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Default Extension="tiff" ContentType="image/tif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BE4" w:rsidRDefault="002909CA" w:rsidP="00B90F3C">
      <w:pPr>
        <w:spacing w:line="480" w:lineRule="auto"/>
        <w:jc w:val="center"/>
        <w:rPr>
          <w:rFonts w:ascii="Arial" w:hAnsi="Arial" w:cs="Arial"/>
          <w:sz w:val="32"/>
          <w:szCs w:val="32"/>
        </w:rPr>
      </w:pPr>
      <w:r>
        <w:rPr>
          <w:rFonts w:ascii="Arial" w:hAnsi="Arial" w:cs="Arial"/>
          <w:sz w:val="32"/>
          <w:szCs w:val="32"/>
        </w:rPr>
        <w:t xml:space="preserve">Design and Synthesis of </w:t>
      </w:r>
      <w:proofErr w:type="spellStart"/>
      <w:r w:rsidR="00557AF8">
        <w:rPr>
          <w:rFonts w:ascii="Arial" w:hAnsi="Arial" w:cs="Arial"/>
          <w:sz w:val="32"/>
          <w:szCs w:val="32"/>
        </w:rPr>
        <w:t>Boronic</w:t>
      </w:r>
      <w:proofErr w:type="spellEnd"/>
      <w:r w:rsidR="00557AF8">
        <w:rPr>
          <w:rFonts w:ascii="Arial" w:hAnsi="Arial" w:cs="Arial"/>
          <w:sz w:val="32"/>
          <w:szCs w:val="32"/>
        </w:rPr>
        <w:t xml:space="preserve"> Acid-Based Sensors fo</w:t>
      </w:r>
      <w:r w:rsidR="005D75C1">
        <w:rPr>
          <w:rFonts w:ascii="Arial" w:hAnsi="Arial" w:cs="Arial"/>
          <w:sz w:val="32"/>
          <w:szCs w:val="32"/>
        </w:rPr>
        <w:t>r Microarray Analysis and FRET-Detection to S</w:t>
      </w:r>
      <w:r w:rsidR="00557AF8">
        <w:rPr>
          <w:rFonts w:ascii="Arial" w:hAnsi="Arial" w:cs="Arial"/>
          <w:sz w:val="32"/>
          <w:szCs w:val="32"/>
        </w:rPr>
        <w:t>tudy Carbohydrates</w:t>
      </w:r>
    </w:p>
    <w:p w:rsidR="00557AF8" w:rsidRDefault="00557AF8" w:rsidP="00557AF8">
      <w:pPr>
        <w:spacing w:line="480" w:lineRule="auto"/>
        <w:jc w:val="center"/>
        <w:rPr>
          <w:rFonts w:ascii="Arial" w:hAnsi="Arial" w:cs="Arial"/>
          <w:sz w:val="32"/>
          <w:szCs w:val="32"/>
        </w:rPr>
      </w:pPr>
    </w:p>
    <w:p w:rsidR="00557AF8" w:rsidRDefault="00557AF8" w:rsidP="00557AF8">
      <w:pPr>
        <w:spacing w:line="480" w:lineRule="auto"/>
        <w:jc w:val="center"/>
        <w:rPr>
          <w:rFonts w:ascii="Arial" w:hAnsi="Arial" w:cs="Arial"/>
          <w:sz w:val="32"/>
          <w:szCs w:val="32"/>
        </w:rPr>
      </w:pPr>
    </w:p>
    <w:p w:rsidR="00557AF8" w:rsidRDefault="00557AF8" w:rsidP="00557AF8">
      <w:pPr>
        <w:spacing w:line="480" w:lineRule="auto"/>
        <w:jc w:val="center"/>
        <w:rPr>
          <w:rFonts w:ascii="Arial" w:hAnsi="Arial" w:cs="Arial"/>
          <w:sz w:val="32"/>
          <w:szCs w:val="32"/>
        </w:rPr>
      </w:pPr>
    </w:p>
    <w:p w:rsidR="00557AF8" w:rsidRDefault="00557AF8" w:rsidP="00557AF8">
      <w:pPr>
        <w:spacing w:line="480" w:lineRule="auto"/>
        <w:jc w:val="center"/>
        <w:rPr>
          <w:rFonts w:ascii="Arial" w:hAnsi="Arial" w:cs="Arial"/>
          <w:sz w:val="32"/>
          <w:szCs w:val="32"/>
        </w:rPr>
      </w:pPr>
    </w:p>
    <w:p w:rsidR="00557AF8" w:rsidRDefault="00557AF8" w:rsidP="00557AF8">
      <w:pPr>
        <w:spacing w:after="0" w:line="240" w:lineRule="auto"/>
        <w:jc w:val="center"/>
        <w:rPr>
          <w:rFonts w:ascii="Arial" w:hAnsi="Arial" w:cs="Arial"/>
          <w:sz w:val="32"/>
          <w:szCs w:val="32"/>
        </w:rPr>
      </w:pPr>
    </w:p>
    <w:p w:rsidR="00557AF8" w:rsidRPr="00557AF8" w:rsidRDefault="00245907" w:rsidP="00245907">
      <w:pPr>
        <w:spacing w:after="0" w:line="240" w:lineRule="auto"/>
        <w:jc w:val="center"/>
        <w:rPr>
          <w:rFonts w:ascii="Arial" w:hAnsi="Arial" w:cs="Arial"/>
          <w:sz w:val="24"/>
          <w:szCs w:val="24"/>
        </w:rPr>
      </w:pPr>
      <w:r>
        <w:rPr>
          <w:rFonts w:ascii="Arial" w:hAnsi="Arial" w:cs="Arial"/>
          <w:sz w:val="24"/>
          <w:szCs w:val="24"/>
        </w:rPr>
        <w:t xml:space="preserve">A Thesis </w:t>
      </w:r>
      <w:r w:rsidR="00557AF8" w:rsidRPr="00557AF8">
        <w:rPr>
          <w:rFonts w:ascii="Arial" w:hAnsi="Arial" w:cs="Arial"/>
          <w:sz w:val="24"/>
          <w:szCs w:val="24"/>
        </w:rPr>
        <w:t xml:space="preserve">Presented for </w:t>
      </w:r>
    </w:p>
    <w:p w:rsidR="00557AF8" w:rsidRPr="00557AF8" w:rsidRDefault="00557AF8" w:rsidP="00557AF8">
      <w:pPr>
        <w:spacing w:after="0" w:line="240" w:lineRule="auto"/>
        <w:jc w:val="center"/>
        <w:rPr>
          <w:rFonts w:ascii="Arial" w:hAnsi="Arial" w:cs="Arial"/>
          <w:sz w:val="24"/>
          <w:szCs w:val="24"/>
        </w:rPr>
      </w:pPr>
      <w:r w:rsidRPr="00557AF8">
        <w:rPr>
          <w:rFonts w:ascii="Arial" w:hAnsi="Arial" w:cs="Arial"/>
          <w:sz w:val="24"/>
          <w:szCs w:val="24"/>
        </w:rPr>
        <w:t>The Master of Science Degree</w:t>
      </w:r>
    </w:p>
    <w:p w:rsidR="00557AF8" w:rsidRPr="00557AF8" w:rsidRDefault="00557AF8" w:rsidP="00557AF8">
      <w:pPr>
        <w:spacing w:after="0" w:line="240" w:lineRule="auto"/>
        <w:jc w:val="center"/>
        <w:rPr>
          <w:rFonts w:ascii="Arial" w:hAnsi="Arial" w:cs="Arial"/>
          <w:sz w:val="24"/>
          <w:szCs w:val="24"/>
        </w:rPr>
      </w:pPr>
      <w:r w:rsidRPr="00557AF8">
        <w:rPr>
          <w:rFonts w:ascii="Arial" w:hAnsi="Arial" w:cs="Arial"/>
          <w:sz w:val="24"/>
          <w:szCs w:val="24"/>
        </w:rPr>
        <w:t>University of Tennessee, Knoxville</w:t>
      </w:r>
    </w:p>
    <w:p w:rsidR="00557AF8" w:rsidRDefault="00557AF8" w:rsidP="00557AF8">
      <w:pPr>
        <w:spacing w:after="0"/>
        <w:rPr>
          <w:rFonts w:ascii="Arial" w:hAnsi="Arial" w:cs="Arial"/>
          <w:sz w:val="24"/>
          <w:szCs w:val="24"/>
        </w:rPr>
      </w:pPr>
    </w:p>
    <w:p w:rsidR="00557AF8" w:rsidRDefault="00557AF8" w:rsidP="00557AF8">
      <w:pPr>
        <w:spacing w:after="0"/>
        <w:rPr>
          <w:rFonts w:ascii="Arial" w:hAnsi="Arial" w:cs="Arial"/>
          <w:sz w:val="24"/>
          <w:szCs w:val="24"/>
        </w:rPr>
      </w:pPr>
    </w:p>
    <w:p w:rsidR="00557AF8" w:rsidRPr="00557AF8" w:rsidRDefault="00557AF8" w:rsidP="00557AF8">
      <w:pPr>
        <w:spacing w:after="0"/>
        <w:rPr>
          <w:rFonts w:ascii="Arial" w:hAnsi="Arial" w:cs="Arial"/>
          <w:sz w:val="24"/>
          <w:szCs w:val="24"/>
        </w:rPr>
      </w:pPr>
    </w:p>
    <w:p w:rsidR="00CC6728" w:rsidRDefault="00CC6728" w:rsidP="0070263F">
      <w:pPr>
        <w:pStyle w:val="Heading1"/>
        <w:jc w:val="both"/>
        <w:rPr>
          <w:rFonts w:ascii="Arial" w:hAnsi="Arial" w:cs="Arial"/>
          <w:color w:val="auto"/>
          <w:sz w:val="32"/>
          <w:szCs w:val="32"/>
        </w:rPr>
      </w:pPr>
    </w:p>
    <w:p w:rsidR="00557AF8" w:rsidRDefault="00557AF8" w:rsidP="00557AF8"/>
    <w:p w:rsidR="00557AF8" w:rsidRDefault="00557AF8" w:rsidP="00557AF8"/>
    <w:p w:rsidR="00557AF8" w:rsidRDefault="00557AF8" w:rsidP="00557AF8"/>
    <w:p w:rsidR="00557AF8" w:rsidRPr="0068371F" w:rsidRDefault="00557AF8" w:rsidP="00557AF8">
      <w:pPr>
        <w:jc w:val="center"/>
        <w:rPr>
          <w:rFonts w:ascii="Arial" w:hAnsi="Arial" w:cs="Arial"/>
          <w:sz w:val="24"/>
          <w:szCs w:val="24"/>
        </w:rPr>
      </w:pPr>
      <w:proofErr w:type="spellStart"/>
      <w:r w:rsidRPr="0068371F">
        <w:rPr>
          <w:rFonts w:ascii="Arial" w:hAnsi="Arial" w:cs="Arial"/>
          <w:sz w:val="24"/>
          <w:szCs w:val="24"/>
        </w:rPr>
        <w:t>Yilin</w:t>
      </w:r>
      <w:proofErr w:type="spellEnd"/>
      <w:r w:rsidRPr="0068371F">
        <w:rPr>
          <w:rFonts w:ascii="Arial" w:hAnsi="Arial" w:cs="Arial"/>
          <w:sz w:val="24"/>
          <w:szCs w:val="24"/>
        </w:rPr>
        <w:t xml:space="preserve"> Wang</w:t>
      </w:r>
    </w:p>
    <w:p w:rsidR="00557AF8" w:rsidRPr="0068371F" w:rsidRDefault="00557AF8" w:rsidP="00557AF8">
      <w:pPr>
        <w:jc w:val="center"/>
        <w:rPr>
          <w:rFonts w:ascii="Arial" w:hAnsi="Arial" w:cs="Arial"/>
          <w:sz w:val="24"/>
          <w:szCs w:val="24"/>
        </w:rPr>
      </w:pPr>
      <w:r w:rsidRPr="0068371F">
        <w:rPr>
          <w:rFonts w:ascii="Arial" w:hAnsi="Arial" w:cs="Arial"/>
          <w:sz w:val="24"/>
          <w:szCs w:val="24"/>
        </w:rPr>
        <w:t>August 2012</w:t>
      </w:r>
    </w:p>
    <w:p w:rsidR="00557AF8" w:rsidRDefault="00557AF8" w:rsidP="00557AF8"/>
    <w:p w:rsidR="00557AF8" w:rsidRDefault="00557AF8" w:rsidP="00557AF8"/>
    <w:p w:rsidR="00A73BEA" w:rsidRDefault="00A73BEA" w:rsidP="00915695">
      <w:pPr>
        <w:jc w:val="center"/>
        <w:rPr>
          <w:rFonts w:ascii="Arial" w:hAnsi="Arial" w:cs="Arial"/>
          <w:b/>
          <w:sz w:val="32"/>
          <w:szCs w:val="32"/>
        </w:rPr>
      </w:pPr>
    </w:p>
    <w:p w:rsidR="00245907" w:rsidRDefault="00245907" w:rsidP="00245907">
      <w:pPr>
        <w:jc w:val="center"/>
        <w:rPr>
          <w:rFonts w:ascii="Arial" w:hAnsi="Arial" w:cs="Arial"/>
          <w:b/>
          <w:sz w:val="32"/>
          <w:szCs w:val="32"/>
        </w:rPr>
      </w:pPr>
      <w:r>
        <w:rPr>
          <w:rFonts w:ascii="Arial" w:hAnsi="Arial" w:cs="Arial"/>
          <w:b/>
          <w:sz w:val="32"/>
          <w:szCs w:val="32"/>
        </w:rPr>
        <w:br w:type="page"/>
      </w:r>
      <w:r>
        <w:rPr>
          <w:rFonts w:ascii="Arial" w:hAnsi="Arial" w:cs="Arial"/>
          <w:b/>
          <w:sz w:val="32"/>
          <w:szCs w:val="32"/>
        </w:rPr>
        <w:lastRenderedPageBreak/>
        <w:t>Acknowledgements</w:t>
      </w:r>
    </w:p>
    <w:p w:rsidR="00245907" w:rsidRDefault="00245907" w:rsidP="00245907">
      <w:pPr>
        <w:rPr>
          <w:rFonts w:ascii="Arial" w:hAnsi="Arial" w:cs="Arial"/>
          <w:b/>
          <w:sz w:val="32"/>
          <w:szCs w:val="32"/>
        </w:rPr>
      </w:pPr>
      <w:r>
        <w:rPr>
          <w:rFonts w:ascii="Arial" w:hAnsi="Arial" w:cs="Arial"/>
          <w:b/>
          <w:sz w:val="32"/>
          <w:szCs w:val="32"/>
        </w:rPr>
        <w:br w:type="page"/>
      </w:r>
    </w:p>
    <w:p w:rsidR="00557AF8" w:rsidRPr="00915695" w:rsidRDefault="00915695" w:rsidP="00915695">
      <w:pPr>
        <w:jc w:val="center"/>
        <w:rPr>
          <w:rFonts w:ascii="Arial" w:hAnsi="Arial" w:cs="Arial"/>
          <w:b/>
          <w:sz w:val="32"/>
          <w:szCs w:val="32"/>
        </w:rPr>
      </w:pPr>
      <w:r w:rsidRPr="00915695">
        <w:rPr>
          <w:rFonts w:ascii="Arial" w:hAnsi="Arial" w:cs="Arial"/>
          <w:b/>
          <w:sz w:val="32"/>
          <w:szCs w:val="32"/>
        </w:rPr>
        <w:lastRenderedPageBreak/>
        <w:t>Abstract</w:t>
      </w:r>
    </w:p>
    <w:p w:rsidR="00915695" w:rsidRDefault="00D101A7" w:rsidP="00580689">
      <w:pPr>
        <w:spacing w:line="480" w:lineRule="auto"/>
        <w:jc w:val="both"/>
        <w:rPr>
          <w:b/>
        </w:rPr>
      </w:pPr>
      <w:r>
        <w:rPr>
          <w:b/>
        </w:rPr>
        <w:tab/>
      </w:r>
      <w:r>
        <w:rPr>
          <w:rFonts w:ascii="Arial" w:hAnsi="Arial" w:cs="Arial"/>
          <w:sz w:val="24"/>
          <w:szCs w:val="24"/>
        </w:rPr>
        <w:t xml:space="preserve">Carbohydrates </w:t>
      </w:r>
      <w:r w:rsidR="005D75C1">
        <w:rPr>
          <w:rFonts w:ascii="Arial" w:hAnsi="Arial" w:cs="Arial"/>
          <w:sz w:val="24"/>
          <w:szCs w:val="24"/>
        </w:rPr>
        <w:t>play</w:t>
      </w:r>
      <w:r>
        <w:rPr>
          <w:rFonts w:ascii="Arial" w:hAnsi="Arial" w:cs="Arial"/>
          <w:sz w:val="24"/>
          <w:szCs w:val="24"/>
        </w:rPr>
        <w:t xml:space="preserve"> significant roles in various biological and pathological processes such as cancer metastasis and inflammation. They participate in various signaling pathways and are able to bind to a litany of biological receptors such as protein</w:t>
      </w:r>
      <w:r w:rsidR="005D75C1">
        <w:rPr>
          <w:rFonts w:ascii="Arial" w:hAnsi="Arial" w:cs="Arial"/>
          <w:sz w:val="24"/>
          <w:szCs w:val="24"/>
        </w:rPr>
        <w:t>s</w:t>
      </w:r>
      <w:r>
        <w:rPr>
          <w:rFonts w:ascii="Arial" w:hAnsi="Arial" w:cs="Arial"/>
          <w:sz w:val="24"/>
          <w:szCs w:val="24"/>
        </w:rPr>
        <w:t xml:space="preserve"> and viruses. Biologists have known for decades that the structure of glycans changes with the onset of cancer and inflammation. Due to these important activities, carbohydrate sensing has long been a focus of research. One example of such a carbohydrate sensor is </w:t>
      </w:r>
      <w:proofErr w:type="spellStart"/>
      <w:r>
        <w:rPr>
          <w:rFonts w:ascii="Arial" w:hAnsi="Arial" w:cs="Arial"/>
          <w:sz w:val="24"/>
          <w:szCs w:val="24"/>
        </w:rPr>
        <w:t>boronic</w:t>
      </w:r>
      <w:proofErr w:type="spellEnd"/>
      <w:r>
        <w:rPr>
          <w:rFonts w:ascii="Arial" w:hAnsi="Arial" w:cs="Arial"/>
          <w:sz w:val="24"/>
          <w:szCs w:val="24"/>
        </w:rPr>
        <w:t xml:space="preserve"> acid-based sensors. </w:t>
      </w:r>
      <w:proofErr w:type="spellStart"/>
      <w:r>
        <w:rPr>
          <w:rFonts w:ascii="Arial" w:hAnsi="Arial" w:cs="Arial"/>
          <w:sz w:val="24"/>
          <w:szCs w:val="24"/>
        </w:rPr>
        <w:t>Boronic</w:t>
      </w:r>
      <w:proofErr w:type="spellEnd"/>
      <w:r>
        <w:rPr>
          <w:rFonts w:ascii="Arial" w:hAnsi="Arial" w:cs="Arial"/>
          <w:sz w:val="24"/>
          <w:szCs w:val="24"/>
        </w:rPr>
        <w:t xml:space="preserve"> acid-based sensors are of particular interest due to their selectivity for 1</w:t>
      </w:r>
      <w:proofErr w:type="gramStart"/>
      <w:r>
        <w:rPr>
          <w:rFonts w:ascii="Arial" w:hAnsi="Arial" w:cs="Arial"/>
          <w:sz w:val="24"/>
          <w:szCs w:val="24"/>
        </w:rPr>
        <w:t>,2</w:t>
      </w:r>
      <w:proofErr w:type="gramEnd"/>
      <w:r>
        <w:rPr>
          <w:rFonts w:ascii="Arial" w:hAnsi="Arial" w:cs="Arial"/>
          <w:sz w:val="24"/>
          <w:szCs w:val="24"/>
        </w:rPr>
        <w:t xml:space="preserve">- or 1,3-diols. A variety of techniques have been employed for detection. </w:t>
      </w:r>
      <w:r w:rsidR="00D520A2">
        <w:rPr>
          <w:rFonts w:ascii="Arial" w:hAnsi="Arial" w:cs="Arial"/>
          <w:sz w:val="24"/>
          <w:szCs w:val="24"/>
        </w:rPr>
        <w:t xml:space="preserve">Two </w:t>
      </w:r>
      <w:r>
        <w:rPr>
          <w:rFonts w:ascii="Arial" w:hAnsi="Arial" w:cs="Arial"/>
          <w:sz w:val="24"/>
          <w:szCs w:val="24"/>
        </w:rPr>
        <w:t>technique</w:t>
      </w:r>
      <w:r w:rsidR="00D520A2">
        <w:rPr>
          <w:rFonts w:ascii="Arial" w:hAnsi="Arial" w:cs="Arial"/>
          <w:sz w:val="24"/>
          <w:szCs w:val="24"/>
        </w:rPr>
        <w:t>s</w:t>
      </w:r>
      <w:r w:rsidR="00982F63">
        <w:rPr>
          <w:rFonts w:ascii="Arial" w:hAnsi="Arial" w:cs="Arial"/>
          <w:sz w:val="24"/>
          <w:szCs w:val="24"/>
        </w:rPr>
        <w:t xml:space="preserve"> that have</w:t>
      </w:r>
      <w:r w:rsidR="005D75C1">
        <w:rPr>
          <w:rFonts w:ascii="Arial" w:hAnsi="Arial" w:cs="Arial"/>
          <w:sz w:val="24"/>
          <w:szCs w:val="24"/>
        </w:rPr>
        <w:t xml:space="preserve"> rarely been applied are</w:t>
      </w:r>
      <w:r w:rsidR="00D520A2">
        <w:rPr>
          <w:rFonts w:ascii="Arial" w:hAnsi="Arial" w:cs="Arial"/>
          <w:sz w:val="24"/>
          <w:szCs w:val="24"/>
        </w:rPr>
        <w:t xml:space="preserve"> high-throughput microarray analysis and FRET detection. In this thesis, we present work based on the development of a </w:t>
      </w:r>
      <w:proofErr w:type="spellStart"/>
      <w:r w:rsidR="00D520A2">
        <w:rPr>
          <w:rFonts w:ascii="Arial" w:hAnsi="Arial" w:cs="Arial"/>
          <w:sz w:val="24"/>
          <w:szCs w:val="24"/>
        </w:rPr>
        <w:t>boronic</w:t>
      </w:r>
      <w:proofErr w:type="spellEnd"/>
      <w:r w:rsidR="00D520A2">
        <w:rPr>
          <w:rFonts w:ascii="Arial" w:hAnsi="Arial" w:cs="Arial"/>
          <w:sz w:val="24"/>
          <w:szCs w:val="24"/>
        </w:rPr>
        <w:t xml:space="preserve"> acid-based carbohydrate sensor that will be used for microarray analysis and the development of various </w:t>
      </w:r>
      <w:proofErr w:type="spellStart"/>
      <w:r w:rsidR="00D520A2">
        <w:rPr>
          <w:rFonts w:ascii="Arial" w:hAnsi="Arial" w:cs="Arial"/>
          <w:sz w:val="24"/>
          <w:szCs w:val="24"/>
        </w:rPr>
        <w:t>fluorophore</w:t>
      </w:r>
      <w:proofErr w:type="spellEnd"/>
      <w:r w:rsidR="00D520A2">
        <w:rPr>
          <w:rFonts w:ascii="Arial" w:hAnsi="Arial" w:cs="Arial"/>
          <w:sz w:val="24"/>
          <w:szCs w:val="24"/>
        </w:rPr>
        <w:t xml:space="preserve">-tagged </w:t>
      </w:r>
      <w:proofErr w:type="spellStart"/>
      <w:r w:rsidR="00D520A2">
        <w:rPr>
          <w:rFonts w:ascii="Arial" w:hAnsi="Arial" w:cs="Arial"/>
          <w:sz w:val="24"/>
          <w:szCs w:val="24"/>
        </w:rPr>
        <w:t>boronic</w:t>
      </w:r>
      <w:proofErr w:type="spellEnd"/>
      <w:r w:rsidR="00D520A2">
        <w:rPr>
          <w:rFonts w:ascii="Arial" w:hAnsi="Arial" w:cs="Arial"/>
          <w:sz w:val="24"/>
          <w:szCs w:val="24"/>
        </w:rPr>
        <w:t xml:space="preserve"> acids </w:t>
      </w:r>
      <w:r w:rsidR="005D75C1">
        <w:rPr>
          <w:rFonts w:ascii="Arial" w:hAnsi="Arial" w:cs="Arial"/>
          <w:sz w:val="24"/>
          <w:szCs w:val="24"/>
        </w:rPr>
        <w:t xml:space="preserve">as </w:t>
      </w:r>
      <w:r w:rsidR="00D520A2">
        <w:rPr>
          <w:rFonts w:ascii="Arial" w:hAnsi="Arial" w:cs="Arial"/>
          <w:sz w:val="24"/>
          <w:szCs w:val="24"/>
        </w:rPr>
        <w:t xml:space="preserve">donor/acceptor </w:t>
      </w:r>
      <w:r w:rsidR="005D75C1">
        <w:rPr>
          <w:rFonts w:ascii="Arial" w:hAnsi="Arial" w:cs="Arial"/>
          <w:sz w:val="24"/>
          <w:szCs w:val="24"/>
        </w:rPr>
        <w:t xml:space="preserve">pairs </w:t>
      </w:r>
      <w:r w:rsidR="00D520A2">
        <w:rPr>
          <w:rFonts w:ascii="Arial" w:hAnsi="Arial" w:cs="Arial"/>
          <w:sz w:val="24"/>
          <w:szCs w:val="24"/>
        </w:rPr>
        <w:t xml:space="preserve">for FRET detection. The receptor design includes a </w:t>
      </w:r>
      <w:proofErr w:type="spellStart"/>
      <w:r w:rsidR="00D520A2">
        <w:rPr>
          <w:rFonts w:ascii="Arial" w:hAnsi="Arial" w:cs="Arial"/>
          <w:sz w:val="24"/>
          <w:szCs w:val="24"/>
        </w:rPr>
        <w:t>phenylboronic</w:t>
      </w:r>
      <w:proofErr w:type="spellEnd"/>
      <w:r w:rsidR="00D520A2">
        <w:rPr>
          <w:rFonts w:ascii="Arial" w:hAnsi="Arial" w:cs="Arial"/>
          <w:sz w:val="24"/>
          <w:szCs w:val="24"/>
        </w:rPr>
        <w:t xml:space="preserve"> acid for carbohydrate recognition, an amine in close proximity to the boron center to enhance binding, and a terminal amine for attachment to the </w:t>
      </w:r>
      <w:proofErr w:type="spellStart"/>
      <w:r w:rsidR="00D520A2">
        <w:rPr>
          <w:rFonts w:ascii="Arial" w:hAnsi="Arial" w:cs="Arial"/>
          <w:sz w:val="24"/>
          <w:szCs w:val="24"/>
        </w:rPr>
        <w:t>epoxysilane</w:t>
      </w:r>
      <w:proofErr w:type="spellEnd"/>
      <w:r w:rsidR="00D520A2">
        <w:rPr>
          <w:rFonts w:ascii="Arial" w:hAnsi="Arial" w:cs="Arial"/>
          <w:sz w:val="24"/>
          <w:szCs w:val="24"/>
        </w:rPr>
        <w:t xml:space="preserve"> microarray slide. In FRET detection, </w:t>
      </w:r>
      <w:r w:rsidR="00D520A2" w:rsidRPr="0038104D">
        <w:rPr>
          <w:rFonts w:ascii="Arial" w:hAnsi="Arial" w:cs="Arial"/>
          <w:color w:val="000000"/>
          <w:sz w:val="24"/>
          <w:szCs w:val="24"/>
        </w:rPr>
        <w:t xml:space="preserve">it is a requirement that </w:t>
      </w:r>
      <w:r w:rsidR="005D75C1">
        <w:rPr>
          <w:rFonts w:ascii="Arial" w:hAnsi="Arial" w:cs="Arial"/>
          <w:color w:val="000000"/>
          <w:sz w:val="24"/>
          <w:szCs w:val="24"/>
        </w:rPr>
        <w:t xml:space="preserve">the </w:t>
      </w:r>
      <w:r w:rsidR="00D520A2" w:rsidRPr="0038104D">
        <w:rPr>
          <w:rFonts w:ascii="Arial" w:hAnsi="Arial" w:cs="Arial"/>
          <w:color w:val="000000"/>
          <w:sz w:val="24"/>
          <w:szCs w:val="24"/>
        </w:rPr>
        <w:t>emission spectrum of the don</w:t>
      </w:r>
      <w:r w:rsidR="00D520A2">
        <w:rPr>
          <w:rFonts w:ascii="Arial" w:hAnsi="Arial" w:cs="Arial"/>
          <w:color w:val="000000"/>
          <w:sz w:val="24"/>
          <w:szCs w:val="24"/>
        </w:rPr>
        <w:t>or overlaps with the absorption/</w:t>
      </w:r>
      <w:r w:rsidR="00D520A2" w:rsidRPr="0038104D">
        <w:rPr>
          <w:rFonts w:ascii="Arial" w:hAnsi="Arial" w:cs="Arial"/>
          <w:color w:val="000000"/>
          <w:sz w:val="24"/>
          <w:szCs w:val="24"/>
        </w:rPr>
        <w:t xml:space="preserve"> emission spectrum of the acceptor.</w:t>
      </w:r>
      <w:r w:rsidR="00D520A2">
        <w:rPr>
          <w:rFonts w:ascii="Arial" w:hAnsi="Arial" w:cs="Arial"/>
          <w:color w:val="000000"/>
          <w:sz w:val="24"/>
          <w:szCs w:val="24"/>
        </w:rPr>
        <w:t xml:space="preserve"> A FRET pair u</w:t>
      </w:r>
      <w:r w:rsidR="005D75C1">
        <w:rPr>
          <w:rFonts w:ascii="Arial" w:hAnsi="Arial" w:cs="Arial"/>
          <w:color w:val="000000"/>
          <w:sz w:val="24"/>
          <w:szCs w:val="24"/>
        </w:rPr>
        <w:t xml:space="preserve">sed in this thesis is </w:t>
      </w:r>
      <w:proofErr w:type="spellStart"/>
      <w:r w:rsidR="005D75C1">
        <w:rPr>
          <w:rFonts w:ascii="Arial" w:hAnsi="Arial" w:cs="Arial"/>
          <w:color w:val="000000"/>
          <w:sz w:val="24"/>
          <w:szCs w:val="24"/>
        </w:rPr>
        <w:t>coumarin</w:t>
      </w:r>
      <w:proofErr w:type="spellEnd"/>
      <w:r w:rsidR="005D75C1">
        <w:rPr>
          <w:rFonts w:ascii="Arial" w:hAnsi="Arial" w:cs="Arial"/>
          <w:color w:val="000000"/>
          <w:sz w:val="24"/>
          <w:szCs w:val="24"/>
        </w:rPr>
        <w:t>/</w:t>
      </w:r>
      <w:r w:rsidR="00D520A2">
        <w:rPr>
          <w:rFonts w:ascii="Arial" w:hAnsi="Arial" w:cs="Arial"/>
          <w:color w:val="000000"/>
          <w:sz w:val="24"/>
          <w:szCs w:val="24"/>
        </w:rPr>
        <w:t xml:space="preserve">NBD-tagged </w:t>
      </w:r>
      <w:proofErr w:type="spellStart"/>
      <w:r w:rsidR="00D520A2">
        <w:rPr>
          <w:rFonts w:ascii="Arial" w:hAnsi="Arial" w:cs="Arial"/>
          <w:color w:val="000000"/>
          <w:sz w:val="24"/>
          <w:szCs w:val="24"/>
        </w:rPr>
        <w:t>boronic</w:t>
      </w:r>
      <w:proofErr w:type="spellEnd"/>
      <w:r w:rsidR="00D520A2">
        <w:rPr>
          <w:rFonts w:ascii="Arial" w:hAnsi="Arial" w:cs="Arial"/>
          <w:color w:val="000000"/>
          <w:sz w:val="24"/>
          <w:szCs w:val="24"/>
        </w:rPr>
        <w:t xml:space="preserve"> acid. These compounds will be used to study the detection of saccharides by </w:t>
      </w:r>
      <w:proofErr w:type="spellStart"/>
      <w:r w:rsidR="00D520A2">
        <w:rPr>
          <w:rFonts w:ascii="Arial" w:hAnsi="Arial" w:cs="Arial"/>
          <w:color w:val="000000"/>
          <w:sz w:val="24"/>
          <w:szCs w:val="24"/>
        </w:rPr>
        <w:t>boronic</w:t>
      </w:r>
      <w:proofErr w:type="spellEnd"/>
      <w:r w:rsidR="00D520A2">
        <w:rPr>
          <w:rFonts w:ascii="Arial" w:hAnsi="Arial" w:cs="Arial"/>
          <w:color w:val="000000"/>
          <w:sz w:val="24"/>
          <w:szCs w:val="24"/>
        </w:rPr>
        <w:t xml:space="preserve"> acids. </w:t>
      </w:r>
      <w:r w:rsidR="00915695">
        <w:rPr>
          <w:b/>
        </w:rPr>
        <w:br w:type="page"/>
      </w:r>
    </w:p>
    <w:p w:rsidR="005B15B6" w:rsidRPr="005D75C1" w:rsidRDefault="00915695" w:rsidP="005D75C1">
      <w:pPr>
        <w:jc w:val="center"/>
        <w:rPr>
          <w:rFonts w:ascii="Arial" w:hAnsi="Arial" w:cs="Arial"/>
          <w:b/>
          <w:sz w:val="24"/>
          <w:szCs w:val="24"/>
        </w:rPr>
      </w:pPr>
      <w:r w:rsidRPr="005B15B6">
        <w:rPr>
          <w:rFonts w:ascii="Arial" w:hAnsi="Arial" w:cs="Arial"/>
          <w:b/>
          <w:sz w:val="24"/>
          <w:szCs w:val="24"/>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93"/>
        <w:gridCol w:w="483"/>
      </w:tblGrid>
      <w:tr w:rsidR="002F7885" w:rsidRPr="009D7D53" w:rsidTr="002F7885">
        <w:tc>
          <w:tcPr>
            <w:tcW w:w="9576" w:type="dxa"/>
            <w:gridSpan w:val="2"/>
          </w:tcPr>
          <w:p w:rsidR="002F7885" w:rsidRPr="009D7D53" w:rsidRDefault="002F7885" w:rsidP="002F7885">
            <w:pPr>
              <w:rPr>
                <w:rFonts w:ascii="Arial" w:hAnsi="Arial" w:cs="Arial"/>
                <w:sz w:val="24"/>
                <w:szCs w:val="24"/>
              </w:rPr>
            </w:pPr>
            <w:r>
              <w:rPr>
                <w:rFonts w:ascii="Arial" w:hAnsi="Arial" w:cs="Arial"/>
                <w:sz w:val="24"/>
                <w:szCs w:val="24"/>
              </w:rPr>
              <w:t xml:space="preserve">Chapter                                                                                                                       </w:t>
            </w:r>
            <w:r w:rsidRPr="009D7D53">
              <w:rPr>
                <w:rFonts w:ascii="Arial" w:hAnsi="Arial" w:cs="Arial"/>
                <w:sz w:val="24"/>
                <w:szCs w:val="24"/>
              </w:rPr>
              <w:t>Page</w:t>
            </w:r>
          </w:p>
        </w:tc>
      </w:tr>
      <w:tr w:rsidR="005D75C1" w:rsidRPr="009D7D53" w:rsidTr="002F7885">
        <w:tc>
          <w:tcPr>
            <w:tcW w:w="9576" w:type="dxa"/>
            <w:gridSpan w:val="2"/>
          </w:tcPr>
          <w:p w:rsidR="005D75C1" w:rsidRPr="009D7D53" w:rsidRDefault="005D75C1" w:rsidP="009D7D53">
            <w:pPr>
              <w:jc w:val="right"/>
              <w:rPr>
                <w:rFonts w:ascii="Arial" w:hAnsi="Arial" w:cs="Arial"/>
                <w:sz w:val="24"/>
                <w:szCs w:val="24"/>
              </w:rPr>
            </w:pPr>
          </w:p>
          <w:p w:rsidR="005D75C1" w:rsidRDefault="005D75C1" w:rsidP="009D7D53">
            <w:pPr>
              <w:rPr>
                <w:rFonts w:ascii="Arial" w:hAnsi="Arial" w:cs="Arial"/>
                <w:b/>
                <w:sz w:val="24"/>
                <w:szCs w:val="24"/>
              </w:rPr>
            </w:pPr>
            <w:r w:rsidRPr="009D7D53">
              <w:rPr>
                <w:rFonts w:ascii="Arial" w:hAnsi="Arial" w:cs="Arial"/>
                <w:b/>
                <w:sz w:val="24"/>
                <w:szCs w:val="24"/>
              </w:rPr>
              <w:t xml:space="preserve">Chapter 1: Design, Synthesis and Studies of </w:t>
            </w:r>
            <w:proofErr w:type="spellStart"/>
            <w:r w:rsidRPr="009D7D53">
              <w:rPr>
                <w:rFonts w:ascii="Arial" w:hAnsi="Arial" w:cs="Arial"/>
                <w:b/>
                <w:sz w:val="24"/>
                <w:szCs w:val="24"/>
              </w:rPr>
              <w:t>Boronic</w:t>
            </w:r>
            <w:proofErr w:type="spellEnd"/>
            <w:r w:rsidRPr="009D7D53">
              <w:rPr>
                <w:rFonts w:ascii="Arial" w:hAnsi="Arial" w:cs="Arial"/>
                <w:b/>
                <w:sz w:val="24"/>
                <w:szCs w:val="24"/>
              </w:rPr>
              <w:t xml:space="preserve"> Acid-Based Carbohydrate Receptors</w:t>
            </w:r>
          </w:p>
          <w:p w:rsidR="009D7D53" w:rsidRPr="009D7D53" w:rsidRDefault="009D7D53" w:rsidP="009D7D53">
            <w:pPr>
              <w:rPr>
                <w:rFonts w:ascii="Arial" w:hAnsi="Arial" w:cs="Arial"/>
                <w:b/>
                <w:sz w:val="24"/>
                <w:szCs w:val="24"/>
              </w:rPr>
            </w:pP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 xml:space="preserve">1.1 </w:t>
            </w:r>
            <w:r w:rsidRPr="009D7D53">
              <w:rPr>
                <w:rFonts w:ascii="Arial" w:hAnsi="Arial" w:cs="Arial"/>
                <w:sz w:val="24"/>
                <w:szCs w:val="24"/>
              </w:rPr>
              <w:t>Background and Significance of Carbohydrates in Biological Processes</w:t>
            </w:r>
            <w:r>
              <w:rPr>
                <w:rFonts w:ascii="Arial" w:hAnsi="Arial" w:cs="Arial"/>
                <w:sz w:val="24"/>
                <w:szCs w:val="24"/>
              </w:rPr>
              <w:t>……</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1</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 xml:space="preserve">1.2 </w:t>
            </w:r>
            <w:r w:rsidRPr="00811431">
              <w:rPr>
                <w:rFonts w:ascii="Arial" w:hAnsi="Arial" w:cs="Arial"/>
                <w:sz w:val="24"/>
                <w:szCs w:val="24"/>
              </w:rPr>
              <w:t xml:space="preserve">Types of Receptors and Sensors for </w:t>
            </w:r>
            <w:proofErr w:type="spellStart"/>
            <w:r w:rsidRPr="00811431">
              <w:rPr>
                <w:rFonts w:ascii="Arial" w:hAnsi="Arial" w:cs="Arial"/>
                <w:sz w:val="24"/>
                <w:szCs w:val="24"/>
              </w:rPr>
              <w:t>Saccharide</w:t>
            </w:r>
            <w:proofErr w:type="spellEnd"/>
            <w:r w:rsidRPr="00811431">
              <w:rPr>
                <w:rFonts w:ascii="Arial" w:hAnsi="Arial" w:cs="Arial"/>
                <w:sz w:val="24"/>
                <w:szCs w:val="24"/>
              </w:rPr>
              <w:t xml:space="preserve"> Binding</w:t>
            </w:r>
            <w:r>
              <w:rPr>
                <w:rFonts w:ascii="Arial" w:hAnsi="Arial" w:cs="Arial"/>
                <w:sz w:val="24"/>
                <w:szCs w:val="24"/>
              </w:rPr>
              <w:t>……………………...</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7</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 xml:space="preserve">1.3 </w:t>
            </w:r>
            <w:r w:rsidRPr="00811431">
              <w:rPr>
                <w:rFonts w:ascii="Arial" w:hAnsi="Arial" w:cs="Arial"/>
                <w:sz w:val="24"/>
                <w:szCs w:val="24"/>
              </w:rPr>
              <w:t xml:space="preserve">Microarray Analysis of Binding between </w:t>
            </w:r>
            <w:proofErr w:type="spellStart"/>
            <w:r w:rsidRPr="00811431">
              <w:rPr>
                <w:rFonts w:ascii="Arial" w:hAnsi="Arial" w:cs="Arial"/>
                <w:sz w:val="24"/>
                <w:szCs w:val="24"/>
              </w:rPr>
              <w:t>Boronic</w:t>
            </w:r>
            <w:proofErr w:type="spellEnd"/>
            <w:r w:rsidRPr="00811431">
              <w:rPr>
                <w:rFonts w:ascii="Arial" w:hAnsi="Arial" w:cs="Arial"/>
                <w:sz w:val="24"/>
                <w:szCs w:val="24"/>
              </w:rPr>
              <w:t xml:space="preserve"> Acids and Glycoproteins</w:t>
            </w:r>
            <w:r>
              <w:rPr>
                <w:rFonts w:ascii="Arial" w:hAnsi="Arial" w:cs="Arial"/>
                <w:sz w:val="24"/>
                <w:szCs w:val="24"/>
              </w:rPr>
              <w:t>…</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16</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1.4 FRET-</w:t>
            </w:r>
            <w:r w:rsidRPr="00811431">
              <w:rPr>
                <w:rFonts w:ascii="Arial" w:hAnsi="Arial" w:cs="Arial"/>
                <w:sz w:val="24"/>
                <w:szCs w:val="24"/>
              </w:rPr>
              <w:t>Based Detection</w:t>
            </w:r>
            <w:r>
              <w:rPr>
                <w:rFonts w:ascii="Arial" w:hAnsi="Arial" w:cs="Arial"/>
                <w:sz w:val="24"/>
                <w:szCs w:val="24"/>
              </w:rPr>
              <w:t>……………………………………………………………</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20</w:t>
            </w:r>
          </w:p>
        </w:tc>
      </w:tr>
      <w:tr w:rsidR="005D75C1" w:rsidRPr="009D7D53" w:rsidTr="002F7885">
        <w:tc>
          <w:tcPr>
            <w:tcW w:w="9093" w:type="dxa"/>
          </w:tcPr>
          <w:p w:rsidR="009D7D53" w:rsidRDefault="009D7D53" w:rsidP="009D7D53">
            <w:pPr>
              <w:jc w:val="both"/>
              <w:rPr>
                <w:rFonts w:ascii="Arial" w:hAnsi="Arial" w:cs="Arial"/>
                <w:b/>
                <w:sz w:val="24"/>
                <w:szCs w:val="24"/>
              </w:rPr>
            </w:pPr>
          </w:p>
          <w:p w:rsidR="005D75C1" w:rsidRDefault="009D7D53" w:rsidP="009D7D53">
            <w:pPr>
              <w:jc w:val="both"/>
              <w:rPr>
                <w:rFonts w:ascii="Arial" w:hAnsi="Arial" w:cs="Arial"/>
                <w:b/>
                <w:sz w:val="24"/>
                <w:szCs w:val="24"/>
              </w:rPr>
            </w:pPr>
            <w:r w:rsidRPr="00811431">
              <w:rPr>
                <w:rFonts w:ascii="Arial" w:hAnsi="Arial" w:cs="Arial"/>
                <w:b/>
                <w:sz w:val="24"/>
                <w:szCs w:val="24"/>
              </w:rPr>
              <w:t xml:space="preserve">Chapter 2: Design and Synthesis of a </w:t>
            </w:r>
            <w:proofErr w:type="spellStart"/>
            <w:r w:rsidRPr="00811431">
              <w:rPr>
                <w:rFonts w:ascii="Arial" w:hAnsi="Arial" w:cs="Arial"/>
                <w:b/>
                <w:sz w:val="24"/>
                <w:szCs w:val="24"/>
              </w:rPr>
              <w:t>Boronic</w:t>
            </w:r>
            <w:proofErr w:type="spellEnd"/>
            <w:r w:rsidRPr="00811431">
              <w:rPr>
                <w:rFonts w:ascii="Arial" w:hAnsi="Arial" w:cs="Arial"/>
                <w:b/>
                <w:sz w:val="24"/>
                <w:szCs w:val="24"/>
              </w:rPr>
              <w:t xml:space="preserve"> Acid </w:t>
            </w:r>
            <w:proofErr w:type="spellStart"/>
            <w:r w:rsidRPr="00811431">
              <w:rPr>
                <w:rFonts w:ascii="Arial" w:hAnsi="Arial" w:cs="Arial"/>
                <w:b/>
                <w:sz w:val="24"/>
                <w:szCs w:val="24"/>
              </w:rPr>
              <w:t>Lectin</w:t>
            </w:r>
            <w:proofErr w:type="spellEnd"/>
            <w:r w:rsidRPr="00811431">
              <w:rPr>
                <w:rFonts w:ascii="Arial" w:hAnsi="Arial" w:cs="Arial"/>
                <w:b/>
                <w:sz w:val="24"/>
                <w:szCs w:val="24"/>
              </w:rPr>
              <w:t xml:space="preserve"> Mimic to study Carbohydrate binding using Microarray Analysis and FRET</w:t>
            </w:r>
          </w:p>
          <w:p w:rsidR="009D7D53" w:rsidRPr="009D7D53" w:rsidRDefault="009D7D53" w:rsidP="009D7D53">
            <w:pPr>
              <w:jc w:val="both"/>
              <w:rPr>
                <w:rFonts w:ascii="Arial" w:hAnsi="Arial" w:cs="Arial"/>
                <w:b/>
                <w:sz w:val="24"/>
                <w:szCs w:val="24"/>
              </w:rPr>
            </w:pPr>
          </w:p>
        </w:tc>
        <w:tc>
          <w:tcPr>
            <w:tcW w:w="483" w:type="dxa"/>
          </w:tcPr>
          <w:p w:rsidR="005D75C1" w:rsidRPr="009D7D53" w:rsidRDefault="005D75C1" w:rsidP="009D7D53">
            <w:pPr>
              <w:jc w:val="right"/>
              <w:rPr>
                <w:rFonts w:ascii="Arial" w:hAnsi="Arial" w:cs="Arial"/>
                <w:sz w:val="24"/>
                <w:szCs w:val="24"/>
              </w:rPr>
            </w:pP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 xml:space="preserve">2.1 </w:t>
            </w:r>
            <w:r w:rsidRPr="00811431">
              <w:rPr>
                <w:rFonts w:ascii="Arial" w:hAnsi="Arial" w:cs="Arial"/>
                <w:sz w:val="24"/>
                <w:szCs w:val="24"/>
              </w:rPr>
              <w:t>High-throughput Microarray Analysis</w:t>
            </w:r>
            <w:r>
              <w:rPr>
                <w:rFonts w:ascii="Arial" w:hAnsi="Arial" w:cs="Arial"/>
                <w:sz w:val="24"/>
                <w:szCs w:val="24"/>
              </w:rPr>
              <w:t>……………………………………………</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23</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2.2 FRET Detection……………………………………………………………………</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38</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2.3 Experimental…………………………………………………………………………</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44</w:t>
            </w:r>
          </w:p>
        </w:tc>
      </w:tr>
      <w:tr w:rsidR="005D75C1" w:rsidRPr="009D7D53" w:rsidTr="002F7885">
        <w:tc>
          <w:tcPr>
            <w:tcW w:w="9093" w:type="dxa"/>
          </w:tcPr>
          <w:p w:rsidR="005D75C1" w:rsidRDefault="005D75C1" w:rsidP="00915695">
            <w:pPr>
              <w:rPr>
                <w:rFonts w:ascii="Arial" w:hAnsi="Arial" w:cs="Arial"/>
                <w:sz w:val="24"/>
                <w:szCs w:val="24"/>
              </w:rPr>
            </w:pPr>
          </w:p>
          <w:p w:rsidR="009D7D53" w:rsidRDefault="009D7D53" w:rsidP="009D7D53">
            <w:pPr>
              <w:ind w:left="2160" w:hanging="2160"/>
              <w:jc w:val="both"/>
              <w:rPr>
                <w:rFonts w:ascii="Arial" w:hAnsi="Arial" w:cs="Arial"/>
                <w:b/>
                <w:sz w:val="24"/>
                <w:szCs w:val="24"/>
              </w:rPr>
            </w:pPr>
            <w:r>
              <w:rPr>
                <w:rFonts w:ascii="Arial" w:hAnsi="Arial" w:cs="Arial"/>
                <w:b/>
                <w:sz w:val="24"/>
                <w:szCs w:val="24"/>
              </w:rPr>
              <w:t xml:space="preserve">Chapter 3: </w:t>
            </w:r>
            <w:r w:rsidRPr="00811431">
              <w:rPr>
                <w:rFonts w:ascii="Arial" w:hAnsi="Arial" w:cs="Arial"/>
                <w:b/>
                <w:sz w:val="24"/>
                <w:szCs w:val="24"/>
              </w:rPr>
              <w:t>Miscellaneous microarray analysis and synthetic compounds</w:t>
            </w:r>
          </w:p>
          <w:p w:rsidR="009D7D53" w:rsidRPr="009D7D53" w:rsidRDefault="009D7D53" w:rsidP="00915695">
            <w:pPr>
              <w:rPr>
                <w:rFonts w:ascii="Arial" w:hAnsi="Arial" w:cs="Arial"/>
                <w:sz w:val="24"/>
                <w:szCs w:val="24"/>
              </w:rPr>
            </w:pPr>
          </w:p>
        </w:tc>
        <w:tc>
          <w:tcPr>
            <w:tcW w:w="483" w:type="dxa"/>
          </w:tcPr>
          <w:p w:rsidR="005D75C1" w:rsidRPr="009D7D53" w:rsidRDefault="005D75C1" w:rsidP="009D7D53">
            <w:pPr>
              <w:jc w:val="right"/>
              <w:rPr>
                <w:rFonts w:ascii="Arial" w:hAnsi="Arial" w:cs="Arial"/>
                <w:sz w:val="24"/>
                <w:szCs w:val="24"/>
              </w:rPr>
            </w:pPr>
          </w:p>
        </w:tc>
      </w:tr>
      <w:tr w:rsidR="005D75C1" w:rsidRPr="009D7D53" w:rsidTr="002F7885">
        <w:tc>
          <w:tcPr>
            <w:tcW w:w="9093" w:type="dxa"/>
          </w:tcPr>
          <w:p w:rsidR="002F7885" w:rsidRDefault="009D7D53" w:rsidP="00915695">
            <w:pPr>
              <w:rPr>
                <w:rFonts w:ascii="Arial" w:hAnsi="Arial" w:cs="Arial"/>
                <w:sz w:val="24"/>
                <w:szCs w:val="24"/>
              </w:rPr>
            </w:pPr>
            <w:r>
              <w:rPr>
                <w:rFonts w:ascii="Arial" w:hAnsi="Arial" w:cs="Arial"/>
                <w:sz w:val="24"/>
                <w:szCs w:val="24"/>
              </w:rPr>
              <w:t xml:space="preserve">3.1 </w:t>
            </w:r>
            <w:r w:rsidRPr="00F9168A">
              <w:rPr>
                <w:rFonts w:ascii="Arial" w:hAnsi="Arial" w:cs="Arial"/>
                <w:sz w:val="24"/>
                <w:szCs w:val="24"/>
              </w:rPr>
              <w:t xml:space="preserve">Synthesis of </w:t>
            </w:r>
            <w:r w:rsidRPr="00F9168A">
              <w:rPr>
                <w:rFonts w:ascii="Arial" w:hAnsi="Arial" w:cs="Arial"/>
                <w:i/>
                <w:sz w:val="24"/>
                <w:szCs w:val="24"/>
              </w:rPr>
              <w:t>N</w:t>
            </w:r>
            <w:r w:rsidRPr="00F9168A">
              <w:rPr>
                <w:rFonts w:ascii="Arial" w:hAnsi="Arial" w:cs="Arial"/>
                <w:sz w:val="24"/>
                <w:szCs w:val="24"/>
              </w:rPr>
              <w:t>-(4-ni</w:t>
            </w:r>
            <w:r w:rsidR="00215C0F">
              <w:rPr>
                <w:rFonts w:ascii="Arial" w:hAnsi="Arial" w:cs="Arial"/>
                <w:sz w:val="24"/>
                <w:szCs w:val="24"/>
              </w:rPr>
              <w:t>trobenzenesulfonyl)</w:t>
            </w:r>
            <w:r>
              <w:rPr>
                <w:rFonts w:ascii="Arial" w:hAnsi="Arial" w:cs="Arial"/>
                <w:sz w:val="24"/>
                <w:szCs w:val="24"/>
              </w:rPr>
              <w:t xml:space="preserve"> </w:t>
            </w:r>
            <w:proofErr w:type="spellStart"/>
            <w:r w:rsidRPr="00F9168A">
              <w:rPr>
                <w:rFonts w:ascii="Arial" w:hAnsi="Arial" w:cs="Arial"/>
                <w:sz w:val="24"/>
                <w:szCs w:val="24"/>
              </w:rPr>
              <w:t>alanine</w:t>
            </w:r>
            <w:proofErr w:type="spellEnd"/>
            <w:r w:rsidRPr="00F9168A">
              <w:rPr>
                <w:rFonts w:ascii="Arial" w:hAnsi="Arial" w:cs="Arial"/>
                <w:sz w:val="24"/>
                <w:szCs w:val="24"/>
              </w:rPr>
              <w:t xml:space="preserve"> and</w:t>
            </w:r>
            <w:r>
              <w:rPr>
                <w:rFonts w:ascii="Arial" w:hAnsi="Arial" w:cs="Arial"/>
                <w:sz w:val="24"/>
                <w:szCs w:val="24"/>
              </w:rPr>
              <w:t xml:space="preserve"> </w:t>
            </w:r>
            <w:r w:rsidRPr="00F9168A">
              <w:rPr>
                <w:rFonts w:ascii="Arial" w:hAnsi="Arial" w:cs="Arial"/>
                <w:i/>
                <w:sz w:val="24"/>
                <w:szCs w:val="24"/>
              </w:rPr>
              <w:t>N</w:t>
            </w:r>
            <w:r>
              <w:rPr>
                <w:rFonts w:ascii="Arial" w:hAnsi="Arial" w:cs="Arial"/>
                <w:sz w:val="24"/>
                <w:szCs w:val="24"/>
              </w:rPr>
              <w:t xml:space="preserve">-(4-nitrophenyl) </w:t>
            </w:r>
            <w:r w:rsidR="002F7885">
              <w:rPr>
                <w:rFonts w:ascii="Arial" w:hAnsi="Arial" w:cs="Arial"/>
                <w:sz w:val="24"/>
                <w:szCs w:val="24"/>
              </w:rPr>
              <w:t xml:space="preserve">            </w:t>
            </w:r>
          </w:p>
          <w:p w:rsidR="005D75C1" w:rsidRPr="009D7D53" w:rsidRDefault="002F7885" w:rsidP="00915695">
            <w:pPr>
              <w:rPr>
                <w:rFonts w:ascii="Arial" w:hAnsi="Arial" w:cs="Arial"/>
                <w:sz w:val="24"/>
                <w:szCs w:val="24"/>
              </w:rPr>
            </w:pPr>
            <w:r>
              <w:rPr>
                <w:rFonts w:ascii="Arial" w:hAnsi="Arial" w:cs="Arial"/>
                <w:sz w:val="24"/>
                <w:szCs w:val="24"/>
              </w:rPr>
              <w:t xml:space="preserve">      </w:t>
            </w:r>
            <w:proofErr w:type="spellStart"/>
            <w:proofErr w:type="gramStart"/>
            <w:r w:rsidR="009D7D53" w:rsidRPr="00F9168A">
              <w:rPr>
                <w:rFonts w:ascii="Arial" w:hAnsi="Arial" w:cs="Arial"/>
                <w:sz w:val="24"/>
                <w:szCs w:val="24"/>
              </w:rPr>
              <w:t>alanin</w:t>
            </w:r>
            <w:r w:rsidR="009D7D53">
              <w:rPr>
                <w:rFonts w:ascii="Arial" w:hAnsi="Arial" w:cs="Arial"/>
                <w:sz w:val="24"/>
                <w:szCs w:val="24"/>
              </w:rPr>
              <w:t>e</w:t>
            </w:r>
            <w:proofErr w:type="spellEnd"/>
            <w:proofErr w:type="gramEnd"/>
            <w:r w:rsidR="009D7D53">
              <w:rPr>
                <w:rFonts w:ascii="Arial" w:hAnsi="Arial" w:cs="Arial"/>
                <w:sz w:val="24"/>
                <w:szCs w:val="24"/>
              </w:rPr>
              <w:t>……………………………………………………………………</w:t>
            </w:r>
            <w:r>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50</w:t>
            </w: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3.2 Carbohydrate Microarray Analysis</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53</w:t>
            </w:r>
          </w:p>
        </w:tc>
      </w:tr>
      <w:tr w:rsidR="005D75C1" w:rsidRPr="009D7D53" w:rsidTr="002F7885">
        <w:tc>
          <w:tcPr>
            <w:tcW w:w="9093" w:type="dxa"/>
          </w:tcPr>
          <w:p w:rsidR="009D7D53" w:rsidRDefault="009D7D53" w:rsidP="00915695">
            <w:pPr>
              <w:rPr>
                <w:rFonts w:ascii="Arial" w:hAnsi="Arial" w:cs="Arial"/>
                <w:b/>
                <w:sz w:val="24"/>
                <w:szCs w:val="24"/>
              </w:rPr>
            </w:pPr>
          </w:p>
          <w:p w:rsidR="005D75C1" w:rsidRPr="009D7D53" w:rsidRDefault="009D7D53" w:rsidP="00915695">
            <w:pPr>
              <w:rPr>
                <w:rFonts w:ascii="Arial" w:hAnsi="Arial" w:cs="Arial"/>
                <w:sz w:val="24"/>
                <w:szCs w:val="24"/>
              </w:rPr>
            </w:pPr>
            <w:r w:rsidRPr="009D7D53">
              <w:rPr>
                <w:rFonts w:ascii="Arial" w:hAnsi="Arial" w:cs="Arial"/>
                <w:b/>
                <w:sz w:val="24"/>
                <w:szCs w:val="24"/>
              </w:rPr>
              <w:t>List of References</w:t>
            </w:r>
            <w:r>
              <w:rPr>
                <w:rFonts w:ascii="Arial" w:hAnsi="Arial" w:cs="Arial"/>
                <w:sz w:val="24"/>
                <w:szCs w:val="24"/>
              </w:rPr>
              <w:t>……………………………………………………………………...</w:t>
            </w:r>
            <w:r w:rsidR="002F7885">
              <w:rPr>
                <w:rFonts w:ascii="Arial" w:hAnsi="Arial" w:cs="Arial"/>
                <w:sz w:val="24"/>
                <w:szCs w:val="24"/>
              </w:rPr>
              <w:t>.....</w:t>
            </w:r>
          </w:p>
          <w:p w:rsidR="009D7D53" w:rsidRPr="009D7D53" w:rsidRDefault="009D7D53" w:rsidP="00915695">
            <w:pPr>
              <w:rPr>
                <w:rFonts w:ascii="Arial" w:hAnsi="Arial" w:cs="Arial"/>
                <w:b/>
                <w:sz w:val="24"/>
                <w:szCs w:val="24"/>
              </w:rPr>
            </w:pPr>
          </w:p>
        </w:tc>
        <w:tc>
          <w:tcPr>
            <w:tcW w:w="483" w:type="dxa"/>
          </w:tcPr>
          <w:p w:rsidR="002F7885" w:rsidRDefault="002F7885" w:rsidP="009D7D53">
            <w:pPr>
              <w:jc w:val="right"/>
              <w:rPr>
                <w:rFonts w:ascii="Arial" w:hAnsi="Arial" w:cs="Arial"/>
                <w:sz w:val="24"/>
                <w:szCs w:val="24"/>
              </w:rPr>
            </w:pPr>
          </w:p>
          <w:p w:rsidR="005D75C1" w:rsidRPr="009D7D53" w:rsidRDefault="009D7D53" w:rsidP="009D7D53">
            <w:pPr>
              <w:jc w:val="right"/>
              <w:rPr>
                <w:rFonts w:ascii="Arial" w:hAnsi="Arial" w:cs="Arial"/>
                <w:sz w:val="24"/>
                <w:szCs w:val="24"/>
              </w:rPr>
            </w:pPr>
            <w:r>
              <w:rPr>
                <w:rFonts w:ascii="Arial" w:hAnsi="Arial" w:cs="Arial"/>
                <w:sz w:val="24"/>
                <w:szCs w:val="24"/>
              </w:rPr>
              <w:t>57</w:t>
            </w:r>
          </w:p>
        </w:tc>
      </w:tr>
      <w:tr w:rsidR="005D75C1" w:rsidRPr="009D7D53" w:rsidTr="002F7885">
        <w:tc>
          <w:tcPr>
            <w:tcW w:w="9093" w:type="dxa"/>
          </w:tcPr>
          <w:p w:rsidR="009D7D53" w:rsidRDefault="009D7D53" w:rsidP="009D7D53">
            <w:pPr>
              <w:keepNext/>
              <w:jc w:val="both"/>
              <w:rPr>
                <w:rFonts w:ascii="Arial" w:hAnsi="Arial" w:cs="Arial"/>
                <w:b/>
                <w:sz w:val="24"/>
                <w:szCs w:val="24"/>
              </w:rPr>
            </w:pPr>
          </w:p>
          <w:p w:rsidR="005D75C1" w:rsidRDefault="009D7D53" w:rsidP="009D7D53">
            <w:pPr>
              <w:keepNext/>
              <w:jc w:val="both"/>
              <w:rPr>
                <w:rFonts w:ascii="Arial" w:hAnsi="Arial" w:cs="Arial"/>
                <w:b/>
                <w:sz w:val="24"/>
                <w:szCs w:val="24"/>
              </w:rPr>
            </w:pPr>
            <w:r>
              <w:rPr>
                <w:rFonts w:ascii="Arial" w:hAnsi="Arial" w:cs="Arial"/>
                <w:b/>
                <w:sz w:val="24"/>
                <w:szCs w:val="24"/>
              </w:rPr>
              <w:t>Appendix</w:t>
            </w:r>
          </w:p>
          <w:p w:rsidR="009D7D53" w:rsidRPr="009D7D53" w:rsidRDefault="009D7D53" w:rsidP="009D7D53">
            <w:pPr>
              <w:keepNext/>
              <w:jc w:val="both"/>
              <w:rPr>
                <w:rFonts w:ascii="Arial" w:hAnsi="Arial" w:cs="Arial"/>
                <w:b/>
                <w:sz w:val="24"/>
                <w:szCs w:val="24"/>
              </w:rPr>
            </w:pPr>
          </w:p>
        </w:tc>
        <w:tc>
          <w:tcPr>
            <w:tcW w:w="483" w:type="dxa"/>
          </w:tcPr>
          <w:p w:rsidR="005D75C1" w:rsidRPr="009D7D53" w:rsidRDefault="005D75C1" w:rsidP="009D7D53">
            <w:pPr>
              <w:jc w:val="right"/>
              <w:rPr>
                <w:rFonts w:ascii="Arial" w:hAnsi="Arial" w:cs="Arial"/>
                <w:sz w:val="24"/>
                <w:szCs w:val="24"/>
              </w:rPr>
            </w:pPr>
          </w:p>
        </w:tc>
      </w:tr>
      <w:tr w:rsidR="005D75C1" w:rsidRPr="009D7D53" w:rsidTr="002F7885">
        <w:tc>
          <w:tcPr>
            <w:tcW w:w="9093" w:type="dxa"/>
          </w:tcPr>
          <w:p w:rsidR="005D75C1" w:rsidRPr="009D7D53" w:rsidRDefault="009D7D53" w:rsidP="00915695">
            <w:pPr>
              <w:rPr>
                <w:rFonts w:ascii="Arial" w:hAnsi="Arial" w:cs="Arial"/>
                <w:sz w:val="24"/>
                <w:szCs w:val="24"/>
              </w:rPr>
            </w:pPr>
            <w:r>
              <w:rPr>
                <w:rFonts w:ascii="Arial" w:hAnsi="Arial" w:cs="Arial"/>
                <w:sz w:val="24"/>
                <w:szCs w:val="24"/>
              </w:rPr>
              <w:t>NMR Spectra……………………………………………………………………………</w:t>
            </w:r>
            <w:r w:rsidR="002F7885">
              <w:rPr>
                <w:rFonts w:ascii="Arial" w:hAnsi="Arial" w:cs="Arial"/>
                <w:sz w:val="24"/>
                <w:szCs w:val="24"/>
              </w:rPr>
              <w:t>…...</w:t>
            </w:r>
          </w:p>
        </w:tc>
        <w:tc>
          <w:tcPr>
            <w:tcW w:w="483" w:type="dxa"/>
          </w:tcPr>
          <w:p w:rsidR="005D75C1" w:rsidRPr="009D7D53" w:rsidRDefault="009D7D53" w:rsidP="009D7D53">
            <w:pPr>
              <w:jc w:val="right"/>
              <w:rPr>
                <w:rFonts w:ascii="Arial" w:hAnsi="Arial" w:cs="Arial"/>
                <w:sz w:val="24"/>
                <w:szCs w:val="24"/>
              </w:rPr>
            </w:pPr>
            <w:r>
              <w:rPr>
                <w:rFonts w:ascii="Arial" w:hAnsi="Arial" w:cs="Arial"/>
                <w:sz w:val="24"/>
                <w:szCs w:val="24"/>
              </w:rPr>
              <w:t>65</w:t>
            </w:r>
          </w:p>
        </w:tc>
      </w:tr>
      <w:tr w:rsidR="00096D73" w:rsidRPr="009D7D53" w:rsidTr="002F7885">
        <w:tc>
          <w:tcPr>
            <w:tcW w:w="9093" w:type="dxa"/>
          </w:tcPr>
          <w:p w:rsidR="00096D73" w:rsidRDefault="00096D73" w:rsidP="00915695">
            <w:pPr>
              <w:rPr>
                <w:rFonts w:ascii="Arial" w:hAnsi="Arial" w:cs="Arial"/>
                <w:sz w:val="24"/>
                <w:szCs w:val="24"/>
              </w:rPr>
            </w:pPr>
          </w:p>
          <w:p w:rsidR="00096D73" w:rsidRPr="00580689" w:rsidRDefault="00096D73" w:rsidP="00096D73">
            <w:pPr>
              <w:rPr>
                <w:rFonts w:ascii="Arial" w:hAnsi="Arial" w:cs="Arial"/>
                <w:sz w:val="24"/>
                <w:szCs w:val="24"/>
              </w:rPr>
            </w:pPr>
            <w:r w:rsidRPr="00580689">
              <w:rPr>
                <w:rFonts w:ascii="Arial" w:hAnsi="Arial" w:cs="Arial"/>
                <w:b/>
                <w:sz w:val="24"/>
                <w:szCs w:val="24"/>
              </w:rPr>
              <w:t>Vita</w:t>
            </w:r>
            <w:r>
              <w:rPr>
                <w:rFonts w:ascii="Arial" w:hAnsi="Arial" w:cs="Arial"/>
                <w:sz w:val="24"/>
                <w:szCs w:val="24"/>
              </w:rPr>
              <w:t>…………………………………………………………………………………………....</w:t>
            </w:r>
          </w:p>
          <w:p w:rsidR="00096D73" w:rsidRDefault="00096D73" w:rsidP="00915695">
            <w:pPr>
              <w:rPr>
                <w:rFonts w:ascii="Arial" w:hAnsi="Arial" w:cs="Arial"/>
                <w:sz w:val="24"/>
                <w:szCs w:val="24"/>
              </w:rPr>
            </w:pPr>
          </w:p>
        </w:tc>
        <w:tc>
          <w:tcPr>
            <w:tcW w:w="483" w:type="dxa"/>
          </w:tcPr>
          <w:p w:rsidR="00096D73" w:rsidRDefault="00096D73" w:rsidP="009D7D53">
            <w:pPr>
              <w:jc w:val="right"/>
              <w:rPr>
                <w:rFonts w:ascii="Arial" w:hAnsi="Arial" w:cs="Arial"/>
                <w:sz w:val="24"/>
                <w:szCs w:val="24"/>
              </w:rPr>
            </w:pPr>
          </w:p>
          <w:p w:rsidR="00096D73" w:rsidRDefault="00096D73" w:rsidP="009D7D53">
            <w:pPr>
              <w:jc w:val="right"/>
              <w:rPr>
                <w:rFonts w:ascii="Arial" w:hAnsi="Arial" w:cs="Arial"/>
                <w:sz w:val="24"/>
                <w:szCs w:val="24"/>
              </w:rPr>
            </w:pPr>
            <w:r>
              <w:rPr>
                <w:rFonts w:ascii="Arial" w:hAnsi="Arial" w:cs="Arial"/>
                <w:sz w:val="24"/>
                <w:szCs w:val="24"/>
              </w:rPr>
              <w:t>74</w:t>
            </w:r>
          </w:p>
        </w:tc>
      </w:tr>
      <w:tr w:rsidR="00096D73" w:rsidRPr="009D7D53" w:rsidTr="002F7885">
        <w:tc>
          <w:tcPr>
            <w:tcW w:w="9093" w:type="dxa"/>
          </w:tcPr>
          <w:p w:rsidR="00096D73" w:rsidRDefault="00096D73" w:rsidP="00915695">
            <w:pPr>
              <w:rPr>
                <w:rFonts w:ascii="Arial" w:hAnsi="Arial" w:cs="Arial"/>
                <w:sz w:val="24"/>
                <w:szCs w:val="24"/>
              </w:rPr>
            </w:pPr>
          </w:p>
        </w:tc>
        <w:tc>
          <w:tcPr>
            <w:tcW w:w="483" w:type="dxa"/>
          </w:tcPr>
          <w:p w:rsidR="00096D73" w:rsidRDefault="00096D73" w:rsidP="009D7D53">
            <w:pPr>
              <w:jc w:val="right"/>
              <w:rPr>
                <w:rFonts w:ascii="Arial" w:hAnsi="Arial" w:cs="Arial"/>
                <w:sz w:val="24"/>
                <w:szCs w:val="24"/>
              </w:rPr>
            </w:pPr>
          </w:p>
        </w:tc>
      </w:tr>
    </w:tbl>
    <w:p w:rsidR="00811431" w:rsidRDefault="00811431" w:rsidP="00811431">
      <w:pPr>
        <w:keepNext/>
        <w:spacing w:after="0" w:line="240" w:lineRule="auto"/>
        <w:jc w:val="both"/>
        <w:rPr>
          <w:rFonts w:ascii="Arial" w:hAnsi="Arial" w:cs="Arial"/>
          <w:sz w:val="24"/>
          <w:szCs w:val="24"/>
        </w:rPr>
      </w:pPr>
    </w:p>
    <w:p w:rsidR="005B15B6" w:rsidRPr="005B15B6" w:rsidRDefault="005B15B6" w:rsidP="005B15B6"/>
    <w:p w:rsidR="005B15B6" w:rsidRDefault="005B15B6" w:rsidP="00915695">
      <w:pPr>
        <w:rPr>
          <w:rFonts w:ascii="Arial" w:hAnsi="Arial" w:cs="Arial"/>
          <w:sz w:val="24"/>
          <w:szCs w:val="24"/>
        </w:rPr>
      </w:pPr>
    </w:p>
    <w:p w:rsidR="00F9168A" w:rsidRDefault="00F9168A">
      <w:pPr>
        <w:rPr>
          <w:rFonts w:ascii="Arial" w:hAnsi="Arial" w:cs="Arial"/>
          <w:sz w:val="24"/>
          <w:szCs w:val="24"/>
        </w:rPr>
      </w:pPr>
      <w:r>
        <w:rPr>
          <w:rFonts w:ascii="Arial" w:hAnsi="Arial" w:cs="Arial"/>
          <w:sz w:val="24"/>
          <w:szCs w:val="24"/>
        </w:rPr>
        <w:br w:type="page"/>
      </w:r>
    </w:p>
    <w:p w:rsidR="005B15B6" w:rsidRDefault="00F9168A" w:rsidP="00F9168A">
      <w:pPr>
        <w:jc w:val="center"/>
        <w:rPr>
          <w:rFonts w:ascii="Arial" w:hAnsi="Arial" w:cs="Arial"/>
          <w:b/>
          <w:sz w:val="32"/>
          <w:szCs w:val="32"/>
        </w:rPr>
      </w:pPr>
      <w:r w:rsidRPr="00F9168A">
        <w:rPr>
          <w:rFonts w:ascii="Arial" w:hAnsi="Arial" w:cs="Arial"/>
          <w:b/>
          <w:sz w:val="32"/>
          <w:szCs w:val="32"/>
        </w:rPr>
        <w:lastRenderedPageBreak/>
        <w:t>List of Figures</w:t>
      </w:r>
    </w:p>
    <w:p w:rsidR="00F9168A" w:rsidRPr="005B15B6" w:rsidRDefault="00F9168A" w:rsidP="001F5F6A">
      <w:pPr>
        <w:spacing w:line="480" w:lineRule="auto"/>
        <w:rPr>
          <w:rFonts w:ascii="Arial" w:hAnsi="Arial" w:cs="Arial"/>
          <w:sz w:val="24"/>
          <w:szCs w:val="24"/>
        </w:rPr>
      </w:pPr>
      <w:r>
        <w:rPr>
          <w:rFonts w:ascii="Arial" w:hAnsi="Arial" w:cs="Arial"/>
          <w:sz w:val="24"/>
          <w:szCs w:val="24"/>
        </w:rPr>
        <w:t>Figure</w:t>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001F5F6A">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r>
      <w:r w:rsidRPr="005B15B6">
        <w:rPr>
          <w:rFonts w:ascii="Arial" w:hAnsi="Arial" w:cs="Arial"/>
          <w:sz w:val="24"/>
          <w:szCs w:val="24"/>
        </w:rPr>
        <w:tab/>
        <w:t>Page</w:t>
      </w:r>
    </w:p>
    <w:p w:rsidR="00F9168A" w:rsidRDefault="00F9168A" w:rsidP="00B90F3C">
      <w:pPr>
        <w:pStyle w:val="Caption"/>
        <w:spacing w:after="0" w:line="480" w:lineRule="auto"/>
        <w:jc w:val="distribute"/>
        <w:rPr>
          <w:rFonts w:ascii="Arial" w:hAnsi="Arial" w:cs="Arial"/>
          <w:b w:val="0"/>
          <w:color w:val="auto"/>
          <w:sz w:val="24"/>
          <w:szCs w:val="24"/>
        </w:rPr>
      </w:pPr>
      <w:r w:rsidRPr="0038104D">
        <w:rPr>
          <w:rFonts w:ascii="Arial" w:hAnsi="Arial" w:cs="Arial"/>
          <w:color w:val="auto"/>
          <w:sz w:val="24"/>
          <w:szCs w:val="24"/>
        </w:rPr>
        <w:t xml:space="preserve">Figure 1.1 </w:t>
      </w:r>
      <w:r>
        <w:rPr>
          <w:rFonts w:ascii="Arial" w:hAnsi="Arial" w:cs="Arial"/>
          <w:color w:val="auto"/>
          <w:sz w:val="24"/>
          <w:szCs w:val="24"/>
        </w:rPr>
        <w:tab/>
      </w:r>
      <w:r w:rsidR="00A73BEA">
        <w:rPr>
          <w:rFonts w:ascii="Arial" w:hAnsi="Arial" w:cs="Arial"/>
          <w:b w:val="0"/>
          <w:color w:val="auto"/>
          <w:sz w:val="24"/>
          <w:szCs w:val="24"/>
        </w:rPr>
        <w:t>Physical structures of cancer-</w:t>
      </w:r>
      <w:r w:rsidRPr="0038104D">
        <w:rPr>
          <w:rFonts w:ascii="Arial" w:hAnsi="Arial" w:cs="Arial"/>
          <w:b w:val="0"/>
          <w:color w:val="auto"/>
          <w:sz w:val="24"/>
          <w:szCs w:val="24"/>
        </w:rPr>
        <w:t>associated glycans</w:t>
      </w:r>
      <w:r>
        <w:rPr>
          <w:rFonts w:ascii="Arial" w:hAnsi="Arial" w:cs="Arial"/>
          <w:b w:val="0"/>
          <w:color w:val="auto"/>
          <w:sz w:val="24"/>
          <w:szCs w:val="24"/>
        </w:rPr>
        <w:t>…………</w:t>
      </w:r>
      <w:r w:rsidR="00B90F3C">
        <w:rPr>
          <w:rFonts w:ascii="Arial" w:hAnsi="Arial" w:cs="Arial"/>
          <w:b w:val="0"/>
          <w:color w:val="auto"/>
          <w:sz w:val="24"/>
          <w:szCs w:val="24"/>
        </w:rPr>
        <w:t>………….</w:t>
      </w:r>
      <w:r>
        <w:rPr>
          <w:rFonts w:ascii="Arial" w:hAnsi="Arial" w:cs="Arial"/>
          <w:b w:val="0"/>
          <w:color w:val="auto"/>
          <w:sz w:val="24"/>
          <w:szCs w:val="24"/>
        </w:rPr>
        <w:t>…….2</w:t>
      </w:r>
    </w:p>
    <w:p w:rsidR="00F9168A" w:rsidRPr="00F9168A" w:rsidRDefault="00F9168A" w:rsidP="00B90F3C">
      <w:pPr>
        <w:spacing w:after="0" w:line="480" w:lineRule="auto"/>
        <w:jc w:val="distribute"/>
        <w:rPr>
          <w:rFonts w:ascii="Arial" w:hAnsi="Arial" w:cs="Arial"/>
          <w:sz w:val="24"/>
          <w:szCs w:val="24"/>
        </w:rPr>
      </w:pPr>
      <w:r w:rsidRPr="0038104D">
        <w:rPr>
          <w:rFonts w:ascii="Arial" w:hAnsi="Arial" w:cs="Arial"/>
          <w:b/>
          <w:sz w:val="24"/>
          <w:szCs w:val="24"/>
        </w:rPr>
        <w:t xml:space="preserve">Figure </w:t>
      </w:r>
      <w:r w:rsidRPr="00F9168A">
        <w:rPr>
          <w:rFonts w:ascii="Arial" w:hAnsi="Arial" w:cs="Arial"/>
          <w:b/>
          <w:sz w:val="24"/>
          <w:szCs w:val="24"/>
        </w:rPr>
        <w:t>1.2</w:t>
      </w:r>
      <w:r w:rsidRPr="00F9168A">
        <w:rPr>
          <w:rFonts w:ascii="Arial" w:hAnsi="Arial" w:cs="Arial"/>
          <w:sz w:val="24"/>
          <w:szCs w:val="24"/>
        </w:rPr>
        <w:tab/>
        <w:t xml:space="preserve"> Binding of </w:t>
      </w:r>
      <w:proofErr w:type="spellStart"/>
      <w:r w:rsidRPr="00F9168A">
        <w:rPr>
          <w:rFonts w:ascii="Arial" w:hAnsi="Arial" w:cs="Arial"/>
          <w:sz w:val="24"/>
          <w:szCs w:val="24"/>
        </w:rPr>
        <w:t>phenylboronic</w:t>
      </w:r>
      <w:proofErr w:type="spellEnd"/>
      <w:r w:rsidRPr="00F9168A">
        <w:rPr>
          <w:rFonts w:ascii="Arial" w:hAnsi="Arial" w:cs="Arial"/>
          <w:sz w:val="24"/>
          <w:szCs w:val="24"/>
        </w:rPr>
        <w:t xml:space="preserve"> acid with a </w:t>
      </w:r>
      <w:proofErr w:type="spellStart"/>
      <w:r w:rsidRPr="00F9168A">
        <w:rPr>
          <w:rFonts w:ascii="Arial" w:hAnsi="Arial" w:cs="Arial"/>
          <w:sz w:val="24"/>
          <w:szCs w:val="24"/>
        </w:rPr>
        <w:t>diol</w:t>
      </w:r>
      <w:proofErr w:type="spellEnd"/>
      <w:r>
        <w:rPr>
          <w:rFonts w:ascii="Arial" w:hAnsi="Arial" w:cs="Arial"/>
          <w:sz w:val="24"/>
          <w:szCs w:val="24"/>
        </w:rPr>
        <w:t>…………………</w:t>
      </w:r>
      <w:r w:rsidR="00B90F3C">
        <w:rPr>
          <w:rFonts w:ascii="Arial" w:hAnsi="Arial" w:cs="Arial"/>
          <w:sz w:val="24"/>
          <w:szCs w:val="24"/>
        </w:rPr>
        <w:t>…………</w:t>
      </w:r>
      <w:r>
        <w:rPr>
          <w:rFonts w:ascii="Arial" w:hAnsi="Arial" w:cs="Arial"/>
          <w:sz w:val="24"/>
          <w:szCs w:val="24"/>
        </w:rPr>
        <w:t>……..10</w:t>
      </w:r>
    </w:p>
    <w:p w:rsidR="00F9168A" w:rsidRDefault="00F9168A" w:rsidP="00B90F3C">
      <w:pPr>
        <w:spacing w:after="0" w:line="480" w:lineRule="auto"/>
        <w:jc w:val="distribute"/>
        <w:rPr>
          <w:rFonts w:ascii="Arial" w:hAnsi="Arial" w:cs="Arial"/>
          <w:sz w:val="24"/>
          <w:szCs w:val="24"/>
        </w:rPr>
      </w:pPr>
      <w:r w:rsidRPr="0038104D">
        <w:rPr>
          <w:rFonts w:ascii="Arial" w:hAnsi="Arial" w:cs="Arial"/>
          <w:b/>
          <w:sz w:val="24"/>
          <w:szCs w:val="24"/>
        </w:rPr>
        <w:t>Figure 1.3</w:t>
      </w:r>
      <w:r w:rsidRPr="0038104D">
        <w:rPr>
          <w:rFonts w:ascii="Arial" w:hAnsi="Arial" w:cs="Arial"/>
          <w:sz w:val="24"/>
          <w:szCs w:val="24"/>
        </w:rPr>
        <w:t xml:space="preserve"> </w:t>
      </w:r>
      <w:r>
        <w:rPr>
          <w:rFonts w:ascii="Arial" w:hAnsi="Arial" w:cs="Arial"/>
          <w:sz w:val="24"/>
          <w:szCs w:val="24"/>
        </w:rPr>
        <w:tab/>
      </w:r>
      <w:r w:rsidRPr="0038104D">
        <w:rPr>
          <w:rFonts w:ascii="Arial" w:hAnsi="Arial" w:cs="Arial"/>
          <w:sz w:val="24"/>
          <w:szCs w:val="24"/>
        </w:rPr>
        <w:t xml:space="preserve">Overall binding of </w:t>
      </w:r>
      <w:proofErr w:type="spellStart"/>
      <w:r w:rsidRPr="0038104D">
        <w:rPr>
          <w:rFonts w:ascii="Arial" w:hAnsi="Arial" w:cs="Arial"/>
          <w:sz w:val="24"/>
          <w:szCs w:val="24"/>
        </w:rPr>
        <w:t>phenylboronic</w:t>
      </w:r>
      <w:proofErr w:type="spellEnd"/>
      <w:r w:rsidRPr="0038104D">
        <w:rPr>
          <w:rFonts w:ascii="Arial" w:hAnsi="Arial" w:cs="Arial"/>
          <w:sz w:val="24"/>
          <w:szCs w:val="24"/>
        </w:rPr>
        <w:t xml:space="preserve"> acid with a </w:t>
      </w:r>
      <w:proofErr w:type="spellStart"/>
      <w:r w:rsidRPr="0038104D">
        <w:rPr>
          <w:rFonts w:ascii="Arial" w:hAnsi="Arial" w:cs="Arial"/>
          <w:sz w:val="24"/>
          <w:szCs w:val="24"/>
        </w:rPr>
        <w:t>diol</w:t>
      </w:r>
      <w:proofErr w:type="spellEnd"/>
      <w:r>
        <w:rPr>
          <w:rFonts w:ascii="Arial" w:hAnsi="Arial" w:cs="Arial"/>
          <w:sz w:val="24"/>
          <w:szCs w:val="24"/>
        </w:rPr>
        <w:t>…………</w:t>
      </w:r>
      <w:r w:rsidR="00B90F3C">
        <w:rPr>
          <w:rFonts w:ascii="Arial" w:hAnsi="Arial" w:cs="Arial"/>
          <w:sz w:val="24"/>
          <w:szCs w:val="24"/>
        </w:rPr>
        <w:t>…………</w:t>
      </w:r>
      <w:r>
        <w:rPr>
          <w:rFonts w:ascii="Arial" w:hAnsi="Arial" w:cs="Arial"/>
          <w:sz w:val="24"/>
          <w:szCs w:val="24"/>
        </w:rPr>
        <w:t>……..10</w:t>
      </w:r>
    </w:p>
    <w:p w:rsidR="00F9168A" w:rsidRDefault="00F9168A" w:rsidP="00B90F3C">
      <w:pPr>
        <w:spacing w:after="0" w:line="480" w:lineRule="auto"/>
        <w:jc w:val="distribute"/>
        <w:rPr>
          <w:rFonts w:ascii="Arial" w:hAnsi="Arial" w:cs="Arial"/>
          <w:sz w:val="24"/>
          <w:szCs w:val="24"/>
        </w:rPr>
      </w:pPr>
      <w:r w:rsidRPr="004B267E">
        <w:rPr>
          <w:rFonts w:ascii="Arial" w:hAnsi="Arial" w:cs="Arial"/>
          <w:b/>
          <w:sz w:val="24"/>
          <w:szCs w:val="24"/>
        </w:rPr>
        <w:t>Figure 1.4</w:t>
      </w:r>
      <w:r w:rsidRPr="004B267E">
        <w:rPr>
          <w:rFonts w:ascii="Arial" w:hAnsi="Arial" w:cs="Arial"/>
          <w:sz w:val="24"/>
          <w:szCs w:val="24"/>
        </w:rPr>
        <w:t xml:space="preserve"> </w:t>
      </w:r>
      <w:r>
        <w:rPr>
          <w:rFonts w:ascii="Arial" w:hAnsi="Arial" w:cs="Arial"/>
          <w:sz w:val="24"/>
          <w:szCs w:val="24"/>
        </w:rPr>
        <w:tab/>
      </w:r>
      <w:proofErr w:type="spellStart"/>
      <w:r w:rsidRPr="004B267E">
        <w:rPr>
          <w:rFonts w:ascii="Arial" w:hAnsi="Arial" w:cs="Arial"/>
          <w:sz w:val="24"/>
          <w:szCs w:val="24"/>
        </w:rPr>
        <w:t>Equilibria</w:t>
      </w:r>
      <w:proofErr w:type="spellEnd"/>
      <w:r w:rsidRPr="004B267E">
        <w:rPr>
          <w:rFonts w:ascii="Arial" w:hAnsi="Arial" w:cs="Arial"/>
          <w:sz w:val="24"/>
          <w:szCs w:val="24"/>
        </w:rPr>
        <w:t xml:space="preserve"> for </w:t>
      </w:r>
      <w:proofErr w:type="spellStart"/>
      <w:r w:rsidRPr="004B267E">
        <w:rPr>
          <w:rFonts w:ascii="Arial" w:hAnsi="Arial" w:cs="Arial"/>
          <w:i/>
          <w:sz w:val="24"/>
          <w:szCs w:val="24"/>
        </w:rPr>
        <w:t>ortho</w:t>
      </w:r>
      <w:r w:rsidRPr="004B267E">
        <w:rPr>
          <w:rFonts w:ascii="Arial" w:hAnsi="Arial" w:cs="Arial"/>
          <w:sz w:val="24"/>
          <w:szCs w:val="24"/>
        </w:rPr>
        <w:t>-aminomethylphenylboronic</w:t>
      </w:r>
      <w:proofErr w:type="spellEnd"/>
      <w:r w:rsidRPr="004B267E">
        <w:rPr>
          <w:rFonts w:ascii="Arial" w:hAnsi="Arial" w:cs="Arial"/>
          <w:sz w:val="24"/>
          <w:szCs w:val="24"/>
        </w:rPr>
        <w:t xml:space="preserve"> acids</w:t>
      </w:r>
      <w:r>
        <w:rPr>
          <w:rFonts w:ascii="Arial" w:hAnsi="Arial" w:cs="Arial"/>
          <w:sz w:val="24"/>
          <w:szCs w:val="24"/>
        </w:rPr>
        <w:t>……………</w:t>
      </w:r>
      <w:r w:rsidR="00B90F3C">
        <w:rPr>
          <w:rFonts w:ascii="Arial" w:hAnsi="Arial" w:cs="Arial"/>
          <w:sz w:val="24"/>
          <w:szCs w:val="24"/>
        </w:rPr>
        <w:t>………...</w:t>
      </w:r>
      <w:r>
        <w:rPr>
          <w:rFonts w:ascii="Arial" w:hAnsi="Arial" w:cs="Arial"/>
          <w:sz w:val="24"/>
          <w:szCs w:val="24"/>
        </w:rPr>
        <w:t>11</w:t>
      </w:r>
    </w:p>
    <w:p w:rsidR="00F9168A" w:rsidRDefault="00F9168A" w:rsidP="00B90F3C">
      <w:pPr>
        <w:spacing w:after="0" w:line="240" w:lineRule="auto"/>
        <w:jc w:val="distribute"/>
        <w:rPr>
          <w:rFonts w:ascii="Arial" w:hAnsi="Arial" w:cs="Arial"/>
          <w:sz w:val="24"/>
          <w:szCs w:val="24"/>
        </w:rPr>
      </w:pPr>
      <w:r>
        <w:rPr>
          <w:rFonts w:ascii="Arial" w:hAnsi="Arial" w:cs="Arial"/>
          <w:b/>
          <w:sz w:val="24"/>
          <w:szCs w:val="24"/>
        </w:rPr>
        <w:t xml:space="preserve">Figure 1.5 </w:t>
      </w:r>
      <w:r>
        <w:rPr>
          <w:rFonts w:ascii="Arial" w:hAnsi="Arial" w:cs="Arial"/>
          <w:b/>
          <w:sz w:val="24"/>
          <w:szCs w:val="24"/>
        </w:rPr>
        <w:tab/>
      </w:r>
      <w:r>
        <w:rPr>
          <w:rFonts w:ascii="Arial" w:hAnsi="Arial" w:cs="Arial"/>
          <w:sz w:val="24"/>
          <w:szCs w:val="24"/>
        </w:rPr>
        <w:t xml:space="preserve">Mechanism of sugar sensing by the </w:t>
      </w:r>
      <w:proofErr w:type="spellStart"/>
      <w:r>
        <w:rPr>
          <w:rFonts w:ascii="Arial" w:hAnsi="Arial" w:cs="Arial"/>
          <w:sz w:val="24"/>
          <w:szCs w:val="24"/>
        </w:rPr>
        <w:t>viologen–boronic</w:t>
      </w:r>
      <w:proofErr w:type="spellEnd"/>
      <w:r>
        <w:rPr>
          <w:rFonts w:ascii="Arial" w:hAnsi="Arial" w:cs="Arial"/>
          <w:sz w:val="24"/>
          <w:szCs w:val="24"/>
        </w:rPr>
        <w:t>…………</w:t>
      </w:r>
      <w:r w:rsidR="00B90F3C">
        <w:rPr>
          <w:rFonts w:ascii="Arial" w:hAnsi="Arial" w:cs="Arial"/>
          <w:sz w:val="24"/>
          <w:szCs w:val="24"/>
        </w:rPr>
        <w:t>…………</w:t>
      </w:r>
      <w:r>
        <w:rPr>
          <w:rFonts w:ascii="Arial" w:hAnsi="Arial" w:cs="Arial"/>
          <w:sz w:val="24"/>
          <w:szCs w:val="24"/>
        </w:rPr>
        <w:t>.13</w:t>
      </w:r>
    </w:p>
    <w:p w:rsidR="00F9168A" w:rsidRDefault="00F9168A" w:rsidP="00B90F3C">
      <w:pPr>
        <w:spacing w:after="0" w:line="240" w:lineRule="auto"/>
        <w:ind w:left="720" w:firstLine="720"/>
        <w:rPr>
          <w:rFonts w:ascii="Arial" w:hAnsi="Arial" w:cs="Arial"/>
          <w:sz w:val="24"/>
          <w:szCs w:val="24"/>
        </w:rPr>
      </w:pPr>
      <w:r>
        <w:rPr>
          <w:rFonts w:ascii="Arial" w:hAnsi="Arial" w:cs="Arial"/>
          <w:sz w:val="24"/>
          <w:szCs w:val="24"/>
        </w:rPr>
        <w:t>acid system</w:t>
      </w:r>
    </w:p>
    <w:p w:rsidR="00F9168A" w:rsidRDefault="00F9168A" w:rsidP="00B90F3C">
      <w:pPr>
        <w:spacing w:after="0" w:line="240" w:lineRule="auto"/>
        <w:ind w:left="720" w:firstLine="720"/>
        <w:jc w:val="distribute"/>
        <w:rPr>
          <w:rFonts w:ascii="Arial" w:hAnsi="Arial" w:cs="Arial"/>
          <w:sz w:val="24"/>
          <w:szCs w:val="24"/>
        </w:rPr>
      </w:pPr>
    </w:p>
    <w:p w:rsidR="00F9168A" w:rsidRDefault="00B90F3C" w:rsidP="00B90F3C">
      <w:pPr>
        <w:spacing w:after="0" w:line="240" w:lineRule="auto"/>
        <w:ind w:left="1440" w:hanging="1440"/>
        <w:jc w:val="distribute"/>
        <w:rPr>
          <w:rFonts w:ascii="Arial" w:hAnsi="Arial" w:cs="Arial"/>
          <w:sz w:val="24"/>
          <w:szCs w:val="24"/>
        </w:rPr>
      </w:pPr>
      <w:r>
        <w:rPr>
          <w:rFonts w:ascii="Arial" w:hAnsi="Arial" w:cs="Arial"/>
          <w:b/>
          <w:sz w:val="24"/>
          <w:szCs w:val="24"/>
        </w:rPr>
        <w:t>Figure 1.6</w:t>
      </w:r>
      <w:r w:rsidR="00F9168A" w:rsidRPr="0011414F">
        <w:rPr>
          <w:rFonts w:ascii="Arial" w:hAnsi="Arial" w:cs="Arial"/>
          <w:b/>
          <w:sz w:val="24"/>
          <w:szCs w:val="24"/>
        </w:rPr>
        <w:t xml:space="preserve"> </w:t>
      </w:r>
      <w:r w:rsidR="00F9168A">
        <w:rPr>
          <w:rFonts w:ascii="Arial" w:hAnsi="Arial" w:cs="Arial"/>
          <w:b/>
          <w:sz w:val="24"/>
          <w:szCs w:val="24"/>
        </w:rPr>
        <w:tab/>
      </w:r>
      <w:r w:rsidR="00F9168A">
        <w:rPr>
          <w:rFonts w:ascii="Arial" w:hAnsi="Arial" w:cs="Arial"/>
          <w:sz w:val="24"/>
          <w:szCs w:val="24"/>
        </w:rPr>
        <w:t>Dye displacement reaction of the adducts between……………</w:t>
      </w:r>
      <w:r>
        <w:rPr>
          <w:rFonts w:ascii="Arial" w:hAnsi="Arial" w:cs="Arial"/>
          <w:sz w:val="24"/>
          <w:szCs w:val="24"/>
        </w:rPr>
        <w:t>................</w:t>
      </w:r>
      <w:r w:rsidR="00F9168A">
        <w:rPr>
          <w:rFonts w:ascii="Arial" w:hAnsi="Arial" w:cs="Arial"/>
          <w:sz w:val="24"/>
          <w:szCs w:val="24"/>
        </w:rPr>
        <w:t>14</w:t>
      </w:r>
    </w:p>
    <w:p w:rsidR="00F9168A" w:rsidRDefault="00F9168A" w:rsidP="00B90F3C">
      <w:pPr>
        <w:spacing w:after="0" w:line="240" w:lineRule="auto"/>
        <w:ind w:left="1440"/>
        <w:rPr>
          <w:rFonts w:ascii="Arial" w:hAnsi="Arial" w:cs="Arial"/>
          <w:sz w:val="24"/>
          <w:szCs w:val="24"/>
        </w:rPr>
      </w:pPr>
      <w:proofErr w:type="spellStart"/>
      <w:r>
        <w:rPr>
          <w:rFonts w:ascii="Arial" w:hAnsi="Arial" w:cs="Arial"/>
          <w:sz w:val="24"/>
          <w:szCs w:val="24"/>
        </w:rPr>
        <w:t>boronic</w:t>
      </w:r>
      <w:proofErr w:type="spellEnd"/>
      <w:r>
        <w:rPr>
          <w:rFonts w:ascii="Arial" w:hAnsi="Arial" w:cs="Arial"/>
          <w:sz w:val="24"/>
          <w:szCs w:val="24"/>
        </w:rPr>
        <w:t xml:space="preserve"> acid derivatives and Alizarin Red S (ARS)</w:t>
      </w:r>
    </w:p>
    <w:p w:rsidR="00F9168A" w:rsidRDefault="00B90F3C" w:rsidP="00B90F3C">
      <w:pPr>
        <w:spacing w:after="0" w:line="240" w:lineRule="auto"/>
        <w:ind w:left="1440"/>
        <w:rPr>
          <w:rFonts w:ascii="Arial" w:hAnsi="Arial" w:cs="Arial"/>
          <w:sz w:val="24"/>
          <w:szCs w:val="24"/>
        </w:rPr>
      </w:pPr>
      <w:r>
        <w:rPr>
          <w:rFonts w:ascii="Arial" w:hAnsi="Arial" w:cs="Arial"/>
          <w:sz w:val="24"/>
          <w:szCs w:val="24"/>
        </w:rPr>
        <w:t>for glucose sensing</w:t>
      </w:r>
    </w:p>
    <w:p w:rsidR="00B90F3C" w:rsidRDefault="00B90F3C" w:rsidP="00B90F3C">
      <w:pPr>
        <w:spacing w:after="0" w:line="240" w:lineRule="auto"/>
        <w:ind w:left="1440"/>
        <w:jc w:val="distribute"/>
        <w:rPr>
          <w:rFonts w:ascii="Arial" w:hAnsi="Arial" w:cs="Arial"/>
          <w:sz w:val="24"/>
          <w:szCs w:val="24"/>
        </w:rPr>
      </w:pPr>
    </w:p>
    <w:p w:rsidR="00B90F3C" w:rsidRDefault="00B90F3C" w:rsidP="00B90F3C">
      <w:pPr>
        <w:spacing w:line="480" w:lineRule="auto"/>
        <w:jc w:val="distribute"/>
        <w:rPr>
          <w:rFonts w:ascii="Arial" w:hAnsi="Arial" w:cs="Arial"/>
          <w:sz w:val="24"/>
          <w:szCs w:val="24"/>
        </w:rPr>
      </w:pPr>
      <w:r>
        <w:rPr>
          <w:rFonts w:ascii="Arial" w:hAnsi="Arial" w:cs="Arial"/>
          <w:b/>
          <w:sz w:val="24"/>
          <w:szCs w:val="24"/>
        </w:rPr>
        <w:t>Figure 1.7</w:t>
      </w:r>
      <w:r w:rsidRPr="0011414F">
        <w:rPr>
          <w:rFonts w:ascii="Arial" w:hAnsi="Arial" w:cs="Arial"/>
          <w:b/>
          <w:sz w:val="24"/>
          <w:szCs w:val="24"/>
        </w:rPr>
        <w:t xml:space="preserve"> </w:t>
      </w:r>
      <w:r>
        <w:rPr>
          <w:rFonts w:ascii="Arial" w:hAnsi="Arial" w:cs="Arial"/>
          <w:b/>
          <w:sz w:val="24"/>
          <w:szCs w:val="24"/>
        </w:rPr>
        <w:tab/>
      </w:r>
      <w:r>
        <w:rPr>
          <w:rFonts w:ascii="Arial" w:hAnsi="Arial" w:cs="Arial"/>
          <w:sz w:val="24"/>
          <w:szCs w:val="24"/>
        </w:rPr>
        <w:t xml:space="preserve">Preparation of </w:t>
      </w:r>
      <w:proofErr w:type="spellStart"/>
      <w:r>
        <w:rPr>
          <w:rFonts w:ascii="Arial" w:hAnsi="Arial" w:cs="Arial"/>
          <w:sz w:val="24"/>
          <w:szCs w:val="24"/>
        </w:rPr>
        <w:t>boronic</w:t>
      </w:r>
      <w:proofErr w:type="spellEnd"/>
      <w:r>
        <w:rPr>
          <w:rFonts w:ascii="Arial" w:hAnsi="Arial" w:cs="Arial"/>
          <w:sz w:val="24"/>
          <w:szCs w:val="24"/>
        </w:rPr>
        <w:t xml:space="preserve"> acid-</w:t>
      </w:r>
      <w:proofErr w:type="spellStart"/>
      <w:r>
        <w:rPr>
          <w:rFonts w:ascii="Arial" w:hAnsi="Arial" w:cs="Arial"/>
          <w:sz w:val="24"/>
          <w:szCs w:val="24"/>
        </w:rPr>
        <w:t>funtionalized</w:t>
      </w:r>
      <w:proofErr w:type="spellEnd"/>
      <w:r>
        <w:rPr>
          <w:rFonts w:ascii="Arial" w:hAnsi="Arial" w:cs="Arial"/>
          <w:sz w:val="24"/>
          <w:szCs w:val="24"/>
        </w:rPr>
        <w:t xml:space="preserve"> </w:t>
      </w:r>
      <w:proofErr w:type="spellStart"/>
      <w:r>
        <w:rPr>
          <w:rFonts w:ascii="Arial" w:hAnsi="Arial" w:cs="Arial"/>
          <w:sz w:val="24"/>
          <w:szCs w:val="24"/>
        </w:rPr>
        <w:t>nanoparticles</w:t>
      </w:r>
      <w:proofErr w:type="spellEnd"/>
      <w:r>
        <w:rPr>
          <w:rFonts w:ascii="Arial" w:hAnsi="Arial" w:cs="Arial"/>
          <w:sz w:val="24"/>
          <w:szCs w:val="24"/>
        </w:rPr>
        <w:t>………………..…15</w:t>
      </w:r>
    </w:p>
    <w:p w:rsidR="00B90F3C" w:rsidRDefault="00B90F3C" w:rsidP="00B90F3C">
      <w:pPr>
        <w:spacing w:after="0"/>
        <w:ind w:left="1440" w:hanging="1440"/>
        <w:jc w:val="distribute"/>
        <w:rPr>
          <w:rFonts w:ascii="Arial" w:hAnsi="Arial" w:cs="Arial"/>
          <w:sz w:val="24"/>
          <w:szCs w:val="24"/>
        </w:rPr>
      </w:pPr>
      <w:r>
        <w:rPr>
          <w:rFonts w:ascii="Arial" w:hAnsi="Arial" w:cs="Arial"/>
          <w:b/>
          <w:sz w:val="24"/>
          <w:szCs w:val="24"/>
        </w:rPr>
        <w:t xml:space="preserve">Figure 1.8 </w:t>
      </w:r>
      <w:r>
        <w:rPr>
          <w:rFonts w:ascii="Arial" w:hAnsi="Arial" w:cs="Arial"/>
          <w:b/>
          <w:sz w:val="24"/>
          <w:szCs w:val="24"/>
        </w:rPr>
        <w:tab/>
      </w:r>
      <w:r>
        <w:rPr>
          <w:rFonts w:ascii="Arial" w:hAnsi="Arial" w:cs="Arial"/>
          <w:sz w:val="24"/>
          <w:szCs w:val="24"/>
        </w:rPr>
        <w:t>Competitive assay: binding of the dye (ARS) and ……………………..….16</w:t>
      </w:r>
    </w:p>
    <w:p w:rsidR="00B90F3C" w:rsidRDefault="00B90F3C" w:rsidP="00B90F3C">
      <w:pPr>
        <w:spacing w:after="0"/>
        <w:ind w:left="1440"/>
        <w:rPr>
          <w:rFonts w:ascii="Arial" w:hAnsi="Arial" w:cs="Arial"/>
          <w:sz w:val="24"/>
          <w:szCs w:val="24"/>
        </w:rPr>
      </w:pPr>
      <w:r>
        <w:rPr>
          <w:rFonts w:ascii="Arial" w:hAnsi="Arial" w:cs="Arial"/>
          <w:sz w:val="24"/>
          <w:szCs w:val="24"/>
        </w:rPr>
        <w:t>dissociation in the presence of a carbohydrate</w:t>
      </w:r>
    </w:p>
    <w:p w:rsidR="00B90F3C" w:rsidRDefault="00B90F3C" w:rsidP="00B90F3C">
      <w:pPr>
        <w:spacing w:after="0"/>
        <w:jc w:val="distribute"/>
        <w:rPr>
          <w:rFonts w:ascii="Arial" w:hAnsi="Arial" w:cs="Arial"/>
          <w:sz w:val="24"/>
          <w:szCs w:val="24"/>
        </w:rPr>
      </w:pPr>
    </w:p>
    <w:p w:rsidR="00B90F3C" w:rsidRDefault="00B90F3C" w:rsidP="00B90F3C">
      <w:pPr>
        <w:spacing w:after="0" w:line="240" w:lineRule="auto"/>
        <w:ind w:left="1440" w:hanging="1440"/>
        <w:jc w:val="distribute"/>
        <w:rPr>
          <w:rFonts w:ascii="Arial" w:hAnsi="Arial" w:cs="Arial"/>
          <w:sz w:val="24"/>
          <w:szCs w:val="24"/>
        </w:rPr>
      </w:pPr>
      <w:r w:rsidRPr="002B0BBD">
        <w:rPr>
          <w:rFonts w:ascii="Arial" w:hAnsi="Arial" w:cs="Arial"/>
          <w:b/>
          <w:sz w:val="24"/>
          <w:szCs w:val="24"/>
        </w:rPr>
        <w:t>Figure 1.</w:t>
      </w:r>
      <w:r>
        <w:rPr>
          <w:rFonts w:ascii="Arial" w:hAnsi="Arial" w:cs="Arial"/>
          <w:b/>
          <w:sz w:val="24"/>
          <w:szCs w:val="24"/>
        </w:rPr>
        <w:t>9</w:t>
      </w:r>
      <w:r w:rsidRPr="0038104D">
        <w:rPr>
          <w:rFonts w:ascii="Arial" w:hAnsi="Arial" w:cs="Arial"/>
          <w:sz w:val="24"/>
          <w:szCs w:val="24"/>
        </w:rPr>
        <w:t xml:space="preserve"> </w:t>
      </w:r>
      <w:r>
        <w:rPr>
          <w:rFonts w:ascii="Arial" w:hAnsi="Arial" w:cs="Arial"/>
          <w:sz w:val="24"/>
          <w:szCs w:val="24"/>
        </w:rPr>
        <w:tab/>
        <w:t>Image of scanned microarray glass slide with……………………………...17</w:t>
      </w:r>
    </w:p>
    <w:p w:rsidR="00B90F3C" w:rsidRDefault="00B90F3C" w:rsidP="00B90F3C">
      <w:pPr>
        <w:spacing w:after="0" w:line="240" w:lineRule="auto"/>
        <w:ind w:left="1440"/>
        <w:rPr>
          <w:rFonts w:ascii="Arial" w:hAnsi="Arial" w:cs="Arial"/>
          <w:sz w:val="24"/>
          <w:szCs w:val="24"/>
        </w:rPr>
      </w:pPr>
      <w:r>
        <w:rPr>
          <w:rFonts w:ascii="Arial" w:hAnsi="Arial" w:cs="Arial"/>
          <w:sz w:val="24"/>
          <w:szCs w:val="24"/>
        </w:rPr>
        <w:t>fluorescence intensity gradient</w:t>
      </w:r>
    </w:p>
    <w:p w:rsidR="00B90F3C" w:rsidRDefault="00B90F3C" w:rsidP="00B90F3C">
      <w:pPr>
        <w:spacing w:after="0" w:line="240" w:lineRule="auto"/>
        <w:jc w:val="distribute"/>
        <w:rPr>
          <w:rFonts w:ascii="Arial" w:hAnsi="Arial" w:cs="Arial"/>
          <w:sz w:val="24"/>
          <w:szCs w:val="24"/>
        </w:rPr>
      </w:pPr>
    </w:p>
    <w:p w:rsidR="00B90F3C" w:rsidRDefault="00B90F3C" w:rsidP="00B90F3C">
      <w:pPr>
        <w:spacing w:after="0" w:line="240" w:lineRule="auto"/>
        <w:ind w:left="1440" w:hanging="1440"/>
        <w:jc w:val="distribute"/>
        <w:rPr>
          <w:rFonts w:ascii="Arial" w:hAnsi="Arial" w:cs="Arial"/>
          <w:sz w:val="24"/>
          <w:szCs w:val="24"/>
        </w:rPr>
      </w:pPr>
      <w:r w:rsidRPr="002B0BBD">
        <w:rPr>
          <w:rFonts w:ascii="Arial" w:hAnsi="Arial" w:cs="Arial"/>
          <w:b/>
          <w:sz w:val="24"/>
          <w:szCs w:val="24"/>
        </w:rPr>
        <w:t>Figure 1.</w:t>
      </w:r>
      <w:r>
        <w:rPr>
          <w:rFonts w:ascii="Arial" w:hAnsi="Arial" w:cs="Arial"/>
          <w:b/>
          <w:sz w:val="24"/>
          <w:szCs w:val="24"/>
        </w:rPr>
        <w:t>10.</w:t>
      </w:r>
      <w:r>
        <w:rPr>
          <w:rFonts w:ascii="Arial" w:hAnsi="Arial" w:cs="Arial"/>
          <w:sz w:val="24"/>
          <w:szCs w:val="24"/>
        </w:rPr>
        <w:tab/>
      </w:r>
      <w:r w:rsidRPr="0038104D">
        <w:rPr>
          <w:rFonts w:ascii="Arial" w:hAnsi="Arial" w:cs="Arial"/>
          <w:sz w:val="24"/>
          <w:szCs w:val="24"/>
        </w:rPr>
        <w:t>I</w:t>
      </w:r>
      <w:r>
        <w:rPr>
          <w:rFonts w:ascii="Arial" w:hAnsi="Arial" w:cs="Arial"/>
          <w:sz w:val="24"/>
          <w:szCs w:val="24"/>
        </w:rPr>
        <w:t>mmobilization chemistry of primary amine</w:t>
      </w:r>
      <w:r w:rsidRPr="0038104D">
        <w:rPr>
          <w:rFonts w:ascii="Arial" w:hAnsi="Arial" w:cs="Arial"/>
          <w:sz w:val="24"/>
          <w:szCs w:val="24"/>
        </w:rPr>
        <w:t xml:space="preserve"> to </w:t>
      </w:r>
      <w:proofErr w:type="spellStart"/>
      <w:r w:rsidRPr="0038104D">
        <w:rPr>
          <w:rFonts w:ascii="Arial" w:hAnsi="Arial" w:cs="Arial"/>
          <w:sz w:val="24"/>
          <w:szCs w:val="24"/>
        </w:rPr>
        <w:t>epoxysilane</w:t>
      </w:r>
      <w:proofErr w:type="spellEnd"/>
      <w:r w:rsidRPr="0038104D">
        <w:rPr>
          <w:rFonts w:ascii="Arial" w:hAnsi="Arial" w:cs="Arial"/>
          <w:sz w:val="24"/>
          <w:szCs w:val="24"/>
        </w:rPr>
        <w:t xml:space="preserve"> glass </w:t>
      </w:r>
      <w:r>
        <w:rPr>
          <w:rFonts w:ascii="Arial" w:hAnsi="Arial" w:cs="Arial"/>
          <w:sz w:val="24"/>
          <w:szCs w:val="24"/>
        </w:rPr>
        <w:t>………..18</w:t>
      </w:r>
    </w:p>
    <w:p w:rsidR="00B90F3C" w:rsidRDefault="00B90F3C" w:rsidP="00B90F3C">
      <w:pPr>
        <w:spacing w:after="0" w:line="240" w:lineRule="auto"/>
        <w:ind w:left="1440"/>
        <w:rPr>
          <w:rFonts w:ascii="Arial" w:hAnsi="Arial" w:cs="Arial"/>
          <w:sz w:val="24"/>
          <w:szCs w:val="24"/>
        </w:rPr>
      </w:pPr>
      <w:r w:rsidRPr="0038104D">
        <w:rPr>
          <w:rFonts w:ascii="Arial" w:hAnsi="Arial" w:cs="Arial"/>
          <w:sz w:val="24"/>
          <w:szCs w:val="24"/>
        </w:rPr>
        <w:t>Slides</w:t>
      </w:r>
    </w:p>
    <w:p w:rsidR="00B90F3C" w:rsidRPr="0038104D" w:rsidRDefault="00B90F3C" w:rsidP="00B90F3C">
      <w:pPr>
        <w:spacing w:after="0" w:line="240" w:lineRule="auto"/>
        <w:ind w:left="1440"/>
        <w:rPr>
          <w:rFonts w:ascii="Arial" w:hAnsi="Arial" w:cs="Arial"/>
          <w:sz w:val="24"/>
          <w:szCs w:val="24"/>
        </w:rPr>
      </w:pPr>
    </w:p>
    <w:p w:rsidR="00B90F3C" w:rsidRDefault="00B90F3C" w:rsidP="00B90F3C">
      <w:pPr>
        <w:spacing w:after="0" w:line="240" w:lineRule="auto"/>
        <w:ind w:left="1440" w:hanging="1440"/>
        <w:jc w:val="distribute"/>
        <w:rPr>
          <w:rFonts w:ascii="Arial" w:hAnsi="Arial" w:cs="Arial"/>
          <w:sz w:val="24"/>
          <w:szCs w:val="24"/>
        </w:rPr>
      </w:pPr>
      <w:r w:rsidRPr="002B0BBD">
        <w:rPr>
          <w:rFonts w:ascii="Arial" w:hAnsi="Arial" w:cs="Arial"/>
          <w:b/>
          <w:sz w:val="24"/>
          <w:szCs w:val="24"/>
        </w:rPr>
        <w:t>Figure 1.</w:t>
      </w:r>
      <w:r>
        <w:rPr>
          <w:rFonts w:ascii="Arial" w:hAnsi="Arial" w:cs="Arial"/>
          <w:b/>
          <w:sz w:val="24"/>
          <w:szCs w:val="24"/>
        </w:rPr>
        <w:t>11</w:t>
      </w:r>
      <w:r>
        <w:rPr>
          <w:rFonts w:ascii="Arial" w:hAnsi="Arial" w:cs="Arial"/>
          <w:sz w:val="24"/>
          <w:szCs w:val="24"/>
        </w:rPr>
        <w:tab/>
        <w:t>FRET-based assay for the detection of carbohydrate………………….....22</w:t>
      </w:r>
    </w:p>
    <w:p w:rsidR="00B90F3C" w:rsidRDefault="00B90F3C" w:rsidP="00B90F3C">
      <w:pPr>
        <w:spacing w:after="0" w:line="240" w:lineRule="auto"/>
        <w:ind w:left="1440"/>
        <w:rPr>
          <w:rFonts w:ascii="Arial" w:hAnsi="Arial" w:cs="Arial"/>
          <w:sz w:val="24"/>
          <w:szCs w:val="24"/>
        </w:rPr>
      </w:pPr>
      <w:r>
        <w:rPr>
          <w:rFonts w:ascii="Arial" w:hAnsi="Arial" w:cs="Arial"/>
          <w:sz w:val="24"/>
          <w:szCs w:val="24"/>
        </w:rPr>
        <w:t>clustering on surfaces</w:t>
      </w:r>
    </w:p>
    <w:p w:rsidR="00B90F3C" w:rsidRPr="0038104D" w:rsidRDefault="00B90F3C" w:rsidP="00B90F3C">
      <w:pPr>
        <w:spacing w:after="0" w:line="240" w:lineRule="auto"/>
        <w:ind w:left="1440"/>
        <w:jc w:val="distribute"/>
        <w:rPr>
          <w:rFonts w:ascii="Arial" w:hAnsi="Arial" w:cs="Arial"/>
          <w:sz w:val="24"/>
          <w:szCs w:val="24"/>
        </w:rPr>
      </w:pPr>
    </w:p>
    <w:p w:rsidR="00B90F3C" w:rsidRDefault="00B90F3C" w:rsidP="00B90F3C">
      <w:pPr>
        <w:spacing w:after="0"/>
        <w:jc w:val="distribute"/>
        <w:rPr>
          <w:rFonts w:ascii="Arial" w:hAnsi="Arial" w:cs="Arial"/>
          <w:sz w:val="24"/>
          <w:szCs w:val="24"/>
        </w:rPr>
      </w:pPr>
      <w:r w:rsidRPr="007E0F80">
        <w:rPr>
          <w:rFonts w:ascii="Arial" w:hAnsi="Arial" w:cs="Arial"/>
          <w:b/>
          <w:sz w:val="24"/>
          <w:szCs w:val="24"/>
        </w:rPr>
        <w:t>F</w:t>
      </w:r>
      <w:r w:rsidRPr="000C483F">
        <w:rPr>
          <w:rFonts w:ascii="Arial" w:hAnsi="Arial" w:cs="Arial"/>
          <w:b/>
          <w:sz w:val="24"/>
          <w:szCs w:val="24"/>
        </w:rPr>
        <w:t>igure</w:t>
      </w:r>
      <w:r>
        <w:rPr>
          <w:rFonts w:ascii="Arial" w:hAnsi="Arial" w:cs="Arial"/>
          <w:b/>
          <w:sz w:val="24"/>
          <w:szCs w:val="24"/>
        </w:rPr>
        <w:t xml:space="preserve"> </w:t>
      </w:r>
      <w:r w:rsidRPr="000C483F">
        <w:rPr>
          <w:rFonts w:ascii="Arial" w:hAnsi="Arial" w:cs="Arial"/>
          <w:b/>
          <w:sz w:val="24"/>
          <w:szCs w:val="24"/>
        </w:rPr>
        <w:t>2.1</w:t>
      </w:r>
      <w:r>
        <w:rPr>
          <w:rFonts w:ascii="Arial" w:hAnsi="Arial" w:cs="Arial"/>
          <w:b/>
          <w:sz w:val="24"/>
          <w:szCs w:val="24"/>
        </w:rPr>
        <w:tab/>
      </w:r>
      <w:r>
        <w:rPr>
          <w:rFonts w:ascii="Arial" w:hAnsi="Arial" w:cs="Arial"/>
          <w:sz w:val="24"/>
          <w:szCs w:val="24"/>
        </w:rPr>
        <w:t xml:space="preserve"> </w:t>
      </w:r>
      <w:r w:rsidR="00A73BEA">
        <w:rPr>
          <w:rFonts w:ascii="Arial" w:hAnsi="Arial" w:cs="Arial"/>
          <w:sz w:val="24"/>
          <w:szCs w:val="24"/>
        </w:rPr>
        <w:t xml:space="preserve">Binding of a </w:t>
      </w:r>
      <w:proofErr w:type="spellStart"/>
      <w:r w:rsidR="00A73BEA">
        <w:rPr>
          <w:rFonts w:ascii="Arial" w:hAnsi="Arial" w:cs="Arial"/>
          <w:sz w:val="24"/>
          <w:szCs w:val="24"/>
        </w:rPr>
        <w:t>boronic</w:t>
      </w:r>
      <w:proofErr w:type="spellEnd"/>
      <w:r w:rsidR="00A73BEA">
        <w:rPr>
          <w:rFonts w:ascii="Arial" w:hAnsi="Arial" w:cs="Arial"/>
          <w:sz w:val="24"/>
          <w:szCs w:val="24"/>
        </w:rPr>
        <w:t xml:space="preserve"> acid with a</w:t>
      </w:r>
      <w:r>
        <w:rPr>
          <w:rFonts w:ascii="Arial" w:hAnsi="Arial" w:cs="Arial"/>
          <w:sz w:val="24"/>
          <w:szCs w:val="24"/>
        </w:rPr>
        <w:t>lizarin and a 1</w:t>
      </w:r>
      <w:proofErr w:type="gramStart"/>
      <w:r>
        <w:rPr>
          <w:rFonts w:ascii="Arial" w:hAnsi="Arial" w:cs="Arial"/>
          <w:sz w:val="24"/>
          <w:szCs w:val="24"/>
        </w:rPr>
        <w:t>,2</w:t>
      </w:r>
      <w:proofErr w:type="gramEnd"/>
      <w:r>
        <w:rPr>
          <w:rFonts w:ascii="Arial" w:hAnsi="Arial" w:cs="Arial"/>
          <w:sz w:val="24"/>
          <w:szCs w:val="24"/>
        </w:rPr>
        <w:t>-diol……………………24</w:t>
      </w:r>
    </w:p>
    <w:p w:rsidR="00B90F3C" w:rsidRDefault="00B90F3C" w:rsidP="00B90F3C">
      <w:pPr>
        <w:spacing w:after="0" w:line="480" w:lineRule="auto"/>
        <w:jc w:val="both"/>
        <w:rPr>
          <w:rFonts w:ascii="Arial" w:hAnsi="Arial" w:cs="Arial"/>
          <w:b/>
          <w:sz w:val="24"/>
          <w:szCs w:val="24"/>
        </w:rPr>
      </w:pPr>
    </w:p>
    <w:p w:rsidR="00B90F3C" w:rsidRDefault="00B90F3C" w:rsidP="00B90F3C">
      <w:pPr>
        <w:spacing w:after="0" w:line="480" w:lineRule="auto"/>
        <w:jc w:val="distribute"/>
        <w:rPr>
          <w:rFonts w:ascii="Arial" w:hAnsi="Arial" w:cs="Arial"/>
          <w:sz w:val="24"/>
          <w:szCs w:val="24"/>
        </w:rPr>
      </w:pPr>
      <w:r w:rsidRPr="000C483F">
        <w:rPr>
          <w:rFonts w:ascii="Arial" w:hAnsi="Arial" w:cs="Arial"/>
          <w:b/>
          <w:sz w:val="24"/>
          <w:szCs w:val="24"/>
        </w:rPr>
        <w:t>Figure 2.</w:t>
      </w:r>
      <w:r>
        <w:rPr>
          <w:rFonts w:ascii="Arial" w:hAnsi="Arial" w:cs="Arial"/>
          <w:b/>
          <w:sz w:val="24"/>
          <w:szCs w:val="24"/>
        </w:rPr>
        <w:t>2</w:t>
      </w:r>
      <w:r>
        <w:rPr>
          <w:rFonts w:ascii="Arial" w:hAnsi="Arial" w:cs="Arial"/>
          <w:sz w:val="24"/>
          <w:szCs w:val="24"/>
        </w:rPr>
        <w:tab/>
        <w:t xml:space="preserve">Binding of alizarin and </w:t>
      </w:r>
      <w:proofErr w:type="spellStart"/>
      <w:r>
        <w:rPr>
          <w:rFonts w:ascii="Arial" w:hAnsi="Arial" w:cs="Arial"/>
          <w:sz w:val="24"/>
          <w:szCs w:val="24"/>
        </w:rPr>
        <w:t>avidin</w:t>
      </w:r>
      <w:proofErr w:type="spellEnd"/>
      <w:r>
        <w:rPr>
          <w:rFonts w:ascii="Arial" w:hAnsi="Arial" w:cs="Arial"/>
          <w:sz w:val="24"/>
          <w:szCs w:val="24"/>
        </w:rPr>
        <w:t xml:space="preserve"> to microarray slide surface…………………25</w:t>
      </w:r>
    </w:p>
    <w:p w:rsidR="00B90F3C" w:rsidRDefault="00B90F3C" w:rsidP="00B90F3C">
      <w:pPr>
        <w:spacing w:after="0" w:line="240" w:lineRule="auto"/>
        <w:ind w:left="1440" w:hanging="1440"/>
        <w:jc w:val="distribute"/>
        <w:rPr>
          <w:rFonts w:ascii="Arial" w:hAnsi="Arial" w:cs="Arial"/>
          <w:sz w:val="24"/>
          <w:szCs w:val="24"/>
        </w:rPr>
      </w:pPr>
      <w:r w:rsidRPr="000C483F">
        <w:rPr>
          <w:rFonts w:ascii="Arial" w:hAnsi="Arial" w:cs="Arial"/>
          <w:b/>
          <w:sz w:val="24"/>
          <w:szCs w:val="24"/>
        </w:rPr>
        <w:t>Figure 2.</w:t>
      </w:r>
      <w:r>
        <w:rPr>
          <w:rFonts w:ascii="Arial" w:hAnsi="Arial" w:cs="Arial"/>
          <w:b/>
          <w:sz w:val="24"/>
          <w:szCs w:val="24"/>
        </w:rPr>
        <w:t>3.</w:t>
      </w:r>
      <w:r>
        <w:rPr>
          <w:rFonts w:ascii="Arial" w:hAnsi="Arial" w:cs="Arial"/>
          <w:b/>
          <w:sz w:val="24"/>
          <w:szCs w:val="24"/>
        </w:rPr>
        <w:tab/>
      </w:r>
      <w:r>
        <w:rPr>
          <w:rFonts w:ascii="Arial" w:hAnsi="Arial" w:cs="Arial"/>
          <w:sz w:val="24"/>
          <w:szCs w:val="24"/>
        </w:rPr>
        <w:t xml:space="preserve">Binding of mucin1 to microarray slide surface followed by tagging………26 </w:t>
      </w:r>
    </w:p>
    <w:p w:rsidR="00B90F3C" w:rsidRDefault="00B90F3C" w:rsidP="00B90F3C">
      <w:pPr>
        <w:spacing w:after="0" w:line="240" w:lineRule="auto"/>
        <w:ind w:left="1440"/>
        <w:jc w:val="both"/>
        <w:rPr>
          <w:rFonts w:ascii="Arial" w:hAnsi="Arial" w:cs="Arial"/>
          <w:sz w:val="24"/>
          <w:szCs w:val="24"/>
        </w:rPr>
      </w:pPr>
      <w:r>
        <w:rPr>
          <w:rFonts w:ascii="Arial" w:hAnsi="Arial" w:cs="Arial"/>
          <w:sz w:val="24"/>
          <w:szCs w:val="24"/>
        </w:rPr>
        <w:t>with primary and secondary antibodies for detection</w:t>
      </w:r>
    </w:p>
    <w:p w:rsidR="00B90F3C" w:rsidRDefault="00B90F3C" w:rsidP="00B90F3C">
      <w:pPr>
        <w:spacing w:after="0" w:line="480" w:lineRule="auto"/>
        <w:jc w:val="distribute"/>
        <w:rPr>
          <w:rFonts w:ascii="Arial" w:hAnsi="Arial" w:cs="Arial"/>
          <w:sz w:val="24"/>
          <w:szCs w:val="24"/>
        </w:rPr>
      </w:pPr>
    </w:p>
    <w:p w:rsidR="00B90F3C" w:rsidRDefault="00B90F3C" w:rsidP="00B90F3C">
      <w:pPr>
        <w:spacing w:after="0" w:line="480" w:lineRule="auto"/>
        <w:jc w:val="distribute"/>
        <w:rPr>
          <w:rFonts w:ascii="Arial" w:hAnsi="Arial" w:cs="Arial"/>
          <w:sz w:val="24"/>
          <w:szCs w:val="24"/>
        </w:rPr>
      </w:pPr>
      <w:r w:rsidRPr="00A964BD">
        <w:rPr>
          <w:rFonts w:ascii="Arial" w:hAnsi="Arial" w:cs="Arial"/>
          <w:b/>
          <w:sz w:val="24"/>
          <w:szCs w:val="24"/>
        </w:rPr>
        <w:lastRenderedPageBreak/>
        <w:t>Figure 2.</w:t>
      </w:r>
      <w:r>
        <w:rPr>
          <w:rFonts w:ascii="Arial" w:hAnsi="Arial" w:cs="Arial"/>
          <w:b/>
          <w:sz w:val="24"/>
          <w:szCs w:val="24"/>
        </w:rPr>
        <w:t>4</w:t>
      </w:r>
      <w:r>
        <w:rPr>
          <w:rFonts w:ascii="Arial" w:hAnsi="Arial" w:cs="Arial"/>
          <w:b/>
          <w:sz w:val="24"/>
          <w:szCs w:val="24"/>
        </w:rPr>
        <w:tab/>
      </w:r>
      <w:r>
        <w:t xml:space="preserve"> </w:t>
      </w:r>
      <w:r w:rsidRPr="00A964BD">
        <w:rPr>
          <w:rFonts w:ascii="Arial" w:hAnsi="Arial" w:cs="Arial"/>
          <w:sz w:val="24"/>
          <w:szCs w:val="24"/>
        </w:rPr>
        <w:t xml:space="preserve">Synthesis of final product </w:t>
      </w:r>
      <w:r w:rsidRPr="00A964BD">
        <w:rPr>
          <w:rFonts w:ascii="Arial" w:hAnsi="Arial" w:cs="Arial"/>
          <w:b/>
          <w:sz w:val="24"/>
          <w:szCs w:val="24"/>
        </w:rPr>
        <w:t>2.</w:t>
      </w:r>
      <w:r>
        <w:rPr>
          <w:rFonts w:ascii="Arial" w:hAnsi="Arial" w:cs="Arial"/>
          <w:b/>
          <w:sz w:val="24"/>
          <w:szCs w:val="24"/>
        </w:rPr>
        <w:t>3</w:t>
      </w:r>
      <w:r>
        <w:rPr>
          <w:rFonts w:ascii="Arial" w:hAnsi="Arial" w:cs="Arial"/>
          <w:sz w:val="24"/>
          <w:szCs w:val="24"/>
        </w:rPr>
        <w:t>……………………………………………</w:t>
      </w:r>
      <w:r w:rsidR="009A02DE">
        <w:rPr>
          <w:rFonts w:ascii="Arial" w:hAnsi="Arial" w:cs="Arial"/>
          <w:sz w:val="24"/>
          <w:szCs w:val="24"/>
        </w:rPr>
        <w:t>.</w:t>
      </w:r>
      <w:r>
        <w:rPr>
          <w:rFonts w:ascii="Arial" w:hAnsi="Arial" w:cs="Arial"/>
          <w:sz w:val="24"/>
          <w:szCs w:val="24"/>
        </w:rPr>
        <w:t>…..27</w:t>
      </w:r>
    </w:p>
    <w:p w:rsidR="009A02DE" w:rsidRDefault="00B90F3C" w:rsidP="009A02DE">
      <w:pPr>
        <w:spacing w:after="0" w:line="240" w:lineRule="auto"/>
        <w:jc w:val="distribute"/>
        <w:rPr>
          <w:rFonts w:ascii="Arial" w:hAnsi="Arial" w:cs="Arial"/>
          <w:sz w:val="24"/>
          <w:szCs w:val="24"/>
        </w:rPr>
      </w:pPr>
      <w:r w:rsidRPr="0052049E">
        <w:rPr>
          <w:rFonts w:ascii="Arial" w:hAnsi="Arial" w:cs="Arial"/>
          <w:b/>
          <w:sz w:val="24"/>
          <w:szCs w:val="24"/>
        </w:rPr>
        <w:t>Figure 2.</w:t>
      </w:r>
      <w:r>
        <w:rPr>
          <w:rFonts w:ascii="Arial" w:hAnsi="Arial" w:cs="Arial"/>
          <w:b/>
          <w:sz w:val="24"/>
          <w:szCs w:val="24"/>
        </w:rPr>
        <w:t>5</w:t>
      </w:r>
      <w:r>
        <w:rPr>
          <w:rFonts w:ascii="Arial" w:hAnsi="Arial" w:cs="Arial"/>
          <w:b/>
          <w:sz w:val="24"/>
          <w:szCs w:val="24"/>
        </w:rPr>
        <w:tab/>
      </w:r>
      <w:r>
        <w:rPr>
          <w:rFonts w:ascii="Arial" w:hAnsi="Arial" w:cs="Arial"/>
          <w:sz w:val="24"/>
          <w:szCs w:val="24"/>
        </w:rPr>
        <w:t xml:space="preserve">Left: Robotic pin printer holding 32 pins. Right: Close up image </w:t>
      </w:r>
      <w:r w:rsidR="009A02DE">
        <w:rPr>
          <w:rFonts w:ascii="Arial" w:hAnsi="Arial" w:cs="Arial"/>
          <w:sz w:val="24"/>
          <w:szCs w:val="24"/>
        </w:rPr>
        <w:t>………...28</w:t>
      </w:r>
    </w:p>
    <w:p w:rsidR="00B90F3C" w:rsidRDefault="009A02DE" w:rsidP="009A02DE">
      <w:pPr>
        <w:spacing w:after="0" w:line="240" w:lineRule="auto"/>
        <w:ind w:left="720" w:firstLine="720"/>
        <w:jc w:val="both"/>
        <w:rPr>
          <w:rFonts w:ascii="Arial" w:hAnsi="Arial" w:cs="Arial"/>
          <w:sz w:val="24"/>
          <w:szCs w:val="24"/>
        </w:rPr>
      </w:pPr>
      <w:r>
        <w:rPr>
          <w:rFonts w:ascii="Arial" w:hAnsi="Arial" w:cs="Arial"/>
          <w:sz w:val="24"/>
          <w:szCs w:val="24"/>
        </w:rPr>
        <w:t>of a pin</w:t>
      </w:r>
    </w:p>
    <w:p w:rsidR="009A02DE" w:rsidRDefault="009A02DE" w:rsidP="009A02DE">
      <w:pPr>
        <w:spacing w:after="0" w:line="240" w:lineRule="auto"/>
        <w:jc w:val="both"/>
        <w:rPr>
          <w:rFonts w:ascii="Arial" w:hAnsi="Arial" w:cs="Arial"/>
          <w:sz w:val="24"/>
          <w:szCs w:val="24"/>
        </w:rPr>
      </w:pPr>
    </w:p>
    <w:p w:rsidR="009A02DE" w:rsidRDefault="009A02DE" w:rsidP="009A02DE">
      <w:pPr>
        <w:spacing w:after="0" w:line="240" w:lineRule="auto"/>
        <w:ind w:left="1350" w:hanging="1350"/>
        <w:jc w:val="distribute"/>
        <w:rPr>
          <w:rFonts w:ascii="Arial" w:hAnsi="Arial" w:cs="Arial"/>
          <w:sz w:val="24"/>
          <w:szCs w:val="24"/>
        </w:rPr>
      </w:pPr>
      <w:r w:rsidRPr="003B22AA">
        <w:rPr>
          <w:rFonts w:ascii="Arial" w:hAnsi="Arial" w:cs="Arial"/>
          <w:b/>
          <w:sz w:val="24"/>
          <w:szCs w:val="24"/>
        </w:rPr>
        <w:t>Figure 2.</w:t>
      </w:r>
      <w:r>
        <w:rPr>
          <w:rFonts w:ascii="Arial" w:hAnsi="Arial" w:cs="Arial"/>
          <w:b/>
          <w:sz w:val="24"/>
          <w:szCs w:val="24"/>
        </w:rPr>
        <w:t>6</w:t>
      </w:r>
      <w:r>
        <w:rPr>
          <w:rFonts w:ascii="Arial" w:hAnsi="Arial" w:cs="Arial"/>
          <w:b/>
          <w:sz w:val="24"/>
          <w:szCs w:val="24"/>
        </w:rPr>
        <w:tab/>
      </w:r>
      <w:r>
        <w:rPr>
          <w:rFonts w:ascii="Arial" w:hAnsi="Arial" w:cs="Arial"/>
          <w:sz w:val="24"/>
          <w:szCs w:val="24"/>
        </w:rPr>
        <w:tab/>
        <w:t xml:space="preserve">Results of </w:t>
      </w:r>
      <w:r w:rsidRPr="003B22AA">
        <w:rPr>
          <w:rFonts w:ascii="Arial" w:hAnsi="Arial" w:cs="Arial"/>
          <w:sz w:val="24"/>
          <w:szCs w:val="24"/>
        </w:rPr>
        <w:t>0</w:t>
      </w:r>
      <w:r w:rsidR="00A73BEA">
        <w:rPr>
          <w:rFonts w:ascii="Arial" w:hAnsi="Arial" w:cs="Arial"/>
          <w:sz w:val="24"/>
          <w:szCs w:val="24"/>
        </w:rPr>
        <w:t>–</w:t>
      </w:r>
      <w:r w:rsidRPr="003B22AA">
        <w:rPr>
          <w:rFonts w:ascii="Arial" w:hAnsi="Arial" w:cs="Arial"/>
          <w:sz w:val="24"/>
          <w:szCs w:val="24"/>
        </w:rPr>
        <w:t xml:space="preserve">200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2</w:t>
      </w:r>
      <w:r>
        <w:rPr>
          <w:rFonts w:ascii="Arial" w:hAnsi="Arial" w:cs="Arial"/>
          <w:sz w:val="24"/>
          <w:szCs w:val="24"/>
        </w:rPr>
        <w:t xml:space="preserve">0 </w:t>
      </w:r>
      <w:proofErr w:type="spellStart"/>
      <w:r>
        <w:rPr>
          <w:rFonts w:ascii="Arial" w:hAnsi="Arial" w:cs="Arial"/>
          <w:sz w:val="24"/>
          <w:szCs w:val="24"/>
        </w:rPr>
        <w:t>mM</w:t>
      </w:r>
      <w:proofErr w:type="spellEnd"/>
      <w:r>
        <w:rPr>
          <w:rFonts w:ascii="Arial" w:hAnsi="Arial" w:cs="Arial"/>
          <w:sz w:val="24"/>
          <w:szCs w:val="24"/>
        </w:rPr>
        <w:t xml:space="preserve"> Borate……………29</w:t>
      </w:r>
    </w:p>
    <w:p w:rsidR="009A02DE" w:rsidRDefault="009A02DE" w:rsidP="009A02DE">
      <w:pPr>
        <w:spacing w:after="0" w:line="240" w:lineRule="auto"/>
        <w:ind w:left="1440"/>
        <w:jc w:val="both"/>
        <w:rPr>
          <w:rFonts w:ascii="Arial" w:hAnsi="Arial" w:cs="Arial"/>
          <w:sz w:val="24"/>
          <w:szCs w:val="24"/>
        </w:rPr>
      </w:pPr>
      <w:r>
        <w:rPr>
          <w:rFonts w:ascii="Arial" w:hAnsi="Arial" w:cs="Arial"/>
          <w:sz w:val="24"/>
          <w:szCs w:val="24"/>
        </w:rPr>
        <w:t xml:space="preserve">buffer and 20% DMSO </w:t>
      </w:r>
      <w:r w:rsidRPr="003B22AA">
        <w:rPr>
          <w:rFonts w:ascii="Arial" w:hAnsi="Arial" w:cs="Arial"/>
          <w:sz w:val="24"/>
          <w:szCs w:val="24"/>
        </w:rPr>
        <w:t xml:space="preserve">and </w:t>
      </w:r>
      <w:r>
        <w:rPr>
          <w:rFonts w:ascii="Arial" w:hAnsi="Arial" w:cs="Arial"/>
          <w:sz w:val="24"/>
          <w:szCs w:val="24"/>
        </w:rPr>
        <w:t xml:space="preserve">incubated with 0.1 </w:t>
      </w:r>
      <w:proofErr w:type="spellStart"/>
      <w:r>
        <w:rPr>
          <w:rFonts w:ascii="Arial" w:hAnsi="Arial" w:cs="Arial"/>
          <w:sz w:val="24"/>
          <w:szCs w:val="24"/>
        </w:rPr>
        <w:t>mM</w:t>
      </w:r>
      <w:proofErr w:type="spellEnd"/>
      <w:r>
        <w:rPr>
          <w:rFonts w:ascii="Arial" w:hAnsi="Arial" w:cs="Arial"/>
          <w:sz w:val="24"/>
          <w:szCs w:val="24"/>
        </w:rPr>
        <w:t xml:space="preserve"> Alizarin</w:t>
      </w:r>
    </w:p>
    <w:p w:rsidR="009A02DE" w:rsidRDefault="009A02DE" w:rsidP="009A02DE">
      <w:pPr>
        <w:spacing w:after="0" w:line="240" w:lineRule="auto"/>
        <w:ind w:left="1440" w:hanging="1440"/>
        <w:jc w:val="both"/>
        <w:rPr>
          <w:rFonts w:ascii="Arial" w:hAnsi="Arial" w:cs="Arial"/>
          <w:sz w:val="24"/>
          <w:szCs w:val="24"/>
        </w:rPr>
      </w:pPr>
    </w:p>
    <w:p w:rsidR="009A02DE" w:rsidRDefault="009A02DE" w:rsidP="009A02DE">
      <w:pPr>
        <w:spacing w:after="0" w:line="240" w:lineRule="auto"/>
        <w:ind w:left="1440" w:hanging="1440"/>
        <w:jc w:val="both"/>
        <w:rPr>
          <w:rFonts w:ascii="Arial" w:hAnsi="Arial" w:cs="Arial"/>
          <w:sz w:val="24"/>
          <w:szCs w:val="24"/>
        </w:rPr>
      </w:pPr>
      <w:r>
        <w:rPr>
          <w:rFonts w:ascii="Arial" w:hAnsi="Arial" w:cs="Arial"/>
          <w:b/>
          <w:sz w:val="24"/>
          <w:szCs w:val="24"/>
        </w:rPr>
        <w:t>Figure 2.7</w:t>
      </w:r>
      <w:r>
        <w:rPr>
          <w:rFonts w:ascii="Arial" w:hAnsi="Arial" w:cs="Arial"/>
          <w:b/>
          <w:sz w:val="24"/>
          <w:szCs w:val="24"/>
        </w:rPr>
        <w:tab/>
      </w:r>
      <w:r>
        <w:rPr>
          <w:rFonts w:ascii="Arial" w:hAnsi="Arial" w:cs="Arial"/>
          <w:sz w:val="24"/>
          <w:szCs w:val="24"/>
        </w:rPr>
        <w:t xml:space="preserve">Results of </w:t>
      </w:r>
      <w:r w:rsidR="00A73BEA">
        <w:rPr>
          <w:rFonts w:ascii="Arial" w:hAnsi="Arial" w:cs="Arial"/>
          <w:sz w:val="24"/>
          <w:szCs w:val="24"/>
        </w:rPr>
        <w:t>0–</w:t>
      </w:r>
      <w:r w:rsidRPr="003B22AA">
        <w:rPr>
          <w:rFonts w:ascii="Arial" w:hAnsi="Arial" w:cs="Arial"/>
          <w:sz w:val="24"/>
          <w:szCs w:val="24"/>
        </w:rPr>
        <w:t xml:space="preserve">200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20 </w:t>
      </w:r>
      <w:proofErr w:type="spellStart"/>
      <w:r w:rsidRPr="003B22AA">
        <w:rPr>
          <w:rFonts w:ascii="Arial" w:hAnsi="Arial" w:cs="Arial"/>
          <w:sz w:val="24"/>
          <w:szCs w:val="24"/>
        </w:rPr>
        <w:t>mM</w:t>
      </w:r>
      <w:proofErr w:type="spellEnd"/>
      <w:r w:rsidRPr="003B22AA">
        <w:rPr>
          <w:rFonts w:ascii="Arial" w:hAnsi="Arial" w:cs="Arial"/>
          <w:sz w:val="24"/>
          <w:szCs w:val="24"/>
        </w:rPr>
        <w:t xml:space="preserve"> Borate </w:t>
      </w:r>
      <w:r w:rsidR="00A73BEA">
        <w:rPr>
          <w:rFonts w:ascii="Arial" w:hAnsi="Arial" w:cs="Arial"/>
          <w:sz w:val="24"/>
          <w:szCs w:val="24"/>
        </w:rPr>
        <w:t>…………...</w:t>
      </w:r>
      <w:r>
        <w:rPr>
          <w:rFonts w:ascii="Arial" w:hAnsi="Arial" w:cs="Arial"/>
          <w:sz w:val="24"/>
          <w:szCs w:val="24"/>
        </w:rPr>
        <w:t>30</w:t>
      </w:r>
    </w:p>
    <w:p w:rsidR="009A02DE" w:rsidRDefault="009A02DE" w:rsidP="009A02DE">
      <w:pPr>
        <w:spacing w:after="0" w:line="240" w:lineRule="auto"/>
        <w:ind w:left="1440"/>
        <w:jc w:val="both"/>
        <w:rPr>
          <w:rFonts w:ascii="Arial" w:hAnsi="Arial" w:cs="Arial"/>
          <w:sz w:val="24"/>
          <w:szCs w:val="24"/>
        </w:rPr>
      </w:pPr>
      <w:r w:rsidRPr="003B22AA">
        <w:rPr>
          <w:rFonts w:ascii="Arial" w:hAnsi="Arial" w:cs="Arial"/>
          <w:sz w:val="24"/>
          <w:szCs w:val="24"/>
        </w:rPr>
        <w:t xml:space="preserve">buffer and 20% DMSO and </w:t>
      </w:r>
      <w:r>
        <w:rPr>
          <w:rFonts w:ascii="Arial" w:hAnsi="Arial" w:cs="Arial"/>
          <w:sz w:val="24"/>
          <w:szCs w:val="24"/>
        </w:rPr>
        <w:t xml:space="preserve">incubated with 0.1 </w:t>
      </w:r>
      <w:proofErr w:type="spellStart"/>
      <w:r>
        <w:rPr>
          <w:rFonts w:ascii="Arial" w:hAnsi="Arial" w:cs="Arial"/>
          <w:sz w:val="24"/>
          <w:szCs w:val="24"/>
        </w:rPr>
        <w:t>mM</w:t>
      </w:r>
      <w:proofErr w:type="spellEnd"/>
      <w:r>
        <w:rPr>
          <w:rFonts w:ascii="Arial" w:hAnsi="Arial" w:cs="Arial"/>
          <w:sz w:val="24"/>
          <w:szCs w:val="24"/>
        </w:rPr>
        <w:t xml:space="preserve"> Alizarin</w:t>
      </w:r>
    </w:p>
    <w:p w:rsidR="009A02DE" w:rsidRDefault="009A02DE" w:rsidP="009A02DE">
      <w:pPr>
        <w:spacing w:after="0" w:line="240" w:lineRule="auto"/>
        <w:ind w:left="1440" w:hanging="1440"/>
        <w:jc w:val="both"/>
        <w:rPr>
          <w:rFonts w:ascii="Arial" w:hAnsi="Arial" w:cs="Arial"/>
          <w:b/>
          <w:sz w:val="24"/>
          <w:szCs w:val="24"/>
        </w:rPr>
      </w:pPr>
    </w:p>
    <w:p w:rsidR="009A02DE" w:rsidRDefault="009A02DE" w:rsidP="009A02DE">
      <w:pPr>
        <w:spacing w:after="0" w:line="240" w:lineRule="auto"/>
        <w:ind w:left="1440" w:hanging="1440"/>
        <w:rPr>
          <w:rFonts w:ascii="Arial" w:hAnsi="Arial" w:cs="Arial"/>
          <w:sz w:val="24"/>
          <w:szCs w:val="24"/>
        </w:rPr>
      </w:pPr>
      <w:r>
        <w:rPr>
          <w:rFonts w:ascii="Arial" w:hAnsi="Arial" w:cs="Arial"/>
          <w:b/>
          <w:sz w:val="24"/>
          <w:szCs w:val="24"/>
        </w:rPr>
        <w:t>Figure 2.8</w:t>
      </w:r>
      <w:r>
        <w:rPr>
          <w:rFonts w:ascii="Arial" w:hAnsi="Arial" w:cs="Arial"/>
          <w:b/>
          <w:sz w:val="24"/>
          <w:szCs w:val="24"/>
        </w:rPr>
        <w:tab/>
      </w:r>
      <w:r>
        <w:rPr>
          <w:rFonts w:ascii="Arial" w:hAnsi="Arial" w:cs="Arial"/>
          <w:sz w:val="24"/>
          <w:szCs w:val="24"/>
        </w:rPr>
        <w:t xml:space="preserve">Results of </w:t>
      </w:r>
      <w:r w:rsidRPr="003B22AA">
        <w:rPr>
          <w:rFonts w:ascii="Arial" w:hAnsi="Arial" w:cs="Arial"/>
          <w:sz w:val="24"/>
          <w:szCs w:val="24"/>
        </w:rPr>
        <w:t>0</w:t>
      </w:r>
      <w:r w:rsidR="00A73BEA">
        <w:rPr>
          <w:rFonts w:ascii="Arial" w:hAnsi="Arial" w:cs="Arial"/>
          <w:sz w:val="24"/>
          <w:szCs w:val="24"/>
        </w:rPr>
        <w:t>–</w:t>
      </w:r>
      <w:r w:rsidRPr="003B22AA">
        <w:rPr>
          <w:rFonts w:ascii="Arial" w:hAnsi="Arial" w:cs="Arial"/>
          <w:sz w:val="24"/>
          <w:szCs w:val="24"/>
        </w:rPr>
        <w:t xml:space="preserve">480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20 </w:t>
      </w:r>
      <w:proofErr w:type="spellStart"/>
      <w:r w:rsidRPr="003B22AA">
        <w:rPr>
          <w:rFonts w:ascii="Arial" w:hAnsi="Arial" w:cs="Arial"/>
          <w:sz w:val="24"/>
          <w:szCs w:val="24"/>
        </w:rPr>
        <w:t>mM</w:t>
      </w:r>
      <w:proofErr w:type="spellEnd"/>
      <w:r w:rsidRPr="003B22AA">
        <w:rPr>
          <w:rFonts w:ascii="Arial" w:hAnsi="Arial" w:cs="Arial"/>
          <w:sz w:val="24"/>
          <w:szCs w:val="24"/>
        </w:rPr>
        <w:t xml:space="preserve"> Borate </w:t>
      </w:r>
      <w:r w:rsidR="00A73BEA">
        <w:rPr>
          <w:rFonts w:ascii="Arial" w:hAnsi="Arial" w:cs="Arial"/>
          <w:sz w:val="24"/>
          <w:szCs w:val="24"/>
        </w:rPr>
        <w:t>…...</w:t>
      </w:r>
      <w:r>
        <w:rPr>
          <w:rFonts w:ascii="Arial" w:hAnsi="Arial" w:cs="Arial"/>
          <w:sz w:val="24"/>
          <w:szCs w:val="24"/>
        </w:rPr>
        <w:t>………30</w:t>
      </w:r>
    </w:p>
    <w:p w:rsidR="009A02DE" w:rsidRDefault="009A02DE" w:rsidP="009A02DE">
      <w:pPr>
        <w:spacing w:after="0" w:line="240" w:lineRule="auto"/>
        <w:ind w:left="1440"/>
        <w:jc w:val="both"/>
        <w:rPr>
          <w:rFonts w:ascii="Arial" w:hAnsi="Arial" w:cs="Arial"/>
          <w:sz w:val="24"/>
          <w:szCs w:val="24"/>
        </w:rPr>
      </w:pPr>
      <w:r w:rsidRPr="003B22AA">
        <w:rPr>
          <w:rFonts w:ascii="Arial" w:hAnsi="Arial" w:cs="Arial"/>
          <w:sz w:val="24"/>
          <w:szCs w:val="24"/>
        </w:rPr>
        <w:t xml:space="preserve">buffer and 20% DMSO and incubated with 0.1 </w:t>
      </w:r>
      <w:proofErr w:type="spellStart"/>
      <w:r w:rsidRPr="003B22AA">
        <w:rPr>
          <w:rFonts w:ascii="Arial" w:hAnsi="Arial" w:cs="Arial"/>
          <w:sz w:val="24"/>
          <w:szCs w:val="24"/>
        </w:rPr>
        <w:t>mM</w:t>
      </w:r>
      <w:proofErr w:type="spellEnd"/>
      <w:r w:rsidRPr="003B22AA">
        <w:rPr>
          <w:rFonts w:ascii="Arial" w:hAnsi="Arial" w:cs="Arial"/>
          <w:sz w:val="24"/>
          <w:szCs w:val="24"/>
        </w:rPr>
        <w:t xml:space="preserve"> Alizarin</w:t>
      </w:r>
    </w:p>
    <w:p w:rsidR="009A02DE" w:rsidRDefault="009A02DE" w:rsidP="009A02DE">
      <w:pPr>
        <w:spacing w:after="0" w:line="240" w:lineRule="auto"/>
        <w:ind w:left="1440" w:hanging="1440"/>
        <w:jc w:val="both"/>
        <w:rPr>
          <w:rFonts w:ascii="Arial" w:hAnsi="Arial" w:cs="Arial"/>
          <w:b/>
          <w:sz w:val="24"/>
          <w:szCs w:val="24"/>
        </w:rPr>
      </w:pPr>
    </w:p>
    <w:p w:rsidR="009A02DE" w:rsidRDefault="009A02DE" w:rsidP="009A02DE">
      <w:pPr>
        <w:spacing w:after="0" w:line="240" w:lineRule="auto"/>
        <w:ind w:left="1440" w:hanging="1440"/>
        <w:jc w:val="distribute"/>
        <w:rPr>
          <w:rFonts w:ascii="Arial" w:hAnsi="Arial" w:cs="Arial"/>
          <w:sz w:val="24"/>
          <w:szCs w:val="24"/>
        </w:rPr>
      </w:pPr>
      <w:r>
        <w:rPr>
          <w:rFonts w:ascii="Arial" w:hAnsi="Arial" w:cs="Arial"/>
          <w:b/>
          <w:sz w:val="24"/>
          <w:szCs w:val="24"/>
        </w:rPr>
        <w:t xml:space="preserve">Figure 2.9 </w:t>
      </w:r>
      <w:r>
        <w:rPr>
          <w:rFonts w:ascii="Arial" w:hAnsi="Arial" w:cs="Arial"/>
          <w:b/>
          <w:sz w:val="24"/>
          <w:szCs w:val="24"/>
        </w:rPr>
        <w:tab/>
      </w:r>
      <w:r>
        <w:rPr>
          <w:rFonts w:ascii="Arial" w:hAnsi="Arial" w:cs="Arial"/>
          <w:sz w:val="24"/>
          <w:szCs w:val="24"/>
        </w:rPr>
        <w:t xml:space="preserve">Results of </w:t>
      </w:r>
      <w:r w:rsidRPr="003B22AA">
        <w:rPr>
          <w:rFonts w:ascii="Arial" w:hAnsi="Arial" w:cs="Arial"/>
          <w:sz w:val="24"/>
          <w:szCs w:val="24"/>
        </w:rPr>
        <w:t>0</w:t>
      </w:r>
      <w:r w:rsidR="00A73BEA">
        <w:rPr>
          <w:rFonts w:ascii="Arial" w:hAnsi="Arial" w:cs="Arial"/>
          <w:sz w:val="24"/>
          <w:szCs w:val="24"/>
        </w:rPr>
        <w:t>–</w:t>
      </w:r>
      <w:r>
        <w:rPr>
          <w:rFonts w:ascii="Arial" w:hAnsi="Arial" w:cs="Arial"/>
          <w:sz w:val="24"/>
          <w:szCs w:val="24"/>
        </w:rPr>
        <w:t>1000</w:t>
      </w:r>
      <w:r w:rsidRPr="003B22AA">
        <w:rPr>
          <w:rFonts w:ascii="Arial" w:hAnsi="Arial" w:cs="Arial"/>
          <w:sz w:val="24"/>
          <w:szCs w:val="24"/>
        </w:rPr>
        <w:t xml:space="preserve">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30 </w:t>
      </w:r>
      <w:proofErr w:type="spellStart"/>
      <w:r w:rsidRPr="003B22AA">
        <w:rPr>
          <w:rFonts w:ascii="Arial" w:hAnsi="Arial" w:cs="Arial"/>
          <w:sz w:val="24"/>
          <w:szCs w:val="24"/>
        </w:rPr>
        <w:t>mM</w:t>
      </w:r>
      <w:proofErr w:type="spellEnd"/>
      <w:r w:rsidRPr="003B22AA">
        <w:rPr>
          <w:rFonts w:ascii="Arial" w:hAnsi="Arial" w:cs="Arial"/>
          <w:sz w:val="24"/>
          <w:szCs w:val="24"/>
        </w:rPr>
        <w:t xml:space="preserve"> phosphate </w:t>
      </w:r>
      <w:r>
        <w:rPr>
          <w:rFonts w:ascii="Arial" w:hAnsi="Arial" w:cs="Arial"/>
          <w:sz w:val="24"/>
          <w:szCs w:val="24"/>
        </w:rPr>
        <w:t>…..…31</w:t>
      </w:r>
    </w:p>
    <w:p w:rsidR="009A02DE" w:rsidRDefault="009A02DE" w:rsidP="008D7036">
      <w:pPr>
        <w:spacing w:after="0" w:line="240" w:lineRule="auto"/>
        <w:ind w:left="1440"/>
        <w:jc w:val="both"/>
        <w:rPr>
          <w:rFonts w:ascii="Arial" w:hAnsi="Arial" w:cs="Arial"/>
          <w:sz w:val="24"/>
          <w:szCs w:val="24"/>
        </w:rPr>
      </w:pPr>
      <w:r w:rsidRPr="003B22AA">
        <w:rPr>
          <w:rFonts w:ascii="Arial" w:hAnsi="Arial" w:cs="Arial"/>
          <w:sz w:val="24"/>
          <w:szCs w:val="24"/>
        </w:rPr>
        <w:t>buffer</w:t>
      </w:r>
      <w:r>
        <w:rPr>
          <w:rFonts w:ascii="Arial" w:hAnsi="Arial" w:cs="Arial"/>
          <w:sz w:val="24"/>
          <w:szCs w:val="24"/>
        </w:rPr>
        <w:t xml:space="preserve"> </w:t>
      </w:r>
      <w:r w:rsidRPr="003B22AA">
        <w:rPr>
          <w:rFonts w:ascii="Arial" w:hAnsi="Arial" w:cs="Arial"/>
          <w:sz w:val="24"/>
          <w:szCs w:val="24"/>
        </w:rPr>
        <w:t xml:space="preserve">and 20% DMSO and incubated with 0.1 </w:t>
      </w:r>
      <w:proofErr w:type="spellStart"/>
      <w:r w:rsidRPr="003B22AA">
        <w:rPr>
          <w:rFonts w:ascii="Arial" w:hAnsi="Arial" w:cs="Arial"/>
          <w:sz w:val="24"/>
          <w:szCs w:val="24"/>
        </w:rPr>
        <w:t>mM</w:t>
      </w:r>
      <w:proofErr w:type="spellEnd"/>
      <w:r w:rsidRPr="003B22AA">
        <w:rPr>
          <w:rFonts w:ascii="Arial" w:hAnsi="Arial" w:cs="Arial"/>
          <w:sz w:val="24"/>
          <w:szCs w:val="24"/>
        </w:rPr>
        <w:t xml:space="preserve"> Alizarin. </w:t>
      </w:r>
    </w:p>
    <w:p w:rsidR="009A02DE" w:rsidRDefault="009A02DE" w:rsidP="008D7036">
      <w:pPr>
        <w:spacing w:after="0" w:line="240" w:lineRule="auto"/>
        <w:jc w:val="both"/>
        <w:rPr>
          <w:rFonts w:ascii="Arial" w:hAnsi="Arial" w:cs="Arial"/>
          <w:sz w:val="24"/>
          <w:szCs w:val="24"/>
        </w:rPr>
      </w:pPr>
    </w:p>
    <w:p w:rsidR="009A02DE" w:rsidRDefault="009A02DE" w:rsidP="008D7036">
      <w:pPr>
        <w:spacing w:after="0" w:line="240" w:lineRule="auto"/>
        <w:jc w:val="both"/>
        <w:rPr>
          <w:rFonts w:ascii="Arial" w:hAnsi="Arial" w:cs="Arial"/>
          <w:sz w:val="24"/>
          <w:szCs w:val="24"/>
        </w:rPr>
      </w:pPr>
      <w:r>
        <w:rPr>
          <w:rFonts w:ascii="Arial" w:hAnsi="Arial" w:cs="Arial"/>
          <w:b/>
          <w:sz w:val="24"/>
          <w:szCs w:val="24"/>
        </w:rPr>
        <w:t xml:space="preserve">Figure 2.10 </w:t>
      </w:r>
      <w:r>
        <w:rPr>
          <w:rFonts w:ascii="Arial" w:hAnsi="Arial" w:cs="Arial"/>
          <w:sz w:val="24"/>
          <w:szCs w:val="24"/>
        </w:rPr>
        <w:tab/>
        <w:t xml:space="preserve">Images of </w:t>
      </w:r>
      <w:proofErr w:type="spellStart"/>
      <w:r>
        <w:rPr>
          <w:rFonts w:ascii="Arial" w:hAnsi="Arial" w:cs="Arial"/>
          <w:sz w:val="24"/>
          <w:szCs w:val="24"/>
        </w:rPr>
        <w:t>supergrids</w:t>
      </w:r>
      <w:proofErr w:type="spellEnd"/>
      <w:r>
        <w:rPr>
          <w:rFonts w:ascii="Arial" w:hAnsi="Arial" w:cs="Arial"/>
          <w:sz w:val="24"/>
          <w:szCs w:val="24"/>
        </w:rPr>
        <w:t xml:space="preserve"> viewed under a microscope…………………………35</w:t>
      </w:r>
    </w:p>
    <w:p w:rsidR="009A02DE" w:rsidRDefault="009A02DE" w:rsidP="008D7036">
      <w:pPr>
        <w:spacing w:after="0" w:line="240" w:lineRule="auto"/>
        <w:jc w:val="both"/>
        <w:rPr>
          <w:rFonts w:ascii="Arial" w:hAnsi="Arial" w:cs="Arial"/>
          <w:sz w:val="24"/>
          <w:szCs w:val="24"/>
        </w:rPr>
      </w:pPr>
    </w:p>
    <w:p w:rsidR="008D7036" w:rsidRDefault="008D7036" w:rsidP="008D7036">
      <w:pPr>
        <w:spacing w:after="0" w:line="240" w:lineRule="auto"/>
        <w:ind w:left="1440" w:hanging="1440"/>
        <w:jc w:val="distribute"/>
        <w:rPr>
          <w:rFonts w:ascii="Arial" w:hAnsi="Arial" w:cs="Arial"/>
          <w:noProof/>
          <w:sz w:val="24"/>
          <w:szCs w:val="24"/>
        </w:rPr>
      </w:pPr>
      <w:r>
        <w:rPr>
          <w:rFonts w:ascii="Arial" w:hAnsi="Arial" w:cs="Arial"/>
          <w:b/>
          <w:noProof/>
          <w:sz w:val="24"/>
          <w:szCs w:val="24"/>
        </w:rPr>
        <w:t>Figure 2.11</w:t>
      </w:r>
      <w:r w:rsidRPr="00F94599">
        <w:rPr>
          <w:rFonts w:ascii="Arial" w:hAnsi="Arial" w:cs="Arial"/>
          <w:b/>
          <w:noProof/>
          <w:sz w:val="24"/>
          <w:szCs w:val="24"/>
        </w:rPr>
        <w:t xml:space="preserve"> </w:t>
      </w:r>
      <w:r>
        <w:rPr>
          <w:rFonts w:ascii="Arial" w:hAnsi="Arial" w:cs="Arial"/>
          <w:b/>
          <w:noProof/>
          <w:sz w:val="24"/>
          <w:szCs w:val="24"/>
        </w:rPr>
        <w:tab/>
      </w:r>
      <w:r>
        <w:rPr>
          <w:rFonts w:ascii="Arial" w:hAnsi="Arial" w:cs="Arial"/>
          <w:noProof/>
          <w:sz w:val="24"/>
          <w:szCs w:val="24"/>
        </w:rPr>
        <w:t xml:space="preserve">Schematic </w:t>
      </w:r>
      <w:r w:rsidR="00A73BEA">
        <w:rPr>
          <w:rFonts w:ascii="Arial" w:hAnsi="Arial" w:cs="Arial"/>
          <w:noProof/>
          <w:sz w:val="24"/>
          <w:szCs w:val="24"/>
        </w:rPr>
        <w:t>r</w:t>
      </w:r>
      <w:r>
        <w:rPr>
          <w:rFonts w:ascii="Arial" w:hAnsi="Arial" w:cs="Arial"/>
          <w:noProof/>
          <w:sz w:val="24"/>
          <w:szCs w:val="24"/>
        </w:rPr>
        <w:t xml:space="preserve">epresentation of fluorophore-tagged boronic acids…………39 </w:t>
      </w:r>
    </w:p>
    <w:p w:rsidR="008D7036" w:rsidRDefault="008D7036" w:rsidP="008D7036">
      <w:pPr>
        <w:spacing w:after="0" w:line="240" w:lineRule="auto"/>
        <w:ind w:left="1440"/>
        <w:jc w:val="both"/>
        <w:rPr>
          <w:rFonts w:ascii="Arial" w:hAnsi="Arial" w:cs="Arial"/>
          <w:noProof/>
          <w:sz w:val="24"/>
          <w:szCs w:val="24"/>
        </w:rPr>
      </w:pPr>
      <w:r>
        <w:rPr>
          <w:rFonts w:ascii="Arial" w:hAnsi="Arial" w:cs="Arial"/>
          <w:noProof/>
          <w:sz w:val="24"/>
          <w:szCs w:val="24"/>
        </w:rPr>
        <w:t>binding to guest</w:t>
      </w:r>
    </w:p>
    <w:p w:rsidR="008D7036" w:rsidRDefault="008D7036" w:rsidP="008D7036">
      <w:pPr>
        <w:spacing w:after="0" w:line="240" w:lineRule="auto"/>
        <w:ind w:left="1440"/>
        <w:jc w:val="both"/>
        <w:rPr>
          <w:rFonts w:ascii="Arial" w:hAnsi="Arial" w:cs="Arial"/>
          <w:noProof/>
          <w:sz w:val="24"/>
          <w:szCs w:val="24"/>
        </w:rPr>
      </w:pPr>
    </w:p>
    <w:p w:rsidR="008D7036" w:rsidRDefault="008D7036" w:rsidP="008D7036">
      <w:pPr>
        <w:spacing w:after="0" w:line="240" w:lineRule="auto"/>
        <w:jc w:val="distribute"/>
        <w:rPr>
          <w:rFonts w:ascii="Arial" w:hAnsi="Arial" w:cs="Arial"/>
          <w:sz w:val="24"/>
          <w:szCs w:val="24"/>
        </w:rPr>
      </w:pPr>
      <w:r w:rsidRPr="00973EEC">
        <w:rPr>
          <w:rFonts w:ascii="Arial" w:hAnsi="Arial" w:cs="Arial"/>
          <w:b/>
          <w:sz w:val="24"/>
          <w:szCs w:val="24"/>
        </w:rPr>
        <w:t>Figure 2.</w:t>
      </w:r>
      <w:r>
        <w:rPr>
          <w:rFonts w:ascii="Arial" w:hAnsi="Arial" w:cs="Arial"/>
          <w:b/>
          <w:sz w:val="24"/>
          <w:szCs w:val="24"/>
        </w:rPr>
        <w:t>12</w:t>
      </w:r>
      <w:r w:rsidRPr="00973EEC">
        <w:rPr>
          <w:rFonts w:ascii="Arial" w:hAnsi="Arial" w:cs="Arial"/>
          <w:sz w:val="24"/>
          <w:szCs w:val="24"/>
        </w:rPr>
        <w:t xml:space="preserve"> </w:t>
      </w:r>
      <w:r>
        <w:rPr>
          <w:rFonts w:ascii="Arial" w:hAnsi="Arial" w:cs="Arial"/>
          <w:sz w:val="24"/>
          <w:szCs w:val="24"/>
        </w:rPr>
        <w:tab/>
      </w:r>
      <w:r w:rsidRPr="00973EEC">
        <w:rPr>
          <w:rFonts w:ascii="Arial" w:hAnsi="Arial" w:cs="Arial"/>
          <w:sz w:val="24"/>
          <w:szCs w:val="24"/>
        </w:rPr>
        <w:t xml:space="preserve">Target </w:t>
      </w:r>
      <w:proofErr w:type="spellStart"/>
      <w:r w:rsidRPr="00973EEC">
        <w:rPr>
          <w:rFonts w:ascii="Arial" w:hAnsi="Arial" w:cs="Arial"/>
          <w:sz w:val="24"/>
          <w:szCs w:val="24"/>
        </w:rPr>
        <w:t>fluorophore</w:t>
      </w:r>
      <w:proofErr w:type="spellEnd"/>
      <w:r w:rsidRPr="00973EEC">
        <w:rPr>
          <w:rFonts w:ascii="Arial" w:hAnsi="Arial" w:cs="Arial"/>
          <w:sz w:val="24"/>
          <w:szCs w:val="24"/>
        </w:rPr>
        <w:t xml:space="preserve"> tagged donor and acceptor and guest</w:t>
      </w:r>
      <w:r>
        <w:rPr>
          <w:rFonts w:ascii="Arial" w:hAnsi="Arial" w:cs="Arial"/>
          <w:sz w:val="24"/>
          <w:szCs w:val="24"/>
        </w:rPr>
        <w:t>s………………40</w:t>
      </w:r>
    </w:p>
    <w:p w:rsidR="008D7036" w:rsidRDefault="008D7036" w:rsidP="008D7036">
      <w:pPr>
        <w:spacing w:after="0" w:line="240" w:lineRule="auto"/>
        <w:jc w:val="distribute"/>
        <w:rPr>
          <w:rFonts w:ascii="Arial" w:hAnsi="Arial" w:cs="Arial"/>
          <w:b/>
          <w:sz w:val="24"/>
          <w:szCs w:val="24"/>
        </w:rPr>
      </w:pPr>
    </w:p>
    <w:p w:rsidR="008D7036" w:rsidRDefault="008D7036" w:rsidP="008D7036">
      <w:pPr>
        <w:spacing w:after="0" w:line="240" w:lineRule="auto"/>
        <w:jc w:val="distribute"/>
        <w:rPr>
          <w:rFonts w:ascii="Arial" w:hAnsi="Arial" w:cs="Arial"/>
          <w:sz w:val="24"/>
          <w:szCs w:val="24"/>
        </w:rPr>
      </w:pPr>
      <w:r>
        <w:rPr>
          <w:rFonts w:ascii="Arial" w:hAnsi="Arial" w:cs="Arial"/>
          <w:b/>
          <w:sz w:val="24"/>
          <w:szCs w:val="24"/>
        </w:rPr>
        <w:t>Figure 2.13</w:t>
      </w:r>
      <w:r>
        <w:rPr>
          <w:rFonts w:ascii="Arial" w:hAnsi="Arial" w:cs="Arial"/>
          <w:b/>
          <w:sz w:val="24"/>
          <w:szCs w:val="24"/>
        </w:rPr>
        <w:tab/>
      </w:r>
      <w:r>
        <w:rPr>
          <w:rFonts w:ascii="Arial" w:hAnsi="Arial" w:cs="Arial"/>
          <w:sz w:val="24"/>
          <w:szCs w:val="24"/>
        </w:rPr>
        <w:t xml:space="preserve">Synthesis of </w:t>
      </w:r>
      <w:proofErr w:type="spellStart"/>
      <w:r>
        <w:rPr>
          <w:rFonts w:ascii="Arial" w:hAnsi="Arial" w:cs="Arial"/>
          <w:sz w:val="24"/>
          <w:szCs w:val="24"/>
        </w:rPr>
        <w:t>coumarin</w:t>
      </w:r>
      <w:proofErr w:type="spellEnd"/>
      <w:r>
        <w:rPr>
          <w:rFonts w:ascii="Arial" w:hAnsi="Arial" w:cs="Arial"/>
          <w:sz w:val="24"/>
          <w:szCs w:val="24"/>
        </w:rPr>
        <w:t xml:space="preserve">-tagged </w:t>
      </w:r>
      <w:proofErr w:type="spellStart"/>
      <w:r>
        <w:rPr>
          <w:rFonts w:ascii="Arial" w:hAnsi="Arial" w:cs="Arial"/>
          <w:sz w:val="24"/>
          <w:szCs w:val="24"/>
        </w:rPr>
        <w:t>boronic</w:t>
      </w:r>
      <w:proofErr w:type="spellEnd"/>
      <w:r>
        <w:rPr>
          <w:rFonts w:ascii="Arial" w:hAnsi="Arial" w:cs="Arial"/>
          <w:sz w:val="24"/>
          <w:szCs w:val="24"/>
        </w:rPr>
        <w:t xml:space="preserve"> acid receptor………………………40</w:t>
      </w:r>
    </w:p>
    <w:p w:rsidR="008D7036" w:rsidRDefault="008D7036" w:rsidP="008D7036">
      <w:pPr>
        <w:spacing w:after="0" w:line="240" w:lineRule="auto"/>
        <w:jc w:val="distribute"/>
        <w:rPr>
          <w:rFonts w:ascii="Arial" w:hAnsi="Arial" w:cs="Arial"/>
          <w:b/>
          <w:sz w:val="24"/>
          <w:szCs w:val="24"/>
        </w:rPr>
      </w:pPr>
    </w:p>
    <w:p w:rsidR="008D7036" w:rsidRDefault="008D7036" w:rsidP="008D7036">
      <w:pPr>
        <w:spacing w:after="0" w:line="240" w:lineRule="auto"/>
        <w:jc w:val="distribute"/>
        <w:rPr>
          <w:rFonts w:ascii="Arial" w:hAnsi="Arial" w:cs="Arial"/>
          <w:sz w:val="24"/>
          <w:szCs w:val="24"/>
        </w:rPr>
      </w:pPr>
      <w:r w:rsidRPr="004A742A">
        <w:rPr>
          <w:rFonts w:ascii="Arial" w:hAnsi="Arial" w:cs="Arial"/>
          <w:b/>
          <w:sz w:val="24"/>
          <w:szCs w:val="24"/>
        </w:rPr>
        <w:t>Figure</w:t>
      </w:r>
      <w:r>
        <w:rPr>
          <w:rFonts w:ascii="Arial" w:hAnsi="Arial" w:cs="Arial"/>
          <w:b/>
          <w:sz w:val="24"/>
          <w:szCs w:val="24"/>
        </w:rPr>
        <w:t xml:space="preserve"> 2.14</w:t>
      </w:r>
      <w:r>
        <w:rPr>
          <w:rFonts w:ascii="Arial" w:hAnsi="Arial" w:cs="Arial"/>
          <w:b/>
          <w:sz w:val="24"/>
          <w:szCs w:val="24"/>
        </w:rPr>
        <w:tab/>
      </w:r>
      <w:r w:rsidRPr="004A742A">
        <w:rPr>
          <w:rFonts w:ascii="Arial" w:hAnsi="Arial" w:cs="Arial"/>
          <w:b/>
          <w:sz w:val="24"/>
          <w:szCs w:val="24"/>
        </w:rPr>
        <w:t xml:space="preserve"> </w:t>
      </w:r>
      <w:r w:rsidRPr="004A742A">
        <w:rPr>
          <w:rFonts w:ascii="Arial" w:hAnsi="Arial" w:cs="Arial"/>
          <w:sz w:val="24"/>
          <w:szCs w:val="24"/>
        </w:rPr>
        <w:t>Synthesis o</w:t>
      </w:r>
      <w:r>
        <w:rPr>
          <w:rFonts w:ascii="Arial" w:hAnsi="Arial" w:cs="Arial"/>
          <w:sz w:val="24"/>
          <w:szCs w:val="24"/>
        </w:rPr>
        <w:t xml:space="preserve">f </w:t>
      </w:r>
      <w:proofErr w:type="spellStart"/>
      <w:r>
        <w:rPr>
          <w:rFonts w:ascii="Arial" w:hAnsi="Arial" w:cs="Arial"/>
          <w:sz w:val="24"/>
          <w:szCs w:val="24"/>
        </w:rPr>
        <w:t>pyrene</w:t>
      </w:r>
      <w:proofErr w:type="spellEnd"/>
      <w:r>
        <w:rPr>
          <w:rFonts w:ascii="Arial" w:hAnsi="Arial" w:cs="Arial"/>
          <w:sz w:val="24"/>
          <w:szCs w:val="24"/>
        </w:rPr>
        <w:t xml:space="preserve">-tagged </w:t>
      </w:r>
      <w:proofErr w:type="spellStart"/>
      <w:r>
        <w:rPr>
          <w:rFonts w:ascii="Arial" w:hAnsi="Arial" w:cs="Arial"/>
          <w:sz w:val="24"/>
          <w:szCs w:val="24"/>
        </w:rPr>
        <w:t>boronic</w:t>
      </w:r>
      <w:proofErr w:type="spellEnd"/>
      <w:r>
        <w:rPr>
          <w:rFonts w:ascii="Arial" w:hAnsi="Arial" w:cs="Arial"/>
          <w:sz w:val="24"/>
          <w:szCs w:val="24"/>
        </w:rPr>
        <w:t xml:space="preserve"> acid receptor………………………41</w:t>
      </w:r>
    </w:p>
    <w:p w:rsidR="008D7036" w:rsidRDefault="008D7036" w:rsidP="008D7036">
      <w:pPr>
        <w:spacing w:after="0" w:line="240" w:lineRule="auto"/>
        <w:jc w:val="distribute"/>
        <w:rPr>
          <w:rFonts w:ascii="Arial" w:hAnsi="Arial" w:cs="Arial"/>
          <w:b/>
          <w:sz w:val="24"/>
          <w:szCs w:val="24"/>
        </w:rPr>
      </w:pPr>
    </w:p>
    <w:p w:rsidR="008D7036" w:rsidRDefault="008D7036" w:rsidP="008D7036">
      <w:pPr>
        <w:spacing w:after="0" w:line="240" w:lineRule="auto"/>
        <w:jc w:val="distribute"/>
        <w:rPr>
          <w:rFonts w:ascii="Arial" w:hAnsi="Arial" w:cs="Arial"/>
          <w:sz w:val="24"/>
          <w:szCs w:val="24"/>
        </w:rPr>
      </w:pPr>
      <w:r>
        <w:rPr>
          <w:rFonts w:ascii="Arial" w:hAnsi="Arial" w:cs="Arial"/>
          <w:b/>
          <w:sz w:val="24"/>
          <w:szCs w:val="24"/>
        </w:rPr>
        <w:t>Figure 2.15</w:t>
      </w:r>
      <w:r>
        <w:rPr>
          <w:rFonts w:ascii="Arial" w:hAnsi="Arial" w:cs="Arial"/>
          <w:b/>
          <w:sz w:val="24"/>
          <w:szCs w:val="24"/>
        </w:rPr>
        <w:tab/>
      </w:r>
      <w:r>
        <w:rPr>
          <w:rFonts w:ascii="Arial" w:hAnsi="Arial" w:cs="Arial"/>
          <w:sz w:val="24"/>
          <w:szCs w:val="24"/>
        </w:rPr>
        <w:t>FRET-based fluorescence studies…………………………………………43</w:t>
      </w:r>
    </w:p>
    <w:p w:rsidR="008D7036" w:rsidRDefault="008D7036" w:rsidP="008D7036">
      <w:pPr>
        <w:spacing w:after="0" w:line="240" w:lineRule="auto"/>
        <w:jc w:val="both"/>
        <w:rPr>
          <w:rFonts w:ascii="Arial" w:hAnsi="Arial" w:cs="Arial"/>
          <w:b/>
          <w:sz w:val="24"/>
          <w:szCs w:val="24"/>
        </w:rPr>
      </w:pPr>
    </w:p>
    <w:p w:rsidR="008D7036" w:rsidRDefault="008D7036" w:rsidP="008D7036">
      <w:pPr>
        <w:spacing w:after="0" w:line="240" w:lineRule="auto"/>
        <w:jc w:val="distribute"/>
        <w:rPr>
          <w:rFonts w:ascii="Arial" w:hAnsi="Arial" w:cs="Arial"/>
          <w:sz w:val="24"/>
          <w:szCs w:val="24"/>
        </w:rPr>
      </w:pPr>
      <w:r w:rsidRPr="00915823">
        <w:rPr>
          <w:rFonts w:ascii="Arial" w:hAnsi="Arial" w:cs="Arial"/>
          <w:b/>
          <w:sz w:val="24"/>
          <w:szCs w:val="24"/>
        </w:rPr>
        <w:t>Figure 3.1</w:t>
      </w:r>
      <w:r>
        <w:rPr>
          <w:rFonts w:ascii="Arial" w:hAnsi="Arial" w:cs="Arial"/>
          <w:b/>
          <w:sz w:val="24"/>
          <w:szCs w:val="24"/>
        </w:rPr>
        <w:t xml:space="preserve"> </w:t>
      </w:r>
      <w:r>
        <w:rPr>
          <w:rFonts w:ascii="Arial" w:hAnsi="Arial" w:cs="Arial"/>
          <w:b/>
          <w:sz w:val="24"/>
          <w:szCs w:val="24"/>
        </w:rPr>
        <w:tab/>
      </w:r>
      <w:r>
        <w:rPr>
          <w:rFonts w:ascii="Arial" w:hAnsi="Arial" w:cs="Arial"/>
          <w:sz w:val="24"/>
          <w:szCs w:val="24"/>
        </w:rPr>
        <w:t xml:space="preserve">Synthesis of </w:t>
      </w:r>
      <w:proofErr w:type="spellStart"/>
      <w:r>
        <w:rPr>
          <w:rFonts w:ascii="Arial" w:hAnsi="Arial" w:cs="Arial"/>
          <w:sz w:val="24"/>
          <w:szCs w:val="24"/>
        </w:rPr>
        <w:t>alanine</w:t>
      </w:r>
      <w:proofErr w:type="spellEnd"/>
      <w:r>
        <w:rPr>
          <w:rFonts w:ascii="Arial" w:hAnsi="Arial" w:cs="Arial"/>
          <w:sz w:val="24"/>
          <w:szCs w:val="24"/>
        </w:rPr>
        <w:t xml:space="preserve"> analogues ……………………………………………50</w:t>
      </w:r>
    </w:p>
    <w:p w:rsidR="008D7036" w:rsidRDefault="008D7036" w:rsidP="008D7036">
      <w:pPr>
        <w:spacing w:after="0" w:line="240" w:lineRule="auto"/>
        <w:jc w:val="distribute"/>
        <w:rPr>
          <w:rFonts w:ascii="Arial" w:hAnsi="Arial" w:cs="Arial"/>
          <w:b/>
          <w:sz w:val="24"/>
          <w:szCs w:val="24"/>
        </w:rPr>
      </w:pPr>
    </w:p>
    <w:p w:rsidR="008D7036" w:rsidRDefault="008D7036" w:rsidP="008D7036">
      <w:pPr>
        <w:spacing w:after="0" w:line="240" w:lineRule="auto"/>
        <w:jc w:val="distribute"/>
        <w:rPr>
          <w:rFonts w:ascii="Arial" w:hAnsi="Arial" w:cs="Arial"/>
          <w:sz w:val="24"/>
          <w:szCs w:val="24"/>
        </w:rPr>
      </w:pPr>
      <w:r w:rsidRPr="00915823">
        <w:rPr>
          <w:rFonts w:ascii="Arial" w:hAnsi="Arial" w:cs="Arial"/>
          <w:b/>
          <w:sz w:val="24"/>
          <w:szCs w:val="24"/>
        </w:rPr>
        <w:t>Figure 3.2</w:t>
      </w:r>
      <w:r>
        <w:rPr>
          <w:rFonts w:ascii="Arial" w:hAnsi="Arial" w:cs="Arial"/>
          <w:b/>
          <w:sz w:val="24"/>
          <w:szCs w:val="24"/>
        </w:rPr>
        <w:tab/>
      </w:r>
      <w:proofErr w:type="spellStart"/>
      <w:r>
        <w:rPr>
          <w:rFonts w:ascii="Arial" w:hAnsi="Arial" w:cs="Arial"/>
          <w:sz w:val="24"/>
          <w:szCs w:val="24"/>
        </w:rPr>
        <w:t>Thiol</w:t>
      </w:r>
      <w:proofErr w:type="spellEnd"/>
      <w:r>
        <w:rPr>
          <w:rFonts w:ascii="Arial" w:hAnsi="Arial" w:cs="Arial"/>
          <w:sz w:val="24"/>
          <w:szCs w:val="24"/>
        </w:rPr>
        <w:t>-terminated mannose used in binding studies………………………53</w:t>
      </w:r>
    </w:p>
    <w:p w:rsidR="008D7036" w:rsidRDefault="008D7036" w:rsidP="008D7036">
      <w:pPr>
        <w:spacing w:after="0" w:line="240" w:lineRule="auto"/>
        <w:jc w:val="distribute"/>
        <w:rPr>
          <w:rFonts w:ascii="Arial" w:hAnsi="Arial" w:cs="Arial"/>
          <w:sz w:val="24"/>
          <w:szCs w:val="24"/>
        </w:rPr>
      </w:pPr>
    </w:p>
    <w:p w:rsidR="008D7036" w:rsidRDefault="008D7036" w:rsidP="008D7036">
      <w:pPr>
        <w:spacing w:after="0" w:line="240" w:lineRule="auto"/>
        <w:jc w:val="distribute"/>
        <w:rPr>
          <w:rFonts w:ascii="Arial" w:hAnsi="Arial" w:cs="Arial"/>
          <w:sz w:val="24"/>
          <w:szCs w:val="24"/>
        </w:rPr>
      </w:pPr>
      <w:r w:rsidRPr="00491425">
        <w:rPr>
          <w:rFonts w:ascii="Arial" w:hAnsi="Arial" w:cs="Arial"/>
          <w:b/>
          <w:sz w:val="24"/>
          <w:szCs w:val="24"/>
        </w:rPr>
        <w:t>Figure 3.3</w:t>
      </w:r>
      <w:r w:rsidRPr="00491425">
        <w:rPr>
          <w:rFonts w:ascii="Arial" w:hAnsi="Arial" w:cs="Arial"/>
          <w:sz w:val="24"/>
          <w:szCs w:val="24"/>
        </w:rPr>
        <w:tab/>
      </w:r>
      <w:r w:rsidRPr="00491425">
        <w:rPr>
          <w:rFonts w:ascii="Arial" w:hAnsi="Arial" w:cs="Arial"/>
          <w:bCs/>
          <w:sz w:val="24"/>
          <w:szCs w:val="24"/>
        </w:rPr>
        <w:t xml:space="preserve">Scanned image of </w:t>
      </w:r>
      <w:proofErr w:type="spellStart"/>
      <w:r w:rsidRPr="00491425">
        <w:rPr>
          <w:rFonts w:ascii="Arial" w:hAnsi="Arial" w:cs="Arial"/>
          <w:bCs/>
          <w:sz w:val="24"/>
          <w:szCs w:val="24"/>
        </w:rPr>
        <w:t>glycan</w:t>
      </w:r>
      <w:proofErr w:type="spellEnd"/>
      <w:r w:rsidRPr="00491425">
        <w:rPr>
          <w:rFonts w:ascii="Arial" w:hAnsi="Arial" w:cs="Arial"/>
          <w:bCs/>
          <w:sz w:val="24"/>
          <w:szCs w:val="24"/>
        </w:rPr>
        <w:t xml:space="preserve"> microarray with Con A</w:t>
      </w:r>
      <w:r>
        <w:rPr>
          <w:rFonts w:ascii="Arial" w:hAnsi="Arial" w:cs="Arial"/>
          <w:bCs/>
          <w:sz w:val="24"/>
          <w:szCs w:val="24"/>
        </w:rPr>
        <w:t>………………………….55</w:t>
      </w:r>
    </w:p>
    <w:p w:rsidR="008D7036" w:rsidRDefault="008D7036" w:rsidP="008D7036">
      <w:pPr>
        <w:spacing w:line="240" w:lineRule="auto"/>
        <w:jc w:val="distribute"/>
        <w:rPr>
          <w:rFonts w:ascii="Arial" w:hAnsi="Arial" w:cs="Arial"/>
          <w:sz w:val="24"/>
          <w:szCs w:val="24"/>
        </w:rPr>
      </w:pPr>
    </w:p>
    <w:p w:rsidR="008D7036" w:rsidRDefault="008D7036" w:rsidP="008D7036">
      <w:pPr>
        <w:jc w:val="distribute"/>
        <w:rPr>
          <w:rFonts w:ascii="Arial" w:hAnsi="Arial" w:cs="Arial"/>
          <w:sz w:val="24"/>
          <w:szCs w:val="24"/>
        </w:rPr>
      </w:pPr>
    </w:p>
    <w:p w:rsidR="008D7036" w:rsidRPr="00F94599" w:rsidRDefault="008D7036" w:rsidP="008D7036">
      <w:pPr>
        <w:spacing w:after="0" w:line="240" w:lineRule="auto"/>
        <w:ind w:left="1440"/>
        <w:jc w:val="both"/>
        <w:rPr>
          <w:rFonts w:ascii="Arial" w:hAnsi="Arial" w:cs="Arial"/>
          <w:noProof/>
          <w:sz w:val="24"/>
          <w:szCs w:val="24"/>
        </w:rPr>
      </w:pPr>
    </w:p>
    <w:p w:rsidR="009A02DE" w:rsidRPr="009A02DE" w:rsidRDefault="009A02DE" w:rsidP="008D7036">
      <w:pPr>
        <w:spacing w:after="0" w:line="240" w:lineRule="auto"/>
        <w:jc w:val="both"/>
        <w:rPr>
          <w:rFonts w:ascii="Arial" w:hAnsi="Arial" w:cs="Arial"/>
          <w:sz w:val="24"/>
          <w:szCs w:val="24"/>
        </w:rPr>
      </w:pPr>
    </w:p>
    <w:p w:rsidR="009A02DE" w:rsidRDefault="009A02DE" w:rsidP="009A02DE">
      <w:pPr>
        <w:jc w:val="both"/>
        <w:rPr>
          <w:rFonts w:ascii="Arial" w:hAnsi="Arial" w:cs="Arial"/>
          <w:sz w:val="24"/>
          <w:szCs w:val="24"/>
        </w:rPr>
      </w:pPr>
    </w:p>
    <w:p w:rsidR="00F9168A" w:rsidRPr="001F5F6A" w:rsidRDefault="00F9168A" w:rsidP="001F5F6A">
      <w:pPr>
        <w:spacing w:after="0" w:line="480" w:lineRule="auto"/>
        <w:jc w:val="both"/>
        <w:rPr>
          <w:rFonts w:ascii="Arial" w:hAnsi="Arial" w:cs="Arial"/>
          <w:sz w:val="24"/>
          <w:szCs w:val="24"/>
        </w:rPr>
      </w:pPr>
    </w:p>
    <w:p w:rsidR="00F9168A" w:rsidRPr="00F9168A" w:rsidRDefault="00F9168A" w:rsidP="001F5F6A">
      <w:pPr>
        <w:rPr>
          <w:rFonts w:ascii="Arial" w:hAnsi="Arial" w:cs="Arial"/>
          <w:b/>
          <w:sz w:val="32"/>
          <w:szCs w:val="32"/>
        </w:rPr>
        <w:sectPr w:rsidR="00F9168A" w:rsidRPr="00F9168A" w:rsidSect="00A73BEA">
          <w:footerReference w:type="default" r:id="rId7"/>
          <w:pgSz w:w="12240" w:h="15840"/>
          <w:pgMar w:top="1440" w:right="1440" w:bottom="1440" w:left="1440" w:header="1440" w:footer="1440" w:gutter="0"/>
          <w:pgNumType w:fmt="lowerRoman"/>
          <w:cols w:space="720"/>
          <w:titlePg/>
          <w:docGrid w:linePitch="360"/>
        </w:sectPr>
      </w:pPr>
    </w:p>
    <w:p w:rsidR="007D2221" w:rsidRPr="0038104D" w:rsidRDefault="005126EC" w:rsidP="001F5F6A">
      <w:pPr>
        <w:pStyle w:val="Heading1"/>
        <w:ind w:left="2160" w:hanging="2160"/>
        <w:jc w:val="both"/>
        <w:rPr>
          <w:rFonts w:ascii="Arial" w:hAnsi="Arial" w:cs="Arial"/>
          <w:color w:val="auto"/>
          <w:sz w:val="32"/>
          <w:szCs w:val="32"/>
        </w:rPr>
      </w:pPr>
      <w:r w:rsidRPr="0038104D">
        <w:rPr>
          <w:rFonts w:ascii="Arial" w:hAnsi="Arial" w:cs="Arial"/>
          <w:color w:val="auto"/>
          <w:sz w:val="32"/>
          <w:szCs w:val="32"/>
        </w:rPr>
        <w:lastRenderedPageBreak/>
        <w:t>Chapter 1:</w:t>
      </w:r>
      <w:r w:rsidR="00DC208F" w:rsidRPr="0038104D">
        <w:rPr>
          <w:rFonts w:ascii="Arial" w:hAnsi="Arial" w:cs="Arial"/>
          <w:color w:val="auto"/>
          <w:sz w:val="32"/>
          <w:szCs w:val="32"/>
        </w:rPr>
        <w:t xml:space="preserve"> </w:t>
      </w:r>
      <w:r w:rsidR="001F5F6A">
        <w:rPr>
          <w:rFonts w:ascii="Arial" w:hAnsi="Arial" w:cs="Arial"/>
          <w:color w:val="auto"/>
          <w:sz w:val="32"/>
          <w:szCs w:val="32"/>
        </w:rPr>
        <w:tab/>
      </w:r>
      <w:r w:rsidR="00C8582A" w:rsidRPr="0038104D">
        <w:rPr>
          <w:rFonts w:ascii="Arial" w:hAnsi="Arial" w:cs="Arial"/>
          <w:color w:val="auto"/>
          <w:sz w:val="32"/>
          <w:szCs w:val="32"/>
        </w:rPr>
        <w:t>Design, Synthesis and Studies of Boronic Acid Based Carbohydrate Receptors</w:t>
      </w:r>
    </w:p>
    <w:p w:rsidR="00B638A6" w:rsidRDefault="00881B3B" w:rsidP="0070263F">
      <w:pPr>
        <w:pStyle w:val="Heading2"/>
        <w:spacing w:line="240" w:lineRule="auto"/>
        <w:ind w:left="720" w:hanging="720"/>
        <w:jc w:val="both"/>
        <w:rPr>
          <w:rFonts w:ascii="Arial" w:hAnsi="Arial" w:cs="Arial"/>
          <w:color w:val="auto"/>
          <w:sz w:val="28"/>
          <w:szCs w:val="28"/>
        </w:rPr>
      </w:pPr>
      <w:r w:rsidRPr="00881B3B">
        <w:rPr>
          <w:rFonts w:ascii="Arial" w:hAnsi="Arial" w:cs="Arial"/>
          <w:bCs w:val="0"/>
          <w:color w:val="auto"/>
          <w:sz w:val="28"/>
          <w:szCs w:val="28"/>
        </w:rPr>
        <w:t>1.</w:t>
      </w:r>
      <w:r w:rsidRPr="00881B3B">
        <w:rPr>
          <w:rFonts w:ascii="Arial" w:hAnsi="Arial" w:cs="Arial"/>
          <w:color w:val="auto"/>
          <w:sz w:val="28"/>
          <w:szCs w:val="28"/>
        </w:rPr>
        <w:t>1</w:t>
      </w:r>
      <w:r>
        <w:rPr>
          <w:rFonts w:ascii="Arial" w:hAnsi="Arial" w:cs="Arial"/>
          <w:color w:val="auto"/>
          <w:sz w:val="28"/>
          <w:szCs w:val="28"/>
        </w:rPr>
        <w:t xml:space="preserve"> </w:t>
      </w:r>
      <w:r>
        <w:rPr>
          <w:rFonts w:ascii="Arial" w:hAnsi="Arial" w:cs="Arial"/>
          <w:color w:val="auto"/>
          <w:sz w:val="28"/>
          <w:szCs w:val="28"/>
        </w:rPr>
        <w:tab/>
      </w:r>
      <w:r w:rsidR="00040067" w:rsidRPr="0038104D">
        <w:rPr>
          <w:rFonts w:ascii="Arial" w:hAnsi="Arial" w:cs="Arial"/>
          <w:color w:val="auto"/>
          <w:sz w:val="28"/>
          <w:szCs w:val="28"/>
        </w:rPr>
        <w:t>Background and S</w:t>
      </w:r>
      <w:r w:rsidR="005126EC" w:rsidRPr="0038104D">
        <w:rPr>
          <w:rFonts w:ascii="Arial" w:hAnsi="Arial" w:cs="Arial"/>
          <w:color w:val="auto"/>
          <w:sz w:val="28"/>
          <w:szCs w:val="28"/>
        </w:rPr>
        <w:t>ignificance</w:t>
      </w:r>
      <w:r w:rsidR="00040067" w:rsidRPr="0038104D">
        <w:rPr>
          <w:rFonts w:ascii="Arial" w:hAnsi="Arial" w:cs="Arial"/>
          <w:color w:val="auto"/>
          <w:sz w:val="28"/>
          <w:szCs w:val="28"/>
        </w:rPr>
        <w:t xml:space="preserve"> of Carbohydrates in Biological Processes</w:t>
      </w:r>
    </w:p>
    <w:p w:rsidR="00881B3B" w:rsidRPr="00881B3B" w:rsidRDefault="00881B3B" w:rsidP="0070263F">
      <w:pPr>
        <w:jc w:val="both"/>
      </w:pPr>
    </w:p>
    <w:p w:rsidR="008C3BD2" w:rsidRDefault="00A97D5D" w:rsidP="00245907">
      <w:pPr>
        <w:spacing w:after="0" w:line="480" w:lineRule="auto"/>
        <w:ind w:firstLine="720"/>
        <w:jc w:val="both"/>
        <w:rPr>
          <w:rFonts w:ascii="Arial" w:hAnsi="Arial" w:cs="Arial"/>
          <w:sz w:val="24"/>
          <w:szCs w:val="24"/>
        </w:rPr>
      </w:pPr>
      <w:r w:rsidRPr="0038104D">
        <w:rPr>
          <w:rFonts w:ascii="Arial" w:hAnsi="Arial" w:cs="Arial"/>
          <w:sz w:val="24"/>
          <w:szCs w:val="24"/>
        </w:rPr>
        <w:t>Carbohydrate</w:t>
      </w:r>
      <w:r w:rsidR="00941FE0">
        <w:rPr>
          <w:rFonts w:ascii="Arial" w:hAnsi="Arial" w:cs="Arial"/>
          <w:sz w:val="24"/>
          <w:szCs w:val="24"/>
        </w:rPr>
        <w:t>s</w:t>
      </w:r>
      <w:r w:rsidR="00C8582A" w:rsidRPr="0038104D">
        <w:rPr>
          <w:rFonts w:ascii="Arial" w:hAnsi="Arial" w:cs="Arial"/>
          <w:sz w:val="24"/>
          <w:szCs w:val="24"/>
        </w:rPr>
        <w:t>, also known as sacc</w:t>
      </w:r>
      <w:r w:rsidRPr="0038104D">
        <w:rPr>
          <w:rFonts w:ascii="Arial" w:hAnsi="Arial" w:cs="Arial"/>
          <w:sz w:val="24"/>
          <w:szCs w:val="24"/>
        </w:rPr>
        <w:t>haride</w:t>
      </w:r>
      <w:r w:rsidR="00070C4F" w:rsidRPr="0038104D">
        <w:rPr>
          <w:rFonts w:ascii="Arial" w:hAnsi="Arial" w:cs="Arial"/>
          <w:sz w:val="24"/>
          <w:szCs w:val="24"/>
        </w:rPr>
        <w:t>s</w:t>
      </w:r>
      <w:r w:rsidR="00063698" w:rsidRPr="0038104D">
        <w:rPr>
          <w:rFonts w:ascii="Arial" w:hAnsi="Arial" w:cs="Arial"/>
          <w:sz w:val="24"/>
          <w:szCs w:val="24"/>
        </w:rPr>
        <w:t xml:space="preserve">, </w:t>
      </w:r>
      <w:r w:rsidR="003D23DF" w:rsidRPr="0038104D">
        <w:rPr>
          <w:rFonts w:ascii="Arial" w:hAnsi="Arial" w:cs="Arial"/>
          <w:sz w:val="24"/>
          <w:szCs w:val="24"/>
        </w:rPr>
        <w:t>glycan</w:t>
      </w:r>
      <w:r w:rsidR="00070C4F" w:rsidRPr="0038104D">
        <w:rPr>
          <w:rFonts w:ascii="Arial" w:hAnsi="Arial" w:cs="Arial"/>
          <w:sz w:val="24"/>
          <w:szCs w:val="24"/>
        </w:rPr>
        <w:t>s</w:t>
      </w:r>
      <w:r w:rsidR="00063698" w:rsidRPr="0038104D">
        <w:rPr>
          <w:rFonts w:ascii="Arial" w:hAnsi="Arial" w:cs="Arial"/>
          <w:sz w:val="24"/>
          <w:szCs w:val="24"/>
        </w:rPr>
        <w:t xml:space="preserve"> or sugar</w:t>
      </w:r>
      <w:r w:rsidR="00070C4F" w:rsidRPr="0038104D">
        <w:rPr>
          <w:rFonts w:ascii="Arial" w:hAnsi="Arial" w:cs="Arial"/>
          <w:sz w:val="24"/>
          <w:szCs w:val="24"/>
        </w:rPr>
        <w:t>s</w:t>
      </w:r>
      <w:r w:rsidR="00C8582A" w:rsidRPr="0038104D">
        <w:rPr>
          <w:rFonts w:ascii="Arial" w:hAnsi="Arial" w:cs="Arial"/>
          <w:sz w:val="24"/>
          <w:szCs w:val="24"/>
        </w:rPr>
        <w:t xml:space="preserve">, play </w:t>
      </w:r>
      <w:r w:rsidR="00BD22E8">
        <w:rPr>
          <w:rFonts w:ascii="Arial" w:hAnsi="Arial" w:cs="Arial"/>
          <w:sz w:val="24"/>
          <w:szCs w:val="24"/>
        </w:rPr>
        <w:t xml:space="preserve">numerous </w:t>
      </w:r>
      <w:r w:rsidR="00A30013" w:rsidRPr="0038104D">
        <w:rPr>
          <w:rFonts w:ascii="Arial" w:hAnsi="Arial" w:cs="Arial"/>
          <w:sz w:val="24"/>
          <w:szCs w:val="24"/>
        </w:rPr>
        <w:t xml:space="preserve">roles in living </w:t>
      </w:r>
      <w:r w:rsidR="00C8582A" w:rsidRPr="0038104D">
        <w:rPr>
          <w:rFonts w:ascii="Arial" w:hAnsi="Arial" w:cs="Arial"/>
          <w:sz w:val="24"/>
          <w:szCs w:val="24"/>
        </w:rPr>
        <w:t xml:space="preserve">organisms. </w:t>
      </w:r>
      <w:r w:rsidR="00E01C0D" w:rsidRPr="0038104D">
        <w:rPr>
          <w:rFonts w:ascii="Arial" w:hAnsi="Arial" w:cs="Arial"/>
          <w:sz w:val="24"/>
          <w:szCs w:val="24"/>
        </w:rPr>
        <w:t>The carbohydrates are divided into four groups: monosaccharides, disaccharides, oligosaccharides</w:t>
      </w:r>
      <w:r w:rsidR="00881B3B">
        <w:rPr>
          <w:rFonts w:ascii="Arial" w:hAnsi="Arial" w:cs="Arial"/>
          <w:sz w:val="24"/>
          <w:szCs w:val="24"/>
        </w:rPr>
        <w:t>,</w:t>
      </w:r>
      <w:r w:rsidR="00E01C0D" w:rsidRPr="0038104D">
        <w:rPr>
          <w:rFonts w:ascii="Arial" w:hAnsi="Arial" w:cs="Arial"/>
          <w:sz w:val="24"/>
          <w:szCs w:val="24"/>
        </w:rPr>
        <w:t xml:space="preserve"> and polysaccharides. </w:t>
      </w:r>
      <w:r w:rsidR="002D3A9C">
        <w:rPr>
          <w:rFonts w:ascii="Arial" w:hAnsi="Arial" w:cs="Arial"/>
          <w:sz w:val="24"/>
          <w:szCs w:val="24"/>
        </w:rPr>
        <w:t>In general, monosaccharides and disaccharides</w:t>
      </w:r>
      <w:r w:rsidR="009C66A9">
        <w:rPr>
          <w:rFonts w:ascii="Arial" w:hAnsi="Arial" w:cs="Arial"/>
          <w:sz w:val="24"/>
          <w:szCs w:val="24"/>
        </w:rPr>
        <w:t xml:space="preserve"> are</w:t>
      </w:r>
      <w:r w:rsidR="002D3A9C">
        <w:rPr>
          <w:rFonts w:ascii="Arial" w:hAnsi="Arial" w:cs="Arial"/>
          <w:sz w:val="24"/>
          <w:szCs w:val="24"/>
        </w:rPr>
        <w:t xml:space="preserve"> simple carbohyd</w:t>
      </w:r>
      <w:r w:rsidR="009C66A9">
        <w:rPr>
          <w:rFonts w:ascii="Arial" w:hAnsi="Arial" w:cs="Arial"/>
          <w:sz w:val="24"/>
          <w:szCs w:val="24"/>
        </w:rPr>
        <w:t>rates with low molecular weight</w:t>
      </w:r>
      <w:r w:rsidR="006B5F28">
        <w:rPr>
          <w:rFonts w:ascii="Arial" w:hAnsi="Arial" w:cs="Arial"/>
          <w:sz w:val="24"/>
          <w:szCs w:val="24"/>
        </w:rPr>
        <w:t>,</w:t>
      </w:r>
      <w:r w:rsidR="009C66A9">
        <w:rPr>
          <w:rFonts w:ascii="Arial" w:hAnsi="Arial" w:cs="Arial"/>
          <w:sz w:val="24"/>
          <w:szCs w:val="24"/>
        </w:rPr>
        <w:t xml:space="preserve"> which</w:t>
      </w:r>
      <w:r w:rsidR="002D3A9C">
        <w:rPr>
          <w:rFonts w:ascii="Arial" w:hAnsi="Arial" w:cs="Arial"/>
          <w:sz w:val="24"/>
          <w:szCs w:val="24"/>
        </w:rPr>
        <w:t xml:space="preserve"> are commonly referred to as sugars.</w:t>
      </w:r>
      <w:r w:rsidR="00B74E7D">
        <w:rPr>
          <w:rFonts w:ascii="Arial" w:hAnsi="Arial" w:cs="Arial"/>
          <w:sz w:val="24"/>
          <w:szCs w:val="24"/>
        </w:rPr>
        <w:t xml:space="preserve"> Monosaccharides are the simplest and mos</w:t>
      </w:r>
      <w:r w:rsidR="009069EA">
        <w:rPr>
          <w:rFonts w:ascii="Arial" w:hAnsi="Arial" w:cs="Arial"/>
          <w:sz w:val="24"/>
          <w:szCs w:val="24"/>
        </w:rPr>
        <w:t>t basic units of carbohydrates;</w:t>
      </w:r>
      <w:r w:rsidR="00B74E7D">
        <w:rPr>
          <w:rFonts w:ascii="Arial" w:hAnsi="Arial" w:cs="Arial"/>
          <w:sz w:val="24"/>
          <w:szCs w:val="24"/>
        </w:rPr>
        <w:t xml:space="preserve"> </w:t>
      </w:r>
      <w:r w:rsidR="009069EA">
        <w:rPr>
          <w:rFonts w:ascii="Arial" w:hAnsi="Arial" w:cs="Arial"/>
          <w:sz w:val="24"/>
          <w:szCs w:val="24"/>
        </w:rPr>
        <w:t>t</w:t>
      </w:r>
      <w:r w:rsidR="00B74E7D">
        <w:rPr>
          <w:rFonts w:ascii="Arial" w:hAnsi="Arial" w:cs="Arial"/>
          <w:sz w:val="24"/>
          <w:szCs w:val="24"/>
        </w:rPr>
        <w:t>wo units of monosaccharides conden</w:t>
      </w:r>
      <w:r w:rsidR="009069EA">
        <w:rPr>
          <w:rFonts w:ascii="Arial" w:hAnsi="Arial" w:cs="Arial"/>
          <w:sz w:val="24"/>
          <w:szCs w:val="24"/>
        </w:rPr>
        <w:t xml:space="preserve">se to form a disaccharide. </w:t>
      </w:r>
      <w:r w:rsidR="002D3A9C">
        <w:rPr>
          <w:rFonts w:ascii="Arial" w:hAnsi="Arial" w:cs="Arial"/>
          <w:sz w:val="24"/>
          <w:szCs w:val="24"/>
        </w:rPr>
        <w:t xml:space="preserve">Even though the nature of carbohydrate nomenclature is complex, </w:t>
      </w:r>
      <w:r w:rsidR="00635146">
        <w:rPr>
          <w:rFonts w:ascii="Arial" w:hAnsi="Arial" w:cs="Arial"/>
          <w:sz w:val="24"/>
          <w:szCs w:val="24"/>
        </w:rPr>
        <w:t>the names of these simple sugars very often end in the suffix –</w:t>
      </w:r>
      <w:proofErr w:type="spellStart"/>
      <w:r w:rsidR="00635146">
        <w:rPr>
          <w:rFonts w:ascii="Arial" w:hAnsi="Arial" w:cs="Arial"/>
          <w:sz w:val="24"/>
          <w:szCs w:val="24"/>
        </w:rPr>
        <w:t>ose</w:t>
      </w:r>
      <w:proofErr w:type="spellEnd"/>
      <w:r w:rsidR="00635146">
        <w:rPr>
          <w:rFonts w:ascii="Arial" w:hAnsi="Arial" w:cs="Arial"/>
          <w:sz w:val="24"/>
          <w:szCs w:val="24"/>
        </w:rPr>
        <w:t>.</w:t>
      </w:r>
      <w:r w:rsidR="002D3A9C">
        <w:rPr>
          <w:rFonts w:ascii="Arial" w:hAnsi="Arial" w:cs="Arial"/>
          <w:sz w:val="24"/>
          <w:szCs w:val="24"/>
        </w:rPr>
        <w:t xml:space="preserve"> </w:t>
      </w:r>
      <w:r w:rsidR="00B74E7D">
        <w:rPr>
          <w:rFonts w:ascii="Arial" w:hAnsi="Arial" w:cs="Arial"/>
          <w:sz w:val="24"/>
          <w:szCs w:val="24"/>
        </w:rPr>
        <w:t xml:space="preserve">For example, blood sugar is the monosaccharide </w:t>
      </w:r>
      <w:r w:rsidR="0002715C">
        <w:rPr>
          <w:rFonts w:ascii="Arial" w:hAnsi="Arial" w:cs="Arial"/>
          <w:sz w:val="24"/>
          <w:szCs w:val="24"/>
        </w:rPr>
        <w:t>glucose, table sugar is the dis</w:t>
      </w:r>
      <w:r w:rsidR="00B74E7D">
        <w:rPr>
          <w:rFonts w:ascii="Arial" w:hAnsi="Arial" w:cs="Arial"/>
          <w:sz w:val="24"/>
          <w:szCs w:val="24"/>
        </w:rPr>
        <w:t>a</w:t>
      </w:r>
      <w:r w:rsidR="0002715C">
        <w:rPr>
          <w:rFonts w:ascii="Arial" w:hAnsi="Arial" w:cs="Arial"/>
          <w:sz w:val="24"/>
          <w:szCs w:val="24"/>
        </w:rPr>
        <w:t>c</w:t>
      </w:r>
      <w:r w:rsidR="00B74E7D">
        <w:rPr>
          <w:rFonts w:ascii="Arial" w:hAnsi="Arial" w:cs="Arial"/>
          <w:sz w:val="24"/>
          <w:szCs w:val="24"/>
        </w:rPr>
        <w:t xml:space="preserve">charide sucrose, and milk sugar is the disaccharide lactose. </w:t>
      </w:r>
      <w:r w:rsidR="0002715C">
        <w:rPr>
          <w:rFonts w:ascii="Arial" w:hAnsi="Arial" w:cs="Arial"/>
          <w:sz w:val="24"/>
          <w:szCs w:val="24"/>
        </w:rPr>
        <w:t>Oligosaccharides</w:t>
      </w:r>
      <w:r w:rsidR="009069EA">
        <w:rPr>
          <w:rFonts w:ascii="Arial" w:hAnsi="Arial" w:cs="Arial"/>
          <w:sz w:val="24"/>
          <w:szCs w:val="24"/>
        </w:rPr>
        <w:t xml:space="preserve"> are </w:t>
      </w:r>
      <w:r w:rsidR="00556C1C">
        <w:rPr>
          <w:rFonts w:ascii="Arial" w:hAnsi="Arial" w:cs="Arial"/>
          <w:sz w:val="24"/>
          <w:szCs w:val="24"/>
        </w:rPr>
        <w:t xml:space="preserve">polymers of sugars containing typically two to ten units of monosaccharides. In mammalian systems, they are generally found </w:t>
      </w:r>
      <w:r w:rsidR="00556C1C" w:rsidRPr="00556C1C">
        <w:rPr>
          <w:rFonts w:ascii="Arial" w:hAnsi="Arial" w:cs="Arial"/>
          <w:i/>
          <w:sz w:val="24"/>
          <w:szCs w:val="24"/>
        </w:rPr>
        <w:t xml:space="preserve">O- </w:t>
      </w:r>
      <w:r w:rsidR="00556C1C">
        <w:rPr>
          <w:rFonts w:ascii="Arial" w:hAnsi="Arial" w:cs="Arial"/>
          <w:sz w:val="24"/>
          <w:szCs w:val="24"/>
        </w:rPr>
        <w:t xml:space="preserve">or </w:t>
      </w:r>
      <w:r w:rsidR="00556C1C" w:rsidRPr="00556C1C">
        <w:rPr>
          <w:rFonts w:ascii="Arial" w:hAnsi="Arial" w:cs="Arial"/>
          <w:i/>
          <w:sz w:val="24"/>
          <w:szCs w:val="24"/>
        </w:rPr>
        <w:t>N-</w:t>
      </w:r>
      <w:r w:rsidR="00556C1C">
        <w:rPr>
          <w:rFonts w:ascii="Arial" w:hAnsi="Arial" w:cs="Arial"/>
          <w:sz w:val="24"/>
          <w:szCs w:val="24"/>
        </w:rPr>
        <w:t>linked to compatible amino acid side chains.</w:t>
      </w:r>
      <w:hyperlink w:anchor="_ENREF_1" w:tooltip="Lindhorst, 2007 #2749"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&lt;EndNote&gt;&lt;Cite&gt;&lt;Author&gt;Lindhorst&lt;/Author&gt;&lt;Year&gt;2007&lt;/Year&gt;&lt;RecNum&gt;2749&lt;/RecNum&gt;&lt;DisplayText&gt;&lt;style face="superscript"&gt;1&lt;/style&gt;&lt;/DisplayText&gt;&lt;record&gt;&lt;rec-number&gt;2749&lt;/rec-number&gt;&lt;foreign-keys&gt;&lt;key app="EN" db-id="905eetpes0ezz3edtv05ezt899e50za9e5x5"&gt;2749&lt;/key&gt;&lt;/foreign-keys&gt;&lt;ref-type name="Book"&gt;6&lt;/ref-type&gt;&lt;contributors&gt;&lt;authors&gt;&lt;author&gt;Lindhorst, T.K.&lt;/author&gt;&lt;/authors&gt;&lt;/contributors&gt;&lt;titles&gt;&lt;title&gt;Essentials of Carbohydrate Chemistry and Biochemistry&lt;/title&gt;&lt;/titles&gt;&lt;pages&gt;332&lt;/pages&gt;&lt;edition&gt;3rd&lt;/edition&gt;&lt;dates&gt;&lt;year&gt;2007&lt;/year&gt;&lt;pub-dates&gt;&lt;date&gt;April 17&lt;/date&gt;&lt;/pub-dates&gt;&lt;/dates&gt;&lt;publisher&gt;Wiley-VCH&lt;/publisher&gt;&lt;isbn&gt;3527315284&lt;/isbn&gt;&lt;urls&gt;&lt;/urls&gt;&lt;/record&gt;&lt;/Cite&gt;&lt;/EndNote&gt;</w:instrText>
        </w:r>
        <w:r w:rsidR="00250C47">
          <w:rPr>
            <w:rFonts w:ascii="Arial" w:hAnsi="Arial" w:cs="Arial"/>
            <w:sz w:val="24"/>
            <w:szCs w:val="24"/>
          </w:rPr>
          <w:fldChar w:fldCharType="separate"/>
        </w:r>
        <w:r w:rsidR="00C260E5" w:rsidRPr="00B932FA">
          <w:rPr>
            <w:rFonts w:ascii="Arial" w:hAnsi="Arial" w:cs="Arial"/>
            <w:noProof/>
            <w:sz w:val="24"/>
            <w:szCs w:val="24"/>
            <w:vertAlign w:val="superscript"/>
          </w:rPr>
          <w:t>1</w:t>
        </w:r>
        <w:r w:rsidR="00250C47">
          <w:rPr>
            <w:rFonts w:ascii="Arial" w:hAnsi="Arial" w:cs="Arial"/>
            <w:sz w:val="24"/>
            <w:szCs w:val="24"/>
          </w:rPr>
          <w:fldChar w:fldCharType="end"/>
        </w:r>
      </w:hyperlink>
      <w:r w:rsidR="00556C1C">
        <w:rPr>
          <w:rFonts w:ascii="Arial" w:hAnsi="Arial" w:cs="Arial"/>
          <w:sz w:val="24"/>
          <w:szCs w:val="24"/>
        </w:rPr>
        <w:t xml:space="preserve"> </w:t>
      </w:r>
      <w:r w:rsidR="00161D95">
        <w:rPr>
          <w:rFonts w:ascii="Arial" w:hAnsi="Arial" w:cs="Arial"/>
          <w:sz w:val="24"/>
          <w:szCs w:val="24"/>
        </w:rPr>
        <w:t xml:space="preserve">Polysaccharides are long carbohydrate chains of repeated </w:t>
      </w:r>
      <w:r w:rsidR="0002715C">
        <w:rPr>
          <w:rFonts w:ascii="Arial" w:hAnsi="Arial" w:cs="Arial"/>
          <w:sz w:val="24"/>
          <w:szCs w:val="24"/>
        </w:rPr>
        <w:t>monosaccharide</w:t>
      </w:r>
      <w:r w:rsidR="00161D95">
        <w:rPr>
          <w:rFonts w:ascii="Arial" w:hAnsi="Arial" w:cs="Arial"/>
          <w:sz w:val="24"/>
          <w:szCs w:val="24"/>
        </w:rPr>
        <w:t xml:space="preserve"> units joined together by </w:t>
      </w:r>
      <w:proofErr w:type="spellStart"/>
      <w:r w:rsidR="00161D95">
        <w:rPr>
          <w:rFonts w:ascii="Arial" w:hAnsi="Arial" w:cs="Arial"/>
          <w:sz w:val="24"/>
          <w:szCs w:val="24"/>
        </w:rPr>
        <w:t>glycosidic</w:t>
      </w:r>
      <w:proofErr w:type="spellEnd"/>
      <w:r w:rsidR="00161D95">
        <w:rPr>
          <w:rFonts w:ascii="Arial" w:hAnsi="Arial" w:cs="Arial"/>
          <w:sz w:val="24"/>
          <w:szCs w:val="24"/>
        </w:rPr>
        <w:t xml:space="preserve"> bonds. Polysaccharides </w:t>
      </w:r>
      <w:r w:rsidR="00BD22E8">
        <w:rPr>
          <w:rFonts w:ascii="Arial" w:hAnsi="Arial" w:cs="Arial"/>
          <w:sz w:val="24"/>
          <w:szCs w:val="24"/>
        </w:rPr>
        <w:t xml:space="preserve">contain at least ten </w:t>
      </w:r>
      <w:r w:rsidR="0002715C">
        <w:rPr>
          <w:rFonts w:ascii="Arial" w:hAnsi="Arial" w:cs="Arial"/>
          <w:sz w:val="24"/>
          <w:szCs w:val="24"/>
        </w:rPr>
        <w:t>monosaccharide</w:t>
      </w:r>
      <w:r w:rsidR="00BD22E8">
        <w:rPr>
          <w:rFonts w:ascii="Arial" w:hAnsi="Arial" w:cs="Arial"/>
          <w:sz w:val="24"/>
          <w:szCs w:val="24"/>
        </w:rPr>
        <w:t xml:space="preserve"> units and </w:t>
      </w:r>
      <w:r w:rsidR="00161D95">
        <w:rPr>
          <w:rFonts w:ascii="Arial" w:hAnsi="Arial" w:cs="Arial"/>
          <w:sz w:val="24"/>
          <w:szCs w:val="24"/>
        </w:rPr>
        <w:t>can be branched or linear chains</w:t>
      </w:r>
      <w:r w:rsidR="00BD22E8">
        <w:rPr>
          <w:rFonts w:ascii="Arial" w:hAnsi="Arial" w:cs="Arial"/>
          <w:sz w:val="24"/>
          <w:szCs w:val="24"/>
        </w:rPr>
        <w:t>.</w:t>
      </w:r>
      <w:r w:rsidR="00161D95">
        <w:rPr>
          <w:rFonts w:ascii="Arial" w:hAnsi="Arial" w:cs="Arial"/>
          <w:sz w:val="24"/>
          <w:szCs w:val="24"/>
        </w:rPr>
        <w:t xml:space="preserve"> </w:t>
      </w:r>
      <w:r w:rsidR="00070C4F" w:rsidRPr="0038104D">
        <w:rPr>
          <w:rFonts w:ascii="Arial" w:hAnsi="Arial" w:cs="Arial"/>
          <w:sz w:val="24"/>
          <w:szCs w:val="24"/>
        </w:rPr>
        <w:t>They are</w:t>
      </w:r>
      <w:r w:rsidR="00B92CE4" w:rsidRPr="0038104D">
        <w:rPr>
          <w:rFonts w:ascii="Arial" w:hAnsi="Arial" w:cs="Arial"/>
          <w:sz w:val="24"/>
          <w:szCs w:val="24"/>
        </w:rPr>
        <w:t xml:space="preserve"> </w:t>
      </w:r>
      <w:r w:rsidR="00063698" w:rsidRPr="0038104D">
        <w:rPr>
          <w:rFonts w:ascii="Arial" w:hAnsi="Arial" w:cs="Arial"/>
          <w:sz w:val="24"/>
          <w:szCs w:val="24"/>
        </w:rPr>
        <w:t xml:space="preserve">used in </w:t>
      </w:r>
      <w:r w:rsidR="00B92CE4" w:rsidRPr="0038104D">
        <w:rPr>
          <w:rFonts w:ascii="Arial" w:hAnsi="Arial" w:cs="Arial"/>
          <w:sz w:val="24"/>
          <w:szCs w:val="24"/>
        </w:rPr>
        <w:t xml:space="preserve">the </w:t>
      </w:r>
      <w:r w:rsidR="00063698" w:rsidRPr="0038104D">
        <w:rPr>
          <w:rFonts w:ascii="Arial" w:hAnsi="Arial" w:cs="Arial"/>
          <w:sz w:val="24"/>
          <w:szCs w:val="24"/>
        </w:rPr>
        <w:t xml:space="preserve">storage of energy in the form of starch in plants and </w:t>
      </w:r>
      <w:r w:rsidRPr="0038104D">
        <w:rPr>
          <w:rFonts w:ascii="Arial" w:hAnsi="Arial" w:cs="Arial"/>
          <w:sz w:val="24"/>
          <w:szCs w:val="24"/>
        </w:rPr>
        <w:t xml:space="preserve">in the form of </w:t>
      </w:r>
      <w:r w:rsidR="00063698" w:rsidRPr="0038104D">
        <w:rPr>
          <w:rFonts w:ascii="Arial" w:hAnsi="Arial" w:cs="Arial"/>
          <w:sz w:val="24"/>
          <w:szCs w:val="24"/>
        </w:rPr>
        <w:t xml:space="preserve">glycogen in animals and fungi. </w:t>
      </w:r>
      <w:r w:rsidR="00070C4F" w:rsidRPr="0038104D">
        <w:rPr>
          <w:rFonts w:ascii="Arial" w:hAnsi="Arial" w:cs="Arial"/>
          <w:sz w:val="24"/>
          <w:szCs w:val="24"/>
        </w:rPr>
        <w:t>I</w:t>
      </w:r>
      <w:r w:rsidRPr="0038104D">
        <w:rPr>
          <w:rFonts w:ascii="Arial" w:hAnsi="Arial" w:cs="Arial"/>
          <w:sz w:val="24"/>
          <w:szCs w:val="24"/>
        </w:rPr>
        <w:t xml:space="preserve">n addition, </w:t>
      </w:r>
      <w:r w:rsidR="008C3BD2">
        <w:rPr>
          <w:rFonts w:ascii="Arial" w:hAnsi="Arial" w:cs="Arial"/>
          <w:sz w:val="24"/>
          <w:szCs w:val="24"/>
        </w:rPr>
        <w:t xml:space="preserve">polysaccharides </w:t>
      </w:r>
      <w:r w:rsidR="008C3BD2" w:rsidRPr="0038104D">
        <w:rPr>
          <w:rFonts w:ascii="Arial" w:hAnsi="Arial" w:cs="Arial"/>
          <w:sz w:val="24"/>
          <w:szCs w:val="24"/>
        </w:rPr>
        <w:t>act as structural components in plants</w:t>
      </w:r>
      <w:r w:rsidR="0002715C">
        <w:rPr>
          <w:rFonts w:ascii="Arial" w:hAnsi="Arial" w:cs="Arial"/>
          <w:sz w:val="24"/>
          <w:szCs w:val="24"/>
        </w:rPr>
        <w:t xml:space="preserve"> </w:t>
      </w:r>
      <w:r w:rsidR="008C3BD2" w:rsidRPr="0038104D">
        <w:rPr>
          <w:rFonts w:ascii="Arial" w:hAnsi="Arial" w:cs="Arial"/>
          <w:sz w:val="24"/>
          <w:szCs w:val="24"/>
        </w:rPr>
        <w:t xml:space="preserve">as cellulose and in arthropods </w:t>
      </w:r>
      <w:r w:rsidR="0002715C" w:rsidRPr="0038104D">
        <w:rPr>
          <w:rFonts w:ascii="Arial" w:hAnsi="Arial" w:cs="Arial"/>
          <w:sz w:val="24"/>
          <w:szCs w:val="24"/>
        </w:rPr>
        <w:t>as chitin.</w:t>
      </w:r>
      <w:hyperlink w:anchor="_ENREF_2" w:tooltip="Garett, 2005 #2560" w:history="1">
        <w:r w:rsidR="00250C47" w:rsidRPr="0038104D">
          <w:rPr>
            <w:rFonts w:ascii="Arial" w:hAnsi="Arial" w:cs="Arial"/>
            <w:sz w:val="24"/>
            <w:szCs w:val="24"/>
          </w:rPr>
          <w:fldChar w:fldCharType="begin"/>
        </w:r>
        <w:r w:rsidR="0002715C">
          <w:rPr>
            <w:rFonts w:ascii="Arial" w:hAnsi="Arial" w:cs="Arial"/>
            <w:sz w:val="24"/>
            <w:szCs w:val="24"/>
          </w:rPr>
          <w:instrText xml:space="preserve"> ADDIN EN.CITE &lt;EndNote&gt;&lt;Cite&gt;&lt;Author&gt;Garett&lt;/Author&gt;&lt;Year&gt;2005&lt;/Year&gt;&lt;RecNum&gt;2560&lt;/RecNum&gt;&lt;DisplayText&gt;&lt;style face="superscript"&gt;2&lt;/style&gt;&lt;/DisplayText&gt;&lt;record&gt;&lt;rec-number&gt;2560&lt;/rec-number&gt;&lt;foreign-keys&gt;&lt;key app="EN" db-id="905eetpes0ezz3edtv05ezt899e50za9e5x5"&gt;2560&lt;/key&gt;&lt;/foreign-keys&gt;&lt;ref-type name="Book"&gt;6&lt;/ref-type&gt;&lt;contributors&gt;&lt;authors&gt;&lt;author&gt;Garett, R.; Grisham, C.M.&lt;/author&gt;&lt;/authors&gt;&lt;/contributors&gt;&lt;titles&gt;&lt;title&gt;Biochemistry&lt;/title&gt;&lt;/titles&gt;&lt;edition&gt;3rd&lt;/edition&gt;&lt;dates&gt;&lt;year&gt;2005&lt;/year&gt;&lt;/dates&gt;&lt;pub-location&gt;Belmont, CA&lt;/pub-location&gt;&lt;publisher&gt;Thomson Brook/ Cole&lt;/publisher&gt;&lt;urls&gt;&lt;/urls&gt;&lt;/record&gt;&lt;/Cite&gt;&lt;/EndNote&gt;</w:instrText>
        </w:r>
        <w:r w:rsidR="00250C47" w:rsidRPr="0038104D">
          <w:rPr>
            <w:rFonts w:ascii="Arial" w:hAnsi="Arial" w:cs="Arial"/>
            <w:sz w:val="24"/>
            <w:szCs w:val="24"/>
          </w:rPr>
          <w:fldChar w:fldCharType="separate"/>
        </w:r>
        <w:r w:rsidR="0002715C" w:rsidRPr="00B932FA">
          <w:rPr>
            <w:rFonts w:ascii="Arial" w:hAnsi="Arial" w:cs="Arial"/>
            <w:noProof/>
            <w:sz w:val="24"/>
            <w:szCs w:val="24"/>
            <w:vertAlign w:val="superscript"/>
          </w:rPr>
          <w:t>2</w:t>
        </w:r>
        <w:r w:rsidR="00250C47" w:rsidRPr="0038104D">
          <w:rPr>
            <w:rFonts w:ascii="Arial" w:hAnsi="Arial" w:cs="Arial"/>
            <w:sz w:val="24"/>
            <w:szCs w:val="24"/>
          </w:rPr>
          <w:fldChar w:fldCharType="end"/>
        </w:r>
      </w:hyperlink>
      <w:r w:rsidR="0002715C">
        <w:rPr>
          <w:rFonts w:ascii="Arial" w:hAnsi="Arial" w:cs="Arial"/>
          <w:sz w:val="24"/>
          <w:szCs w:val="24"/>
        </w:rPr>
        <w:br w:type="page"/>
      </w:r>
    </w:p>
    <w:p w:rsidR="008C3BD2" w:rsidRPr="0038104D" w:rsidRDefault="007876E9" w:rsidP="00245907">
      <w:pPr>
        <w:keepNext/>
        <w:spacing w:after="0" w:line="480" w:lineRule="auto"/>
        <w:jc w:val="center"/>
        <w:rPr>
          <w:rFonts w:ascii="Arial" w:hAnsi="Arial" w:cs="Arial"/>
        </w:rPr>
      </w:pPr>
      <w:r>
        <w:object w:dxaOrig="16584" w:dyaOrig="16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68pt;height:464.4pt" o:ole="">
            <v:imagedata r:id="rId8" o:title=""/>
          </v:shape>
          <o:OLEObject Type="Embed" ProgID="ChemDraw.Document.6.0" ShapeID="_x0000_i1057" DrawAspect="Content" ObjectID="_1405238214" r:id="rId9"/>
        </w:object>
      </w:r>
    </w:p>
    <w:p w:rsidR="008C3BD2" w:rsidRDefault="008C3BD2" w:rsidP="00245907">
      <w:pPr>
        <w:pStyle w:val="Caption"/>
        <w:spacing w:after="0"/>
        <w:jc w:val="both"/>
        <w:rPr>
          <w:rFonts w:ascii="Arial" w:hAnsi="Arial" w:cs="Arial"/>
          <w:b w:val="0"/>
          <w:color w:val="auto"/>
          <w:sz w:val="24"/>
          <w:szCs w:val="24"/>
        </w:rPr>
      </w:pPr>
      <w:r w:rsidRPr="0038104D">
        <w:rPr>
          <w:rFonts w:ascii="Arial" w:hAnsi="Arial" w:cs="Arial"/>
          <w:color w:val="auto"/>
          <w:sz w:val="24"/>
          <w:szCs w:val="24"/>
        </w:rPr>
        <w:t xml:space="preserve">Figure 1.1 </w:t>
      </w:r>
      <w:r>
        <w:rPr>
          <w:rFonts w:ascii="Arial" w:hAnsi="Arial" w:cs="Arial"/>
          <w:color w:val="auto"/>
          <w:sz w:val="24"/>
          <w:szCs w:val="24"/>
        </w:rPr>
        <w:tab/>
      </w:r>
      <w:r w:rsidR="00245907">
        <w:rPr>
          <w:rFonts w:ascii="Arial" w:hAnsi="Arial" w:cs="Arial"/>
          <w:b w:val="0"/>
          <w:color w:val="auto"/>
          <w:sz w:val="24"/>
          <w:szCs w:val="24"/>
        </w:rPr>
        <w:t>Physical structures of cancer-</w:t>
      </w:r>
      <w:r w:rsidRPr="0038104D">
        <w:rPr>
          <w:rFonts w:ascii="Arial" w:hAnsi="Arial" w:cs="Arial"/>
          <w:b w:val="0"/>
          <w:color w:val="auto"/>
          <w:sz w:val="24"/>
          <w:szCs w:val="24"/>
        </w:rPr>
        <w:t>associated glycans</w:t>
      </w:r>
    </w:p>
    <w:p w:rsidR="00245907" w:rsidRPr="00245907" w:rsidRDefault="00245907" w:rsidP="00245907"/>
    <w:p w:rsidR="007876E9" w:rsidRDefault="007876E9">
      <w:pPr>
        <w:rPr>
          <w:rFonts w:ascii="Arial" w:hAnsi="Arial" w:cs="Arial"/>
          <w:sz w:val="24"/>
          <w:szCs w:val="24"/>
        </w:rPr>
      </w:pPr>
      <w:r>
        <w:rPr>
          <w:rFonts w:ascii="Arial" w:hAnsi="Arial" w:cs="Arial"/>
          <w:sz w:val="24"/>
          <w:szCs w:val="24"/>
        </w:rPr>
        <w:br w:type="page"/>
      </w:r>
    </w:p>
    <w:p w:rsidR="00996C04" w:rsidRDefault="00610C15" w:rsidP="0002715C">
      <w:pPr>
        <w:spacing w:after="0" w:line="480" w:lineRule="auto"/>
        <w:ind w:firstLine="720"/>
        <w:jc w:val="both"/>
        <w:rPr>
          <w:rFonts w:ascii="Arial" w:hAnsi="Arial" w:cs="Arial"/>
          <w:sz w:val="24"/>
          <w:szCs w:val="24"/>
        </w:rPr>
      </w:pPr>
      <w:r w:rsidRPr="0038104D">
        <w:rPr>
          <w:rFonts w:ascii="Arial" w:hAnsi="Arial" w:cs="Arial"/>
          <w:sz w:val="24"/>
          <w:szCs w:val="24"/>
        </w:rPr>
        <w:lastRenderedPageBreak/>
        <w:t xml:space="preserve">In </w:t>
      </w:r>
      <w:r w:rsidR="00C8582A" w:rsidRPr="0038104D">
        <w:rPr>
          <w:rFonts w:ascii="Arial" w:hAnsi="Arial" w:cs="Arial"/>
          <w:sz w:val="24"/>
          <w:szCs w:val="24"/>
        </w:rPr>
        <w:t xml:space="preserve">living </w:t>
      </w:r>
      <w:r w:rsidRPr="0038104D">
        <w:rPr>
          <w:rFonts w:ascii="Arial" w:hAnsi="Arial" w:cs="Arial"/>
          <w:sz w:val="24"/>
          <w:szCs w:val="24"/>
        </w:rPr>
        <w:t>cells, most membrane-</w:t>
      </w:r>
      <w:r w:rsidR="00550777">
        <w:rPr>
          <w:rFonts w:ascii="Arial" w:hAnsi="Arial" w:cs="Arial"/>
          <w:sz w:val="24"/>
          <w:szCs w:val="24"/>
        </w:rPr>
        <w:t>associated</w:t>
      </w:r>
      <w:r w:rsidRPr="0038104D">
        <w:rPr>
          <w:rFonts w:ascii="Arial" w:hAnsi="Arial" w:cs="Arial"/>
          <w:sz w:val="24"/>
          <w:szCs w:val="24"/>
        </w:rPr>
        <w:t xml:space="preserve"> and secreted </w:t>
      </w:r>
      <w:r w:rsidR="00550777">
        <w:rPr>
          <w:rFonts w:ascii="Arial" w:hAnsi="Arial" w:cs="Arial"/>
          <w:sz w:val="24"/>
          <w:szCs w:val="24"/>
        </w:rPr>
        <w:t xml:space="preserve">proteins contain appended </w:t>
      </w:r>
      <w:r w:rsidRPr="0038104D">
        <w:rPr>
          <w:rFonts w:ascii="Arial" w:hAnsi="Arial" w:cs="Arial"/>
          <w:sz w:val="24"/>
          <w:szCs w:val="24"/>
        </w:rPr>
        <w:t>car</w:t>
      </w:r>
      <w:r w:rsidR="00423D17" w:rsidRPr="0038104D">
        <w:rPr>
          <w:rFonts w:ascii="Arial" w:hAnsi="Arial" w:cs="Arial"/>
          <w:sz w:val="24"/>
          <w:szCs w:val="24"/>
        </w:rPr>
        <w:t>bohydrate structures</w:t>
      </w:r>
      <w:r w:rsidR="00A37D48" w:rsidRPr="0038104D">
        <w:rPr>
          <w:rFonts w:ascii="Arial" w:hAnsi="Arial" w:cs="Arial"/>
          <w:sz w:val="24"/>
          <w:szCs w:val="24"/>
        </w:rPr>
        <w:t>, existing as glycoconjugates of different molecular configurations such</w:t>
      </w:r>
      <w:r w:rsidR="00181ED3">
        <w:rPr>
          <w:rFonts w:ascii="Arial" w:hAnsi="Arial" w:cs="Arial"/>
          <w:sz w:val="24"/>
          <w:szCs w:val="24"/>
        </w:rPr>
        <w:t xml:space="preserve"> as glycoproteins, </w:t>
      </w:r>
      <w:r w:rsidR="00A37D48" w:rsidRPr="0038104D">
        <w:rPr>
          <w:rFonts w:ascii="Arial" w:hAnsi="Arial" w:cs="Arial"/>
          <w:sz w:val="24"/>
          <w:szCs w:val="24"/>
        </w:rPr>
        <w:t>glycosaminoglycans, and proteoglycans</w:t>
      </w:r>
      <w:r w:rsidR="00C8582A" w:rsidRPr="0038104D">
        <w:rPr>
          <w:rFonts w:ascii="Arial" w:hAnsi="Arial" w:cs="Arial"/>
          <w:sz w:val="24"/>
          <w:szCs w:val="24"/>
        </w:rPr>
        <w:t>.</w:t>
      </w:r>
      <w:hyperlink w:anchor="_ENREF_3" w:tooltip="Dube, 2005 #6"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&lt;EndNote&gt;&lt;Cite&gt;&lt;Author&gt;Dube&lt;/Author&gt;&lt;Year&gt;2005&lt;/Year&gt;&lt;RecNum&gt;6&lt;/RecNum&gt;&lt;DisplayText&gt;&lt;style face="superscript"&gt;3&lt;/style&gt;&lt;/DisplayText&gt;&lt;record&gt;&lt;rec-number&gt;6&lt;/rec-number&gt;&lt;foreign-keys&gt;&lt;key app="EN" db-id="905eetpes0ezz3edtv05ezt899e50za9e5x5"&gt;6&lt;/key&gt;&lt;/foreign-keys&gt;&lt;ref-type name="Journal Article"&gt;17&lt;/ref-type&gt;&lt;contributors&gt;&lt;authors&gt;&lt;author&gt;Dube, D. H.&lt;/author&gt;&lt;author&gt;Bertozzi, C. R.&lt;/author&gt;&lt;/authors&gt;&lt;/contributors&gt;&lt;auth-address&gt;Department of Chemistry, University of California, Berkeley, Materials Sciences Division, Lawrence Berkeley National Laboratory, Berkeley, California 94720, USA.&lt;/auth-address&gt;&lt;titles&gt;&lt;title&gt;Glycans in cancer and inflammation--potential for therapeutics and diagnostics&lt;/title&gt;&lt;secondary-title&gt;Nat Rev Drug Discov&lt;/secondary-title&gt;&lt;alt-title&gt;Nature reviews. Drug discovery&lt;/alt-title&gt;&lt;/titles&gt;&lt;pages&gt;477-88&lt;/pages&gt;&lt;volume&gt;4&lt;/volume&gt;&lt;number&gt;6&lt;/number&gt;&lt;edition&gt;2005/06/03&lt;/edition&gt;&lt;keywords&gt;&lt;keyword&gt;Animals&lt;/keyword&gt;&lt;keyword&gt;Antineoplastic Agents/chemistry/therapeutic use&lt;/keyword&gt;&lt;keyword&gt;Humans&lt;/keyword&gt;&lt;keyword&gt;Inflammation/diagnosis/drug therapy/metabolism&lt;/keyword&gt;&lt;keyword&gt;Neoplasms/diagnosis/drug therapy/*metabolism/*pathology&lt;/keyword&gt;&lt;keyword&gt;Polysaccharides/chemistry/genetics/*metabolism&lt;/keyword&gt;&lt;/keywords&gt;&lt;dates&gt;&lt;year&gt;2005&lt;/year&gt;&lt;pub-dates&gt;&lt;date&gt;Jun&lt;/date&gt;&lt;/pub-dates&gt;&lt;/dates&gt;&lt;isbn&gt;1474-1776 (Print)&amp;#xD;1474-1776 (Linking)&lt;/isbn&gt;&lt;accession-num&gt;15931257&lt;/accession-num&gt;&lt;work-type&gt;Review&lt;/work-type&gt;&lt;urls&gt;&lt;related-urls&gt;&lt;url&gt;http://www.ncbi.nlm.nih.gov/pubmed/15931257&lt;/url&gt;&lt;/related-urls&gt;&lt;/urls&gt;&lt;electronic-resource-num&gt;10.1038/nrd1751&lt;/electronic-resource-num&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3</w:t>
        </w:r>
        <w:r w:rsidR="00250C47" w:rsidRPr="0038104D">
          <w:rPr>
            <w:rFonts w:ascii="Arial" w:hAnsi="Arial" w:cs="Arial"/>
            <w:sz w:val="24"/>
            <w:szCs w:val="24"/>
          </w:rPr>
          <w:fldChar w:fldCharType="end"/>
        </w:r>
      </w:hyperlink>
      <w:r w:rsidR="00423D17" w:rsidRPr="0038104D">
        <w:rPr>
          <w:rFonts w:ascii="Arial" w:hAnsi="Arial" w:cs="Arial"/>
          <w:sz w:val="24"/>
          <w:szCs w:val="24"/>
        </w:rPr>
        <w:t xml:space="preserve"> When the</w:t>
      </w:r>
      <w:r w:rsidRPr="0038104D">
        <w:rPr>
          <w:rFonts w:ascii="Arial" w:hAnsi="Arial" w:cs="Arial"/>
          <w:sz w:val="24"/>
          <w:szCs w:val="24"/>
        </w:rPr>
        <w:t xml:space="preserve"> cells are healthy, these various structures </w:t>
      </w:r>
      <w:r w:rsidR="001A62F9" w:rsidRPr="0038104D">
        <w:rPr>
          <w:rFonts w:ascii="Arial" w:hAnsi="Arial" w:cs="Arial"/>
          <w:sz w:val="24"/>
          <w:szCs w:val="24"/>
        </w:rPr>
        <w:t>play important roles in</w:t>
      </w:r>
      <w:r w:rsidR="00A77EFE" w:rsidRPr="0038104D">
        <w:rPr>
          <w:rFonts w:ascii="Arial" w:hAnsi="Arial" w:cs="Arial"/>
          <w:sz w:val="24"/>
          <w:szCs w:val="24"/>
        </w:rPr>
        <w:t xml:space="preserve"> molecular recognition at fertilizatio</w:t>
      </w:r>
      <w:r w:rsidR="008A3AE0" w:rsidRPr="0038104D">
        <w:rPr>
          <w:rFonts w:ascii="Arial" w:hAnsi="Arial" w:cs="Arial"/>
          <w:sz w:val="24"/>
          <w:szCs w:val="24"/>
        </w:rPr>
        <w:t>n</w:t>
      </w:r>
      <w:r w:rsidR="0002715C">
        <w:rPr>
          <w:rFonts w:ascii="Arial" w:hAnsi="Arial" w:cs="Arial"/>
          <w:sz w:val="24"/>
          <w:szCs w:val="24"/>
        </w:rPr>
        <w:t>,</w:t>
      </w:r>
      <w:hyperlink w:anchor="_ENREF_4" w:tooltip="Focarelli, 2001 #46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&lt;EndNote&gt;&lt;Cite&gt;&lt;Author&gt;Focarelli&lt;/Author&gt;&lt;Year&gt;2001&lt;/Year&gt;&lt;RecNum&gt;460&lt;/RecNum&gt;&lt;DisplayText&gt;&lt;style face="superscript"&gt;4&lt;/style&gt;&lt;/DisplayText&gt;&lt;record&gt;&lt;rec-number&gt;460&lt;/rec-number&gt;&lt;foreign-keys&gt;&lt;key app="EN" db-id="905eetpes0ezz3edtv05ezt899e50za9e5x5"&gt;460&lt;/key&gt;&lt;/foreign-keys&gt;&lt;ref-type name="Journal Article"&gt;17&lt;/ref-type&gt;&lt;contributors&gt;&lt;authors&gt;&lt;author&gt;Focarelli, R.&lt;/author&gt;&lt;author&gt;La Sala, G. B.&lt;/author&gt;&lt;author&gt;Balasini, M.&lt;/author&gt;&lt;author&gt;Rosati, F.&lt;/author&gt;&lt;/authors&gt;&lt;/contributors&gt;&lt;auth-address&gt;Department of Evolutionary Biology, University of Siena, Italy. rosatif@unisi.it&lt;/auth-address&gt;&lt;titles&gt;&lt;title&gt;Carbohydrate-mediated sperm-egg interaction and species specificity: a clue from the Unio elongatulus model&lt;/title&gt;&lt;secondary-title&gt;Cells Tissues Organs&lt;/secondary-title&gt;&lt;alt-title&gt;Cells, tissues, organs&lt;/alt-title&gt;&lt;/titles&gt;&lt;pages&gt;76-81&lt;/pages&gt;&lt;volume&gt;168&lt;/volume&gt;&lt;number&gt;1-2&lt;/number&gt;&lt;edition&gt;2000/12/15&lt;/edition&gt;&lt;keywords&gt;&lt;keyword&gt;Animals&lt;/keyword&gt;&lt;keyword&gt;Carbohydrates/*physiology&lt;/keyword&gt;&lt;keyword&gt;Egg Proteins/physiology&lt;/keyword&gt;&lt;keyword&gt;Female&lt;/keyword&gt;&lt;keyword&gt;Male&lt;/keyword&gt;&lt;keyword&gt;Membrane Glycoproteins/physiology&lt;/keyword&gt;&lt;keyword&gt;*Models, Animal&lt;/keyword&gt;&lt;keyword&gt;Mollusca/*physiology&lt;/keyword&gt;&lt;keyword&gt;*Receptors, Cell Surface&lt;/keyword&gt;&lt;keyword&gt;Species Specificity&lt;/keyword&gt;&lt;keyword&gt;Sperm-Ovum Interactions/*physiology&lt;/keyword&gt;&lt;/keywords&gt;&lt;dates&gt;&lt;year&gt;2001&lt;/year&gt;&lt;/dates&gt;&lt;isbn&gt;1422-6405 (Print)&amp;#xD;1422-6405 (Linking)&lt;/isbn&gt;&lt;accession-num&gt;11114589&lt;/accession-num&gt;&lt;work-type&gt;Review&lt;/work-type&gt;&lt;urls&gt;&lt;related-urls&gt;&lt;url&gt;http://www.ncbi.nlm.nih.gov/pubmed/11114589&lt;/url&gt;&lt;/related-urls&gt;&lt;/urls&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4</w:t>
        </w:r>
        <w:r w:rsidR="00250C47" w:rsidRPr="0038104D">
          <w:rPr>
            <w:rFonts w:ascii="Arial" w:hAnsi="Arial" w:cs="Arial"/>
            <w:sz w:val="24"/>
            <w:szCs w:val="24"/>
          </w:rPr>
          <w:fldChar w:fldCharType="end"/>
        </w:r>
      </w:hyperlink>
      <w:r w:rsidR="008A3AE0" w:rsidRPr="0038104D">
        <w:rPr>
          <w:rFonts w:ascii="Arial" w:hAnsi="Arial" w:cs="Arial"/>
          <w:sz w:val="24"/>
          <w:szCs w:val="24"/>
          <w:vertAlign w:val="superscript"/>
        </w:rPr>
        <w:t>,</w:t>
      </w:r>
      <w:hyperlink w:anchor="_ENREF_5" w:tooltip="Rosati, 2000 #466"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&lt;EndNote&gt;&lt;Cite&gt;&lt;Author&gt;Rosati&lt;/Author&gt;&lt;Year&gt;2000&lt;/Year&gt;&lt;RecNum&gt;466&lt;/RecNum&gt;&lt;DisplayText&gt;&lt;style face="superscript"&gt;5&lt;/style&gt;&lt;/DisplayText&gt;&lt;record&gt;&lt;rec-number&gt;466&lt;/rec-number&gt;&lt;foreign-keys&gt;&lt;key app="EN" db-id="905eetpes0ezz3edtv05ezt899e50za9e5x5"&gt;466&lt;/key&gt;&lt;/foreign-keys&gt;&lt;ref-type name="Journal Article"&gt;17&lt;/ref-type&gt;&lt;contributors&gt;&lt;authors&gt;&lt;author&gt;Rosati, F.&lt;/author&gt;&lt;author&gt;Capone, A.&lt;/author&gt;&lt;author&gt;Giovampaola, C. D.&lt;/author&gt;&lt;author&gt;Brettoni, C.&lt;/author&gt;&lt;author&gt;Focarelli, R.&lt;/author&gt;&lt;/authors&gt;&lt;/contributors&gt;&lt;auth-address&gt;Department of Evolutionary Biology, University of Siena, Italy. rosatif@unisi.it&lt;/auth-address&gt;&lt;titles&gt;&lt;title&gt;Sperm-egg interaction at fertilization: glycans as recognition signals&lt;/title&gt;&lt;secondary-title&gt;Int J Dev Biol&lt;/secondary-title&gt;&lt;alt-title&gt;The International journal of developmental biology&lt;/alt-title&gt;&lt;/titles&gt;&lt;pages&gt;609-18&lt;/pages&gt;&lt;volume&gt;44&lt;/volume&gt;&lt;number&gt;6&lt;/number&gt;&lt;edition&gt;2000/11/04&lt;/edition&gt;&lt;keywords&gt;&lt;keyword&gt;Animals&lt;/keyword&gt;&lt;keyword&gt;Carbohydrates/physiology&lt;/keyword&gt;&lt;keyword&gt;Female&lt;/keyword&gt;&lt;keyword&gt;*Fertilization&lt;/keyword&gt;&lt;keyword&gt;Glycoproteins/physiology&lt;/keyword&gt;&lt;keyword&gt;Humans&lt;/keyword&gt;&lt;keyword&gt;Ligands&lt;/keyword&gt;&lt;keyword&gt;Male&lt;/keyword&gt;&lt;keyword&gt;Mollusca/embryology&lt;/keyword&gt;&lt;keyword&gt;Ovum/*metabolism&lt;/keyword&gt;&lt;keyword&gt;Polysaccharides/*physiology&lt;/keyword&gt;&lt;keyword&gt;Protein Binding&lt;/keyword&gt;&lt;keyword&gt;Spermatozoa/*metabolism&lt;/keyword&gt;&lt;/keywords&gt;&lt;dates&gt;&lt;year&gt;2000&lt;/year&gt;&lt;/dates&gt;&lt;isbn&gt;0214-6282 (Print)&amp;#xD;0214-6282 (Linking)&lt;/isbn&gt;&lt;accession-num&gt;11061424&lt;/accession-num&gt;&lt;work-type&gt;Research Support, Non-U.S. Gov&amp;apos;t&amp;#xD;Review&lt;/work-type&gt;&lt;urls&gt;&lt;related-urls&gt;&lt;url&gt;http://www.ncbi.nlm.nih.gov/pubmed/11061424&lt;/url&gt;&lt;/related-urls&gt;&lt;/urls&gt;&lt;language&gt;eng&lt;/language&gt;&lt;/record&gt;&lt;/Cite&gt;&lt;/EndNote&gt;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5</w:t>
        </w:r>
        <w:r w:rsidR="00250C47" w:rsidRPr="0038104D">
          <w:rPr>
            <w:rFonts w:ascii="Arial" w:hAnsi="Arial" w:cs="Arial"/>
            <w:sz w:val="24"/>
            <w:szCs w:val="24"/>
          </w:rPr>
          <w:fldChar w:fldCharType="end"/>
        </w:r>
      </w:hyperlink>
      <w:r w:rsidR="008A3AE0" w:rsidRPr="0038104D">
        <w:rPr>
          <w:rFonts w:ascii="Arial" w:hAnsi="Arial" w:cs="Arial"/>
          <w:sz w:val="24"/>
          <w:szCs w:val="24"/>
        </w:rPr>
        <w:t xml:space="preserve"> </w:t>
      </w:r>
      <w:r w:rsidR="00245907">
        <w:rPr>
          <w:rFonts w:ascii="Arial" w:hAnsi="Arial" w:cs="Arial"/>
          <w:sz w:val="24"/>
          <w:szCs w:val="24"/>
        </w:rPr>
        <w:t>cell–</w:t>
      </w:r>
      <w:r w:rsidR="001A62F9" w:rsidRPr="0038104D">
        <w:rPr>
          <w:rFonts w:ascii="Arial" w:hAnsi="Arial" w:cs="Arial"/>
          <w:sz w:val="24"/>
          <w:szCs w:val="24"/>
        </w:rPr>
        <w:t>cell interactions</w:t>
      </w:r>
      <w:hyperlink w:anchor="_ENREF_6" w:tooltip="Goodman, 1999 #675"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&lt;EndNote&gt;&lt;Cite&gt;&lt;Author&gt;Goodman&lt;/Author&gt;&lt;Year&gt;1999&lt;/Year&gt;&lt;RecNum&gt;675&lt;/RecNum&gt;&lt;DisplayText&gt;&lt;style face="superscript"&gt;6&lt;/style&gt;&lt;/DisplayText&gt;&lt;record&gt;&lt;rec-number&gt;675&lt;/rec-number&gt;&lt;foreign-keys&gt;&lt;key app="EN" db-id="905eetpes0ezz3edtv05ezt899e50za9e5x5"&gt;675&lt;/key&gt;&lt;/foreign-keys&gt;&lt;ref-type name="Journal Article"&gt;17&lt;/ref-type&gt;&lt;contributors&gt;&lt;authors&gt;&lt;author&gt;Goodman, J. L.&lt;/author&gt;&lt;author&gt;Nelson, C. M.&lt;/author&gt;&lt;author&gt;Klein, M. B.&lt;/author&gt;&lt;author&gt;Hayes, S. F.&lt;/author&gt;&lt;author&gt;Weston, B. W.&lt;/author&gt;&lt;/authors&gt;&lt;/contributors&gt;&lt;auth-address&gt;Department of Medicine, University of Minnesota School of Medicine, Minneapolis, Minnesota 55455, USA. jgoodman@oc.fda.gov&lt;/auth-address&gt;&lt;titles&gt;&lt;title&gt;Leukocyte infection by the granulocytic ehrlichiosis agent is linked to expression of a selectin ligand&lt;/title&gt;&lt;secondary-title&gt;J Clin Invest&lt;/secondary-title&gt;&lt;alt-title&gt;The Journal of clinical investigation&lt;/alt-title&gt;&lt;/titles&gt;&lt;periodical&gt;&lt;full-title&gt;Journal of Clinical Investigation&lt;/full-title&gt;&lt;abbr-1&gt;J. Clin. Invest.&lt;/abbr-1&gt;&lt;abbr-2&gt;J Clin Invest&lt;/abbr-2&gt;&lt;/periodical&gt;&lt;pages&gt;407-12&lt;/pages&gt;&lt;volume&gt;103&lt;/volume&gt;&lt;number&gt;3&lt;/number&gt;&lt;edition&gt;1999/02/02&lt;/edition&gt;&lt;keywords&gt;&lt;keyword&gt;Antigens, CD15/*biosynthesis&lt;/keyword&gt;&lt;keyword&gt;*Ehrlichia chaffeensis&lt;/keyword&gt;&lt;keyword&gt;Ehrlichiosis/*metabolism&lt;/keyword&gt;&lt;keyword&gt;HL-60 Cells&lt;/keyword&gt;&lt;keyword&gt;Humans&lt;/keyword&gt;&lt;keyword&gt;Immunohistochemistry&lt;/keyword&gt;&lt;keyword&gt;Leukocytes/*metabolism/microbiology&lt;/keyword&gt;&lt;keyword&gt;Ligands&lt;/keyword&gt;&lt;keyword&gt;Selectins/*metabolism&lt;/keyword&gt;&lt;/keywords&gt;&lt;dates&gt;&lt;year&gt;1999&lt;/year&gt;&lt;pub-dates&gt;&lt;date&gt;Feb&lt;/date&gt;&lt;/pub-dates&gt;&lt;/dates&gt;&lt;isbn&gt;0021-9738 (Print)&amp;#xD;0021-9738 (Linking)&lt;/isbn&gt;&lt;accession-num&gt;9927502&lt;/accession-num&gt;&lt;work-type&gt;Research Support, U.S. Gov&amp;apos;t, P.H.S.&lt;/work-type&gt;&lt;urls&gt;&lt;related-urls&gt;&lt;url&gt;http://www.ncbi.nlm.nih.gov/pubmed/9927502&lt;/url&gt;&lt;/related-urls&gt;&lt;/urls&gt;&lt;custom2&gt;407896&lt;/custom2&gt;&lt;electronic-resource-num&gt;10.1172/JCI4230&lt;/electronic-resource-num&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6</w:t>
        </w:r>
        <w:r w:rsidR="00250C47" w:rsidRPr="0038104D">
          <w:rPr>
            <w:rFonts w:ascii="Arial" w:hAnsi="Arial" w:cs="Arial"/>
            <w:sz w:val="24"/>
            <w:szCs w:val="24"/>
          </w:rPr>
          <w:fldChar w:fldCharType="end"/>
        </w:r>
      </w:hyperlink>
      <w:r w:rsidR="001A62F9" w:rsidRPr="0038104D">
        <w:rPr>
          <w:rFonts w:ascii="Arial" w:hAnsi="Arial" w:cs="Arial"/>
          <w:sz w:val="24"/>
          <w:szCs w:val="24"/>
        </w:rPr>
        <w:t xml:space="preserve">, </w:t>
      </w:r>
      <w:r w:rsidR="00A77EFE" w:rsidRPr="0038104D">
        <w:rPr>
          <w:rFonts w:ascii="Arial" w:hAnsi="Arial" w:cs="Arial"/>
          <w:sz w:val="24"/>
          <w:szCs w:val="24"/>
        </w:rPr>
        <w:t>protein degradation</w:t>
      </w:r>
      <w:r w:rsidR="001A62F9" w:rsidRPr="0038104D">
        <w:rPr>
          <w:rFonts w:ascii="Arial" w:hAnsi="Arial" w:cs="Arial"/>
          <w:sz w:val="24"/>
          <w:szCs w:val="24"/>
        </w:rPr>
        <w:t>, and most crucially, in cell signaling.</w:t>
      </w:r>
      <w:hyperlink w:anchor="_ENREF_7" w:tooltip="Bicker, 2011 #75"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&lt;EndNote&gt;&lt;Cite&gt;&lt;Author&gt;Bicker&lt;/Author&gt;&lt;Year&gt;2011&lt;/Year&gt;&lt;RecNum&gt;75&lt;/RecNum&gt;&lt;DisplayText&gt;&lt;style face="superscript"&gt;7&lt;/style&gt;&lt;/DisplayText&gt;&lt;record&gt;&lt;rec-number&gt;75&lt;/rec-number&gt;&lt;foreign-keys&gt;&lt;key app="EN" db-id="905eetpes0ezz3edtv05ezt899e50za9e5x5"&gt;75&lt;/key&gt;&lt;/foreign-keys&gt;&lt;ref-type name="Journal Article"&gt;17&lt;/ref-type&gt;&lt;contributors&gt;&lt;authors&gt;&lt;author&gt;Bicker, K. L.&lt;/author&gt;&lt;author&gt;Sun, J.&lt;/author&gt;&lt;author&gt;Lavigne, J. J.&lt;/author&gt;&lt;author&gt;Thompson, P. R.&lt;/author&gt;&lt;/authors&gt;&lt;/contributors&gt;&lt;auth-address&gt;The Department of Chemistry and Biochemistry, University of South Carolina , Columbia, South Carolina 29208, United States.&lt;/auth-address&gt;&lt;titles&gt;&lt;title&gt;Boronic acid functionalized peptidyl synthetic lectins: combinatorial library design, peptide sequencing, and selective glycoprotein recognition&lt;/title&gt;&lt;secondary-title&gt;ACS Comb Sci&lt;/secondary-title&gt;&lt;alt-title&gt;ACS combinatorial science&lt;/alt-title&gt;&lt;/titles&gt;&lt;pages&gt;232-43&lt;/pages&gt;&lt;volume&gt;13&lt;/volume&gt;&lt;number&gt;3&lt;/number&gt;&lt;edition&gt;2011/03/17&lt;/edition&gt;&lt;keywords&gt;&lt;keyword&gt;Boronic Acids/*chemistry&lt;/keyword&gt;&lt;keyword&gt;*Combinatorial Chemistry Techniques&lt;/keyword&gt;&lt;keyword&gt;Glycoproteins/*chemistry&lt;/keyword&gt;&lt;keyword&gt;Lectins/*chemistry&lt;/keyword&gt;&lt;keyword&gt;Mass Spectrometry&lt;/keyword&gt;&lt;keyword&gt;Peptides/*chemistry&lt;/keyword&gt;&lt;/keywords&gt;&lt;dates&gt;&lt;year&gt;2011&lt;/year&gt;&lt;pub-dates&gt;&lt;date&gt;May 9&lt;/date&gt;&lt;/pub-dates&gt;&lt;/dates&gt;&lt;isbn&gt;2156-8944 (Electronic)&lt;/isbn&gt;&lt;accession-num&gt;21405093&lt;/accession-num&gt;&lt;work-type&gt;Research Support, N.I.H., Extramural&lt;/work-type&gt;&lt;urls&gt;&lt;related-urls&gt;&lt;url&gt;http://www.ncbi.nlm.nih.gov/pubmed/21405093&lt;/url&gt;&lt;/related-urls&gt;&lt;/urls&gt;&lt;custom2&gt;3090474&lt;/custom2&gt;&lt;electronic-resource-num&gt;10.1021/co100054e&lt;/electronic-resource-num&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7</w:t>
        </w:r>
        <w:r w:rsidR="00250C47" w:rsidRPr="0038104D">
          <w:rPr>
            <w:rFonts w:ascii="Arial" w:hAnsi="Arial" w:cs="Arial"/>
            <w:sz w:val="24"/>
            <w:szCs w:val="24"/>
          </w:rPr>
          <w:fldChar w:fldCharType="end"/>
        </w:r>
      </w:hyperlink>
      <w:r w:rsidR="001A62F9" w:rsidRPr="0038104D">
        <w:rPr>
          <w:rFonts w:ascii="Arial" w:hAnsi="Arial" w:cs="Arial"/>
          <w:sz w:val="24"/>
          <w:szCs w:val="24"/>
        </w:rPr>
        <w:t xml:space="preserve"> However, in tumor cells, </w:t>
      </w:r>
      <w:r w:rsidR="007D6424" w:rsidRPr="0038104D">
        <w:rPr>
          <w:rFonts w:ascii="Arial" w:hAnsi="Arial" w:cs="Arial"/>
          <w:sz w:val="24"/>
          <w:szCs w:val="24"/>
        </w:rPr>
        <w:t xml:space="preserve">some of these glycans tend to be over-, under-, or newly expressed </w:t>
      </w:r>
      <w:r w:rsidR="00423D17" w:rsidRPr="0038104D">
        <w:rPr>
          <w:rFonts w:ascii="Arial" w:hAnsi="Arial" w:cs="Arial"/>
          <w:sz w:val="24"/>
          <w:szCs w:val="24"/>
        </w:rPr>
        <w:t>and these alteration</w:t>
      </w:r>
      <w:r w:rsidR="0002715C">
        <w:rPr>
          <w:rFonts w:ascii="Arial" w:hAnsi="Arial" w:cs="Arial"/>
          <w:sz w:val="24"/>
          <w:szCs w:val="24"/>
        </w:rPr>
        <w:t>s</w:t>
      </w:r>
      <w:r w:rsidR="00423D17" w:rsidRPr="0038104D">
        <w:rPr>
          <w:rFonts w:ascii="Arial" w:hAnsi="Arial" w:cs="Arial"/>
          <w:sz w:val="24"/>
          <w:szCs w:val="24"/>
        </w:rPr>
        <w:t xml:space="preserve"> can often make the tumor cells grow, divide and metastasize differently.</w:t>
      </w:r>
      <w:hyperlink w:anchor="_ENREF_3" w:tooltip="Dube, 2005 #6"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&lt;EndNote&gt;&lt;Cite&gt;&lt;Author&gt;Dube&lt;/Author&gt;&lt;Year&gt;2005&lt;/Year&gt;&lt;RecNum&gt;6&lt;/RecNum&gt;&lt;DisplayText&gt;&lt;style face="superscript"&gt;3&lt;/style&gt;&lt;/DisplayText&gt;&lt;record&gt;&lt;rec-number&gt;6&lt;/rec-number&gt;&lt;foreign-keys&gt;&lt;key app="EN" db-id="905eetpes0ezz3edtv05ezt899e50za9e5x5"&gt;6&lt;/key&gt;&lt;/foreign-keys&gt;&lt;ref-type name="Journal Article"&gt;17&lt;/ref-type&gt;&lt;contributors&gt;&lt;authors&gt;&lt;author&gt;Dube, D. H.&lt;/author&gt;&lt;author&gt;Bertozzi, C. R.&lt;/author&gt;&lt;/authors&gt;&lt;/contributors&gt;&lt;auth-address&gt;Department of Chemistry, University of California, Berkeley, Materials Sciences Division, Lawrence Berkeley National Laboratory, Berkeley, California 94720, USA.&lt;/auth-address&gt;&lt;titles&gt;&lt;title&gt;Glycans in cancer and inflammation--potential for therapeutics and diagnostics&lt;/title&gt;&lt;secondary-title&gt;Nat Rev Drug Discov&lt;/secondary-title&gt;&lt;alt-title&gt;Nature reviews. Drug discovery&lt;/alt-title&gt;&lt;/titles&gt;&lt;pages&gt;477-88&lt;/pages&gt;&lt;volume&gt;4&lt;/volume&gt;&lt;number&gt;6&lt;/number&gt;&lt;edition&gt;2005/06/03&lt;/edition&gt;&lt;keywords&gt;&lt;keyword&gt;Animals&lt;/keyword&gt;&lt;keyword&gt;Antineoplastic Agents/chemistry/therapeutic use&lt;/keyword&gt;&lt;keyword&gt;Humans&lt;/keyword&gt;&lt;keyword&gt;Inflammation/diagnosis/drug therapy/metabolism&lt;/keyword&gt;&lt;keyword&gt;Neoplasms/diagnosis/drug therapy/*metabolism/*pathology&lt;/keyword&gt;&lt;keyword&gt;Polysaccharides/chemistry/genetics/*metabolism&lt;/keyword&gt;&lt;/keywords&gt;&lt;dates&gt;&lt;year&gt;2005&lt;/year&gt;&lt;pub-dates&gt;&lt;date&gt;Jun&lt;/date&gt;&lt;/pub-dates&gt;&lt;/dates&gt;&lt;isbn&gt;1474-1776 (Print)&amp;#xD;1474-1776 (Linking)&lt;/isbn&gt;&lt;accession-num&gt;15931257&lt;/accession-num&gt;&lt;work-type&gt;Review&lt;/work-type&gt;&lt;urls&gt;&lt;related-urls&gt;&lt;url&gt;http://www.ncbi.nlm.nih.gov/pubmed/15931257&lt;/url&gt;&lt;/related-urls&gt;&lt;/urls&gt;&lt;electronic-resource-num&gt;10.1038/nrd1751&lt;/electronic-resource-num&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3</w:t>
        </w:r>
        <w:r w:rsidR="00250C47" w:rsidRPr="0038104D">
          <w:rPr>
            <w:rFonts w:ascii="Arial" w:hAnsi="Arial" w:cs="Arial"/>
            <w:sz w:val="24"/>
            <w:szCs w:val="24"/>
          </w:rPr>
          <w:fldChar w:fldCharType="end"/>
        </w:r>
      </w:hyperlink>
      <w:r w:rsidR="00423D17" w:rsidRPr="0038104D">
        <w:rPr>
          <w:rFonts w:ascii="Arial" w:hAnsi="Arial" w:cs="Arial"/>
          <w:sz w:val="24"/>
          <w:szCs w:val="24"/>
        </w:rPr>
        <w:t xml:space="preserve"> </w:t>
      </w:r>
      <w:r w:rsidR="00C8582A" w:rsidRPr="0038104D">
        <w:rPr>
          <w:rFonts w:ascii="Arial" w:hAnsi="Arial" w:cs="Arial"/>
          <w:sz w:val="24"/>
          <w:szCs w:val="24"/>
        </w:rPr>
        <w:t xml:space="preserve">This phenomenon was first discovered by </w:t>
      </w:r>
      <w:proofErr w:type="spellStart"/>
      <w:r w:rsidR="00C8582A" w:rsidRPr="0038104D">
        <w:rPr>
          <w:rFonts w:ascii="Arial" w:hAnsi="Arial" w:cs="Arial"/>
          <w:sz w:val="24"/>
          <w:szCs w:val="24"/>
        </w:rPr>
        <w:t>Meezan</w:t>
      </w:r>
      <w:proofErr w:type="spellEnd"/>
      <w:r w:rsidR="00C8582A" w:rsidRPr="0038104D">
        <w:rPr>
          <w:rFonts w:ascii="Arial" w:hAnsi="Arial" w:cs="Arial"/>
          <w:sz w:val="24"/>
          <w:szCs w:val="24"/>
        </w:rPr>
        <w:t xml:space="preserve"> et </w:t>
      </w:r>
      <w:r w:rsidR="00550777">
        <w:rPr>
          <w:rFonts w:ascii="Arial" w:hAnsi="Arial" w:cs="Arial"/>
          <w:sz w:val="24"/>
          <w:szCs w:val="24"/>
        </w:rPr>
        <w:t>al. in 1969 where they showed</w:t>
      </w:r>
      <w:r w:rsidR="00C8582A" w:rsidRPr="0038104D">
        <w:rPr>
          <w:rFonts w:ascii="Arial" w:hAnsi="Arial" w:cs="Arial"/>
          <w:sz w:val="24"/>
          <w:szCs w:val="24"/>
        </w:rPr>
        <w:t xml:space="preserve"> that </w:t>
      </w:r>
      <w:r w:rsidR="007350EF">
        <w:rPr>
          <w:rFonts w:ascii="Arial" w:hAnsi="Arial" w:cs="Arial"/>
          <w:sz w:val="24"/>
          <w:szCs w:val="24"/>
        </w:rPr>
        <w:t xml:space="preserve">there is a marked decrease of membrane sugars, especially sialic acid and </w:t>
      </w:r>
      <w:r w:rsidR="007350EF" w:rsidRPr="00245907">
        <w:rPr>
          <w:rFonts w:ascii="Arial" w:hAnsi="Arial" w:cs="Arial"/>
          <w:i/>
          <w:sz w:val="24"/>
          <w:szCs w:val="24"/>
        </w:rPr>
        <w:t>N</w:t>
      </w:r>
      <w:r w:rsidR="007350EF">
        <w:rPr>
          <w:rFonts w:ascii="Arial" w:hAnsi="Arial" w:cs="Arial"/>
          <w:sz w:val="24"/>
          <w:szCs w:val="24"/>
        </w:rPr>
        <w:t>-acetylgalactosamine, following SV-40 virus transformation.</w:t>
      </w:r>
      <w:hyperlink w:anchor="_ENREF_8" w:tooltip="Meezan, 1969 #49" w:history="1">
        <w:r w:rsidR="00250C47" w:rsidRPr="0038104D">
          <w:rPr>
            <w:rFonts w:ascii="Arial" w:hAnsi="Arial" w:cs="Arial"/>
            <w:sz w:val="24"/>
            <w:szCs w:val="24"/>
          </w:rPr>
          <w:fldChar w:fldCharType="begin">
            <w:fldData xml:space="preserve">PEVuZE5vdGU+PENpdGU+PEF1dGhvcj5NZWV6YW48L0F1dGhvcj48WWVhcj4xOTY5PC9ZZWFyPjxS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PEVuZE5vdGU+PENpdGU+PEF1dGhvcj5NZWV6YW48L0F1dGhvcj48WWVhcj4xOTY5PC9ZZWFyPjxS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8</w:t>
        </w:r>
        <w:r w:rsidR="00250C47" w:rsidRPr="0038104D">
          <w:rPr>
            <w:rFonts w:ascii="Arial" w:hAnsi="Arial" w:cs="Arial"/>
            <w:sz w:val="24"/>
            <w:szCs w:val="24"/>
          </w:rPr>
          <w:fldChar w:fldCharType="end"/>
        </w:r>
      </w:hyperlink>
      <w:r w:rsidR="00C8582A" w:rsidRPr="0038104D">
        <w:rPr>
          <w:rFonts w:ascii="Arial" w:hAnsi="Arial" w:cs="Arial"/>
          <w:sz w:val="24"/>
          <w:szCs w:val="24"/>
        </w:rPr>
        <w:t xml:space="preserve"> </w:t>
      </w:r>
      <w:r w:rsidR="00D06301" w:rsidRPr="0038104D">
        <w:rPr>
          <w:rFonts w:ascii="Arial" w:hAnsi="Arial" w:cs="Arial"/>
          <w:sz w:val="24"/>
          <w:szCs w:val="24"/>
        </w:rPr>
        <w:t>This</w:t>
      </w:r>
      <w:r w:rsidR="00A77EFE" w:rsidRPr="0038104D">
        <w:rPr>
          <w:rFonts w:ascii="Arial" w:hAnsi="Arial" w:cs="Arial"/>
          <w:sz w:val="24"/>
          <w:szCs w:val="24"/>
        </w:rPr>
        <w:t xml:space="preserve"> abnormal expression in glycosylation is found in cancer</w:t>
      </w:r>
      <w:hyperlink w:anchor="_ENREF_9" w:tooltip="Hakomori, 1985 #488"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&lt;EndNote&gt;&lt;Cite&gt;&lt;Author&gt;Hakomori&lt;/Author&gt;&lt;Year&gt;1985&lt;/Year&gt;&lt;RecNum&gt;488&lt;/RecNum&gt;&lt;DisplayText&gt;&lt;style face="superscript"&gt;9&lt;/style&gt;&lt;/DisplayText&gt;&lt;record&gt;&lt;rec-number&gt;488&lt;/rec-number&gt;&lt;foreign-keys&gt;&lt;key app="EN" db-id="905eetpes0ezz3edtv05ezt899e50za9e5x5"&gt;488&lt;/key&gt;&lt;/foreign-keys&gt;&lt;ref-type name="Journal Article"&gt;17&lt;/ref-type&gt;&lt;contributors&gt;&lt;authors&gt;&lt;author&gt;Hakomori, S.&lt;/author&gt;&lt;/authors&gt;&lt;/contributors&gt;&lt;titles&gt;&lt;title&gt;Aberrant glycosylation in cancer cell membranes as focused on glycolipids: overview and perspectives&lt;/title&gt;&lt;secondary-title&gt;Cancer Res&lt;/secondary-title&gt;&lt;alt-title&gt;Cancer research&lt;/alt-title&gt;&lt;/titles&gt;&lt;periodical&gt;&lt;full-title&gt;Cancer Research&lt;/full-title&gt;&lt;abbr-1&gt;Cancer Res.&lt;/abbr-1&gt;&lt;abbr-2&gt;Cancer Res&lt;/abbr-2&gt;&lt;/periodical&gt;&lt;alt-periodical&gt;&lt;full-title&gt;Cancer Research&lt;/full-title&gt;&lt;abbr-1&gt;Cancer Res.&lt;/abbr-1&gt;&lt;abbr-2&gt;Cancer Res&lt;/abbr-2&gt;&lt;/alt-periodical&gt;&lt;pages&gt;2405-14&lt;/pages&gt;&lt;volume&gt;45&lt;/volume&gt;&lt;number&gt;6&lt;/number&gt;&lt;edition&gt;1985/06/01&lt;/edition&gt;&lt;keywords&gt;&lt;keyword&gt;Animals&lt;/keyword&gt;&lt;keyword&gt;Antibodies, Monoclonal/immunology&lt;/keyword&gt;&lt;keyword&gt;*Carbohydrate Metabolism&lt;/keyword&gt;&lt;keyword&gt;Carbohydrates/immunology&lt;/keyword&gt;&lt;keyword&gt;Cell Adhesion&lt;/keyword&gt;&lt;keyword&gt;Cell Differentiation&lt;/keyword&gt;&lt;keyword&gt;Gangliosides/metabolism&lt;/keyword&gt;&lt;keyword&gt;Glycolipids/*analysis&lt;/keyword&gt;&lt;keyword&gt;Glycoproteins/analysis&lt;/keyword&gt;&lt;keyword&gt;Humans&lt;/keyword&gt;&lt;keyword&gt;Immunotherapy&lt;/keyword&gt;&lt;keyword&gt;Neoplasms/diagnosis/*metabolism&lt;/keyword&gt;&lt;keyword&gt;Oncogenes&lt;/keyword&gt;&lt;keyword&gt;Phenotype&lt;/keyword&gt;&lt;keyword&gt;Precancerous Conditions/diagnosis&lt;/keyword&gt;&lt;/keywords&gt;&lt;dates&gt;&lt;year&gt;1985&lt;/year&gt;&lt;pub-dates&gt;&lt;date&gt;Jun&lt;/date&gt;&lt;/pub-dates&gt;&lt;/dates&gt;&lt;isbn&gt;0008-5472 (Print)&amp;#xD;0008-5472 (Linking)&lt;/isbn&gt;&lt;accession-num&gt;3886132&lt;/accession-num&gt;&lt;work-type&gt;Research Support, Non-U.S. Gov&amp;apos;t&amp;#xD;Research Support, U.S. Gov&amp;apos;t, P.H.S.&amp;#xD;Review&lt;/work-type&gt;&lt;urls&gt;&lt;related-urls&gt;&lt;url&gt;http://www.ncbi.nlm.nih.gov/pubmed/3886132&lt;/url&gt;&lt;/related-urls&gt;&lt;/urls&gt;&lt;language&gt;eng&lt;/language&gt;&lt;/record&gt;&lt;/Cite&gt;&lt;/EndNote&gt;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9</w:t>
        </w:r>
        <w:r w:rsidR="00250C47" w:rsidRPr="0038104D">
          <w:rPr>
            <w:rFonts w:ascii="Arial" w:hAnsi="Arial" w:cs="Arial"/>
            <w:sz w:val="24"/>
            <w:szCs w:val="24"/>
          </w:rPr>
          <w:fldChar w:fldCharType="end"/>
        </w:r>
      </w:hyperlink>
      <w:r w:rsidR="008A3AE0" w:rsidRPr="0038104D">
        <w:rPr>
          <w:rFonts w:ascii="Arial" w:hAnsi="Arial" w:cs="Arial"/>
          <w:sz w:val="24"/>
          <w:szCs w:val="24"/>
          <w:vertAlign w:val="superscript"/>
        </w:rPr>
        <w:t>,</w:t>
      </w:r>
      <w:hyperlink w:anchor="_ENREF_10" w:tooltip="Sell, 1990 #593" w:history="1">
        <w:r w:rsidR="00250C47" w:rsidRPr="0038104D">
          <w:rPr>
            <w:rFonts w:ascii="Arial" w:hAnsi="Arial" w:cs="Arial"/>
            <w:sz w:val="24"/>
            <w:szCs w:val="24"/>
            <w:vertAlign w:val="superscript"/>
          </w:rPr>
          <w:fldChar w:fldCharType="begin"/>
        </w:r>
        <w:r w:rsidR="00C260E5">
          <w:rPr>
            <w:rFonts w:ascii="Arial" w:hAnsi="Arial" w:cs="Arial"/>
            <w:sz w:val="24"/>
            <w:szCs w:val="24"/>
            <w:vertAlign w:val="superscript"/>
          </w:rPr>
          <w:instrText xml:space="preserve"> ADDIN EN.CITE &lt;EndNote&gt;&lt;Cite&gt;&lt;Author&gt;Sell&lt;/Author&gt;&lt;Year&gt;1990&lt;/Year&gt;&lt;RecNum&gt;593&lt;/RecNum&gt;&lt;DisplayText&gt;&lt;style face="superscript"&gt;10&lt;/style&gt;&lt;/DisplayText&gt;&lt;record&gt;&lt;rec-number&gt;593&lt;/rec-number&gt;&lt;foreign-keys&gt;&lt;key app="EN" db-id="905eetpes0ezz3edtv05ezt899e50za9e5x5"&gt;593&lt;/key&gt;&lt;/foreign-keys&gt;&lt;ref-type name="Journal Article"&gt;17&lt;/ref-type&gt;&lt;contributors&gt;&lt;authors&gt;&lt;author&gt;Sell, S.&lt;/author&gt;&lt;/authors&gt;&lt;/contributors&gt;&lt;auth-address&gt;Department of Pathology and Laboratory Medicine, University of Texas Health Science Center, Houston 77225.&lt;/auth-address&gt;&lt;titles&gt;&lt;title&gt;Cancer-associated carbohydrates identified by monoclonal antibodies&lt;/title&gt;&lt;secondary-title&gt;Hum Pathol&lt;/secondary-title&gt;&lt;alt-title&gt;Human pathology&lt;/alt-title&gt;&lt;/titles&gt;&lt;alt-periodical&gt;&lt;full-title&gt;Human Pathology&lt;/full-title&gt;&lt;abbr-1&gt;Hum. Pathol.&lt;/abbr-1&gt;&lt;/alt-periodical&gt;&lt;pages&gt;1003-19&lt;/pages&gt;&lt;volume&gt;21&lt;/volume&gt;&lt;number&gt;10&lt;/number&gt;&lt;edition&gt;1990/10/01&lt;/edition&gt;&lt;keywords&gt;&lt;keyword&gt;Antibodies, Monoclonal/*immunology&lt;/keyword&gt;&lt;keyword&gt;Antigens, Tumor-Associated, Carbohydrate/*immunology&lt;/keyword&gt;&lt;keyword&gt;Humans&lt;/keyword&gt;&lt;keyword&gt;Neoplasms/diagnosis/immunology&lt;/keyword&gt;&lt;keyword&gt;Tumor Markers, Biological/immunology&lt;/keyword&gt;&lt;/keywords&gt;&lt;dates&gt;&lt;year&gt;1990&lt;/year&gt;&lt;pub-dates&gt;&lt;date&gt;Oct&lt;/date&gt;&lt;/pub-dates&gt;&lt;/dates&gt;&lt;isbn&gt;0046-8177 (Print)&amp;#xD;0046-8177 (Linking)&lt;/isbn&gt;&lt;accession-num&gt;2210723&lt;/accession-num&gt;&lt;work-type&gt;Review&lt;/work-type&gt;&lt;urls&gt;&lt;related-urls&gt;&lt;url&gt;http://www.ncbi.nlm.nih.gov/pubmed/2210723&lt;/url&gt;&lt;/related-urls&gt;&lt;/urls&gt;&lt;language&gt;eng&lt;/language&gt;&lt;/record&gt;&lt;/Cite&gt;&lt;/EndNote&gt;</w:instrText>
        </w:r>
        <w:r w:rsidR="00250C47" w:rsidRPr="0038104D">
          <w:rPr>
            <w:rFonts w:ascii="Arial" w:hAnsi="Arial" w:cs="Arial"/>
            <w:sz w:val="24"/>
            <w:szCs w:val="24"/>
            <w:vertAlign w:val="superscript"/>
          </w:rPr>
          <w:fldChar w:fldCharType="separate"/>
        </w:r>
        <w:r w:rsidR="00C260E5">
          <w:rPr>
            <w:rFonts w:ascii="Arial" w:hAnsi="Arial" w:cs="Arial"/>
            <w:noProof/>
            <w:sz w:val="24"/>
            <w:szCs w:val="24"/>
            <w:vertAlign w:val="superscript"/>
          </w:rPr>
          <w:t>10</w:t>
        </w:r>
        <w:r w:rsidR="00250C47" w:rsidRPr="0038104D">
          <w:rPr>
            <w:rFonts w:ascii="Arial" w:hAnsi="Arial" w:cs="Arial"/>
            <w:sz w:val="24"/>
            <w:szCs w:val="24"/>
            <w:vertAlign w:val="superscript"/>
          </w:rPr>
          <w:fldChar w:fldCharType="end"/>
        </w:r>
      </w:hyperlink>
      <w:r w:rsidR="00A77EFE" w:rsidRPr="0038104D">
        <w:rPr>
          <w:rFonts w:ascii="Arial" w:hAnsi="Arial" w:cs="Arial"/>
          <w:sz w:val="24"/>
          <w:szCs w:val="24"/>
        </w:rPr>
        <w:t>, retrovirus infection</w:t>
      </w:r>
      <w:r w:rsidR="00C900D5">
        <w:rPr>
          <w:rFonts w:ascii="Arial" w:hAnsi="Arial" w:cs="Arial"/>
          <w:sz w:val="24"/>
          <w:szCs w:val="24"/>
        </w:rPr>
        <w:t>,</w:t>
      </w:r>
      <w:hyperlink w:anchor="_ENREF_11" w:tooltip="Adachi, 1988 #528" w:history="1">
        <w:r w:rsidR="00250C47" w:rsidRPr="0038104D">
          <w:rPr>
            <w:rFonts w:ascii="Arial" w:hAnsi="Arial" w:cs="Arial"/>
            <w:sz w:val="24"/>
            <w:szCs w:val="24"/>
          </w:rPr>
          <w:fldChar w:fldCharType="begin">
            <w:fldData xml:space="preserve">PEVuZE5vdGU+PENpdGU+PEF1dGhvcj5BZGFjaGk8L0F1dGhvcj48WWVhcj4xOTg4PC9ZZWFyPjxS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PEVuZE5vdGU+PENpdGU+PEF1dGhvcj5BZGFjaGk8L0F1dGhvcj48WWVhcj4xOTg4PC9ZZWFyPjxS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11</w:t>
        </w:r>
        <w:r w:rsidR="00250C47" w:rsidRPr="0038104D">
          <w:rPr>
            <w:rFonts w:ascii="Arial" w:hAnsi="Arial" w:cs="Arial"/>
            <w:sz w:val="24"/>
            <w:szCs w:val="24"/>
          </w:rPr>
          <w:fldChar w:fldCharType="end"/>
        </w:r>
      </w:hyperlink>
      <w:r w:rsidR="008A3AE0" w:rsidRPr="0038104D">
        <w:rPr>
          <w:rFonts w:ascii="Arial" w:hAnsi="Arial" w:cs="Arial"/>
          <w:sz w:val="24"/>
          <w:szCs w:val="24"/>
          <w:vertAlign w:val="superscript"/>
        </w:rPr>
        <w:t>,</w:t>
      </w:r>
      <w:hyperlink w:anchor="_ENREF_12" w:tooltip="Nakaishi, 1988 #533" w:history="1">
        <w:r w:rsidR="00250C47" w:rsidRPr="0038104D">
          <w:rPr>
            <w:rFonts w:ascii="Arial" w:hAnsi="Arial" w:cs="Arial"/>
            <w:sz w:val="24"/>
            <w:szCs w:val="24"/>
            <w:vertAlign w:val="superscript"/>
          </w:rPr>
          <w:fldChar w:fldCharType="begin"/>
        </w:r>
        <w:r w:rsidR="00C260E5">
          <w:rPr>
            <w:rFonts w:ascii="Arial" w:hAnsi="Arial" w:cs="Arial"/>
            <w:sz w:val="24"/>
            <w:szCs w:val="24"/>
            <w:vertAlign w:val="superscript"/>
          </w:rPr>
          <w:instrText xml:space="preserve"> ADDIN EN.CITE &lt;EndNote&gt;&lt;Cite&gt;&lt;Author&gt;Nakaishi&lt;/Author&gt;&lt;Year&gt;1988&lt;/Year&gt;&lt;RecNum&gt;533&lt;/RecNum&gt;&lt;DisplayText&gt;&lt;style face="superscript"&gt;12&lt;/style&gt;&lt;/DisplayText&gt;&lt;record&gt;&lt;rec-number&gt;533&lt;/rec-number&gt;&lt;foreign-keys&gt;&lt;key app="EN" db-id="905eetpes0ezz3edtv05ezt899e50za9e5x5"&gt;533&lt;/key&gt;&lt;/foreign-keys&gt;&lt;ref-type name="Journal Article"&gt;17&lt;/ref-type&gt;&lt;contributors&gt;&lt;authors&gt;&lt;author&gt;Nakaishi, H.&lt;/author&gt;&lt;author&gt;Sanai, Y.&lt;/author&gt;&lt;author&gt;Shibuya, M.&lt;/author&gt;&lt;author&gt;Iwamori, M.&lt;/author&gt;&lt;author&gt;Nagai, Y.&lt;/author&gt;&lt;/authors&gt;&lt;/contributors&gt;&lt;auth-address&gt;Department of Biochemistry, Faculty of Medicine, University of Tokyo, Japan.&lt;/auth-address&gt;&lt;titles&gt;&lt;title&gt;Neosynthesis of neolacto- and novel ganglio-series gangliosides in a rat fibroblastic cell line brought about by transfection with the v-fes oncogene-containing Gardner-Arnstein strain feline sarcoma virus-DNA&lt;/title&gt;&lt;secondary-title&gt;Cancer Res&lt;/secondary-title&gt;&lt;alt-title&gt;Cancer research&lt;/alt-title&gt;&lt;/titles&gt;&lt;periodical&gt;&lt;full-title&gt;Cancer Research&lt;/full-title&gt;&lt;abbr-1&gt;Cancer Res.&lt;/abbr-1&gt;&lt;abbr-2&gt;Cancer Res&lt;/abbr-2&gt;&lt;/periodical&gt;&lt;alt-periodical&gt;&lt;full-title&gt;Cancer Research&lt;/full-title&gt;&lt;abbr-1&gt;Cancer Res.&lt;/abbr-1&gt;&lt;abbr-2&gt;Cancer Res&lt;/abbr-2&gt;&lt;/alt-periodical&gt;&lt;pages&gt;1753-8&lt;/pages&gt;&lt;volume&gt;48&lt;/volume&gt;&lt;number&gt;7&lt;/number&gt;&lt;edition&gt;1988/04/01&lt;/edition&gt;&lt;keywords&gt;&lt;keyword&gt;Animals&lt;/keyword&gt;&lt;keyword&gt;Carbohydrate Sequence&lt;/keyword&gt;&lt;keyword&gt;Cell Line&lt;/keyword&gt;&lt;keyword&gt;Chromatography, Thin Layer&lt;/keyword&gt;&lt;keyword&gt;DNA, Viral/genetics&lt;/keyword&gt;&lt;keyword&gt;Gangliosides/*biosynthesis&lt;/keyword&gt;&lt;keyword&gt;Molecular Sequence Data&lt;/keyword&gt;&lt;keyword&gt;*Oncogenes&lt;/keyword&gt;&lt;keyword&gt;Rats&lt;/keyword&gt;&lt;keyword&gt;Transfection&lt;/keyword&gt;&lt;/keywords&gt;&lt;dates&gt;&lt;year&gt;1988&lt;/year&gt;&lt;pub-dates&gt;&lt;date&gt;Apr 1&lt;/date&gt;&lt;/pub-dates&gt;&lt;/dates&gt;&lt;isbn&gt;0008-5472 (Print)&amp;#xD;0008-5472 (Linking)&lt;/isbn&gt;&lt;accession-num&gt;3349454&lt;/accession-num&gt;&lt;work-type&gt;In Vitro&amp;#xD;Research Support, Non-U.S. Gov&amp;apos;t&lt;/work-type&gt;&lt;urls&gt;&lt;related-urls&gt;&lt;url&gt;http://www.ncbi.nlm.nih.gov/pubmed/3349454&lt;/url&gt;&lt;/related-urls&gt;&lt;/urls&gt;&lt;language&gt;eng&lt;/language&gt;&lt;/record&gt;&lt;/Cite&gt;&lt;/EndNote&gt;</w:instrText>
        </w:r>
        <w:r w:rsidR="00250C47" w:rsidRPr="0038104D">
          <w:rPr>
            <w:rFonts w:ascii="Arial" w:hAnsi="Arial" w:cs="Arial"/>
            <w:sz w:val="24"/>
            <w:szCs w:val="24"/>
            <w:vertAlign w:val="superscript"/>
          </w:rPr>
          <w:fldChar w:fldCharType="separate"/>
        </w:r>
        <w:r w:rsidR="00C260E5">
          <w:rPr>
            <w:rFonts w:ascii="Arial" w:hAnsi="Arial" w:cs="Arial"/>
            <w:noProof/>
            <w:sz w:val="24"/>
            <w:szCs w:val="24"/>
            <w:vertAlign w:val="superscript"/>
          </w:rPr>
          <w:t>12</w:t>
        </w:r>
        <w:r w:rsidR="00250C47" w:rsidRPr="0038104D">
          <w:rPr>
            <w:rFonts w:ascii="Arial" w:hAnsi="Arial" w:cs="Arial"/>
            <w:sz w:val="24"/>
            <w:szCs w:val="24"/>
            <w:vertAlign w:val="superscript"/>
          </w:rPr>
          <w:fldChar w:fldCharType="end"/>
        </w:r>
      </w:hyperlink>
      <w:r w:rsidR="008A3AE0" w:rsidRPr="0038104D">
        <w:rPr>
          <w:rFonts w:ascii="Arial" w:hAnsi="Arial" w:cs="Arial"/>
          <w:sz w:val="24"/>
          <w:szCs w:val="24"/>
        </w:rPr>
        <w:t xml:space="preserve"> </w:t>
      </w:r>
      <w:r w:rsidR="00A77EFE" w:rsidRPr="0038104D">
        <w:rPr>
          <w:rFonts w:ascii="Arial" w:hAnsi="Arial" w:cs="Arial"/>
          <w:sz w:val="24"/>
          <w:szCs w:val="24"/>
        </w:rPr>
        <w:t xml:space="preserve"> and other diseases</w:t>
      </w:r>
      <w:hyperlink w:anchor="_ENREF_13" w:tooltip="Schachter, 1999 #535" w:history="1">
        <w:r w:rsidR="00250C47" w:rsidRPr="0038104D">
          <w:rPr>
            <w:rFonts w:ascii="Arial" w:hAnsi="Arial" w:cs="Arial"/>
            <w:sz w:val="24"/>
            <w:szCs w:val="24"/>
          </w:rPr>
          <w:fldChar w:fldCharType="begin">
            <w:fldData xml:space="preserve">PEVuZE5vdGU+PENpdGU+PEF1dGhvcj5TY2hhY2h0ZXI8L0F1dGhvcj48WWVhcj4xOTk5PC9ZZWFy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==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PEVuZE5vdGU+PENpdGU+PEF1dGhvcj5TY2hhY2h0ZXI8L0F1dGhvcj48WWVhcj4xOTk5PC9ZZWFy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==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13</w:t>
        </w:r>
        <w:r w:rsidR="00250C47" w:rsidRPr="0038104D">
          <w:rPr>
            <w:rFonts w:ascii="Arial" w:hAnsi="Arial" w:cs="Arial"/>
            <w:sz w:val="24"/>
            <w:szCs w:val="24"/>
          </w:rPr>
          <w:fldChar w:fldCharType="end"/>
        </w:r>
      </w:hyperlink>
      <w:r w:rsidR="00831402" w:rsidRPr="0038104D">
        <w:rPr>
          <w:rFonts w:ascii="Arial" w:hAnsi="Arial" w:cs="Arial"/>
          <w:sz w:val="24"/>
          <w:szCs w:val="24"/>
        </w:rPr>
        <w:t xml:space="preserve">. </w:t>
      </w:r>
      <w:r w:rsidR="00B43486">
        <w:rPr>
          <w:rFonts w:ascii="Arial" w:hAnsi="Arial" w:cs="Arial"/>
          <w:sz w:val="24"/>
          <w:szCs w:val="24"/>
        </w:rPr>
        <w:t xml:space="preserve">Another feature of tumor cells is the aberrant production of certain glycolipids and glycoproteins. In epithelial tumors, mucin glycoproteins, which contain dense clusters of </w:t>
      </w:r>
      <w:r w:rsidR="00B43486" w:rsidRPr="00B43486">
        <w:rPr>
          <w:rFonts w:ascii="Arial" w:hAnsi="Arial" w:cs="Arial"/>
          <w:i/>
          <w:sz w:val="24"/>
          <w:szCs w:val="24"/>
        </w:rPr>
        <w:t>O</w:t>
      </w:r>
      <w:r w:rsidR="00B43486">
        <w:rPr>
          <w:rFonts w:ascii="Arial" w:hAnsi="Arial" w:cs="Arial"/>
          <w:sz w:val="24"/>
          <w:szCs w:val="24"/>
        </w:rPr>
        <w:t xml:space="preserve">-linked glycans, are often </w:t>
      </w:r>
      <w:r w:rsidR="00E9674B">
        <w:rPr>
          <w:rFonts w:ascii="Arial" w:hAnsi="Arial" w:cs="Arial"/>
          <w:sz w:val="24"/>
          <w:szCs w:val="24"/>
        </w:rPr>
        <w:t xml:space="preserve">overproduced. As such, </w:t>
      </w:r>
      <w:proofErr w:type="spellStart"/>
      <w:r w:rsidR="00E9674B">
        <w:rPr>
          <w:rFonts w:ascii="Arial" w:hAnsi="Arial" w:cs="Arial"/>
          <w:sz w:val="24"/>
          <w:szCs w:val="24"/>
        </w:rPr>
        <w:t>mucin</w:t>
      </w:r>
      <w:r w:rsidR="00245907">
        <w:rPr>
          <w:rFonts w:ascii="Arial" w:hAnsi="Arial" w:cs="Arial"/>
          <w:sz w:val="24"/>
          <w:szCs w:val="24"/>
        </w:rPr>
        <w:t>s</w:t>
      </w:r>
      <w:proofErr w:type="spellEnd"/>
      <w:r w:rsidR="00E9674B">
        <w:rPr>
          <w:rFonts w:ascii="Arial" w:hAnsi="Arial" w:cs="Arial"/>
          <w:sz w:val="24"/>
          <w:szCs w:val="24"/>
        </w:rPr>
        <w:t xml:space="preserve"> is</w:t>
      </w:r>
      <w:r w:rsidR="00B43486">
        <w:rPr>
          <w:rFonts w:ascii="Arial" w:hAnsi="Arial" w:cs="Arial"/>
          <w:sz w:val="24"/>
          <w:szCs w:val="24"/>
        </w:rPr>
        <w:t xml:space="preserve"> used as diagnostic marker</w:t>
      </w:r>
      <w:r w:rsidR="0002715C">
        <w:rPr>
          <w:rFonts w:ascii="Arial" w:hAnsi="Arial" w:cs="Arial"/>
          <w:sz w:val="24"/>
          <w:szCs w:val="24"/>
        </w:rPr>
        <w:t>s</w:t>
      </w:r>
      <w:r w:rsidR="00B43486">
        <w:rPr>
          <w:rFonts w:ascii="Arial" w:hAnsi="Arial" w:cs="Arial"/>
          <w:sz w:val="24"/>
          <w:szCs w:val="24"/>
        </w:rPr>
        <w:t xml:space="preserve"> of cancer </w:t>
      </w:r>
      <w:r w:rsidR="008C3BD2">
        <w:rPr>
          <w:rFonts w:ascii="Arial" w:hAnsi="Arial" w:cs="Arial"/>
          <w:sz w:val="24"/>
          <w:szCs w:val="24"/>
        </w:rPr>
        <w:t>and can serve as scaffolds for most of the cancer-associated glycans shown in Figure 1.1.</w:t>
      </w:r>
      <w:hyperlink w:anchor="_ENREF_14" w:tooltip="Hollingsworth, 2004 #275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&lt;EndNote&gt;&lt;Cite&gt;&lt;Author&gt;Hollingsworth&lt;/Author&gt;&lt;Year&gt;2004&lt;/Year&gt;&lt;RecNum&gt;2752&lt;/RecNum&gt;&lt;DisplayText&gt;&lt;style face="superscript"&gt;14&lt;/style&gt;&lt;/DisplayText&gt;&lt;record&gt;&lt;rec-number&gt;2752&lt;/rec-number&gt;&lt;foreign-keys&gt;&lt;key app="EN" db-id="905eetpes0ezz3edtv05ezt899e50za9e5x5"&gt;2752&lt;/key&gt;&lt;/foreign-keys&gt;&lt;ref-type name="Journal Article"&gt;17&lt;/ref-type&gt;&lt;contributors&gt;&lt;authors&gt;&lt;author&gt;Hollingsworth, M. A.&lt;/author&gt;&lt;author&gt;Swanson, B. J.&lt;/author&gt;&lt;/authors&gt;&lt;/contributors&gt;&lt;auth-address&gt;Eppley Institute for Research in Cancer and Allied Diseases, University of Nebraska Medical Center, 986805 Nebraska Medical Center, Omaha, Nebraska 68198-6805, USA. mahollin@unmc.edu&lt;/auth-address&gt;&lt;titles&gt;&lt;title&gt;Mucins in cancer: protection and control of the cell surface&lt;/title&gt;&lt;secondary-title&gt;Nature Reviews Cancer&lt;/secondary-title&gt;&lt;alt-title&gt;Nature reviews. Cancer&lt;/alt-title&gt;&lt;/titles&gt;&lt;periodical&gt;&lt;full-title&gt;Nature Reviews Cancer&lt;/full-title&gt;&lt;abbr-1&gt;Nat. Rev. Cancer&lt;/abbr-1&gt;&lt;abbr-2&gt;Nat Rev Cancer&lt;/abbr-2&gt;&lt;/periodical&gt;&lt;pages&gt;45-60&lt;/pages&gt;&lt;volume&gt;4&lt;/volume&gt;&lt;number&gt;1&lt;/number&gt;&lt;edition&gt;2003/12/19&lt;/edition&gt;&lt;keywords&gt;&lt;keyword&gt;Cell Membrane/*physiology&lt;/keyword&gt;&lt;keyword&gt;Humans&lt;/keyword&gt;&lt;keyword&gt;Mucins/chemistry/genetics/*physiology&lt;/keyword&gt;&lt;keyword&gt;Neoplasms/*physiopathology/therapy&lt;/keyword&gt;&lt;/keywords&gt;&lt;dates&gt;&lt;year&gt;2004&lt;/year&gt;&lt;pub-dates&gt;&lt;date&gt;Jan&lt;/date&gt;&lt;/pub-dates&gt;&lt;/dates&gt;&lt;isbn&gt;1474-175X (Print)&amp;#xD;1474-175X (Linking)&lt;/isbn&gt;&lt;accession-num&gt;14681689&lt;/accession-num&gt;&lt;work-type&gt;Research Support, Non-U.S. Gov&amp;apos;t&amp;#xD;Research Support, U.S. Gov&amp;apos;t, P.H.S.&amp;#xD;Review&lt;/work-type&gt;&lt;urls&gt;&lt;related-urls&gt;&lt;url&gt;http://www.ncbi.nlm.nih.gov/pubmed/14681689&lt;/url&gt;&lt;/related-urls&gt;&lt;/urls&gt;&lt;electronic-resource-num&gt;10.1038/nrc1251&lt;/electronic-resource-num&gt;&lt;language&gt;eng&lt;/language&gt;&lt;/record&gt;&lt;/Cite&gt;&lt;/EndNote&gt;</w:instrText>
        </w:r>
        <w:r w:rsidR="00250C47">
          <w:rPr>
            <w:rFonts w:ascii="Arial" w:hAnsi="Arial" w:cs="Arial"/>
            <w:sz w:val="24"/>
            <w:szCs w:val="24"/>
          </w:rPr>
          <w:fldChar w:fldCharType="separate"/>
        </w:r>
        <w:r w:rsidR="00C260E5" w:rsidRPr="008C3BD2">
          <w:rPr>
            <w:rFonts w:ascii="Arial" w:hAnsi="Arial" w:cs="Arial"/>
            <w:noProof/>
            <w:sz w:val="24"/>
            <w:szCs w:val="24"/>
            <w:vertAlign w:val="superscript"/>
          </w:rPr>
          <w:t>14</w:t>
        </w:r>
        <w:r w:rsidR="00250C47">
          <w:rPr>
            <w:rFonts w:ascii="Arial" w:hAnsi="Arial" w:cs="Arial"/>
            <w:sz w:val="24"/>
            <w:szCs w:val="24"/>
          </w:rPr>
          <w:fldChar w:fldCharType="end"/>
        </w:r>
      </w:hyperlink>
      <w:r w:rsidR="008C3BD2">
        <w:rPr>
          <w:rFonts w:ascii="Arial" w:hAnsi="Arial" w:cs="Arial"/>
          <w:sz w:val="24"/>
          <w:szCs w:val="24"/>
        </w:rPr>
        <w:t xml:space="preserve"> </w:t>
      </w:r>
      <w:r w:rsidR="009562EB">
        <w:rPr>
          <w:rFonts w:ascii="Arial" w:hAnsi="Arial" w:cs="Arial"/>
          <w:sz w:val="24"/>
          <w:szCs w:val="24"/>
        </w:rPr>
        <w:t xml:space="preserve">In addition, cancer cells can overexpress gangliosides, which are </w:t>
      </w:r>
      <w:proofErr w:type="spellStart"/>
      <w:r w:rsidR="009562EB">
        <w:rPr>
          <w:rFonts w:ascii="Arial" w:hAnsi="Arial" w:cs="Arial"/>
          <w:sz w:val="24"/>
          <w:szCs w:val="24"/>
        </w:rPr>
        <w:t>glycosphingolipid</w:t>
      </w:r>
      <w:proofErr w:type="spellEnd"/>
      <w:r w:rsidR="009562EB">
        <w:rPr>
          <w:rFonts w:ascii="Arial" w:hAnsi="Arial" w:cs="Arial"/>
          <w:sz w:val="24"/>
          <w:szCs w:val="24"/>
        </w:rPr>
        <w:t xml:space="preserve">-containing sialic acids. For example, complex gangliosides such as GD2, GD3, and </w:t>
      </w:r>
      <w:proofErr w:type="spellStart"/>
      <w:r w:rsidR="009562EB">
        <w:rPr>
          <w:rFonts w:ascii="Arial" w:hAnsi="Arial" w:cs="Arial"/>
          <w:sz w:val="24"/>
          <w:szCs w:val="24"/>
        </w:rPr>
        <w:t>fucosyl</w:t>
      </w:r>
      <w:proofErr w:type="spellEnd"/>
      <w:r w:rsidR="009562EB">
        <w:rPr>
          <w:rFonts w:ascii="Arial" w:hAnsi="Arial" w:cs="Arial"/>
          <w:sz w:val="24"/>
          <w:szCs w:val="24"/>
        </w:rPr>
        <w:t xml:space="preserve"> GM1</w:t>
      </w:r>
      <w:r w:rsidR="0002715C">
        <w:rPr>
          <w:rFonts w:ascii="Arial" w:hAnsi="Arial" w:cs="Arial"/>
          <w:sz w:val="24"/>
          <w:szCs w:val="24"/>
        </w:rPr>
        <w:t>,</w:t>
      </w:r>
      <w:r w:rsidR="009562EB">
        <w:rPr>
          <w:rFonts w:ascii="Arial" w:hAnsi="Arial" w:cs="Arial"/>
          <w:sz w:val="24"/>
          <w:szCs w:val="24"/>
        </w:rPr>
        <w:t xml:space="preserve"> as shown in Figure 1.1, are shown to be overproduced in small-cell lung carcinomas, </w:t>
      </w:r>
      <w:proofErr w:type="spellStart"/>
      <w:r w:rsidR="009562EB">
        <w:rPr>
          <w:rFonts w:ascii="Arial" w:hAnsi="Arial" w:cs="Arial"/>
          <w:sz w:val="24"/>
          <w:szCs w:val="24"/>
        </w:rPr>
        <w:t>neuroblasts</w:t>
      </w:r>
      <w:proofErr w:type="spellEnd"/>
      <w:r w:rsidR="009562EB">
        <w:rPr>
          <w:rFonts w:ascii="Arial" w:hAnsi="Arial" w:cs="Arial"/>
          <w:sz w:val="24"/>
          <w:szCs w:val="24"/>
        </w:rPr>
        <w:t xml:space="preserve"> and melanomas.</w:t>
      </w:r>
      <w:hyperlink w:anchor="_ENREF_15" w:tooltip="Hakomori, 1997 #600" w:history="1">
        <w:r w:rsidR="00250C47">
          <w:rPr>
            <w:rFonts w:ascii="Arial" w:hAnsi="Arial" w:cs="Arial"/>
            <w:sz w:val="24"/>
            <w:szCs w:val="24"/>
          </w:rPr>
          <w:fldChar w:fldCharType="begin">
            <w:fldData xml:space="preserve">PEVuZE5vdGU+PENpdGU+PEF1dGhvcj5IYWtvbW9yaTwvQXV0aG9yPjxZZWFyPjE5OTc8L1llYXI+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PEVuZE5vdGU+PENpdGU+PEF1dGhvcj5IYWtvbW9yaTwvQXV0aG9yPjxZZWFyPjE5OTc8L1llYXI+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9562EB">
          <w:rPr>
            <w:rFonts w:ascii="Arial" w:hAnsi="Arial" w:cs="Arial"/>
            <w:noProof/>
            <w:sz w:val="24"/>
            <w:szCs w:val="24"/>
            <w:vertAlign w:val="superscript"/>
          </w:rPr>
          <w:t>15</w:t>
        </w:r>
        <w:r w:rsidR="00250C47">
          <w:rPr>
            <w:rFonts w:ascii="Arial" w:hAnsi="Arial" w:cs="Arial"/>
            <w:sz w:val="24"/>
            <w:szCs w:val="24"/>
          </w:rPr>
          <w:fldChar w:fldCharType="end"/>
        </w:r>
      </w:hyperlink>
      <w:r w:rsidR="00B43486">
        <w:rPr>
          <w:rFonts w:ascii="Arial" w:hAnsi="Arial" w:cs="Arial"/>
          <w:sz w:val="24"/>
          <w:szCs w:val="24"/>
        </w:rPr>
        <w:t xml:space="preserve"> </w:t>
      </w:r>
      <w:r w:rsidR="00996C04">
        <w:rPr>
          <w:rFonts w:ascii="Arial" w:hAnsi="Arial" w:cs="Arial"/>
          <w:sz w:val="24"/>
          <w:szCs w:val="24"/>
        </w:rPr>
        <w:t xml:space="preserve">Although it is apparent that tumor cells have aberrant glycosylation, there is no one single change that distinctly differentiates normal and malignant cells. </w:t>
      </w:r>
    </w:p>
    <w:p w:rsidR="0002715C" w:rsidRDefault="0002715C">
      <w:pPr>
        <w:rPr>
          <w:rFonts w:ascii="Arial" w:hAnsi="Arial" w:cs="Arial"/>
          <w:b/>
          <w:sz w:val="24"/>
          <w:szCs w:val="24"/>
        </w:rPr>
      </w:pPr>
      <w:r>
        <w:rPr>
          <w:rFonts w:ascii="Arial" w:hAnsi="Arial" w:cs="Arial"/>
          <w:b/>
          <w:sz w:val="24"/>
          <w:szCs w:val="24"/>
        </w:rPr>
        <w:br w:type="page"/>
      </w:r>
    </w:p>
    <w:p w:rsidR="00996C04" w:rsidRPr="0038104D" w:rsidRDefault="00996C04" w:rsidP="0070263F">
      <w:pPr>
        <w:spacing w:after="0" w:line="480" w:lineRule="auto"/>
        <w:jc w:val="both"/>
        <w:rPr>
          <w:rFonts w:ascii="Arial" w:hAnsi="Arial" w:cs="Arial"/>
          <w:sz w:val="24"/>
          <w:szCs w:val="24"/>
        </w:rPr>
      </w:pPr>
      <w:r w:rsidRPr="0038104D">
        <w:rPr>
          <w:rFonts w:ascii="Arial" w:hAnsi="Arial" w:cs="Arial"/>
          <w:b/>
          <w:sz w:val="24"/>
          <w:szCs w:val="24"/>
        </w:rPr>
        <w:lastRenderedPageBreak/>
        <w:t xml:space="preserve">Table </w:t>
      </w:r>
      <w:r w:rsidR="00250C47" w:rsidRPr="0038104D">
        <w:rPr>
          <w:rFonts w:ascii="Arial" w:hAnsi="Arial" w:cs="Arial"/>
          <w:b/>
          <w:sz w:val="24"/>
          <w:szCs w:val="24"/>
        </w:rPr>
        <w:fldChar w:fldCharType="begin"/>
      </w:r>
      <w:r w:rsidRPr="0038104D">
        <w:rPr>
          <w:rFonts w:ascii="Arial" w:hAnsi="Arial" w:cs="Arial"/>
          <w:b/>
          <w:sz w:val="24"/>
          <w:szCs w:val="24"/>
        </w:rPr>
        <w:instrText xml:space="preserve"> SEQ Table \* ARABIC </w:instrText>
      </w:r>
      <w:r w:rsidR="00250C47" w:rsidRPr="0038104D">
        <w:rPr>
          <w:rFonts w:ascii="Arial" w:hAnsi="Arial" w:cs="Arial"/>
          <w:b/>
          <w:sz w:val="24"/>
          <w:szCs w:val="24"/>
        </w:rPr>
        <w:fldChar w:fldCharType="separate"/>
      </w:r>
      <w:r w:rsidR="00982F63">
        <w:rPr>
          <w:rFonts w:ascii="Arial" w:hAnsi="Arial" w:cs="Arial"/>
          <w:b/>
          <w:noProof/>
          <w:sz w:val="24"/>
          <w:szCs w:val="24"/>
        </w:rPr>
        <w:t>1</w:t>
      </w:r>
      <w:r w:rsidR="00250C47" w:rsidRPr="0038104D">
        <w:rPr>
          <w:rFonts w:ascii="Arial" w:hAnsi="Arial" w:cs="Arial"/>
          <w:b/>
          <w:sz w:val="24"/>
          <w:szCs w:val="24"/>
        </w:rPr>
        <w:fldChar w:fldCharType="end"/>
      </w:r>
      <w:r w:rsidRPr="0038104D">
        <w:rPr>
          <w:rFonts w:ascii="Arial" w:hAnsi="Arial" w:cs="Arial"/>
          <w:b/>
          <w:sz w:val="24"/>
          <w:szCs w:val="24"/>
        </w:rPr>
        <w:t>.1</w:t>
      </w:r>
      <w:r>
        <w:rPr>
          <w:rFonts w:ascii="Arial" w:hAnsi="Arial" w:cs="Arial"/>
          <w:b/>
          <w:sz w:val="24"/>
          <w:szCs w:val="24"/>
        </w:rPr>
        <w:tab/>
      </w:r>
      <w:r w:rsidRPr="0038104D">
        <w:rPr>
          <w:rFonts w:ascii="Arial" w:hAnsi="Arial" w:cs="Arial"/>
          <w:sz w:val="24"/>
          <w:szCs w:val="24"/>
        </w:rPr>
        <w:t>Expression of cancer glycans on malignant tissues</w:t>
      </w:r>
      <w:hyperlink w:anchor="_ENREF_17" w:tooltip="Zhang, 1997 #1869"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&lt;EndNote&gt;&lt;Cite&gt;&lt;Author&gt;Zhang&lt;/Author&gt;&lt;Year&gt;1997&lt;/Year&gt;&lt;RecNum&gt;1869&lt;/RecNum&gt;&lt;DisplayText&gt;&lt;style face="superscript"&gt;16&lt;/style&gt;&lt;/DisplayText&gt;&lt;record&gt;&lt;rec-number&gt;1869&lt;/rec-number&gt;&lt;foreign-keys&gt;&lt;key app="EN" db-id="905eetpes0ezz3edtv05ezt899e50za9e5x5"&gt;1869&lt;/key&gt;&lt;/foreign-keys&gt;&lt;ref-type name="Journal Article"&gt;17&lt;/ref-type&gt;&lt;contributors&gt;&lt;authors&gt;&lt;author&gt;Zhang, S.&lt;/author&gt;&lt;author&gt;Cordon-Cardo, C.&lt;/author&gt;&lt;author&gt;Zhang, H. S.&lt;/author&gt;&lt;author&gt;Reuter, V. E.&lt;/author&gt;&lt;author&gt;Adluri, S.&lt;/author&gt;&lt;author&gt;Hamilton, W. B.&lt;/author&gt;&lt;author&gt;Lloyd, K. O.&lt;/author&gt;&lt;author&gt;Livingston, P. O.&lt;/author&gt;&lt;/authors&gt;&lt;/contributors&gt;&lt;auth-address&gt;Department of Medicine, Memorial Sloan-Kettering Cancer Center, New York, NY 10021, USA.&lt;/auth-address&gt;&lt;titles&gt;&lt;title&gt;Selection of tumor antigens as targets for immune attack using immunohistochemistry: I. Focus on gangliosides&lt;/title&gt;&lt;secondary-title&gt;Int J Cancer&lt;/secondary-title&gt;&lt;alt-title&gt;International journal of cancer. Journal international du cancer&lt;/alt-title&gt;&lt;/titles&gt;&lt;periodical&gt;&lt;full-title&gt;International Journal of Cancer&lt;/full-title&gt;&lt;abbr-1&gt;Int. J. Cancer&lt;/abbr-1&gt;&lt;abbr-2&gt;Int J Cancer&lt;/abbr-2&gt;&lt;/periodical&gt;&lt;pages&gt;42-9&lt;/pages&gt;&lt;volume&gt;73&lt;/volume&gt;&lt;number&gt;1&lt;/number&gt;&lt;edition&gt;1997/10/23 22:31&lt;/edition&gt;&lt;keywords&gt;&lt;keyword&gt;Animals&lt;/keyword&gt;&lt;keyword&gt;Antibodies, Monoclonal/immunology&lt;/keyword&gt;&lt;keyword&gt;Antigens, Neoplasm/*analysis&lt;/keyword&gt;&lt;keyword&gt;G(M2) Ganglioside/analysis&lt;/keyword&gt;&lt;keyword&gt;Gangliosides/*analysis/immunology&lt;/keyword&gt;&lt;keyword&gt;Humans&lt;/keyword&gt;&lt;keyword&gt;Immunohistochemistry&lt;/keyword&gt;&lt;keyword&gt;Mice&lt;/keyword&gt;&lt;keyword&gt;Neoplasms/*immunology&lt;/keyword&gt;&lt;/keywords&gt;&lt;dates&gt;&lt;year&gt;1997&lt;/year&gt;&lt;pub-dates&gt;&lt;date&gt;Sep 26&lt;/date&gt;&lt;/pub-dates&gt;&lt;/dates&gt;&lt;isbn&gt;0020-7136 (Print)&amp;#xD;0020-7136 (Linking)&lt;/isbn&gt;&lt;accession-num&gt;9334808&lt;/accession-num&gt;&lt;work-type&gt;Research Support, Non-U.S. Gov&amp;apos;t&amp;#xD;Research Support, U.S. Gov&amp;apos;t, P.H.S.&lt;/work-type&gt;&lt;urls&gt;&lt;related-urls&gt;&lt;url&gt;http://www.ncbi.nlm.nih.gov/pubmed/9334808&lt;/url&gt;&lt;/related-urls&gt;&lt;/urls&gt;&lt;language&gt;eng&lt;/language&gt;&lt;/record&gt;&lt;/Cite&gt;&lt;/EndNote&gt;</w:instrText>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16</w:t>
        </w:r>
        <w:r w:rsidR="00250C47" w:rsidRPr="0038104D">
          <w:rPr>
            <w:rFonts w:ascii="Arial" w:hAnsi="Arial" w:cs="Arial"/>
            <w:sz w:val="24"/>
            <w:szCs w:val="24"/>
          </w:rPr>
          <w:fldChar w:fldCharType="end"/>
        </w:r>
      </w:hyperlink>
      <w:r w:rsidRPr="0038104D">
        <w:rPr>
          <w:rFonts w:ascii="Arial" w:hAnsi="Arial" w:cs="Arial"/>
          <w:sz w:val="24"/>
          <w:szCs w:val="24"/>
          <w:vertAlign w:val="superscript"/>
        </w:rPr>
        <w:t>,</w:t>
      </w:r>
      <w:hyperlink w:anchor="_ENREF_18" w:tooltip="Fukuda, 1996 #1882" w:history="1">
        <w:r w:rsidR="00250C47" w:rsidRPr="0038104D">
          <w:rPr>
            <w:rFonts w:ascii="Arial" w:hAnsi="Arial" w:cs="Arial"/>
            <w:sz w:val="24"/>
            <w:szCs w:val="24"/>
          </w:rPr>
          <w:fldChar w:fldCharType="begin">
            <w:fldData xml:space="preserve">PEVuZE5vdGU+PENpdGU+PEF1dGhvcj5GdWt1ZGE8L0F1dGhvcj48WWVhcj4xOTk2PC9ZZWFyPjxS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PEVuZE5vdGU+PENpdGU+PEF1dGhvcj5GdWt1ZGE8L0F1dGhvcj48WWVhcj4xOTk2PC9ZZWFyPjxS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17</w:t>
        </w:r>
        <w:r w:rsidR="00250C47" w:rsidRPr="0038104D">
          <w:rPr>
            <w:rFonts w:ascii="Arial" w:hAnsi="Arial" w:cs="Arial"/>
            <w:sz w:val="24"/>
            <w:szCs w:val="24"/>
          </w:rPr>
          <w:fldChar w:fldCharType="end"/>
        </w:r>
      </w:hyperlink>
    </w:p>
    <w:tbl>
      <w:tblPr>
        <w:tblStyle w:val="LightShading1"/>
        <w:tblW w:w="0" w:type="auto"/>
        <w:jc w:val="center"/>
        <w:tblBorders>
          <w:insideH w:val="single" w:sz="4" w:space="0" w:color="auto"/>
          <w:insideV w:val="single" w:sz="4" w:space="0" w:color="auto"/>
        </w:tblBorders>
        <w:tblLook w:val="04A0"/>
      </w:tblPr>
      <w:tblGrid>
        <w:gridCol w:w="1483"/>
        <w:gridCol w:w="857"/>
        <w:gridCol w:w="1230"/>
        <w:gridCol w:w="830"/>
        <w:gridCol w:w="910"/>
        <w:gridCol w:w="844"/>
        <w:gridCol w:w="793"/>
        <w:gridCol w:w="1110"/>
        <w:gridCol w:w="741"/>
        <w:gridCol w:w="778"/>
      </w:tblGrid>
      <w:tr w:rsidR="00996C04" w:rsidRPr="0038104D" w:rsidTr="00996C04">
        <w:trPr>
          <w:cnfStyle w:val="100000000000"/>
          <w:trHeight w:hRule="exact" w:val="576"/>
          <w:jc w:val="center"/>
        </w:trPr>
        <w:tc>
          <w:tcPr>
            <w:cnfStyle w:val="001000000000"/>
            <w:tcW w:w="1815" w:type="dxa"/>
          </w:tcPr>
          <w:p w:rsidR="00996C04" w:rsidRPr="0038104D" w:rsidRDefault="00996C04" w:rsidP="0070263F">
            <w:pPr>
              <w:jc w:val="both"/>
              <w:rPr>
                <w:rFonts w:ascii="Arial" w:hAnsi="Arial" w:cs="Arial"/>
                <w:sz w:val="24"/>
                <w:szCs w:val="24"/>
              </w:rPr>
            </w:pPr>
            <w:r w:rsidRPr="0038104D">
              <w:rPr>
                <w:rFonts w:ascii="Arial" w:hAnsi="Arial" w:cs="Arial"/>
                <w:sz w:val="24"/>
                <w:szCs w:val="24"/>
              </w:rPr>
              <w:t xml:space="preserve">Cancer </w:t>
            </w:r>
            <w:proofErr w:type="spellStart"/>
            <w:r w:rsidRPr="0038104D">
              <w:rPr>
                <w:rFonts w:ascii="Arial" w:hAnsi="Arial" w:cs="Arial"/>
                <w:sz w:val="24"/>
                <w:szCs w:val="24"/>
              </w:rPr>
              <w:t>Glycan</w:t>
            </w:r>
            <w:proofErr w:type="spellEnd"/>
          </w:p>
        </w:tc>
        <w:tc>
          <w:tcPr>
            <w:tcW w:w="7761" w:type="dxa"/>
            <w:gridSpan w:val="9"/>
          </w:tcPr>
          <w:p w:rsidR="00996C04" w:rsidRPr="0038104D" w:rsidRDefault="00996C04" w:rsidP="0070263F">
            <w:pPr>
              <w:jc w:val="both"/>
              <w:cnfStyle w:val="100000000000"/>
              <w:rPr>
                <w:rFonts w:ascii="Arial" w:hAnsi="Arial" w:cs="Arial"/>
                <w:sz w:val="24"/>
                <w:szCs w:val="24"/>
              </w:rPr>
            </w:pPr>
            <w:r w:rsidRPr="0038104D">
              <w:rPr>
                <w:rFonts w:ascii="Arial" w:hAnsi="Arial" w:cs="Arial"/>
                <w:sz w:val="24"/>
                <w:szCs w:val="24"/>
              </w:rPr>
              <w:t>Malignant Tissue</w:t>
            </w:r>
          </w:p>
        </w:tc>
      </w:tr>
      <w:tr w:rsidR="00996C04" w:rsidRPr="0038104D" w:rsidTr="00996C04">
        <w:trPr>
          <w:cnfStyle w:val="000000100000"/>
          <w:trHeight w:hRule="exact" w:val="461"/>
          <w:jc w:val="center"/>
        </w:trPr>
        <w:tc>
          <w:tcPr>
            <w:cnfStyle w:val="001000000000"/>
            <w:tcW w:w="1815" w:type="dxa"/>
            <w:tcBorders>
              <w:left w:val="none" w:sz="0" w:space="0" w:color="auto"/>
              <w:right w:val="none" w:sz="0" w:space="0" w:color="auto"/>
            </w:tcBorders>
          </w:tcPr>
          <w:p w:rsidR="00996C04" w:rsidRPr="0038104D" w:rsidRDefault="00996C04" w:rsidP="0070263F">
            <w:pPr>
              <w:jc w:val="both"/>
              <w:rPr>
                <w:rFonts w:ascii="Arial" w:hAnsi="Arial" w:cs="Arial"/>
                <w:sz w:val="24"/>
                <w:szCs w:val="24"/>
              </w:rPr>
            </w:pPr>
          </w:p>
        </w:tc>
        <w:tc>
          <w:tcPr>
            <w:tcW w:w="838"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Ovary</w:t>
            </w:r>
          </w:p>
        </w:tc>
        <w:tc>
          <w:tcPr>
            <w:tcW w:w="1069"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Pancreas</w:t>
            </w:r>
          </w:p>
        </w:tc>
        <w:tc>
          <w:tcPr>
            <w:tcW w:w="814"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Blood</w:t>
            </w:r>
          </w:p>
        </w:tc>
        <w:tc>
          <w:tcPr>
            <w:tcW w:w="830"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Breast</w:t>
            </w:r>
          </w:p>
        </w:tc>
        <w:tc>
          <w:tcPr>
            <w:tcW w:w="814"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Colon</w:t>
            </w:r>
          </w:p>
        </w:tc>
        <w:tc>
          <w:tcPr>
            <w:tcW w:w="807"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Brain</w:t>
            </w:r>
          </w:p>
        </w:tc>
        <w:tc>
          <w:tcPr>
            <w:tcW w:w="990"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Prostate</w:t>
            </w:r>
          </w:p>
        </w:tc>
        <w:tc>
          <w:tcPr>
            <w:tcW w:w="795"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Skin</w:t>
            </w:r>
          </w:p>
        </w:tc>
        <w:tc>
          <w:tcPr>
            <w:tcW w:w="804" w:type="dxa"/>
            <w:tcBorders>
              <w:left w:val="none" w:sz="0" w:space="0" w:color="auto"/>
              <w:right w:val="none" w:sz="0" w:space="0" w:color="auto"/>
            </w:tcBorders>
          </w:tcPr>
          <w:p w:rsidR="00996C04" w:rsidRPr="0038104D" w:rsidRDefault="00996C04" w:rsidP="0070263F">
            <w:pPr>
              <w:jc w:val="both"/>
              <w:cnfStyle w:val="000000100000"/>
              <w:rPr>
                <w:rFonts w:ascii="Arial" w:hAnsi="Arial" w:cs="Arial"/>
                <w:sz w:val="24"/>
                <w:szCs w:val="24"/>
              </w:rPr>
            </w:pPr>
            <w:r w:rsidRPr="0038104D">
              <w:rPr>
                <w:rFonts w:ascii="Arial" w:hAnsi="Arial" w:cs="Arial"/>
                <w:sz w:val="24"/>
                <w:szCs w:val="24"/>
              </w:rPr>
              <w:t>Lung</w:t>
            </w:r>
          </w:p>
        </w:tc>
      </w:tr>
      <w:tr w:rsidR="00996C04" w:rsidRPr="0038104D" w:rsidTr="00996C04">
        <w:trPr>
          <w:trHeight w:hRule="exact" w:val="576"/>
          <w:jc w:val="center"/>
        </w:trPr>
        <w:tc>
          <w:tcPr>
            <w:cnfStyle w:val="001000000000"/>
            <w:tcW w:w="1815" w:type="dxa"/>
          </w:tcPr>
          <w:p w:rsidR="00996C04" w:rsidRPr="0038104D" w:rsidRDefault="00996C04" w:rsidP="0070263F">
            <w:pPr>
              <w:jc w:val="both"/>
              <w:rPr>
                <w:rFonts w:ascii="Arial" w:hAnsi="Arial" w:cs="Arial"/>
                <w:sz w:val="24"/>
                <w:szCs w:val="24"/>
              </w:rPr>
            </w:pPr>
            <w:proofErr w:type="spellStart"/>
            <w:r w:rsidRPr="0038104D">
              <w:rPr>
                <w:rFonts w:ascii="Arial" w:hAnsi="Arial" w:cs="Arial"/>
                <w:sz w:val="24"/>
                <w:szCs w:val="24"/>
              </w:rPr>
              <w:t>sLe</w:t>
            </w:r>
            <w:r w:rsidRPr="0038104D">
              <w:rPr>
                <w:rFonts w:ascii="Arial" w:hAnsi="Arial" w:cs="Arial"/>
                <w:sz w:val="24"/>
                <w:szCs w:val="24"/>
                <w:vertAlign w:val="superscript"/>
              </w:rPr>
              <w:t>x</w:t>
            </w:r>
            <w:proofErr w:type="spellEnd"/>
          </w:p>
        </w:tc>
        <w:tc>
          <w:tcPr>
            <w:tcW w:w="838" w:type="dxa"/>
          </w:tcPr>
          <w:p w:rsidR="00996C04" w:rsidRPr="0038104D" w:rsidRDefault="00996C04" w:rsidP="0070263F">
            <w:pPr>
              <w:jc w:val="both"/>
              <w:cnfStyle w:val="000000000000"/>
              <w:rPr>
                <w:rFonts w:ascii="Arial" w:hAnsi="Arial" w:cs="Arial"/>
                <w:sz w:val="24"/>
                <w:szCs w:val="24"/>
              </w:rPr>
            </w:pPr>
          </w:p>
        </w:tc>
        <w:tc>
          <w:tcPr>
            <w:tcW w:w="1069" w:type="dxa"/>
          </w:tcPr>
          <w:p w:rsidR="00996C04" w:rsidRPr="0038104D" w:rsidRDefault="00996C04" w:rsidP="0070263F">
            <w:pPr>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jc w:val="both"/>
              <w:cnfStyle w:val="000000000000"/>
              <w:rPr>
                <w:rFonts w:ascii="Arial" w:hAnsi="Arial" w:cs="Arial"/>
                <w:sz w:val="24"/>
                <w:szCs w:val="24"/>
              </w:rPr>
            </w:pPr>
          </w:p>
        </w:tc>
        <w:tc>
          <w:tcPr>
            <w:tcW w:w="830" w:type="dxa"/>
          </w:tcPr>
          <w:p w:rsidR="00996C04" w:rsidRPr="0038104D" w:rsidRDefault="00996C04" w:rsidP="0070263F">
            <w:pPr>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jc w:val="both"/>
              <w:cnfStyle w:val="000000000000"/>
              <w:rPr>
                <w:rFonts w:ascii="Arial" w:hAnsi="Arial" w:cs="Arial"/>
                <w:sz w:val="24"/>
                <w:szCs w:val="24"/>
              </w:rPr>
            </w:pPr>
            <w:r w:rsidRPr="0038104D">
              <w:rPr>
                <w:rFonts w:ascii="Arial" w:hAnsi="Arial" w:cs="Arial"/>
                <w:sz w:val="24"/>
                <w:szCs w:val="24"/>
              </w:rPr>
              <w:t>X</w:t>
            </w:r>
          </w:p>
        </w:tc>
        <w:tc>
          <w:tcPr>
            <w:tcW w:w="807" w:type="dxa"/>
          </w:tcPr>
          <w:p w:rsidR="00996C04" w:rsidRPr="0038104D" w:rsidRDefault="00996C04" w:rsidP="0070263F">
            <w:pPr>
              <w:jc w:val="both"/>
              <w:cnfStyle w:val="000000000000"/>
              <w:rPr>
                <w:rFonts w:ascii="Arial" w:hAnsi="Arial" w:cs="Arial"/>
                <w:sz w:val="24"/>
                <w:szCs w:val="24"/>
              </w:rPr>
            </w:pPr>
          </w:p>
        </w:tc>
        <w:tc>
          <w:tcPr>
            <w:tcW w:w="990" w:type="dxa"/>
          </w:tcPr>
          <w:p w:rsidR="00996C04" w:rsidRPr="0038104D" w:rsidRDefault="00996C04" w:rsidP="0070263F">
            <w:pPr>
              <w:jc w:val="both"/>
              <w:cnfStyle w:val="000000000000"/>
              <w:rPr>
                <w:rFonts w:ascii="Arial" w:hAnsi="Arial" w:cs="Arial"/>
                <w:sz w:val="24"/>
                <w:szCs w:val="24"/>
              </w:rPr>
            </w:pPr>
          </w:p>
        </w:tc>
        <w:tc>
          <w:tcPr>
            <w:tcW w:w="795" w:type="dxa"/>
          </w:tcPr>
          <w:p w:rsidR="00996C04" w:rsidRPr="0038104D" w:rsidRDefault="00996C04" w:rsidP="0070263F">
            <w:pPr>
              <w:jc w:val="both"/>
              <w:cnfStyle w:val="000000000000"/>
              <w:rPr>
                <w:rFonts w:ascii="Arial" w:hAnsi="Arial" w:cs="Arial"/>
                <w:sz w:val="24"/>
                <w:szCs w:val="24"/>
              </w:rPr>
            </w:pPr>
          </w:p>
        </w:tc>
        <w:tc>
          <w:tcPr>
            <w:tcW w:w="804" w:type="dxa"/>
          </w:tcPr>
          <w:p w:rsidR="00996C04" w:rsidRPr="0038104D" w:rsidRDefault="00996C04" w:rsidP="0070263F">
            <w:pPr>
              <w:jc w:val="both"/>
              <w:cnfStyle w:val="000000000000"/>
              <w:rPr>
                <w:rFonts w:ascii="Arial" w:hAnsi="Arial" w:cs="Arial"/>
                <w:sz w:val="24"/>
                <w:szCs w:val="24"/>
              </w:rPr>
            </w:pPr>
            <w:r w:rsidRPr="0038104D">
              <w:rPr>
                <w:rFonts w:ascii="Arial" w:hAnsi="Arial" w:cs="Arial"/>
                <w:sz w:val="24"/>
                <w:szCs w:val="24"/>
              </w:rPr>
              <w:t>X</w:t>
            </w:r>
          </w:p>
        </w:tc>
      </w:tr>
      <w:tr w:rsidR="00996C04" w:rsidRPr="0038104D" w:rsidTr="00996C04">
        <w:trPr>
          <w:cnfStyle w:val="000000100000"/>
          <w:trHeight w:hRule="exact" w:val="576"/>
          <w:jc w:val="center"/>
        </w:trPr>
        <w:tc>
          <w:tcPr>
            <w:cnfStyle w:val="001000000000"/>
            <w:tcW w:w="1815" w:type="dxa"/>
            <w:tcBorders>
              <w:left w:val="none" w:sz="0" w:space="0" w:color="auto"/>
              <w:right w:val="none" w:sz="0" w:space="0" w:color="auto"/>
            </w:tcBorders>
          </w:tcPr>
          <w:p w:rsidR="00996C04" w:rsidRPr="0038104D" w:rsidRDefault="00996C04" w:rsidP="0070263F">
            <w:pPr>
              <w:spacing w:line="480" w:lineRule="auto"/>
              <w:jc w:val="both"/>
              <w:rPr>
                <w:rFonts w:ascii="Arial" w:hAnsi="Arial" w:cs="Arial"/>
                <w:sz w:val="24"/>
                <w:szCs w:val="24"/>
              </w:rPr>
            </w:pPr>
            <w:proofErr w:type="spellStart"/>
            <w:r w:rsidRPr="0038104D">
              <w:rPr>
                <w:rFonts w:ascii="Arial" w:hAnsi="Arial" w:cs="Arial"/>
                <w:sz w:val="24"/>
                <w:szCs w:val="24"/>
              </w:rPr>
              <w:t>sLe</w:t>
            </w:r>
            <w:r w:rsidRPr="0038104D">
              <w:rPr>
                <w:rFonts w:ascii="Arial" w:hAnsi="Arial" w:cs="Arial"/>
                <w:sz w:val="24"/>
                <w:szCs w:val="24"/>
                <w:vertAlign w:val="superscript"/>
              </w:rPr>
              <w:t>a</w:t>
            </w:r>
            <w:proofErr w:type="spellEnd"/>
          </w:p>
        </w:tc>
        <w:tc>
          <w:tcPr>
            <w:tcW w:w="838"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1069"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3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07"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99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795"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r>
      <w:tr w:rsidR="00996C04" w:rsidRPr="0038104D" w:rsidTr="00996C04">
        <w:trPr>
          <w:trHeight w:hRule="exact" w:val="576"/>
          <w:jc w:val="center"/>
        </w:trPr>
        <w:tc>
          <w:tcPr>
            <w:cnfStyle w:val="001000000000"/>
            <w:tcW w:w="1815" w:type="dxa"/>
          </w:tcPr>
          <w:p w:rsidR="00996C04" w:rsidRPr="0038104D" w:rsidRDefault="00996C04" w:rsidP="0070263F">
            <w:pPr>
              <w:spacing w:line="480" w:lineRule="auto"/>
              <w:jc w:val="both"/>
              <w:rPr>
                <w:rFonts w:ascii="Arial" w:hAnsi="Arial" w:cs="Arial"/>
                <w:sz w:val="24"/>
                <w:szCs w:val="24"/>
              </w:rPr>
            </w:pPr>
            <w:proofErr w:type="spellStart"/>
            <w:r w:rsidRPr="0038104D">
              <w:rPr>
                <w:rFonts w:ascii="Arial" w:hAnsi="Arial" w:cs="Arial"/>
                <w:sz w:val="24"/>
                <w:szCs w:val="24"/>
              </w:rPr>
              <w:t>sTn</w:t>
            </w:r>
            <w:proofErr w:type="spellEnd"/>
          </w:p>
        </w:tc>
        <w:tc>
          <w:tcPr>
            <w:tcW w:w="838"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1069"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p>
        </w:tc>
        <w:tc>
          <w:tcPr>
            <w:tcW w:w="83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07" w:type="dxa"/>
          </w:tcPr>
          <w:p w:rsidR="00996C04" w:rsidRPr="0038104D" w:rsidRDefault="00996C04" w:rsidP="0070263F">
            <w:pPr>
              <w:spacing w:line="480" w:lineRule="auto"/>
              <w:jc w:val="both"/>
              <w:cnfStyle w:val="000000000000"/>
              <w:rPr>
                <w:rFonts w:ascii="Arial" w:hAnsi="Arial" w:cs="Arial"/>
                <w:sz w:val="24"/>
                <w:szCs w:val="24"/>
              </w:rPr>
            </w:pPr>
          </w:p>
        </w:tc>
        <w:tc>
          <w:tcPr>
            <w:tcW w:w="99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795" w:type="dxa"/>
          </w:tcPr>
          <w:p w:rsidR="00996C04" w:rsidRPr="0038104D" w:rsidRDefault="00996C04" w:rsidP="0070263F">
            <w:pPr>
              <w:spacing w:line="480" w:lineRule="auto"/>
              <w:jc w:val="both"/>
              <w:cnfStyle w:val="000000000000"/>
              <w:rPr>
                <w:rFonts w:ascii="Arial" w:hAnsi="Arial" w:cs="Arial"/>
                <w:sz w:val="24"/>
                <w:szCs w:val="24"/>
              </w:rPr>
            </w:pPr>
          </w:p>
        </w:tc>
        <w:tc>
          <w:tcPr>
            <w:tcW w:w="80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r>
      <w:tr w:rsidR="00996C04" w:rsidRPr="0038104D" w:rsidTr="00996C04">
        <w:trPr>
          <w:cnfStyle w:val="000000100000"/>
          <w:trHeight w:hRule="exact" w:val="576"/>
          <w:jc w:val="center"/>
        </w:trPr>
        <w:tc>
          <w:tcPr>
            <w:cnfStyle w:val="001000000000"/>
            <w:tcW w:w="1815" w:type="dxa"/>
            <w:tcBorders>
              <w:left w:val="none" w:sz="0" w:space="0" w:color="auto"/>
              <w:right w:val="none" w:sz="0" w:space="0" w:color="auto"/>
            </w:tcBorders>
          </w:tcPr>
          <w:p w:rsidR="00996C04" w:rsidRPr="0038104D" w:rsidRDefault="00996C04" w:rsidP="0070263F">
            <w:pPr>
              <w:spacing w:line="480" w:lineRule="auto"/>
              <w:jc w:val="both"/>
              <w:rPr>
                <w:rFonts w:ascii="Arial" w:hAnsi="Arial" w:cs="Arial"/>
                <w:sz w:val="24"/>
                <w:szCs w:val="24"/>
              </w:rPr>
            </w:pPr>
            <w:r w:rsidRPr="0038104D">
              <w:rPr>
                <w:rFonts w:ascii="Arial" w:hAnsi="Arial" w:cs="Arial"/>
                <w:sz w:val="24"/>
                <w:szCs w:val="24"/>
              </w:rPr>
              <w:t>TF</w:t>
            </w:r>
          </w:p>
        </w:tc>
        <w:tc>
          <w:tcPr>
            <w:tcW w:w="838"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1069"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3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07"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99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795"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r>
      <w:tr w:rsidR="00996C04" w:rsidRPr="0038104D" w:rsidTr="00996C04">
        <w:trPr>
          <w:trHeight w:hRule="exact" w:val="576"/>
          <w:jc w:val="center"/>
        </w:trPr>
        <w:tc>
          <w:tcPr>
            <w:cnfStyle w:val="001000000000"/>
            <w:tcW w:w="1815" w:type="dxa"/>
          </w:tcPr>
          <w:p w:rsidR="00996C04" w:rsidRPr="0038104D" w:rsidRDefault="00996C04" w:rsidP="0070263F">
            <w:pPr>
              <w:spacing w:line="480" w:lineRule="auto"/>
              <w:jc w:val="both"/>
              <w:rPr>
                <w:rFonts w:ascii="Arial" w:hAnsi="Arial" w:cs="Arial"/>
                <w:sz w:val="24"/>
                <w:szCs w:val="24"/>
              </w:rPr>
            </w:pPr>
            <w:proofErr w:type="spellStart"/>
            <w:r w:rsidRPr="0038104D">
              <w:rPr>
                <w:rFonts w:ascii="Arial" w:hAnsi="Arial" w:cs="Arial"/>
                <w:sz w:val="24"/>
                <w:szCs w:val="24"/>
              </w:rPr>
              <w:t>Le</w:t>
            </w:r>
            <w:r w:rsidRPr="0038104D">
              <w:rPr>
                <w:rFonts w:ascii="Arial" w:hAnsi="Arial" w:cs="Arial"/>
                <w:sz w:val="24"/>
                <w:szCs w:val="24"/>
                <w:vertAlign w:val="superscript"/>
              </w:rPr>
              <w:t>y</w:t>
            </w:r>
            <w:proofErr w:type="spellEnd"/>
          </w:p>
        </w:tc>
        <w:tc>
          <w:tcPr>
            <w:tcW w:w="838"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1069"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p>
        </w:tc>
        <w:tc>
          <w:tcPr>
            <w:tcW w:w="83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07" w:type="dxa"/>
          </w:tcPr>
          <w:p w:rsidR="00996C04" w:rsidRPr="0038104D" w:rsidRDefault="00996C04" w:rsidP="0070263F">
            <w:pPr>
              <w:spacing w:line="480" w:lineRule="auto"/>
              <w:jc w:val="both"/>
              <w:cnfStyle w:val="000000000000"/>
              <w:rPr>
                <w:rFonts w:ascii="Arial" w:hAnsi="Arial" w:cs="Arial"/>
                <w:sz w:val="24"/>
                <w:szCs w:val="24"/>
              </w:rPr>
            </w:pPr>
          </w:p>
        </w:tc>
        <w:tc>
          <w:tcPr>
            <w:tcW w:w="99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795" w:type="dxa"/>
          </w:tcPr>
          <w:p w:rsidR="00996C04" w:rsidRPr="0038104D" w:rsidRDefault="00996C04" w:rsidP="0070263F">
            <w:pPr>
              <w:spacing w:line="480" w:lineRule="auto"/>
              <w:jc w:val="both"/>
              <w:cnfStyle w:val="000000000000"/>
              <w:rPr>
                <w:rFonts w:ascii="Arial" w:hAnsi="Arial" w:cs="Arial"/>
                <w:sz w:val="24"/>
                <w:szCs w:val="24"/>
              </w:rPr>
            </w:pPr>
          </w:p>
        </w:tc>
        <w:tc>
          <w:tcPr>
            <w:tcW w:w="80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r>
      <w:tr w:rsidR="00996C04" w:rsidRPr="0038104D" w:rsidTr="00996C04">
        <w:trPr>
          <w:cnfStyle w:val="000000100000"/>
          <w:trHeight w:hRule="exact" w:val="576"/>
          <w:jc w:val="center"/>
        </w:trPr>
        <w:tc>
          <w:tcPr>
            <w:cnfStyle w:val="001000000000"/>
            <w:tcW w:w="1815" w:type="dxa"/>
            <w:tcBorders>
              <w:left w:val="none" w:sz="0" w:space="0" w:color="auto"/>
              <w:right w:val="none" w:sz="0" w:space="0" w:color="auto"/>
            </w:tcBorders>
          </w:tcPr>
          <w:p w:rsidR="00996C04" w:rsidRPr="0038104D" w:rsidRDefault="00996C04" w:rsidP="0070263F">
            <w:pPr>
              <w:spacing w:line="480" w:lineRule="auto"/>
              <w:jc w:val="both"/>
              <w:rPr>
                <w:rFonts w:ascii="Arial" w:hAnsi="Arial" w:cs="Arial"/>
                <w:sz w:val="24"/>
                <w:szCs w:val="24"/>
              </w:rPr>
            </w:pPr>
            <w:proofErr w:type="spellStart"/>
            <w:r w:rsidRPr="0038104D">
              <w:rPr>
                <w:rFonts w:ascii="Arial" w:hAnsi="Arial" w:cs="Arial"/>
                <w:sz w:val="24"/>
                <w:szCs w:val="24"/>
              </w:rPr>
              <w:t>Globo</w:t>
            </w:r>
            <w:proofErr w:type="spellEnd"/>
            <w:r w:rsidRPr="0038104D">
              <w:rPr>
                <w:rFonts w:ascii="Arial" w:hAnsi="Arial" w:cs="Arial"/>
                <w:sz w:val="24"/>
                <w:szCs w:val="24"/>
              </w:rPr>
              <w:t xml:space="preserve"> H</w:t>
            </w:r>
          </w:p>
        </w:tc>
        <w:tc>
          <w:tcPr>
            <w:tcW w:w="838"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1069"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3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07"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99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795"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r>
      <w:tr w:rsidR="00996C04" w:rsidRPr="0038104D" w:rsidTr="00996C04">
        <w:trPr>
          <w:trHeight w:hRule="exact" w:val="576"/>
          <w:jc w:val="center"/>
        </w:trPr>
        <w:tc>
          <w:tcPr>
            <w:cnfStyle w:val="001000000000"/>
            <w:tcW w:w="1815" w:type="dxa"/>
          </w:tcPr>
          <w:p w:rsidR="00996C04" w:rsidRPr="0038104D" w:rsidRDefault="00996C04" w:rsidP="0070263F">
            <w:pPr>
              <w:spacing w:line="480" w:lineRule="auto"/>
              <w:jc w:val="both"/>
              <w:rPr>
                <w:rFonts w:ascii="Arial" w:hAnsi="Arial" w:cs="Arial"/>
                <w:sz w:val="24"/>
                <w:szCs w:val="24"/>
              </w:rPr>
            </w:pPr>
            <w:r w:rsidRPr="0038104D">
              <w:rPr>
                <w:rFonts w:ascii="Arial" w:hAnsi="Arial" w:cs="Arial"/>
                <w:sz w:val="24"/>
                <w:szCs w:val="24"/>
              </w:rPr>
              <w:t>PSA</w:t>
            </w:r>
          </w:p>
        </w:tc>
        <w:tc>
          <w:tcPr>
            <w:tcW w:w="838" w:type="dxa"/>
          </w:tcPr>
          <w:p w:rsidR="00996C04" w:rsidRPr="0038104D" w:rsidRDefault="00996C04" w:rsidP="0070263F">
            <w:pPr>
              <w:spacing w:line="480" w:lineRule="auto"/>
              <w:jc w:val="both"/>
              <w:cnfStyle w:val="000000000000"/>
              <w:rPr>
                <w:rFonts w:ascii="Arial" w:hAnsi="Arial" w:cs="Arial"/>
                <w:sz w:val="24"/>
                <w:szCs w:val="24"/>
              </w:rPr>
            </w:pPr>
          </w:p>
        </w:tc>
        <w:tc>
          <w:tcPr>
            <w:tcW w:w="1069"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3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p>
        </w:tc>
        <w:tc>
          <w:tcPr>
            <w:tcW w:w="807"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990" w:type="dxa"/>
          </w:tcPr>
          <w:p w:rsidR="00996C04" w:rsidRPr="0038104D" w:rsidRDefault="00996C04" w:rsidP="0070263F">
            <w:pPr>
              <w:spacing w:line="480" w:lineRule="auto"/>
              <w:jc w:val="both"/>
              <w:cnfStyle w:val="000000000000"/>
              <w:rPr>
                <w:rFonts w:ascii="Arial" w:hAnsi="Arial" w:cs="Arial"/>
                <w:sz w:val="24"/>
                <w:szCs w:val="24"/>
              </w:rPr>
            </w:pPr>
          </w:p>
        </w:tc>
        <w:tc>
          <w:tcPr>
            <w:tcW w:w="795" w:type="dxa"/>
          </w:tcPr>
          <w:p w:rsidR="00996C04" w:rsidRPr="0038104D" w:rsidRDefault="00996C04" w:rsidP="0070263F">
            <w:pPr>
              <w:spacing w:line="480" w:lineRule="auto"/>
              <w:jc w:val="both"/>
              <w:cnfStyle w:val="000000000000"/>
              <w:rPr>
                <w:rFonts w:ascii="Arial" w:hAnsi="Arial" w:cs="Arial"/>
                <w:sz w:val="24"/>
                <w:szCs w:val="24"/>
              </w:rPr>
            </w:pPr>
          </w:p>
        </w:tc>
        <w:tc>
          <w:tcPr>
            <w:tcW w:w="80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r>
      <w:tr w:rsidR="00996C04" w:rsidRPr="0038104D" w:rsidTr="00996C04">
        <w:trPr>
          <w:cnfStyle w:val="000000100000"/>
          <w:trHeight w:hRule="exact" w:val="576"/>
          <w:jc w:val="center"/>
        </w:trPr>
        <w:tc>
          <w:tcPr>
            <w:cnfStyle w:val="001000000000"/>
            <w:tcW w:w="1815" w:type="dxa"/>
            <w:tcBorders>
              <w:left w:val="none" w:sz="0" w:space="0" w:color="auto"/>
              <w:right w:val="none" w:sz="0" w:space="0" w:color="auto"/>
            </w:tcBorders>
          </w:tcPr>
          <w:p w:rsidR="00996C04" w:rsidRPr="0038104D" w:rsidRDefault="00996C04" w:rsidP="0070263F">
            <w:pPr>
              <w:spacing w:line="480" w:lineRule="auto"/>
              <w:jc w:val="both"/>
              <w:rPr>
                <w:rFonts w:ascii="Arial" w:hAnsi="Arial" w:cs="Arial"/>
                <w:sz w:val="24"/>
                <w:szCs w:val="24"/>
              </w:rPr>
            </w:pPr>
            <w:r w:rsidRPr="0038104D">
              <w:rPr>
                <w:rFonts w:ascii="Arial" w:hAnsi="Arial" w:cs="Arial"/>
                <w:sz w:val="24"/>
                <w:szCs w:val="24"/>
              </w:rPr>
              <w:t>GD2</w:t>
            </w:r>
          </w:p>
        </w:tc>
        <w:tc>
          <w:tcPr>
            <w:tcW w:w="838"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1069"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3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7"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99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795"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c>
          <w:tcPr>
            <w:tcW w:w="80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r>
      <w:tr w:rsidR="00996C04" w:rsidRPr="0038104D" w:rsidTr="00996C04">
        <w:trPr>
          <w:trHeight w:hRule="exact" w:val="576"/>
          <w:jc w:val="center"/>
        </w:trPr>
        <w:tc>
          <w:tcPr>
            <w:cnfStyle w:val="001000000000"/>
            <w:tcW w:w="1815" w:type="dxa"/>
          </w:tcPr>
          <w:p w:rsidR="00996C04" w:rsidRPr="0038104D" w:rsidRDefault="00996C04" w:rsidP="0070263F">
            <w:pPr>
              <w:spacing w:line="480" w:lineRule="auto"/>
              <w:jc w:val="both"/>
              <w:rPr>
                <w:rFonts w:ascii="Arial" w:hAnsi="Arial" w:cs="Arial"/>
                <w:sz w:val="24"/>
                <w:szCs w:val="24"/>
              </w:rPr>
            </w:pPr>
            <w:r w:rsidRPr="0038104D">
              <w:rPr>
                <w:rFonts w:ascii="Arial" w:hAnsi="Arial" w:cs="Arial"/>
                <w:sz w:val="24"/>
                <w:szCs w:val="24"/>
              </w:rPr>
              <w:t>GD3</w:t>
            </w:r>
          </w:p>
        </w:tc>
        <w:tc>
          <w:tcPr>
            <w:tcW w:w="838" w:type="dxa"/>
          </w:tcPr>
          <w:p w:rsidR="00996C04" w:rsidRPr="0038104D" w:rsidRDefault="00996C04" w:rsidP="0070263F">
            <w:pPr>
              <w:spacing w:line="480" w:lineRule="auto"/>
              <w:jc w:val="both"/>
              <w:cnfStyle w:val="000000000000"/>
              <w:rPr>
                <w:rFonts w:ascii="Arial" w:hAnsi="Arial" w:cs="Arial"/>
                <w:sz w:val="24"/>
                <w:szCs w:val="24"/>
              </w:rPr>
            </w:pPr>
          </w:p>
        </w:tc>
        <w:tc>
          <w:tcPr>
            <w:tcW w:w="1069" w:type="dxa"/>
          </w:tcPr>
          <w:p w:rsidR="00996C04" w:rsidRPr="0038104D" w:rsidRDefault="00996C04" w:rsidP="0070263F">
            <w:pPr>
              <w:spacing w:line="480" w:lineRule="auto"/>
              <w:jc w:val="both"/>
              <w:cnfStyle w:val="000000000000"/>
              <w:rPr>
                <w:rFonts w:ascii="Arial" w:hAnsi="Arial" w:cs="Arial"/>
                <w:sz w:val="24"/>
                <w:szCs w:val="24"/>
              </w:rPr>
            </w:pPr>
          </w:p>
        </w:tc>
        <w:tc>
          <w:tcPr>
            <w:tcW w:w="814" w:type="dxa"/>
          </w:tcPr>
          <w:p w:rsidR="00996C04" w:rsidRPr="0038104D" w:rsidRDefault="00996C04" w:rsidP="0070263F">
            <w:pPr>
              <w:spacing w:line="480" w:lineRule="auto"/>
              <w:jc w:val="both"/>
              <w:cnfStyle w:val="000000000000"/>
              <w:rPr>
                <w:rFonts w:ascii="Arial" w:hAnsi="Arial" w:cs="Arial"/>
                <w:sz w:val="24"/>
                <w:szCs w:val="24"/>
              </w:rPr>
            </w:pPr>
          </w:p>
        </w:tc>
        <w:tc>
          <w:tcPr>
            <w:tcW w:w="830" w:type="dxa"/>
          </w:tcPr>
          <w:p w:rsidR="00996C04" w:rsidRPr="0038104D" w:rsidRDefault="00996C04" w:rsidP="0070263F">
            <w:pPr>
              <w:spacing w:line="480" w:lineRule="auto"/>
              <w:jc w:val="both"/>
              <w:cnfStyle w:val="000000000000"/>
              <w:rPr>
                <w:rFonts w:ascii="Arial" w:hAnsi="Arial" w:cs="Arial"/>
                <w:sz w:val="24"/>
                <w:szCs w:val="24"/>
              </w:rPr>
            </w:pPr>
          </w:p>
        </w:tc>
        <w:tc>
          <w:tcPr>
            <w:tcW w:w="814" w:type="dxa"/>
          </w:tcPr>
          <w:p w:rsidR="00996C04" w:rsidRPr="0038104D" w:rsidRDefault="00996C04" w:rsidP="0070263F">
            <w:pPr>
              <w:spacing w:line="480" w:lineRule="auto"/>
              <w:jc w:val="both"/>
              <w:cnfStyle w:val="000000000000"/>
              <w:rPr>
                <w:rFonts w:ascii="Arial" w:hAnsi="Arial" w:cs="Arial"/>
                <w:sz w:val="24"/>
                <w:szCs w:val="24"/>
              </w:rPr>
            </w:pPr>
          </w:p>
        </w:tc>
        <w:tc>
          <w:tcPr>
            <w:tcW w:w="807"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990" w:type="dxa"/>
          </w:tcPr>
          <w:p w:rsidR="00996C04" w:rsidRPr="0038104D" w:rsidRDefault="00996C04" w:rsidP="0070263F">
            <w:pPr>
              <w:spacing w:line="480" w:lineRule="auto"/>
              <w:jc w:val="both"/>
              <w:cnfStyle w:val="000000000000"/>
              <w:rPr>
                <w:rFonts w:ascii="Arial" w:hAnsi="Arial" w:cs="Arial"/>
                <w:sz w:val="24"/>
                <w:szCs w:val="24"/>
              </w:rPr>
            </w:pPr>
          </w:p>
        </w:tc>
        <w:tc>
          <w:tcPr>
            <w:tcW w:w="795"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04" w:type="dxa"/>
          </w:tcPr>
          <w:p w:rsidR="00996C04" w:rsidRPr="0038104D" w:rsidRDefault="00996C04" w:rsidP="0070263F">
            <w:pPr>
              <w:spacing w:line="480" w:lineRule="auto"/>
              <w:jc w:val="both"/>
              <w:cnfStyle w:val="000000000000"/>
              <w:rPr>
                <w:rFonts w:ascii="Arial" w:hAnsi="Arial" w:cs="Arial"/>
                <w:sz w:val="24"/>
                <w:szCs w:val="24"/>
              </w:rPr>
            </w:pPr>
          </w:p>
        </w:tc>
      </w:tr>
      <w:tr w:rsidR="00996C04" w:rsidRPr="0038104D" w:rsidTr="00996C04">
        <w:trPr>
          <w:cnfStyle w:val="000000100000"/>
          <w:trHeight w:hRule="exact" w:val="576"/>
          <w:jc w:val="center"/>
        </w:trPr>
        <w:tc>
          <w:tcPr>
            <w:cnfStyle w:val="001000000000"/>
            <w:tcW w:w="1815" w:type="dxa"/>
            <w:tcBorders>
              <w:left w:val="none" w:sz="0" w:space="0" w:color="auto"/>
              <w:right w:val="none" w:sz="0" w:space="0" w:color="auto"/>
            </w:tcBorders>
          </w:tcPr>
          <w:p w:rsidR="00996C04" w:rsidRPr="0038104D" w:rsidRDefault="00996C04" w:rsidP="0070263F">
            <w:pPr>
              <w:spacing w:line="480" w:lineRule="auto"/>
              <w:jc w:val="both"/>
              <w:rPr>
                <w:rFonts w:ascii="Arial" w:hAnsi="Arial" w:cs="Arial"/>
                <w:sz w:val="24"/>
                <w:szCs w:val="24"/>
              </w:rPr>
            </w:pPr>
            <w:proofErr w:type="spellStart"/>
            <w:r w:rsidRPr="0038104D">
              <w:rPr>
                <w:rFonts w:ascii="Arial" w:hAnsi="Arial" w:cs="Arial"/>
                <w:sz w:val="24"/>
                <w:szCs w:val="24"/>
              </w:rPr>
              <w:t>Fucosyl</w:t>
            </w:r>
            <w:proofErr w:type="spellEnd"/>
            <w:r w:rsidRPr="0038104D">
              <w:rPr>
                <w:rFonts w:ascii="Arial" w:hAnsi="Arial" w:cs="Arial"/>
                <w:sz w:val="24"/>
                <w:szCs w:val="24"/>
              </w:rPr>
              <w:t xml:space="preserve"> GM1</w:t>
            </w:r>
          </w:p>
        </w:tc>
        <w:tc>
          <w:tcPr>
            <w:tcW w:w="838"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1069"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3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1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7"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990"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795"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p>
        </w:tc>
        <w:tc>
          <w:tcPr>
            <w:tcW w:w="804" w:type="dxa"/>
            <w:tcBorders>
              <w:left w:val="none" w:sz="0" w:space="0" w:color="auto"/>
              <w:right w:val="none" w:sz="0" w:space="0" w:color="auto"/>
            </w:tcBorders>
          </w:tcPr>
          <w:p w:rsidR="00996C04" w:rsidRPr="0038104D" w:rsidRDefault="00996C04" w:rsidP="0070263F">
            <w:pPr>
              <w:spacing w:line="480" w:lineRule="auto"/>
              <w:jc w:val="both"/>
              <w:cnfStyle w:val="000000100000"/>
              <w:rPr>
                <w:rFonts w:ascii="Arial" w:hAnsi="Arial" w:cs="Arial"/>
                <w:sz w:val="24"/>
                <w:szCs w:val="24"/>
              </w:rPr>
            </w:pPr>
            <w:r w:rsidRPr="0038104D">
              <w:rPr>
                <w:rFonts w:ascii="Arial" w:hAnsi="Arial" w:cs="Arial"/>
                <w:sz w:val="24"/>
                <w:szCs w:val="24"/>
              </w:rPr>
              <w:t>X</w:t>
            </w:r>
          </w:p>
        </w:tc>
      </w:tr>
      <w:tr w:rsidR="00996C04" w:rsidRPr="0038104D" w:rsidTr="00996C04">
        <w:trPr>
          <w:trHeight w:hRule="exact" w:val="576"/>
          <w:jc w:val="center"/>
        </w:trPr>
        <w:tc>
          <w:tcPr>
            <w:cnfStyle w:val="001000000000"/>
            <w:tcW w:w="1815" w:type="dxa"/>
          </w:tcPr>
          <w:p w:rsidR="00996C04" w:rsidRPr="0038104D" w:rsidRDefault="00996C04" w:rsidP="0070263F">
            <w:pPr>
              <w:spacing w:line="480" w:lineRule="auto"/>
              <w:jc w:val="both"/>
              <w:rPr>
                <w:rFonts w:ascii="Arial" w:hAnsi="Arial" w:cs="Arial"/>
                <w:sz w:val="24"/>
                <w:szCs w:val="24"/>
              </w:rPr>
            </w:pPr>
            <w:r w:rsidRPr="0038104D">
              <w:rPr>
                <w:rFonts w:ascii="Arial" w:hAnsi="Arial" w:cs="Arial"/>
                <w:sz w:val="24"/>
                <w:szCs w:val="24"/>
              </w:rPr>
              <w:t>GM2</w:t>
            </w:r>
          </w:p>
        </w:tc>
        <w:tc>
          <w:tcPr>
            <w:tcW w:w="838"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1069"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3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1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07"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990"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795"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c>
          <w:tcPr>
            <w:tcW w:w="804" w:type="dxa"/>
          </w:tcPr>
          <w:p w:rsidR="00996C04" w:rsidRPr="0038104D" w:rsidRDefault="00996C04" w:rsidP="0070263F">
            <w:pPr>
              <w:spacing w:line="480" w:lineRule="auto"/>
              <w:jc w:val="both"/>
              <w:cnfStyle w:val="000000000000"/>
              <w:rPr>
                <w:rFonts w:ascii="Arial" w:hAnsi="Arial" w:cs="Arial"/>
                <w:sz w:val="24"/>
                <w:szCs w:val="24"/>
              </w:rPr>
            </w:pPr>
            <w:r w:rsidRPr="0038104D">
              <w:rPr>
                <w:rFonts w:ascii="Arial" w:hAnsi="Arial" w:cs="Arial"/>
                <w:sz w:val="24"/>
                <w:szCs w:val="24"/>
              </w:rPr>
              <w:t>X</w:t>
            </w:r>
          </w:p>
        </w:tc>
      </w:tr>
    </w:tbl>
    <w:p w:rsidR="00996C04" w:rsidRPr="0038104D" w:rsidRDefault="00996C04" w:rsidP="0070263F">
      <w:pPr>
        <w:spacing w:after="0" w:line="480" w:lineRule="auto"/>
        <w:jc w:val="both"/>
        <w:rPr>
          <w:rFonts w:ascii="Arial" w:hAnsi="Arial" w:cs="Arial"/>
          <w:sz w:val="24"/>
          <w:szCs w:val="24"/>
        </w:rPr>
      </w:pPr>
    </w:p>
    <w:p w:rsidR="00996C04" w:rsidRDefault="00996C04" w:rsidP="0070263F">
      <w:pPr>
        <w:jc w:val="both"/>
        <w:rPr>
          <w:rFonts w:ascii="Arial" w:hAnsi="Arial" w:cs="Arial"/>
          <w:sz w:val="24"/>
          <w:szCs w:val="24"/>
        </w:rPr>
      </w:pPr>
      <w:r>
        <w:rPr>
          <w:rFonts w:ascii="Arial" w:hAnsi="Arial" w:cs="Arial"/>
          <w:sz w:val="24"/>
          <w:szCs w:val="24"/>
        </w:rPr>
        <w:br w:type="page"/>
      </w:r>
    </w:p>
    <w:p w:rsidR="00D153B5" w:rsidRDefault="00996C04" w:rsidP="00D3311B">
      <w:pPr>
        <w:spacing w:after="0" w:line="480" w:lineRule="auto"/>
        <w:ind w:firstLine="720"/>
        <w:jc w:val="both"/>
        <w:rPr>
          <w:rFonts w:ascii="Arial" w:hAnsi="Arial" w:cs="Arial"/>
          <w:sz w:val="24"/>
          <w:szCs w:val="24"/>
        </w:rPr>
      </w:pPr>
      <w:r>
        <w:rPr>
          <w:rFonts w:ascii="Arial" w:hAnsi="Arial" w:cs="Arial"/>
          <w:sz w:val="24"/>
          <w:szCs w:val="24"/>
        </w:rPr>
        <w:lastRenderedPageBreak/>
        <w:t xml:space="preserve">Each type of cancer tissue is defined by a set of variation in </w:t>
      </w:r>
      <w:proofErr w:type="spellStart"/>
      <w:r>
        <w:rPr>
          <w:rFonts w:ascii="Arial" w:hAnsi="Arial" w:cs="Arial"/>
          <w:sz w:val="24"/>
          <w:szCs w:val="24"/>
        </w:rPr>
        <w:t>glycan</w:t>
      </w:r>
      <w:proofErr w:type="spellEnd"/>
      <w:r>
        <w:rPr>
          <w:rFonts w:ascii="Arial" w:hAnsi="Arial" w:cs="Arial"/>
          <w:sz w:val="24"/>
          <w:szCs w:val="24"/>
        </w:rPr>
        <w:t xml:space="preserve"> expression as shown in Table 1.1. </w:t>
      </w:r>
      <w:r w:rsidR="004155A5" w:rsidRPr="0038104D">
        <w:rPr>
          <w:rFonts w:ascii="Arial" w:hAnsi="Arial" w:cs="Arial"/>
          <w:sz w:val="24"/>
          <w:szCs w:val="24"/>
        </w:rPr>
        <w:t xml:space="preserve">For example, </w:t>
      </w:r>
      <w:proofErr w:type="spellStart"/>
      <w:r w:rsidR="004155A5" w:rsidRPr="0038104D">
        <w:rPr>
          <w:rFonts w:ascii="Arial" w:hAnsi="Arial" w:cs="Arial"/>
          <w:sz w:val="24"/>
          <w:szCs w:val="24"/>
        </w:rPr>
        <w:t>sialyl</w:t>
      </w:r>
      <w:proofErr w:type="spellEnd"/>
      <w:r w:rsidR="004155A5" w:rsidRPr="0038104D">
        <w:rPr>
          <w:rFonts w:ascii="Arial" w:hAnsi="Arial" w:cs="Arial"/>
          <w:sz w:val="24"/>
          <w:szCs w:val="24"/>
        </w:rPr>
        <w:t xml:space="preserve"> Lewis X (</w:t>
      </w:r>
      <w:proofErr w:type="spellStart"/>
      <w:r w:rsidR="004155A5" w:rsidRPr="0038104D">
        <w:rPr>
          <w:rFonts w:ascii="Arial" w:hAnsi="Arial" w:cs="Arial"/>
          <w:sz w:val="24"/>
          <w:szCs w:val="24"/>
        </w:rPr>
        <w:t>sLe</w:t>
      </w:r>
      <w:r w:rsidR="004155A5" w:rsidRPr="0038104D">
        <w:rPr>
          <w:rFonts w:ascii="Arial" w:hAnsi="Arial" w:cs="Arial"/>
          <w:sz w:val="24"/>
          <w:szCs w:val="24"/>
          <w:vertAlign w:val="superscript"/>
        </w:rPr>
        <w:t>x</w:t>
      </w:r>
      <w:proofErr w:type="spellEnd"/>
      <w:r w:rsidR="004155A5" w:rsidRPr="0038104D">
        <w:rPr>
          <w:rFonts w:ascii="Arial" w:hAnsi="Arial" w:cs="Arial"/>
          <w:sz w:val="24"/>
          <w:szCs w:val="24"/>
        </w:rPr>
        <w:t>) is associated with the metastasis of B16 melanoma cancer;</w:t>
      </w:r>
      <w:hyperlink w:anchor="_ENREF_19" w:tooltip="Zhang, 2002 #2544" w:history="1">
        <w:r w:rsidR="00250C47" w:rsidRPr="0038104D">
          <w:rPr>
            <w:rFonts w:ascii="Arial" w:hAnsi="Arial" w:cs="Arial"/>
            <w:sz w:val="24"/>
            <w:szCs w:val="24"/>
          </w:rPr>
          <w:fldChar w:fldCharType="begin">
            <w:fldData xml:space="preserve">PEVuZE5vdGU+PENpdGU+PEF1dGhvcj5aaGFuZzwvQXV0aG9yPjxZZWFyPjIwMDI8L1llYXI+PFJl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PEVuZE5vdGU+PENpdGU+PEF1dGhvcj5aaGFuZzwvQXV0aG9yPjxZZWFyPjIwMDI8L1llYXI+PFJl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18</w:t>
        </w:r>
        <w:r w:rsidR="00250C47" w:rsidRPr="0038104D">
          <w:rPr>
            <w:rFonts w:ascii="Arial" w:hAnsi="Arial" w:cs="Arial"/>
            <w:sz w:val="24"/>
            <w:szCs w:val="24"/>
          </w:rPr>
          <w:fldChar w:fldCharType="end"/>
        </w:r>
      </w:hyperlink>
      <w:r w:rsidR="006735CF" w:rsidRPr="0038104D">
        <w:rPr>
          <w:rFonts w:ascii="Arial" w:hAnsi="Arial" w:cs="Arial"/>
          <w:sz w:val="24"/>
          <w:szCs w:val="24"/>
        </w:rPr>
        <w:t xml:space="preserve"> carbohydrate </w:t>
      </w:r>
      <w:proofErr w:type="spellStart"/>
      <w:r w:rsidR="006735CF" w:rsidRPr="0038104D">
        <w:rPr>
          <w:rFonts w:ascii="Arial" w:hAnsi="Arial" w:cs="Arial"/>
          <w:sz w:val="24"/>
          <w:szCs w:val="24"/>
        </w:rPr>
        <w:t>ligand</w:t>
      </w:r>
      <w:proofErr w:type="spellEnd"/>
      <w:r w:rsidR="006735CF" w:rsidRPr="0038104D">
        <w:rPr>
          <w:rFonts w:ascii="Arial" w:hAnsi="Arial" w:cs="Arial"/>
          <w:sz w:val="24"/>
          <w:szCs w:val="24"/>
        </w:rPr>
        <w:t xml:space="preserve"> binding to E-</w:t>
      </w:r>
      <w:proofErr w:type="spellStart"/>
      <w:r w:rsidR="006735CF" w:rsidRPr="0038104D">
        <w:rPr>
          <w:rFonts w:ascii="Arial" w:hAnsi="Arial" w:cs="Arial"/>
          <w:sz w:val="24"/>
          <w:szCs w:val="24"/>
        </w:rPr>
        <w:t>selectin</w:t>
      </w:r>
      <w:proofErr w:type="spellEnd"/>
      <w:r w:rsidR="006735CF" w:rsidRPr="0038104D">
        <w:rPr>
          <w:rFonts w:ascii="Arial" w:hAnsi="Arial" w:cs="Arial"/>
          <w:sz w:val="24"/>
          <w:szCs w:val="24"/>
        </w:rPr>
        <w:t xml:space="preserve"> controls the </w:t>
      </w:r>
      <w:proofErr w:type="spellStart"/>
      <w:r w:rsidR="006735CF" w:rsidRPr="0038104D">
        <w:rPr>
          <w:rFonts w:ascii="Arial" w:hAnsi="Arial" w:cs="Arial"/>
          <w:sz w:val="24"/>
          <w:szCs w:val="24"/>
        </w:rPr>
        <w:t>extravasation</w:t>
      </w:r>
      <w:proofErr w:type="spellEnd"/>
      <w:r w:rsidR="006735CF" w:rsidRPr="0038104D">
        <w:rPr>
          <w:rFonts w:ascii="Arial" w:hAnsi="Arial" w:cs="Arial"/>
          <w:sz w:val="24"/>
          <w:szCs w:val="24"/>
        </w:rPr>
        <w:t xml:space="preserve"> of cancer cells and organ selectivity of metastasis;</w:t>
      </w:r>
      <w:hyperlink w:anchor="_ENREF_20" w:tooltip="Gout, 2008 #2555"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&lt;EndNote&gt;&lt;Cite&gt;&lt;Author&gt;Gout&lt;/Author&gt;&lt;Year&gt;2008&lt;/Year&gt;&lt;RecNum&gt;2555&lt;/RecNum&gt;&lt;DisplayText&gt;&lt;style face="superscript"&gt;19&lt;/style&gt;&lt;/DisplayText&gt;&lt;record&gt;&lt;rec-number&gt;2555&lt;/rec-number&gt;&lt;foreign-keys&gt;&lt;key app="EN" db-id="905eetpes0ezz3edtv05ezt899e50za9e5x5"&gt;2555&lt;/key&gt;&lt;/foreign-keys&gt;&lt;ref-type name="Journal Article"&gt;17&lt;/ref-type&gt;&lt;contributors&gt;&lt;authors&gt;&lt;author&gt;Gout, S.&lt;/author&gt;&lt;author&gt;Tremblay, P. L.&lt;/author&gt;&lt;author&gt;Huot, J.&lt;/author&gt;&lt;/authors&gt;&lt;/contributors&gt;&lt;auth-address&gt;Le Centre de Recherche en Cancerologie de l&amp;apos;Universite Laval, L&amp;apos;Hotel-Dieu de Quebec, Quebec, Canada. stephanie-gout@aliceadsl.fr&lt;/auth-address&gt;&lt;titles&gt;&lt;title&gt;Selectins and selectin ligands in extravasation of cancer cells and organ selectivity of metastasis&lt;/title&gt;&lt;secondary-title&gt;Clin Exp Metastasis&lt;/secondary-title&gt;&lt;alt-title&gt;Clinical &amp;amp; experimental metastasis&lt;/alt-title&gt;&lt;/titles&gt;&lt;pages&gt;335-44&lt;/pages&gt;&lt;volume&gt;25&lt;/volume&gt;&lt;number&gt;4&lt;/number&gt;&lt;edition&gt;2007/09/25&lt;/edition&gt;&lt;keywords&gt;&lt;keyword&gt;Animals&lt;/keyword&gt;&lt;keyword&gt;Cell Adhesion&lt;/keyword&gt;&lt;keyword&gt;Humans&lt;/keyword&gt;&lt;keyword&gt;Ligands&lt;/keyword&gt;&lt;keyword&gt;*Neoplasm Metastasis&lt;/keyword&gt;&lt;keyword&gt;*Neoplastic Cells, Circulating&lt;/keyword&gt;&lt;keyword&gt;Oligosaccharides/metabolism&lt;/keyword&gt;&lt;keyword&gt;Organ Specificity&lt;/keyword&gt;&lt;keyword&gt;Selectins/*physiology&lt;/keyword&gt;&lt;/keywords&gt;&lt;dates&gt;&lt;year&gt;2008&lt;/year&gt;&lt;/dates&gt;&lt;isbn&gt;0262-0898 (Print)&amp;#xD;0262-0898 (Linking)&lt;/isbn&gt;&lt;accession-num&gt;17891461&lt;/accession-num&gt;&lt;work-type&gt;Research Support, Non-U.S. Gov&amp;apos;t&amp;#xD;Review&lt;/work-type&gt;&lt;urls&gt;&lt;related-urls&gt;&lt;url&gt;http://www.ncbi.nlm.nih.gov/pubmed/17891461&lt;/url&gt;&lt;/related-urls&gt;&lt;/urls&gt;&lt;electronic-resource-num&gt;10.1007/s10585-007-9096-4&lt;/electronic-resource-num&gt;&lt;language&gt;eng&lt;/language&gt;&lt;/record&gt;&lt;/Cite&gt;&lt;/EndNote&gt;</w:instrText>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19</w:t>
        </w:r>
        <w:r w:rsidR="00250C47" w:rsidRPr="0038104D">
          <w:rPr>
            <w:rFonts w:ascii="Arial" w:hAnsi="Arial" w:cs="Arial"/>
            <w:sz w:val="24"/>
            <w:szCs w:val="24"/>
          </w:rPr>
          <w:fldChar w:fldCharType="end"/>
        </w:r>
      </w:hyperlink>
      <w:r w:rsidR="00431FA3" w:rsidRPr="0038104D">
        <w:rPr>
          <w:rFonts w:ascii="Arial" w:hAnsi="Arial" w:cs="Arial"/>
          <w:sz w:val="24"/>
          <w:szCs w:val="24"/>
        </w:rPr>
        <w:t xml:space="preserve"> </w:t>
      </w:r>
      <w:proofErr w:type="spellStart"/>
      <w:r w:rsidR="00431FA3" w:rsidRPr="0038104D">
        <w:rPr>
          <w:rFonts w:ascii="Arial" w:hAnsi="Arial" w:cs="Arial"/>
          <w:sz w:val="24"/>
          <w:szCs w:val="24"/>
        </w:rPr>
        <w:t>sialyl</w:t>
      </w:r>
      <w:proofErr w:type="spellEnd"/>
      <w:r w:rsidR="00431FA3" w:rsidRPr="0038104D">
        <w:rPr>
          <w:rFonts w:ascii="Arial" w:hAnsi="Arial" w:cs="Arial"/>
          <w:sz w:val="24"/>
          <w:szCs w:val="24"/>
        </w:rPr>
        <w:t xml:space="preserve"> Lewis a (</w:t>
      </w:r>
      <w:proofErr w:type="spellStart"/>
      <w:r w:rsidR="00431FA3" w:rsidRPr="0038104D">
        <w:rPr>
          <w:rFonts w:ascii="Arial" w:hAnsi="Arial" w:cs="Arial"/>
          <w:sz w:val="24"/>
          <w:szCs w:val="24"/>
        </w:rPr>
        <w:t>sLe</w:t>
      </w:r>
      <w:r w:rsidR="00431FA3" w:rsidRPr="0038104D">
        <w:rPr>
          <w:rFonts w:ascii="Arial" w:hAnsi="Arial" w:cs="Arial"/>
          <w:sz w:val="24"/>
          <w:szCs w:val="24"/>
          <w:vertAlign w:val="superscript"/>
        </w:rPr>
        <w:t>a</w:t>
      </w:r>
      <w:proofErr w:type="spellEnd"/>
      <w:r w:rsidR="00431FA3" w:rsidRPr="0038104D">
        <w:rPr>
          <w:rFonts w:ascii="Arial" w:hAnsi="Arial" w:cs="Arial"/>
          <w:sz w:val="24"/>
          <w:szCs w:val="24"/>
        </w:rPr>
        <w:t xml:space="preserve">) binding to </w:t>
      </w:r>
      <w:proofErr w:type="spellStart"/>
      <w:r w:rsidR="00431FA3" w:rsidRPr="0038104D">
        <w:rPr>
          <w:rFonts w:ascii="Arial" w:hAnsi="Arial" w:cs="Arial"/>
          <w:sz w:val="24"/>
          <w:szCs w:val="24"/>
        </w:rPr>
        <w:t>selectin</w:t>
      </w:r>
      <w:proofErr w:type="spellEnd"/>
      <w:r w:rsidR="00431FA3" w:rsidRPr="0038104D">
        <w:rPr>
          <w:rFonts w:ascii="Arial" w:hAnsi="Arial" w:cs="Arial"/>
          <w:sz w:val="24"/>
          <w:szCs w:val="24"/>
        </w:rPr>
        <w:t xml:space="preserve"> is involved in the </w:t>
      </w:r>
      <w:proofErr w:type="spellStart"/>
      <w:r w:rsidR="00431FA3" w:rsidRPr="0038104D">
        <w:rPr>
          <w:rFonts w:ascii="Arial" w:hAnsi="Arial" w:cs="Arial"/>
          <w:sz w:val="24"/>
          <w:szCs w:val="24"/>
        </w:rPr>
        <w:t>extravasation</w:t>
      </w:r>
      <w:proofErr w:type="spellEnd"/>
      <w:r w:rsidR="00431FA3" w:rsidRPr="0038104D">
        <w:rPr>
          <w:rFonts w:ascii="Arial" w:hAnsi="Arial" w:cs="Arial"/>
          <w:sz w:val="24"/>
          <w:szCs w:val="24"/>
        </w:rPr>
        <w:t xml:space="preserve"> of human colorectal carcinoma cells;</w:t>
      </w:r>
      <w:hyperlink w:anchor="_ENREF_21" w:tooltip="Ben-David, 2008 #2557" w:history="1">
        <w:r w:rsidR="00250C47" w:rsidRPr="0038104D">
          <w:rPr>
            <w:rFonts w:ascii="Arial" w:hAnsi="Arial" w:cs="Arial"/>
            <w:sz w:val="24"/>
            <w:szCs w:val="24"/>
          </w:rPr>
          <w:fldChar w:fldCharType="begin">
            <w:fldData xml:space="preserve">PEVuZE5vdGU+PENpdGU+PEF1dGhvcj5CZW4tRGF2aWQ8L0F1dGhvcj48WWVhcj4yMDA4PC9ZZWFy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PEVuZE5vdGU+PENpdGU+PEF1dGhvcj5CZW4tRGF2aWQ8L0F1dGhvcj48WWVhcj4yMDA4PC9ZZWFy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20</w:t>
        </w:r>
        <w:r w:rsidR="00250C47" w:rsidRPr="0038104D">
          <w:rPr>
            <w:rFonts w:ascii="Arial" w:hAnsi="Arial" w:cs="Arial"/>
            <w:sz w:val="24"/>
            <w:szCs w:val="24"/>
          </w:rPr>
          <w:fldChar w:fldCharType="end"/>
        </w:r>
      </w:hyperlink>
      <w:r w:rsidR="00431FA3" w:rsidRPr="0038104D">
        <w:rPr>
          <w:rFonts w:ascii="Arial" w:hAnsi="Arial" w:cs="Arial"/>
          <w:sz w:val="24"/>
          <w:szCs w:val="24"/>
        </w:rPr>
        <w:t xml:space="preserve"> endothelial cell adhesion, often controlled by carbohydrate</w:t>
      </w:r>
      <w:r w:rsidR="00137FC4">
        <w:rPr>
          <w:rFonts w:ascii="Arial" w:hAnsi="Arial" w:cs="Arial"/>
          <w:sz w:val="24"/>
          <w:szCs w:val="24"/>
        </w:rPr>
        <w:t>–</w:t>
      </w:r>
      <w:proofErr w:type="spellStart"/>
      <w:r w:rsidR="00431FA3" w:rsidRPr="0038104D">
        <w:rPr>
          <w:rFonts w:ascii="Arial" w:hAnsi="Arial" w:cs="Arial"/>
          <w:sz w:val="24"/>
          <w:szCs w:val="24"/>
        </w:rPr>
        <w:t>selectin</w:t>
      </w:r>
      <w:proofErr w:type="spellEnd"/>
      <w:r w:rsidR="00431FA3" w:rsidRPr="0038104D">
        <w:rPr>
          <w:rFonts w:ascii="Arial" w:hAnsi="Arial" w:cs="Arial"/>
          <w:sz w:val="24"/>
          <w:szCs w:val="24"/>
        </w:rPr>
        <w:t xml:space="preserve"> binding, is correlated with cancer metastasis;</w:t>
      </w:r>
      <w:hyperlink w:anchor="_ENREF_22" w:tooltip="Kobayashi, 2007 #2558"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&lt;EndNote&gt;&lt;Cite&gt;&lt;Author&gt;Kobayashi&lt;/Author&gt;&lt;Year&gt;2007&lt;/Year&gt;&lt;RecNum&gt;2558&lt;/RecNum&gt;&lt;DisplayText&gt;&lt;style face="superscript"&gt;21&lt;/style&gt;&lt;/DisplayText&gt;&lt;record&gt;&lt;rec-number&gt;2558&lt;/rec-number&gt;&lt;foreign-keys&gt;&lt;key app="EN" db-id="905eetpes0ezz3edtv05ezt899e50za9e5x5"&gt;2558&lt;/key&gt;&lt;/foreign-keys&gt;&lt;ref-type name="Journal Article"&gt;17&lt;/ref-type&gt;&lt;contributors&gt;&lt;authors&gt;&lt;author&gt;Kobayashi, H.&lt;/author&gt;&lt;author&gt;Boelte, K. C.&lt;/author&gt;&lt;author&gt;Lin, P. C.&lt;/author&gt;&lt;/authors&gt;&lt;/contributors&gt;&lt;auth-address&gt;Department of Radiation Oncology, Vanderbilt University Medical Center, Nashville, TN 37232, USA.&lt;/auth-address&gt;&lt;titles&gt;&lt;title&gt;Endothelial cell adhesion molecules and cancer progression&lt;/title&gt;&lt;secondary-title&gt;Curr Med Chem&lt;/secondary-title&gt;&lt;alt-title&gt;Current medicinal chemistry&lt;/alt-title&gt;&lt;/titles&gt;&lt;periodical&gt;&lt;full-title&gt;Current Medicinal Chemistry&lt;/full-title&gt;&lt;abbr-1&gt;Curr. Med. Chem.&lt;/abbr-1&gt;&lt;abbr-2&gt;Curr Med Chem&lt;/abbr-2&gt;&lt;/periodical&gt;&lt;alt-periodical&gt;&lt;full-title&gt;Current Medicinal Chemistry&lt;/full-title&gt;&lt;abbr-1&gt;Curr. Med. Chem.&lt;/abbr-1&gt;&lt;abbr-2&gt;Curr Med Chem&lt;/abbr-2&gt;&lt;/alt-periodical&gt;&lt;pages&gt;377-86&lt;/pages&gt;&lt;volume&gt;14&lt;/volume&gt;&lt;number&gt;4&lt;/number&gt;&lt;edition&gt;2007/02/20&lt;/edition&gt;&lt;keywords&gt;&lt;keyword&gt;Cell Adhesion Molecules/metabolism/*physiology&lt;/keyword&gt;&lt;keyword&gt;Disease Progression&lt;/keyword&gt;&lt;keyword&gt;E-Selectin/metabolism&lt;/keyword&gt;&lt;keyword&gt;Humans&lt;/keyword&gt;&lt;keyword&gt;Neoplasm Metastasis/pathology&lt;/keyword&gt;&lt;keyword&gt;Neoplasms/etiology/*pathology&lt;/keyword&gt;&lt;/keywords&gt;&lt;dates&gt;&lt;year&gt;2007&lt;/year&gt;&lt;/dates&gt;&lt;isbn&gt;0929-8673 (Print)&amp;#xD;0929-8673 (Linking)&lt;/isbn&gt;&lt;accession-num&gt;17305540&lt;/accession-num&gt;&lt;work-type&gt;Research Support, N.I.H., Extramural&amp;#xD;Review&lt;/work-type&gt;&lt;urls&gt;&lt;related-urls&gt;&lt;url&gt;http://www.ncbi.nlm.nih.gov/pubmed/17305540&lt;/url&gt;&lt;/related-urls&gt;&lt;/urls&gt;&lt;language&gt;eng&lt;/language&gt;&lt;/record&gt;&lt;/Cite&gt;&lt;/EndNote&gt;</w:instrText>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21</w:t>
        </w:r>
        <w:r w:rsidR="00250C47" w:rsidRPr="0038104D">
          <w:rPr>
            <w:rFonts w:ascii="Arial" w:hAnsi="Arial" w:cs="Arial"/>
            <w:sz w:val="24"/>
            <w:szCs w:val="24"/>
          </w:rPr>
          <w:fldChar w:fldCharType="end"/>
        </w:r>
      </w:hyperlink>
      <w:r w:rsidR="00431FA3" w:rsidRPr="0038104D">
        <w:rPr>
          <w:rFonts w:ascii="Arial" w:hAnsi="Arial" w:cs="Arial"/>
          <w:sz w:val="24"/>
          <w:szCs w:val="24"/>
        </w:rPr>
        <w:t xml:space="preserve"> and the presence of </w:t>
      </w:r>
      <w:proofErr w:type="spellStart"/>
      <w:r w:rsidR="00431FA3" w:rsidRPr="0038104D">
        <w:rPr>
          <w:rFonts w:ascii="Arial" w:hAnsi="Arial" w:cs="Arial"/>
          <w:sz w:val="24"/>
          <w:szCs w:val="24"/>
        </w:rPr>
        <w:t>sLe</w:t>
      </w:r>
      <w:r w:rsidR="00431FA3" w:rsidRPr="0038104D">
        <w:rPr>
          <w:rFonts w:ascii="Arial" w:hAnsi="Arial" w:cs="Arial"/>
          <w:sz w:val="24"/>
          <w:szCs w:val="24"/>
          <w:vertAlign w:val="superscript"/>
        </w:rPr>
        <w:t>a</w:t>
      </w:r>
      <w:proofErr w:type="spellEnd"/>
      <w:r w:rsidR="00431FA3" w:rsidRPr="0038104D">
        <w:rPr>
          <w:rFonts w:ascii="Arial" w:hAnsi="Arial" w:cs="Arial"/>
          <w:sz w:val="24"/>
          <w:szCs w:val="24"/>
        </w:rPr>
        <w:t xml:space="preserve"> on cancer cells is correlated with risk of cancer metastasis.</w:t>
      </w:r>
      <w:hyperlink w:anchor="_ENREF_23" w:tooltip="Kannagi, 2007 #2559"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&lt;EndNote&gt;&lt;Cite&gt;&lt;Author&gt;Kannagi&lt;/Author&gt;&lt;Year&gt;2007&lt;/Year&gt;&lt;RecNum&gt;2559&lt;/RecNum&gt;&lt;DisplayText&gt;&lt;style face="superscript"&gt;22&lt;/style&gt;&lt;/DisplayText&gt;&lt;record&gt;&lt;rec-number&gt;2559&lt;/rec-number&gt;&lt;foreign-keys&gt;&lt;key app="EN" db-id="905eetpes0ezz3edtv05ezt899e50za9e5x5"&gt;2559&lt;/key&gt;&lt;/foreign-keys&gt;&lt;ref-type name="Journal Article"&gt;17&lt;/ref-type&gt;&lt;contributors&gt;&lt;authors&gt;&lt;author&gt;Kannagi, R.&lt;/author&gt;&lt;/authors&gt;&lt;/contributors&gt;&lt;auth-address&gt;Department of Molecular Pathology, Aichi Cancer Center Research Institute, 1-1 Kanokoden, Chikusa-ku, Nagoya 464-8681, Japan. rkannagi@aichi-cc.jp&lt;/auth-address&gt;&lt;titles&gt;&lt;title&gt;Carbohydrate antigen sialyl Lewis a--its pathophysiological significance and induction mechanism in cancer progression&lt;/title&gt;&lt;secondary-title&gt;Chang Gung Med J&lt;/secondary-title&gt;&lt;alt-title&gt;Chang Gung medical journal&lt;/alt-title&gt;&lt;/titles&gt;&lt;pages&gt;189-209&lt;/pages&gt;&lt;volume&gt;30&lt;/volume&gt;&lt;number&gt;3&lt;/number&gt;&lt;edition&gt;2007/09/01&lt;/edition&gt;&lt;keywords&gt;&lt;keyword&gt;CA-19-9 Antigen/blood/genetics/*physiology&lt;/keyword&gt;&lt;keyword&gt;Cell Hypoxia&lt;/keyword&gt;&lt;keyword&gt;DNA Methylation&lt;/keyword&gt;&lt;keyword&gt;Disease Progression&lt;/keyword&gt;&lt;keyword&gt;E-Selectin/genetics&lt;/keyword&gt;&lt;keyword&gt;Epigenesis, Genetic&lt;/keyword&gt;&lt;keyword&gt;Humans&lt;/keyword&gt;&lt;keyword&gt;Neoplasm Staging&lt;/keyword&gt;&lt;keyword&gt;Neoplasms/blood/*diagnosis/metabolism&lt;/keyword&gt;&lt;keyword&gt;Neoplastic Cells, Circulating&lt;/keyword&gt;&lt;keyword&gt;Risk Factors&lt;/keyword&gt;&lt;keyword&gt;Tumor Markers, Biological/*physiology&lt;/keyword&gt;&lt;/keywords&gt;&lt;dates&gt;&lt;year&gt;2007&lt;/year&gt;&lt;pub-dates&gt;&lt;date&gt;May-Jun&lt;/date&gt;&lt;/pub-dates&gt;&lt;/dates&gt;&lt;isbn&gt;2072-0939 (Print)&amp;#xD;2072-0939 (Linking)&lt;/isbn&gt;&lt;accession-num&gt;17760270&lt;/accession-num&gt;&lt;work-type&gt;Research Support, Non-U.S. Gov&amp;apos;t&amp;#xD;Review&lt;/work-type&gt;&lt;urls&gt;&lt;related-urls&gt;&lt;url&gt;http://www.ncbi.nlm.nih.gov/pubmed/17760270&lt;/url&gt;&lt;/related-urls&gt;&lt;/urls&gt;&lt;language&gt;eng&lt;/language&gt;&lt;/record&gt;&lt;/Cite&gt;&lt;/EndNote&gt;</w:instrText>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22</w:t>
        </w:r>
        <w:r w:rsidR="00250C47" w:rsidRPr="0038104D">
          <w:rPr>
            <w:rFonts w:ascii="Arial" w:hAnsi="Arial" w:cs="Arial"/>
            <w:sz w:val="24"/>
            <w:szCs w:val="24"/>
          </w:rPr>
          <w:fldChar w:fldCharType="end"/>
        </w:r>
      </w:hyperlink>
      <w:r w:rsidR="004155A5" w:rsidRPr="0038104D">
        <w:rPr>
          <w:rFonts w:ascii="Arial" w:hAnsi="Arial" w:cs="Arial"/>
          <w:sz w:val="24"/>
          <w:szCs w:val="24"/>
        </w:rPr>
        <w:t xml:space="preserve"> </w:t>
      </w:r>
      <w:r w:rsidR="00423D17" w:rsidRPr="0038104D">
        <w:rPr>
          <w:rFonts w:ascii="Arial" w:hAnsi="Arial" w:cs="Arial"/>
          <w:sz w:val="24"/>
          <w:szCs w:val="24"/>
        </w:rPr>
        <w:t xml:space="preserve">This occurrence is medically significant as it </w:t>
      </w:r>
      <w:r w:rsidR="00A77EFE" w:rsidRPr="0038104D">
        <w:rPr>
          <w:rFonts w:ascii="Arial" w:hAnsi="Arial" w:cs="Arial"/>
          <w:sz w:val="24"/>
          <w:szCs w:val="24"/>
        </w:rPr>
        <w:t>highlights opportunities for therapeutic and diagnostic approaches</w:t>
      </w:r>
      <w:hyperlink w:anchor="_ENREF_24" w:tooltip="Hakomori, 2001 #595" w:history="1">
        <w:r w:rsidR="00250C47" w:rsidRPr="0038104D">
          <w:rPr>
            <w:rFonts w:ascii="Arial" w:hAnsi="Arial" w:cs="Arial"/>
            <w:sz w:val="24"/>
            <w:szCs w:val="24"/>
          </w:rPr>
          <w:fldChar w:fldCharType="begin">
            <w:fldData xml:space="preserve">PEVuZE5vdGU+PENpdGU+PEF1dGhvcj5IYWtvbW9yaTwvQXV0aG9yPjxZZWFyPjIwMDE8L1llYXI+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PEVuZE5vdGU+PENpdGU+PEF1dGhvcj5IYWtvbW9yaTwvQXV0aG9yPjxZZWFyPjIwMDE8L1llYXI+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996C04">
          <w:rPr>
            <w:rFonts w:ascii="Arial" w:hAnsi="Arial" w:cs="Arial"/>
            <w:noProof/>
            <w:sz w:val="24"/>
            <w:szCs w:val="24"/>
            <w:vertAlign w:val="superscript"/>
          </w:rPr>
          <w:t>23</w:t>
        </w:r>
        <w:r w:rsidR="00250C47" w:rsidRPr="0038104D">
          <w:rPr>
            <w:rFonts w:ascii="Arial" w:hAnsi="Arial" w:cs="Arial"/>
            <w:sz w:val="24"/>
            <w:szCs w:val="24"/>
          </w:rPr>
          <w:fldChar w:fldCharType="end"/>
        </w:r>
      </w:hyperlink>
      <w:r w:rsidR="00A77EFE" w:rsidRPr="0038104D">
        <w:rPr>
          <w:rFonts w:ascii="Arial" w:hAnsi="Arial" w:cs="Arial"/>
          <w:sz w:val="24"/>
          <w:szCs w:val="24"/>
        </w:rPr>
        <w:t>.</w:t>
      </w:r>
    </w:p>
    <w:p w:rsidR="00EB3AC7" w:rsidRDefault="004D54C8" w:rsidP="0070263F">
      <w:pPr>
        <w:spacing w:after="0" w:line="480" w:lineRule="auto"/>
        <w:ind w:firstLine="720"/>
        <w:jc w:val="both"/>
        <w:rPr>
          <w:rFonts w:ascii="Arial" w:hAnsi="Arial" w:cs="Arial"/>
          <w:sz w:val="24"/>
          <w:szCs w:val="24"/>
        </w:rPr>
      </w:pPr>
      <w:r w:rsidRPr="0038104D">
        <w:rPr>
          <w:rFonts w:ascii="Arial" w:hAnsi="Arial" w:cs="Arial"/>
          <w:sz w:val="24"/>
          <w:szCs w:val="24"/>
        </w:rPr>
        <w:t>As discussed above, glycans tend to be over-, under-, or newly expressed in tumor cells. These changes often arise due to the altered glyco</w:t>
      </w:r>
      <w:r w:rsidR="0002715C">
        <w:rPr>
          <w:rFonts w:ascii="Arial" w:hAnsi="Arial" w:cs="Arial"/>
          <w:sz w:val="24"/>
          <w:szCs w:val="24"/>
        </w:rPr>
        <w:t>syl</w:t>
      </w:r>
      <w:r w:rsidRPr="0038104D">
        <w:rPr>
          <w:rFonts w:ascii="Arial" w:hAnsi="Arial" w:cs="Arial"/>
          <w:sz w:val="24"/>
          <w:szCs w:val="24"/>
        </w:rPr>
        <w:t xml:space="preserve">transferase levels in cancerous cells which modifies the core structure of </w:t>
      </w:r>
      <w:r w:rsidRPr="00EB3AC7">
        <w:rPr>
          <w:rFonts w:ascii="Arial" w:hAnsi="Arial" w:cs="Arial"/>
          <w:i/>
          <w:sz w:val="24"/>
          <w:szCs w:val="24"/>
        </w:rPr>
        <w:t>N</w:t>
      </w:r>
      <w:r w:rsidRPr="0038104D">
        <w:rPr>
          <w:rFonts w:ascii="Arial" w:hAnsi="Arial" w:cs="Arial"/>
          <w:sz w:val="24"/>
          <w:szCs w:val="24"/>
        </w:rPr>
        <w:t xml:space="preserve">-linked and </w:t>
      </w:r>
      <w:r w:rsidRPr="00EB3AC7">
        <w:rPr>
          <w:rFonts w:ascii="Arial" w:hAnsi="Arial" w:cs="Arial"/>
          <w:i/>
          <w:sz w:val="24"/>
          <w:szCs w:val="24"/>
        </w:rPr>
        <w:t>O</w:t>
      </w:r>
      <w:r w:rsidRPr="0038104D">
        <w:rPr>
          <w:rFonts w:ascii="Arial" w:hAnsi="Arial" w:cs="Arial"/>
          <w:sz w:val="24"/>
          <w:szCs w:val="24"/>
        </w:rPr>
        <w:t>-li</w:t>
      </w:r>
      <w:r w:rsidR="00C900D5">
        <w:rPr>
          <w:rFonts w:ascii="Arial" w:hAnsi="Arial" w:cs="Arial"/>
          <w:sz w:val="24"/>
          <w:szCs w:val="24"/>
        </w:rPr>
        <w:t xml:space="preserve">nked glycans. </w:t>
      </w:r>
      <w:proofErr w:type="spellStart"/>
      <w:r w:rsidR="00C900D5">
        <w:rPr>
          <w:rFonts w:ascii="Arial" w:hAnsi="Arial" w:cs="Arial"/>
          <w:sz w:val="24"/>
          <w:szCs w:val="24"/>
        </w:rPr>
        <w:t>Glyco</w:t>
      </w:r>
      <w:r w:rsidR="0002715C">
        <w:rPr>
          <w:rFonts w:ascii="Arial" w:hAnsi="Arial" w:cs="Arial"/>
          <w:sz w:val="24"/>
          <w:szCs w:val="24"/>
        </w:rPr>
        <w:t>syl</w:t>
      </w:r>
      <w:r w:rsidR="00C900D5">
        <w:rPr>
          <w:rFonts w:ascii="Arial" w:hAnsi="Arial" w:cs="Arial"/>
          <w:sz w:val="24"/>
          <w:szCs w:val="24"/>
        </w:rPr>
        <w:t>transferases</w:t>
      </w:r>
      <w:proofErr w:type="spellEnd"/>
      <w:r w:rsidR="00C900D5">
        <w:rPr>
          <w:rFonts w:ascii="Arial" w:hAnsi="Arial" w:cs="Arial"/>
          <w:sz w:val="24"/>
          <w:szCs w:val="24"/>
        </w:rPr>
        <w:t xml:space="preserve">, </w:t>
      </w:r>
      <w:r w:rsidRPr="0038104D">
        <w:rPr>
          <w:rFonts w:ascii="Arial" w:hAnsi="Arial" w:cs="Arial"/>
          <w:sz w:val="24"/>
          <w:szCs w:val="24"/>
        </w:rPr>
        <w:t xml:space="preserve">enzymes that form the </w:t>
      </w:r>
      <w:proofErr w:type="spellStart"/>
      <w:r w:rsidRPr="0038104D">
        <w:rPr>
          <w:rFonts w:ascii="Arial" w:hAnsi="Arial" w:cs="Arial"/>
          <w:sz w:val="24"/>
          <w:szCs w:val="24"/>
        </w:rPr>
        <w:t>glycosidic</w:t>
      </w:r>
      <w:proofErr w:type="spellEnd"/>
      <w:r w:rsidRPr="0038104D">
        <w:rPr>
          <w:rFonts w:ascii="Arial" w:hAnsi="Arial" w:cs="Arial"/>
          <w:sz w:val="24"/>
          <w:szCs w:val="24"/>
        </w:rPr>
        <w:t xml:space="preserve"> bonds between sugar units</w:t>
      </w:r>
      <w:r w:rsidR="0002715C">
        <w:rPr>
          <w:rFonts w:ascii="Arial" w:hAnsi="Arial" w:cs="Arial"/>
          <w:sz w:val="24"/>
          <w:szCs w:val="24"/>
        </w:rPr>
        <w:t>, produce</w:t>
      </w:r>
      <w:r w:rsidR="00C900D5">
        <w:rPr>
          <w:rFonts w:ascii="Arial" w:hAnsi="Arial" w:cs="Arial"/>
          <w:sz w:val="24"/>
          <w:szCs w:val="24"/>
        </w:rPr>
        <w:t xml:space="preserve"> a</w:t>
      </w:r>
      <w:r w:rsidR="0002715C">
        <w:rPr>
          <w:rFonts w:ascii="Arial" w:hAnsi="Arial" w:cs="Arial"/>
          <w:sz w:val="24"/>
          <w:szCs w:val="24"/>
        </w:rPr>
        <w:t>n</w:t>
      </w:r>
      <w:r w:rsidRPr="0038104D">
        <w:rPr>
          <w:rFonts w:ascii="Arial" w:hAnsi="Arial" w:cs="Arial"/>
          <w:sz w:val="24"/>
          <w:szCs w:val="24"/>
        </w:rPr>
        <w:t xml:space="preserve"> </w:t>
      </w:r>
      <w:r w:rsidR="0002715C">
        <w:rPr>
          <w:rFonts w:ascii="Arial" w:hAnsi="Arial" w:cs="Arial"/>
          <w:sz w:val="24"/>
          <w:szCs w:val="24"/>
        </w:rPr>
        <w:t>increased</w:t>
      </w:r>
      <w:r w:rsidRPr="0038104D">
        <w:rPr>
          <w:rFonts w:ascii="Arial" w:hAnsi="Arial" w:cs="Arial"/>
          <w:sz w:val="24"/>
          <w:szCs w:val="24"/>
        </w:rPr>
        <w:t xml:space="preserve"> enzyme level </w:t>
      </w:r>
      <w:r w:rsidR="00D153B5">
        <w:rPr>
          <w:rFonts w:ascii="Arial" w:hAnsi="Arial" w:cs="Arial"/>
          <w:sz w:val="24"/>
          <w:szCs w:val="24"/>
        </w:rPr>
        <w:t xml:space="preserve">that </w:t>
      </w:r>
      <w:r w:rsidRPr="0038104D">
        <w:rPr>
          <w:rFonts w:ascii="Arial" w:hAnsi="Arial" w:cs="Arial"/>
          <w:sz w:val="24"/>
          <w:szCs w:val="24"/>
        </w:rPr>
        <w:t xml:space="preserve">often results in an increase in the size and </w:t>
      </w:r>
      <w:proofErr w:type="spellStart"/>
      <w:r w:rsidRPr="0038104D">
        <w:rPr>
          <w:rFonts w:ascii="Arial" w:hAnsi="Arial" w:cs="Arial"/>
          <w:sz w:val="24"/>
          <w:szCs w:val="24"/>
        </w:rPr>
        <w:t>brancing</w:t>
      </w:r>
      <w:proofErr w:type="spellEnd"/>
      <w:r w:rsidRPr="0038104D">
        <w:rPr>
          <w:rFonts w:ascii="Arial" w:hAnsi="Arial" w:cs="Arial"/>
          <w:sz w:val="24"/>
          <w:szCs w:val="24"/>
        </w:rPr>
        <w:t xml:space="preserve"> of </w:t>
      </w:r>
      <w:r w:rsidRPr="00EB3AC7">
        <w:rPr>
          <w:rFonts w:ascii="Arial" w:hAnsi="Arial" w:cs="Arial"/>
          <w:i/>
          <w:sz w:val="24"/>
          <w:szCs w:val="24"/>
        </w:rPr>
        <w:t>N</w:t>
      </w:r>
      <w:r w:rsidRPr="0038104D">
        <w:rPr>
          <w:rFonts w:ascii="Arial" w:hAnsi="Arial" w:cs="Arial"/>
          <w:sz w:val="24"/>
          <w:szCs w:val="24"/>
        </w:rPr>
        <w:t>-li</w:t>
      </w:r>
      <w:r w:rsidR="00C900D5">
        <w:rPr>
          <w:rFonts w:ascii="Arial" w:hAnsi="Arial" w:cs="Arial"/>
          <w:sz w:val="24"/>
          <w:szCs w:val="24"/>
        </w:rPr>
        <w:t>nked glycans that in turn cause</w:t>
      </w:r>
      <w:r w:rsidRPr="0038104D">
        <w:rPr>
          <w:rFonts w:ascii="Arial" w:hAnsi="Arial" w:cs="Arial"/>
          <w:sz w:val="24"/>
          <w:szCs w:val="24"/>
        </w:rPr>
        <w:t xml:space="preserve"> an increase in global </w:t>
      </w:r>
      <w:proofErr w:type="spellStart"/>
      <w:r w:rsidRPr="0038104D">
        <w:rPr>
          <w:rFonts w:ascii="Arial" w:hAnsi="Arial" w:cs="Arial"/>
          <w:sz w:val="24"/>
          <w:szCs w:val="24"/>
        </w:rPr>
        <w:t>sialylation</w:t>
      </w:r>
      <w:proofErr w:type="spellEnd"/>
      <w:r w:rsidRPr="0038104D">
        <w:rPr>
          <w:rFonts w:ascii="Arial" w:hAnsi="Arial" w:cs="Arial"/>
          <w:sz w:val="24"/>
          <w:szCs w:val="24"/>
        </w:rPr>
        <w:t>.</w:t>
      </w:r>
      <w:hyperlink w:anchor="_ENREF_25" w:tooltip="Kim, 1997 #59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&lt;EndNote&gt;&lt;Cite&gt;&lt;Author&gt;Kim&lt;/Author&gt;&lt;Year&gt;1997&lt;/Year&gt;&lt;RecNum&gt;590&lt;/RecNum&gt;&lt;DisplayText&gt;&lt;style face="superscript"&gt;24&lt;/style&gt;&lt;/DisplayText&gt;&lt;record&gt;&lt;rec-number&gt;590&lt;/rec-number&gt;&lt;foreign-keys&gt;&lt;key app="EN" db-id="905eetpes0ezz3edtv05ezt899e50za9e5x5"&gt;590&lt;/key&gt;&lt;/foreign-keys&gt;&lt;ref-type name="Journal Article"&gt;17&lt;/ref-type&gt;&lt;contributors&gt;&lt;authors&gt;&lt;author&gt;Kim, Y. J.&lt;/author&gt;&lt;author&gt;Varki, A.&lt;/author&gt;&lt;/authors&gt;&lt;/contributors&gt;&lt;auth-address&gt;UCSD Cancer Center, La Jolla, CA 92093-0687, USA.&lt;/auth-address&gt;&lt;titles&gt;&lt;title&gt;Perspectives on the significance of altered glycosylation of glycoproteins in cancer&lt;/title&gt;&lt;secondary-title&gt;Glycoconj J&lt;/secondary-title&gt;&lt;alt-title&gt;Glycoconjugate journal&lt;/alt-title&gt;&lt;/titles&gt;&lt;alt-periodical&gt;&lt;full-title&gt;Glycoconjugate Journal&lt;/full-title&gt;&lt;abbr-1&gt;Glycoconjugate J.&lt;/abbr-1&gt;&lt;abbr-2&gt;Glycoconjugate J&lt;/abbr-2&gt;&lt;/alt-periodical&gt;&lt;pages&gt;569-76&lt;/pages&gt;&lt;volume&gt;14&lt;/volume&gt;&lt;number&gt;5&lt;/number&gt;&lt;edition&gt;1997/08/01&lt;/edition&gt;&lt;keywords&gt;&lt;keyword&gt;Animals&lt;/keyword&gt;&lt;keyword&gt;Antigens, Neoplasm/chemistry&lt;/keyword&gt;&lt;keyword&gt;Carbohydrate Sequence&lt;/keyword&gt;&lt;keyword&gt;Cell Adhesion&lt;/keyword&gt;&lt;keyword&gt;Glycoproteins/*metabolism&lt;/keyword&gt;&lt;keyword&gt;Glycosylation&lt;/keyword&gt;&lt;keyword&gt;Humans&lt;/keyword&gt;&lt;keyword&gt;Mice&lt;/keyword&gt;&lt;keyword&gt;Mice, Nude&lt;/keyword&gt;&lt;keyword&gt;Molecular Sequence Data&lt;/keyword&gt;&lt;keyword&gt;Mucins/metabolism&lt;/keyword&gt;&lt;keyword&gt;Neoplasm Proteins/*metabolism&lt;/keyword&gt;&lt;keyword&gt;Neoplasm Transplantation&lt;/keyword&gt;&lt;keyword&gt;Neoplasms/*physiopathology&lt;/keyword&gt;&lt;keyword&gt;Oligosaccharides/chemistry/metabolism&lt;/keyword&gt;&lt;keyword&gt;Selectins/physiology&lt;/keyword&gt;&lt;keyword&gt;Sialic Acids/metabolism&lt;/keyword&gt;&lt;/keywords&gt;&lt;dates&gt;&lt;year&gt;1997&lt;/year&gt;&lt;pub-dates&gt;&lt;date&gt;Aug&lt;/date&gt;&lt;/pub-dates&gt;&lt;/dates&gt;&lt;isbn&gt;0282-0080 (Print)&amp;#xD;0282-0080 (Linking)&lt;/isbn&gt;&lt;accession-num&gt;9298689&lt;/accession-num&gt;&lt;work-type&gt;Review&lt;/work-type&gt;&lt;urls&gt;&lt;related-urls&gt;&lt;url&gt;http://www.ncbi.nlm.nih.gov/pubmed/9298689&lt;/url&gt;&lt;/related-urls&gt;&lt;/urls&gt;&lt;language&gt;eng&lt;/language&gt;&lt;/record&gt;&lt;/Cite&gt;&lt;/EndNote&gt;</w:instrText>
        </w:r>
        <w:r w:rsidR="00250C47" w:rsidRPr="0038104D">
          <w:rPr>
            <w:rFonts w:ascii="Arial" w:hAnsi="Arial" w:cs="Arial"/>
            <w:sz w:val="24"/>
            <w:szCs w:val="24"/>
          </w:rPr>
          <w:fldChar w:fldCharType="separate"/>
        </w:r>
        <w:r w:rsidR="00C260E5" w:rsidRPr="00D153B5">
          <w:rPr>
            <w:rFonts w:ascii="Arial" w:hAnsi="Arial" w:cs="Arial"/>
            <w:noProof/>
            <w:sz w:val="24"/>
            <w:szCs w:val="24"/>
            <w:vertAlign w:val="superscript"/>
          </w:rPr>
          <w:t>24</w:t>
        </w:r>
        <w:r w:rsidR="00250C47" w:rsidRPr="0038104D">
          <w:rPr>
            <w:rFonts w:ascii="Arial" w:hAnsi="Arial" w:cs="Arial"/>
            <w:sz w:val="24"/>
            <w:szCs w:val="24"/>
          </w:rPr>
          <w:fldChar w:fldCharType="end"/>
        </w:r>
      </w:hyperlink>
      <w:r w:rsidRPr="0038104D">
        <w:rPr>
          <w:rFonts w:ascii="Arial" w:hAnsi="Arial" w:cs="Arial"/>
          <w:sz w:val="24"/>
          <w:szCs w:val="24"/>
        </w:rPr>
        <w:t xml:space="preserve"> In addition to changes in the </w:t>
      </w:r>
      <w:proofErr w:type="spellStart"/>
      <w:r w:rsidRPr="0038104D">
        <w:rPr>
          <w:rFonts w:ascii="Arial" w:hAnsi="Arial" w:cs="Arial"/>
          <w:sz w:val="24"/>
          <w:szCs w:val="24"/>
        </w:rPr>
        <w:t>glycan</w:t>
      </w:r>
      <w:proofErr w:type="spellEnd"/>
      <w:r w:rsidRPr="0038104D">
        <w:rPr>
          <w:rFonts w:ascii="Arial" w:hAnsi="Arial" w:cs="Arial"/>
          <w:sz w:val="24"/>
          <w:szCs w:val="24"/>
        </w:rPr>
        <w:t xml:space="preserve"> core structure, modifications of the terminal structures are also linked to diseases. In tumor cells, </w:t>
      </w:r>
      <w:proofErr w:type="spellStart"/>
      <w:r w:rsidRPr="0038104D">
        <w:rPr>
          <w:rFonts w:ascii="Arial" w:hAnsi="Arial" w:cs="Arial"/>
          <w:sz w:val="24"/>
          <w:szCs w:val="24"/>
        </w:rPr>
        <w:t>glyco</w:t>
      </w:r>
      <w:r w:rsidR="0002715C">
        <w:rPr>
          <w:rFonts w:ascii="Arial" w:hAnsi="Arial" w:cs="Arial"/>
          <w:sz w:val="24"/>
          <w:szCs w:val="24"/>
        </w:rPr>
        <w:t>syl</w:t>
      </w:r>
      <w:r w:rsidRPr="0038104D">
        <w:rPr>
          <w:rFonts w:ascii="Arial" w:hAnsi="Arial" w:cs="Arial"/>
          <w:sz w:val="24"/>
          <w:szCs w:val="24"/>
        </w:rPr>
        <w:t>transferases</w:t>
      </w:r>
      <w:proofErr w:type="spellEnd"/>
      <w:r w:rsidRPr="0038104D">
        <w:rPr>
          <w:rFonts w:ascii="Arial" w:hAnsi="Arial" w:cs="Arial"/>
          <w:sz w:val="24"/>
          <w:szCs w:val="24"/>
        </w:rPr>
        <w:t xml:space="preserve"> involved in linking terminating resi</w:t>
      </w:r>
      <w:r w:rsidR="00C900D5">
        <w:rPr>
          <w:rFonts w:ascii="Arial" w:hAnsi="Arial" w:cs="Arial"/>
          <w:sz w:val="24"/>
          <w:szCs w:val="24"/>
        </w:rPr>
        <w:t xml:space="preserve">dues on glycans are more active leading </w:t>
      </w:r>
      <w:r w:rsidRPr="0038104D">
        <w:rPr>
          <w:rFonts w:ascii="Arial" w:hAnsi="Arial" w:cs="Arial"/>
          <w:sz w:val="24"/>
          <w:szCs w:val="24"/>
        </w:rPr>
        <w:t xml:space="preserve">to </w:t>
      </w:r>
      <w:proofErr w:type="spellStart"/>
      <w:r w:rsidRPr="0038104D">
        <w:rPr>
          <w:rFonts w:ascii="Arial" w:hAnsi="Arial" w:cs="Arial"/>
          <w:sz w:val="24"/>
          <w:szCs w:val="24"/>
        </w:rPr>
        <w:t>overexpression</w:t>
      </w:r>
      <w:proofErr w:type="spellEnd"/>
      <w:r w:rsidRPr="0038104D">
        <w:rPr>
          <w:rFonts w:ascii="Arial" w:hAnsi="Arial" w:cs="Arial"/>
          <w:sz w:val="24"/>
          <w:szCs w:val="24"/>
        </w:rPr>
        <w:t xml:space="preserve"> of certain terminal glycans. Common examples of these terminal </w:t>
      </w:r>
      <w:proofErr w:type="spellStart"/>
      <w:r w:rsidRPr="0038104D">
        <w:rPr>
          <w:rFonts w:ascii="Arial" w:hAnsi="Arial" w:cs="Arial"/>
          <w:sz w:val="24"/>
          <w:szCs w:val="24"/>
        </w:rPr>
        <w:t>glycan</w:t>
      </w:r>
      <w:proofErr w:type="spellEnd"/>
      <w:r w:rsidRPr="0038104D">
        <w:rPr>
          <w:rFonts w:ascii="Arial" w:hAnsi="Arial" w:cs="Arial"/>
          <w:sz w:val="24"/>
          <w:szCs w:val="24"/>
        </w:rPr>
        <w:t xml:space="preserve"> </w:t>
      </w:r>
      <w:proofErr w:type="spellStart"/>
      <w:r w:rsidRPr="0038104D">
        <w:rPr>
          <w:rFonts w:ascii="Arial" w:hAnsi="Arial" w:cs="Arial"/>
          <w:sz w:val="24"/>
          <w:szCs w:val="24"/>
        </w:rPr>
        <w:t>epitopes</w:t>
      </w:r>
      <w:proofErr w:type="spellEnd"/>
      <w:r w:rsidRPr="0038104D">
        <w:rPr>
          <w:rFonts w:ascii="Arial" w:hAnsi="Arial" w:cs="Arial"/>
          <w:sz w:val="24"/>
          <w:szCs w:val="24"/>
        </w:rPr>
        <w:t xml:space="preserve"> displayed on malignant cells are </w:t>
      </w:r>
      <w:proofErr w:type="spellStart"/>
      <w:r w:rsidRPr="0038104D">
        <w:rPr>
          <w:rFonts w:ascii="Arial" w:hAnsi="Arial" w:cs="Arial"/>
          <w:sz w:val="24"/>
          <w:szCs w:val="24"/>
        </w:rPr>
        <w:t>sialyl</w:t>
      </w:r>
      <w:proofErr w:type="spellEnd"/>
      <w:r w:rsidRPr="0038104D">
        <w:rPr>
          <w:rFonts w:ascii="Arial" w:hAnsi="Arial" w:cs="Arial"/>
          <w:sz w:val="24"/>
          <w:szCs w:val="24"/>
        </w:rPr>
        <w:t xml:space="preserve"> Lewis </w:t>
      </w:r>
      <w:r w:rsidR="00EB3AC7">
        <w:rPr>
          <w:rFonts w:ascii="Arial" w:hAnsi="Arial" w:cs="Arial"/>
          <w:sz w:val="24"/>
          <w:szCs w:val="24"/>
        </w:rPr>
        <w:t>X</w:t>
      </w:r>
      <w:r w:rsidRPr="0038104D">
        <w:rPr>
          <w:rFonts w:ascii="Arial" w:hAnsi="Arial" w:cs="Arial"/>
          <w:sz w:val="24"/>
          <w:szCs w:val="24"/>
        </w:rPr>
        <w:t xml:space="preserve"> (</w:t>
      </w:r>
      <w:proofErr w:type="spellStart"/>
      <w:r w:rsidRPr="0038104D">
        <w:rPr>
          <w:rFonts w:ascii="Arial" w:hAnsi="Arial" w:cs="Arial"/>
          <w:sz w:val="24"/>
          <w:szCs w:val="24"/>
        </w:rPr>
        <w:t>sLe</w:t>
      </w:r>
      <w:r w:rsidRPr="0038104D">
        <w:rPr>
          <w:rFonts w:ascii="Arial" w:hAnsi="Arial" w:cs="Arial"/>
          <w:sz w:val="24"/>
          <w:szCs w:val="24"/>
          <w:vertAlign w:val="superscript"/>
        </w:rPr>
        <w:t>x</w:t>
      </w:r>
      <w:proofErr w:type="spellEnd"/>
      <w:r w:rsidRPr="0038104D">
        <w:rPr>
          <w:rFonts w:ascii="Arial" w:hAnsi="Arial" w:cs="Arial"/>
          <w:sz w:val="24"/>
          <w:szCs w:val="24"/>
        </w:rPr>
        <w:t xml:space="preserve">), </w:t>
      </w:r>
      <w:proofErr w:type="spellStart"/>
      <w:r w:rsidRPr="0038104D">
        <w:rPr>
          <w:rFonts w:ascii="Arial" w:hAnsi="Arial" w:cs="Arial"/>
          <w:sz w:val="24"/>
          <w:szCs w:val="24"/>
        </w:rPr>
        <w:t>s</w:t>
      </w:r>
      <w:r w:rsidR="00137FC4">
        <w:rPr>
          <w:rFonts w:ascii="Arial" w:hAnsi="Arial" w:cs="Arial"/>
          <w:sz w:val="24"/>
          <w:szCs w:val="24"/>
        </w:rPr>
        <w:t>ialyl</w:t>
      </w:r>
      <w:proofErr w:type="spellEnd"/>
      <w:r w:rsidR="00137FC4">
        <w:rPr>
          <w:rFonts w:ascii="Arial" w:hAnsi="Arial" w:cs="Arial"/>
          <w:sz w:val="24"/>
          <w:szCs w:val="24"/>
        </w:rPr>
        <w:t xml:space="preserve"> </w:t>
      </w:r>
      <w:proofErr w:type="spellStart"/>
      <w:r w:rsidR="00137FC4">
        <w:rPr>
          <w:rFonts w:ascii="Arial" w:hAnsi="Arial" w:cs="Arial"/>
          <w:sz w:val="24"/>
          <w:szCs w:val="24"/>
        </w:rPr>
        <w:t>Tn</w:t>
      </w:r>
      <w:proofErr w:type="spellEnd"/>
      <w:r w:rsidR="00137FC4">
        <w:rPr>
          <w:rFonts w:ascii="Arial" w:hAnsi="Arial" w:cs="Arial"/>
          <w:sz w:val="24"/>
          <w:szCs w:val="24"/>
        </w:rPr>
        <w:t xml:space="preserve"> (</w:t>
      </w:r>
      <w:proofErr w:type="spellStart"/>
      <w:r w:rsidR="00137FC4">
        <w:rPr>
          <w:rFonts w:ascii="Arial" w:hAnsi="Arial" w:cs="Arial"/>
          <w:sz w:val="24"/>
          <w:szCs w:val="24"/>
        </w:rPr>
        <w:t>sTn</w:t>
      </w:r>
      <w:proofErr w:type="spellEnd"/>
      <w:r w:rsidR="00137FC4">
        <w:rPr>
          <w:rFonts w:ascii="Arial" w:hAnsi="Arial" w:cs="Arial"/>
          <w:sz w:val="24"/>
          <w:szCs w:val="24"/>
        </w:rPr>
        <w:t xml:space="preserve">), </w:t>
      </w:r>
      <w:proofErr w:type="spellStart"/>
      <w:r w:rsidR="00137FC4">
        <w:rPr>
          <w:rFonts w:ascii="Arial" w:hAnsi="Arial" w:cs="Arial"/>
          <w:sz w:val="24"/>
          <w:szCs w:val="24"/>
        </w:rPr>
        <w:t>Globo</w:t>
      </w:r>
      <w:proofErr w:type="spellEnd"/>
      <w:r w:rsidR="00137FC4">
        <w:rPr>
          <w:rFonts w:ascii="Arial" w:hAnsi="Arial" w:cs="Arial"/>
          <w:sz w:val="24"/>
          <w:szCs w:val="24"/>
        </w:rPr>
        <w:t xml:space="preserve"> H, Lewis Y</w:t>
      </w:r>
      <w:r w:rsidRPr="0038104D">
        <w:rPr>
          <w:rFonts w:ascii="Arial" w:hAnsi="Arial" w:cs="Arial"/>
          <w:sz w:val="24"/>
          <w:szCs w:val="24"/>
        </w:rPr>
        <w:t xml:space="preserve"> (</w:t>
      </w:r>
      <w:proofErr w:type="spellStart"/>
      <w:r w:rsidRPr="0038104D">
        <w:rPr>
          <w:rFonts w:ascii="Arial" w:hAnsi="Arial" w:cs="Arial"/>
          <w:sz w:val="24"/>
          <w:szCs w:val="24"/>
        </w:rPr>
        <w:t>Le</w:t>
      </w:r>
      <w:r w:rsidRPr="0038104D">
        <w:rPr>
          <w:rFonts w:ascii="Arial" w:hAnsi="Arial" w:cs="Arial"/>
          <w:sz w:val="24"/>
          <w:szCs w:val="24"/>
          <w:vertAlign w:val="superscript"/>
        </w:rPr>
        <w:t>y</w:t>
      </w:r>
      <w:proofErr w:type="spellEnd"/>
      <w:r w:rsidRPr="0038104D">
        <w:rPr>
          <w:rFonts w:ascii="Arial" w:hAnsi="Arial" w:cs="Arial"/>
          <w:sz w:val="24"/>
          <w:szCs w:val="24"/>
        </w:rPr>
        <w:t xml:space="preserve">) and </w:t>
      </w:r>
      <w:proofErr w:type="spellStart"/>
      <w:r w:rsidRPr="0038104D">
        <w:rPr>
          <w:rFonts w:ascii="Arial" w:hAnsi="Arial" w:cs="Arial"/>
          <w:sz w:val="24"/>
          <w:szCs w:val="24"/>
        </w:rPr>
        <w:t>polysialic</w:t>
      </w:r>
      <w:proofErr w:type="spellEnd"/>
      <w:r w:rsidRPr="0038104D">
        <w:rPr>
          <w:rFonts w:ascii="Arial" w:hAnsi="Arial" w:cs="Arial"/>
          <w:sz w:val="24"/>
          <w:szCs w:val="24"/>
        </w:rPr>
        <w:t xml:space="preserve"> acid (PSA)</w:t>
      </w:r>
      <w:hyperlink w:anchor="_ENREF_10" w:tooltip="Sell, 1990 #593"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&lt;EndNote&gt;&lt;Cite&gt;&lt;Author&gt;Sell&lt;/Author&gt;&lt;Year&gt;1990&lt;/Year&gt;&lt;RecNum&gt;593&lt;/RecNum&gt;&lt;DisplayText&gt;&lt;style face="superscript"&gt;10&lt;/style&gt;&lt;/DisplayText&gt;&lt;record&gt;&lt;rec-number&gt;593&lt;/rec-number&gt;&lt;foreign-keys&gt;&lt;key app="EN" db-id="905eetpes0ezz3edtv05ezt899e50za9e5x5"&gt;593&lt;/key&gt;&lt;/foreign-keys&gt;&lt;ref-type name="Journal Article"&gt;17&lt;/ref-type&gt;&lt;contributors&gt;&lt;authors&gt;&lt;author&gt;Sell, S.&lt;/author&gt;&lt;/authors&gt;&lt;/contributors&gt;&lt;auth-address&gt;Department of Pathology and Laboratory Medicine, University of Texas Health Science Center, Houston 77225.&lt;/auth-address&gt;&lt;titles&gt;&lt;title&gt;Cancer-associated carbohydrates identified by monoclonal antibodies&lt;/title&gt;&lt;secondary-title&gt;Hum Pathol&lt;/secondary-title&gt;&lt;alt-title&gt;Human pathology&lt;/alt-title&gt;&lt;/titles&gt;&lt;alt-periodical&gt;&lt;full-title&gt;Human Pathology&lt;/full-title&gt;&lt;abbr-1&gt;Hum. Pathol.&lt;/abbr-1&gt;&lt;/alt-periodical&gt;&lt;pages&gt;1003-19&lt;/pages&gt;&lt;volume&gt;21&lt;/volume&gt;&lt;number&gt;10&lt;/number&gt;&lt;edition&gt;1990/10/01&lt;/edition&gt;&lt;keywords&gt;&lt;keyword&gt;Antibodies, Monoclonal/*immunology&lt;/keyword&gt;&lt;keyword&gt;Antigens, Tumor-Associated, Carbohydrate/*immunology&lt;/keyword&gt;&lt;keyword&gt;Humans&lt;/keyword&gt;&lt;keyword&gt;Neoplasms/diagnosis/immunology&lt;/keyword&gt;&lt;keyword&gt;Tumor Markers, Biological/immunology&lt;/keyword&gt;&lt;/keywords&gt;&lt;dates&gt;&lt;year&gt;1990&lt;/year&gt;&lt;pub-dates&gt;&lt;date&gt;Oct&lt;/date&gt;&lt;/pub-dates&gt;&lt;/dates&gt;&lt;isbn&gt;0046-8177 (Print)&amp;#xD;0046-8177 (Linking)&lt;/isbn&gt;&lt;accession-num&gt;2210723&lt;/accession-num&gt;&lt;work-type&gt;Review&lt;/work-type&gt;&lt;urls&gt;&lt;related-urls&gt;&lt;url&gt;http://www.ncbi.nlm.nih.gov/pubmed/2210723&lt;/url&gt;&lt;/related-urls&gt;&lt;/urls&gt;&lt;language&gt;eng&lt;/language&gt;&lt;/record&gt;&lt;/Cite&gt;&lt;/EndNote&gt;</w:instrText>
        </w:r>
        <w:r w:rsidR="00250C47" w:rsidRPr="0038104D">
          <w:rPr>
            <w:rFonts w:ascii="Arial" w:hAnsi="Arial" w:cs="Arial"/>
            <w:sz w:val="24"/>
            <w:szCs w:val="24"/>
          </w:rPr>
          <w:fldChar w:fldCharType="separate"/>
        </w:r>
        <w:r w:rsidR="00C260E5" w:rsidRPr="008C3BD2">
          <w:rPr>
            <w:rFonts w:ascii="Arial" w:hAnsi="Arial" w:cs="Arial"/>
            <w:noProof/>
            <w:sz w:val="24"/>
            <w:szCs w:val="24"/>
            <w:vertAlign w:val="superscript"/>
          </w:rPr>
          <w:t>10</w:t>
        </w:r>
        <w:r w:rsidR="00250C47" w:rsidRPr="0038104D">
          <w:rPr>
            <w:rFonts w:ascii="Arial" w:hAnsi="Arial" w:cs="Arial"/>
            <w:sz w:val="24"/>
            <w:szCs w:val="24"/>
          </w:rPr>
          <w:fldChar w:fldCharType="end"/>
        </w:r>
      </w:hyperlink>
      <w:r w:rsidRPr="0038104D">
        <w:rPr>
          <w:rFonts w:ascii="Arial" w:hAnsi="Arial" w:cs="Arial"/>
          <w:sz w:val="24"/>
          <w:szCs w:val="24"/>
          <w:vertAlign w:val="superscript"/>
        </w:rPr>
        <w:t>,</w:t>
      </w:r>
      <w:hyperlink w:anchor="_ENREF_15" w:tooltip="Hakomori, 1997 #60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&lt;EndNote&gt;&lt;Cite&gt;&lt;Author&gt;Hakomori&lt;/Author&gt;&lt;Year&gt;1997&lt;/Year&gt;&lt;RecNum&gt;600&lt;/RecNum&gt;&lt;DisplayText&gt;&lt;style face="superscript"&gt;15a&lt;/style&gt;&lt;/DisplayText&gt;&lt;record&gt;&lt;rec-number&gt;600&lt;/rec-number&gt;&lt;foreign-keys&gt;&lt;key app="EN" db-id="905eetpes0ezz3edtv05ezt899e50za9e5x5"&gt;600&lt;/key&gt;&lt;/foreign-keys&gt;&lt;ref-type name="Journal Article"&gt;17&lt;/ref-type&gt;&lt;contributors&gt;&lt;authors&gt;&lt;author&gt;Hakomori, S.&lt;/author&gt;&lt;author&gt;Zhang, Y.&lt;/author&gt;&lt;/authors&gt;&lt;/contributors&gt;&lt;auth-address&gt;Pacific Northwest Research Foundation, Biomembrane Division, University of Washington, 720 Broadway, Seattle, WA 98122, USA. hakomori@u.washington.edu&lt;/auth-address&gt;&lt;titles&gt;&lt;title&gt;Glycosphingolipid antigens and cancer therapy&lt;/title&gt;&lt;secondary-title&gt;Chem Biol&lt;/secondary-title&gt;&lt;alt-title&gt;Chemistry &amp;amp; biology&lt;/alt-title&gt;&lt;/titles&gt;&lt;periodical&gt;&lt;full-title&gt;Chemistry &amp;amp; Biology&lt;/full-title&gt;&lt;abbr-1&gt;Chem. Biol.&lt;/abbr-1&gt;&lt;abbr-2&gt;Chem Biol&lt;/abbr-2&gt;&lt;/periodical&gt;&lt;alt-periodical&gt;&lt;full-title&gt;Chemistry &amp;amp; Biology&lt;/full-title&gt;&lt;abbr-1&gt;Chem. Biol.&lt;/abbr-1&gt;&lt;abbr-2&gt;Chem Biol&lt;/abbr-2&gt;&lt;/alt-periodical&gt;&lt;pages&gt;97-104&lt;/pages&gt;&lt;volume&gt;4&lt;/volume&gt;&lt;number&gt;2&lt;/number&gt;&lt;edition&gt;1997/02/01&lt;/edition&gt;&lt;keywords&gt;&lt;keyword&gt;Animals&lt;/keyword&gt;&lt;keyword&gt;Antigens, Neoplasm/*therapeutic use&lt;/keyword&gt;&lt;keyword&gt;Cancer Vaccines&lt;/keyword&gt;&lt;keyword&gt;Carbohydrate Sequence&lt;/keyword&gt;&lt;keyword&gt;Cell Adhesion&lt;/keyword&gt;&lt;keyword&gt;Glycosphingolipids/*therapeutic use&lt;/keyword&gt;&lt;keyword&gt;Models, Molecular&lt;/keyword&gt;&lt;keyword&gt;Molecular Sequence Data&lt;/keyword&gt;&lt;keyword&gt;Neoplasm Metastasis&lt;/keyword&gt;&lt;keyword&gt;Neoplasms, Experimental/*drug therapy&lt;/keyword&gt;&lt;keyword&gt;Signal Transduction&lt;/keyword&gt;&lt;/keywords&gt;&lt;dates&gt;&lt;year&gt;1997&lt;/year&gt;&lt;pub-dates&gt;&lt;date&gt;Feb&lt;/date&gt;&lt;/pub-dates&gt;&lt;/dates&gt;&lt;isbn&gt;1074-5521 (Print)&amp;#xD;1074-5521 (Linking)&lt;/isbn&gt;&lt;accession-num&gt;9190292&lt;/accession-num&gt;&lt;work-type&gt;Review&lt;/work-type&gt;&lt;urls&gt;&lt;related-urls&gt;&lt;url&gt;http://www.ncbi.nlm.nih.gov/pubmed/9190292&lt;/url&gt;&lt;/related-urls&gt;&lt;/urls&gt;&lt;language&gt;eng&lt;/language&gt;&lt;/record&gt;&lt;/Cite&gt;&lt;/EndNote&gt;</w:instrText>
        </w:r>
        <w:r w:rsidR="00250C47" w:rsidRPr="0038104D">
          <w:rPr>
            <w:rFonts w:ascii="Arial" w:hAnsi="Arial" w:cs="Arial"/>
            <w:sz w:val="24"/>
            <w:szCs w:val="24"/>
          </w:rPr>
          <w:fldChar w:fldCharType="separate"/>
        </w:r>
        <w:r w:rsidR="00C260E5" w:rsidRPr="009562EB">
          <w:rPr>
            <w:rFonts w:ascii="Arial" w:hAnsi="Arial" w:cs="Arial"/>
            <w:noProof/>
            <w:sz w:val="24"/>
            <w:szCs w:val="24"/>
            <w:vertAlign w:val="superscript"/>
          </w:rPr>
          <w:t>15a</w:t>
        </w:r>
        <w:r w:rsidR="00250C47" w:rsidRPr="0038104D">
          <w:rPr>
            <w:rFonts w:ascii="Arial" w:hAnsi="Arial" w:cs="Arial"/>
            <w:sz w:val="24"/>
            <w:szCs w:val="24"/>
          </w:rPr>
          <w:fldChar w:fldCharType="end"/>
        </w:r>
      </w:hyperlink>
      <w:r w:rsidR="00040067" w:rsidRPr="00D153B5">
        <w:rPr>
          <w:rFonts w:ascii="Arial" w:hAnsi="Arial" w:cs="Arial"/>
          <w:sz w:val="24"/>
          <w:szCs w:val="24"/>
          <w:vertAlign w:val="superscript"/>
        </w:rPr>
        <w:t>,</w:t>
      </w:r>
      <w:hyperlink w:anchor="_ENREF_26" w:tooltip="Gabius, 1988 #1787"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&lt;EndNote&gt;&lt;Cite&gt;&lt;Author&gt;Gabius&lt;/Author&gt;&lt;Year&gt;1988&lt;/Year&gt;&lt;RecNum&gt;1787&lt;/RecNum&gt;&lt;DisplayText&gt;&lt;style face="superscript"&gt;25&lt;/style&gt;&lt;/DisplayText&gt;&lt;record&gt;&lt;rec-number&gt;1787&lt;/rec-number&gt;&lt;foreign-keys&gt;&lt;key app="EN" db-id="905eetpes0ezz3edtv05ezt899e50za9e5x5"&gt;1787&lt;/key&gt;&lt;/foreign-keys&gt;&lt;ref-type name="Journal Article"&gt;17&lt;/ref-type&gt;&lt;contributors&gt;&lt;authors&gt;&lt;author&gt;Gabius, H. J.&lt;/author&gt;&lt;/authors&gt;&lt;/contributors&gt;&lt;auth-address&gt;Max-Planck-Institut fur experimentelle Medizin, Abteilung Chemie, Gottingen, FRG.&lt;/auth-address&gt;&lt;titles&gt;&lt;title&gt;Biological and clinical implications of tumor lectins: present status and future prospects&lt;/title&gt;&lt;secondary-title&gt;Acta Histochem Suppl&lt;/secondary-title&gt;&lt;alt-title&gt;Acta histochemica. Supplementband&lt;/alt-title&gt;&lt;/titles&gt;&lt;pages&gt;209-16&lt;/pages&gt;&lt;volume&gt;36&lt;/volume&gt;&lt;edition&gt;1988/01/01&lt;/edition&gt;&lt;keywords&gt;&lt;keyword&gt;Animals&lt;/keyword&gt;&lt;keyword&gt;Antigens, Neoplasm/*analysis&lt;/keyword&gt;&lt;keyword&gt;Histocytochemistry&lt;/keyword&gt;&lt;keyword&gt;Humans&lt;/keyword&gt;&lt;keyword&gt;Mammary Neoplasms, Experimental/*analysis/classification/diagnosis&lt;/keyword&gt;&lt;keyword&gt;Molecular Weight&lt;/keyword&gt;&lt;keyword&gt;Receptors, Mitogen/*analysis/diagnostic use&lt;/keyword&gt;&lt;keyword&gt;Sarcoma, Ewing/*analysis/classification/diagnosis&lt;/keyword&gt;&lt;/keywords&gt;&lt;dates&gt;&lt;year&gt;1988&lt;/year&gt;&lt;/dates&gt;&lt;isbn&gt;0567-7556 (Print)&amp;#xD;0567-7556 (Linking)&lt;/isbn&gt;&lt;accession-num&gt;3150555&lt;/accession-num&gt;&lt;work-type&gt;Review&lt;/work-type&gt;&lt;urls&gt;&lt;related-urls&gt;&lt;url&gt;http://www.ncbi.nlm.nih.gov/pubmed/3150555&lt;/url&gt;&lt;/related-urls&gt;&lt;/urls&gt;&lt;language&gt;eng&lt;/language&gt;&lt;/record&gt;&lt;/Cite&gt;&lt;/EndNote&gt;</w:instrText>
        </w:r>
        <w:r w:rsidR="00250C47" w:rsidRPr="0038104D">
          <w:rPr>
            <w:rFonts w:ascii="Arial" w:hAnsi="Arial" w:cs="Arial"/>
            <w:sz w:val="24"/>
            <w:szCs w:val="24"/>
          </w:rPr>
          <w:fldChar w:fldCharType="separate"/>
        </w:r>
        <w:r w:rsidR="00C260E5" w:rsidRPr="00D153B5">
          <w:rPr>
            <w:rFonts w:ascii="Arial" w:hAnsi="Arial" w:cs="Arial"/>
            <w:noProof/>
            <w:sz w:val="24"/>
            <w:szCs w:val="24"/>
            <w:vertAlign w:val="superscript"/>
          </w:rPr>
          <w:t>25</w:t>
        </w:r>
        <w:r w:rsidR="00250C47" w:rsidRPr="0038104D">
          <w:rPr>
            <w:rFonts w:ascii="Arial" w:hAnsi="Arial" w:cs="Arial"/>
            <w:sz w:val="24"/>
            <w:szCs w:val="24"/>
          </w:rPr>
          <w:fldChar w:fldCharType="end"/>
        </w:r>
      </w:hyperlink>
      <w:r w:rsidRPr="0038104D">
        <w:rPr>
          <w:rFonts w:ascii="Arial" w:hAnsi="Arial" w:cs="Arial"/>
          <w:sz w:val="24"/>
          <w:szCs w:val="24"/>
        </w:rPr>
        <w:t xml:space="preserve"> as shown in Figure 1.1. These glycans are present in</w:t>
      </w:r>
      <w:r w:rsidR="00EB3AC7">
        <w:rPr>
          <w:rFonts w:ascii="Arial" w:hAnsi="Arial" w:cs="Arial"/>
          <w:sz w:val="24"/>
          <w:szCs w:val="24"/>
        </w:rPr>
        <w:t xml:space="preserve"> </w:t>
      </w:r>
      <w:r w:rsidRPr="0038104D">
        <w:rPr>
          <w:rFonts w:ascii="Arial" w:hAnsi="Arial" w:cs="Arial"/>
          <w:sz w:val="24"/>
          <w:szCs w:val="24"/>
        </w:rPr>
        <w:t>malignant tissues in the brain, breast, colon</w:t>
      </w:r>
      <w:r w:rsidR="00EB3AC7">
        <w:rPr>
          <w:rFonts w:ascii="Arial" w:hAnsi="Arial" w:cs="Arial"/>
          <w:sz w:val="24"/>
          <w:szCs w:val="24"/>
        </w:rPr>
        <w:t>,</w:t>
      </w:r>
      <w:r w:rsidRPr="0038104D">
        <w:rPr>
          <w:rFonts w:ascii="Arial" w:hAnsi="Arial" w:cs="Arial"/>
          <w:sz w:val="24"/>
          <w:szCs w:val="24"/>
        </w:rPr>
        <w:t xml:space="preserve"> and prostate</w:t>
      </w:r>
      <w:r w:rsidR="00DD6B41" w:rsidRPr="0038104D">
        <w:rPr>
          <w:rFonts w:ascii="Arial" w:hAnsi="Arial" w:cs="Arial"/>
          <w:sz w:val="24"/>
          <w:szCs w:val="24"/>
        </w:rPr>
        <w:t xml:space="preserve"> etc. as shown in Table 1.1</w:t>
      </w:r>
      <w:r w:rsidRPr="0038104D">
        <w:rPr>
          <w:rFonts w:ascii="Arial" w:hAnsi="Arial" w:cs="Arial"/>
          <w:sz w:val="24"/>
          <w:szCs w:val="24"/>
        </w:rPr>
        <w:t>.</w:t>
      </w:r>
      <w:hyperlink w:anchor="_ENREF_27" w:tooltip="Orntoft, 1999 #1794"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&lt;EndNote&gt;&lt;Cite&gt;&lt;Author&gt;Orntoft&lt;/Author&gt;&lt;Year&gt;1999&lt;/Year&gt;&lt;RecNum&gt;1794&lt;/RecNum&gt;&lt;DisplayText&gt;&lt;style face="superscript"&gt;26&lt;/style&gt;&lt;/DisplayText&gt;&lt;record&gt;&lt;rec-number&gt;1794&lt;/rec-number&gt;&lt;foreign-keys&gt;&lt;key app="EN" db-id="905eetpes0ezz3edtv05ezt899e50za9e5x5"&gt;1794&lt;/key&gt;&lt;/foreign-keys&gt;&lt;ref-type name="Journal Article"&gt;17&lt;/ref-type&gt;&lt;contributors&gt;&lt;authors&gt;&lt;author&gt;Orntoft, T. F.&lt;/author&gt;&lt;author&gt;Vestergaard, E. M.&lt;/author&gt;&lt;/authors&gt;&lt;/contributors&gt;&lt;auth-address&gt;Department of Clinical Biochemistry, Aarhus University Hospital, Skejby, Aarhus N, Denmark. orntoft@kba.sks.aau.dk&lt;/auth-address&gt;&lt;titles&gt;&lt;title&gt;Clinical aspects of altered glycosylation of glycoproteins in cancer&lt;/title&gt;&lt;secondary-title&gt;Electrophoresis&lt;/secondary-title&gt;&lt;alt-title&gt;Electrophoresis&lt;/alt-title&gt;&lt;/titles&gt;&lt;periodical&gt;&lt;full-title&gt;Electrophoresis&lt;/full-title&gt;&lt;abbr-1&gt;Electrophoresis&lt;/abbr-1&gt;&lt;abbr-2&gt;Electrophoresis&lt;/abbr-2&gt;&lt;/periodical&gt;&lt;alt-periodical&gt;&lt;full-title&gt;Electrophoresis&lt;/full-title&gt;&lt;abbr-1&gt;Electrophoresis&lt;/abbr-1&gt;&lt;abbr-2&gt;Electrophoresis&lt;/abbr-2&gt;&lt;/alt-periodical&gt;&lt;pages&gt;362-71&lt;/pages&gt;&lt;volume&gt;20&lt;/volume&gt;&lt;number&gt;2&lt;/number&gt;&lt;edition&gt;1999/04/10&lt;/edition&gt;&lt;keywords&gt;&lt;keyword&gt;Antigens, Neoplasm/metabolism&lt;/keyword&gt;&lt;keyword&gt;Carbohydrate Metabolism&lt;/keyword&gt;&lt;keyword&gt;Carbohydrates/chemistry&lt;/keyword&gt;&lt;keyword&gt;Glycoproteins/*metabolism&lt;/keyword&gt;&lt;keyword&gt;Glycosylation&lt;/keyword&gt;&lt;keyword&gt;Humans&lt;/keyword&gt;&lt;keyword&gt;Neoplasm Proteins/*metabolism&lt;/keyword&gt;&lt;keyword&gt;Neoplasms/*metabolism&lt;/keyword&gt;&lt;keyword&gt;Tumor Markers, Biological&lt;/keyword&gt;&lt;/keywords&gt;&lt;dates&gt;&lt;year&gt;1999&lt;/year&gt;&lt;pub-dates&gt;&lt;date&gt;Feb&lt;/date&gt;&lt;/pub-dates&gt;&lt;/dates&gt;&lt;isbn&gt;0173-0835 (Print)&amp;#xD;0173-0835 (Linking)&lt;/isbn&gt;&lt;accession-num&gt;10197444&lt;/accession-num&gt;&lt;work-type&gt;Review&lt;/work-type&gt;&lt;urls&gt;&lt;related-urls&gt;&lt;url&gt;http://www.ncbi.nlm.nih.gov/pubmed/10197444&lt;/url&gt;&lt;/related-urls&gt;&lt;/urls&gt;&lt;electronic-resource-num&gt;10.1002/(SICI)1522-2683(19990201)20:2&amp;lt;362::AID-ELPS362&amp;gt;3.0.CO;2-V&lt;/electronic-resource-num&gt;&lt;language&gt;eng&lt;/language&gt;&lt;/record&gt;&lt;/Cite&gt;&lt;/EndNote&gt;</w:instrText>
        </w:r>
        <w:r w:rsidR="00250C47" w:rsidRPr="0038104D">
          <w:rPr>
            <w:rFonts w:ascii="Arial" w:hAnsi="Arial" w:cs="Arial"/>
            <w:sz w:val="24"/>
            <w:szCs w:val="24"/>
          </w:rPr>
          <w:fldChar w:fldCharType="separate"/>
        </w:r>
        <w:r w:rsidR="00C260E5" w:rsidRPr="00D153B5">
          <w:rPr>
            <w:rFonts w:ascii="Arial" w:hAnsi="Arial" w:cs="Arial"/>
            <w:noProof/>
            <w:sz w:val="24"/>
            <w:szCs w:val="24"/>
            <w:vertAlign w:val="superscript"/>
          </w:rPr>
          <w:t>26</w:t>
        </w:r>
        <w:r w:rsidR="00250C47" w:rsidRPr="0038104D">
          <w:rPr>
            <w:rFonts w:ascii="Arial" w:hAnsi="Arial" w:cs="Arial"/>
            <w:sz w:val="24"/>
            <w:szCs w:val="24"/>
          </w:rPr>
          <w:fldChar w:fldCharType="end"/>
        </w:r>
      </w:hyperlink>
    </w:p>
    <w:p w:rsidR="00D153B5" w:rsidRDefault="00D153B5" w:rsidP="0070263F">
      <w:pPr>
        <w:spacing w:after="0" w:line="480" w:lineRule="auto"/>
        <w:ind w:firstLine="720"/>
        <w:jc w:val="both"/>
        <w:rPr>
          <w:rFonts w:ascii="Arial" w:hAnsi="Arial" w:cs="Arial"/>
          <w:sz w:val="24"/>
          <w:szCs w:val="24"/>
        </w:rPr>
      </w:pPr>
      <w:r>
        <w:rPr>
          <w:rFonts w:ascii="Arial" w:hAnsi="Arial" w:cs="Arial"/>
          <w:sz w:val="24"/>
          <w:szCs w:val="24"/>
        </w:rPr>
        <w:lastRenderedPageBreak/>
        <w:t xml:space="preserve">A vital technique in the </w:t>
      </w:r>
      <w:r w:rsidRPr="0038104D">
        <w:rPr>
          <w:rFonts w:ascii="Arial" w:hAnsi="Arial" w:cs="Arial"/>
          <w:sz w:val="24"/>
          <w:szCs w:val="24"/>
        </w:rPr>
        <w:t xml:space="preserve">detection of these glycoproteins in diagnostics is the immunoassay for </w:t>
      </w:r>
      <w:proofErr w:type="spellStart"/>
      <w:r w:rsidRPr="0038104D">
        <w:rPr>
          <w:rFonts w:ascii="Arial" w:hAnsi="Arial" w:cs="Arial"/>
          <w:sz w:val="24"/>
          <w:szCs w:val="24"/>
        </w:rPr>
        <w:t>carcinoembryo</w:t>
      </w:r>
      <w:r w:rsidR="00137FC4">
        <w:rPr>
          <w:rFonts w:ascii="Arial" w:hAnsi="Arial" w:cs="Arial"/>
          <w:sz w:val="24"/>
          <w:szCs w:val="24"/>
        </w:rPr>
        <w:t>nic</w:t>
      </w:r>
      <w:proofErr w:type="spellEnd"/>
      <w:r w:rsidR="00137FC4">
        <w:rPr>
          <w:rFonts w:ascii="Arial" w:hAnsi="Arial" w:cs="Arial"/>
          <w:sz w:val="24"/>
          <w:szCs w:val="24"/>
        </w:rPr>
        <w:t xml:space="preserve"> antigen (CEA). CEA, a tumor-</w:t>
      </w:r>
      <w:r w:rsidRPr="0038104D">
        <w:rPr>
          <w:rFonts w:ascii="Arial" w:hAnsi="Arial" w:cs="Arial"/>
          <w:sz w:val="24"/>
          <w:szCs w:val="24"/>
        </w:rPr>
        <w:t>associated mucin antigen, was first described as a colon cancer marker in 1965</w:t>
      </w:r>
      <w:r>
        <w:rPr>
          <w:rFonts w:ascii="Arial" w:hAnsi="Arial" w:cs="Arial"/>
          <w:sz w:val="24"/>
          <w:szCs w:val="24"/>
        </w:rPr>
        <w:t xml:space="preserve"> by Gold and Freedman</w:t>
      </w:r>
      <w:r w:rsidRPr="0038104D">
        <w:rPr>
          <w:rFonts w:ascii="Arial" w:hAnsi="Arial" w:cs="Arial"/>
          <w:sz w:val="24"/>
          <w:szCs w:val="24"/>
        </w:rPr>
        <w:t>.</w:t>
      </w:r>
      <w:hyperlink w:anchor="_ENREF_28" w:tooltip="Gold, 1965 #76" w:history="1">
        <w:r w:rsidR="00250C47">
          <w:rPr>
            <w:rFonts w:ascii="Arial" w:hAnsi="Arial" w:cs="Arial"/>
            <w:sz w:val="24"/>
            <w:szCs w:val="24"/>
          </w:rPr>
          <w:fldChar w:fldCharType="begin">
            <w:fldData xml:space="preserve">PEVuZE5vdGU+PENpdGU+PEF1dGhvcj5Hb2xkPC9BdXRob3I+PFllYXI+MTk2NTwvWWVhcj48UmVj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PEVuZE5vdGU+PENpdGU+PEF1dGhvcj5Hb2xkPC9BdXRob3I+PFllYXI+MTk2NTwvWWVhcj48UmVj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153B5">
          <w:rPr>
            <w:rFonts w:ascii="Arial" w:hAnsi="Arial" w:cs="Arial"/>
            <w:noProof/>
            <w:sz w:val="24"/>
            <w:szCs w:val="24"/>
            <w:vertAlign w:val="superscript"/>
          </w:rPr>
          <w:t>27</w:t>
        </w:r>
        <w:r w:rsidR="00250C47">
          <w:rPr>
            <w:rFonts w:ascii="Arial" w:hAnsi="Arial" w:cs="Arial"/>
            <w:sz w:val="24"/>
            <w:szCs w:val="24"/>
          </w:rPr>
          <w:fldChar w:fldCharType="end"/>
        </w:r>
      </w:hyperlink>
      <w:r>
        <w:rPr>
          <w:rFonts w:ascii="Arial" w:hAnsi="Arial" w:cs="Arial"/>
          <w:sz w:val="24"/>
          <w:szCs w:val="24"/>
        </w:rPr>
        <w:t xml:space="preserve"> When isolated, CEA is a glycoprotein consisting of ~60% carbohydrate and a molecular mass of ~180–200 </w:t>
      </w:r>
      <w:proofErr w:type="spellStart"/>
      <w:r>
        <w:rPr>
          <w:rFonts w:ascii="Arial" w:hAnsi="Arial" w:cs="Arial"/>
          <w:sz w:val="24"/>
          <w:szCs w:val="24"/>
        </w:rPr>
        <w:t>kDa</w:t>
      </w:r>
      <w:proofErr w:type="spellEnd"/>
      <w:r>
        <w:rPr>
          <w:rFonts w:ascii="Arial" w:hAnsi="Arial" w:cs="Arial"/>
          <w:sz w:val="24"/>
          <w:szCs w:val="24"/>
        </w:rPr>
        <w:t>.</w:t>
      </w:r>
      <w:hyperlink w:anchor="_ENREF_30" w:tooltip="Thomas, 1990 #2860"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&lt;EndNote&gt;&lt;Cite&gt;&lt;Author&gt;Thomas&lt;/Author&gt;&lt;Year&gt;1990&lt;/Year&gt;&lt;RecNum&gt;2860&lt;/RecNum&gt;&lt;DisplayText&gt;&lt;style face="superscript"&gt;28&lt;/style&gt;&lt;/DisplayText&gt;&lt;record&gt;&lt;rec-number&gt;2860&lt;/rec-number&gt;&lt;foreign-keys&gt;&lt;key app="EN" db-id="905eetpes0ezz3edtv05ezt899e50za9e5x5"&gt;2860&lt;/key&gt;&lt;/foreign-keys&gt;&lt;ref-type name="Journal Article"&gt;17&lt;/ref-type&gt;&lt;contributors&gt;&lt;authors&gt;&lt;author&gt;Thomas, P.&lt;/author&gt;&lt;author&gt;Toth, C. A.&lt;/author&gt;&lt;author&gt;Saini, K. S.&lt;/author&gt;&lt;author&gt;Jessup, J. M.&lt;/author&gt;&lt;author&gt;Steele, G., Jr.&lt;/author&gt;&lt;/authors&gt;&lt;/contributors&gt;&lt;auth-address&gt;Department of Surgery, New England Deaconess Hospital, Harvard Medical School, Boston, MA 02115.&lt;/auth-address&gt;&lt;titles&gt;&lt;title&gt;The structure, metabolism and function of the carcinoembryonic antigen gene family&lt;/title&gt;&lt;secondary-title&gt;Biochimica et Biophysica Acta&lt;/secondary-title&gt;&lt;alt-title&gt;Biochimica et biophysica acta&lt;/alt-title&gt;&lt;/titles&gt;&lt;periodical&gt;&lt;full-title&gt;Biochimica et Biophysica Acta&lt;/full-title&gt;&lt;abbr-1&gt;Biochim. Biophys. Acta&lt;/abbr-1&gt;&lt;abbr-2&gt;Biochim Biophys Acta&lt;/abbr-2&gt;&lt;/periodical&gt;&lt;alt-periodical&gt;&lt;full-title&gt;Biochimica et Biophysica Acta&lt;/full-title&gt;&lt;abbr-1&gt;Biochim. Biophys. Acta&lt;/abbr-1&gt;&lt;abbr-2&gt;Biochim Biophys Acta&lt;/abbr-2&gt;&lt;/alt-periodical&gt;&lt;pages&gt;177-89&lt;/pages&gt;&lt;volume&gt;1032&lt;/volume&gt;&lt;number&gt;2-3&lt;/number&gt;&lt;edition&gt;1990/12/11&lt;/edition&gt;&lt;keywords&gt;&lt;keyword&gt;Carcinoembryonic Antigen/chemistry/*genetics&lt;/keyword&gt;&lt;keyword&gt;Cloning, Molecular&lt;/keyword&gt;&lt;keyword&gt;Gene Expression Regulation&lt;/keyword&gt;&lt;keyword&gt;Humans&lt;/keyword&gt;&lt;keyword&gt;Molecular Conformation&lt;/keyword&gt;&lt;/keywords&gt;&lt;dates&gt;&lt;year&gt;1990&lt;/year&gt;&lt;pub-dates&gt;&lt;date&gt;Dec 11&lt;/date&gt;&lt;/pub-dates&gt;&lt;/dates&gt;&lt;isbn&gt;0006-3002 (Print)&amp;#xD;0006-3002 (Linking)&lt;/isbn&gt;&lt;accession-num&gt;2261493&lt;/accession-num&gt;&lt;work-type&gt;Research Support, U.S. Gov&amp;apos;t, P.H.S.&amp;#xD;Review&lt;/work-type&gt;&lt;urls&gt;&lt;related-urls&gt;&lt;url&gt;http://www.ncbi.nlm.nih.gov/pubmed/2261493&lt;/url&gt;&lt;/related-urls&gt;&lt;/urls&gt;&lt;language&gt;eng&lt;/language&gt;&lt;/record&gt;&lt;/Cite&gt;&lt;/EndNote&gt;</w:instrText>
        </w:r>
        <w:r w:rsidR="00250C47">
          <w:rPr>
            <w:rFonts w:ascii="Arial" w:hAnsi="Arial" w:cs="Arial"/>
            <w:sz w:val="24"/>
            <w:szCs w:val="24"/>
          </w:rPr>
          <w:fldChar w:fldCharType="separate"/>
        </w:r>
        <w:r w:rsidR="00C260E5" w:rsidRPr="00D153B5">
          <w:rPr>
            <w:rFonts w:ascii="Arial" w:hAnsi="Arial" w:cs="Arial"/>
            <w:noProof/>
            <w:sz w:val="24"/>
            <w:szCs w:val="24"/>
            <w:vertAlign w:val="superscript"/>
          </w:rPr>
          <w:t>28</w:t>
        </w:r>
        <w:r w:rsidR="00250C47">
          <w:rPr>
            <w:rFonts w:ascii="Arial" w:hAnsi="Arial" w:cs="Arial"/>
            <w:sz w:val="24"/>
            <w:szCs w:val="24"/>
          </w:rPr>
          <w:fldChar w:fldCharType="end"/>
        </w:r>
      </w:hyperlink>
      <w:r w:rsidRPr="0038104D">
        <w:rPr>
          <w:rFonts w:ascii="Arial" w:hAnsi="Arial" w:cs="Arial"/>
          <w:sz w:val="24"/>
          <w:szCs w:val="24"/>
        </w:rPr>
        <w:t xml:space="preserve"> </w:t>
      </w:r>
      <w:r>
        <w:rPr>
          <w:rFonts w:ascii="Arial" w:hAnsi="Arial" w:cs="Arial"/>
          <w:sz w:val="24"/>
          <w:szCs w:val="24"/>
        </w:rPr>
        <w:t xml:space="preserve">Most of the carbohydrate is composed of mannose, </w:t>
      </w:r>
      <w:proofErr w:type="spellStart"/>
      <w:r>
        <w:rPr>
          <w:rFonts w:ascii="Arial" w:hAnsi="Arial" w:cs="Arial"/>
          <w:sz w:val="24"/>
          <w:szCs w:val="24"/>
        </w:rPr>
        <w:t>galactose</w:t>
      </w:r>
      <w:proofErr w:type="spellEnd"/>
      <w:r>
        <w:rPr>
          <w:rFonts w:ascii="Arial" w:hAnsi="Arial" w:cs="Arial"/>
          <w:sz w:val="24"/>
          <w:szCs w:val="24"/>
        </w:rPr>
        <w:t xml:space="preserve">, </w:t>
      </w:r>
      <w:r w:rsidRPr="00F837BD">
        <w:rPr>
          <w:rFonts w:ascii="Arial" w:hAnsi="Arial" w:cs="Arial"/>
          <w:i/>
          <w:sz w:val="24"/>
          <w:szCs w:val="24"/>
        </w:rPr>
        <w:t>N</w:t>
      </w:r>
      <w:r>
        <w:rPr>
          <w:rFonts w:ascii="Arial" w:hAnsi="Arial" w:cs="Arial"/>
          <w:sz w:val="24"/>
          <w:szCs w:val="24"/>
        </w:rPr>
        <w:t>-</w:t>
      </w:r>
      <w:proofErr w:type="spellStart"/>
      <w:r>
        <w:rPr>
          <w:rFonts w:ascii="Arial" w:hAnsi="Arial" w:cs="Arial"/>
          <w:sz w:val="24"/>
          <w:szCs w:val="24"/>
        </w:rPr>
        <w:t>acetylglucosamine</w:t>
      </w:r>
      <w:proofErr w:type="spellEnd"/>
      <w:r>
        <w:rPr>
          <w:rFonts w:ascii="Arial" w:hAnsi="Arial" w:cs="Arial"/>
          <w:sz w:val="24"/>
          <w:szCs w:val="24"/>
        </w:rPr>
        <w:t xml:space="preserve">, </w:t>
      </w:r>
      <w:proofErr w:type="spellStart"/>
      <w:r>
        <w:rPr>
          <w:rFonts w:ascii="Arial" w:hAnsi="Arial" w:cs="Arial"/>
          <w:sz w:val="24"/>
          <w:szCs w:val="24"/>
        </w:rPr>
        <w:t>fucose</w:t>
      </w:r>
      <w:proofErr w:type="spellEnd"/>
      <w:r>
        <w:rPr>
          <w:rFonts w:ascii="Arial" w:hAnsi="Arial" w:cs="Arial"/>
          <w:sz w:val="24"/>
          <w:szCs w:val="24"/>
        </w:rPr>
        <w:t>, and sialic acid.</w:t>
      </w:r>
      <w:hyperlink w:anchor="_ENREF_30" w:tooltip="Thomas, 1990 #2860"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&lt;EndNote&gt;&lt;Cite&gt;&lt;Author&gt;Thomas&lt;/Author&gt;&lt;Year&gt;1990&lt;/Year&gt;&lt;RecNum&gt;2860&lt;/RecNum&gt;&lt;DisplayText&gt;&lt;style face="superscript"&gt;28&lt;/style&gt;&lt;/DisplayText&gt;&lt;record&gt;&lt;rec-number&gt;2860&lt;/rec-number&gt;&lt;foreign-keys&gt;&lt;key app="EN" db-id="905eetpes0ezz3edtv05ezt899e50za9e5x5"&gt;2860&lt;/key&gt;&lt;/foreign-keys&gt;&lt;ref-type name="Journal Article"&gt;17&lt;/ref-type&gt;&lt;contributors&gt;&lt;authors&gt;&lt;author&gt;Thomas, P.&lt;/author&gt;&lt;author&gt;Toth, C. A.&lt;/author&gt;&lt;author&gt;Saini, K. S.&lt;/author&gt;&lt;author&gt;Jessup, J. M.&lt;/author&gt;&lt;author&gt;Steele, G., Jr.&lt;/author&gt;&lt;/authors&gt;&lt;/contributors&gt;&lt;auth-address&gt;Department of Surgery, New England Deaconess Hospital, Harvard Medical School, Boston, MA 02115.&lt;/auth-address&gt;&lt;titles&gt;&lt;title&gt;The structure, metabolism and function of the carcinoembryonic antigen gene family&lt;/title&gt;&lt;secondary-title&gt;Biochimica et Biophysica Acta&lt;/secondary-title&gt;&lt;alt-title&gt;Biochimica et biophysica acta&lt;/alt-title&gt;&lt;/titles&gt;&lt;periodical&gt;&lt;full-title&gt;Biochimica et Biophysica Acta&lt;/full-title&gt;&lt;abbr-1&gt;Biochim. Biophys. Acta&lt;/abbr-1&gt;&lt;abbr-2&gt;Biochim Biophys Acta&lt;/abbr-2&gt;&lt;/periodical&gt;&lt;alt-periodical&gt;&lt;full-title&gt;Biochimica et Biophysica Acta&lt;/full-title&gt;&lt;abbr-1&gt;Biochim. Biophys. Acta&lt;/abbr-1&gt;&lt;abbr-2&gt;Biochim Biophys Acta&lt;/abbr-2&gt;&lt;/alt-periodical&gt;&lt;pages&gt;177-89&lt;/pages&gt;&lt;volume&gt;1032&lt;/volume&gt;&lt;number&gt;2-3&lt;/number&gt;&lt;edition&gt;1990/12/11&lt;/edition&gt;&lt;keywords&gt;&lt;keyword&gt;Carcinoembryonic Antigen/chemistry/*genetics&lt;/keyword&gt;&lt;keyword&gt;Cloning, Molecular&lt;/keyword&gt;&lt;keyword&gt;Gene Expression Regulation&lt;/keyword&gt;&lt;keyword&gt;Humans&lt;/keyword&gt;&lt;keyword&gt;Molecular Conformation&lt;/keyword&gt;&lt;/keywords&gt;&lt;dates&gt;&lt;year&gt;1990&lt;/year&gt;&lt;pub-dates&gt;&lt;date&gt;Dec 11&lt;/date&gt;&lt;/pub-dates&gt;&lt;/dates&gt;&lt;isbn&gt;0006-3002 (Print)&amp;#xD;0006-3002 (Linking)&lt;/isbn&gt;&lt;accession-num&gt;2261493&lt;/accession-num&gt;&lt;work-type&gt;Research Support, U.S. Gov&amp;apos;t, P.H.S.&amp;#xD;Review&lt;/work-type&gt;&lt;urls&gt;&lt;related-urls&gt;&lt;url&gt;http://www.ncbi.nlm.nih.gov/pubmed/2261493&lt;/url&gt;&lt;/related-urls&gt;&lt;/urls&gt;&lt;language&gt;eng&lt;/language&gt;&lt;/record&gt;&lt;/Cite&gt;&lt;/EndNote&gt;</w:instrText>
        </w:r>
        <w:r w:rsidR="00250C47">
          <w:rPr>
            <w:rFonts w:ascii="Arial" w:hAnsi="Arial" w:cs="Arial"/>
            <w:sz w:val="24"/>
            <w:szCs w:val="24"/>
          </w:rPr>
          <w:fldChar w:fldCharType="separate"/>
        </w:r>
        <w:r w:rsidR="00C260E5" w:rsidRPr="00D153B5">
          <w:rPr>
            <w:rFonts w:ascii="Arial" w:hAnsi="Arial" w:cs="Arial"/>
            <w:noProof/>
            <w:sz w:val="24"/>
            <w:szCs w:val="24"/>
            <w:vertAlign w:val="superscript"/>
          </w:rPr>
          <w:t>28</w:t>
        </w:r>
        <w:r w:rsidR="00250C47">
          <w:rPr>
            <w:rFonts w:ascii="Arial" w:hAnsi="Arial" w:cs="Arial"/>
            <w:sz w:val="24"/>
            <w:szCs w:val="24"/>
          </w:rPr>
          <w:fldChar w:fldCharType="end"/>
        </w:r>
      </w:hyperlink>
      <w:r>
        <w:rPr>
          <w:rFonts w:ascii="Arial" w:hAnsi="Arial" w:cs="Arial"/>
          <w:sz w:val="24"/>
          <w:szCs w:val="24"/>
        </w:rPr>
        <w:t xml:space="preserve"> CEA levels in mammalian systems are helpful in monitoring response to treatment and in determining whether there is possibility of relapse. The CEA test monitors serum levels of an antibody specific for a cancer-associated </w:t>
      </w:r>
      <w:proofErr w:type="spellStart"/>
      <w:r>
        <w:rPr>
          <w:rFonts w:ascii="Arial" w:hAnsi="Arial" w:cs="Arial"/>
          <w:sz w:val="24"/>
          <w:szCs w:val="24"/>
        </w:rPr>
        <w:t>glycan</w:t>
      </w:r>
      <w:proofErr w:type="spellEnd"/>
      <w:r>
        <w:rPr>
          <w:rFonts w:ascii="Arial" w:hAnsi="Arial" w:cs="Arial"/>
          <w:sz w:val="24"/>
          <w:szCs w:val="24"/>
        </w:rPr>
        <w:t xml:space="preserve">, </w:t>
      </w:r>
      <w:proofErr w:type="spellStart"/>
      <w:r>
        <w:rPr>
          <w:rFonts w:ascii="Arial" w:hAnsi="Arial" w:cs="Arial"/>
          <w:sz w:val="24"/>
          <w:szCs w:val="24"/>
        </w:rPr>
        <w:t>sLe</w:t>
      </w:r>
      <w:r w:rsidRPr="00E117E7">
        <w:rPr>
          <w:rFonts w:ascii="Arial" w:hAnsi="Arial" w:cs="Arial"/>
          <w:sz w:val="24"/>
          <w:szCs w:val="24"/>
          <w:vertAlign w:val="superscript"/>
        </w:rPr>
        <w:t>a</w:t>
      </w:r>
      <w:proofErr w:type="spellEnd"/>
      <w:r>
        <w:rPr>
          <w:rFonts w:ascii="Arial" w:hAnsi="Arial" w:cs="Arial"/>
          <w:sz w:val="24"/>
          <w:szCs w:val="24"/>
        </w:rPr>
        <w:t>.</w:t>
      </w:r>
      <w:hyperlink w:anchor="_ENREF_31" w:tooltip="Macdonald, 1999 #55"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&lt;EndNote&gt;&lt;Cite&gt;&lt;Author&gt;Macdonald&lt;/Author&gt;&lt;Year&gt;1999&lt;/Year&gt;&lt;RecNum&gt;55&lt;/RecNum&gt;&lt;DisplayText&gt;&lt;style face="superscript"&gt;29&lt;/style&gt;&lt;/DisplayText&gt;&lt;record&gt;&lt;rec-number&gt;55&lt;/rec-number&gt;&lt;foreign-keys&gt;&lt;key app="EN" db-id="905eetpes0ezz3edtv05ezt899e50za9e5x5"&gt;55&lt;/key&gt;&lt;/foreign-keys&gt;&lt;ref-type name="Journal Article"&gt;17&lt;/ref-type&gt;&lt;contributors&gt;&lt;authors&gt;&lt;author&gt;Macdonald, J. S.&lt;/author&gt;&lt;/authors&gt;&lt;/contributors&gt;&lt;auth-address&gt;Department of Medicine, Saint Vincents Comprehensive Cancer Center, New York, NY 10011, USA.&lt;/auth-address&gt;&lt;titles&gt;&lt;title&gt;Carcinoembryonic antigen screening: pros and cons&lt;/title&gt;&lt;secondary-title&gt;Semin Oncol&lt;/secondary-title&gt;&lt;alt-title&gt;Seminars in oncology&lt;/alt-title&gt;&lt;/titles&gt;&lt;pages&gt;556-60&lt;/pages&gt;&lt;volume&gt;26&lt;/volume&gt;&lt;number&gt;5&lt;/number&gt;&lt;edition&gt;1999/10/21&lt;/edition&gt;&lt;keywords&gt;&lt;keyword&gt;Carcinoembryonic Antigen/*blood&lt;/keyword&gt;&lt;keyword&gt;Colorectal Neoplasms/*blood/pathology/prevention &amp;amp; control/surgery&lt;/keyword&gt;&lt;keyword&gt;Disease Progression&lt;/keyword&gt;&lt;keyword&gt;Humans&lt;/keyword&gt;&lt;keyword&gt;Mass Screening&lt;/keyword&gt;&lt;keyword&gt;Neoplasm Metastasis&lt;/keyword&gt;&lt;/keywords&gt;&lt;dates&gt;&lt;year&gt;1999&lt;/year&gt;&lt;pub-dates&gt;&lt;date&gt;Oct&lt;/date&gt;&lt;/pub-dates&gt;&lt;/dates&gt;&lt;isbn&gt;0093-7754 (Print)&amp;#xD;0093-7754 (Linking)&lt;/isbn&gt;&lt;accession-num&gt;10528904&lt;/accession-num&gt;&lt;work-type&gt;Review&lt;/work-type&gt;&lt;urls&gt;&lt;related-urls&gt;&lt;url&gt;http://www.ncbi.nlm.nih.gov/pubmed/10528904&lt;/url&gt;&lt;/related-urls&gt;&lt;/urls&gt;&lt;language&gt;eng&lt;/language&gt;&lt;/record&gt;&lt;/Cite&gt;&lt;/EndNote&gt;</w:instrText>
        </w:r>
        <w:r w:rsidR="00250C47">
          <w:rPr>
            <w:rFonts w:ascii="Arial" w:hAnsi="Arial" w:cs="Arial"/>
            <w:sz w:val="24"/>
            <w:szCs w:val="24"/>
          </w:rPr>
          <w:fldChar w:fldCharType="separate"/>
        </w:r>
        <w:r w:rsidR="00C260E5" w:rsidRPr="00D153B5">
          <w:rPr>
            <w:rFonts w:ascii="Arial" w:hAnsi="Arial" w:cs="Arial"/>
            <w:noProof/>
            <w:sz w:val="24"/>
            <w:szCs w:val="24"/>
            <w:vertAlign w:val="superscript"/>
          </w:rPr>
          <w:t>29</w:t>
        </w:r>
        <w:r w:rsidR="00250C47">
          <w:rPr>
            <w:rFonts w:ascii="Arial" w:hAnsi="Arial" w:cs="Arial"/>
            <w:sz w:val="24"/>
            <w:szCs w:val="24"/>
          </w:rPr>
          <w:fldChar w:fldCharType="end"/>
        </w:r>
      </w:hyperlink>
      <w:r>
        <w:rPr>
          <w:rFonts w:ascii="Arial" w:hAnsi="Arial" w:cs="Arial"/>
          <w:sz w:val="24"/>
          <w:szCs w:val="24"/>
        </w:rPr>
        <w:t xml:space="preserve"> In addition to colon cancer, it is also used as a marker for other forms of cancer, including cancers of the rectum, lung, breast, liver, pancreas, stomach, and ovary. </w:t>
      </w:r>
      <w:r w:rsidR="00D3311B">
        <w:rPr>
          <w:rFonts w:ascii="Arial" w:hAnsi="Arial" w:cs="Arial"/>
          <w:sz w:val="24"/>
          <w:szCs w:val="24"/>
        </w:rPr>
        <w:t>E</w:t>
      </w:r>
      <w:r w:rsidR="00D3311B" w:rsidRPr="0038104D">
        <w:rPr>
          <w:rFonts w:ascii="Arial" w:hAnsi="Arial" w:cs="Arial"/>
          <w:sz w:val="24"/>
          <w:szCs w:val="24"/>
        </w:rPr>
        <w:t>levated levels of CEA in the blood exhib</w:t>
      </w:r>
      <w:r w:rsidR="00D3311B">
        <w:rPr>
          <w:rFonts w:ascii="Arial" w:hAnsi="Arial" w:cs="Arial"/>
          <w:sz w:val="24"/>
          <w:szCs w:val="24"/>
        </w:rPr>
        <w:t>it</w:t>
      </w:r>
      <w:r w:rsidRPr="0038104D">
        <w:rPr>
          <w:rFonts w:ascii="Arial" w:hAnsi="Arial" w:cs="Arial"/>
          <w:sz w:val="24"/>
          <w:szCs w:val="24"/>
        </w:rPr>
        <w:t xml:space="preserve"> a strong, positive correlation with an increased risk of relapse and metastasis. The CEA test is used to monitor CEA levels in colon cancer patients</w:t>
      </w:r>
      <w:r>
        <w:rPr>
          <w:rFonts w:ascii="Arial" w:hAnsi="Arial" w:cs="Arial"/>
          <w:sz w:val="24"/>
          <w:szCs w:val="24"/>
        </w:rPr>
        <w:t>,</w:t>
      </w:r>
      <w:r w:rsidRPr="0038104D">
        <w:rPr>
          <w:rFonts w:ascii="Arial" w:hAnsi="Arial" w:cs="Arial"/>
          <w:sz w:val="24"/>
          <w:szCs w:val="24"/>
        </w:rPr>
        <w:t xml:space="preserve"> and although it has proven to be valuable, tests like these have their drawbacks because they are unstable towards rigorous use, expensive</w:t>
      </w:r>
      <w:r>
        <w:rPr>
          <w:rFonts w:ascii="Arial" w:hAnsi="Arial" w:cs="Arial"/>
          <w:sz w:val="24"/>
          <w:szCs w:val="24"/>
        </w:rPr>
        <w:t>,</w:t>
      </w:r>
      <w:r w:rsidRPr="0038104D">
        <w:rPr>
          <w:rFonts w:ascii="Arial" w:hAnsi="Arial" w:cs="Arial"/>
          <w:sz w:val="24"/>
          <w:szCs w:val="24"/>
        </w:rPr>
        <w:t xml:space="preserve"> and difficult to produce. </w:t>
      </w:r>
      <w:r>
        <w:rPr>
          <w:rFonts w:ascii="Arial" w:hAnsi="Arial" w:cs="Arial"/>
          <w:sz w:val="24"/>
          <w:szCs w:val="24"/>
        </w:rPr>
        <w:t>Other serum markers, such as CA125</w:t>
      </w:r>
      <w:hyperlink w:anchor="_ENREF_32" w:tooltip="Patankar, 2005 #2897" w:history="1">
        <w:r w:rsidR="00250C47">
          <w:rPr>
            <w:rFonts w:ascii="Arial" w:hAnsi="Arial" w:cs="Arial"/>
            <w:sz w:val="24"/>
            <w:szCs w:val="24"/>
          </w:rPr>
          <w:fldChar w:fldCharType="begin">
            <w:fldData xml:space="preserve">PEVuZE5vdGU+PENpdGU+PEF1dGhvcj5QYXRhbmthcjwvQXV0aG9yPjxZZWFyPjIwMDU8L1llYXI+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PEVuZE5vdGU+PENpdGU+PEF1dGhvcj5QYXRhbmthcjwvQXV0aG9yPjxZZWFyPjIwMDU8L1llYXI+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153B5">
          <w:rPr>
            <w:rFonts w:ascii="Arial" w:hAnsi="Arial" w:cs="Arial"/>
            <w:noProof/>
            <w:sz w:val="24"/>
            <w:szCs w:val="24"/>
            <w:vertAlign w:val="superscript"/>
          </w:rPr>
          <w:t>30</w:t>
        </w:r>
        <w:r w:rsidR="00250C47">
          <w:rPr>
            <w:rFonts w:ascii="Arial" w:hAnsi="Arial" w:cs="Arial"/>
            <w:sz w:val="24"/>
            <w:szCs w:val="24"/>
          </w:rPr>
          <w:fldChar w:fldCharType="end"/>
        </w:r>
      </w:hyperlink>
      <w:r>
        <w:rPr>
          <w:rFonts w:ascii="Arial" w:hAnsi="Arial" w:cs="Arial"/>
          <w:sz w:val="24"/>
          <w:szCs w:val="24"/>
        </w:rPr>
        <w:t xml:space="preserve"> and prostate-specific antigen,</w:t>
      </w:r>
      <w:hyperlink w:anchor="_ENREF_33" w:tooltip="Basu, 2003 #2902" w:history="1">
        <w:r w:rsidR="00250C47">
          <w:rPr>
            <w:rFonts w:ascii="Arial" w:hAnsi="Arial" w:cs="Arial"/>
            <w:sz w:val="24"/>
            <w:szCs w:val="24"/>
          </w:rPr>
          <w:fldChar w:fldCharType="begin">
            <w:fldData xml:space="preserve">PEVuZE5vdGU+PENpdGU+PEF1dGhvcj5CYXN1PC9BdXRob3I+PFllYXI+MjAwMzwvWWVhcj48UmVj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PEVuZE5vdGU+PENpdGU+PEF1dGhvcj5CYXN1PC9BdXRob3I+PFllYXI+MjAwMzwvWWVhcj48UmVj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153B5">
          <w:rPr>
            <w:rFonts w:ascii="Arial" w:hAnsi="Arial" w:cs="Arial"/>
            <w:noProof/>
            <w:sz w:val="24"/>
            <w:szCs w:val="24"/>
            <w:vertAlign w:val="superscript"/>
          </w:rPr>
          <w:t>31</w:t>
        </w:r>
        <w:r w:rsidR="00250C47">
          <w:rPr>
            <w:rFonts w:ascii="Arial" w:hAnsi="Arial" w:cs="Arial"/>
            <w:sz w:val="24"/>
            <w:szCs w:val="24"/>
          </w:rPr>
          <w:fldChar w:fldCharType="end"/>
        </w:r>
      </w:hyperlink>
      <w:r>
        <w:rPr>
          <w:rFonts w:ascii="Arial" w:hAnsi="Arial" w:cs="Arial"/>
          <w:sz w:val="24"/>
          <w:szCs w:val="24"/>
        </w:rPr>
        <w:t xml:space="preserve"> reveal aberrant glycosylation in ovarian and prostate tumor tissues. However, for many cancers, there are no serum markers and the tissues must be analyzed directly. Existing methods requires surgical biopsy of tumor tissue followed by histological analysis with </w:t>
      </w:r>
      <w:proofErr w:type="spellStart"/>
      <w:r>
        <w:rPr>
          <w:rFonts w:ascii="Arial" w:hAnsi="Arial" w:cs="Arial"/>
          <w:sz w:val="24"/>
          <w:szCs w:val="24"/>
        </w:rPr>
        <w:t>lectins</w:t>
      </w:r>
      <w:proofErr w:type="spellEnd"/>
      <w:r>
        <w:rPr>
          <w:rFonts w:ascii="Arial" w:hAnsi="Arial" w:cs="Arial"/>
          <w:sz w:val="24"/>
          <w:szCs w:val="24"/>
        </w:rPr>
        <w:t xml:space="preserve"> and monoclonal antibodies. </w:t>
      </w:r>
      <w:r w:rsidRPr="0038104D">
        <w:rPr>
          <w:rFonts w:ascii="Arial" w:hAnsi="Arial" w:cs="Arial"/>
          <w:sz w:val="24"/>
          <w:szCs w:val="24"/>
        </w:rPr>
        <w:t xml:space="preserve">Hence, viable alternatives </w:t>
      </w:r>
      <w:r w:rsidR="00C620F9">
        <w:rPr>
          <w:rFonts w:ascii="Arial" w:hAnsi="Arial" w:cs="Arial"/>
          <w:sz w:val="24"/>
          <w:szCs w:val="24"/>
        </w:rPr>
        <w:t xml:space="preserve">for detection </w:t>
      </w:r>
      <w:r w:rsidR="004A239C">
        <w:rPr>
          <w:rFonts w:ascii="Arial" w:hAnsi="Arial" w:cs="Arial"/>
          <w:sz w:val="24"/>
          <w:szCs w:val="24"/>
        </w:rPr>
        <w:t xml:space="preserve">of glycans </w:t>
      </w:r>
      <w:r w:rsidRPr="0038104D">
        <w:rPr>
          <w:rFonts w:ascii="Arial" w:hAnsi="Arial" w:cs="Arial"/>
          <w:sz w:val="24"/>
          <w:szCs w:val="24"/>
        </w:rPr>
        <w:t>are being actively pursued.</w:t>
      </w:r>
      <w:hyperlink w:anchor="_ENREF_35" w:tooltip="Zou, 2007 #89"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&lt;EndNote&gt;&lt;Cite&gt;&lt;Author&gt;Zou&lt;/Author&gt;&lt;Year&gt;2007&lt;/Year&gt;&lt;RecNum&gt;89&lt;/RecNum&gt;&lt;DisplayText&gt;&lt;style face="superscript"&gt;32&lt;/style&gt;&lt;/DisplayText&gt;&lt;record&gt;&lt;rec-number&gt;89&lt;/rec-number&gt;&lt;foreign-keys&gt;&lt;key app="EN" db-id="905eetpes0ezz3edtv05ezt899e50za9e5x5"&gt;89&lt;/key&gt;&lt;/foreign-keys&gt;&lt;ref-type name="Journal Article"&gt;17&lt;/ref-type&gt;&lt;contributors&gt;&lt;authors&gt;&lt;author&gt;Zou, Y.&lt;/author&gt;&lt;author&gt;Broughton, D. L.&lt;/author&gt;&lt;author&gt;Bicker, K. L.&lt;/author&gt;&lt;author&gt;Thompson, P. R.&lt;/author&gt;&lt;author&gt;Lavigne, J. J.&lt;/author&gt;&lt;/authors&gt;&lt;/contributors&gt;&lt;auth-address&gt;Department of Chemistry and Biochemistry, University of South Carolina, 631 Sumter Street, Columbia, South Carolina 29208, USA.&lt;/auth-address&gt;&lt;titles&gt;&lt;title&gt;Peptide borono lectins (PBLs): a new tool for glycomics and cancer diagnostics&lt;/title&gt;&lt;secondary-title&gt;Chembiochem&lt;/secondary-title&gt;&lt;alt-title&gt;Chembiochem : a European journal of chemical biology&lt;/alt-title&gt;&lt;/titles&gt;&lt;periodical&gt;&lt;full-title&gt;ChemBioChem&lt;/full-title&gt;&lt;abbr-1&gt;ChemBioChem&lt;/abbr-1&gt;&lt;abbr-2&gt;ChemBioChem&lt;/abbr-2&gt;&lt;/periodical&gt;&lt;pages&gt;2048-51&lt;/pages&gt;&lt;volume&gt;8&lt;/volume&gt;&lt;number&gt;17&lt;/number&gt;&lt;edition&gt;2007/10/11&lt;/edition&gt;&lt;keywords&gt;&lt;keyword&gt;Amino Acid Sequence&lt;/keyword&gt;&lt;keyword&gt;Animals&lt;/keyword&gt;&lt;keyword&gt;Boron Compounds/*chemistry/metabolism&lt;/keyword&gt;&lt;keyword&gt;Glycomics&lt;/keyword&gt;&lt;keyword&gt;Lectins/*chemistry/*metabolism&lt;/keyword&gt;&lt;keyword&gt;Molecular Sequence Data&lt;/keyword&gt;&lt;keyword&gt;Neoplasms/*diagnosis/*metabolism&lt;/keyword&gt;&lt;keyword&gt;Peptides/*chemistry/*metabolism&lt;/keyword&gt;&lt;/keywords&gt;&lt;dates&gt;&lt;year&gt;2007&lt;/year&gt;&lt;pub-dates&gt;&lt;date&gt;Nov 23&lt;/date&gt;&lt;/pub-dates&gt;&lt;/dates&gt;&lt;isbn&gt;1439-7633 (Electronic)&amp;#xD;1439-4227 (Linking)&lt;/isbn&gt;&lt;accession-num&gt;17924602&lt;/accession-num&gt;&lt;work-type&gt;Research Support, N.I.H., Extramural&amp;#xD;Research Support, Non-U.S. Gov&amp;apos;t&lt;/work-type&gt;&lt;urls&gt;&lt;related-urls&gt;&lt;url&gt;http://www.ncbi.nlm.nih.gov/pubmed/17924602&lt;/url&gt;&lt;/related-urls&gt;&lt;/urls&gt;&lt;electronic-resource-num&gt;10.1002/cbic.200700221&lt;/electronic-resource-num&gt;&lt;language&gt;eng&lt;/language&gt;&lt;/record&gt;&lt;/Cite&gt;&lt;/EndNote&gt;</w:instrText>
        </w:r>
        <w:r w:rsidR="00250C47">
          <w:rPr>
            <w:rFonts w:ascii="Arial" w:hAnsi="Arial" w:cs="Arial"/>
            <w:sz w:val="24"/>
            <w:szCs w:val="24"/>
          </w:rPr>
          <w:fldChar w:fldCharType="separate"/>
        </w:r>
        <w:r w:rsidR="00C260E5" w:rsidRPr="00D153B5">
          <w:rPr>
            <w:rFonts w:ascii="Arial" w:hAnsi="Arial" w:cs="Arial"/>
            <w:noProof/>
            <w:sz w:val="24"/>
            <w:szCs w:val="24"/>
            <w:vertAlign w:val="superscript"/>
          </w:rPr>
          <w:t>32</w:t>
        </w:r>
        <w:r w:rsidR="00250C47">
          <w:rPr>
            <w:rFonts w:ascii="Arial" w:hAnsi="Arial" w:cs="Arial"/>
            <w:sz w:val="24"/>
            <w:szCs w:val="24"/>
          </w:rPr>
          <w:fldChar w:fldCharType="end"/>
        </w:r>
      </w:hyperlink>
      <w:r w:rsidR="00C620F9">
        <w:rPr>
          <w:rFonts w:ascii="Arial" w:hAnsi="Arial" w:cs="Arial"/>
          <w:sz w:val="24"/>
          <w:szCs w:val="24"/>
        </w:rPr>
        <w:t xml:space="preserve"> </w:t>
      </w:r>
    </w:p>
    <w:p w:rsidR="00C620F9" w:rsidRPr="00E216BB" w:rsidRDefault="00C620F9" w:rsidP="0070263F">
      <w:pPr>
        <w:spacing w:after="0" w:line="480" w:lineRule="auto"/>
        <w:ind w:firstLine="720"/>
        <w:jc w:val="both"/>
        <w:rPr>
          <w:rFonts w:ascii="Arial" w:hAnsi="Arial" w:cs="Arial"/>
          <w:sz w:val="24"/>
          <w:szCs w:val="24"/>
        </w:rPr>
      </w:pPr>
      <w:r>
        <w:rPr>
          <w:rFonts w:ascii="Arial" w:hAnsi="Arial" w:cs="Arial"/>
          <w:sz w:val="24"/>
          <w:szCs w:val="24"/>
        </w:rPr>
        <w:t>A</w:t>
      </w:r>
      <w:r w:rsidR="004A239C">
        <w:rPr>
          <w:rFonts w:ascii="Arial" w:hAnsi="Arial" w:cs="Arial"/>
          <w:sz w:val="24"/>
          <w:szCs w:val="24"/>
        </w:rPr>
        <w:t>n interesting</w:t>
      </w:r>
      <w:r>
        <w:rPr>
          <w:rFonts w:ascii="Arial" w:hAnsi="Arial" w:cs="Arial"/>
          <w:sz w:val="24"/>
          <w:szCs w:val="24"/>
        </w:rPr>
        <w:t xml:space="preserve"> future directio</w:t>
      </w:r>
      <w:r w:rsidR="000E3323">
        <w:rPr>
          <w:rFonts w:ascii="Arial" w:hAnsi="Arial" w:cs="Arial"/>
          <w:sz w:val="24"/>
          <w:szCs w:val="24"/>
        </w:rPr>
        <w:t>n to detect aberrant glycosylation is by using probes for image contrast.</w:t>
      </w:r>
      <w:hyperlink w:anchor="_ENREF_36" w:tooltip="Taylorpapadimitriou, 1992 #2934"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&lt;EndNote&gt;&lt;Cite&gt;&lt;Author&gt;Taylorpapadimitriou&lt;/Author&gt;&lt;Year&gt;1992&lt;/Year&gt;&lt;RecNum&gt;2934&lt;/RecNum&gt;&lt;DisplayText&gt;&lt;style face="superscript"&gt;33&lt;/style&gt;&lt;/DisplayText&gt;&lt;record&gt;&lt;rec-number&gt;2934&lt;/rec-number&gt;&lt;foreign-keys&gt;&lt;key app="EN" db-id="905eetpes0ezz3edtv05ezt899e50za9e5x5"&gt;2934&lt;/key&gt;&lt;/foreign-keys&gt;&lt;ref-type name="Journal Article"&gt;17&lt;/ref-type&gt;&lt;contributors&gt;&lt;authors&gt;&lt;author&gt;Taylorpapadimitriou, J.&lt;/author&gt;&lt;author&gt;Gendler, S.&lt;/author&gt;&lt;/authors&gt;&lt;/contributors&gt;&lt;titles&gt;&lt;title&gt;Structure, biology and possible clinical-applications of carcinoma-associated mucins&lt;/title&gt;&lt;secondary-title&gt;Int J Oncol&lt;/secondary-title&gt;&lt;alt-title&gt;International journal of oncology&lt;/alt-title&gt;&lt;/titles&gt;&lt;pages&gt;9-16&lt;/pages&gt;&lt;volume&gt;1&lt;/volume&gt;&lt;number&gt;1&lt;/number&gt;&lt;edition&gt;1992/06/01&lt;/edition&gt;&lt;dates&gt;&lt;year&gt;1992&lt;/year&gt;&lt;pub-dates&gt;&lt;date&gt;Jun&lt;/date&gt;&lt;/pub-dates&gt;&lt;/dates&gt;&lt;isbn&gt;1019-6439 (Print)&amp;#xD;1019-6439 (Linking)&lt;/isbn&gt;&lt;accession-num&gt;21584503&lt;/accession-num&gt;&lt;urls&gt;&lt;related-urls&gt;&lt;url&gt;http://www.ncbi.nlm.nih.gov/pubmed/21584503&lt;/url&gt;&lt;/related-urls&gt;&lt;/urls&gt;&lt;language&gt;eng&lt;/language&gt;&lt;/record&gt;&lt;/Cite&gt;&lt;/EndNote&gt;</w:instrText>
        </w:r>
        <w:r w:rsidR="00250C47">
          <w:rPr>
            <w:rFonts w:ascii="Arial" w:hAnsi="Arial" w:cs="Arial"/>
            <w:sz w:val="24"/>
            <w:szCs w:val="24"/>
          </w:rPr>
          <w:fldChar w:fldCharType="separate"/>
        </w:r>
        <w:r w:rsidR="00C260E5" w:rsidRPr="004A239C">
          <w:rPr>
            <w:rFonts w:ascii="Arial" w:hAnsi="Arial" w:cs="Arial"/>
            <w:noProof/>
            <w:sz w:val="24"/>
            <w:szCs w:val="24"/>
            <w:vertAlign w:val="superscript"/>
          </w:rPr>
          <w:t>33</w:t>
        </w:r>
        <w:r w:rsidR="00250C47">
          <w:rPr>
            <w:rFonts w:ascii="Arial" w:hAnsi="Arial" w:cs="Arial"/>
            <w:sz w:val="24"/>
            <w:szCs w:val="24"/>
          </w:rPr>
          <w:fldChar w:fldCharType="end"/>
        </w:r>
      </w:hyperlink>
      <w:r w:rsidR="000A60AB">
        <w:rPr>
          <w:rFonts w:ascii="Arial" w:hAnsi="Arial" w:cs="Arial"/>
          <w:sz w:val="24"/>
          <w:szCs w:val="24"/>
        </w:rPr>
        <w:t xml:space="preserve"> As mentioned above, mucin glycoproteins are overproduced in </w:t>
      </w:r>
      <w:r w:rsidR="000A60AB">
        <w:rPr>
          <w:rFonts w:ascii="Arial" w:hAnsi="Arial" w:cs="Arial"/>
          <w:sz w:val="24"/>
          <w:szCs w:val="24"/>
        </w:rPr>
        <w:lastRenderedPageBreak/>
        <w:t xml:space="preserve">epithelial tumors. Specifically, </w:t>
      </w:r>
      <w:proofErr w:type="spellStart"/>
      <w:r w:rsidR="000A60AB">
        <w:rPr>
          <w:rFonts w:ascii="Arial" w:hAnsi="Arial" w:cs="Arial"/>
          <w:sz w:val="24"/>
          <w:szCs w:val="24"/>
        </w:rPr>
        <w:t>underglycosylated</w:t>
      </w:r>
      <w:proofErr w:type="spellEnd"/>
      <w:r w:rsidR="000A60AB">
        <w:rPr>
          <w:rFonts w:ascii="Arial" w:hAnsi="Arial" w:cs="Arial"/>
          <w:sz w:val="24"/>
          <w:szCs w:val="24"/>
        </w:rPr>
        <w:t xml:space="preserve"> MUC1 antigen (uMUC1) is highly </w:t>
      </w:r>
      <w:proofErr w:type="spellStart"/>
      <w:r w:rsidR="000A60AB">
        <w:rPr>
          <w:rFonts w:ascii="Arial" w:hAnsi="Arial" w:cs="Arial"/>
          <w:sz w:val="24"/>
          <w:szCs w:val="24"/>
        </w:rPr>
        <w:t>overexpressed</w:t>
      </w:r>
      <w:proofErr w:type="spellEnd"/>
      <w:r w:rsidR="000A60AB">
        <w:rPr>
          <w:rFonts w:ascii="Arial" w:hAnsi="Arial" w:cs="Arial"/>
          <w:sz w:val="24"/>
          <w:szCs w:val="24"/>
        </w:rPr>
        <w:t xml:space="preserve"> in various human epithelial cell </w:t>
      </w:r>
      <w:proofErr w:type="spellStart"/>
      <w:r w:rsidR="000A60AB">
        <w:rPr>
          <w:rFonts w:ascii="Arial" w:hAnsi="Arial" w:cs="Arial"/>
          <w:sz w:val="24"/>
          <w:szCs w:val="24"/>
        </w:rPr>
        <w:t>adenocarcinomas</w:t>
      </w:r>
      <w:proofErr w:type="spellEnd"/>
      <w:r w:rsidR="000A60AB">
        <w:rPr>
          <w:rFonts w:ascii="Arial" w:hAnsi="Arial" w:cs="Arial"/>
          <w:sz w:val="24"/>
          <w:szCs w:val="24"/>
        </w:rPr>
        <w:t xml:space="preserve"> and is an early marker of </w:t>
      </w:r>
      <w:proofErr w:type="spellStart"/>
      <w:r w:rsidR="000A60AB">
        <w:rPr>
          <w:rFonts w:ascii="Arial" w:hAnsi="Arial" w:cs="Arial"/>
          <w:sz w:val="24"/>
          <w:szCs w:val="24"/>
        </w:rPr>
        <w:t>tumorigenesis</w:t>
      </w:r>
      <w:proofErr w:type="spellEnd"/>
      <w:r w:rsidR="000A60AB">
        <w:rPr>
          <w:rFonts w:ascii="Arial" w:hAnsi="Arial" w:cs="Arial"/>
          <w:sz w:val="24"/>
          <w:szCs w:val="24"/>
        </w:rPr>
        <w:t>.</w:t>
      </w:r>
      <w:hyperlink w:anchor="_ENREF_37" w:tooltip="Burchell, 2001 #2936" w:history="1">
        <w:r w:rsidR="00250C47">
          <w:rPr>
            <w:rFonts w:ascii="Arial" w:hAnsi="Arial" w:cs="Arial"/>
            <w:sz w:val="24"/>
            <w:szCs w:val="24"/>
          </w:rPr>
          <w:fldChar w:fldCharType="begin">
            <w:fldData xml:space="preserve">PEVuZE5vdGU+PENpdGU+PEF1dGhvcj5CdXJjaGVsbDwvQXV0aG9yPjxZZWFyPjIwMDE8L1llYXI+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PEVuZE5vdGU+PENpdGU+PEF1dGhvcj5CdXJjaGVsbDwvQXV0aG9yPjxZZWFyPjIwMDE8L1llYXI+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AD0EB7">
          <w:rPr>
            <w:rFonts w:ascii="Arial" w:hAnsi="Arial" w:cs="Arial"/>
            <w:noProof/>
            <w:sz w:val="24"/>
            <w:szCs w:val="24"/>
            <w:vertAlign w:val="superscript"/>
          </w:rPr>
          <w:t>34</w:t>
        </w:r>
        <w:r w:rsidR="00250C47">
          <w:rPr>
            <w:rFonts w:ascii="Arial" w:hAnsi="Arial" w:cs="Arial"/>
            <w:sz w:val="24"/>
            <w:szCs w:val="24"/>
          </w:rPr>
          <w:fldChar w:fldCharType="end"/>
        </w:r>
      </w:hyperlink>
      <w:r w:rsidR="000A60AB">
        <w:rPr>
          <w:rFonts w:ascii="Arial" w:hAnsi="Arial" w:cs="Arial"/>
          <w:sz w:val="24"/>
          <w:szCs w:val="24"/>
        </w:rPr>
        <w:t xml:space="preserve"> </w:t>
      </w:r>
      <w:r w:rsidR="00AD0EB7">
        <w:rPr>
          <w:rFonts w:ascii="Arial" w:hAnsi="Arial" w:cs="Arial"/>
          <w:sz w:val="24"/>
          <w:szCs w:val="24"/>
        </w:rPr>
        <w:t>T</w:t>
      </w:r>
      <w:r w:rsidR="00E216BB">
        <w:rPr>
          <w:rFonts w:ascii="Arial" w:hAnsi="Arial" w:cs="Arial"/>
          <w:sz w:val="24"/>
          <w:szCs w:val="24"/>
        </w:rPr>
        <w:t>he protein portion of uMUC1 can be recognized by a specific peptide (termed EPPT1) derived from a monoclonal antibody.</w:t>
      </w:r>
      <w:hyperlink w:anchor="_ENREF_39" w:tooltip="Taylor-Papadimitriou, 1994 #3062" w:history="1">
        <w:r w:rsidR="00250C47">
          <w:rPr>
            <w:rFonts w:ascii="Arial" w:hAnsi="Arial" w:cs="Arial"/>
            <w:sz w:val="24"/>
            <w:szCs w:val="24"/>
          </w:rPr>
          <w:fldChar w:fldCharType="begin">
            <w:fldData xml:space="preserve">PEVuZE5vdGU+PENpdGU+PEF1dGhvcj5UYXlsb3ItUGFwYWRpbWl0cmlvdTwvQXV0aG9yPjxZZWFy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PEVuZE5vdGU+PENpdGU+PEF1dGhvcj5UYXlsb3ItUGFwYWRpbWl0cmlvdTwvQXV0aG9yPjxZZWFy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AD0EB7">
          <w:rPr>
            <w:rFonts w:ascii="Arial" w:hAnsi="Arial" w:cs="Arial"/>
            <w:noProof/>
            <w:sz w:val="24"/>
            <w:szCs w:val="24"/>
            <w:vertAlign w:val="superscript"/>
          </w:rPr>
          <w:t>35</w:t>
        </w:r>
        <w:r w:rsidR="00250C47">
          <w:rPr>
            <w:rFonts w:ascii="Arial" w:hAnsi="Arial" w:cs="Arial"/>
            <w:sz w:val="24"/>
            <w:szCs w:val="24"/>
          </w:rPr>
          <w:fldChar w:fldCharType="end"/>
        </w:r>
      </w:hyperlink>
      <w:r w:rsidR="00E216BB">
        <w:rPr>
          <w:rFonts w:ascii="Arial" w:hAnsi="Arial" w:cs="Arial"/>
          <w:sz w:val="24"/>
          <w:szCs w:val="24"/>
        </w:rPr>
        <w:t xml:space="preserve"> </w:t>
      </w:r>
      <w:proofErr w:type="spellStart"/>
      <w:r w:rsidR="00E216BB">
        <w:rPr>
          <w:rFonts w:ascii="Arial" w:hAnsi="Arial" w:cs="Arial"/>
          <w:sz w:val="24"/>
          <w:szCs w:val="24"/>
        </w:rPr>
        <w:t>Epenetos</w:t>
      </w:r>
      <w:proofErr w:type="spellEnd"/>
      <w:r w:rsidR="00E216BB">
        <w:rPr>
          <w:rFonts w:ascii="Arial" w:hAnsi="Arial" w:cs="Arial"/>
          <w:sz w:val="24"/>
          <w:szCs w:val="24"/>
        </w:rPr>
        <w:t xml:space="preserve"> and co</w:t>
      </w:r>
      <w:r w:rsidR="00137FC4">
        <w:rPr>
          <w:rFonts w:ascii="Arial" w:hAnsi="Arial" w:cs="Arial"/>
          <w:sz w:val="24"/>
          <w:szCs w:val="24"/>
        </w:rPr>
        <w:t>-</w:t>
      </w:r>
      <w:r w:rsidR="00E216BB">
        <w:rPr>
          <w:rFonts w:ascii="Arial" w:hAnsi="Arial" w:cs="Arial"/>
          <w:sz w:val="24"/>
          <w:szCs w:val="24"/>
        </w:rPr>
        <w:t xml:space="preserve">workers developed an EPPT1 based probe </w:t>
      </w:r>
      <w:r w:rsidR="0000263A">
        <w:rPr>
          <w:rFonts w:ascii="Arial" w:hAnsi="Arial" w:cs="Arial"/>
          <w:sz w:val="24"/>
          <w:szCs w:val="24"/>
        </w:rPr>
        <w:t>that</w:t>
      </w:r>
      <w:r w:rsidR="00E216BB">
        <w:rPr>
          <w:rFonts w:ascii="Arial" w:hAnsi="Arial" w:cs="Arial"/>
          <w:sz w:val="24"/>
          <w:szCs w:val="24"/>
        </w:rPr>
        <w:t xml:space="preserve"> capable of monitoring breast cancer </w:t>
      </w:r>
      <w:r w:rsidR="00E216BB" w:rsidRPr="00E216BB">
        <w:rPr>
          <w:rFonts w:ascii="Arial" w:hAnsi="Arial" w:cs="Arial"/>
          <w:i/>
          <w:sz w:val="24"/>
          <w:szCs w:val="24"/>
        </w:rPr>
        <w:t>in vivo</w:t>
      </w:r>
      <w:r w:rsidR="00E216BB">
        <w:rPr>
          <w:rFonts w:ascii="Arial" w:hAnsi="Arial" w:cs="Arial"/>
          <w:sz w:val="24"/>
          <w:szCs w:val="24"/>
        </w:rPr>
        <w:t>.</w:t>
      </w:r>
      <w:hyperlink w:anchor="_ENREF_40" w:tooltip="Sivolapenko, 1995 #3065" w:history="1">
        <w:r w:rsidR="00250C47">
          <w:rPr>
            <w:rFonts w:ascii="Arial" w:hAnsi="Arial" w:cs="Arial"/>
            <w:sz w:val="24"/>
            <w:szCs w:val="24"/>
          </w:rPr>
          <w:fldChar w:fldCharType="begin">
            <w:fldData xml:space="preserve">PEVuZE5vdGU+PENpdGU+PEF1dGhvcj5TaXZvbGFwZW5rbzwvQXV0aG9yPjxZZWFyPjE5OTU8L1ll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TGFuY2V0PC9hYmJyLTE+PC9hbHQtcGVyaW9kaWNhbD48cGFnZXM+MTY2Mi02PC9wYWdlcz48dm9s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PEVuZE5vdGU+PENpdGU+PEF1dGhvcj5TaXZvbGFwZW5rbzwvQXV0aG9yPjxZZWFyPjE5OTU8L1ll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TGFuY2V0PC9hYmJyLTE+PC9hbHQtcGVyaW9kaWNhbD48cGFnZXM+MTY2Mi02PC9wYWdlcz48dm9s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AD0EB7">
          <w:rPr>
            <w:rFonts w:ascii="Arial" w:hAnsi="Arial" w:cs="Arial"/>
            <w:noProof/>
            <w:sz w:val="24"/>
            <w:szCs w:val="24"/>
            <w:vertAlign w:val="superscript"/>
          </w:rPr>
          <w:t>35b</w:t>
        </w:r>
        <w:r w:rsidR="00250C47">
          <w:rPr>
            <w:rFonts w:ascii="Arial" w:hAnsi="Arial" w:cs="Arial"/>
            <w:sz w:val="24"/>
            <w:szCs w:val="24"/>
          </w:rPr>
          <w:fldChar w:fldCharType="end"/>
        </w:r>
      </w:hyperlink>
      <w:r w:rsidR="00E216BB">
        <w:rPr>
          <w:rFonts w:ascii="Arial" w:hAnsi="Arial" w:cs="Arial"/>
          <w:sz w:val="24"/>
          <w:szCs w:val="24"/>
        </w:rPr>
        <w:t xml:space="preserve"> More recently, Dai and co</w:t>
      </w:r>
      <w:r w:rsidR="00137FC4">
        <w:rPr>
          <w:rFonts w:ascii="Arial" w:hAnsi="Arial" w:cs="Arial"/>
          <w:sz w:val="24"/>
          <w:szCs w:val="24"/>
        </w:rPr>
        <w:t>-</w:t>
      </w:r>
      <w:r w:rsidR="00E216BB">
        <w:rPr>
          <w:rFonts w:ascii="Arial" w:hAnsi="Arial" w:cs="Arial"/>
          <w:sz w:val="24"/>
          <w:szCs w:val="24"/>
        </w:rPr>
        <w:t>workers synthesized an EPPT1 conjugate that can be used for magnetic resonance and optical imaging.</w:t>
      </w:r>
      <w:hyperlink w:anchor="_ENREF_41" w:tooltip="Moore, 2004 #308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&lt;EndNote&gt;&lt;Cite&gt;&lt;Author&gt;Moore&lt;/Author&gt;&lt;Year&gt;2004&lt;/Year&gt;&lt;RecNum&gt;3082&lt;/RecNum&gt;&lt;DisplayText&gt;&lt;style face="superscript"&gt;36&lt;/style&gt;&lt;/DisplayText&gt;&lt;record&gt;&lt;rec-number&gt;3082&lt;/rec-number&gt;&lt;foreign-keys&gt;&lt;key app="EN" db-id="905eetpes0ezz3edtv05ezt899e50za9e5x5"&gt;3082&lt;/key&gt;&lt;/foreign-keys&gt;&lt;ref-type name="Journal Article"&gt;17&lt;/ref-type&gt;&lt;contributors&gt;&lt;authors&gt;&lt;author&gt;Moore, A.&lt;/author&gt;&lt;author&gt;Medarova, Z.&lt;/author&gt;&lt;author&gt;Potthast, A.&lt;/author&gt;&lt;author&gt;Dai, G.&lt;/author&gt;&lt;/authors&gt;&lt;/contributors&gt;&lt;auth-address&gt;Center for Molecular Imaging Research, Department of Radiology, Massachusetts General Hospital/Harvard Medical School, Charlestown, Massachusetts 02129, USA. amoore@helix.mgh.harvard.edu&lt;/auth-address&gt;&lt;titles&gt;&lt;title&gt;In vivo targeting of underglycosylated MUC-1 tumor antigen using a multimodal imaging probe&lt;/title&gt;&lt;secondary-title&gt;Cancer Research&lt;/secondary-title&gt;&lt;alt-title&gt;Cancer research&lt;/alt-title&gt;&lt;/titles&gt;&lt;periodical&gt;&lt;full-title&gt;Cancer Research&lt;/full-title&gt;&lt;abbr-1&gt;Cancer Res.&lt;/abbr-1&gt;&lt;abbr-2&gt;Cancer Res&lt;/abbr-2&gt;&lt;/periodical&gt;&lt;alt-periodical&gt;&lt;full-title&gt;Cancer Research&lt;/full-title&gt;&lt;abbr-1&gt;Cancer Res.&lt;/abbr-1&gt;&lt;abbr-2&gt;Cancer Res&lt;/abbr-2&gt;&lt;/alt-periodical&gt;&lt;pages&gt;1821-7&lt;/pages&gt;&lt;volume&gt;64&lt;/volume&gt;&lt;number&gt;5&lt;/number&gt;&lt;edition&gt;2004/03/05&lt;/edition&gt;&lt;keywords&gt;&lt;keyword&gt;Amino Acid Sequence&lt;/keyword&gt;&lt;keyword&gt;Animals&lt;/keyword&gt;&lt;keyword&gt;Antibodies, Monoclonal/immunology&lt;/keyword&gt;&lt;keyword&gt;Female&lt;/keyword&gt;&lt;keyword&gt;Glycosylation&lt;/keyword&gt;&lt;keyword&gt;Humans&lt;/keyword&gt;&lt;keyword&gt;Magnetic Resonance Imaging&lt;/keyword&gt;&lt;keyword&gt;Mice&lt;/keyword&gt;&lt;keyword&gt;Microscopy, Fluorescence&lt;/keyword&gt;&lt;keyword&gt;Molecular Sequence Data&lt;/keyword&gt;&lt;keyword&gt;Mucin-1/*analysis&lt;/keyword&gt;&lt;/keywords&gt;&lt;dates&gt;&lt;year&gt;2004&lt;/year&gt;&lt;pub-dates&gt;&lt;date&gt;Mar 1&lt;/date&gt;&lt;/pub-dates&gt;&lt;/dates&gt;&lt;isbn&gt;0008-5472 (Print)&amp;#xD;0008-5472 (Linking)&lt;/isbn&gt;&lt;accession-num&gt;14996745&lt;/accession-num&gt;&lt;work-type&gt;Research Support, U.S. Gov&amp;apos;t, P.H.S.&lt;/work-type&gt;&lt;urls&gt;&lt;related-urls&gt;&lt;url&gt;http://www.ncbi.nlm.nih.gov/pubmed/14996745&lt;/url&gt;&lt;/related-urls&gt;&lt;/urls&gt;&lt;language&gt;eng&lt;/language&gt;&lt;/record&gt;&lt;/Cite&gt;&lt;/EndNote&gt;</w:instrText>
        </w:r>
        <w:r w:rsidR="00250C47">
          <w:rPr>
            <w:rFonts w:ascii="Arial" w:hAnsi="Arial" w:cs="Arial"/>
            <w:sz w:val="24"/>
            <w:szCs w:val="24"/>
          </w:rPr>
          <w:fldChar w:fldCharType="separate"/>
        </w:r>
        <w:r w:rsidR="00C260E5" w:rsidRPr="00DB423E">
          <w:rPr>
            <w:rFonts w:ascii="Arial" w:hAnsi="Arial" w:cs="Arial"/>
            <w:noProof/>
            <w:sz w:val="24"/>
            <w:szCs w:val="24"/>
            <w:vertAlign w:val="superscript"/>
          </w:rPr>
          <w:t>36</w:t>
        </w:r>
        <w:r w:rsidR="00250C47">
          <w:rPr>
            <w:rFonts w:ascii="Arial" w:hAnsi="Arial" w:cs="Arial"/>
            <w:sz w:val="24"/>
            <w:szCs w:val="24"/>
          </w:rPr>
          <w:fldChar w:fldCharType="end"/>
        </w:r>
      </w:hyperlink>
      <w:r w:rsidR="00E216BB">
        <w:rPr>
          <w:rFonts w:ascii="Arial" w:hAnsi="Arial" w:cs="Arial"/>
          <w:sz w:val="24"/>
          <w:szCs w:val="24"/>
        </w:rPr>
        <w:t xml:space="preserve"> Experimen</w:t>
      </w:r>
      <w:r w:rsidR="00032258">
        <w:rPr>
          <w:rFonts w:ascii="Arial" w:hAnsi="Arial" w:cs="Arial"/>
          <w:sz w:val="24"/>
          <w:szCs w:val="24"/>
        </w:rPr>
        <w:t>ts with this new probe showed promising results as positive tumor models showed accumulation of probe in the tumor tissues while there was very low signal in u</w:t>
      </w:r>
      <w:r w:rsidR="0000263A">
        <w:rPr>
          <w:rFonts w:ascii="Arial" w:hAnsi="Arial" w:cs="Arial"/>
          <w:sz w:val="24"/>
          <w:szCs w:val="24"/>
        </w:rPr>
        <w:t xml:space="preserve">MUC-1-negative tumors. However, </w:t>
      </w:r>
      <w:r w:rsidR="00032258">
        <w:rPr>
          <w:rFonts w:ascii="Arial" w:hAnsi="Arial" w:cs="Arial"/>
          <w:sz w:val="24"/>
          <w:szCs w:val="24"/>
        </w:rPr>
        <w:t xml:space="preserve">uMUC1-specific imaging targets the </w:t>
      </w:r>
      <w:proofErr w:type="spellStart"/>
      <w:r w:rsidR="00032258">
        <w:rPr>
          <w:rFonts w:ascii="Arial" w:hAnsi="Arial" w:cs="Arial"/>
          <w:sz w:val="24"/>
          <w:szCs w:val="24"/>
        </w:rPr>
        <w:t>underglycosylated</w:t>
      </w:r>
      <w:proofErr w:type="spellEnd"/>
      <w:r w:rsidR="00032258">
        <w:rPr>
          <w:rFonts w:ascii="Arial" w:hAnsi="Arial" w:cs="Arial"/>
          <w:sz w:val="24"/>
          <w:szCs w:val="24"/>
        </w:rPr>
        <w:t xml:space="preserve"> protein, not the carbohydrate directly. </w:t>
      </w:r>
    </w:p>
    <w:p w:rsidR="001C4A25" w:rsidRDefault="0000263A" w:rsidP="0000263A">
      <w:pPr>
        <w:keepNext/>
        <w:spacing w:after="0" w:line="480" w:lineRule="auto"/>
        <w:ind w:firstLine="720"/>
        <w:jc w:val="both"/>
        <w:rPr>
          <w:rFonts w:ascii="Arial" w:hAnsi="Arial" w:cs="Arial"/>
          <w:sz w:val="24"/>
          <w:szCs w:val="24"/>
        </w:rPr>
      </w:pPr>
      <w:r>
        <w:rPr>
          <w:rFonts w:ascii="Arial" w:hAnsi="Arial" w:cs="Arial"/>
          <w:sz w:val="24"/>
          <w:szCs w:val="24"/>
        </w:rPr>
        <w:t>This thesis describes</w:t>
      </w:r>
      <w:r w:rsidR="00032258">
        <w:rPr>
          <w:rFonts w:ascii="Arial" w:hAnsi="Arial" w:cs="Arial"/>
          <w:sz w:val="24"/>
          <w:szCs w:val="24"/>
        </w:rPr>
        <w:t xml:space="preserve"> work towards developing a method that would allow for effective detection of glycans. </w:t>
      </w:r>
      <w:proofErr w:type="spellStart"/>
      <w:r w:rsidR="00614368">
        <w:rPr>
          <w:rFonts w:ascii="Arial" w:hAnsi="Arial" w:cs="Arial"/>
          <w:sz w:val="24"/>
          <w:szCs w:val="24"/>
        </w:rPr>
        <w:t>Boronic</w:t>
      </w:r>
      <w:proofErr w:type="spellEnd"/>
      <w:r w:rsidR="00614368">
        <w:rPr>
          <w:rFonts w:ascii="Arial" w:hAnsi="Arial" w:cs="Arial"/>
          <w:sz w:val="24"/>
          <w:szCs w:val="24"/>
        </w:rPr>
        <w:t xml:space="preserve"> acids are known for forming strong, reversible, covalent bonds with 1,2 and 1,3 </w:t>
      </w:r>
      <w:proofErr w:type="spellStart"/>
      <w:r w:rsidR="00614368" w:rsidRPr="00614368">
        <w:rPr>
          <w:rFonts w:ascii="Arial" w:hAnsi="Arial" w:cs="Arial"/>
          <w:i/>
          <w:sz w:val="24"/>
          <w:szCs w:val="24"/>
        </w:rPr>
        <w:t>cis</w:t>
      </w:r>
      <w:r w:rsidR="00614368">
        <w:rPr>
          <w:rFonts w:ascii="Arial" w:hAnsi="Arial" w:cs="Arial"/>
          <w:i/>
          <w:sz w:val="24"/>
          <w:szCs w:val="24"/>
        </w:rPr>
        <w:t>-</w:t>
      </w:r>
      <w:r w:rsidR="00614368">
        <w:rPr>
          <w:rFonts w:ascii="Arial" w:hAnsi="Arial" w:cs="Arial"/>
          <w:sz w:val="24"/>
          <w:szCs w:val="24"/>
        </w:rPr>
        <w:t>diols</w:t>
      </w:r>
      <w:proofErr w:type="spellEnd"/>
      <w:r w:rsidR="00614368">
        <w:rPr>
          <w:rFonts w:ascii="Arial" w:hAnsi="Arial" w:cs="Arial"/>
          <w:sz w:val="24"/>
          <w:szCs w:val="24"/>
        </w:rPr>
        <w:t xml:space="preserve"> on many sugar molecules.</w:t>
      </w:r>
      <w:hyperlink w:anchor="_ENREF_42" w:tooltip="Yan, 2005 #154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&lt;EndNote&gt;&lt;Cite&gt;&lt;Author&gt;Yan&lt;/Author&gt;&lt;Year&gt;2005&lt;/Year&gt;&lt;RecNum&gt;1542&lt;/RecNum&gt;&lt;DisplayText&gt;&lt;style face="superscript"&gt;37&lt;/style&gt;&lt;/DisplayText&gt;&lt;record&gt;&lt;rec-number&gt;1542&lt;/rec-number&gt;&lt;foreign-keys&gt;&lt;key app="EN" db-id="905eetpes0ezz3edtv05ezt899e50za9e5x5"&gt;1542&lt;/key&gt;&lt;/foreign-keys&gt;&lt;ref-type name="Journal Article"&gt;17&lt;/ref-type&gt;&lt;contributors&gt;&lt;authors&gt;&lt;author&gt;Yan, J.&lt;/author&gt;&lt;author&gt;Fang, H.&lt;/author&gt;&lt;author&gt;Wang, B.&lt;/author&gt;&lt;/authors&gt;&lt;/contributors&gt;&lt;auth-address&gt;Department of Chemistry and Center for Biotechnology and Drug Design, Georgia State University, Atlanta, GA 30302-4089, USA.&lt;/auth-address&gt;&lt;titles&gt;&lt;title&gt;Boronolectins and fluorescent boronolectins: an examination of the detailed chemistry issues important for the design&lt;/title&gt;&lt;secondary-title&gt;Med Res Rev&lt;/secondary-title&gt;&lt;alt-title&gt;Medicinal research reviews&lt;/alt-title&gt;&lt;/titles&gt;&lt;periodical&gt;&lt;full-title&gt;Medicinal Research Reviews&lt;/full-title&gt;&lt;abbr-1&gt;Med. Res. Rev.&lt;/abbr-1&gt;&lt;abbr-2&gt;Med Res Rev&lt;/abbr-2&gt;&lt;/periodical&gt;&lt;alt-periodical&gt;&lt;full-title&gt;Medicinal Research Reviews&lt;/full-title&gt;&lt;abbr-1&gt;Med. Res. Rev.&lt;/abbr-1&gt;&lt;abbr-2&gt;Med Res Rev&lt;/abbr-2&gt;&lt;/alt-periodical&gt;&lt;pages&gt;490-520&lt;/pages&gt;&lt;volume&gt;25&lt;/volume&gt;&lt;number&gt;5&lt;/number&gt;&lt;edition&gt;2005/07/19&lt;/edition&gt;&lt;keywords&gt;&lt;keyword&gt;Animals&lt;/keyword&gt;&lt;keyword&gt;Boron/*chemistry&lt;/keyword&gt;&lt;keyword&gt;Boronic Acids/chemistry&lt;/keyword&gt;&lt;keyword&gt;*Drug Design&lt;/keyword&gt;&lt;keyword&gt;Fluorescent Dyes/*chemistry&lt;/keyword&gt;&lt;keyword&gt;Humans&lt;/keyword&gt;&lt;keyword&gt;Lectins/*chemistry&lt;/keyword&gt;&lt;/keywords&gt;&lt;dates&gt;&lt;year&gt;2005&lt;/year&gt;&lt;pub-dates&gt;&lt;date&gt;Sep&lt;/date&gt;&lt;/pub-dates&gt;&lt;/dates&gt;&lt;isbn&gt;0198-6325 (Print)&amp;#xD;0198-6325 (Linking)&lt;/isbn&gt;&lt;accession-num&gt;16025498&lt;/accession-num&gt;&lt;work-type&gt;Research Support, N.I.H., Extramural&amp;#xD;Research Support, Non-U.S. Gov&amp;apos;t&amp;#xD;Research Support, U.S. Gov&amp;apos;t, P.H.S.&amp;#xD;Review&lt;/work-type&gt;&lt;urls&gt;&lt;related-urls&gt;&lt;url&gt;http://www.ncbi.nlm.nih.gov/pubmed/16025498&lt;/url&gt;&lt;/related-urls&gt;&lt;/urls&gt;&lt;electronic-resource-num&gt;10.1002/med.20038&lt;/electronic-resource-num&gt;&lt;language&gt;eng&lt;/language&gt;&lt;/record&gt;&lt;/Cite&gt;&lt;/EndNote&gt;</w:instrText>
        </w:r>
        <w:r w:rsidR="00250C47">
          <w:rPr>
            <w:rFonts w:ascii="Arial" w:hAnsi="Arial" w:cs="Arial"/>
            <w:sz w:val="24"/>
            <w:szCs w:val="24"/>
          </w:rPr>
          <w:fldChar w:fldCharType="separate"/>
        </w:r>
        <w:r w:rsidR="00C260E5" w:rsidRPr="00DB423E">
          <w:rPr>
            <w:rFonts w:ascii="Arial" w:hAnsi="Arial" w:cs="Arial"/>
            <w:noProof/>
            <w:sz w:val="24"/>
            <w:szCs w:val="24"/>
            <w:vertAlign w:val="superscript"/>
          </w:rPr>
          <w:t>37</w:t>
        </w:r>
        <w:r w:rsidR="00250C47">
          <w:rPr>
            <w:rFonts w:ascii="Arial" w:hAnsi="Arial" w:cs="Arial"/>
            <w:sz w:val="24"/>
            <w:szCs w:val="24"/>
          </w:rPr>
          <w:fldChar w:fldCharType="end"/>
        </w:r>
      </w:hyperlink>
      <w:r w:rsidR="00614368">
        <w:rPr>
          <w:rFonts w:ascii="Arial" w:hAnsi="Arial" w:cs="Arial"/>
          <w:sz w:val="24"/>
          <w:szCs w:val="24"/>
        </w:rPr>
        <w:t xml:space="preserve"> These </w:t>
      </w:r>
      <w:proofErr w:type="spellStart"/>
      <w:r w:rsidR="00614368">
        <w:rPr>
          <w:rFonts w:ascii="Arial" w:hAnsi="Arial" w:cs="Arial"/>
          <w:sz w:val="24"/>
          <w:szCs w:val="24"/>
        </w:rPr>
        <w:t>boronic</w:t>
      </w:r>
      <w:proofErr w:type="spellEnd"/>
      <w:r w:rsidR="00614368">
        <w:rPr>
          <w:rFonts w:ascii="Arial" w:hAnsi="Arial" w:cs="Arial"/>
          <w:sz w:val="24"/>
          <w:szCs w:val="24"/>
        </w:rPr>
        <w:t xml:space="preserve"> acids-based </w:t>
      </w:r>
      <w:proofErr w:type="spellStart"/>
      <w:r w:rsidR="00614368">
        <w:rPr>
          <w:rFonts w:ascii="Arial" w:hAnsi="Arial" w:cs="Arial"/>
          <w:sz w:val="24"/>
          <w:szCs w:val="24"/>
        </w:rPr>
        <w:t>lectin</w:t>
      </w:r>
      <w:proofErr w:type="spellEnd"/>
      <w:r w:rsidR="00614368">
        <w:rPr>
          <w:rFonts w:ascii="Arial" w:hAnsi="Arial" w:cs="Arial"/>
          <w:sz w:val="24"/>
          <w:szCs w:val="24"/>
        </w:rPr>
        <w:t xml:space="preserve"> mimics are cheap, easy to synthesize and stable towards rigorous use. Hence, we believe that they can be used as </w:t>
      </w:r>
      <w:proofErr w:type="spellStart"/>
      <w:r w:rsidR="00614368">
        <w:rPr>
          <w:rFonts w:ascii="Arial" w:hAnsi="Arial" w:cs="Arial"/>
          <w:sz w:val="24"/>
          <w:szCs w:val="24"/>
        </w:rPr>
        <w:t>lectin</w:t>
      </w:r>
      <w:proofErr w:type="spellEnd"/>
      <w:r w:rsidR="00614368">
        <w:rPr>
          <w:rFonts w:ascii="Arial" w:hAnsi="Arial" w:cs="Arial"/>
          <w:sz w:val="24"/>
          <w:szCs w:val="24"/>
        </w:rPr>
        <w:t xml:space="preserve"> mimics to detect aberrant glycosylation in a small molecule microarray, which will be discussed in further detail in Section 1.3. </w:t>
      </w:r>
    </w:p>
    <w:p w:rsidR="00A77EFE" w:rsidRPr="001C4A25" w:rsidRDefault="00BC5155" w:rsidP="0070263F">
      <w:pPr>
        <w:keepNext/>
        <w:spacing w:after="0" w:line="480" w:lineRule="auto"/>
        <w:jc w:val="both"/>
        <w:rPr>
          <w:rFonts w:ascii="Arial" w:hAnsi="Arial" w:cs="Arial"/>
          <w:sz w:val="24"/>
          <w:szCs w:val="24"/>
        </w:rPr>
      </w:pPr>
      <w:r>
        <w:rPr>
          <w:rFonts w:ascii="Arial" w:hAnsi="Arial" w:cs="Arial"/>
          <w:b/>
          <w:sz w:val="28"/>
          <w:szCs w:val="28"/>
        </w:rPr>
        <w:t xml:space="preserve">1.2 </w:t>
      </w:r>
      <w:r w:rsidR="00E426D4">
        <w:rPr>
          <w:rFonts w:ascii="Arial" w:hAnsi="Arial" w:cs="Arial"/>
          <w:b/>
          <w:sz w:val="28"/>
          <w:szCs w:val="28"/>
        </w:rPr>
        <w:tab/>
      </w:r>
      <w:r w:rsidR="000030EB" w:rsidRPr="0038104D">
        <w:rPr>
          <w:rFonts w:ascii="Arial" w:hAnsi="Arial" w:cs="Arial"/>
          <w:b/>
          <w:sz w:val="28"/>
          <w:szCs w:val="28"/>
        </w:rPr>
        <w:t xml:space="preserve">Types of Receptors and Sensors for </w:t>
      </w:r>
      <w:proofErr w:type="spellStart"/>
      <w:r w:rsidR="000030EB" w:rsidRPr="0038104D">
        <w:rPr>
          <w:rFonts w:ascii="Arial" w:hAnsi="Arial" w:cs="Arial"/>
          <w:b/>
          <w:sz w:val="28"/>
          <w:szCs w:val="28"/>
        </w:rPr>
        <w:t>Saccharide</w:t>
      </w:r>
      <w:proofErr w:type="spellEnd"/>
      <w:r w:rsidR="000030EB" w:rsidRPr="0038104D">
        <w:rPr>
          <w:rFonts w:ascii="Arial" w:hAnsi="Arial" w:cs="Arial"/>
          <w:b/>
          <w:sz w:val="28"/>
          <w:szCs w:val="28"/>
        </w:rPr>
        <w:t xml:space="preserve"> Binding </w:t>
      </w:r>
    </w:p>
    <w:p w:rsidR="000030EB" w:rsidRPr="0038104D" w:rsidRDefault="005411A0" w:rsidP="0070263F">
      <w:pPr>
        <w:spacing w:after="0" w:line="480" w:lineRule="auto"/>
        <w:ind w:firstLine="720"/>
        <w:jc w:val="both"/>
        <w:rPr>
          <w:rFonts w:ascii="Arial" w:hAnsi="Arial" w:cs="Arial"/>
          <w:sz w:val="24"/>
          <w:szCs w:val="24"/>
        </w:rPr>
      </w:pPr>
      <w:r w:rsidRPr="0038104D">
        <w:rPr>
          <w:rFonts w:ascii="Arial" w:hAnsi="Arial" w:cs="Arial"/>
          <w:sz w:val="24"/>
          <w:szCs w:val="24"/>
        </w:rPr>
        <w:t>Receptors and s</w:t>
      </w:r>
      <w:r w:rsidR="000A4F44" w:rsidRPr="0038104D">
        <w:rPr>
          <w:rFonts w:ascii="Arial" w:hAnsi="Arial" w:cs="Arial"/>
          <w:sz w:val="24"/>
          <w:szCs w:val="24"/>
        </w:rPr>
        <w:t xml:space="preserve">ensors for carbohydrate binding can be classified into four </w:t>
      </w:r>
      <w:proofErr w:type="spellStart"/>
      <w:r w:rsidR="000A4F44" w:rsidRPr="0038104D">
        <w:rPr>
          <w:rFonts w:ascii="Arial" w:hAnsi="Arial" w:cs="Arial"/>
          <w:sz w:val="24"/>
          <w:szCs w:val="24"/>
        </w:rPr>
        <w:t>catergories</w:t>
      </w:r>
      <w:proofErr w:type="spellEnd"/>
      <w:r w:rsidR="000A4F44" w:rsidRPr="0038104D">
        <w:rPr>
          <w:rFonts w:ascii="Arial" w:hAnsi="Arial" w:cs="Arial"/>
          <w:sz w:val="24"/>
          <w:szCs w:val="24"/>
        </w:rPr>
        <w:t>: (1) antibodies,</w:t>
      </w:r>
      <w:hyperlink w:anchor="_ENREF_43" w:tooltip="Gunnarsson, 2006 #2561" w:history="1">
        <w:r w:rsidR="00250C47">
          <w:rPr>
            <w:rFonts w:ascii="Arial" w:hAnsi="Arial" w:cs="Arial"/>
            <w:sz w:val="24"/>
            <w:szCs w:val="24"/>
          </w:rPr>
          <w:fldChar w:fldCharType="begin">
            <w:fldData xml:space="preserve">PEVuZE5vdGU+PENpdGU+PEF1dGhvcj5HdW5uYXJzc29uPC9BdXRob3I+PFllYXI+MjAwNjwvWWVh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PEVuZE5vdGU+PENpdGU+PEF1dGhvcj5HdW5uYXJzc29uPC9BdXRob3I+PFllYXI+MjAwNjwvWWVh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B423E">
          <w:rPr>
            <w:rFonts w:ascii="Arial" w:hAnsi="Arial" w:cs="Arial"/>
            <w:noProof/>
            <w:sz w:val="24"/>
            <w:szCs w:val="24"/>
            <w:vertAlign w:val="superscript"/>
          </w:rPr>
          <w:t>38</w:t>
        </w:r>
        <w:r w:rsidR="00250C47">
          <w:rPr>
            <w:rFonts w:ascii="Arial" w:hAnsi="Arial" w:cs="Arial"/>
            <w:sz w:val="24"/>
            <w:szCs w:val="24"/>
          </w:rPr>
          <w:fldChar w:fldCharType="end"/>
        </w:r>
      </w:hyperlink>
      <w:r w:rsidR="000A4F44" w:rsidRPr="0038104D">
        <w:rPr>
          <w:rFonts w:ascii="Arial" w:hAnsi="Arial" w:cs="Arial"/>
          <w:sz w:val="24"/>
          <w:szCs w:val="24"/>
        </w:rPr>
        <w:t xml:space="preserve"> (2) </w:t>
      </w:r>
      <w:proofErr w:type="spellStart"/>
      <w:r w:rsidR="000A4F44" w:rsidRPr="0038104D">
        <w:rPr>
          <w:rFonts w:ascii="Arial" w:hAnsi="Arial" w:cs="Arial"/>
          <w:sz w:val="24"/>
          <w:szCs w:val="24"/>
        </w:rPr>
        <w:t>lectins</w:t>
      </w:r>
      <w:proofErr w:type="spellEnd"/>
      <w:r w:rsidR="000A4F44" w:rsidRPr="0038104D">
        <w:rPr>
          <w:rFonts w:ascii="Arial" w:hAnsi="Arial" w:cs="Arial"/>
          <w:sz w:val="24"/>
          <w:szCs w:val="24"/>
        </w:rPr>
        <w:t>,</w:t>
      </w:r>
      <w:hyperlink w:anchor="_ENREF_44" w:tooltip="Turner, 1992 #87"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&lt;EndNote&gt;&lt;Cite&gt;&lt;Author&gt;Turner&lt;/Author&gt;&lt;Year&gt;1992&lt;/Year&gt;&lt;RecNum&gt;87&lt;/RecNum&gt;&lt;DisplayText&gt;&lt;style face="superscript"&gt;39&lt;/style&gt;&lt;/DisplayText&gt;&lt;record&gt;&lt;rec-number&gt;87&lt;/rec-number&gt;&lt;foreign-keys&gt;&lt;key app="EN" db-id="905eetpes0ezz3edtv05ezt899e50za9e5x5"&gt;87&lt;/key&gt;&lt;/foreign-keys&gt;&lt;ref-type name="Journal Article"&gt;17&lt;/ref-type&gt;&lt;contributors&gt;&lt;authors&gt;&lt;author&gt;Turner, G. A.&lt;/author&gt;&lt;/authors&gt;&lt;/contributors&gt;&lt;auth-address&gt;Department of Clinical Biochemistry, Medical School, Newcastle upon Tyne, UK.&lt;/auth-address&gt;&lt;titles&gt;&lt;title&gt;N-glycosylation of serum proteins in disease and its investigation using lectins&lt;/title&gt;&lt;secondary-title&gt;Clin Chim Acta&lt;/secondary-title&gt;&lt;alt-title&gt;Clinica chimica acta; international journal of clinical chemistry&lt;/alt-title&gt;&lt;/titles&gt;&lt;periodical&gt;&lt;full-title&gt;Clinica Chimica Acta&lt;/full-title&gt;&lt;abbr-1&gt;Clin. Chim. Acta&lt;/abbr-1&gt;&lt;abbr-2&gt;Clin Chim Acta&lt;/abbr-2&gt;&lt;/periodical&gt;&lt;pages&gt;149-71&lt;/pages&gt;&lt;volume&gt;208&lt;/volume&gt;&lt;number&gt;3&lt;/number&gt;&lt;edition&gt;1992/06/30&lt;/edition&gt;&lt;keywords&gt;&lt;keyword&gt;Blood Proteins/*metabolism&lt;/keyword&gt;&lt;keyword&gt;Glycoproteins/*blood&lt;/keyword&gt;&lt;keyword&gt;Glycosylation&lt;/keyword&gt;&lt;keyword&gt;Humans&lt;/keyword&gt;&lt;keyword&gt;Infection/blood&lt;/keyword&gt;&lt;keyword&gt;Inflammation/blood&lt;/keyword&gt;&lt;keyword&gt;*Lectins&lt;/keyword&gt;&lt;keyword&gt;Liver Diseases/blood&lt;/keyword&gt;&lt;keyword&gt;Neoplasms/blood&lt;/keyword&gt;&lt;/keywords&gt;&lt;dates&gt;&lt;year&gt;1992&lt;/year&gt;&lt;pub-dates&gt;&lt;date&gt;Jun 30&lt;/date&gt;&lt;/pub-dates&gt;&lt;/dates&gt;&lt;isbn&gt;0009-8981 (Print)&amp;#xD;0009-8981 (Linking)&lt;/isbn&gt;&lt;accession-num&gt;1499135&lt;/accession-num&gt;&lt;work-type&gt;Review&lt;/work-type&gt;&lt;urls&gt;&lt;related-urls&gt;&lt;url&gt;http://www.ncbi.nlm.nih.gov/pubmed/1499135&lt;/url&gt;&lt;/related-urls&gt;&lt;/urls&gt;&lt;language&gt;eng&lt;/language&gt;&lt;/record&gt;&lt;/Cite&gt;&lt;/EndNote&gt;</w:instrText>
        </w:r>
        <w:r w:rsidR="00250C47">
          <w:rPr>
            <w:rFonts w:ascii="Arial" w:hAnsi="Arial" w:cs="Arial"/>
            <w:sz w:val="24"/>
            <w:szCs w:val="24"/>
          </w:rPr>
          <w:fldChar w:fldCharType="separate"/>
        </w:r>
        <w:r w:rsidR="00C260E5" w:rsidRPr="00DB423E">
          <w:rPr>
            <w:rFonts w:ascii="Arial" w:hAnsi="Arial" w:cs="Arial"/>
            <w:noProof/>
            <w:sz w:val="24"/>
            <w:szCs w:val="24"/>
            <w:vertAlign w:val="superscript"/>
          </w:rPr>
          <w:t>39</w:t>
        </w:r>
        <w:r w:rsidR="00250C47">
          <w:rPr>
            <w:rFonts w:ascii="Arial" w:hAnsi="Arial" w:cs="Arial"/>
            <w:sz w:val="24"/>
            <w:szCs w:val="24"/>
          </w:rPr>
          <w:fldChar w:fldCharType="end"/>
        </w:r>
      </w:hyperlink>
      <w:r w:rsidR="000A4F44" w:rsidRPr="0038104D">
        <w:rPr>
          <w:rFonts w:ascii="Arial" w:hAnsi="Arial" w:cs="Arial"/>
          <w:sz w:val="24"/>
          <w:szCs w:val="24"/>
        </w:rPr>
        <w:t xml:space="preserve"> (3) </w:t>
      </w:r>
      <w:proofErr w:type="spellStart"/>
      <w:r w:rsidR="000A4F44" w:rsidRPr="0038104D">
        <w:rPr>
          <w:rFonts w:ascii="Arial" w:hAnsi="Arial" w:cs="Arial"/>
          <w:sz w:val="24"/>
          <w:szCs w:val="24"/>
        </w:rPr>
        <w:t>aptamers</w:t>
      </w:r>
      <w:proofErr w:type="spellEnd"/>
      <w:r w:rsidR="000A4F44" w:rsidRPr="0038104D">
        <w:rPr>
          <w:rFonts w:ascii="Arial" w:hAnsi="Arial" w:cs="Arial"/>
          <w:sz w:val="24"/>
          <w:szCs w:val="24"/>
        </w:rPr>
        <w:t xml:space="preserve"> based on nucleic acids,</w:t>
      </w:r>
      <w:hyperlink w:anchor="_ENREF_45" w:tooltip="Lin, 2007 #2621" w:history="1">
        <w:r w:rsidR="00250C47">
          <w:rPr>
            <w:rFonts w:ascii="Arial" w:hAnsi="Arial" w:cs="Arial"/>
            <w:sz w:val="24"/>
            <w:szCs w:val="24"/>
          </w:rPr>
          <w:fldChar w:fldCharType="begin">
            <w:fldData xml:space="preserve">PEVuZE5vdGU+PENpdGU+PEF1dGhvcj5MaW48L0F1dGhvcj48WWVhcj4yMDA3PC9ZZWFyPjxSZWNO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PEVuZE5vdGU+PENpdGU+PEF1dGhvcj5MaW48L0F1dGhvcj48WWVhcj4yMDA3PC9ZZWFyPjxSZWNO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B423E">
          <w:rPr>
            <w:rFonts w:ascii="Arial" w:hAnsi="Arial" w:cs="Arial"/>
            <w:noProof/>
            <w:sz w:val="24"/>
            <w:szCs w:val="24"/>
            <w:vertAlign w:val="superscript"/>
          </w:rPr>
          <w:t>40</w:t>
        </w:r>
        <w:r w:rsidR="00250C47">
          <w:rPr>
            <w:rFonts w:ascii="Arial" w:hAnsi="Arial" w:cs="Arial"/>
            <w:sz w:val="24"/>
            <w:szCs w:val="24"/>
          </w:rPr>
          <w:fldChar w:fldCharType="end"/>
        </w:r>
      </w:hyperlink>
      <w:r w:rsidR="000A4F44" w:rsidRPr="0038104D">
        <w:rPr>
          <w:rFonts w:ascii="Arial" w:hAnsi="Arial" w:cs="Arial"/>
          <w:sz w:val="24"/>
          <w:szCs w:val="24"/>
        </w:rPr>
        <w:t xml:space="preserve"> and (4) small molecule </w:t>
      </w:r>
      <w:proofErr w:type="spellStart"/>
      <w:r w:rsidR="000A4F44" w:rsidRPr="0038104D">
        <w:rPr>
          <w:rFonts w:ascii="Arial" w:hAnsi="Arial" w:cs="Arial"/>
          <w:sz w:val="24"/>
          <w:szCs w:val="24"/>
        </w:rPr>
        <w:t>lectin</w:t>
      </w:r>
      <w:proofErr w:type="spellEnd"/>
      <w:r w:rsidR="000A4F44" w:rsidRPr="0038104D">
        <w:rPr>
          <w:rFonts w:ascii="Arial" w:hAnsi="Arial" w:cs="Arial"/>
          <w:sz w:val="24"/>
          <w:szCs w:val="24"/>
        </w:rPr>
        <w:t xml:space="preserve"> mimics.</w:t>
      </w:r>
      <w:hyperlink w:anchor="_ENREF_46" w:tooltip="Adhikari, 2001 #2622" w:history="1">
        <w:r w:rsidR="00250C47">
          <w:rPr>
            <w:rFonts w:ascii="Arial" w:hAnsi="Arial" w:cs="Arial"/>
            <w:sz w:val="24"/>
            <w:szCs w:val="24"/>
          </w:rPr>
          <w:fldChar w:fldCharType="begin">
            <w:fldData xml:space="preserve">PEVuZE5vdGU+PENpdGU+PEF1dGhvcj5BZGhpa2FyaTwvQXV0aG9yPjxZZWFyPjIwMDE8L1llYXI+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PEVuZE5vdGU+PENpdGU+PEF1dGhvcj5BZGhpa2FyaTwvQXV0aG9yPjxZZWFyPjIwMDE8L1llYXI+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B423E">
          <w:rPr>
            <w:rFonts w:ascii="Arial" w:hAnsi="Arial" w:cs="Arial"/>
            <w:noProof/>
            <w:sz w:val="24"/>
            <w:szCs w:val="24"/>
            <w:vertAlign w:val="superscript"/>
          </w:rPr>
          <w:t>41</w:t>
        </w:r>
        <w:r w:rsidR="00250C47">
          <w:rPr>
            <w:rFonts w:ascii="Arial" w:hAnsi="Arial" w:cs="Arial"/>
            <w:sz w:val="24"/>
            <w:szCs w:val="24"/>
          </w:rPr>
          <w:fldChar w:fldCharType="end"/>
        </w:r>
      </w:hyperlink>
      <w:r w:rsidR="000A4F44" w:rsidRPr="0038104D">
        <w:rPr>
          <w:rFonts w:ascii="Arial" w:hAnsi="Arial" w:cs="Arial"/>
          <w:sz w:val="24"/>
          <w:szCs w:val="24"/>
        </w:rPr>
        <w:t xml:space="preserve"> </w:t>
      </w:r>
      <w:r w:rsidR="00B112F6" w:rsidRPr="0038104D">
        <w:rPr>
          <w:rFonts w:ascii="Arial" w:hAnsi="Arial" w:cs="Arial"/>
          <w:sz w:val="24"/>
          <w:szCs w:val="24"/>
        </w:rPr>
        <w:t xml:space="preserve">Antibodies are traditionally used in the recognition of a </w:t>
      </w:r>
      <w:r w:rsidR="00B112F6" w:rsidRPr="0038104D">
        <w:rPr>
          <w:rFonts w:ascii="Arial" w:hAnsi="Arial" w:cs="Arial"/>
          <w:sz w:val="24"/>
          <w:szCs w:val="24"/>
        </w:rPr>
        <w:lastRenderedPageBreak/>
        <w:t xml:space="preserve">litany of </w:t>
      </w:r>
      <w:proofErr w:type="spellStart"/>
      <w:r w:rsidR="00B112F6" w:rsidRPr="0038104D">
        <w:rPr>
          <w:rFonts w:ascii="Arial" w:hAnsi="Arial" w:cs="Arial"/>
          <w:sz w:val="24"/>
          <w:szCs w:val="24"/>
        </w:rPr>
        <w:t>analytes</w:t>
      </w:r>
      <w:proofErr w:type="spellEnd"/>
      <w:r w:rsidR="00B112F6" w:rsidRPr="0038104D">
        <w:rPr>
          <w:rFonts w:ascii="Arial" w:hAnsi="Arial" w:cs="Arial"/>
          <w:sz w:val="24"/>
          <w:szCs w:val="24"/>
        </w:rPr>
        <w:t xml:space="preserve"> including carbohydrates. Howe</w:t>
      </w:r>
      <w:r w:rsidR="00137FC4">
        <w:rPr>
          <w:rFonts w:ascii="Arial" w:hAnsi="Arial" w:cs="Arial"/>
          <w:sz w:val="24"/>
          <w:szCs w:val="24"/>
        </w:rPr>
        <w:t>ver, they are not used in large-</w:t>
      </w:r>
      <w:r w:rsidR="00B112F6" w:rsidRPr="0038104D">
        <w:rPr>
          <w:rFonts w:ascii="Arial" w:hAnsi="Arial" w:cs="Arial"/>
          <w:sz w:val="24"/>
          <w:szCs w:val="24"/>
        </w:rPr>
        <w:t xml:space="preserve">scale arrays due to cost and stability. </w:t>
      </w:r>
      <w:r w:rsidR="00517171" w:rsidRPr="0038104D">
        <w:rPr>
          <w:rFonts w:ascii="Arial" w:hAnsi="Arial" w:cs="Arial"/>
          <w:sz w:val="24"/>
          <w:szCs w:val="24"/>
        </w:rPr>
        <w:t xml:space="preserve">Currently, </w:t>
      </w:r>
      <w:proofErr w:type="spellStart"/>
      <w:r w:rsidR="00517171" w:rsidRPr="0038104D">
        <w:rPr>
          <w:rFonts w:ascii="Arial" w:hAnsi="Arial" w:cs="Arial"/>
          <w:sz w:val="24"/>
          <w:szCs w:val="24"/>
        </w:rPr>
        <w:t>lectins</w:t>
      </w:r>
      <w:proofErr w:type="spellEnd"/>
      <w:r w:rsidR="00517171" w:rsidRPr="0038104D">
        <w:rPr>
          <w:rFonts w:ascii="Arial" w:hAnsi="Arial" w:cs="Arial"/>
          <w:sz w:val="24"/>
          <w:szCs w:val="24"/>
        </w:rPr>
        <w:t xml:space="preserve"> are the most available tools used in research for carbohydrate recognition but they often have issues with cross-reactivity.</w:t>
      </w:r>
      <w:hyperlink w:anchor="_ENREF_47" w:tooltip="Jin, 2010 #2623" w:history="1">
        <w:r w:rsidR="00250C47">
          <w:rPr>
            <w:rFonts w:ascii="Arial" w:hAnsi="Arial" w:cs="Arial"/>
            <w:sz w:val="24"/>
            <w:szCs w:val="24"/>
          </w:rPr>
          <w:fldChar w:fldCharType="begin">
            <w:fldData xml:space="preserve">PEVuZE5vdGU+PENpdGU+PEF1dGhvcj5KaW48L0F1dGhvcj48WWVhcj4yMDEwPC9ZZWFyPjxSZWNO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PEVuZE5vdGU+PENpdGU+PEF1dGhvcj5KaW48L0F1dGhvcj48WWVhcj4yMDEwPC9ZZWFyPjxSZWNO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B423E">
          <w:rPr>
            <w:rFonts w:ascii="Arial" w:hAnsi="Arial" w:cs="Arial"/>
            <w:noProof/>
            <w:sz w:val="24"/>
            <w:szCs w:val="24"/>
            <w:vertAlign w:val="superscript"/>
          </w:rPr>
          <w:t>42</w:t>
        </w:r>
        <w:r w:rsidR="00250C47">
          <w:rPr>
            <w:rFonts w:ascii="Arial" w:hAnsi="Arial" w:cs="Arial"/>
            <w:sz w:val="24"/>
            <w:szCs w:val="24"/>
          </w:rPr>
          <w:fldChar w:fldCharType="end"/>
        </w:r>
      </w:hyperlink>
      <w:r w:rsidR="00517171" w:rsidRPr="0038104D">
        <w:rPr>
          <w:rFonts w:ascii="Arial" w:hAnsi="Arial" w:cs="Arial"/>
          <w:sz w:val="24"/>
          <w:szCs w:val="24"/>
        </w:rPr>
        <w:t xml:space="preserve"> Hence, it is </w:t>
      </w:r>
      <w:r w:rsidR="003320D4" w:rsidRPr="0038104D">
        <w:rPr>
          <w:rFonts w:ascii="Arial" w:hAnsi="Arial" w:cs="Arial"/>
          <w:sz w:val="24"/>
          <w:szCs w:val="24"/>
        </w:rPr>
        <w:t xml:space="preserve">important </w:t>
      </w:r>
      <w:r w:rsidR="00517171" w:rsidRPr="0038104D">
        <w:rPr>
          <w:rFonts w:ascii="Arial" w:hAnsi="Arial" w:cs="Arial"/>
          <w:sz w:val="24"/>
          <w:szCs w:val="24"/>
        </w:rPr>
        <w:t xml:space="preserve">to develop new alternatives </w:t>
      </w:r>
      <w:r w:rsidR="00150C5A" w:rsidRPr="0038104D">
        <w:rPr>
          <w:rFonts w:ascii="Arial" w:hAnsi="Arial" w:cs="Arial"/>
          <w:sz w:val="24"/>
          <w:szCs w:val="24"/>
        </w:rPr>
        <w:t xml:space="preserve">that </w:t>
      </w:r>
      <w:r w:rsidR="002B0BBD">
        <w:rPr>
          <w:rFonts w:ascii="Arial" w:hAnsi="Arial" w:cs="Arial"/>
          <w:sz w:val="24"/>
          <w:szCs w:val="24"/>
        </w:rPr>
        <w:t>possess</w:t>
      </w:r>
      <w:r w:rsidR="00150C5A" w:rsidRPr="0038104D">
        <w:rPr>
          <w:rFonts w:ascii="Arial" w:hAnsi="Arial" w:cs="Arial"/>
          <w:sz w:val="24"/>
          <w:szCs w:val="24"/>
        </w:rPr>
        <w:t xml:space="preserve">: (1) high affinity, (2) high specificity, and (3) </w:t>
      </w:r>
      <w:r w:rsidR="002B0BBD">
        <w:rPr>
          <w:rFonts w:ascii="Arial" w:hAnsi="Arial" w:cs="Arial"/>
          <w:sz w:val="24"/>
          <w:szCs w:val="24"/>
        </w:rPr>
        <w:t xml:space="preserve">are </w:t>
      </w:r>
      <w:r w:rsidR="00150C5A" w:rsidRPr="0038104D">
        <w:rPr>
          <w:rFonts w:ascii="Arial" w:hAnsi="Arial" w:cs="Arial"/>
          <w:sz w:val="24"/>
          <w:szCs w:val="24"/>
        </w:rPr>
        <w:t xml:space="preserve">suitable for high throughput analysis. This allows for accurate and precise </w:t>
      </w:r>
      <w:r w:rsidR="004C5881" w:rsidRPr="0038104D">
        <w:rPr>
          <w:rFonts w:ascii="Arial" w:hAnsi="Arial" w:cs="Arial"/>
          <w:sz w:val="24"/>
          <w:szCs w:val="24"/>
        </w:rPr>
        <w:t xml:space="preserve">study of carbohydrate changes at the </w:t>
      </w:r>
      <w:proofErr w:type="spellStart"/>
      <w:r w:rsidR="004C5881" w:rsidRPr="0038104D">
        <w:rPr>
          <w:rFonts w:ascii="Arial" w:hAnsi="Arial" w:cs="Arial"/>
          <w:sz w:val="24"/>
          <w:szCs w:val="24"/>
        </w:rPr>
        <w:t>glycome</w:t>
      </w:r>
      <w:proofErr w:type="spellEnd"/>
      <w:r w:rsidR="004C5881" w:rsidRPr="0038104D">
        <w:rPr>
          <w:rFonts w:ascii="Arial" w:hAnsi="Arial" w:cs="Arial"/>
          <w:sz w:val="24"/>
          <w:szCs w:val="24"/>
        </w:rPr>
        <w:t xml:space="preserve"> level. </w:t>
      </w:r>
      <w:r w:rsidR="003320D4" w:rsidRPr="0038104D">
        <w:rPr>
          <w:rFonts w:ascii="Arial" w:hAnsi="Arial" w:cs="Arial"/>
          <w:sz w:val="24"/>
          <w:szCs w:val="24"/>
        </w:rPr>
        <w:t xml:space="preserve">In order to fulfill these requirements, there have been major recent developments in fluorescent sensing methods for carbohydrates for a variety of applications. </w:t>
      </w:r>
      <w:r w:rsidR="00271904" w:rsidRPr="0038104D">
        <w:rPr>
          <w:rFonts w:ascii="Arial" w:hAnsi="Arial" w:cs="Arial"/>
          <w:sz w:val="24"/>
          <w:szCs w:val="24"/>
        </w:rPr>
        <w:t>To this end, s</w:t>
      </w:r>
      <w:r w:rsidR="00137FC4">
        <w:rPr>
          <w:rFonts w:ascii="Arial" w:hAnsi="Arial" w:cs="Arial"/>
          <w:sz w:val="24"/>
          <w:szCs w:val="24"/>
        </w:rPr>
        <w:t>mall-</w:t>
      </w:r>
      <w:r w:rsidR="002B0BBD">
        <w:rPr>
          <w:rFonts w:ascii="Arial" w:hAnsi="Arial" w:cs="Arial"/>
          <w:sz w:val="24"/>
          <w:szCs w:val="24"/>
        </w:rPr>
        <w:t xml:space="preserve">molecules and “polymeric </w:t>
      </w:r>
      <w:r w:rsidR="00271904" w:rsidRPr="0038104D">
        <w:rPr>
          <w:rFonts w:ascii="Arial" w:hAnsi="Arial" w:cs="Arial"/>
          <w:sz w:val="24"/>
          <w:szCs w:val="24"/>
        </w:rPr>
        <w:t xml:space="preserve">binders” have been actively developed. One significant example is the use of </w:t>
      </w:r>
      <w:proofErr w:type="spellStart"/>
      <w:r w:rsidR="00271904" w:rsidRPr="0038104D">
        <w:rPr>
          <w:rFonts w:ascii="Arial" w:hAnsi="Arial" w:cs="Arial"/>
          <w:sz w:val="24"/>
          <w:szCs w:val="24"/>
        </w:rPr>
        <w:t>boronic</w:t>
      </w:r>
      <w:proofErr w:type="spellEnd"/>
      <w:r w:rsidR="00271904" w:rsidRPr="0038104D">
        <w:rPr>
          <w:rFonts w:ascii="Arial" w:hAnsi="Arial" w:cs="Arial"/>
          <w:sz w:val="24"/>
          <w:szCs w:val="24"/>
        </w:rPr>
        <w:t xml:space="preserve"> acid-based carbohydrate sensors, </w:t>
      </w:r>
      <w:r w:rsidR="001C4A25">
        <w:rPr>
          <w:rFonts w:ascii="Arial" w:hAnsi="Arial" w:cs="Arial"/>
          <w:sz w:val="24"/>
          <w:szCs w:val="24"/>
        </w:rPr>
        <w:t>such</w:t>
      </w:r>
      <w:r w:rsidR="00271904" w:rsidRPr="0038104D">
        <w:rPr>
          <w:rFonts w:ascii="Arial" w:hAnsi="Arial" w:cs="Arial"/>
          <w:sz w:val="24"/>
          <w:szCs w:val="24"/>
        </w:rPr>
        <w:t xml:space="preserve"> as </w:t>
      </w:r>
      <w:proofErr w:type="spellStart"/>
      <w:r w:rsidR="00271904" w:rsidRPr="0038104D">
        <w:rPr>
          <w:rFonts w:ascii="Arial" w:hAnsi="Arial" w:cs="Arial"/>
          <w:sz w:val="24"/>
          <w:szCs w:val="24"/>
        </w:rPr>
        <w:t>bor</w:t>
      </w:r>
      <w:r w:rsidR="001C4A25">
        <w:rPr>
          <w:rFonts w:ascii="Arial" w:hAnsi="Arial" w:cs="Arial"/>
          <w:sz w:val="24"/>
          <w:szCs w:val="24"/>
        </w:rPr>
        <w:t>onolectin</w:t>
      </w:r>
      <w:proofErr w:type="spellEnd"/>
      <w:r w:rsidR="001C4A25">
        <w:rPr>
          <w:rFonts w:ascii="Arial" w:hAnsi="Arial" w:cs="Arial"/>
          <w:sz w:val="24"/>
          <w:szCs w:val="24"/>
        </w:rPr>
        <w:t xml:space="preserve">, which is a specific term for peptides containing </w:t>
      </w:r>
      <w:proofErr w:type="spellStart"/>
      <w:r w:rsidR="001C4A25">
        <w:rPr>
          <w:rFonts w:ascii="Arial" w:hAnsi="Arial" w:cs="Arial"/>
          <w:sz w:val="24"/>
          <w:szCs w:val="24"/>
        </w:rPr>
        <w:t>boronic</w:t>
      </w:r>
      <w:proofErr w:type="spellEnd"/>
      <w:r w:rsidR="001C4A25">
        <w:rPr>
          <w:rFonts w:ascii="Arial" w:hAnsi="Arial" w:cs="Arial"/>
          <w:sz w:val="24"/>
          <w:szCs w:val="24"/>
        </w:rPr>
        <w:t xml:space="preserve"> acids</w:t>
      </w:r>
      <w:r w:rsidR="00271904" w:rsidRPr="0038104D">
        <w:rPr>
          <w:rFonts w:ascii="Arial" w:hAnsi="Arial" w:cs="Arial"/>
          <w:sz w:val="24"/>
          <w:szCs w:val="24"/>
        </w:rPr>
        <w:t xml:space="preserve">. </w:t>
      </w:r>
      <w:r w:rsidR="00AA032E" w:rsidRPr="0038104D">
        <w:rPr>
          <w:rFonts w:ascii="Arial" w:hAnsi="Arial" w:cs="Arial"/>
          <w:sz w:val="24"/>
          <w:szCs w:val="24"/>
        </w:rPr>
        <w:t xml:space="preserve">There are small molecule </w:t>
      </w:r>
      <w:proofErr w:type="spellStart"/>
      <w:r w:rsidR="00AA032E" w:rsidRPr="0038104D">
        <w:rPr>
          <w:rFonts w:ascii="Arial" w:hAnsi="Arial" w:cs="Arial"/>
          <w:sz w:val="24"/>
          <w:szCs w:val="24"/>
        </w:rPr>
        <w:t>boronolectins</w:t>
      </w:r>
      <w:proofErr w:type="spellEnd"/>
      <w:r w:rsidR="00AA032E" w:rsidRPr="0038104D">
        <w:rPr>
          <w:rFonts w:ascii="Arial" w:hAnsi="Arial" w:cs="Arial"/>
          <w:sz w:val="24"/>
          <w:szCs w:val="24"/>
        </w:rPr>
        <w:t xml:space="preserve"> (SBL), </w:t>
      </w:r>
      <w:proofErr w:type="spellStart"/>
      <w:r w:rsidR="00AA032E" w:rsidRPr="0038104D">
        <w:rPr>
          <w:rFonts w:ascii="Arial" w:hAnsi="Arial" w:cs="Arial"/>
          <w:sz w:val="24"/>
          <w:szCs w:val="24"/>
        </w:rPr>
        <w:t>peptidoboronolectins</w:t>
      </w:r>
      <w:proofErr w:type="spellEnd"/>
      <w:r w:rsidR="00AA032E" w:rsidRPr="0038104D">
        <w:rPr>
          <w:rFonts w:ascii="Arial" w:hAnsi="Arial" w:cs="Arial"/>
          <w:sz w:val="24"/>
          <w:szCs w:val="24"/>
        </w:rPr>
        <w:t xml:space="preserve"> (PBL), and nucleic acid-based </w:t>
      </w:r>
      <w:proofErr w:type="spellStart"/>
      <w:r w:rsidR="00AA032E" w:rsidRPr="0038104D">
        <w:rPr>
          <w:rFonts w:ascii="Arial" w:hAnsi="Arial" w:cs="Arial"/>
          <w:sz w:val="24"/>
          <w:szCs w:val="24"/>
        </w:rPr>
        <w:t>boronolectins</w:t>
      </w:r>
      <w:proofErr w:type="spellEnd"/>
      <w:r w:rsidR="00AA032E" w:rsidRPr="0038104D">
        <w:rPr>
          <w:rFonts w:ascii="Arial" w:hAnsi="Arial" w:cs="Arial"/>
          <w:sz w:val="24"/>
          <w:szCs w:val="24"/>
        </w:rPr>
        <w:t xml:space="preserve"> (NBL). </w:t>
      </w:r>
    </w:p>
    <w:p w:rsidR="00E01C0D" w:rsidRPr="0038104D" w:rsidRDefault="003C200C" w:rsidP="0070263F">
      <w:pPr>
        <w:spacing w:after="0" w:line="480" w:lineRule="auto"/>
        <w:ind w:firstLine="720"/>
        <w:jc w:val="both"/>
        <w:rPr>
          <w:rFonts w:ascii="Arial" w:hAnsi="Arial" w:cs="Arial"/>
          <w:sz w:val="24"/>
          <w:szCs w:val="24"/>
        </w:rPr>
      </w:pPr>
      <w:r w:rsidRPr="0038104D">
        <w:rPr>
          <w:rFonts w:ascii="Arial" w:hAnsi="Arial" w:cs="Arial"/>
          <w:sz w:val="24"/>
          <w:szCs w:val="24"/>
        </w:rPr>
        <w:t xml:space="preserve">The first </w:t>
      </w:r>
      <w:proofErr w:type="spellStart"/>
      <w:r w:rsidRPr="0038104D">
        <w:rPr>
          <w:rFonts w:ascii="Arial" w:hAnsi="Arial" w:cs="Arial"/>
          <w:sz w:val="24"/>
          <w:szCs w:val="24"/>
        </w:rPr>
        <w:t>phenylboronic</w:t>
      </w:r>
      <w:proofErr w:type="spellEnd"/>
      <w:r w:rsidRPr="0038104D">
        <w:rPr>
          <w:rFonts w:ascii="Arial" w:hAnsi="Arial" w:cs="Arial"/>
          <w:sz w:val="24"/>
          <w:szCs w:val="24"/>
        </w:rPr>
        <w:t xml:space="preserve"> acid (PBA) was synthesized by </w:t>
      </w:r>
      <w:proofErr w:type="spellStart"/>
      <w:r w:rsidRPr="0038104D">
        <w:rPr>
          <w:rFonts w:ascii="Arial" w:hAnsi="Arial" w:cs="Arial"/>
          <w:sz w:val="24"/>
          <w:szCs w:val="24"/>
        </w:rPr>
        <w:t>Michaelis</w:t>
      </w:r>
      <w:proofErr w:type="spellEnd"/>
      <w:r w:rsidRPr="0038104D">
        <w:rPr>
          <w:rFonts w:ascii="Arial" w:hAnsi="Arial" w:cs="Arial"/>
          <w:sz w:val="24"/>
          <w:szCs w:val="24"/>
        </w:rPr>
        <w:t xml:space="preserve"> and Becker in 1880.</w:t>
      </w:r>
      <w:hyperlink w:anchor="_ENREF_48" w:tooltip="Michaelis, 1880 #2216"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&lt;EndNote&gt;&lt;Cite&gt;&lt;Author&gt;Michaelis&lt;/Author&gt;&lt;Year&gt;1880&lt;/Year&gt;&lt;RecNum&gt;2216&lt;/RecNum&gt;&lt;DisplayText&gt;&lt;style face="superscript"&gt;43&lt;/style&gt;&lt;/DisplayText&gt;&lt;record&gt;&lt;rec-number&gt;2216&lt;/rec-number&gt;&lt;foreign-keys&gt;&lt;key app="EN" db-id="905eetpes0ezz3edtv05ezt899e50za9e5x5"&gt;2216&lt;/key&gt;&lt;/foreign-keys&gt;&lt;ref-type name="Journal Article"&gt;17&lt;/ref-type&gt;&lt;contributors&gt;&lt;authors&gt;&lt;author&gt;Michaelis, A.; Becker, P.&lt;/author&gt;&lt;/authors&gt;&lt;/contributors&gt;&lt;titles&gt;&lt;title&gt;Ueber Monophenylborchlorid und die valenz des bors&lt;/title&gt;&lt;secondary-title&gt;Ber Dtsch Chem Ges&lt;/secondary-title&gt;&lt;/titles&gt;&lt;periodical&gt;&lt;full-title&gt;Berichte der deutschen chemischen Gesellschaft&lt;/full-title&gt;&lt;abbr-1&gt;Ber. Dtsch. Chem. Ges.&lt;/abbr-1&gt;&lt;abbr-2&gt;Ber Dtsch Chem Ges&lt;/abbr-2&gt;&lt;/periodical&gt;&lt;pages&gt;58&lt;/pages&gt;&lt;volume&gt;13&lt;/volume&gt;&lt;number&gt;1&lt;/number&gt;&lt;dates&gt;&lt;year&gt;1880&lt;/year&gt;&lt;/dates&gt;&lt;urls&gt;&lt;/urls&gt;&lt;/record&gt;&lt;/Cite&gt;&lt;/EndNote&gt;</w:instrText>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43</w:t>
        </w:r>
        <w:r w:rsidR="00250C47" w:rsidRPr="0038104D">
          <w:rPr>
            <w:rFonts w:ascii="Arial" w:hAnsi="Arial" w:cs="Arial"/>
            <w:sz w:val="24"/>
            <w:szCs w:val="24"/>
          </w:rPr>
          <w:fldChar w:fldCharType="end"/>
        </w:r>
      </w:hyperlink>
      <w:r w:rsidRPr="0038104D">
        <w:rPr>
          <w:rFonts w:ascii="Arial" w:hAnsi="Arial" w:cs="Arial"/>
          <w:sz w:val="24"/>
          <w:szCs w:val="24"/>
        </w:rPr>
        <w:t xml:space="preserve"> However, it was 74 years </w:t>
      </w:r>
      <w:r w:rsidR="004670BE" w:rsidRPr="0038104D">
        <w:rPr>
          <w:rFonts w:ascii="Arial" w:hAnsi="Arial" w:cs="Arial"/>
          <w:sz w:val="24"/>
          <w:szCs w:val="24"/>
        </w:rPr>
        <w:t xml:space="preserve">before </w:t>
      </w:r>
      <w:r w:rsidRPr="0038104D">
        <w:rPr>
          <w:rFonts w:ascii="Arial" w:hAnsi="Arial" w:cs="Arial"/>
          <w:sz w:val="24"/>
          <w:szCs w:val="24"/>
        </w:rPr>
        <w:t xml:space="preserve">scientists </w:t>
      </w:r>
      <w:r w:rsidR="00DA3C93" w:rsidRPr="0038104D">
        <w:rPr>
          <w:rFonts w:ascii="Arial" w:hAnsi="Arial" w:cs="Arial"/>
          <w:sz w:val="24"/>
          <w:szCs w:val="24"/>
        </w:rPr>
        <w:t xml:space="preserve">discovered the ability of </w:t>
      </w:r>
      <w:proofErr w:type="spellStart"/>
      <w:r w:rsidR="00DA3C93" w:rsidRPr="0038104D">
        <w:rPr>
          <w:rFonts w:ascii="Arial" w:hAnsi="Arial" w:cs="Arial"/>
          <w:sz w:val="24"/>
          <w:szCs w:val="24"/>
        </w:rPr>
        <w:t>boronic</w:t>
      </w:r>
      <w:proofErr w:type="spellEnd"/>
      <w:r w:rsidR="00DA3C93" w:rsidRPr="0038104D">
        <w:rPr>
          <w:rFonts w:ascii="Arial" w:hAnsi="Arial" w:cs="Arial"/>
          <w:sz w:val="24"/>
          <w:szCs w:val="24"/>
        </w:rPr>
        <w:t xml:space="preserve"> and boric acid to bind with </w:t>
      </w:r>
      <w:proofErr w:type="spellStart"/>
      <w:r w:rsidR="00DA3C93" w:rsidRPr="0038104D">
        <w:rPr>
          <w:rFonts w:ascii="Arial" w:hAnsi="Arial" w:cs="Arial"/>
          <w:sz w:val="24"/>
          <w:szCs w:val="24"/>
        </w:rPr>
        <w:t>diols</w:t>
      </w:r>
      <w:proofErr w:type="spellEnd"/>
      <w:r w:rsidR="00DA3C93" w:rsidRPr="0038104D">
        <w:rPr>
          <w:rFonts w:ascii="Arial" w:hAnsi="Arial" w:cs="Arial"/>
          <w:sz w:val="24"/>
          <w:szCs w:val="24"/>
        </w:rPr>
        <w:t>.</w:t>
      </w:r>
      <w:r w:rsidR="004C11FB" w:rsidRPr="0038104D">
        <w:rPr>
          <w:rFonts w:ascii="Arial" w:hAnsi="Arial" w:cs="Arial"/>
          <w:sz w:val="24"/>
          <w:szCs w:val="24"/>
        </w:rPr>
        <w:t xml:space="preserve"> </w:t>
      </w:r>
      <w:r w:rsidR="008D591D" w:rsidRPr="0038104D">
        <w:rPr>
          <w:rFonts w:ascii="Arial" w:hAnsi="Arial" w:cs="Arial"/>
          <w:sz w:val="24"/>
          <w:szCs w:val="24"/>
        </w:rPr>
        <w:t xml:space="preserve">Later publications detailed the studies of a variety of </w:t>
      </w:r>
      <w:proofErr w:type="spellStart"/>
      <w:r w:rsidR="008D591D" w:rsidRPr="0038104D">
        <w:rPr>
          <w:rFonts w:ascii="Arial" w:hAnsi="Arial" w:cs="Arial"/>
          <w:sz w:val="24"/>
          <w:szCs w:val="24"/>
        </w:rPr>
        <w:t>diols</w:t>
      </w:r>
      <w:proofErr w:type="spellEnd"/>
      <w:r w:rsidR="008D591D" w:rsidRPr="0038104D">
        <w:rPr>
          <w:rFonts w:ascii="Arial" w:hAnsi="Arial" w:cs="Arial"/>
          <w:sz w:val="24"/>
          <w:szCs w:val="24"/>
        </w:rPr>
        <w:t xml:space="preserve"> and their binding interactions with </w:t>
      </w:r>
      <w:proofErr w:type="spellStart"/>
      <w:r w:rsidR="008D591D" w:rsidRPr="0038104D">
        <w:rPr>
          <w:rFonts w:ascii="Arial" w:hAnsi="Arial" w:cs="Arial"/>
          <w:sz w:val="24"/>
          <w:szCs w:val="24"/>
        </w:rPr>
        <w:t>boronic</w:t>
      </w:r>
      <w:proofErr w:type="spellEnd"/>
      <w:r w:rsidR="008D591D" w:rsidRPr="0038104D">
        <w:rPr>
          <w:rFonts w:ascii="Arial" w:hAnsi="Arial" w:cs="Arial"/>
          <w:sz w:val="24"/>
          <w:szCs w:val="24"/>
        </w:rPr>
        <w:t xml:space="preserve"> and boric acid</w:t>
      </w:r>
      <w:hyperlink w:anchor="_ENREF_49" w:tooltip="Sugihara JM, 1958 #736"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&lt;EndNote&gt;&lt;Cite&gt;&lt;Author&gt;Sugihara JM&lt;/Author&gt;&lt;Year&gt;1958&lt;/Year&gt;&lt;RecNum&gt;736&lt;/RecNum&gt;&lt;DisplayText&gt;&lt;style face="superscript"&gt;44&lt;/style&gt;&lt;/DisplayText&gt;&lt;record&gt;&lt;rec-number&gt;736&lt;/rec-number&gt;&lt;foreign-keys&gt;&lt;key app="EN" db-id="905eetpes0ezz3edtv05ezt899e50za9e5x5"&gt;736&lt;/key&gt;&lt;/foreign-keys&gt;&lt;ref-type name="Journal Article"&gt;17&lt;/ref-type&gt;&lt;contributors&gt;&lt;authors&gt;&lt;author&gt;Sugihara JM, Bowman CM&lt;/author&gt;&lt;/authors&gt;&lt;/contributors&gt;&lt;titles&gt;&lt;title&gt;Cyclic benzeneboronate esters&lt;/title&gt;&lt;secondary-title&gt;J Am Chem Soc&lt;/secondary-title&gt;&lt;/titles&gt;&lt;periodical&gt;&lt;full-title&gt;Journal of the American Chemical Society&lt;/full-title&gt;&lt;abbr-1&gt;J. Am. Chem. Soc.&lt;/abbr-1&gt;&lt;abbr-2&gt;J Am Chem Soc&lt;/abbr-2&gt;&lt;/periodical&gt;&lt;pages&gt;2443-2446&lt;/pages&gt;&lt;volume&gt;80&lt;/volume&gt;&lt;dates&gt;&lt;year&gt;1958&lt;/year&gt;&lt;/dates&gt;&lt;urls&gt;&lt;/urls&gt;&lt;/record&gt;&lt;/Cite&gt;&lt;/EndNote&gt;</w:instrText>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44</w:t>
        </w:r>
        <w:r w:rsidR="00250C47" w:rsidRPr="0038104D">
          <w:rPr>
            <w:rFonts w:ascii="Arial" w:hAnsi="Arial" w:cs="Arial"/>
            <w:sz w:val="24"/>
            <w:szCs w:val="24"/>
          </w:rPr>
          <w:fldChar w:fldCharType="end"/>
        </w:r>
      </w:hyperlink>
      <w:r w:rsidR="008D591D" w:rsidRPr="0038104D">
        <w:rPr>
          <w:rFonts w:ascii="Arial" w:hAnsi="Arial" w:cs="Arial"/>
          <w:sz w:val="24"/>
          <w:szCs w:val="24"/>
          <w:vertAlign w:val="superscript"/>
        </w:rPr>
        <w:t>,</w:t>
      </w:r>
      <w:hyperlink w:anchor="_ENREF_50" w:tooltip="J., 1949 #737" w:history="1">
        <w:r w:rsidR="00250C47" w:rsidRPr="0038104D">
          <w:rPr>
            <w:rFonts w:ascii="Arial" w:hAnsi="Arial" w:cs="Arial"/>
            <w:sz w:val="24"/>
            <w:szCs w:val="24"/>
            <w:vertAlign w:val="superscript"/>
          </w:rPr>
          <w:fldChar w:fldCharType="begin"/>
        </w:r>
        <w:r w:rsidR="00C260E5">
          <w:rPr>
            <w:rFonts w:ascii="Arial" w:hAnsi="Arial" w:cs="Arial"/>
            <w:sz w:val="24"/>
            <w:szCs w:val="24"/>
            <w:vertAlign w:val="superscript"/>
          </w:rPr>
          <w:instrText xml:space="preserve"> ADDIN EN.CITE &lt;EndNote&gt;&lt;Cite&gt;&lt;Author&gt;J.&lt;/Author&gt;&lt;Year&gt;1949&lt;/Year&gt;&lt;RecNum&gt;737&lt;/RecNum&gt;&lt;DisplayText&gt;&lt;style face="superscript"&gt;45&lt;/style&gt;&lt;/DisplayText&gt;&lt;record&gt;&lt;rec-number&gt;737&lt;/rec-number&gt;&lt;foreign-keys&gt;&lt;key app="EN" db-id="905eetpes0ezz3edtv05ezt899e50za9e5x5"&gt;737&lt;/key&gt;&lt;/foreign-keys&gt;&lt;ref-type name="Journal Article"&gt;17&lt;/ref-type&gt;&lt;contributors&gt;&lt;authors&gt;&lt;author&gt;Boeseken J.&lt;/author&gt;&lt;/authors&gt;&lt;/contributors&gt;&lt;titles&gt;&lt;title&gt;The use of boric acid for the determination of the configuration of carbohydrates&lt;/title&gt;&lt;secondary-title&gt;Adv Carbohydr Chem&lt;/secondary-title&gt;&lt;/titles&gt;&lt;pages&gt;189-210&lt;/pages&gt;&lt;volume&gt;4&lt;/volume&gt;&lt;dates&gt;&lt;year&gt;1949&lt;/year&gt;&lt;/dates&gt;&lt;urls&gt;&lt;/urls&gt;&lt;/record&gt;&lt;/Cite&gt;&lt;/EndNote&gt;</w:instrText>
        </w:r>
        <w:r w:rsidR="00250C47" w:rsidRPr="0038104D">
          <w:rPr>
            <w:rFonts w:ascii="Arial" w:hAnsi="Arial" w:cs="Arial"/>
            <w:sz w:val="24"/>
            <w:szCs w:val="24"/>
            <w:vertAlign w:val="superscript"/>
          </w:rPr>
          <w:fldChar w:fldCharType="separate"/>
        </w:r>
        <w:r w:rsidR="00C260E5">
          <w:rPr>
            <w:rFonts w:ascii="Arial" w:hAnsi="Arial" w:cs="Arial"/>
            <w:noProof/>
            <w:sz w:val="24"/>
            <w:szCs w:val="24"/>
            <w:vertAlign w:val="superscript"/>
          </w:rPr>
          <w:t>45</w:t>
        </w:r>
        <w:r w:rsidR="00250C47" w:rsidRPr="0038104D">
          <w:rPr>
            <w:rFonts w:ascii="Arial" w:hAnsi="Arial" w:cs="Arial"/>
            <w:sz w:val="24"/>
            <w:szCs w:val="24"/>
            <w:vertAlign w:val="superscript"/>
          </w:rPr>
          <w:fldChar w:fldCharType="end"/>
        </w:r>
      </w:hyperlink>
      <w:r w:rsidR="008D591D" w:rsidRPr="0038104D">
        <w:rPr>
          <w:rFonts w:ascii="Arial" w:hAnsi="Arial" w:cs="Arial"/>
          <w:sz w:val="24"/>
          <w:szCs w:val="24"/>
        </w:rPr>
        <w:t xml:space="preserve">. </w:t>
      </w:r>
      <w:r w:rsidR="00D053EC" w:rsidRPr="0038104D">
        <w:rPr>
          <w:rFonts w:ascii="Arial" w:hAnsi="Arial" w:cs="Arial"/>
          <w:sz w:val="24"/>
          <w:szCs w:val="24"/>
        </w:rPr>
        <w:t xml:space="preserve">In 1954, </w:t>
      </w:r>
      <w:proofErr w:type="spellStart"/>
      <w:r w:rsidR="00D053EC" w:rsidRPr="0038104D">
        <w:rPr>
          <w:rFonts w:ascii="Arial" w:hAnsi="Arial" w:cs="Arial"/>
          <w:sz w:val="24"/>
          <w:szCs w:val="24"/>
        </w:rPr>
        <w:t>Kuivila</w:t>
      </w:r>
      <w:proofErr w:type="spellEnd"/>
      <w:r w:rsidR="00D053EC" w:rsidRPr="0038104D">
        <w:rPr>
          <w:rFonts w:ascii="Arial" w:hAnsi="Arial" w:cs="Arial"/>
          <w:sz w:val="24"/>
          <w:szCs w:val="24"/>
        </w:rPr>
        <w:t xml:space="preserve"> and his co</w:t>
      </w:r>
      <w:r w:rsidR="00137FC4">
        <w:rPr>
          <w:rFonts w:ascii="Arial" w:hAnsi="Arial" w:cs="Arial"/>
          <w:sz w:val="24"/>
          <w:szCs w:val="24"/>
        </w:rPr>
        <w:t>-</w:t>
      </w:r>
      <w:r w:rsidR="00D053EC" w:rsidRPr="0038104D">
        <w:rPr>
          <w:rFonts w:ascii="Arial" w:hAnsi="Arial" w:cs="Arial"/>
          <w:sz w:val="24"/>
          <w:szCs w:val="24"/>
        </w:rPr>
        <w:t xml:space="preserve">workers noticed that </w:t>
      </w:r>
      <w:proofErr w:type="spellStart"/>
      <w:r w:rsidR="00D053EC" w:rsidRPr="0038104D">
        <w:rPr>
          <w:rFonts w:ascii="Arial" w:hAnsi="Arial" w:cs="Arial"/>
          <w:sz w:val="24"/>
          <w:szCs w:val="24"/>
        </w:rPr>
        <w:t>polyols</w:t>
      </w:r>
      <w:proofErr w:type="spellEnd"/>
      <w:r w:rsidR="00D053EC" w:rsidRPr="0038104D">
        <w:rPr>
          <w:rFonts w:ascii="Arial" w:hAnsi="Arial" w:cs="Arial"/>
          <w:sz w:val="24"/>
          <w:szCs w:val="24"/>
        </w:rPr>
        <w:t xml:space="preserve"> and saccharides were soluble in </w:t>
      </w:r>
      <w:proofErr w:type="spellStart"/>
      <w:r w:rsidR="00D053EC" w:rsidRPr="0038104D">
        <w:rPr>
          <w:rFonts w:ascii="Arial" w:hAnsi="Arial" w:cs="Arial"/>
          <w:sz w:val="24"/>
          <w:szCs w:val="24"/>
        </w:rPr>
        <w:t>boronic</w:t>
      </w:r>
      <w:proofErr w:type="spellEnd"/>
      <w:r w:rsidR="00D053EC" w:rsidRPr="0038104D">
        <w:rPr>
          <w:rFonts w:ascii="Arial" w:hAnsi="Arial" w:cs="Arial"/>
          <w:sz w:val="24"/>
          <w:szCs w:val="24"/>
        </w:rPr>
        <w:t xml:space="preserve"> acid solutions</w:t>
      </w:r>
      <w:r w:rsidR="00137FC4">
        <w:rPr>
          <w:rFonts w:ascii="Arial" w:hAnsi="Arial" w:cs="Arial"/>
          <w:sz w:val="24"/>
          <w:szCs w:val="24"/>
        </w:rPr>
        <w:t>,</w:t>
      </w:r>
      <w:r w:rsidR="00D053EC" w:rsidRPr="0038104D">
        <w:rPr>
          <w:rFonts w:ascii="Arial" w:hAnsi="Arial" w:cs="Arial"/>
          <w:sz w:val="24"/>
          <w:szCs w:val="24"/>
        </w:rPr>
        <w:t xml:space="preserve"> and they suggested the formation of a cyclic ester.</w:t>
      </w:r>
      <w:hyperlink w:anchor="_ENREF_51" w:tooltip="Kuivila, 1954 #2107"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&lt;EndNote&gt;&lt;Cite&gt;&lt;Author&gt;Kuivila&lt;/Author&gt;&lt;Year&gt;1954&lt;/Year&gt;&lt;RecNum&gt;2107&lt;/RecNum&gt;&lt;DisplayText&gt;&lt;style face="superscript"&gt;46&lt;/style&gt;&lt;/DisplayText&gt;&lt;record&gt;&lt;rec-number&gt;2107&lt;/rec-number&gt;&lt;foreign-keys&gt;&lt;key app="EN" db-id="905eetpes0ezz3edtv05ezt899e50za9e5x5"&gt;2107&lt;/key&gt;&lt;/foreign-keys&gt;&lt;ref-type name="Journal Article"&gt;17&lt;/ref-type&gt;&lt;contributors&gt;&lt;authors&gt;&lt;author&gt;Kuivila, H. G., Keough, A. H., Soboczenski, E. J.&lt;/author&gt;&lt;/authors&gt;&lt;/contributors&gt;&lt;titles&gt;&lt;title&gt;Areneboronates from diols and polyols&lt;/title&gt;&lt;secondary-title&gt;J Org Chem&lt;/secondary-title&gt;&lt;/titles&gt;&lt;periodical&gt;&lt;full-title&gt;Journal of Organic Chemistry&lt;/full-title&gt;&lt;abbr-1&gt;J. Org. Chem.&lt;/abbr-1&gt;&lt;abbr-2&gt;J Org Chem&lt;/abbr-2&gt;&lt;/periodical&gt;&lt;pages&gt;780-783&lt;/pages&gt;&lt;volume&gt;19&lt;/volume&gt;&lt;number&gt;5&lt;/number&gt;&lt;dates&gt;&lt;year&gt;1954&lt;/year&gt;&lt;/dates&gt;&lt;urls&gt;&lt;/urls&gt;&lt;/record&gt;&lt;/Cite&gt;&lt;/EndNote&gt;</w:instrText>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46</w:t>
        </w:r>
        <w:r w:rsidR="00250C47" w:rsidRPr="0038104D">
          <w:rPr>
            <w:rFonts w:ascii="Arial" w:hAnsi="Arial" w:cs="Arial"/>
            <w:sz w:val="24"/>
            <w:szCs w:val="24"/>
          </w:rPr>
          <w:fldChar w:fldCharType="end"/>
        </w:r>
      </w:hyperlink>
      <w:r w:rsidR="00D053EC" w:rsidRPr="0038104D">
        <w:rPr>
          <w:rFonts w:ascii="Arial" w:hAnsi="Arial" w:cs="Arial"/>
          <w:sz w:val="24"/>
          <w:szCs w:val="24"/>
        </w:rPr>
        <w:t xml:space="preserve"> </w:t>
      </w:r>
      <w:r w:rsidR="0038751E" w:rsidRPr="0038104D">
        <w:rPr>
          <w:rFonts w:ascii="Arial" w:hAnsi="Arial" w:cs="Arial"/>
          <w:sz w:val="24"/>
          <w:szCs w:val="24"/>
        </w:rPr>
        <w:t>This result agreed with</w:t>
      </w:r>
      <w:r w:rsidR="00B112F6" w:rsidRPr="0038104D">
        <w:rPr>
          <w:rFonts w:ascii="Arial" w:hAnsi="Arial" w:cs="Arial"/>
          <w:sz w:val="24"/>
          <w:szCs w:val="24"/>
        </w:rPr>
        <w:t xml:space="preserve"> the known ability of borates to interact with hydroxyl compounds.</w:t>
      </w:r>
      <w:r w:rsidR="0038751E" w:rsidRPr="0038104D">
        <w:rPr>
          <w:rFonts w:ascii="Arial" w:hAnsi="Arial" w:cs="Arial"/>
          <w:sz w:val="24"/>
          <w:szCs w:val="24"/>
        </w:rPr>
        <w:t xml:space="preserve"> </w:t>
      </w:r>
      <w:r w:rsidR="00D053EC" w:rsidRPr="0038104D">
        <w:rPr>
          <w:rFonts w:ascii="Arial" w:hAnsi="Arial" w:cs="Arial"/>
          <w:sz w:val="24"/>
          <w:szCs w:val="24"/>
        </w:rPr>
        <w:t xml:space="preserve">It was in 1959 that </w:t>
      </w:r>
      <w:proofErr w:type="spellStart"/>
      <w:r w:rsidR="008D591D" w:rsidRPr="0038104D">
        <w:rPr>
          <w:rFonts w:ascii="Arial" w:hAnsi="Arial" w:cs="Arial"/>
          <w:sz w:val="24"/>
          <w:szCs w:val="24"/>
        </w:rPr>
        <w:t>Lorand</w:t>
      </w:r>
      <w:proofErr w:type="spellEnd"/>
      <w:r w:rsidR="008D591D" w:rsidRPr="0038104D">
        <w:rPr>
          <w:rFonts w:ascii="Arial" w:hAnsi="Arial" w:cs="Arial"/>
          <w:sz w:val="24"/>
          <w:szCs w:val="24"/>
        </w:rPr>
        <w:t xml:space="preserve"> and Edwards </w:t>
      </w:r>
      <w:r w:rsidR="00F806ED" w:rsidRPr="0038104D">
        <w:rPr>
          <w:rFonts w:ascii="Arial" w:hAnsi="Arial" w:cs="Arial"/>
          <w:sz w:val="24"/>
          <w:szCs w:val="24"/>
        </w:rPr>
        <w:t>reported the first quantitative</w:t>
      </w:r>
      <w:r w:rsidR="007751E3" w:rsidRPr="0038104D">
        <w:rPr>
          <w:rFonts w:ascii="Arial" w:hAnsi="Arial" w:cs="Arial"/>
          <w:sz w:val="24"/>
          <w:szCs w:val="24"/>
        </w:rPr>
        <w:t xml:space="preserve"> study of the binding constants between several compounds containing </w:t>
      </w:r>
      <w:proofErr w:type="spellStart"/>
      <w:r w:rsidR="007751E3" w:rsidRPr="0038104D">
        <w:rPr>
          <w:rFonts w:ascii="Arial" w:hAnsi="Arial" w:cs="Arial"/>
          <w:sz w:val="24"/>
          <w:szCs w:val="24"/>
        </w:rPr>
        <w:t>diols</w:t>
      </w:r>
      <w:proofErr w:type="spellEnd"/>
      <w:r w:rsidR="007751E3" w:rsidRPr="0038104D">
        <w:rPr>
          <w:rFonts w:ascii="Arial" w:hAnsi="Arial" w:cs="Arial"/>
          <w:sz w:val="24"/>
          <w:szCs w:val="24"/>
        </w:rPr>
        <w:t xml:space="preserve"> and </w:t>
      </w:r>
      <w:r w:rsidRPr="0038104D">
        <w:rPr>
          <w:rFonts w:ascii="Arial" w:hAnsi="Arial" w:cs="Arial"/>
          <w:sz w:val="24"/>
          <w:szCs w:val="24"/>
        </w:rPr>
        <w:t>PBA.</w:t>
      </w:r>
      <w:hyperlink w:anchor="_ENREF_52" w:tooltip="Lorand JP, 1959 #1095"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&lt;EndNote&gt;&lt;Cite&gt;&lt;Author&gt;Lorand JP&lt;/Author&gt;&lt;Year&gt;1959&lt;/Year&gt;&lt;RecNum&gt;1095&lt;/RecNum&gt;&lt;DisplayText&gt;&lt;style face="superscript"&gt;47&lt;/style&gt;&lt;/DisplayText&gt;&lt;record&gt;&lt;rec-number&gt;1095&lt;/rec-number&gt;&lt;foreign-keys&gt;&lt;key app="EN" db-id="905eetpes0ezz3edtv05ezt899e50za9e5x5"&gt;1095&lt;/key&gt;&lt;/foreign-keys&gt;&lt;ref-type name="Journal Article"&gt;17&lt;/ref-type&gt;&lt;contributors&gt;&lt;authors&gt;&lt;author&gt;Lorand JP, Edwards JO&lt;/author&gt;&lt;/authors&gt;&lt;/contributors&gt;&lt;titles&gt;&lt;title&gt;Polyol complexes and structure of the benzeneboronate ion&lt;/title&gt;&lt;secondary-title&gt;J Org Chem&lt;/secondary-title&gt;&lt;/titles&gt;&lt;periodical&gt;&lt;full-title&gt;Journal of Organic Chemistry&lt;/full-title&gt;&lt;abbr-1&gt;J. Org. Chem.&lt;/abbr-1&gt;&lt;abbr-2&gt;J Org Chem&lt;/abbr-2&gt;&lt;/periodical&gt;&lt;pages&gt;769-774&lt;/pages&gt;&lt;volume&gt;24&lt;/volume&gt;&lt;dates&gt;&lt;year&gt;1959&lt;/year&gt;&lt;/dates&gt;&lt;urls&gt;&lt;/urls&gt;&lt;/record&gt;&lt;/Cite&gt;&lt;/EndNote&gt;</w:instrText>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47</w:t>
        </w:r>
        <w:r w:rsidR="00250C47" w:rsidRPr="0038104D">
          <w:rPr>
            <w:rFonts w:ascii="Arial" w:hAnsi="Arial" w:cs="Arial"/>
            <w:sz w:val="24"/>
            <w:szCs w:val="24"/>
          </w:rPr>
          <w:fldChar w:fldCharType="end"/>
        </w:r>
      </w:hyperlink>
      <w:r w:rsidR="00A65BB1" w:rsidRPr="0038104D">
        <w:rPr>
          <w:rFonts w:ascii="Arial" w:hAnsi="Arial" w:cs="Arial"/>
          <w:sz w:val="24"/>
          <w:szCs w:val="24"/>
        </w:rPr>
        <w:t xml:space="preserve"> </w:t>
      </w:r>
    </w:p>
    <w:p w:rsidR="006D7CC1" w:rsidRPr="0038104D" w:rsidRDefault="00BF50A2" w:rsidP="0070263F">
      <w:pPr>
        <w:spacing w:after="0" w:line="480" w:lineRule="auto"/>
        <w:ind w:firstLine="720"/>
        <w:jc w:val="both"/>
        <w:rPr>
          <w:rFonts w:ascii="Arial" w:hAnsi="Arial" w:cs="Arial"/>
          <w:sz w:val="24"/>
          <w:szCs w:val="24"/>
        </w:rPr>
      </w:pPr>
      <w:proofErr w:type="spellStart"/>
      <w:r w:rsidRPr="0038104D">
        <w:rPr>
          <w:rFonts w:ascii="Arial" w:hAnsi="Arial" w:cs="Arial"/>
          <w:sz w:val="24"/>
          <w:szCs w:val="24"/>
        </w:rPr>
        <w:lastRenderedPageBreak/>
        <w:t>Boro</w:t>
      </w:r>
      <w:r w:rsidR="00745C59" w:rsidRPr="0038104D">
        <w:rPr>
          <w:rFonts w:ascii="Arial" w:hAnsi="Arial" w:cs="Arial"/>
          <w:sz w:val="24"/>
          <w:szCs w:val="24"/>
        </w:rPr>
        <w:t>nic</w:t>
      </w:r>
      <w:proofErr w:type="spellEnd"/>
      <w:r w:rsidR="00745C59" w:rsidRPr="0038104D">
        <w:rPr>
          <w:rFonts w:ascii="Arial" w:hAnsi="Arial" w:cs="Arial"/>
          <w:sz w:val="24"/>
          <w:szCs w:val="24"/>
        </w:rPr>
        <w:t xml:space="preserve"> acids</w:t>
      </w:r>
      <w:r w:rsidR="00447453" w:rsidRPr="0038104D">
        <w:rPr>
          <w:rFonts w:ascii="Arial" w:hAnsi="Arial" w:cs="Arial"/>
          <w:sz w:val="24"/>
          <w:szCs w:val="24"/>
        </w:rPr>
        <w:t xml:space="preserve"> have been known</w:t>
      </w:r>
      <w:r w:rsidR="00745C59" w:rsidRPr="0038104D">
        <w:rPr>
          <w:rFonts w:ascii="Arial" w:hAnsi="Arial" w:cs="Arial"/>
          <w:sz w:val="24"/>
          <w:szCs w:val="24"/>
        </w:rPr>
        <w:t xml:space="preserve"> to form </w:t>
      </w:r>
      <w:r w:rsidRPr="0038104D">
        <w:rPr>
          <w:rFonts w:ascii="Arial" w:hAnsi="Arial" w:cs="Arial"/>
          <w:sz w:val="24"/>
          <w:szCs w:val="24"/>
        </w:rPr>
        <w:t xml:space="preserve">strong and yet reversible covalent bonds with </w:t>
      </w:r>
      <w:r w:rsidR="00A234AC" w:rsidRPr="0038104D">
        <w:rPr>
          <w:rFonts w:ascii="Arial" w:hAnsi="Arial" w:cs="Arial"/>
          <w:sz w:val="24"/>
          <w:szCs w:val="24"/>
        </w:rPr>
        <w:t>1</w:t>
      </w:r>
      <w:proofErr w:type="gramStart"/>
      <w:r w:rsidR="00A234AC" w:rsidRPr="0038104D">
        <w:rPr>
          <w:rFonts w:ascii="Arial" w:hAnsi="Arial" w:cs="Arial"/>
          <w:sz w:val="24"/>
          <w:szCs w:val="24"/>
        </w:rPr>
        <w:t>,2</w:t>
      </w:r>
      <w:proofErr w:type="gramEnd"/>
      <w:r w:rsidR="00A234AC" w:rsidRPr="0038104D">
        <w:rPr>
          <w:rFonts w:ascii="Arial" w:hAnsi="Arial" w:cs="Arial"/>
          <w:sz w:val="24"/>
          <w:szCs w:val="24"/>
        </w:rPr>
        <w:t>- and 1,3-substitu</w:t>
      </w:r>
      <w:r w:rsidR="002B0BBD">
        <w:rPr>
          <w:rFonts w:ascii="Arial" w:hAnsi="Arial" w:cs="Arial"/>
          <w:sz w:val="24"/>
          <w:szCs w:val="24"/>
        </w:rPr>
        <w:t>t</w:t>
      </w:r>
      <w:r w:rsidR="00A234AC" w:rsidRPr="0038104D">
        <w:rPr>
          <w:rFonts w:ascii="Arial" w:hAnsi="Arial" w:cs="Arial"/>
          <w:sz w:val="24"/>
          <w:szCs w:val="24"/>
        </w:rPr>
        <w:t>ed Le</w:t>
      </w:r>
      <w:r w:rsidR="00941FE0">
        <w:rPr>
          <w:rFonts w:ascii="Arial" w:hAnsi="Arial" w:cs="Arial"/>
          <w:sz w:val="24"/>
          <w:szCs w:val="24"/>
        </w:rPr>
        <w:t>w</w:t>
      </w:r>
      <w:r w:rsidR="00137FC4">
        <w:rPr>
          <w:rFonts w:ascii="Arial" w:hAnsi="Arial" w:cs="Arial"/>
          <w:sz w:val="24"/>
          <w:szCs w:val="24"/>
        </w:rPr>
        <w:t>is base donors such as hydroxyl</w:t>
      </w:r>
      <w:r w:rsidR="00A234AC" w:rsidRPr="0038104D">
        <w:rPr>
          <w:rFonts w:ascii="Arial" w:hAnsi="Arial" w:cs="Arial"/>
          <w:sz w:val="24"/>
          <w:szCs w:val="24"/>
        </w:rPr>
        <w:t xml:space="preserve">, amino, and </w:t>
      </w:r>
      <w:proofErr w:type="spellStart"/>
      <w:r w:rsidR="00A234AC" w:rsidRPr="0038104D">
        <w:rPr>
          <w:rFonts w:ascii="Arial" w:hAnsi="Arial" w:cs="Arial"/>
          <w:sz w:val="24"/>
          <w:szCs w:val="24"/>
        </w:rPr>
        <w:t>carboxylate</w:t>
      </w:r>
      <w:proofErr w:type="spellEnd"/>
      <w:r w:rsidR="00A234AC" w:rsidRPr="0038104D">
        <w:rPr>
          <w:rFonts w:ascii="Arial" w:hAnsi="Arial" w:cs="Arial"/>
          <w:sz w:val="24"/>
          <w:szCs w:val="24"/>
        </w:rPr>
        <w:t xml:space="preserve"> groups. This interaction with </w:t>
      </w:r>
      <w:proofErr w:type="spellStart"/>
      <w:r w:rsidR="00A234AC" w:rsidRPr="0038104D">
        <w:rPr>
          <w:rFonts w:ascii="Arial" w:hAnsi="Arial" w:cs="Arial"/>
          <w:sz w:val="24"/>
          <w:szCs w:val="24"/>
        </w:rPr>
        <w:t>diol</w:t>
      </w:r>
      <w:proofErr w:type="spellEnd"/>
      <w:r w:rsidR="00A234AC" w:rsidRPr="0038104D">
        <w:rPr>
          <w:rFonts w:ascii="Arial" w:hAnsi="Arial" w:cs="Arial"/>
          <w:sz w:val="24"/>
          <w:szCs w:val="24"/>
        </w:rPr>
        <w:t xml:space="preserve"> or alcohols results in </w:t>
      </w:r>
      <w:proofErr w:type="spellStart"/>
      <w:r w:rsidR="00A234AC" w:rsidRPr="0038104D">
        <w:rPr>
          <w:rFonts w:ascii="Arial" w:hAnsi="Arial" w:cs="Arial"/>
          <w:sz w:val="24"/>
          <w:szCs w:val="24"/>
        </w:rPr>
        <w:t>boronic</w:t>
      </w:r>
      <w:proofErr w:type="spellEnd"/>
      <w:r w:rsidR="00A234AC" w:rsidRPr="0038104D">
        <w:rPr>
          <w:rFonts w:ascii="Arial" w:hAnsi="Arial" w:cs="Arial"/>
          <w:sz w:val="24"/>
          <w:szCs w:val="24"/>
        </w:rPr>
        <w:t xml:space="preserve"> esters (neutral </w:t>
      </w:r>
      <w:proofErr w:type="spellStart"/>
      <w:r w:rsidR="00A234AC" w:rsidRPr="0038104D">
        <w:rPr>
          <w:rFonts w:ascii="Arial" w:hAnsi="Arial" w:cs="Arial"/>
          <w:sz w:val="24"/>
          <w:szCs w:val="24"/>
        </w:rPr>
        <w:t>trigonal</w:t>
      </w:r>
      <w:proofErr w:type="spellEnd"/>
      <w:r w:rsidR="00A234AC" w:rsidRPr="0038104D">
        <w:rPr>
          <w:rFonts w:ascii="Arial" w:hAnsi="Arial" w:cs="Arial"/>
          <w:sz w:val="24"/>
          <w:szCs w:val="24"/>
        </w:rPr>
        <w:t xml:space="preserve"> boron) or </w:t>
      </w:r>
      <w:proofErr w:type="spellStart"/>
      <w:r w:rsidR="00A234AC" w:rsidRPr="0038104D">
        <w:rPr>
          <w:rFonts w:ascii="Arial" w:hAnsi="Arial" w:cs="Arial"/>
          <w:sz w:val="24"/>
          <w:szCs w:val="24"/>
        </w:rPr>
        <w:t>boronate</w:t>
      </w:r>
      <w:proofErr w:type="spellEnd"/>
      <w:r w:rsidR="00A234AC" w:rsidRPr="0038104D">
        <w:rPr>
          <w:rFonts w:ascii="Arial" w:hAnsi="Arial" w:cs="Arial"/>
          <w:sz w:val="24"/>
          <w:szCs w:val="24"/>
        </w:rPr>
        <w:t xml:space="preserve"> esters (anionic tetrahedral boron)</w:t>
      </w:r>
      <w:r w:rsidR="001D0AD0" w:rsidRPr="0038104D">
        <w:rPr>
          <w:rFonts w:ascii="Arial" w:hAnsi="Arial" w:cs="Arial"/>
          <w:sz w:val="24"/>
          <w:szCs w:val="24"/>
        </w:rPr>
        <w:t xml:space="preserve"> based on the oxidation state of the central boron atom. All these properties have</w:t>
      </w:r>
      <w:r w:rsidRPr="0038104D">
        <w:rPr>
          <w:rFonts w:ascii="Arial" w:hAnsi="Arial" w:cs="Arial"/>
          <w:sz w:val="24"/>
          <w:szCs w:val="24"/>
        </w:rPr>
        <w:t xml:space="preserve"> been studied and explored extensively in research as it allows for </w:t>
      </w:r>
      <w:proofErr w:type="spellStart"/>
      <w:r w:rsidRPr="0038104D">
        <w:rPr>
          <w:rFonts w:ascii="Arial" w:hAnsi="Arial" w:cs="Arial"/>
          <w:sz w:val="24"/>
          <w:szCs w:val="24"/>
        </w:rPr>
        <w:t>boronic</w:t>
      </w:r>
      <w:proofErr w:type="spellEnd"/>
      <w:r w:rsidRPr="0038104D">
        <w:rPr>
          <w:rFonts w:ascii="Arial" w:hAnsi="Arial" w:cs="Arial"/>
          <w:sz w:val="24"/>
          <w:szCs w:val="24"/>
        </w:rPr>
        <w:t xml:space="preserve"> acid compounds to be used as </w:t>
      </w:r>
      <w:proofErr w:type="spellStart"/>
      <w:r w:rsidRPr="0038104D">
        <w:rPr>
          <w:rFonts w:ascii="Arial" w:hAnsi="Arial" w:cs="Arial"/>
          <w:sz w:val="24"/>
          <w:szCs w:val="24"/>
        </w:rPr>
        <w:t>lectin</w:t>
      </w:r>
      <w:proofErr w:type="spellEnd"/>
      <w:r w:rsidRPr="0038104D">
        <w:rPr>
          <w:rFonts w:ascii="Arial" w:hAnsi="Arial" w:cs="Arial"/>
          <w:sz w:val="24"/>
          <w:szCs w:val="24"/>
        </w:rPr>
        <w:t xml:space="preserve"> mimics</w:t>
      </w:r>
      <w:hyperlink w:anchor="_ENREF_16" w:tooltip="Wang, 1999 #1329" w:history="1"/>
      <w:r w:rsidRPr="0038104D">
        <w:rPr>
          <w:rFonts w:ascii="Arial" w:hAnsi="Arial" w:cs="Arial"/>
          <w:sz w:val="24"/>
          <w:szCs w:val="24"/>
        </w:rPr>
        <w:t xml:space="preserve">, as nucleotide and carbohydrate transporters, and as affinity </w:t>
      </w:r>
      <w:proofErr w:type="spellStart"/>
      <w:r w:rsidRPr="0038104D">
        <w:rPr>
          <w:rFonts w:ascii="Arial" w:hAnsi="Arial" w:cs="Arial"/>
          <w:sz w:val="24"/>
          <w:szCs w:val="24"/>
        </w:rPr>
        <w:t>ligands</w:t>
      </w:r>
      <w:proofErr w:type="spellEnd"/>
      <w:r w:rsidRPr="0038104D">
        <w:rPr>
          <w:rFonts w:ascii="Arial" w:hAnsi="Arial" w:cs="Arial"/>
          <w:sz w:val="24"/>
          <w:szCs w:val="24"/>
        </w:rPr>
        <w:t xml:space="preserve"> for the separation of carbohydrates and glycoproteins</w:t>
      </w:r>
      <w:r w:rsidR="00AA032E" w:rsidRPr="0038104D">
        <w:rPr>
          <w:rFonts w:ascii="Arial" w:hAnsi="Arial" w:cs="Arial"/>
          <w:sz w:val="24"/>
          <w:szCs w:val="24"/>
        </w:rPr>
        <w:t>.</w:t>
      </w:r>
      <w:hyperlink w:anchor="_ENREF_53" w:tooltip="Takeuchi, 1996 #1294" w:history="1">
        <w:r w:rsidR="00250C47" w:rsidRPr="0038104D">
          <w:rPr>
            <w:rFonts w:ascii="Arial" w:hAnsi="Arial" w:cs="Arial"/>
            <w:sz w:val="24"/>
            <w:szCs w:val="24"/>
          </w:rPr>
          <w:fldChar w:fldCharType="begin">
            <w:fldData xml:space="preserve">PEVuZE5vdGU+PENpdGU+PEF1dGhvcj5UYWtldWNoaTwvQXV0aG9yPjxZZWFyPjE5OTY8L1llYXI+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PEVuZE5vdGU+PENpdGU+PEF1dGhvcj5UYWtldWNoaTwvQXV0aG9yPjxZZWFyPjE5OTY8L1llYXI+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48</w:t>
        </w:r>
        <w:r w:rsidR="00250C47" w:rsidRPr="0038104D">
          <w:rPr>
            <w:rFonts w:ascii="Arial" w:hAnsi="Arial" w:cs="Arial"/>
            <w:sz w:val="24"/>
            <w:szCs w:val="24"/>
          </w:rPr>
          <w:fldChar w:fldCharType="end"/>
        </w:r>
      </w:hyperlink>
      <w:r w:rsidR="00C3535D" w:rsidRPr="0038104D">
        <w:rPr>
          <w:rFonts w:ascii="Arial" w:hAnsi="Arial" w:cs="Arial"/>
          <w:sz w:val="24"/>
          <w:szCs w:val="24"/>
        </w:rPr>
        <w:t xml:space="preserve"> </w:t>
      </w:r>
      <w:r w:rsidR="00B638A6" w:rsidRPr="0038104D">
        <w:rPr>
          <w:rFonts w:ascii="Arial" w:hAnsi="Arial" w:cs="Arial"/>
          <w:sz w:val="24"/>
          <w:szCs w:val="24"/>
        </w:rPr>
        <w:t xml:space="preserve">As shown in </w:t>
      </w:r>
      <w:r w:rsidR="00941FE0">
        <w:rPr>
          <w:rFonts w:ascii="Arial" w:hAnsi="Arial" w:cs="Arial"/>
          <w:sz w:val="24"/>
          <w:szCs w:val="24"/>
        </w:rPr>
        <w:t>F</w:t>
      </w:r>
      <w:r w:rsidR="00B638A6" w:rsidRPr="0038104D">
        <w:rPr>
          <w:rFonts w:ascii="Arial" w:hAnsi="Arial" w:cs="Arial"/>
          <w:sz w:val="24"/>
          <w:szCs w:val="24"/>
        </w:rPr>
        <w:t xml:space="preserve">igure 1.2, </w:t>
      </w:r>
      <w:r w:rsidR="002B0BBD">
        <w:rPr>
          <w:rFonts w:ascii="Arial" w:hAnsi="Arial" w:cs="Arial"/>
          <w:sz w:val="24"/>
          <w:szCs w:val="24"/>
        </w:rPr>
        <w:t xml:space="preserve">the </w:t>
      </w:r>
      <w:proofErr w:type="spellStart"/>
      <w:r w:rsidR="00B638A6" w:rsidRPr="0038104D">
        <w:rPr>
          <w:rFonts w:ascii="Arial" w:hAnsi="Arial" w:cs="Arial"/>
          <w:sz w:val="24"/>
          <w:szCs w:val="24"/>
        </w:rPr>
        <w:t>b</w:t>
      </w:r>
      <w:r w:rsidR="007C6F51" w:rsidRPr="0038104D">
        <w:rPr>
          <w:rFonts w:ascii="Arial" w:hAnsi="Arial" w:cs="Arial"/>
          <w:sz w:val="24"/>
          <w:szCs w:val="24"/>
        </w:rPr>
        <w:t>oronic</w:t>
      </w:r>
      <w:proofErr w:type="spellEnd"/>
      <w:r w:rsidR="007C6F51" w:rsidRPr="0038104D">
        <w:rPr>
          <w:rFonts w:ascii="Arial" w:hAnsi="Arial" w:cs="Arial"/>
          <w:sz w:val="24"/>
          <w:szCs w:val="24"/>
        </w:rPr>
        <w:t xml:space="preserve"> acid </w:t>
      </w:r>
      <w:r w:rsidR="00963842">
        <w:rPr>
          <w:rFonts w:ascii="Arial" w:hAnsi="Arial" w:cs="Arial"/>
          <w:sz w:val="24"/>
          <w:szCs w:val="24"/>
        </w:rPr>
        <w:t>(</w:t>
      </w:r>
      <w:r w:rsidR="00963842" w:rsidRPr="00963842">
        <w:rPr>
          <w:rFonts w:ascii="Arial" w:hAnsi="Arial" w:cs="Arial"/>
          <w:b/>
          <w:sz w:val="24"/>
          <w:szCs w:val="24"/>
        </w:rPr>
        <w:t>1</w:t>
      </w:r>
      <w:r w:rsidR="00963842">
        <w:rPr>
          <w:rFonts w:ascii="Arial" w:hAnsi="Arial" w:cs="Arial"/>
          <w:sz w:val="24"/>
          <w:szCs w:val="24"/>
        </w:rPr>
        <w:t xml:space="preserve">) </w:t>
      </w:r>
      <w:r w:rsidR="007C6F51" w:rsidRPr="0038104D">
        <w:rPr>
          <w:rFonts w:ascii="Arial" w:hAnsi="Arial" w:cs="Arial"/>
          <w:sz w:val="24"/>
          <w:szCs w:val="24"/>
        </w:rPr>
        <w:t xml:space="preserve">has an </w:t>
      </w:r>
      <w:r w:rsidR="0000263A">
        <w:rPr>
          <w:rFonts w:ascii="Arial" w:hAnsi="Arial" w:cs="Arial"/>
          <w:sz w:val="24"/>
          <w:szCs w:val="24"/>
        </w:rPr>
        <w:t>empty boron orbital that</w:t>
      </w:r>
      <w:r w:rsidR="007C6F51" w:rsidRPr="0038104D">
        <w:rPr>
          <w:rFonts w:ascii="Arial" w:hAnsi="Arial" w:cs="Arial"/>
          <w:sz w:val="24"/>
          <w:szCs w:val="24"/>
        </w:rPr>
        <w:t xml:space="preserve"> allows for reaction with a </w:t>
      </w:r>
      <w:proofErr w:type="spellStart"/>
      <w:r w:rsidR="007C6F51" w:rsidRPr="0038104D">
        <w:rPr>
          <w:rFonts w:ascii="Arial" w:hAnsi="Arial" w:cs="Arial"/>
          <w:sz w:val="24"/>
          <w:szCs w:val="24"/>
        </w:rPr>
        <w:t>protic</w:t>
      </w:r>
      <w:proofErr w:type="spellEnd"/>
      <w:r w:rsidR="007C6F51" w:rsidRPr="0038104D">
        <w:rPr>
          <w:rFonts w:ascii="Arial" w:hAnsi="Arial" w:cs="Arial"/>
          <w:sz w:val="24"/>
          <w:szCs w:val="24"/>
        </w:rPr>
        <w:t xml:space="preserve"> solvent to form an anionic tetrahedral </w:t>
      </w:r>
      <w:proofErr w:type="spellStart"/>
      <w:r w:rsidR="007C6F51" w:rsidRPr="0038104D">
        <w:rPr>
          <w:rFonts w:ascii="Arial" w:hAnsi="Arial" w:cs="Arial"/>
          <w:sz w:val="24"/>
          <w:szCs w:val="24"/>
        </w:rPr>
        <w:t>boronate</w:t>
      </w:r>
      <w:proofErr w:type="spellEnd"/>
      <w:r w:rsidR="007C6F51" w:rsidRPr="0038104D">
        <w:rPr>
          <w:rFonts w:ascii="Arial" w:hAnsi="Arial" w:cs="Arial"/>
          <w:sz w:val="24"/>
          <w:szCs w:val="24"/>
        </w:rPr>
        <w:t xml:space="preserve"> </w:t>
      </w:r>
      <w:r w:rsidR="00963842">
        <w:rPr>
          <w:rFonts w:ascii="Arial" w:hAnsi="Arial" w:cs="Arial"/>
          <w:sz w:val="24"/>
          <w:szCs w:val="24"/>
        </w:rPr>
        <w:t>(</w:t>
      </w:r>
      <w:r w:rsidR="00963842" w:rsidRPr="00963842">
        <w:rPr>
          <w:rFonts w:ascii="Arial" w:hAnsi="Arial" w:cs="Arial"/>
          <w:b/>
          <w:sz w:val="24"/>
          <w:szCs w:val="24"/>
        </w:rPr>
        <w:t>2</w:t>
      </w:r>
      <w:r w:rsidR="00963842">
        <w:rPr>
          <w:rFonts w:ascii="Arial" w:hAnsi="Arial" w:cs="Arial"/>
          <w:sz w:val="24"/>
          <w:szCs w:val="24"/>
        </w:rPr>
        <w:t xml:space="preserve">) </w:t>
      </w:r>
      <w:r w:rsidR="007C6F51" w:rsidRPr="0038104D">
        <w:rPr>
          <w:rFonts w:ascii="Arial" w:hAnsi="Arial" w:cs="Arial"/>
          <w:sz w:val="24"/>
          <w:szCs w:val="24"/>
        </w:rPr>
        <w:t xml:space="preserve">with the release of a proton. Upon reaction with the </w:t>
      </w:r>
      <w:proofErr w:type="spellStart"/>
      <w:r w:rsidR="007C6F51" w:rsidRPr="0038104D">
        <w:rPr>
          <w:rFonts w:ascii="Arial" w:hAnsi="Arial" w:cs="Arial"/>
          <w:sz w:val="24"/>
          <w:szCs w:val="24"/>
        </w:rPr>
        <w:t>diol</w:t>
      </w:r>
      <w:proofErr w:type="spellEnd"/>
      <w:r w:rsidR="007C6F51" w:rsidRPr="0038104D">
        <w:rPr>
          <w:rFonts w:ascii="Arial" w:hAnsi="Arial" w:cs="Arial"/>
          <w:sz w:val="24"/>
          <w:szCs w:val="24"/>
        </w:rPr>
        <w:t xml:space="preserve"> moiety, </w:t>
      </w:r>
      <w:r w:rsidR="002B0BBD">
        <w:rPr>
          <w:rFonts w:ascii="Arial" w:hAnsi="Arial" w:cs="Arial"/>
          <w:sz w:val="24"/>
          <w:szCs w:val="24"/>
        </w:rPr>
        <w:t xml:space="preserve">the </w:t>
      </w:r>
      <w:proofErr w:type="spellStart"/>
      <w:r w:rsidR="00DA0BD9" w:rsidRPr="0038104D">
        <w:rPr>
          <w:rFonts w:ascii="Arial" w:hAnsi="Arial" w:cs="Arial"/>
          <w:sz w:val="24"/>
          <w:szCs w:val="24"/>
        </w:rPr>
        <w:t>boronic</w:t>
      </w:r>
      <w:proofErr w:type="spellEnd"/>
      <w:r w:rsidR="00DA0BD9" w:rsidRPr="0038104D">
        <w:rPr>
          <w:rFonts w:ascii="Arial" w:hAnsi="Arial" w:cs="Arial"/>
          <w:sz w:val="24"/>
          <w:szCs w:val="24"/>
        </w:rPr>
        <w:t xml:space="preserve"> acid is converted into </w:t>
      </w:r>
      <w:r w:rsidR="002B0BBD">
        <w:rPr>
          <w:rFonts w:ascii="Arial" w:hAnsi="Arial" w:cs="Arial"/>
          <w:sz w:val="24"/>
          <w:szCs w:val="24"/>
        </w:rPr>
        <w:t xml:space="preserve">a </w:t>
      </w:r>
      <w:proofErr w:type="spellStart"/>
      <w:r w:rsidR="00DA0BD9" w:rsidRPr="0038104D">
        <w:rPr>
          <w:rFonts w:ascii="Arial" w:hAnsi="Arial" w:cs="Arial"/>
          <w:sz w:val="24"/>
          <w:szCs w:val="24"/>
        </w:rPr>
        <w:t>boronic</w:t>
      </w:r>
      <w:proofErr w:type="spellEnd"/>
      <w:r w:rsidR="00DA0BD9" w:rsidRPr="0038104D">
        <w:rPr>
          <w:rFonts w:ascii="Arial" w:hAnsi="Arial" w:cs="Arial"/>
          <w:sz w:val="24"/>
          <w:szCs w:val="24"/>
        </w:rPr>
        <w:t xml:space="preserve"> ester</w:t>
      </w:r>
      <w:r w:rsidR="00963842">
        <w:rPr>
          <w:rFonts w:ascii="Arial" w:hAnsi="Arial" w:cs="Arial"/>
          <w:sz w:val="24"/>
          <w:szCs w:val="24"/>
        </w:rPr>
        <w:t xml:space="preserve"> (</w:t>
      </w:r>
      <w:r w:rsidR="00963842" w:rsidRPr="00963842">
        <w:rPr>
          <w:rFonts w:ascii="Arial" w:hAnsi="Arial" w:cs="Arial"/>
          <w:b/>
          <w:sz w:val="24"/>
          <w:szCs w:val="24"/>
        </w:rPr>
        <w:t>3</w:t>
      </w:r>
      <w:r w:rsidR="00963842">
        <w:rPr>
          <w:rFonts w:ascii="Arial" w:hAnsi="Arial" w:cs="Arial"/>
          <w:sz w:val="24"/>
          <w:szCs w:val="24"/>
        </w:rPr>
        <w:t>)</w:t>
      </w:r>
      <w:r w:rsidR="00DA0BD9" w:rsidRPr="0038104D">
        <w:rPr>
          <w:rFonts w:ascii="Arial" w:hAnsi="Arial" w:cs="Arial"/>
          <w:sz w:val="24"/>
          <w:szCs w:val="24"/>
        </w:rPr>
        <w:t xml:space="preserve">, which is similar to </w:t>
      </w:r>
      <w:proofErr w:type="spellStart"/>
      <w:r w:rsidR="00DA0BD9" w:rsidRPr="0038104D">
        <w:rPr>
          <w:rFonts w:ascii="Arial" w:hAnsi="Arial" w:cs="Arial"/>
          <w:sz w:val="24"/>
          <w:szCs w:val="24"/>
        </w:rPr>
        <w:t>boronic</w:t>
      </w:r>
      <w:proofErr w:type="spellEnd"/>
      <w:r w:rsidR="00DA0BD9" w:rsidRPr="0038104D">
        <w:rPr>
          <w:rFonts w:ascii="Arial" w:hAnsi="Arial" w:cs="Arial"/>
          <w:sz w:val="24"/>
          <w:szCs w:val="24"/>
        </w:rPr>
        <w:t xml:space="preserve"> acid because it can react with a water molecule, release a proton</w:t>
      </w:r>
      <w:r w:rsidR="002B0BBD">
        <w:rPr>
          <w:rFonts w:ascii="Arial" w:hAnsi="Arial" w:cs="Arial"/>
          <w:sz w:val="24"/>
          <w:szCs w:val="24"/>
        </w:rPr>
        <w:t>,</w:t>
      </w:r>
      <w:r w:rsidR="00DA0BD9" w:rsidRPr="0038104D">
        <w:rPr>
          <w:rFonts w:ascii="Arial" w:hAnsi="Arial" w:cs="Arial"/>
          <w:sz w:val="24"/>
          <w:szCs w:val="24"/>
        </w:rPr>
        <w:t xml:space="preserve"> and become a </w:t>
      </w:r>
      <w:proofErr w:type="spellStart"/>
      <w:r w:rsidR="00DA0BD9" w:rsidRPr="0038104D">
        <w:rPr>
          <w:rFonts w:ascii="Arial" w:hAnsi="Arial" w:cs="Arial"/>
          <w:sz w:val="24"/>
          <w:szCs w:val="24"/>
        </w:rPr>
        <w:t>boronate</w:t>
      </w:r>
      <w:proofErr w:type="spellEnd"/>
      <w:r w:rsidR="00DA0BD9" w:rsidRPr="0038104D">
        <w:rPr>
          <w:rFonts w:ascii="Arial" w:hAnsi="Arial" w:cs="Arial"/>
          <w:sz w:val="24"/>
          <w:szCs w:val="24"/>
        </w:rPr>
        <w:t xml:space="preserve"> ester</w:t>
      </w:r>
      <w:r w:rsidR="00963842">
        <w:rPr>
          <w:rFonts w:ascii="Arial" w:hAnsi="Arial" w:cs="Arial"/>
          <w:sz w:val="24"/>
          <w:szCs w:val="24"/>
        </w:rPr>
        <w:t xml:space="preserve"> (</w:t>
      </w:r>
      <w:r w:rsidR="00963842" w:rsidRPr="00963842">
        <w:rPr>
          <w:rFonts w:ascii="Arial" w:hAnsi="Arial" w:cs="Arial"/>
          <w:b/>
          <w:sz w:val="24"/>
          <w:szCs w:val="24"/>
        </w:rPr>
        <w:t>4</w:t>
      </w:r>
      <w:r w:rsidR="00963842">
        <w:rPr>
          <w:rFonts w:ascii="Arial" w:hAnsi="Arial" w:cs="Arial"/>
          <w:sz w:val="24"/>
          <w:szCs w:val="24"/>
        </w:rPr>
        <w:t>)</w:t>
      </w:r>
      <w:r w:rsidR="00DA0BD9" w:rsidRPr="0038104D">
        <w:rPr>
          <w:rFonts w:ascii="Arial" w:hAnsi="Arial" w:cs="Arial"/>
          <w:sz w:val="24"/>
          <w:szCs w:val="24"/>
        </w:rPr>
        <w:t xml:space="preserve">. The </w:t>
      </w:r>
      <w:proofErr w:type="spellStart"/>
      <w:r w:rsidR="0000263A">
        <w:rPr>
          <w:rFonts w:ascii="Arial" w:hAnsi="Arial" w:cs="Arial"/>
          <w:sz w:val="24"/>
          <w:szCs w:val="24"/>
        </w:rPr>
        <w:t>equilibria</w:t>
      </w:r>
      <w:proofErr w:type="spellEnd"/>
      <w:r w:rsidR="0000263A">
        <w:rPr>
          <w:rFonts w:ascii="Arial" w:hAnsi="Arial" w:cs="Arial"/>
          <w:sz w:val="24"/>
          <w:szCs w:val="24"/>
        </w:rPr>
        <w:t xml:space="preserve"> for the </w:t>
      </w:r>
      <w:r w:rsidR="00DA0BD9" w:rsidRPr="0038104D">
        <w:rPr>
          <w:rFonts w:ascii="Arial" w:hAnsi="Arial" w:cs="Arial"/>
          <w:sz w:val="24"/>
          <w:szCs w:val="24"/>
        </w:rPr>
        <w:t xml:space="preserve">formation of </w:t>
      </w:r>
      <w:r w:rsidR="00B9498E" w:rsidRPr="0038104D">
        <w:rPr>
          <w:rFonts w:ascii="Arial" w:hAnsi="Arial" w:cs="Arial"/>
          <w:sz w:val="24"/>
          <w:szCs w:val="24"/>
        </w:rPr>
        <w:t xml:space="preserve">the anionic </w:t>
      </w:r>
      <w:proofErr w:type="spellStart"/>
      <w:r w:rsidR="00DA0BD9" w:rsidRPr="0038104D">
        <w:rPr>
          <w:rFonts w:ascii="Arial" w:hAnsi="Arial" w:cs="Arial"/>
          <w:sz w:val="24"/>
          <w:szCs w:val="24"/>
        </w:rPr>
        <w:t>boronate</w:t>
      </w:r>
      <w:proofErr w:type="spellEnd"/>
      <w:r w:rsidR="00DA0BD9" w:rsidRPr="0038104D">
        <w:rPr>
          <w:rFonts w:ascii="Arial" w:hAnsi="Arial" w:cs="Arial"/>
          <w:sz w:val="24"/>
          <w:szCs w:val="24"/>
        </w:rPr>
        <w:t xml:space="preserve"> complex is defined as </w:t>
      </w:r>
      <w:proofErr w:type="spellStart"/>
      <w:r w:rsidR="00DA0BD9" w:rsidRPr="0038104D">
        <w:rPr>
          <w:rFonts w:ascii="Arial" w:hAnsi="Arial" w:cs="Arial"/>
          <w:i/>
          <w:sz w:val="24"/>
          <w:szCs w:val="24"/>
        </w:rPr>
        <w:t>K</w:t>
      </w:r>
      <w:r w:rsidR="00DA0BD9" w:rsidRPr="002B0BBD">
        <w:rPr>
          <w:rFonts w:ascii="Arial" w:hAnsi="Arial" w:cs="Arial"/>
          <w:sz w:val="24"/>
          <w:szCs w:val="24"/>
          <w:vertAlign w:val="subscript"/>
        </w:rPr>
        <w:t>tet</w:t>
      </w:r>
      <w:proofErr w:type="spellEnd"/>
      <w:r w:rsidR="00DA0BD9" w:rsidRPr="0038104D">
        <w:rPr>
          <w:rFonts w:ascii="Arial" w:hAnsi="Arial" w:cs="Arial"/>
          <w:sz w:val="24"/>
          <w:szCs w:val="24"/>
        </w:rPr>
        <w:t>, and the formation of</w:t>
      </w:r>
      <w:r w:rsidR="00B9498E" w:rsidRPr="0038104D">
        <w:rPr>
          <w:rFonts w:ascii="Arial" w:hAnsi="Arial" w:cs="Arial"/>
          <w:sz w:val="24"/>
          <w:szCs w:val="24"/>
        </w:rPr>
        <w:t xml:space="preserve"> a </w:t>
      </w:r>
      <w:proofErr w:type="spellStart"/>
      <w:r w:rsidR="00B9498E" w:rsidRPr="0038104D">
        <w:rPr>
          <w:rFonts w:ascii="Arial" w:hAnsi="Arial" w:cs="Arial"/>
          <w:sz w:val="24"/>
          <w:szCs w:val="24"/>
        </w:rPr>
        <w:t>boronic</w:t>
      </w:r>
      <w:proofErr w:type="spellEnd"/>
      <w:r w:rsidR="00B9498E" w:rsidRPr="0038104D">
        <w:rPr>
          <w:rFonts w:ascii="Arial" w:hAnsi="Arial" w:cs="Arial"/>
          <w:sz w:val="24"/>
          <w:szCs w:val="24"/>
        </w:rPr>
        <w:t xml:space="preserve"> acid complex is defined as </w:t>
      </w:r>
      <w:proofErr w:type="spellStart"/>
      <w:r w:rsidR="00B9498E" w:rsidRPr="002B0BBD">
        <w:rPr>
          <w:rFonts w:ascii="Arial" w:hAnsi="Arial" w:cs="Arial"/>
          <w:i/>
          <w:sz w:val="24"/>
          <w:szCs w:val="24"/>
        </w:rPr>
        <w:t>K</w:t>
      </w:r>
      <w:r w:rsidR="00B9498E" w:rsidRPr="002B0BBD">
        <w:rPr>
          <w:rFonts w:ascii="Arial" w:hAnsi="Arial" w:cs="Arial"/>
          <w:sz w:val="24"/>
          <w:szCs w:val="24"/>
        </w:rPr>
        <w:t>t</w:t>
      </w:r>
      <w:r w:rsidR="00B9498E" w:rsidRPr="002B0BBD">
        <w:rPr>
          <w:rFonts w:ascii="Arial" w:hAnsi="Arial" w:cs="Arial"/>
          <w:sz w:val="24"/>
          <w:szCs w:val="24"/>
          <w:vertAlign w:val="subscript"/>
        </w:rPr>
        <w:t>rig</w:t>
      </w:r>
      <w:proofErr w:type="spellEnd"/>
      <w:r w:rsidR="00B9498E" w:rsidRPr="0038104D">
        <w:rPr>
          <w:rFonts w:ascii="Arial" w:hAnsi="Arial" w:cs="Arial"/>
          <w:sz w:val="24"/>
          <w:szCs w:val="24"/>
        </w:rPr>
        <w:t xml:space="preserve">. In general, binding with a </w:t>
      </w:r>
      <w:proofErr w:type="spellStart"/>
      <w:r w:rsidR="00B9498E" w:rsidRPr="0038104D">
        <w:rPr>
          <w:rFonts w:ascii="Arial" w:hAnsi="Arial" w:cs="Arial"/>
          <w:sz w:val="24"/>
          <w:szCs w:val="24"/>
        </w:rPr>
        <w:t>diol</w:t>
      </w:r>
      <w:proofErr w:type="spellEnd"/>
      <w:r w:rsidR="00B9498E" w:rsidRPr="0038104D">
        <w:rPr>
          <w:rFonts w:ascii="Arial" w:hAnsi="Arial" w:cs="Arial"/>
          <w:sz w:val="24"/>
          <w:szCs w:val="24"/>
        </w:rPr>
        <w:t xml:space="preserve"> lowers the </w:t>
      </w:r>
      <w:proofErr w:type="spellStart"/>
      <w:r w:rsidR="00B9498E" w:rsidRPr="0038104D">
        <w:rPr>
          <w:rFonts w:ascii="Arial" w:hAnsi="Arial" w:cs="Arial"/>
          <w:sz w:val="24"/>
          <w:szCs w:val="24"/>
        </w:rPr>
        <w:t>p</w:t>
      </w:r>
      <w:r w:rsidR="00B9498E" w:rsidRPr="0038104D">
        <w:rPr>
          <w:rFonts w:ascii="Arial" w:hAnsi="Arial" w:cs="Arial"/>
          <w:i/>
          <w:sz w:val="24"/>
          <w:szCs w:val="24"/>
        </w:rPr>
        <w:t>K</w:t>
      </w:r>
      <w:r w:rsidR="00B9498E" w:rsidRPr="002B0BBD">
        <w:rPr>
          <w:rFonts w:ascii="Arial" w:hAnsi="Arial" w:cs="Arial"/>
          <w:sz w:val="24"/>
          <w:szCs w:val="24"/>
          <w:vertAlign w:val="subscript"/>
        </w:rPr>
        <w:t>a</w:t>
      </w:r>
      <w:proofErr w:type="spellEnd"/>
      <w:r w:rsidR="00B9498E" w:rsidRPr="0038104D">
        <w:rPr>
          <w:rFonts w:ascii="Arial" w:hAnsi="Arial" w:cs="Arial"/>
          <w:sz w:val="24"/>
          <w:szCs w:val="24"/>
        </w:rPr>
        <w:t xml:space="preserve"> of the </w:t>
      </w:r>
      <w:proofErr w:type="spellStart"/>
      <w:r w:rsidR="00B9498E" w:rsidRPr="0038104D">
        <w:rPr>
          <w:rFonts w:ascii="Arial" w:hAnsi="Arial" w:cs="Arial"/>
          <w:sz w:val="24"/>
          <w:szCs w:val="24"/>
        </w:rPr>
        <w:t>boron</w:t>
      </w:r>
      <w:r w:rsidR="0000263A">
        <w:rPr>
          <w:rFonts w:ascii="Arial" w:hAnsi="Arial" w:cs="Arial"/>
          <w:sz w:val="24"/>
          <w:szCs w:val="24"/>
        </w:rPr>
        <w:t>ic</w:t>
      </w:r>
      <w:proofErr w:type="spellEnd"/>
      <w:r w:rsidR="0000263A">
        <w:rPr>
          <w:rFonts w:ascii="Arial" w:hAnsi="Arial" w:cs="Arial"/>
          <w:sz w:val="24"/>
          <w:szCs w:val="24"/>
        </w:rPr>
        <w:t xml:space="preserve"> acid</w:t>
      </w:r>
      <w:r w:rsidR="00B9498E" w:rsidRPr="0038104D">
        <w:rPr>
          <w:rFonts w:ascii="Arial" w:hAnsi="Arial" w:cs="Arial"/>
          <w:sz w:val="24"/>
          <w:szCs w:val="24"/>
        </w:rPr>
        <w:t>.</w:t>
      </w:r>
      <w:hyperlink w:anchor="_ENREF_42" w:tooltip="Yan, 2005 #154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&lt;EndNote&gt;&lt;Cite&gt;&lt;Author&gt;Yan&lt;/Author&gt;&lt;Year&gt;2005&lt;/Year&gt;&lt;RecNum&gt;1542&lt;/RecNum&gt;&lt;DisplayText&gt;&lt;style face="superscript"&gt;37&lt;/style&gt;&lt;/DisplayText&gt;&lt;record&gt;&lt;rec-number&gt;1542&lt;/rec-number&gt;&lt;foreign-keys&gt;&lt;key app="EN" db-id="905eetpes0ezz3edtv05ezt899e50za9e5x5"&gt;1542&lt;/key&gt;&lt;/foreign-keys&gt;&lt;ref-type name="Journal Article"&gt;17&lt;/ref-type&gt;&lt;contributors&gt;&lt;authors&gt;&lt;author&gt;Yan, J.&lt;/author&gt;&lt;author&gt;Fang, H.&lt;/author&gt;&lt;author&gt;Wang, B.&lt;/author&gt;&lt;/authors&gt;&lt;/contributors&gt;&lt;auth-address&gt;Department of Chemistry and Center for Biotechnology and Drug Design, Georgia State University, Atlanta, GA 30302-4089, USA.&lt;/auth-address&gt;&lt;titles&gt;&lt;title&gt;Boronolectins and fluorescent boronolectins: an examination of the detailed chemistry issues important for the design&lt;/title&gt;&lt;secondary-title&gt;Med Res Rev&lt;/secondary-title&gt;&lt;alt-title&gt;Medicinal research reviews&lt;/alt-title&gt;&lt;/titles&gt;&lt;periodical&gt;&lt;full-title&gt;Medicinal Research Reviews&lt;/full-title&gt;&lt;abbr-1&gt;Med. Res. Rev.&lt;/abbr-1&gt;&lt;abbr-2&gt;Med Res Rev&lt;/abbr-2&gt;&lt;/periodical&gt;&lt;alt-periodical&gt;&lt;full-title&gt;Medicinal Research Reviews&lt;/full-title&gt;&lt;abbr-1&gt;Med. Res. Rev.&lt;/abbr-1&gt;&lt;abbr-2&gt;Med Res Rev&lt;/abbr-2&gt;&lt;/alt-periodical&gt;&lt;pages&gt;490-520&lt;/pages&gt;&lt;volume&gt;25&lt;/volume&gt;&lt;number&gt;5&lt;/number&gt;&lt;edition&gt;2005/07/19&lt;/edition&gt;&lt;keywords&gt;&lt;keyword&gt;Animals&lt;/keyword&gt;&lt;keyword&gt;Boron/*chemistry&lt;/keyword&gt;&lt;keyword&gt;Boronic Acids/chemistry&lt;/keyword&gt;&lt;keyword&gt;*Drug Design&lt;/keyword&gt;&lt;keyword&gt;Fluorescent Dyes/*chemistry&lt;/keyword&gt;&lt;keyword&gt;Humans&lt;/keyword&gt;&lt;keyword&gt;Lectins/*chemistry&lt;/keyword&gt;&lt;/keywords&gt;&lt;dates&gt;&lt;year&gt;2005&lt;/year&gt;&lt;pub-dates&gt;&lt;date&gt;Sep&lt;/date&gt;&lt;/pub-dates&gt;&lt;/dates&gt;&lt;isbn&gt;0198-6325 (Print)&amp;#xD;0198-6325 (Linking)&lt;/isbn&gt;&lt;accession-num&gt;16025498&lt;/accession-num&gt;&lt;work-type&gt;Research Support, N.I.H., Extramural&amp;#xD;Research Support, Non-U.S. Gov&amp;apos;t&amp;#xD;Research Support, U.S. Gov&amp;apos;t, P.H.S.&amp;#xD;Review&lt;/work-type&gt;&lt;urls&gt;&lt;related-urls&gt;&lt;url&gt;http://www.ncbi.nlm.nih.gov/pubmed/16025498&lt;/url&gt;&lt;/related-urls&gt;&lt;/urls&gt;&lt;electronic-resource-num&gt;10.1002/med.20038&lt;/electronic-resource-num&gt;&lt;language&gt;eng&lt;/language&gt;&lt;/record&gt;&lt;/Cite&gt;&lt;/EndNote&gt;</w:instrText>
        </w:r>
        <w:r w:rsidR="00250C47">
          <w:rPr>
            <w:rFonts w:ascii="Arial" w:hAnsi="Arial" w:cs="Arial"/>
            <w:sz w:val="24"/>
            <w:szCs w:val="24"/>
          </w:rPr>
          <w:fldChar w:fldCharType="separate"/>
        </w:r>
        <w:r w:rsidR="00C260E5" w:rsidRPr="00963842">
          <w:rPr>
            <w:rFonts w:ascii="Arial" w:hAnsi="Arial" w:cs="Arial"/>
            <w:noProof/>
            <w:sz w:val="24"/>
            <w:szCs w:val="24"/>
            <w:vertAlign w:val="superscript"/>
          </w:rPr>
          <w:t>37</w:t>
        </w:r>
        <w:r w:rsidR="00250C47">
          <w:rPr>
            <w:rFonts w:ascii="Arial" w:hAnsi="Arial" w:cs="Arial"/>
            <w:sz w:val="24"/>
            <w:szCs w:val="24"/>
          </w:rPr>
          <w:fldChar w:fldCharType="end"/>
        </w:r>
      </w:hyperlink>
      <w:r w:rsidR="00B9498E" w:rsidRPr="0038104D">
        <w:rPr>
          <w:rFonts w:ascii="Arial" w:hAnsi="Arial" w:cs="Arial"/>
          <w:sz w:val="24"/>
          <w:szCs w:val="24"/>
        </w:rPr>
        <w:t xml:space="preserve"> </w:t>
      </w:r>
    </w:p>
    <w:p w:rsidR="00B638A6" w:rsidRPr="0038104D" w:rsidRDefault="00137FC4" w:rsidP="0070263F">
      <w:pPr>
        <w:spacing w:after="0"/>
        <w:jc w:val="both"/>
        <w:rPr>
          <w:rFonts w:ascii="Arial" w:hAnsi="Arial" w:cs="Arial"/>
        </w:rPr>
      </w:pPr>
      <w:r>
        <w:object w:dxaOrig="5853" w:dyaOrig="4996">
          <v:shape id="_x0000_i1053" type="#_x0000_t75" style="width:293.05pt;height:249.85pt" o:ole="">
            <v:imagedata r:id="rId10" o:title=""/>
          </v:shape>
          <o:OLEObject Type="Embed" ProgID="ChemDraw.Document.6.0" ShapeID="_x0000_i1053" DrawAspect="Content" ObjectID="_1405238215" r:id="rId11"/>
        </w:object>
      </w:r>
    </w:p>
    <w:p w:rsidR="002B27B8" w:rsidRDefault="00B638A6" w:rsidP="0070263F">
      <w:pPr>
        <w:spacing w:after="0"/>
        <w:jc w:val="both"/>
        <w:rPr>
          <w:rFonts w:ascii="Arial" w:hAnsi="Arial" w:cs="Arial"/>
          <w:sz w:val="24"/>
          <w:szCs w:val="24"/>
        </w:rPr>
      </w:pPr>
      <w:r w:rsidRPr="0038104D">
        <w:rPr>
          <w:rFonts w:ascii="Arial" w:hAnsi="Arial" w:cs="Arial"/>
          <w:b/>
          <w:sz w:val="24"/>
          <w:szCs w:val="24"/>
        </w:rPr>
        <w:t xml:space="preserve">Figure </w:t>
      </w:r>
      <w:r w:rsidRPr="00F9168A">
        <w:rPr>
          <w:rFonts w:ascii="Arial" w:hAnsi="Arial" w:cs="Arial"/>
          <w:b/>
          <w:sz w:val="24"/>
          <w:szCs w:val="24"/>
        </w:rPr>
        <w:t>1.2</w:t>
      </w:r>
      <w:r w:rsidR="00E426D4" w:rsidRPr="00F9168A">
        <w:rPr>
          <w:rFonts w:ascii="Arial" w:hAnsi="Arial" w:cs="Arial"/>
          <w:sz w:val="24"/>
          <w:szCs w:val="24"/>
        </w:rPr>
        <w:t>.</w:t>
      </w:r>
      <w:r w:rsidR="00E426D4" w:rsidRPr="00F9168A">
        <w:rPr>
          <w:rFonts w:ascii="Arial" w:hAnsi="Arial" w:cs="Arial"/>
          <w:sz w:val="24"/>
          <w:szCs w:val="24"/>
        </w:rPr>
        <w:tab/>
      </w:r>
      <w:r w:rsidRPr="00F9168A">
        <w:rPr>
          <w:rFonts w:ascii="Arial" w:hAnsi="Arial" w:cs="Arial"/>
          <w:sz w:val="24"/>
          <w:szCs w:val="24"/>
        </w:rPr>
        <w:t xml:space="preserve"> Binding of </w:t>
      </w:r>
      <w:proofErr w:type="spellStart"/>
      <w:r w:rsidRPr="00F9168A">
        <w:rPr>
          <w:rFonts w:ascii="Arial" w:hAnsi="Arial" w:cs="Arial"/>
          <w:sz w:val="24"/>
          <w:szCs w:val="24"/>
        </w:rPr>
        <w:t>phenylboronic</w:t>
      </w:r>
      <w:proofErr w:type="spellEnd"/>
      <w:r w:rsidRPr="00F9168A">
        <w:rPr>
          <w:rFonts w:ascii="Arial" w:hAnsi="Arial" w:cs="Arial"/>
          <w:sz w:val="24"/>
          <w:szCs w:val="24"/>
        </w:rPr>
        <w:t xml:space="preserve"> acid with a </w:t>
      </w:r>
      <w:proofErr w:type="spellStart"/>
      <w:r w:rsidRPr="00F9168A">
        <w:rPr>
          <w:rFonts w:ascii="Arial" w:hAnsi="Arial" w:cs="Arial"/>
          <w:sz w:val="24"/>
          <w:szCs w:val="24"/>
        </w:rPr>
        <w:t>diol</w:t>
      </w:r>
      <w:proofErr w:type="spellEnd"/>
    </w:p>
    <w:p w:rsidR="0000263A" w:rsidRDefault="0000263A" w:rsidP="0070263F">
      <w:pPr>
        <w:spacing w:after="0"/>
        <w:jc w:val="both"/>
        <w:rPr>
          <w:rFonts w:ascii="Arial" w:hAnsi="Arial" w:cs="Arial"/>
          <w:sz w:val="24"/>
          <w:szCs w:val="24"/>
        </w:rPr>
      </w:pPr>
    </w:p>
    <w:p w:rsidR="002B27B8" w:rsidRPr="0038104D" w:rsidRDefault="00137FC4" w:rsidP="0070263F">
      <w:pPr>
        <w:spacing w:after="0"/>
        <w:jc w:val="both"/>
        <w:rPr>
          <w:rFonts w:ascii="Arial" w:hAnsi="Arial" w:cs="Arial"/>
          <w:sz w:val="24"/>
          <w:szCs w:val="24"/>
        </w:rPr>
      </w:pPr>
      <w:r w:rsidRPr="0038104D">
        <w:rPr>
          <w:rFonts w:ascii="Arial" w:hAnsi="Arial" w:cs="Arial"/>
        </w:rPr>
        <w:object w:dxaOrig="8733" w:dyaOrig="3191">
          <v:shape id="_x0000_i1054" type="#_x0000_t75" style="width:437.05pt;height:159.1pt" o:ole="">
            <v:imagedata r:id="rId12" o:title=""/>
          </v:shape>
          <o:OLEObject Type="Embed" ProgID="ChemDraw.Document.6.0" ShapeID="_x0000_i1054" DrawAspect="Content" ObjectID="_1405238216" r:id="rId13"/>
        </w:object>
      </w:r>
    </w:p>
    <w:p w:rsidR="00963842" w:rsidRDefault="00963842" w:rsidP="0070263F">
      <w:pPr>
        <w:spacing w:after="0"/>
        <w:jc w:val="both"/>
        <w:rPr>
          <w:rFonts w:ascii="Arial" w:hAnsi="Arial" w:cs="Arial"/>
          <w:b/>
          <w:sz w:val="24"/>
          <w:szCs w:val="24"/>
        </w:rPr>
      </w:pPr>
    </w:p>
    <w:p w:rsidR="006D7CC1" w:rsidRDefault="002B27B8" w:rsidP="0070263F">
      <w:pPr>
        <w:spacing w:after="0"/>
        <w:jc w:val="both"/>
        <w:rPr>
          <w:rFonts w:ascii="Arial" w:hAnsi="Arial" w:cs="Arial"/>
          <w:sz w:val="24"/>
          <w:szCs w:val="24"/>
        </w:rPr>
      </w:pPr>
      <w:r w:rsidRPr="0038104D">
        <w:rPr>
          <w:rFonts w:ascii="Arial" w:hAnsi="Arial" w:cs="Arial"/>
          <w:b/>
          <w:sz w:val="24"/>
          <w:szCs w:val="24"/>
        </w:rPr>
        <w:t>Figure 1.3</w:t>
      </w:r>
      <w:r>
        <w:rPr>
          <w:rFonts w:ascii="Arial" w:hAnsi="Arial" w:cs="Arial"/>
          <w:b/>
          <w:sz w:val="24"/>
          <w:szCs w:val="24"/>
        </w:rPr>
        <w:t>.</w:t>
      </w:r>
      <w:r w:rsidRPr="0038104D">
        <w:rPr>
          <w:rFonts w:ascii="Arial" w:hAnsi="Arial" w:cs="Arial"/>
          <w:sz w:val="24"/>
          <w:szCs w:val="24"/>
        </w:rPr>
        <w:t xml:space="preserve"> </w:t>
      </w:r>
      <w:r w:rsidR="00E426D4">
        <w:rPr>
          <w:rFonts w:ascii="Arial" w:hAnsi="Arial" w:cs="Arial"/>
          <w:sz w:val="24"/>
          <w:szCs w:val="24"/>
        </w:rPr>
        <w:tab/>
      </w:r>
      <w:r w:rsidRPr="0038104D">
        <w:rPr>
          <w:rFonts w:ascii="Arial" w:hAnsi="Arial" w:cs="Arial"/>
          <w:sz w:val="24"/>
          <w:szCs w:val="24"/>
        </w:rPr>
        <w:t xml:space="preserve">Overall binding of </w:t>
      </w:r>
      <w:proofErr w:type="spellStart"/>
      <w:r w:rsidRPr="0038104D">
        <w:rPr>
          <w:rFonts w:ascii="Arial" w:hAnsi="Arial" w:cs="Arial"/>
          <w:sz w:val="24"/>
          <w:szCs w:val="24"/>
        </w:rPr>
        <w:t>phenylboronic</w:t>
      </w:r>
      <w:proofErr w:type="spellEnd"/>
      <w:r w:rsidRPr="0038104D">
        <w:rPr>
          <w:rFonts w:ascii="Arial" w:hAnsi="Arial" w:cs="Arial"/>
          <w:sz w:val="24"/>
          <w:szCs w:val="24"/>
        </w:rPr>
        <w:t xml:space="preserve"> acid with a </w:t>
      </w:r>
      <w:proofErr w:type="spellStart"/>
      <w:r w:rsidRPr="0038104D">
        <w:rPr>
          <w:rFonts w:ascii="Arial" w:hAnsi="Arial" w:cs="Arial"/>
          <w:sz w:val="24"/>
          <w:szCs w:val="24"/>
        </w:rPr>
        <w:t>diol</w:t>
      </w:r>
      <w:proofErr w:type="spellEnd"/>
    </w:p>
    <w:p w:rsidR="0038104D" w:rsidRPr="0038104D" w:rsidRDefault="0038104D" w:rsidP="0070263F">
      <w:pPr>
        <w:spacing w:after="0"/>
        <w:jc w:val="both"/>
        <w:rPr>
          <w:rFonts w:ascii="Arial" w:hAnsi="Arial" w:cs="Arial"/>
          <w:sz w:val="24"/>
          <w:szCs w:val="24"/>
        </w:rPr>
      </w:pPr>
    </w:p>
    <w:p w:rsidR="002B27B8" w:rsidRPr="004B267E" w:rsidRDefault="00456245" w:rsidP="0000263A">
      <w:pPr>
        <w:jc w:val="both"/>
        <w:rPr>
          <w:rFonts w:ascii="Arial" w:hAnsi="Arial" w:cs="Arial"/>
          <w:sz w:val="24"/>
          <w:szCs w:val="24"/>
        </w:rPr>
      </w:pPr>
      <w:r w:rsidRPr="004B267E">
        <w:rPr>
          <w:rFonts w:ascii="Arial" w:hAnsi="Arial" w:cs="Arial"/>
          <w:sz w:val="24"/>
          <w:szCs w:val="24"/>
        </w:rPr>
        <w:object w:dxaOrig="5673" w:dyaOrig="1355">
          <v:shape id="_x0000_i1055" type="#_x0000_t75" style="width:283.7pt;height:68.4pt" o:ole="">
            <v:imagedata r:id="rId14" o:title=""/>
          </v:shape>
          <o:OLEObject Type="Embed" ProgID="ChemDraw.Document.6.0" ShapeID="_x0000_i1055" DrawAspect="Content" ObjectID="_1405238217" r:id="rId15"/>
        </w:object>
      </w:r>
    </w:p>
    <w:p w:rsidR="002B27B8" w:rsidRDefault="002B27B8" w:rsidP="0070263F">
      <w:pPr>
        <w:spacing w:after="0" w:line="480" w:lineRule="auto"/>
        <w:jc w:val="both"/>
        <w:rPr>
          <w:rFonts w:ascii="Arial" w:hAnsi="Arial" w:cs="Arial"/>
          <w:sz w:val="24"/>
          <w:szCs w:val="24"/>
        </w:rPr>
      </w:pPr>
      <w:r w:rsidRPr="004B267E">
        <w:rPr>
          <w:rFonts w:ascii="Arial" w:hAnsi="Arial" w:cs="Arial"/>
          <w:b/>
          <w:sz w:val="24"/>
          <w:szCs w:val="24"/>
        </w:rPr>
        <w:t>Figure 1.4.</w:t>
      </w:r>
      <w:r w:rsidRPr="004B267E">
        <w:rPr>
          <w:rFonts w:ascii="Arial" w:hAnsi="Arial" w:cs="Arial"/>
          <w:sz w:val="24"/>
          <w:szCs w:val="24"/>
        </w:rPr>
        <w:t xml:space="preserve"> </w:t>
      </w:r>
      <w:r w:rsidR="00963842">
        <w:rPr>
          <w:rFonts w:ascii="Arial" w:hAnsi="Arial" w:cs="Arial"/>
          <w:sz w:val="24"/>
          <w:szCs w:val="24"/>
        </w:rPr>
        <w:tab/>
      </w:r>
      <w:proofErr w:type="spellStart"/>
      <w:r w:rsidRPr="004B267E">
        <w:rPr>
          <w:rFonts w:ascii="Arial" w:hAnsi="Arial" w:cs="Arial"/>
          <w:sz w:val="24"/>
          <w:szCs w:val="24"/>
        </w:rPr>
        <w:t>Equilibria</w:t>
      </w:r>
      <w:proofErr w:type="spellEnd"/>
      <w:r w:rsidRPr="004B267E">
        <w:rPr>
          <w:rFonts w:ascii="Arial" w:hAnsi="Arial" w:cs="Arial"/>
          <w:sz w:val="24"/>
          <w:szCs w:val="24"/>
        </w:rPr>
        <w:t xml:space="preserve"> for </w:t>
      </w:r>
      <w:proofErr w:type="spellStart"/>
      <w:r w:rsidRPr="004B267E">
        <w:rPr>
          <w:rFonts w:ascii="Arial" w:hAnsi="Arial" w:cs="Arial"/>
          <w:i/>
          <w:sz w:val="24"/>
          <w:szCs w:val="24"/>
        </w:rPr>
        <w:t>ortho</w:t>
      </w:r>
      <w:r w:rsidRPr="004B267E">
        <w:rPr>
          <w:rFonts w:ascii="Arial" w:hAnsi="Arial" w:cs="Arial"/>
          <w:sz w:val="24"/>
          <w:szCs w:val="24"/>
        </w:rPr>
        <w:t>-aminomethylphenylboronic</w:t>
      </w:r>
      <w:proofErr w:type="spellEnd"/>
      <w:r w:rsidRPr="004B267E">
        <w:rPr>
          <w:rFonts w:ascii="Arial" w:hAnsi="Arial" w:cs="Arial"/>
          <w:sz w:val="24"/>
          <w:szCs w:val="24"/>
        </w:rPr>
        <w:t xml:space="preserve"> acids</w:t>
      </w:r>
    </w:p>
    <w:p w:rsidR="002B77C4" w:rsidRPr="0038104D" w:rsidRDefault="007816E6" w:rsidP="0070263F">
      <w:pPr>
        <w:spacing w:after="0" w:line="480" w:lineRule="auto"/>
        <w:ind w:firstLine="720"/>
        <w:jc w:val="both"/>
        <w:rPr>
          <w:rFonts w:ascii="Arial" w:hAnsi="Arial" w:cs="Arial"/>
          <w:sz w:val="24"/>
          <w:szCs w:val="24"/>
        </w:rPr>
      </w:pPr>
      <w:r w:rsidRPr="0038104D">
        <w:rPr>
          <w:rFonts w:ascii="Arial" w:hAnsi="Arial" w:cs="Arial"/>
          <w:sz w:val="24"/>
          <w:szCs w:val="24"/>
        </w:rPr>
        <w:lastRenderedPageBreak/>
        <w:t xml:space="preserve">The binding of </w:t>
      </w:r>
      <w:proofErr w:type="spellStart"/>
      <w:r w:rsidRPr="0038104D">
        <w:rPr>
          <w:rFonts w:ascii="Arial" w:hAnsi="Arial" w:cs="Arial"/>
          <w:sz w:val="24"/>
          <w:szCs w:val="24"/>
        </w:rPr>
        <w:t>boronic</w:t>
      </w:r>
      <w:proofErr w:type="spellEnd"/>
      <w:r w:rsidRPr="0038104D">
        <w:rPr>
          <w:rFonts w:ascii="Arial" w:hAnsi="Arial" w:cs="Arial"/>
          <w:sz w:val="24"/>
          <w:szCs w:val="24"/>
        </w:rPr>
        <w:t xml:space="preserve"> acids to </w:t>
      </w:r>
      <w:proofErr w:type="spellStart"/>
      <w:r w:rsidRPr="0038104D">
        <w:rPr>
          <w:rFonts w:ascii="Arial" w:hAnsi="Arial" w:cs="Arial"/>
          <w:sz w:val="24"/>
          <w:szCs w:val="24"/>
        </w:rPr>
        <w:t>diols</w:t>
      </w:r>
      <w:proofErr w:type="spellEnd"/>
      <w:r w:rsidRPr="0038104D">
        <w:rPr>
          <w:rFonts w:ascii="Arial" w:hAnsi="Arial" w:cs="Arial"/>
          <w:sz w:val="24"/>
          <w:szCs w:val="24"/>
        </w:rPr>
        <w:t xml:space="preserve"> can be interpreted one of two ways. </w:t>
      </w:r>
      <w:r w:rsidR="00C2734F" w:rsidRPr="0038104D">
        <w:rPr>
          <w:rFonts w:ascii="Arial" w:hAnsi="Arial" w:cs="Arial"/>
          <w:sz w:val="24"/>
          <w:szCs w:val="24"/>
        </w:rPr>
        <w:t xml:space="preserve">One way is to look at individual chemical reactions and the binding between the </w:t>
      </w:r>
      <w:proofErr w:type="spellStart"/>
      <w:r w:rsidR="00C2734F" w:rsidRPr="0038104D">
        <w:rPr>
          <w:rFonts w:ascii="Arial" w:hAnsi="Arial" w:cs="Arial"/>
          <w:sz w:val="24"/>
          <w:szCs w:val="24"/>
        </w:rPr>
        <w:t>trigonal</w:t>
      </w:r>
      <w:proofErr w:type="spellEnd"/>
      <w:r w:rsidR="00C2734F" w:rsidRPr="0038104D">
        <w:rPr>
          <w:rFonts w:ascii="Arial" w:hAnsi="Arial" w:cs="Arial"/>
          <w:sz w:val="24"/>
          <w:szCs w:val="24"/>
        </w:rPr>
        <w:t xml:space="preserve"> </w:t>
      </w:r>
      <w:proofErr w:type="spellStart"/>
      <w:r w:rsidR="00C2734F" w:rsidRPr="0038104D">
        <w:rPr>
          <w:rFonts w:ascii="Arial" w:hAnsi="Arial" w:cs="Arial"/>
          <w:sz w:val="24"/>
          <w:szCs w:val="24"/>
        </w:rPr>
        <w:t>boronic</w:t>
      </w:r>
      <w:proofErr w:type="spellEnd"/>
      <w:r w:rsidR="00C2734F" w:rsidRPr="0038104D">
        <w:rPr>
          <w:rFonts w:ascii="Arial" w:hAnsi="Arial" w:cs="Arial"/>
          <w:sz w:val="24"/>
          <w:szCs w:val="24"/>
        </w:rPr>
        <w:t xml:space="preserve"> acid and the </w:t>
      </w:r>
      <w:proofErr w:type="spellStart"/>
      <w:r w:rsidR="00C2734F" w:rsidRPr="0038104D">
        <w:rPr>
          <w:rFonts w:ascii="Arial" w:hAnsi="Arial" w:cs="Arial"/>
          <w:sz w:val="24"/>
          <w:szCs w:val="24"/>
        </w:rPr>
        <w:t>diol</w:t>
      </w:r>
      <w:proofErr w:type="spellEnd"/>
      <w:r w:rsidR="00C2734F" w:rsidRPr="0038104D">
        <w:rPr>
          <w:rFonts w:ascii="Arial" w:hAnsi="Arial" w:cs="Arial"/>
          <w:sz w:val="24"/>
          <w:szCs w:val="24"/>
        </w:rPr>
        <w:t xml:space="preserve"> or the binding between the tetrahedral </w:t>
      </w:r>
      <w:proofErr w:type="spellStart"/>
      <w:r w:rsidR="00C2734F" w:rsidRPr="0038104D">
        <w:rPr>
          <w:rFonts w:ascii="Arial" w:hAnsi="Arial" w:cs="Arial"/>
          <w:sz w:val="24"/>
          <w:szCs w:val="24"/>
        </w:rPr>
        <w:t>boronate</w:t>
      </w:r>
      <w:proofErr w:type="spellEnd"/>
      <w:r w:rsidR="00C2734F" w:rsidRPr="0038104D">
        <w:rPr>
          <w:rFonts w:ascii="Arial" w:hAnsi="Arial" w:cs="Arial"/>
          <w:sz w:val="24"/>
          <w:szCs w:val="24"/>
        </w:rPr>
        <w:t xml:space="preserve"> and the </w:t>
      </w:r>
      <w:proofErr w:type="spellStart"/>
      <w:r w:rsidR="00C2734F" w:rsidRPr="0038104D">
        <w:rPr>
          <w:rFonts w:ascii="Arial" w:hAnsi="Arial" w:cs="Arial"/>
          <w:sz w:val="24"/>
          <w:szCs w:val="24"/>
        </w:rPr>
        <w:t>diol</w:t>
      </w:r>
      <w:proofErr w:type="spellEnd"/>
      <w:r w:rsidR="00C2734F" w:rsidRPr="0038104D">
        <w:rPr>
          <w:rFonts w:ascii="Arial" w:hAnsi="Arial" w:cs="Arial"/>
          <w:sz w:val="24"/>
          <w:szCs w:val="24"/>
        </w:rPr>
        <w:t xml:space="preserve"> as shown in </w:t>
      </w:r>
      <w:r w:rsidR="00456245">
        <w:rPr>
          <w:rFonts w:ascii="Arial" w:hAnsi="Arial" w:cs="Arial"/>
          <w:sz w:val="24"/>
          <w:szCs w:val="24"/>
        </w:rPr>
        <w:t>F</w:t>
      </w:r>
      <w:r w:rsidR="00C2734F" w:rsidRPr="0038104D">
        <w:rPr>
          <w:rFonts w:ascii="Arial" w:hAnsi="Arial" w:cs="Arial"/>
          <w:sz w:val="24"/>
          <w:szCs w:val="24"/>
        </w:rPr>
        <w:t xml:space="preserve">igure 1.2. </w:t>
      </w:r>
      <w:r w:rsidR="00E77AD0" w:rsidRPr="0038104D">
        <w:rPr>
          <w:rFonts w:ascii="Arial" w:hAnsi="Arial" w:cs="Arial"/>
          <w:sz w:val="24"/>
          <w:szCs w:val="24"/>
        </w:rPr>
        <w:t xml:space="preserve">In this case, </w:t>
      </w:r>
      <w:proofErr w:type="spellStart"/>
      <w:r w:rsidR="00E77AD0" w:rsidRPr="002B0BBD">
        <w:rPr>
          <w:rFonts w:ascii="Arial" w:hAnsi="Arial" w:cs="Arial"/>
          <w:i/>
          <w:sz w:val="24"/>
          <w:szCs w:val="24"/>
        </w:rPr>
        <w:t>K</w:t>
      </w:r>
      <w:r w:rsidR="00E77AD0" w:rsidRPr="0038104D">
        <w:rPr>
          <w:rFonts w:ascii="Arial" w:hAnsi="Arial" w:cs="Arial"/>
          <w:sz w:val="24"/>
          <w:szCs w:val="24"/>
          <w:vertAlign w:val="subscript"/>
        </w:rPr>
        <w:t>trig</w:t>
      </w:r>
      <w:proofErr w:type="spellEnd"/>
      <w:r w:rsidR="00E77AD0" w:rsidRPr="0038104D">
        <w:rPr>
          <w:rFonts w:ascii="Arial" w:hAnsi="Arial" w:cs="Arial"/>
          <w:sz w:val="24"/>
          <w:szCs w:val="24"/>
          <w:vertAlign w:val="subscript"/>
        </w:rPr>
        <w:t xml:space="preserve"> </w:t>
      </w:r>
      <w:r w:rsidR="00E77AD0" w:rsidRPr="0038104D">
        <w:rPr>
          <w:rFonts w:ascii="Arial" w:hAnsi="Arial" w:cs="Arial"/>
          <w:sz w:val="24"/>
          <w:szCs w:val="24"/>
        </w:rPr>
        <w:t xml:space="preserve">represents the binding constant between the </w:t>
      </w:r>
      <w:proofErr w:type="spellStart"/>
      <w:r w:rsidR="00E77AD0" w:rsidRPr="0038104D">
        <w:rPr>
          <w:rFonts w:ascii="Arial" w:hAnsi="Arial" w:cs="Arial"/>
          <w:sz w:val="24"/>
          <w:szCs w:val="24"/>
        </w:rPr>
        <w:t>trigonal</w:t>
      </w:r>
      <w:proofErr w:type="spellEnd"/>
      <w:r w:rsidR="00E77AD0" w:rsidRPr="0038104D">
        <w:rPr>
          <w:rFonts w:ascii="Arial" w:hAnsi="Arial" w:cs="Arial"/>
          <w:sz w:val="24"/>
          <w:szCs w:val="24"/>
        </w:rPr>
        <w:t xml:space="preserve"> </w:t>
      </w:r>
      <w:proofErr w:type="spellStart"/>
      <w:r w:rsidR="00E77AD0" w:rsidRPr="0038104D">
        <w:rPr>
          <w:rFonts w:ascii="Arial" w:hAnsi="Arial" w:cs="Arial"/>
          <w:sz w:val="24"/>
          <w:szCs w:val="24"/>
        </w:rPr>
        <w:t>boronic</w:t>
      </w:r>
      <w:proofErr w:type="spellEnd"/>
      <w:r w:rsidR="00E77AD0" w:rsidRPr="0038104D">
        <w:rPr>
          <w:rFonts w:ascii="Arial" w:hAnsi="Arial" w:cs="Arial"/>
          <w:sz w:val="24"/>
          <w:szCs w:val="24"/>
        </w:rPr>
        <w:t xml:space="preserve"> acid and the </w:t>
      </w:r>
      <w:proofErr w:type="spellStart"/>
      <w:r w:rsidR="00E77AD0" w:rsidRPr="0038104D">
        <w:rPr>
          <w:rFonts w:ascii="Arial" w:hAnsi="Arial" w:cs="Arial"/>
          <w:sz w:val="24"/>
          <w:szCs w:val="24"/>
        </w:rPr>
        <w:t>boronate</w:t>
      </w:r>
      <w:proofErr w:type="spellEnd"/>
      <w:r w:rsidR="00E77AD0" w:rsidRPr="0038104D">
        <w:rPr>
          <w:rFonts w:ascii="Arial" w:hAnsi="Arial" w:cs="Arial"/>
          <w:sz w:val="24"/>
          <w:szCs w:val="24"/>
        </w:rPr>
        <w:t xml:space="preserve"> ester;</w:t>
      </w:r>
      <w:r w:rsidR="0000263A">
        <w:rPr>
          <w:rFonts w:ascii="Arial" w:hAnsi="Arial" w:cs="Arial"/>
          <w:sz w:val="24"/>
          <w:szCs w:val="24"/>
        </w:rPr>
        <w:t xml:space="preserve"> and</w:t>
      </w:r>
      <w:r w:rsidR="00E77AD0" w:rsidRPr="0038104D">
        <w:rPr>
          <w:rFonts w:ascii="Arial" w:hAnsi="Arial" w:cs="Arial"/>
          <w:sz w:val="24"/>
          <w:szCs w:val="24"/>
        </w:rPr>
        <w:t xml:space="preserve"> </w:t>
      </w:r>
      <w:proofErr w:type="spellStart"/>
      <w:r w:rsidR="00E77AD0" w:rsidRPr="002B0BBD">
        <w:rPr>
          <w:rFonts w:ascii="Arial" w:hAnsi="Arial" w:cs="Arial"/>
          <w:i/>
          <w:sz w:val="24"/>
          <w:szCs w:val="24"/>
        </w:rPr>
        <w:t>K</w:t>
      </w:r>
      <w:r w:rsidR="00E77AD0" w:rsidRPr="0038104D">
        <w:rPr>
          <w:rFonts w:ascii="Arial" w:hAnsi="Arial" w:cs="Arial"/>
          <w:sz w:val="24"/>
          <w:szCs w:val="24"/>
          <w:vertAlign w:val="subscript"/>
        </w:rPr>
        <w:t>tet</w:t>
      </w:r>
      <w:proofErr w:type="spellEnd"/>
      <w:r w:rsidR="00E77AD0" w:rsidRPr="0038104D">
        <w:rPr>
          <w:rFonts w:ascii="Arial" w:hAnsi="Arial" w:cs="Arial"/>
          <w:sz w:val="24"/>
          <w:szCs w:val="24"/>
        </w:rPr>
        <w:t xml:space="preserve"> shows the </w:t>
      </w:r>
      <w:proofErr w:type="spellStart"/>
      <w:r w:rsidR="00E77AD0" w:rsidRPr="0038104D">
        <w:rPr>
          <w:rFonts w:ascii="Arial" w:hAnsi="Arial" w:cs="Arial"/>
          <w:sz w:val="24"/>
          <w:szCs w:val="24"/>
        </w:rPr>
        <w:t>equilibria</w:t>
      </w:r>
      <w:proofErr w:type="spellEnd"/>
      <w:r w:rsidR="00E77AD0" w:rsidRPr="0038104D">
        <w:rPr>
          <w:rFonts w:ascii="Arial" w:hAnsi="Arial" w:cs="Arial"/>
          <w:sz w:val="24"/>
          <w:szCs w:val="24"/>
        </w:rPr>
        <w:t xml:space="preserve"> between the tetrahedral </w:t>
      </w:r>
      <w:proofErr w:type="spellStart"/>
      <w:r w:rsidR="00E77AD0" w:rsidRPr="0038104D">
        <w:rPr>
          <w:rFonts w:ascii="Arial" w:hAnsi="Arial" w:cs="Arial"/>
          <w:sz w:val="24"/>
          <w:szCs w:val="24"/>
        </w:rPr>
        <w:t>boronate</w:t>
      </w:r>
      <w:proofErr w:type="spellEnd"/>
      <w:r w:rsidR="00E77AD0" w:rsidRPr="0038104D">
        <w:rPr>
          <w:rFonts w:ascii="Arial" w:hAnsi="Arial" w:cs="Arial"/>
          <w:sz w:val="24"/>
          <w:szCs w:val="24"/>
        </w:rPr>
        <w:t xml:space="preserve"> and the </w:t>
      </w:r>
      <w:proofErr w:type="spellStart"/>
      <w:r w:rsidR="00E77AD0" w:rsidRPr="0038104D">
        <w:rPr>
          <w:rFonts w:ascii="Arial" w:hAnsi="Arial" w:cs="Arial"/>
          <w:sz w:val="24"/>
          <w:szCs w:val="24"/>
        </w:rPr>
        <w:t>boronate</w:t>
      </w:r>
      <w:proofErr w:type="spellEnd"/>
      <w:r w:rsidR="00E77AD0" w:rsidRPr="0038104D">
        <w:rPr>
          <w:rFonts w:ascii="Arial" w:hAnsi="Arial" w:cs="Arial"/>
          <w:sz w:val="24"/>
          <w:szCs w:val="24"/>
        </w:rPr>
        <w:t xml:space="preserve"> ester anion. The binding of </w:t>
      </w:r>
      <w:proofErr w:type="spellStart"/>
      <w:r w:rsidR="00E77AD0" w:rsidRPr="0038104D">
        <w:rPr>
          <w:rFonts w:ascii="Arial" w:hAnsi="Arial" w:cs="Arial"/>
          <w:sz w:val="24"/>
          <w:szCs w:val="24"/>
        </w:rPr>
        <w:t>boronic</w:t>
      </w:r>
      <w:proofErr w:type="spellEnd"/>
      <w:r w:rsidR="00E77AD0" w:rsidRPr="0038104D">
        <w:rPr>
          <w:rFonts w:ascii="Arial" w:hAnsi="Arial" w:cs="Arial"/>
          <w:sz w:val="24"/>
          <w:szCs w:val="24"/>
        </w:rPr>
        <w:t xml:space="preserve"> acids can also be described in </w:t>
      </w:r>
      <w:r w:rsidR="002B0BBD">
        <w:rPr>
          <w:rFonts w:ascii="Arial" w:hAnsi="Arial" w:cs="Arial"/>
          <w:sz w:val="24"/>
          <w:szCs w:val="24"/>
        </w:rPr>
        <w:t>F</w:t>
      </w:r>
      <w:r w:rsidR="00E77AD0" w:rsidRPr="0038104D">
        <w:rPr>
          <w:rFonts w:ascii="Arial" w:hAnsi="Arial" w:cs="Arial"/>
          <w:sz w:val="24"/>
          <w:szCs w:val="24"/>
        </w:rPr>
        <w:t xml:space="preserve">igure 1.3, which shows the overall binding </w:t>
      </w:r>
      <w:proofErr w:type="spellStart"/>
      <w:r w:rsidR="00E77AD0" w:rsidRPr="0038104D">
        <w:rPr>
          <w:rFonts w:ascii="Arial" w:hAnsi="Arial" w:cs="Arial"/>
          <w:sz w:val="24"/>
          <w:szCs w:val="24"/>
        </w:rPr>
        <w:t>equilibria</w:t>
      </w:r>
      <w:proofErr w:type="spellEnd"/>
      <w:r w:rsidR="00E77AD0" w:rsidRPr="0038104D">
        <w:rPr>
          <w:rFonts w:ascii="Arial" w:hAnsi="Arial" w:cs="Arial"/>
          <w:sz w:val="24"/>
          <w:szCs w:val="24"/>
        </w:rPr>
        <w:t xml:space="preserve"> instead of the individual reactions. </w:t>
      </w:r>
      <w:r w:rsidR="0000263A">
        <w:rPr>
          <w:rFonts w:ascii="Arial" w:hAnsi="Arial" w:cs="Arial"/>
          <w:sz w:val="24"/>
          <w:szCs w:val="24"/>
        </w:rPr>
        <w:t xml:space="preserve">In this case, </w:t>
      </w:r>
      <w:proofErr w:type="spellStart"/>
      <w:r w:rsidR="00A92C79" w:rsidRPr="002B0BBD">
        <w:rPr>
          <w:rFonts w:ascii="Arial" w:hAnsi="Arial" w:cs="Arial"/>
          <w:i/>
          <w:sz w:val="24"/>
          <w:szCs w:val="24"/>
        </w:rPr>
        <w:t>K</w:t>
      </w:r>
      <w:r w:rsidR="00A92C79" w:rsidRPr="0038104D">
        <w:rPr>
          <w:rFonts w:ascii="Arial" w:hAnsi="Arial" w:cs="Arial"/>
          <w:sz w:val="24"/>
          <w:szCs w:val="24"/>
          <w:vertAlign w:val="subscript"/>
        </w:rPr>
        <w:t>eq</w:t>
      </w:r>
      <w:proofErr w:type="spellEnd"/>
      <w:r w:rsidR="00A92C79" w:rsidRPr="0038104D">
        <w:rPr>
          <w:rFonts w:ascii="Arial" w:hAnsi="Arial" w:cs="Arial"/>
          <w:sz w:val="24"/>
          <w:szCs w:val="24"/>
        </w:rPr>
        <w:t xml:space="preserve"> is used to describe the overall binding constant, which is an apparent binding constant but is directly relevant to the equilibrium between a sensor and a carbohydrate.</w:t>
      </w:r>
      <w:r w:rsidR="00883881">
        <w:rPr>
          <w:rFonts w:ascii="Arial" w:hAnsi="Arial" w:cs="Arial"/>
          <w:sz w:val="24"/>
          <w:szCs w:val="24"/>
        </w:rPr>
        <w:t xml:space="preserve"> </w:t>
      </w:r>
    </w:p>
    <w:p w:rsidR="008024FB" w:rsidRDefault="008F1C78" w:rsidP="0070263F">
      <w:pPr>
        <w:spacing w:after="0" w:line="480" w:lineRule="auto"/>
        <w:jc w:val="both"/>
        <w:rPr>
          <w:rFonts w:ascii="Arial" w:hAnsi="Arial" w:cs="Arial"/>
          <w:sz w:val="24"/>
          <w:szCs w:val="24"/>
        </w:rPr>
      </w:pPr>
      <w:r>
        <w:rPr>
          <w:rFonts w:ascii="Arial" w:hAnsi="Arial" w:cs="Arial"/>
          <w:b/>
          <w:sz w:val="28"/>
          <w:szCs w:val="28"/>
        </w:rPr>
        <w:tab/>
      </w:r>
      <w:r w:rsidR="0040629B">
        <w:rPr>
          <w:rFonts w:ascii="Arial" w:hAnsi="Arial" w:cs="Arial"/>
          <w:sz w:val="24"/>
          <w:szCs w:val="24"/>
        </w:rPr>
        <w:t xml:space="preserve">In order to develop a practical </w:t>
      </w:r>
      <w:proofErr w:type="spellStart"/>
      <w:r w:rsidR="0040629B">
        <w:rPr>
          <w:rFonts w:ascii="Arial" w:hAnsi="Arial" w:cs="Arial"/>
          <w:sz w:val="24"/>
          <w:szCs w:val="24"/>
        </w:rPr>
        <w:t>boronic</w:t>
      </w:r>
      <w:proofErr w:type="spellEnd"/>
      <w:r w:rsidR="0040629B">
        <w:rPr>
          <w:rFonts w:ascii="Arial" w:hAnsi="Arial" w:cs="Arial"/>
          <w:sz w:val="24"/>
          <w:szCs w:val="24"/>
        </w:rPr>
        <w:t xml:space="preserve"> acid-based carbohydrate sensor, it is vital that binding </w:t>
      </w:r>
      <w:r w:rsidR="00C80E7E">
        <w:rPr>
          <w:rFonts w:ascii="Arial" w:hAnsi="Arial" w:cs="Arial"/>
          <w:sz w:val="24"/>
          <w:szCs w:val="24"/>
        </w:rPr>
        <w:t>can occur</w:t>
      </w:r>
      <w:r w:rsidR="0040629B">
        <w:rPr>
          <w:rFonts w:ascii="Arial" w:hAnsi="Arial" w:cs="Arial"/>
          <w:sz w:val="24"/>
          <w:szCs w:val="24"/>
        </w:rPr>
        <w:t xml:space="preserve"> at physiological </w:t>
      </w:r>
      <w:proofErr w:type="spellStart"/>
      <w:r w:rsidR="0040629B">
        <w:rPr>
          <w:rFonts w:ascii="Arial" w:hAnsi="Arial" w:cs="Arial"/>
          <w:sz w:val="24"/>
          <w:szCs w:val="24"/>
        </w:rPr>
        <w:t>pH.</w:t>
      </w:r>
      <w:proofErr w:type="spellEnd"/>
      <w:r w:rsidR="0040629B">
        <w:rPr>
          <w:rFonts w:ascii="Arial" w:hAnsi="Arial" w:cs="Arial"/>
          <w:sz w:val="24"/>
          <w:szCs w:val="24"/>
        </w:rPr>
        <w:t xml:space="preserve"> However, </w:t>
      </w:r>
      <w:r w:rsidR="008F07A7">
        <w:rPr>
          <w:rFonts w:ascii="Arial" w:hAnsi="Arial" w:cs="Arial"/>
          <w:sz w:val="24"/>
          <w:szCs w:val="24"/>
        </w:rPr>
        <w:t xml:space="preserve">since </w:t>
      </w:r>
      <w:r w:rsidR="00C80E7E">
        <w:rPr>
          <w:rFonts w:ascii="Arial" w:hAnsi="Arial" w:cs="Arial"/>
          <w:sz w:val="24"/>
          <w:szCs w:val="24"/>
        </w:rPr>
        <w:t xml:space="preserve">the reported </w:t>
      </w:r>
      <w:proofErr w:type="spellStart"/>
      <w:r w:rsidR="00C80E7E">
        <w:rPr>
          <w:rFonts w:ascii="Arial" w:hAnsi="Arial" w:cs="Arial"/>
          <w:sz w:val="24"/>
          <w:szCs w:val="24"/>
        </w:rPr>
        <w:t>p</w:t>
      </w:r>
      <w:r w:rsidR="00C80E7E">
        <w:rPr>
          <w:rFonts w:ascii="Arial" w:hAnsi="Arial" w:cs="Arial"/>
          <w:i/>
          <w:sz w:val="24"/>
          <w:szCs w:val="24"/>
        </w:rPr>
        <w:t>K</w:t>
      </w:r>
      <w:r w:rsidR="00C80E7E" w:rsidRPr="00C80E7E">
        <w:rPr>
          <w:rFonts w:ascii="Arial" w:hAnsi="Arial" w:cs="Arial"/>
          <w:sz w:val="24"/>
          <w:szCs w:val="24"/>
          <w:vertAlign w:val="subscript"/>
        </w:rPr>
        <w:t>a</w:t>
      </w:r>
      <w:proofErr w:type="spellEnd"/>
      <w:r w:rsidR="00C80E7E">
        <w:rPr>
          <w:rFonts w:ascii="Arial" w:hAnsi="Arial" w:cs="Arial"/>
          <w:sz w:val="24"/>
          <w:szCs w:val="24"/>
          <w:vertAlign w:val="subscript"/>
        </w:rPr>
        <w:t xml:space="preserve"> </w:t>
      </w:r>
      <w:r w:rsidR="00C80E7E">
        <w:rPr>
          <w:rFonts w:ascii="Arial" w:hAnsi="Arial" w:cs="Arial"/>
          <w:sz w:val="24"/>
          <w:szCs w:val="24"/>
        </w:rPr>
        <w:t xml:space="preserve">of </w:t>
      </w:r>
      <w:proofErr w:type="spellStart"/>
      <w:r w:rsidR="00C80E7E">
        <w:rPr>
          <w:rFonts w:ascii="Arial" w:hAnsi="Arial" w:cs="Arial"/>
          <w:sz w:val="24"/>
          <w:szCs w:val="24"/>
        </w:rPr>
        <w:t>phenylboronic</w:t>
      </w:r>
      <w:proofErr w:type="spellEnd"/>
      <w:r w:rsidR="00C80E7E">
        <w:rPr>
          <w:rFonts w:ascii="Arial" w:hAnsi="Arial" w:cs="Arial"/>
          <w:sz w:val="24"/>
          <w:szCs w:val="24"/>
        </w:rPr>
        <w:t xml:space="preserve"> acid is 8.8</w:t>
      </w:r>
      <w:r w:rsidR="003229DA">
        <w:rPr>
          <w:rFonts w:ascii="Arial" w:hAnsi="Arial" w:cs="Arial"/>
          <w:sz w:val="24"/>
          <w:szCs w:val="24"/>
        </w:rPr>
        <w:t xml:space="preserve">, a design to lower the </w:t>
      </w:r>
      <w:proofErr w:type="spellStart"/>
      <w:r w:rsidR="003229DA">
        <w:rPr>
          <w:rFonts w:ascii="Arial" w:hAnsi="Arial" w:cs="Arial"/>
          <w:sz w:val="24"/>
          <w:szCs w:val="24"/>
        </w:rPr>
        <w:t>p</w:t>
      </w:r>
      <w:r w:rsidR="003229DA" w:rsidRPr="003229DA">
        <w:rPr>
          <w:rFonts w:ascii="Arial" w:hAnsi="Arial" w:cs="Arial"/>
          <w:i/>
          <w:sz w:val="24"/>
          <w:szCs w:val="24"/>
        </w:rPr>
        <w:t>K</w:t>
      </w:r>
      <w:r w:rsidR="003229DA" w:rsidRPr="003229DA">
        <w:rPr>
          <w:rFonts w:ascii="Arial" w:hAnsi="Arial" w:cs="Arial"/>
          <w:sz w:val="24"/>
          <w:szCs w:val="24"/>
          <w:vertAlign w:val="subscript"/>
        </w:rPr>
        <w:t>a</w:t>
      </w:r>
      <w:proofErr w:type="spellEnd"/>
      <w:r w:rsidR="003229DA">
        <w:rPr>
          <w:rFonts w:ascii="Arial" w:hAnsi="Arial" w:cs="Arial"/>
          <w:sz w:val="24"/>
          <w:szCs w:val="24"/>
        </w:rPr>
        <w:t xml:space="preserve"> of </w:t>
      </w:r>
      <w:proofErr w:type="spellStart"/>
      <w:r w:rsidR="003229DA">
        <w:rPr>
          <w:rFonts w:ascii="Arial" w:hAnsi="Arial" w:cs="Arial"/>
          <w:sz w:val="24"/>
          <w:szCs w:val="24"/>
        </w:rPr>
        <w:t>boronic</w:t>
      </w:r>
      <w:proofErr w:type="spellEnd"/>
      <w:r w:rsidR="003229DA">
        <w:rPr>
          <w:rFonts w:ascii="Arial" w:hAnsi="Arial" w:cs="Arial"/>
          <w:sz w:val="24"/>
          <w:szCs w:val="24"/>
        </w:rPr>
        <w:t xml:space="preserve"> acid is necessary</w:t>
      </w:r>
      <w:r w:rsidR="008F07A7">
        <w:rPr>
          <w:rFonts w:ascii="Arial" w:hAnsi="Arial" w:cs="Arial"/>
          <w:sz w:val="24"/>
          <w:szCs w:val="24"/>
        </w:rPr>
        <w:t xml:space="preserve"> for strong binding to occur</w:t>
      </w:r>
      <w:r w:rsidR="003229DA">
        <w:rPr>
          <w:rFonts w:ascii="Arial" w:hAnsi="Arial" w:cs="Arial"/>
          <w:sz w:val="24"/>
          <w:szCs w:val="24"/>
        </w:rPr>
        <w:t xml:space="preserve">. </w:t>
      </w:r>
      <w:r w:rsidR="004B267E">
        <w:rPr>
          <w:rFonts w:ascii="Arial" w:hAnsi="Arial" w:cs="Arial"/>
          <w:sz w:val="24"/>
          <w:szCs w:val="24"/>
        </w:rPr>
        <w:t>B–N bond formation, whe</w:t>
      </w:r>
      <w:r w:rsidR="002B2418">
        <w:rPr>
          <w:rFonts w:ascii="Arial" w:hAnsi="Arial" w:cs="Arial"/>
          <w:sz w:val="24"/>
          <w:szCs w:val="24"/>
        </w:rPr>
        <w:t>n functionalized in a relative 1</w:t>
      </w:r>
      <w:proofErr w:type="gramStart"/>
      <w:r w:rsidR="002B2418">
        <w:rPr>
          <w:rFonts w:ascii="Arial" w:hAnsi="Arial" w:cs="Arial"/>
          <w:sz w:val="24"/>
          <w:szCs w:val="24"/>
        </w:rPr>
        <w:t>,5</w:t>
      </w:r>
      <w:proofErr w:type="gramEnd"/>
      <w:r w:rsidR="002B2418">
        <w:rPr>
          <w:rFonts w:ascii="Arial" w:hAnsi="Arial" w:cs="Arial"/>
          <w:sz w:val="24"/>
          <w:szCs w:val="24"/>
        </w:rPr>
        <w:t xml:space="preserve"> position</w:t>
      </w:r>
      <w:r w:rsidR="004B267E">
        <w:rPr>
          <w:rFonts w:ascii="Arial" w:hAnsi="Arial" w:cs="Arial"/>
          <w:sz w:val="24"/>
          <w:szCs w:val="24"/>
        </w:rPr>
        <w:t xml:space="preserve">, </w:t>
      </w:r>
      <w:r w:rsidR="002B2418">
        <w:rPr>
          <w:rFonts w:ascii="Arial" w:hAnsi="Arial" w:cs="Arial"/>
          <w:sz w:val="24"/>
          <w:szCs w:val="24"/>
        </w:rPr>
        <w:t xml:space="preserve">acts as a special </w:t>
      </w:r>
      <w:proofErr w:type="spellStart"/>
      <w:r w:rsidR="002B2418">
        <w:rPr>
          <w:rFonts w:ascii="Arial" w:hAnsi="Arial" w:cs="Arial"/>
          <w:sz w:val="24"/>
          <w:szCs w:val="24"/>
        </w:rPr>
        <w:t>boronic</w:t>
      </w:r>
      <w:proofErr w:type="spellEnd"/>
      <w:r w:rsidR="002B2418">
        <w:rPr>
          <w:rFonts w:ascii="Arial" w:hAnsi="Arial" w:cs="Arial"/>
          <w:sz w:val="24"/>
          <w:szCs w:val="24"/>
        </w:rPr>
        <w:t xml:space="preserve"> acid-based sensor</w:t>
      </w:r>
      <w:r w:rsidR="0000263A">
        <w:rPr>
          <w:rFonts w:ascii="Arial" w:hAnsi="Arial" w:cs="Arial"/>
          <w:sz w:val="24"/>
          <w:szCs w:val="24"/>
        </w:rPr>
        <w:t xml:space="preserve">, as was shown by </w:t>
      </w:r>
      <w:r w:rsidR="005563DE">
        <w:rPr>
          <w:rFonts w:ascii="Arial" w:hAnsi="Arial" w:cs="Arial"/>
          <w:sz w:val="24"/>
          <w:szCs w:val="24"/>
        </w:rPr>
        <w:t xml:space="preserve">the work of </w:t>
      </w:r>
      <w:proofErr w:type="spellStart"/>
      <w:r w:rsidR="005563DE">
        <w:rPr>
          <w:rFonts w:ascii="Arial" w:hAnsi="Arial" w:cs="Arial"/>
          <w:sz w:val="24"/>
          <w:szCs w:val="24"/>
        </w:rPr>
        <w:t>Wulff</w:t>
      </w:r>
      <w:proofErr w:type="spellEnd"/>
      <w:r w:rsidR="00250C47">
        <w:rPr>
          <w:rFonts w:ascii="Arial" w:hAnsi="Arial" w:cs="Arial"/>
          <w:sz w:val="24"/>
          <w:szCs w:val="24"/>
        </w:rPr>
        <w:fldChar w:fldCharType="begin"/>
      </w:r>
      <w:r w:rsidR="00C260E5">
        <w:rPr>
          <w:rFonts w:ascii="Arial" w:hAnsi="Arial" w:cs="Arial"/>
          <w:sz w:val="24"/>
          <w:szCs w:val="24"/>
        </w:rPr>
        <w:instrText xml:space="preserve"> HYPERLINK \l "_ENREF_59" \o "Burgemeister, 1981 #3160" </w:instrText>
      </w:r>
      <w:r w:rsidR="00250C47">
        <w:rPr>
          <w:rFonts w:ascii="Arial" w:hAnsi="Arial" w:cs="Arial"/>
          <w:sz w:val="24"/>
          <w:szCs w:val="24"/>
        </w:rPr>
        <w:fldChar w:fldCharType="separate"/>
      </w:r>
      <w:r w:rsidR="00250C47">
        <w:rPr>
          <w:rFonts w:ascii="Arial" w:hAnsi="Arial" w:cs="Arial"/>
          <w:sz w:val="24"/>
          <w:szCs w:val="24"/>
        </w:rPr>
        <w:fldChar w:fldCharType="begin">
          <w:fldData xml:space="preserve">PEVuZE5vdGU+PENpdGU+PEF1dGhvcj5CdXJnZW1laXN0ZXI8L0F1dGhvcj48WWVhcj4xOTgxPC9Z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PEVuZE5vdGU+PENpdGU+PEF1dGhvcj5CdXJnZW1laXN0ZXI8L0F1dGhvcj48WWVhcj4xOTgxPC9Z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C61311">
        <w:rPr>
          <w:rFonts w:ascii="Arial" w:hAnsi="Arial" w:cs="Arial"/>
          <w:noProof/>
          <w:sz w:val="24"/>
          <w:szCs w:val="24"/>
          <w:vertAlign w:val="superscript"/>
        </w:rPr>
        <w:t>49</w:t>
      </w:r>
      <w:r w:rsidR="00250C47">
        <w:rPr>
          <w:rFonts w:ascii="Arial" w:hAnsi="Arial" w:cs="Arial"/>
          <w:sz w:val="24"/>
          <w:szCs w:val="24"/>
        </w:rPr>
        <w:fldChar w:fldCharType="end"/>
      </w:r>
      <w:r w:rsidR="00250C47">
        <w:rPr>
          <w:rFonts w:ascii="Arial" w:hAnsi="Arial" w:cs="Arial"/>
          <w:sz w:val="24"/>
          <w:szCs w:val="24"/>
        </w:rPr>
        <w:fldChar w:fldCharType="end"/>
      </w:r>
      <w:r w:rsidR="005563DE">
        <w:rPr>
          <w:rFonts w:ascii="Arial" w:hAnsi="Arial" w:cs="Arial"/>
          <w:sz w:val="24"/>
          <w:szCs w:val="24"/>
        </w:rPr>
        <w:t xml:space="preserve"> and </w:t>
      </w:r>
      <w:proofErr w:type="spellStart"/>
      <w:r w:rsidR="005563DE">
        <w:rPr>
          <w:rFonts w:ascii="Arial" w:hAnsi="Arial" w:cs="Arial"/>
          <w:sz w:val="24"/>
          <w:szCs w:val="24"/>
        </w:rPr>
        <w:t>Shinkai</w:t>
      </w:r>
      <w:proofErr w:type="spellEnd"/>
      <w:r w:rsidR="005563DE">
        <w:rPr>
          <w:rFonts w:ascii="Arial" w:hAnsi="Arial" w:cs="Arial"/>
          <w:sz w:val="24"/>
          <w:szCs w:val="24"/>
        </w:rPr>
        <w:t>.</w:t>
      </w:r>
      <w:hyperlink w:anchor="_ENREF_61" w:tooltip="James, 1995 #3159" w:history="1">
        <w:r w:rsidR="00250C47">
          <w:rPr>
            <w:rFonts w:ascii="Arial" w:hAnsi="Arial" w:cs="Arial"/>
            <w:sz w:val="24"/>
            <w:szCs w:val="24"/>
          </w:rPr>
          <w:fldChar w:fldCharType="begin">
            <w:fldData xml:space="preserve">PEVuZE5vdGU+PENpdGU+PEF1dGhvcj5KYW1lczwvQXV0aG9yPjxZZWFyPjE5OTU8L1llYXI+PFJl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ci0yPjwvYWx0LXBlcmlvZGljYWw+PHBhZ2VzPjg5ODItODk4NzwvcGFnZXM+PHZvbHVtZT4xMTc8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==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PEVuZE5vdGU+PENpdGU+PEF1dGhvcj5KYW1lczwvQXV0aG9yPjxZZWFyPjE5OTU8L1llYXI+PFJl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ci0yPjwvYWx0LXBlcmlvZGljYWw+PHBhZ2VzPjg5ODItODk4NzwvcGFnZXM+PHZvbHVtZT4xMTc8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==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C61311">
          <w:rPr>
            <w:rFonts w:ascii="Arial" w:hAnsi="Arial" w:cs="Arial"/>
            <w:noProof/>
            <w:sz w:val="24"/>
            <w:szCs w:val="24"/>
            <w:vertAlign w:val="superscript"/>
          </w:rPr>
          <w:t>50</w:t>
        </w:r>
        <w:r w:rsidR="00250C47">
          <w:rPr>
            <w:rFonts w:ascii="Arial" w:hAnsi="Arial" w:cs="Arial"/>
            <w:sz w:val="24"/>
            <w:szCs w:val="24"/>
          </w:rPr>
          <w:fldChar w:fldCharType="end"/>
        </w:r>
      </w:hyperlink>
      <w:r w:rsidR="004B267E">
        <w:rPr>
          <w:rFonts w:ascii="Arial" w:hAnsi="Arial" w:cs="Arial"/>
          <w:sz w:val="24"/>
          <w:szCs w:val="24"/>
        </w:rPr>
        <w:t xml:space="preserve"> </w:t>
      </w:r>
      <w:r w:rsidR="00FB4C6D">
        <w:rPr>
          <w:rFonts w:ascii="Arial" w:hAnsi="Arial" w:cs="Arial"/>
          <w:sz w:val="24"/>
          <w:szCs w:val="24"/>
        </w:rPr>
        <w:t>Wang and co</w:t>
      </w:r>
      <w:r w:rsidR="000073C1">
        <w:rPr>
          <w:rFonts w:ascii="Arial" w:hAnsi="Arial" w:cs="Arial"/>
          <w:sz w:val="24"/>
          <w:szCs w:val="24"/>
        </w:rPr>
        <w:t>-</w:t>
      </w:r>
      <w:r w:rsidR="00FB4C6D">
        <w:rPr>
          <w:rFonts w:ascii="Arial" w:hAnsi="Arial" w:cs="Arial"/>
          <w:sz w:val="24"/>
          <w:szCs w:val="24"/>
        </w:rPr>
        <w:t>workers ha</w:t>
      </w:r>
      <w:r w:rsidR="0000263A">
        <w:rPr>
          <w:rFonts w:ascii="Arial" w:hAnsi="Arial" w:cs="Arial"/>
          <w:sz w:val="24"/>
          <w:szCs w:val="24"/>
        </w:rPr>
        <w:t>ve</w:t>
      </w:r>
      <w:r w:rsidR="00FB4C6D">
        <w:rPr>
          <w:rFonts w:ascii="Arial" w:hAnsi="Arial" w:cs="Arial"/>
          <w:sz w:val="24"/>
          <w:szCs w:val="24"/>
        </w:rPr>
        <w:t xml:space="preserve"> studied in detail how the B–N bond changes in character as it forms complexes with carbohydrates.</w:t>
      </w:r>
      <w:hyperlink w:anchor="_ENREF_62" w:tooltip="Franzen, 2003 #3243" w:history="1">
        <w:r w:rsidR="00250C47">
          <w:rPr>
            <w:rFonts w:ascii="Arial" w:hAnsi="Arial" w:cs="Arial"/>
            <w:sz w:val="24"/>
            <w:szCs w:val="24"/>
          </w:rPr>
          <w:fldChar w:fldCharType="begin">
            <w:fldData xml:space="preserve">PEVuZE5vdGU+PENpdGU+PEF1dGhvcj5GcmFuemVuPC9BdXRob3I+PFllYXI+MjAwMzwvWWVhcj48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PEVuZE5vdGU+PENpdGU+PEF1dGhvcj5GcmFuemVuPC9BdXRob3I+PFllYXI+MjAwMzwvWWVhcj48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232685">
          <w:rPr>
            <w:rFonts w:ascii="Arial" w:hAnsi="Arial" w:cs="Arial"/>
            <w:noProof/>
            <w:sz w:val="24"/>
            <w:szCs w:val="24"/>
            <w:vertAlign w:val="superscript"/>
          </w:rPr>
          <w:t>51</w:t>
        </w:r>
        <w:r w:rsidR="00250C47">
          <w:rPr>
            <w:rFonts w:ascii="Arial" w:hAnsi="Arial" w:cs="Arial"/>
            <w:sz w:val="24"/>
            <w:szCs w:val="24"/>
          </w:rPr>
          <w:fldChar w:fldCharType="end"/>
        </w:r>
      </w:hyperlink>
      <w:r w:rsidR="00232685">
        <w:rPr>
          <w:rFonts w:ascii="Arial" w:hAnsi="Arial" w:cs="Arial"/>
          <w:sz w:val="24"/>
          <w:szCs w:val="24"/>
        </w:rPr>
        <w:t xml:space="preserve"> These results were further supported by structural work from the </w:t>
      </w:r>
      <w:proofErr w:type="spellStart"/>
      <w:r w:rsidR="00232685">
        <w:rPr>
          <w:rFonts w:ascii="Arial" w:hAnsi="Arial" w:cs="Arial"/>
          <w:sz w:val="24"/>
          <w:szCs w:val="24"/>
        </w:rPr>
        <w:t>Anslyn</w:t>
      </w:r>
      <w:proofErr w:type="spellEnd"/>
      <w:r w:rsidR="00232685">
        <w:rPr>
          <w:rFonts w:ascii="Arial" w:hAnsi="Arial" w:cs="Arial"/>
          <w:sz w:val="24"/>
          <w:szCs w:val="24"/>
        </w:rPr>
        <w:t xml:space="preserve"> lab.</w:t>
      </w:r>
      <w:hyperlink w:anchor="_ENREF_64" w:tooltip="Zhu, 2006 #3251" w:history="1">
        <w:r w:rsidR="00250C47">
          <w:rPr>
            <w:rFonts w:ascii="Arial" w:hAnsi="Arial" w:cs="Arial"/>
            <w:sz w:val="24"/>
            <w:szCs w:val="24"/>
          </w:rPr>
          <w:fldChar w:fldCharType="begin">
            <w:fldData xml:space="preserve">PEVuZE5vdGU+PENpdGU+PEF1dGhvcj5aaHU8L0F1dGhvcj48WWVhcj4yMDA2PC9ZZWFyPjxSZWNO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PEVuZE5vdGU+PENpdGU+PEF1dGhvcj5aaHU8L0F1dGhvcj48WWVhcj4yMDA2PC9ZZWFyPjxSZWNO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321100">
          <w:rPr>
            <w:rFonts w:ascii="Arial" w:hAnsi="Arial" w:cs="Arial"/>
            <w:noProof/>
            <w:sz w:val="24"/>
            <w:szCs w:val="24"/>
            <w:vertAlign w:val="superscript"/>
          </w:rPr>
          <w:t>52</w:t>
        </w:r>
        <w:r w:rsidR="00250C47">
          <w:rPr>
            <w:rFonts w:ascii="Arial" w:hAnsi="Arial" w:cs="Arial"/>
            <w:sz w:val="24"/>
            <w:szCs w:val="24"/>
          </w:rPr>
          <w:fldChar w:fldCharType="end"/>
        </w:r>
      </w:hyperlink>
      <w:r w:rsidR="00321100">
        <w:rPr>
          <w:rFonts w:ascii="Arial" w:hAnsi="Arial" w:cs="Arial"/>
          <w:sz w:val="24"/>
          <w:szCs w:val="24"/>
        </w:rPr>
        <w:t xml:space="preserve"> </w:t>
      </w:r>
      <w:r w:rsidR="008F07A7">
        <w:rPr>
          <w:rFonts w:ascii="Arial" w:hAnsi="Arial" w:cs="Arial"/>
          <w:sz w:val="24"/>
          <w:szCs w:val="24"/>
        </w:rPr>
        <w:t xml:space="preserve">A method, developed by </w:t>
      </w:r>
      <w:proofErr w:type="spellStart"/>
      <w:r w:rsidR="00EF7E02">
        <w:rPr>
          <w:rFonts w:ascii="Arial" w:hAnsi="Arial" w:cs="Arial"/>
          <w:sz w:val="24"/>
          <w:szCs w:val="24"/>
        </w:rPr>
        <w:t>Wulf</w:t>
      </w:r>
      <w:r w:rsidR="00AA676C">
        <w:rPr>
          <w:rFonts w:ascii="Arial" w:hAnsi="Arial" w:cs="Arial"/>
          <w:sz w:val="24"/>
          <w:szCs w:val="24"/>
        </w:rPr>
        <w:t>f</w:t>
      </w:r>
      <w:proofErr w:type="spellEnd"/>
      <w:r w:rsidR="00AA676C">
        <w:rPr>
          <w:rFonts w:ascii="Arial" w:hAnsi="Arial" w:cs="Arial"/>
          <w:sz w:val="24"/>
          <w:szCs w:val="24"/>
        </w:rPr>
        <w:t xml:space="preserve">, used a neighboring </w:t>
      </w:r>
      <w:proofErr w:type="spellStart"/>
      <w:r w:rsidR="00AA676C">
        <w:rPr>
          <w:rFonts w:ascii="Arial" w:hAnsi="Arial" w:cs="Arial"/>
          <w:sz w:val="24"/>
          <w:szCs w:val="24"/>
        </w:rPr>
        <w:t>aminomethyl</w:t>
      </w:r>
      <w:proofErr w:type="spellEnd"/>
      <w:r w:rsidR="00AA676C">
        <w:rPr>
          <w:rFonts w:ascii="Arial" w:hAnsi="Arial" w:cs="Arial"/>
          <w:sz w:val="24"/>
          <w:szCs w:val="24"/>
        </w:rPr>
        <w:t xml:space="preserve"> group</w:t>
      </w:r>
      <w:r w:rsidR="004B267E">
        <w:rPr>
          <w:rFonts w:ascii="Arial" w:hAnsi="Arial" w:cs="Arial"/>
          <w:sz w:val="24"/>
          <w:szCs w:val="24"/>
        </w:rPr>
        <w:t xml:space="preserve"> as shown in Figure 1.4. The </w:t>
      </w:r>
      <w:proofErr w:type="spellStart"/>
      <w:r w:rsidR="004B267E">
        <w:rPr>
          <w:rFonts w:ascii="Arial" w:hAnsi="Arial" w:cs="Arial"/>
          <w:sz w:val="24"/>
          <w:szCs w:val="24"/>
        </w:rPr>
        <w:t>p</w:t>
      </w:r>
      <w:r w:rsidR="004B267E" w:rsidRPr="004B267E">
        <w:rPr>
          <w:rFonts w:ascii="Arial" w:hAnsi="Arial" w:cs="Arial"/>
          <w:i/>
          <w:sz w:val="24"/>
          <w:szCs w:val="24"/>
        </w:rPr>
        <w:t>K</w:t>
      </w:r>
      <w:r w:rsidR="004B267E" w:rsidRPr="004B267E">
        <w:rPr>
          <w:rFonts w:ascii="Arial" w:hAnsi="Arial" w:cs="Arial"/>
          <w:sz w:val="24"/>
          <w:szCs w:val="24"/>
          <w:vertAlign w:val="subscript"/>
        </w:rPr>
        <w:t>a</w:t>
      </w:r>
      <w:proofErr w:type="spellEnd"/>
      <w:r w:rsidR="004B267E">
        <w:rPr>
          <w:rFonts w:ascii="Arial" w:hAnsi="Arial" w:cs="Arial"/>
          <w:sz w:val="24"/>
          <w:szCs w:val="24"/>
        </w:rPr>
        <w:t xml:space="preserve"> for the second </w:t>
      </w:r>
      <w:r w:rsidR="00FD1B01">
        <w:rPr>
          <w:rFonts w:ascii="Arial" w:hAnsi="Arial" w:cs="Arial"/>
          <w:sz w:val="24"/>
          <w:szCs w:val="24"/>
        </w:rPr>
        <w:t xml:space="preserve">stepwise </w:t>
      </w:r>
      <w:proofErr w:type="spellStart"/>
      <w:r w:rsidR="00FD1B01">
        <w:rPr>
          <w:rFonts w:ascii="Arial" w:hAnsi="Arial" w:cs="Arial"/>
          <w:sz w:val="24"/>
          <w:szCs w:val="24"/>
        </w:rPr>
        <w:t>protonation</w:t>
      </w:r>
      <w:proofErr w:type="spellEnd"/>
      <w:r w:rsidR="00FD1B01">
        <w:rPr>
          <w:rFonts w:ascii="Arial" w:hAnsi="Arial" w:cs="Arial"/>
          <w:sz w:val="24"/>
          <w:szCs w:val="24"/>
        </w:rPr>
        <w:t xml:space="preserve"> in w</w:t>
      </w:r>
      <w:r w:rsidR="00321100">
        <w:rPr>
          <w:rFonts w:ascii="Arial" w:hAnsi="Arial" w:cs="Arial"/>
          <w:sz w:val="24"/>
          <w:szCs w:val="24"/>
        </w:rPr>
        <w:t xml:space="preserve">ater of </w:t>
      </w:r>
      <w:proofErr w:type="spellStart"/>
      <w:r w:rsidR="00FD1B01" w:rsidRPr="00FD1B01">
        <w:rPr>
          <w:rFonts w:ascii="Arial" w:hAnsi="Arial" w:cs="Arial"/>
          <w:i/>
          <w:sz w:val="24"/>
          <w:szCs w:val="24"/>
        </w:rPr>
        <w:t>ortho</w:t>
      </w:r>
      <w:r w:rsidR="00FD1B01">
        <w:rPr>
          <w:rFonts w:ascii="Arial" w:hAnsi="Arial" w:cs="Arial"/>
          <w:sz w:val="24"/>
          <w:szCs w:val="24"/>
        </w:rPr>
        <w:t>-aminomethylphenylboronic</w:t>
      </w:r>
      <w:proofErr w:type="spellEnd"/>
      <w:r w:rsidR="00FD1B01">
        <w:rPr>
          <w:rFonts w:ascii="Arial" w:hAnsi="Arial" w:cs="Arial"/>
          <w:sz w:val="24"/>
          <w:szCs w:val="24"/>
        </w:rPr>
        <w:t xml:space="preserve"> acids was </w:t>
      </w:r>
      <w:r w:rsidR="003B26C4">
        <w:rPr>
          <w:rFonts w:ascii="Arial" w:hAnsi="Arial" w:cs="Arial"/>
          <w:sz w:val="24"/>
          <w:szCs w:val="24"/>
        </w:rPr>
        <w:t>reported</w:t>
      </w:r>
      <w:r w:rsidR="00FD1B01">
        <w:rPr>
          <w:rFonts w:ascii="Arial" w:hAnsi="Arial" w:cs="Arial"/>
          <w:sz w:val="24"/>
          <w:szCs w:val="24"/>
        </w:rPr>
        <w:t xml:space="preserve"> by </w:t>
      </w:r>
      <w:proofErr w:type="spellStart"/>
      <w:r w:rsidR="00FD1B01">
        <w:rPr>
          <w:rFonts w:ascii="Arial" w:hAnsi="Arial" w:cs="Arial"/>
          <w:sz w:val="24"/>
          <w:szCs w:val="24"/>
        </w:rPr>
        <w:t>Wulff</w:t>
      </w:r>
      <w:proofErr w:type="spellEnd"/>
      <w:r w:rsidR="00250C47">
        <w:rPr>
          <w:rFonts w:ascii="Arial" w:hAnsi="Arial" w:cs="Arial"/>
          <w:sz w:val="24"/>
          <w:szCs w:val="24"/>
        </w:rPr>
        <w:fldChar w:fldCharType="begin"/>
      </w:r>
      <w:r w:rsidR="00C260E5">
        <w:rPr>
          <w:rFonts w:ascii="Arial" w:hAnsi="Arial" w:cs="Arial"/>
          <w:sz w:val="24"/>
          <w:szCs w:val="24"/>
        </w:rPr>
        <w:instrText xml:space="preserve"> HYPERLINK \l "_ENREF_65" \o "Wulff, 1982 #3271" </w:instrText>
      </w:r>
      <w:r w:rsidR="00250C47">
        <w:rPr>
          <w:rFonts w:ascii="Arial" w:hAnsi="Arial" w:cs="Arial"/>
          <w:sz w:val="24"/>
          <w:szCs w:val="24"/>
        </w:rPr>
        <w:fldChar w:fldCharType="separate"/>
      </w:r>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&lt;EndNote&gt;&lt;Cite&gt;&lt;Author&gt;Wulff&lt;/Author&gt;&lt;Year&gt;1982&lt;/Year&gt;&lt;RecNum&gt;3271&lt;/RecNum&gt;&lt;DisplayText&gt;&lt;style face="superscript"&gt;53&lt;/style&gt;&lt;/DisplayText&gt;&lt;record&gt;&lt;rec-number&gt;3271&lt;/rec-number&gt;&lt;foreign-keys&gt;&lt;key app="EN" db-id="905eetpes0ezz3edtv05ezt899e50za9e5x5"&gt;3271&lt;/key&gt;&lt;/foreign-keys&gt;&lt;ref-type name="Journal Article"&gt;17&lt;/ref-type&gt;&lt;contributors&gt;&lt;authors&gt;&lt;author&gt;Wulff, G.&lt;/author&gt;&lt;/authors&gt;&lt;/contributors&gt;&lt;auth-address&gt;WULFF, G (reprint author), UNIV DUSSELDORF,INST ORGAN CHEM 2,D-4000 DUSSELDORF 1,FED REP GER&lt;/auth-address&gt;&lt;titles&gt;&lt;title&gt;SELECTIVE BINDING TO POLYMERS VIA COVALENT BONDS - THE CONSTRUCTION OF CHIRAL CAVITIES AS SPECIFIC RECEPTOR-SITES&lt;/title&gt;&lt;secondary-title&gt;Pure and Applied Chemistry&lt;/secondary-title&gt;&lt;alt-title&gt;Pure Appl. Chem.&lt;/alt-title&gt;&lt;/titles&gt;&lt;periodical&gt;&lt;full-title&gt;Pure and Applied Chemistry&lt;/full-title&gt;&lt;abbr-1&gt;Pure Appl. Chem.&lt;/abbr-1&gt;&lt;abbr-2&gt;Pure Appl Chem&lt;/abbr-2&gt;&lt;/periodical&gt;&lt;alt-periodical&gt;&lt;full-title&gt;Pure and Applied Chemistry&lt;/full-title&gt;&lt;abbr-1&gt;Pure Appl. Chem.&lt;/abbr-1&gt;&lt;abbr-2&gt;Pure Appl Chem&lt;/abbr-2&gt;&lt;/alt-periodical&gt;&lt;pages&gt;2093-2102&lt;/pages&gt;&lt;volume&gt;54&lt;/volume&gt;&lt;number&gt;11&lt;/number&gt;&lt;dates&gt;&lt;year&gt;1982&lt;/year&gt;&lt;/dates&gt;&lt;isbn&gt;0033-4545&lt;/isbn&gt;&lt;accession-num&gt;WOS:A1982PU74000011&lt;/accession-num&gt;&lt;work-type&gt;Article&lt;/work-type&gt;&lt;urls&gt;&lt;related-urls&gt;&lt;url&gt;&amp;lt;Go to ISI&amp;gt;://WOS:A1982PU74000011&lt;/url&gt;&lt;/related-urls&gt;&lt;/urls&gt;&lt;electronic-resource-num&gt;10.1351/pac198254112093&lt;/electronic-resource-num&gt;&lt;language&gt;English&lt;/language&gt;&lt;/record&gt;&lt;/Cite&gt;&lt;/EndNote&gt;</w:instrText>
      </w:r>
      <w:r w:rsidR="00250C47">
        <w:rPr>
          <w:rFonts w:ascii="Arial" w:hAnsi="Arial" w:cs="Arial"/>
          <w:sz w:val="24"/>
          <w:szCs w:val="24"/>
        </w:rPr>
        <w:fldChar w:fldCharType="separate"/>
      </w:r>
      <w:r w:rsidR="00C260E5" w:rsidRPr="00FD1B01">
        <w:rPr>
          <w:rFonts w:ascii="Arial" w:hAnsi="Arial" w:cs="Arial"/>
          <w:noProof/>
          <w:sz w:val="24"/>
          <w:szCs w:val="24"/>
          <w:vertAlign w:val="superscript"/>
        </w:rPr>
        <w:t>53</w:t>
      </w:r>
      <w:r w:rsidR="00250C47">
        <w:rPr>
          <w:rFonts w:ascii="Arial" w:hAnsi="Arial" w:cs="Arial"/>
          <w:sz w:val="24"/>
          <w:szCs w:val="24"/>
        </w:rPr>
        <w:fldChar w:fldCharType="end"/>
      </w:r>
      <w:r w:rsidR="00250C47">
        <w:rPr>
          <w:rFonts w:ascii="Arial" w:hAnsi="Arial" w:cs="Arial"/>
          <w:sz w:val="24"/>
          <w:szCs w:val="24"/>
        </w:rPr>
        <w:fldChar w:fldCharType="end"/>
      </w:r>
      <w:r w:rsidR="00FD1B01">
        <w:rPr>
          <w:rFonts w:ascii="Arial" w:hAnsi="Arial" w:cs="Arial"/>
          <w:sz w:val="24"/>
          <w:szCs w:val="24"/>
        </w:rPr>
        <w:t xml:space="preserve"> and </w:t>
      </w:r>
      <w:proofErr w:type="spellStart"/>
      <w:r w:rsidR="00FD1B01">
        <w:rPr>
          <w:rFonts w:ascii="Arial" w:hAnsi="Arial" w:cs="Arial"/>
          <w:sz w:val="24"/>
          <w:szCs w:val="24"/>
        </w:rPr>
        <w:t>Anslyn</w:t>
      </w:r>
      <w:proofErr w:type="spellEnd"/>
      <w:r w:rsidR="003B26C4">
        <w:rPr>
          <w:rFonts w:ascii="Arial" w:hAnsi="Arial" w:cs="Arial"/>
          <w:sz w:val="24"/>
          <w:szCs w:val="24"/>
        </w:rPr>
        <w:t>, Canary, and co</w:t>
      </w:r>
      <w:r w:rsidR="000073C1">
        <w:rPr>
          <w:rFonts w:ascii="Arial" w:hAnsi="Arial" w:cs="Arial"/>
          <w:sz w:val="24"/>
          <w:szCs w:val="24"/>
        </w:rPr>
        <w:t>-</w:t>
      </w:r>
      <w:r w:rsidR="003B26C4">
        <w:rPr>
          <w:rFonts w:ascii="Arial" w:hAnsi="Arial" w:cs="Arial"/>
          <w:sz w:val="24"/>
          <w:szCs w:val="24"/>
        </w:rPr>
        <w:t>workers</w:t>
      </w:r>
      <w:hyperlink w:anchor="_ENREF_66" w:tooltip="Wiskur, 2001 #327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&lt;EndNote&gt;&lt;Cite&gt;&lt;Author&gt;Wiskur&lt;/Author&gt;&lt;Year&gt;2001&lt;/Year&gt;&lt;RecNum&gt;3272&lt;/RecNum&gt;&lt;DisplayText&gt;&lt;style face="superscript"&gt;54&lt;/style&gt;&lt;/DisplayText&gt;&lt;record&gt;&lt;rec-number&gt;3272&lt;/rec-number&gt;&lt;foreign-keys&gt;&lt;key app="EN" db-id="905eetpes0ezz3edtv05ezt899e50za9e5x5"&gt;3272&lt;/key&gt;&lt;/foreign-keys&gt;&lt;ref-type name="Journal Article"&gt;17&lt;/ref-type&gt;&lt;contributors&gt;&lt;authors&gt;&lt;author&gt;Wiskur, S. L.&lt;/author&gt;&lt;author&gt;Lavigne, J. J.&lt;/author&gt;&lt;author&gt;Ait-Haddou, H.&lt;/author&gt;&lt;author&gt;Lynch, V.&lt;/author&gt;&lt;author&gt;Chiu, Y. H.&lt;/author&gt;&lt;author&gt;Canary, J. W.&lt;/author&gt;&lt;author&gt;Anslyn, E. V.&lt;/author&gt;&lt;/authors&gt;&lt;/contributors&gt;&lt;auth-address&gt;Univ Texas, Dept Chem &amp;amp; Biochem, Austin, TX 78712 USA. NYU, Dept Chem, New York, NY 10003 USA.&amp;#xD;Anslyn, EV (reprint author), Univ Texas, Dept Chem &amp;amp; Biochem, Austin, TX 78712 USA&lt;/auth-address&gt;&lt;titles&gt;&lt;title&gt;pK(a) values and geometries of secondary and tertiary amines complexed to boronic acids - Implications for sensor design&lt;/title&gt;&lt;secondary-title&gt;Organic Letters&lt;/secondary-title&gt;&lt;alt-title&gt;Org. Lett.&lt;/alt-title&gt;&lt;/titles&gt;&lt;periodical&gt;&lt;full-title&gt;Organic Letters&lt;/full-title&gt;&lt;abbr-1&gt;Org. Lett.&lt;/abbr-1&gt;&lt;abbr-2&gt;Org Lett&lt;/abbr-2&gt;&lt;/periodical&gt;&lt;alt-periodical&gt;&lt;full-title&gt;Organic Letters&lt;/full-title&gt;&lt;abbr-1&gt;Org. Lett.&lt;/abbr-1&gt;&lt;abbr-2&gt;Org Lett&lt;/abbr-2&gt;&lt;/alt-periodical&gt;&lt;pages&gt;1311-1314&lt;/pages&gt;&lt;volume&gt;3&lt;/volume&gt;&lt;number&gt;9&lt;/number&gt;&lt;keywords&gt;&lt;keyword&gt;receptor&lt;/keyword&gt;&lt;keyword&gt;chemosensor&lt;/keyword&gt;&lt;keyword&gt;beverages&lt;/keyword&gt;&lt;keyword&gt;ensemble&lt;/keyword&gt;&lt;keyword&gt;binding&lt;/keyword&gt;&lt;keyword&gt;bonds&lt;/keyword&gt;&lt;/keywords&gt;&lt;dates&gt;&lt;year&gt;2001&lt;/year&gt;&lt;pub-dates&gt;&lt;date&gt;May&lt;/date&gt;&lt;/pub-dates&gt;&lt;/dates&gt;&lt;isbn&gt;1523-7060&lt;/isbn&gt;&lt;accession-num&gt;WOS:000168395400017&lt;/accession-num&gt;&lt;work-type&gt;Article&lt;/work-type&gt;&lt;urls&gt;&lt;related-urls&gt;&lt;url&gt;&amp;lt;Go to ISI&amp;gt;://WOS:000168395400017&lt;/url&gt;&lt;/related-urls&gt;&lt;/urls&gt;&lt;electronic-resource-num&gt;10.1021/ol0156805&lt;/electronic-resource-num&gt;&lt;language&gt;English&lt;/language&gt;&lt;/record&gt;&lt;/Cite&gt;&lt;/EndNote&gt;</w:instrText>
        </w:r>
        <w:r w:rsidR="00250C47">
          <w:rPr>
            <w:rFonts w:ascii="Arial" w:hAnsi="Arial" w:cs="Arial"/>
            <w:sz w:val="24"/>
            <w:szCs w:val="24"/>
          </w:rPr>
          <w:fldChar w:fldCharType="separate"/>
        </w:r>
        <w:r w:rsidR="00C260E5" w:rsidRPr="003B26C4">
          <w:rPr>
            <w:rFonts w:ascii="Arial" w:hAnsi="Arial" w:cs="Arial"/>
            <w:noProof/>
            <w:sz w:val="24"/>
            <w:szCs w:val="24"/>
            <w:vertAlign w:val="superscript"/>
          </w:rPr>
          <w:t>54</w:t>
        </w:r>
        <w:r w:rsidR="00250C47">
          <w:rPr>
            <w:rFonts w:ascii="Arial" w:hAnsi="Arial" w:cs="Arial"/>
            <w:sz w:val="24"/>
            <w:szCs w:val="24"/>
          </w:rPr>
          <w:fldChar w:fldCharType="end"/>
        </w:r>
      </w:hyperlink>
      <w:r w:rsidR="003B26C4">
        <w:rPr>
          <w:rFonts w:ascii="Arial" w:hAnsi="Arial" w:cs="Arial"/>
          <w:sz w:val="24"/>
          <w:szCs w:val="24"/>
        </w:rPr>
        <w:t xml:space="preserve"> to be 5.3.</w:t>
      </w:r>
    </w:p>
    <w:p w:rsidR="00CF0B1F" w:rsidRPr="00FD1B01" w:rsidRDefault="00BD0190" w:rsidP="0070263F">
      <w:pPr>
        <w:spacing w:line="480" w:lineRule="auto"/>
        <w:jc w:val="both"/>
        <w:rPr>
          <w:rFonts w:ascii="Arial" w:hAnsi="Arial" w:cs="Arial"/>
          <w:sz w:val="24"/>
          <w:szCs w:val="24"/>
        </w:rPr>
      </w:pPr>
      <w:r>
        <w:rPr>
          <w:rFonts w:ascii="Arial" w:hAnsi="Arial" w:cs="Arial"/>
          <w:sz w:val="24"/>
          <w:szCs w:val="24"/>
        </w:rPr>
        <w:lastRenderedPageBreak/>
        <w:tab/>
        <w:t xml:space="preserve">Since </w:t>
      </w:r>
      <w:proofErr w:type="spellStart"/>
      <w:r>
        <w:rPr>
          <w:rFonts w:ascii="Arial" w:hAnsi="Arial" w:cs="Arial"/>
          <w:sz w:val="24"/>
          <w:szCs w:val="24"/>
        </w:rPr>
        <w:t>boronic</w:t>
      </w:r>
      <w:proofErr w:type="spellEnd"/>
      <w:r>
        <w:rPr>
          <w:rFonts w:ascii="Arial" w:hAnsi="Arial" w:cs="Arial"/>
          <w:sz w:val="24"/>
          <w:szCs w:val="24"/>
        </w:rPr>
        <w:t xml:space="preserve"> acids are able to react with </w:t>
      </w:r>
      <w:proofErr w:type="spellStart"/>
      <w:r>
        <w:rPr>
          <w:rFonts w:ascii="Arial" w:hAnsi="Arial" w:cs="Arial"/>
          <w:sz w:val="24"/>
          <w:szCs w:val="24"/>
        </w:rPr>
        <w:t>diols</w:t>
      </w:r>
      <w:proofErr w:type="spellEnd"/>
      <w:r>
        <w:rPr>
          <w:rFonts w:ascii="Arial" w:hAnsi="Arial" w:cs="Arial"/>
          <w:sz w:val="24"/>
          <w:szCs w:val="24"/>
        </w:rPr>
        <w:t xml:space="preserve"> and single hydroxyl groups, they are the most commonly used moiet</w:t>
      </w:r>
      <w:r w:rsidR="00753436">
        <w:rPr>
          <w:rFonts w:ascii="Arial" w:hAnsi="Arial" w:cs="Arial"/>
          <w:sz w:val="24"/>
          <w:szCs w:val="24"/>
        </w:rPr>
        <w:t>ies</w:t>
      </w:r>
      <w:r>
        <w:rPr>
          <w:rFonts w:ascii="Arial" w:hAnsi="Arial" w:cs="Arial"/>
          <w:sz w:val="24"/>
          <w:szCs w:val="24"/>
        </w:rPr>
        <w:t xml:space="preserve"> for the construction of binders for carbohydrates, which contain many hydroxyl groups. </w:t>
      </w:r>
      <w:r w:rsidR="00D37A26">
        <w:rPr>
          <w:rFonts w:ascii="Arial" w:hAnsi="Arial" w:cs="Arial"/>
          <w:sz w:val="24"/>
          <w:szCs w:val="24"/>
        </w:rPr>
        <w:t xml:space="preserve">One of the most common techniques employed is the use of fluorescent sensors. </w:t>
      </w:r>
      <w:r w:rsidR="003E716B">
        <w:rPr>
          <w:rFonts w:ascii="Arial" w:hAnsi="Arial" w:cs="Arial"/>
          <w:sz w:val="24"/>
          <w:szCs w:val="24"/>
        </w:rPr>
        <w:t xml:space="preserve">An example of a small molecule </w:t>
      </w:r>
      <w:proofErr w:type="spellStart"/>
      <w:r w:rsidR="003E716B">
        <w:rPr>
          <w:rFonts w:ascii="Arial" w:hAnsi="Arial" w:cs="Arial"/>
          <w:sz w:val="24"/>
          <w:szCs w:val="24"/>
        </w:rPr>
        <w:t>boronic</w:t>
      </w:r>
      <w:proofErr w:type="spellEnd"/>
      <w:r w:rsidR="003E716B">
        <w:rPr>
          <w:rFonts w:ascii="Arial" w:hAnsi="Arial" w:cs="Arial"/>
          <w:sz w:val="24"/>
          <w:szCs w:val="24"/>
        </w:rPr>
        <w:t xml:space="preserve"> acid sensor for </w:t>
      </w:r>
      <w:proofErr w:type="spellStart"/>
      <w:r w:rsidR="003E716B">
        <w:rPr>
          <w:rFonts w:ascii="Arial" w:hAnsi="Arial" w:cs="Arial"/>
          <w:sz w:val="24"/>
          <w:szCs w:val="24"/>
        </w:rPr>
        <w:t>saccharide</w:t>
      </w:r>
      <w:proofErr w:type="spellEnd"/>
      <w:r w:rsidR="003E716B">
        <w:rPr>
          <w:rFonts w:ascii="Arial" w:hAnsi="Arial" w:cs="Arial"/>
          <w:sz w:val="24"/>
          <w:szCs w:val="24"/>
        </w:rPr>
        <w:t xml:space="preserve"> is the </w:t>
      </w:r>
      <w:proofErr w:type="spellStart"/>
      <w:r w:rsidR="003E716B">
        <w:rPr>
          <w:rFonts w:ascii="Arial" w:hAnsi="Arial" w:cs="Arial"/>
          <w:sz w:val="24"/>
          <w:szCs w:val="24"/>
        </w:rPr>
        <w:t>viologen</w:t>
      </w:r>
      <w:proofErr w:type="spellEnd"/>
      <w:r w:rsidR="003E716B">
        <w:rPr>
          <w:rFonts w:ascii="Arial" w:hAnsi="Arial" w:cs="Arial"/>
          <w:sz w:val="24"/>
          <w:szCs w:val="24"/>
        </w:rPr>
        <w:t xml:space="preserve"> </w:t>
      </w:r>
      <w:proofErr w:type="spellStart"/>
      <w:r w:rsidR="003E716B">
        <w:rPr>
          <w:rFonts w:ascii="Arial" w:hAnsi="Arial" w:cs="Arial"/>
          <w:sz w:val="24"/>
          <w:szCs w:val="24"/>
        </w:rPr>
        <w:t>bisboronic</w:t>
      </w:r>
      <w:proofErr w:type="spellEnd"/>
      <w:r w:rsidR="003E716B">
        <w:rPr>
          <w:rFonts w:ascii="Arial" w:hAnsi="Arial" w:cs="Arial"/>
          <w:sz w:val="24"/>
          <w:szCs w:val="24"/>
        </w:rPr>
        <w:t xml:space="preserve"> acid system developed by </w:t>
      </w:r>
      <w:proofErr w:type="spellStart"/>
      <w:r w:rsidR="003E716B">
        <w:rPr>
          <w:rFonts w:ascii="Arial" w:hAnsi="Arial" w:cs="Arial"/>
          <w:sz w:val="24"/>
          <w:szCs w:val="24"/>
        </w:rPr>
        <w:t>Singaram</w:t>
      </w:r>
      <w:proofErr w:type="spellEnd"/>
      <w:r w:rsidR="003E716B">
        <w:rPr>
          <w:rFonts w:ascii="Arial" w:hAnsi="Arial" w:cs="Arial"/>
          <w:sz w:val="24"/>
          <w:szCs w:val="24"/>
        </w:rPr>
        <w:t xml:space="preserve"> and co</w:t>
      </w:r>
      <w:r w:rsidR="000073C1">
        <w:rPr>
          <w:rFonts w:ascii="Arial" w:hAnsi="Arial" w:cs="Arial"/>
          <w:sz w:val="24"/>
          <w:szCs w:val="24"/>
        </w:rPr>
        <w:t>-</w:t>
      </w:r>
      <w:r w:rsidR="003E716B">
        <w:rPr>
          <w:rFonts w:ascii="Arial" w:hAnsi="Arial" w:cs="Arial"/>
          <w:sz w:val="24"/>
          <w:szCs w:val="24"/>
        </w:rPr>
        <w:t>workers.</w:t>
      </w:r>
      <w:hyperlink w:anchor="_ENREF_67" w:tooltip="Cordes, 2005 #3273" w:history="1">
        <w:r w:rsidR="00250C47">
          <w:rPr>
            <w:rFonts w:ascii="Arial" w:hAnsi="Arial" w:cs="Arial"/>
            <w:sz w:val="24"/>
            <w:szCs w:val="24"/>
          </w:rPr>
          <w:fldChar w:fldCharType="begin">
            <w:fldData xml:space="preserve">PEVuZE5vdGU+PENpdGU+PEF1dGhvcj5Db3JkZXM8L0F1dGhvcj48WWVhcj4yMDA1PC9ZZWFyPjxS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cGVyaW9kaWNhbD48cGFnZXM+MTI3OC04NjwvcGFnZXM+PHZvbHVtZT4xMjk8L3ZvbHVtZT48bnVt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PEVuZE5vdGU+PENpdGU+PEF1dGhvcj5Db3JkZXM8L0F1dGhvcj48WWVhcj4yMDA1PC9ZZWFyPjxS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cGVyaW9kaWNhbD48cGFnZXM+MTI3OC04NjwvcGFnZXM+PHZvbHVtZT4xMjk8L3ZvbHVtZT48bnVt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3E716B">
          <w:rPr>
            <w:rFonts w:ascii="Arial" w:hAnsi="Arial" w:cs="Arial"/>
            <w:noProof/>
            <w:sz w:val="24"/>
            <w:szCs w:val="24"/>
            <w:vertAlign w:val="superscript"/>
          </w:rPr>
          <w:t>55</w:t>
        </w:r>
        <w:r w:rsidR="00250C47">
          <w:rPr>
            <w:rFonts w:ascii="Arial" w:hAnsi="Arial" w:cs="Arial"/>
            <w:sz w:val="24"/>
            <w:szCs w:val="24"/>
          </w:rPr>
          <w:fldChar w:fldCharType="end"/>
        </w:r>
      </w:hyperlink>
      <w:r w:rsidR="000542BA">
        <w:rPr>
          <w:rFonts w:ascii="Arial" w:hAnsi="Arial" w:cs="Arial"/>
          <w:sz w:val="24"/>
          <w:szCs w:val="24"/>
        </w:rPr>
        <w:t xml:space="preserve"> </w:t>
      </w:r>
      <w:r w:rsidR="002C5D9B">
        <w:rPr>
          <w:rFonts w:ascii="Arial" w:hAnsi="Arial" w:cs="Arial"/>
          <w:sz w:val="24"/>
          <w:szCs w:val="24"/>
        </w:rPr>
        <w:t>The system uses anionic fluorescen</w:t>
      </w:r>
      <w:r w:rsidR="00753436">
        <w:rPr>
          <w:rFonts w:ascii="Arial" w:hAnsi="Arial" w:cs="Arial"/>
          <w:sz w:val="24"/>
          <w:szCs w:val="24"/>
        </w:rPr>
        <w:t>t</w:t>
      </w:r>
      <w:r w:rsidR="002C5D9B">
        <w:rPr>
          <w:rFonts w:ascii="Arial" w:hAnsi="Arial" w:cs="Arial"/>
          <w:sz w:val="24"/>
          <w:szCs w:val="24"/>
        </w:rPr>
        <w:t xml:space="preserve"> dyes in combination with </w:t>
      </w:r>
      <w:proofErr w:type="spellStart"/>
      <w:r w:rsidR="002C5D9B">
        <w:rPr>
          <w:rFonts w:ascii="Arial" w:hAnsi="Arial" w:cs="Arial"/>
          <w:sz w:val="24"/>
          <w:szCs w:val="24"/>
        </w:rPr>
        <w:t>boronic</w:t>
      </w:r>
      <w:proofErr w:type="spellEnd"/>
      <w:r w:rsidR="002C5D9B">
        <w:rPr>
          <w:rFonts w:ascii="Arial" w:hAnsi="Arial" w:cs="Arial"/>
          <w:sz w:val="24"/>
          <w:szCs w:val="24"/>
        </w:rPr>
        <w:t xml:space="preserve"> acid as a </w:t>
      </w:r>
      <w:proofErr w:type="spellStart"/>
      <w:r w:rsidR="002C5D9B">
        <w:rPr>
          <w:rFonts w:ascii="Arial" w:hAnsi="Arial" w:cs="Arial"/>
          <w:sz w:val="24"/>
          <w:szCs w:val="24"/>
        </w:rPr>
        <w:t>chromophore</w:t>
      </w:r>
      <w:proofErr w:type="spellEnd"/>
      <w:r w:rsidR="002C5D9B">
        <w:rPr>
          <w:rFonts w:ascii="Arial" w:hAnsi="Arial" w:cs="Arial"/>
          <w:sz w:val="24"/>
          <w:szCs w:val="24"/>
        </w:rPr>
        <w:t xml:space="preserve"> and a recognition unit. </w:t>
      </w:r>
      <w:proofErr w:type="spellStart"/>
      <w:r w:rsidR="002C5D9B">
        <w:rPr>
          <w:rFonts w:ascii="Arial" w:hAnsi="Arial" w:cs="Arial"/>
          <w:sz w:val="24"/>
          <w:szCs w:val="24"/>
        </w:rPr>
        <w:t>Viologen</w:t>
      </w:r>
      <w:proofErr w:type="spellEnd"/>
      <w:r w:rsidR="002C5D9B">
        <w:rPr>
          <w:rFonts w:ascii="Arial" w:hAnsi="Arial" w:cs="Arial"/>
          <w:sz w:val="24"/>
          <w:szCs w:val="24"/>
        </w:rPr>
        <w:t xml:space="preserve"> is a dye which is considered to be electron deficient and </w:t>
      </w:r>
      <w:proofErr w:type="spellStart"/>
      <w:r w:rsidR="002C5D9B">
        <w:rPr>
          <w:rFonts w:ascii="Arial" w:hAnsi="Arial" w:cs="Arial"/>
          <w:sz w:val="24"/>
          <w:szCs w:val="24"/>
        </w:rPr>
        <w:t>redox</w:t>
      </w:r>
      <w:proofErr w:type="spellEnd"/>
      <w:r w:rsidR="002C5D9B">
        <w:rPr>
          <w:rFonts w:ascii="Arial" w:hAnsi="Arial" w:cs="Arial"/>
          <w:sz w:val="24"/>
          <w:szCs w:val="24"/>
        </w:rPr>
        <w:t xml:space="preserve"> sensitive. A mixture of substituted </w:t>
      </w:r>
      <w:proofErr w:type="spellStart"/>
      <w:r w:rsidR="002C5D9B">
        <w:rPr>
          <w:rFonts w:ascii="Arial" w:hAnsi="Arial" w:cs="Arial"/>
          <w:sz w:val="24"/>
          <w:szCs w:val="24"/>
        </w:rPr>
        <w:t>viologen</w:t>
      </w:r>
      <w:proofErr w:type="spellEnd"/>
      <w:r w:rsidR="002C5D9B">
        <w:rPr>
          <w:rFonts w:ascii="Arial" w:hAnsi="Arial" w:cs="Arial"/>
          <w:sz w:val="24"/>
          <w:szCs w:val="24"/>
        </w:rPr>
        <w:t xml:space="preserve"> </w:t>
      </w:r>
      <w:proofErr w:type="spellStart"/>
      <w:r w:rsidR="002C5D9B">
        <w:rPr>
          <w:rFonts w:ascii="Arial" w:hAnsi="Arial" w:cs="Arial"/>
          <w:sz w:val="24"/>
          <w:szCs w:val="24"/>
        </w:rPr>
        <w:t>boronic</w:t>
      </w:r>
      <w:proofErr w:type="spellEnd"/>
      <w:r w:rsidR="002C5D9B">
        <w:rPr>
          <w:rFonts w:ascii="Arial" w:hAnsi="Arial" w:cs="Arial"/>
          <w:sz w:val="24"/>
          <w:szCs w:val="24"/>
        </w:rPr>
        <w:t xml:space="preserve"> acid and fluorescent anionic dye solution results in a </w:t>
      </w:r>
      <w:proofErr w:type="spellStart"/>
      <w:r w:rsidR="002C5D9B">
        <w:rPr>
          <w:rFonts w:ascii="Arial" w:hAnsi="Arial" w:cs="Arial"/>
          <w:sz w:val="24"/>
          <w:szCs w:val="24"/>
        </w:rPr>
        <w:t>nonfluorescent</w:t>
      </w:r>
      <w:proofErr w:type="spellEnd"/>
      <w:r w:rsidR="002C5D9B">
        <w:rPr>
          <w:rFonts w:ascii="Arial" w:hAnsi="Arial" w:cs="Arial"/>
          <w:sz w:val="24"/>
          <w:szCs w:val="24"/>
        </w:rPr>
        <w:t xml:space="preserve"> complex due to stacking and quenching presumably due to charge transfer.</w:t>
      </w:r>
      <w:hyperlink w:anchor="_ENREF_68" w:tooltip="Gamsey, 2007 #3274" w:history="1">
        <w:r w:rsidR="00250C47">
          <w:rPr>
            <w:rFonts w:ascii="Arial" w:hAnsi="Arial" w:cs="Arial"/>
            <w:sz w:val="24"/>
            <w:szCs w:val="24"/>
          </w:rPr>
          <w:fldChar w:fldCharType="begin">
            <w:fldData xml:space="preserve">PEVuZE5vdGU+PENpdGU+PEF1dGhvcj5HYW1zZXk8L0F1dGhvcj48WWVhcj4yMDA3PC9ZZWFyPjxS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ci0yPjwvYWx0LXBlcmlvZGljYWw+PHBhZ2VzPjEyNzgtODY8L3BhZ2VzPjx2b2x1bWU+MTI5PC92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PEVuZE5vdGU+PENpdGU+PEF1dGhvcj5HYW1zZXk8L0F1dGhvcj48WWVhcj4yMDA3PC9ZZWFyPjxS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ci0yPjwvYWx0LXBlcmlvZGljYWw+PHBhZ2VzPjEyNzgtODY8L3BhZ2VzPjx2b2x1bWU+MTI5PC92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2C5D9B">
          <w:rPr>
            <w:rFonts w:ascii="Arial" w:hAnsi="Arial" w:cs="Arial"/>
            <w:noProof/>
            <w:sz w:val="24"/>
            <w:szCs w:val="24"/>
            <w:vertAlign w:val="superscript"/>
          </w:rPr>
          <w:t>55b</w:t>
        </w:r>
        <w:r w:rsidR="00250C47">
          <w:rPr>
            <w:rFonts w:ascii="Arial" w:hAnsi="Arial" w:cs="Arial"/>
            <w:sz w:val="24"/>
            <w:szCs w:val="24"/>
          </w:rPr>
          <w:fldChar w:fldCharType="end"/>
        </w:r>
      </w:hyperlink>
      <w:r w:rsidR="008201BB">
        <w:rPr>
          <w:rFonts w:ascii="Arial" w:hAnsi="Arial" w:cs="Arial"/>
          <w:sz w:val="24"/>
          <w:szCs w:val="24"/>
        </w:rPr>
        <w:t xml:space="preserve"> Once bound to a sugar, the </w:t>
      </w:r>
      <w:proofErr w:type="spellStart"/>
      <w:r w:rsidR="008201BB">
        <w:rPr>
          <w:rFonts w:ascii="Arial" w:hAnsi="Arial" w:cs="Arial"/>
          <w:sz w:val="24"/>
          <w:szCs w:val="24"/>
        </w:rPr>
        <w:t>boronic</w:t>
      </w:r>
      <w:proofErr w:type="spellEnd"/>
      <w:r w:rsidR="008201BB">
        <w:rPr>
          <w:rFonts w:ascii="Arial" w:hAnsi="Arial" w:cs="Arial"/>
          <w:sz w:val="24"/>
          <w:szCs w:val="24"/>
        </w:rPr>
        <w:t xml:space="preserve"> acid moieties are </w:t>
      </w:r>
      <w:r w:rsidR="002B27B8">
        <w:rPr>
          <w:rFonts w:ascii="Arial" w:hAnsi="Arial" w:cs="Arial"/>
          <w:sz w:val="24"/>
          <w:szCs w:val="24"/>
        </w:rPr>
        <w:t xml:space="preserve">converted to their anionic form, which combined with the bulkiness of the molecule results in dissociation of the </w:t>
      </w:r>
      <w:proofErr w:type="spellStart"/>
      <w:r w:rsidR="002B27B8">
        <w:rPr>
          <w:rFonts w:ascii="Arial" w:hAnsi="Arial" w:cs="Arial"/>
          <w:sz w:val="24"/>
          <w:szCs w:val="24"/>
        </w:rPr>
        <w:t>nonfluorescent</w:t>
      </w:r>
      <w:proofErr w:type="spellEnd"/>
      <w:r w:rsidR="002B27B8">
        <w:rPr>
          <w:rFonts w:ascii="Arial" w:hAnsi="Arial" w:cs="Arial"/>
          <w:sz w:val="24"/>
          <w:szCs w:val="24"/>
        </w:rPr>
        <w:t xml:space="preserve"> complex and triggers an increase in fluorescence intensity</w:t>
      </w:r>
      <w:r w:rsidR="003B3A48">
        <w:rPr>
          <w:rFonts w:ascii="Arial" w:hAnsi="Arial" w:cs="Arial"/>
          <w:sz w:val="24"/>
          <w:szCs w:val="24"/>
        </w:rPr>
        <w:t xml:space="preserve"> as shown in Figure 1.5</w:t>
      </w:r>
      <w:r w:rsidR="002B27B8">
        <w:rPr>
          <w:rFonts w:ascii="Arial" w:hAnsi="Arial" w:cs="Arial"/>
          <w:sz w:val="24"/>
          <w:szCs w:val="24"/>
        </w:rPr>
        <w:t xml:space="preserve">. </w:t>
      </w:r>
      <w:r w:rsidR="003B3A48">
        <w:rPr>
          <w:rFonts w:ascii="Arial" w:hAnsi="Arial" w:cs="Arial"/>
          <w:sz w:val="24"/>
          <w:szCs w:val="24"/>
        </w:rPr>
        <w:t xml:space="preserve">The sensitivity of the system can be adjusted by modifying the ratio of the anionic dye 8-hydroxypyrene-1,3,6-trisulfonic acid </w:t>
      </w:r>
      <w:proofErr w:type="spellStart"/>
      <w:r w:rsidR="003B3A48">
        <w:rPr>
          <w:rFonts w:ascii="Arial" w:hAnsi="Arial" w:cs="Arial"/>
          <w:sz w:val="24"/>
          <w:szCs w:val="24"/>
        </w:rPr>
        <w:t>trisodium</w:t>
      </w:r>
      <w:proofErr w:type="spellEnd"/>
      <w:r w:rsidR="003B3A48">
        <w:rPr>
          <w:rFonts w:ascii="Arial" w:hAnsi="Arial" w:cs="Arial"/>
          <w:sz w:val="24"/>
          <w:szCs w:val="24"/>
        </w:rPr>
        <w:t xml:space="preserve"> salt (HPTS) and the </w:t>
      </w:r>
      <w:proofErr w:type="spellStart"/>
      <w:r w:rsidR="00D37A26">
        <w:rPr>
          <w:rFonts w:ascii="Arial" w:hAnsi="Arial" w:cs="Arial"/>
          <w:sz w:val="24"/>
          <w:szCs w:val="24"/>
        </w:rPr>
        <w:t>boronic</w:t>
      </w:r>
      <w:proofErr w:type="spellEnd"/>
      <w:r w:rsidR="00D37A26">
        <w:rPr>
          <w:rFonts w:ascii="Arial" w:hAnsi="Arial" w:cs="Arial"/>
          <w:sz w:val="24"/>
          <w:szCs w:val="24"/>
        </w:rPr>
        <w:t xml:space="preserve"> acid-substituted benzyl </w:t>
      </w:r>
      <w:proofErr w:type="spellStart"/>
      <w:r w:rsidR="00D37A26">
        <w:rPr>
          <w:rFonts w:ascii="Arial" w:hAnsi="Arial" w:cs="Arial"/>
          <w:sz w:val="24"/>
          <w:szCs w:val="24"/>
        </w:rPr>
        <w:t>viologens</w:t>
      </w:r>
      <w:proofErr w:type="spellEnd"/>
      <w:r w:rsidR="00D37A26">
        <w:rPr>
          <w:rFonts w:ascii="Arial" w:hAnsi="Arial" w:cs="Arial"/>
          <w:sz w:val="24"/>
          <w:szCs w:val="24"/>
        </w:rPr>
        <w:t xml:space="preserve"> </w:t>
      </w:r>
      <w:r w:rsidR="003B3A48">
        <w:rPr>
          <w:rFonts w:ascii="Arial" w:hAnsi="Arial" w:cs="Arial"/>
          <w:sz w:val="24"/>
          <w:szCs w:val="24"/>
        </w:rPr>
        <w:t xml:space="preserve">(BBV) recognition unit. </w:t>
      </w:r>
    </w:p>
    <w:p w:rsidR="001A123F" w:rsidRDefault="003B3A48" w:rsidP="0070263F">
      <w:pPr>
        <w:jc w:val="both"/>
      </w:pPr>
      <w:r>
        <w:object w:dxaOrig="9228" w:dyaOrig="4476">
          <v:shape id="_x0000_i1025" type="#_x0000_t75" style="width:460.8pt;height:223.2pt" o:ole="">
            <v:imagedata r:id="rId16" o:title=""/>
          </v:shape>
          <o:OLEObject Type="Embed" ProgID="ChemDraw.Document.6.0" ShapeID="_x0000_i1025" DrawAspect="Content" ObjectID="_1405238218" r:id="rId17"/>
        </w:object>
      </w:r>
    </w:p>
    <w:p w:rsidR="003A0BC8" w:rsidRDefault="002B27B8" w:rsidP="0070263F">
      <w:pPr>
        <w:jc w:val="both"/>
        <w:rPr>
          <w:rFonts w:ascii="Arial" w:hAnsi="Arial" w:cs="Arial"/>
          <w:sz w:val="24"/>
          <w:szCs w:val="24"/>
        </w:rPr>
      </w:pPr>
      <w:r w:rsidRPr="002B27B8">
        <w:rPr>
          <w:rFonts w:ascii="Arial" w:hAnsi="Arial" w:cs="Arial"/>
          <w:b/>
          <w:sz w:val="24"/>
          <w:szCs w:val="24"/>
        </w:rPr>
        <w:t>Figure 1.5.</w:t>
      </w:r>
      <w:r>
        <w:rPr>
          <w:rFonts w:ascii="Arial" w:hAnsi="Arial" w:cs="Arial"/>
          <w:b/>
          <w:sz w:val="24"/>
          <w:szCs w:val="24"/>
        </w:rPr>
        <w:t xml:space="preserve"> </w:t>
      </w:r>
      <w:r w:rsidR="00E426D4">
        <w:rPr>
          <w:rFonts w:ascii="Arial" w:hAnsi="Arial" w:cs="Arial"/>
          <w:b/>
          <w:sz w:val="24"/>
          <w:szCs w:val="24"/>
        </w:rPr>
        <w:tab/>
      </w:r>
      <w:r>
        <w:rPr>
          <w:rFonts w:ascii="Arial" w:hAnsi="Arial" w:cs="Arial"/>
          <w:sz w:val="24"/>
          <w:szCs w:val="24"/>
        </w:rPr>
        <w:t xml:space="preserve">Mechanism of sugar sensing by the </w:t>
      </w:r>
      <w:proofErr w:type="spellStart"/>
      <w:r>
        <w:rPr>
          <w:rFonts w:ascii="Arial" w:hAnsi="Arial" w:cs="Arial"/>
          <w:sz w:val="24"/>
          <w:szCs w:val="24"/>
        </w:rPr>
        <w:t>viologen–boronic</w:t>
      </w:r>
      <w:proofErr w:type="spellEnd"/>
      <w:r>
        <w:rPr>
          <w:rFonts w:ascii="Arial" w:hAnsi="Arial" w:cs="Arial"/>
          <w:sz w:val="24"/>
          <w:szCs w:val="24"/>
        </w:rPr>
        <w:t xml:space="preserve"> acid system.</w:t>
      </w:r>
    </w:p>
    <w:p w:rsidR="003F395C" w:rsidRDefault="003F395C" w:rsidP="0070263F">
      <w:pPr>
        <w:spacing w:line="480" w:lineRule="auto"/>
        <w:jc w:val="both"/>
        <w:rPr>
          <w:rFonts w:ascii="Arial" w:hAnsi="Arial" w:cs="Arial"/>
          <w:sz w:val="24"/>
          <w:szCs w:val="24"/>
        </w:rPr>
      </w:pPr>
      <w:r>
        <w:rPr>
          <w:rFonts w:ascii="Arial" w:hAnsi="Arial" w:cs="Arial"/>
          <w:sz w:val="24"/>
          <w:szCs w:val="24"/>
        </w:rPr>
        <w:tab/>
        <w:t>Another example of fluorescent sensors is the use of</w:t>
      </w:r>
      <w:r w:rsidR="006F5634">
        <w:rPr>
          <w:rFonts w:ascii="Arial" w:hAnsi="Arial" w:cs="Arial"/>
          <w:sz w:val="24"/>
          <w:szCs w:val="24"/>
        </w:rPr>
        <w:t xml:space="preserve"> alizarin and its derivatives</w:t>
      </w:r>
      <w:r>
        <w:rPr>
          <w:rFonts w:ascii="Arial" w:hAnsi="Arial" w:cs="Arial"/>
          <w:sz w:val="24"/>
          <w:szCs w:val="24"/>
        </w:rPr>
        <w:t>.</w:t>
      </w:r>
      <w:hyperlink w:anchor="_ENREF_69" w:tooltip="Billingsley, 2010 #3294" w:history="1">
        <w:r w:rsidR="00250C47">
          <w:rPr>
            <w:rFonts w:ascii="Arial" w:hAnsi="Arial" w:cs="Arial"/>
            <w:sz w:val="24"/>
            <w:szCs w:val="24"/>
          </w:rPr>
          <w:fldChar w:fldCharType="begin">
            <w:fldData xml:space="preserve">PEVuZE5vdGU+PENpdGU+PEF1dGhvcj5CaWxsaW5nc2xleTwvQXV0aG9yPjxZZWFyPjIwMTA8L1ll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PEVuZE5vdGU+PENpdGU+PEF1dGhvcj5CaWxsaW5nc2xleTwvQXV0aG9yPjxZZWFyPjIwMTA8L1ll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6F5634">
          <w:rPr>
            <w:rFonts w:ascii="Arial" w:hAnsi="Arial" w:cs="Arial"/>
            <w:noProof/>
            <w:sz w:val="24"/>
            <w:szCs w:val="24"/>
            <w:vertAlign w:val="superscript"/>
          </w:rPr>
          <w:t>56</w:t>
        </w:r>
        <w:r w:rsidR="00250C47">
          <w:rPr>
            <w:rFonts w:ascii="Arial" w:hAnsi="Arial" w:cs="Arial"/>
            <w:sz w:val="24"/>
            <w:szCs w:val="24"/>
          </w:rPr>
          <w:fldChar w:fldCharType="end"/>
        </w:r>
      </w:hyperlink>
      <w:r w:rsidR="006F5634" w:rsidRPr="006F5634">
        <w:rPr>
          <w:rFonts w:ascii="Arial" w:hAnsi="Arial" w:cs="Arial"/>
          <w:sz w:val="24"/>
          <w:szCs w:val="24"/>
        </w:rPr>
        <w:t xml:space="preserve"> </w:t>
      </w:r>
      <w:r w:rsidR="006F5634">
        <w:rPr>
          <w:rFonts w:ascii="Arial" w:hAnsi="Arial" w:cs="Arial"/>
          <w:sz w:val="24"/>
          <w:szCs w:val="24"/>
        </w:rPr>
        <w:t xml:space="preserve">A displacement of binding between </w:t>
      </w:r>
      <w:proofErr w:type="spellStart"/>
      <w:r w:rsidR="006F5634">
        <w:rPr>
          <w:rFonts w:ascii="Arial" w:hAnsi="Arial" w:cs="Arial"/>
          <w:sz w:val="24"/>
          <w:szCs w:val="24"/>
        </w:rPr>
        <w:t>boronic</w:t>
      </w:r>
      <w:proofErr w:type="spellEnd"/>
      <w:r w:rsidR="006F5634">
        <w:rPr>
          <w:rFonts w:ascii="Arial" w:hAnsi="Arial" w:cs="Arial"/>
          <w:sz w:val="24"/>
          <w:szCs w:val="24"/>
        </w:rPr>
        <w:t xml:space="preserve"> acid derivatives and </w:t>
      </w:r>
      <w:proofErr w:type="spellStart"/>
      <w:r w:rsidR="006F5634">
        <w:rPr>
          <w:rFonts w:ascii="Arial" w:hAnsi="Arial" w:cs="Arial"/>
          <w:sz w:val="24"/>
          <w:szCs w:val="24"/>
        </w:rPr>
        <w:t>diols</w:t>
      </w:r>
      <w:proofErr w:type="spellEnd"/>
      <w:r w:rsidR="006F5634">
        <w:rPr>
          <w:rFonts w:ascii="Arial" w:hAnsi="Arial" w:cs="Arial"/>
          <w:sz w:val="24"/>
          <w:szCs w:val="24"/>
        </w:rPr>
        <w:t xml:space="preserve"> containing fluorescence dyes such as alizarin or Alizarin Red S (ARS) by a target </w:t>
      </w:r>
      <w:proofErr w:type="spellStart"/>
      <w:r w:rsidR="006F5634">
        <w:rPr>
          <w:rFonts w:ascii="Arial" w:hAnsi="Arial" w:cs="Arial"/>
          <w:sz w:val="24"/>
          <w:szCs w:val="24"/>
        </w:rPr>
        <w:t>saccharide</w:t>
      </w:r>
      <w:proofErr w:type="spellEnd"/>
      <w:r w:rsidR="006F5634">
        <w:rPr>
          <w:rFonts w:ascii="Arial" w:hAnsi="Arial" w:cs="Arial"/>
          <w:sz w:val="24"/>
          <w:szCs w:val="24"/>
        </w:rPr>
        <w:t xml:space="preserve"> </w:t>
      </w:r>
      <w:r w:rsidR="0011414F">
        <w:rPr>
          <w:rFonts w:ascii="Arial" w:hAnsi="Arial" w:cs="Arial"/>
          <w:sz w:val="24"/>
          <w:szCs w:val="24"/>
        </w:rPr>
        <w:t>as shown in Figure 1.6</w:t>
      </w:r>
      <w:r w:rsidR="00753436">
        <w:rPr>
          <w:rFonts w:ascii="Arial" w:hAnsi="Arial" w:cs="Arial"/>
          <w:sz w:val="24"/>
          <w:szCs w:val="24"/>
        </w:rPr>
        <w:t xml:space="preserve">, which has been </w:t>
      </w:r>
      <w:r w:rsidR="0011414F">
        <w:rPr>
          <w:rFonts w:ascii="Arial" w:hAnsi="Arial" w:cs="Arial"/>
          <w:sz w:val="24"/>
          <w:szCs w:val="24"/>
        </w:rPr>
        <w:t>used to develop new sensors.</w:t>
      </w:r>
      <w:hyperlink w:anchor="_ENREF_70" w:tooltip="Springsteen, 2001 #3304"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&lt;EndNote&gt;&lt;Cite&gt;&lt;Author&gt;Springsteen&lt;/Author&gt;&lt;Year&gt;2001&lt;/Year&gt;&lt;RecNum&gt;3304&lt;/RecNum&gt;&lt;DisplayText&gt;&lt;style face="superscript"&gt;57&lt;/style&gt;&lt;/DisplayText&gt;&lt;record&gt;&lt;rec-number&gt;3304&lt;/rec-number&gt;&lt;foreign-keys&gt;&lt;key app="EN" db-id="905eetpes0ezz3edtv05ezt899e50za9e5x5"&gt;3304&lt;/key&gt;&lt;/foreign-keys&gt;&lt;ref-type name="Journal Article"&gt;17&lt;/ref-type&gt;&lt;contributors&gt;&lt;authors&gt;&lt;author&gt;Springsteen, G.&lt;/author&gt;&lt;author&gt;Wang, B.&lt;/author&gt;&lt;/authors&gt;&lt;/contributors&gt;&lt;auth-address&gt;Department of Chemistry, North Carolina State University, Raleigh, NC 27695-8204, USA.&lt;/auth-address&gt;&lt;titles&gt;&lt;title&gt;Alizarin Red S. as a general optical reporter for studying the binding of boronic acids with carbohydrates&lt;/title&gt;&lt;secondary-title&gt;Chem Commun (Camb)&lt;/secondary-title&gt;&lt;/titles&gt;&lt;pages&gt;1608-9&lt;/pages&gt;&lt;number&gt;17&lt;/number&gt;&lt;edition&gt;2002/09/21&lt;/edition&gt;&lt;keywords&gt;&lt;keyword&gt;Anthraquinones/*chemistry/*metabolism&lt;/keyword&gt;&lt;keyword&gt;Binding, Competitive&lt;/keyword&gt;&lt;keyword&gt;Boronic Acids/*metabolism&lt;/keyword&gt;&lt;keyword&gt;*Carbohydrate Metabolism&lt;/keyword&gt;&lt;keyword&gt;Color&lt;/keyword&gt;&lt;keyword&gt;Coloring Agents/chemistry/metabolism&lt;/keyword&gt;&lt;keyword&gt;Fructose/metabolism&lt;/keyword&gt;&lt;keyword&gt;Hydrogen-Ion Concentration&lt;/keyword&gt;&lt;keyword&gt;Spectrometry, Fluorescence&lt;/keyword&gt;&lt;/keywords&gt;&lt;dates&gt;&lt;year&gt;2001&lt;/year&gt;&lt;pub-dates&gt;&lt;date&gt;Sep 7&lt;/date&gt;&lt;/pub-dates&gt;&lt;/dates&gt;&lt;isbn&gt;1359-7345 (Print)&amp;#xD;1359-7345 (Linking)&lt;/isbn&gt;&lt;accession-num&gt;12240405&lt;/accession-num&gt;&lt;work-type&gt;Research Support, U.S. Gov&amp;apos;t, P.H.S.&lt;/work-type&gt;&lt;urls&gt;&lt;related-urls&gt;&lt;url&gt;http://www.ncbi.nlm.nih.gov/pubmed/12240405&lt;/url&gt;&lt;/related-urls&gt;&lt;/urls&gt;&lt;language&gt;eng&lt;/language&gt;&lt;/record&gt;&lt;/Cite&gt;&lt;/EndNote&gt;</w:instrText>
        </w:r>
        <w:r w:rsidR="00250C47">
          <w:rPr>
            <w:rFonts w:ascii="Arial" w:hAnsi="Arial" w:cs="Arial"/>
            <w:sz w:val="24"/>
            <w:szCs w:val="24"/>
          </w:rPr>
          <w:fldChar w:fldCharType="separate"/>
        </w:r>
        <w:r w:rsidR="00C260E5" w:rsidRPr="0046779D">
          <w:rPr>
            <w:rFonts w:ascii="Arial" w:hAnsi="Arial" w:cs="Arial"/>
            <w:noProof/>
            <w:sz w:val="24"/>
            <w:szCs w:val="24"/>
            <w:vertAlign w:val="superscript"/>
          </w:rPr>
          <w:t>57</w:t>
        </w:r>
        <w:r w:rsidR="00250C47">
          <w:rPr>
            <w:rFonts w:ascii="Arial" w:hAnsi="Arial" w:cs="Arial"/>
            <w:sz w:val="24"/>
            <w:szCs w:val="24"/>
          </w:rPr>
          <w:fldChar w:fldCharType="end"/>
        </w:r>
      </w:hyperlink>
      <w:r w:rsidR="0046779D">
        <w:rPr>
          <w:rFonts w:ascii="Arial" w:hAnsi="Arial" w:cs="Arial"/>
          <w:sz w:val="24"/>
          <w:szCs w:val="24"/>
        </w:rPr>
        <w:t xml:space="preserve"> Alizarin and their derivatives </w:t>
      </w:r>
      <w:r w:rsidR="006F5634">
        <w:rPr>
          <w:rFonts w:ascii="Arial" w:hAnsi="Arial" w:cs="Arial"/>
          <w:sz w:val="24"/>
          <w:szCs w:val="24"/>
        </w:rPr>
        <w:t xml:space="preserve">normally provide a very weak emission and their fluorescence intensities are turned on when forming adducts with </w:t>
      </w:r>
      <w:proofErr w:type="spellStart"/>
      <w:r w:rsidR="006F5634">
        <w:rPr>
          <w:rFonts w:ascii="Arial" w:hAnsi="Arial" w:cs="Arial"/>
          <w:sz w:val="24"/>
          <w:szCs w:val="24"/>
        </w:rPr>
        <w:t>boronic</w:t>
      </w:r>
      <w:proofErr w:type="spellEnd"/>
      <w:r w:rsidR="006F5634">
        <w:rPr>
          <w:rFonts w:ascii="Arial" w:hAnsi="Arial" w:cs="Arial"/>
          <w:sz w:val="24"/>
          <w:szCs w:val="24"/>
        </w:rPr>
        <w:t xml:space="preserve"> acids. </w:t>
      </w:r>
      <w:r w:rsidR="0046779D">
        <w:rPr>
          <w:rFonts w:ascii="Arial" w:hAnsi="Arial" w:cs="Arial"/>
          <w:sz w:val="24"/>
          <w:szCs w:val="24"/>
        </w:rPr>
        <w:t xml:space="preserve">When </w:t>
      </w:r>
      <w:proofErr w:type="spellStart"/>
      <w:r w:rsidR="0046779D">
        <w:rPr>
          <w:rFonts w:ascii="Arial" w:hAnsi="Arial" w:cs="Arial"/>
          <w:sz w:val="24"/>
          <w:szCs w:val="24"/>
        </w:rPr>
        <w:t>diol</w:t>
      </w:r>
      <w:proofErr w:type="spellEnd"/>
      <w:r w:rsidR="0046779D">
        <w:rPr>
          <w:rFonts w:ascii="Arial" w:hAnsi="Arial" w:cs="Arial"/>
          <w:sz w:val="24"/>
          <w:szCs w:val="24"/>
        </w:rPr>
        <w:t>-containing compounds are added into the alizarin-</w:t>
      </w:r>
      <w:proofErr w:type="spellStart"/>
      <w:r w:rsidR="0046779D">
        <w:rPr>
          <w:rFonts w:ascii="Arial" w:hAnsi="Arial" w:cs="Arial"/>
          <w:sz w:val="24"/>
          <w:szCs w:val="24"/>
        </w:rPr>
        <w:t>boronic</w:t>
      </w:r>
      <w:proofErr w:type="spellEnd"/>
      <w:r w:rsidR="0046779D">
        <w:rPr>
          <w:rFonts w:ascii="Arial" w:hAnsi="Arial" w:cs="Arial"/>
          <w:sz w:val="24"/>
          <w:szCs w:val="24"/>
        </w:rPr>
        <w:t xml:space="preserve"> acid mixture, the alizarin derivatives are displaced and the fluorescence signals are turned off. The decreasing degree of fluorescence intensity depends on the concentration of the </w:t>
      </w:r>
      <w:proofErr w:type="spellStart"/>
      <w:r w:rsidR="0046779D">
        <w:rPr>
          <w:rFonts w:ascii="Arial" w:hAnsi="Arial" w:cs="Arial"/>
          <w:sz w:val="24"/>
          <w:szCs w:val="24"/>
        </w:rPr>
        <w:t>diol</w:t>
      </w:r>
      <w:proofErr w:type="spellEnd"/>
      <w:r w:rsidR="0046779D">
        <w:rPr>
          <w:rFonts w:ascii="Arial" w:hAnsi="Arial" w:cs="Arial"/>
          <w:sz w:val="24"/>
          <w:szCs w:val="24"/>
        </w:rPr>
        <w:t>-containing compounds added.</w:t>
      </w:r>
      <w:r w:rsidR="00D365FC">
        <w:rPr>
          <w:rFonts w:ascii="Arial" w:hAnsi="Arial" w:cs="Arial"/>
          <w:sz w:val="24"/>
          <w:szCs w:val="24"/>
        </w:rPr>
        <w:t xml:space="preserve"> </w:t>
      </w:r>
    </w:p>
    <w:p w:rsidR="0043785B" w:rsidRDefault="000073C1" w:rsidP="00E426D4">
      <w:pPr>
        <w:spacing w:line="480" w:lineRule="auto"/>
        <w:jc w:val="both"/>
      </w:pPr>
      <w:r>
        <w:object w:dxaOrig="9638" w:dyaOrig="3122">
          <v:shape id="_x0000_i1056" type="#_x0000_t75" style="width:468pt;height:151.9pt" o:ole="">
            <v:imagedata r:id="rId18" o:title=""/>
          </v:shape>
          <o:OLEObject Type="Embed" ProgID="ChemDraw.Document.6.0" ShapeID="_x0000_i1056" DrawAspect="Content" ObjectID="_1405238219" r:id="rId19"/>
        </w:object>
      </w:r>
    </w:p>
    <w:p w:rsidR="0011414F" w:rsidRDefault="0011414F" w:rsidP="0070263F">
      <w:pPr>
        <w:spacing w:line="240" w:lineRule="auto"/>
        <w:ind w:left="1440" w:hanging="1440"/>
        <w:jc w:val="both"/>
        <w:rPr>
          <w:rFonts w:ascii="Arial" w:hAnsi="Arial" w:cs="Arial"/>
          <w:sz w:val="24"/>
          <w:szCs w:val="24"/>
        </w:rPr>
      </w:pPr>
      <w:r w:rsidRPr="0011414F">
        <w:rPr>
          <w:rFonts w:ascii="Arial" w:hAnsi="Arial" w:cs="Arial"/>
          <w:b/>
          <w:sz w:val="24"/>
          <w:szCs w:val="24"/>
        </w:rPr>
        <w:t xml:space="preserve">Figure 1.6. </w:t>
      </w:r>
      <w:r w:rsidR="00DD52A1">
        <w:rPr>
          <w:rFonts w:ascii="Arial" w:hAnsi="Arial" w:cs="Arial"/>
          <w:b/>
          <w:sz w:val="24"/>
          <w:szCs w:val="24"/>
        </w:rPr>
        <w:tab/>
      </w:r>
      <w:r>
        <w:rPr>
          <w:rFonts w:ascii="Arial" w:hAnsi="Arial" w:cs="Arial"/>
          <w:sz w:val="24"/>
          <w:szCs w:val="24"/>
        </w:rPr>
        <w:t>Dye displacement reaction of t</w:t>
      </w:r>
      <w:r w:rsidR="00DD52A1">
        <w:rPr>
          <w:rFonts w:ascii="Arial" w:hAnsi="Arial" w:cs="Arial"/>
          <w:sz w:val="24"/>
          <w:szCs w:val="24"/>
        </w:rPr>
        <w:t xml:space="preserve">he adducts between </w:t>
      </w:r>
      <w:proofErr w:type="spellStart"/>
      <w:r w:rsidR="00DD52A1">
        <w:rPr>
          <w:rFonts w:ascii="Arial" w:hAnsi="Arial" w:cs="Arial"/>
          <w:sz w:val="24"/>
          <w:szCs w:val="24"/>
        </w:rPr>
        <w:t>boronic</w:t>
      </w:r>
      <w:proofErr w:type="spellEnd"/>
      <w:r w:rsidR="00DD52A1">
        <w:rPr>
          <w:rFonts w:ascii="Arial" w:hAnsi="Arial" w:cs="Arial"/>
          <w:sz w:val="24"/>
          <w:szCs w:val="24"/>
        </w:rPr>
        <w:t xml:space="preserve"> acid </w:t>
      </w:r>
      <w:r>
        <w:rPr>
          <w:rFonts w:ascii="Arial" w:hAnsi="Arial" w:cs="Arial"/>
          <w:sz w:val="24"/>
          <w:szCs w:val="24"/>
        </w:rPr>
        <w:t>derivatives and Alizarin Red S (ARS) for glucose sensing.</w:t>
      </w:r>
    </w:p>
    <w:p w:rsidR="007A409A" w:rsidRDefault="00753436" w:rsidP="0070263F">
      <w:pPr>
        <w:spacing w:line="480" w:lineRule="auto"/>
        <w:ind w:firstLine="720"/>
        <w:jc w:val="both"/>
        <w:rPr>
          <w:rFonts w:ascii="Arial" w:hAnsi="Arial" w:cs="Arial"/>
          <w:sz w:val="24"/>
          <w:szCs w:val="24"/>
        </w:rPr>
      </w:pPr>
      <w:r>
        <w:rPr>
          <w:rFonts w:ascii="Arial" w:hAnsi="Arial" w:cs="Arial"/>
          <w:sz w:val="24"/>
          <w:szCs w:val="24"/>
        </w:rPr>
        <w:t>Recently</w:t>
      </w:r>
      <w:r w:rsidR="00AE1096">
        <w:rPr>
          <w:rFonts w:ascii="Arial" w:hAnsi="Arial" w:cs="Arial"/>
          <w:sz w:val="24"/>
          <w:szCs w:val="24"/>
        </w:rPr>
        <w:t>,</w:t>
      </w:r>
      <w:r w:rsidR="00BE5790">
        <w:rPr>
          <w:rFonts w:ascii="Arial" w:hAnsi="Arial" w:cs="Arial"/>
          <w:sz w:val="24"/>
          <w:szCs w:val="24"/>
        </w:rPr>
        <w:t xml:space="preserve"> there has been more interest in the design of </w:t>
      </w:r>
      <w:proofErr w:type="spellStart"/>
      <w:r w:rsidR="00BE5790">
        <w:rPr>
          <w:rFonts w:ascii="Arial" w:hAnsi="Arial" w:cs="Arial"/>
          <w:sz w:val="24"/>
          <w:szCs w:val="24"/>
        </w:rPr>
        <w:t>nanoparticulate</w:t>
      </w:r>
      <w:proofErr w:type="spellEnd"/>
      <w:r w:rsidR="00BE5790">
        <w:rPr>
          <w:rFonts w:ascii="Arial" w:hAnsi="Arial" w:cs="Arial"/>
          <w:sz w:val="24"/>
          <w:szCs w:val="24"/>
        </w:rPr>
        <w:t xml:space="preserve"> materials since they were found to have several advantages owing to their small size and high surface-to-volume ratio.</w:t>
      </w:r>
      <w:hyperlink w:anchor="_ENREF_71" w:tooltip="Niemeyer, 2001 #3315"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&lt;EndNote&gt;&lt;Cite&gt;&lt;Author&gt;Niemeyer&lt;/Author&gt;&lt;Year&gt;2001&lt;/Year&gt;&lt;RecNum&gt;3315&lt;/RecNum&gt;&lt;DisplayText&gt;&lt;style face="superscript"&gt;58&lt;/style&gt;&lt;/DisplayText&gt;&lt;record&gt;&lt;rec-number&gt;3315&lt;/rec-number&gt;&lt;foreign-keys&gt;&lt;key app="EN" db-id="905eetpes0ezz3edtv05ezt899e50za9e5x5"&gt;3315&lt;/key&gt;&lt;/foreign-keys&gt;&lt;ref-type name="Journal Article"&gt;17&lt;/ref-type&gt;&lt;contributors&gt;&lt;authors&gt;&lt;author&gt;Niemeyer, C. M.&lt;/author&gt;&lt;author&gt;Ceyhan, B.&lt;/author&gt;&lt;/authors&gt;&lt;/contributors&gt;&lt;auth-address&gt;Universitat Bremen, FB2-UFT Biotechnologie und Molekulare Genetik Leobener Strasse 28359 Bremen.&lt;/auth-address&gt;&lt;titles&gt;&lt;title&gt;DNA-Directed Functionalization of Colloidal Gold with Proteins This work was supported by Deutsche Forschungsgemeinschaft and Fonds der Chemischen Industrie. We thank Prof. D. Blohm for helpful discussions and generous support&lt;/title&gt;&lt;secondary-title&gt;Angewandte Chemie, International Edition in English&lt;/secondary-title&gt;&lt;/titles&gt;&lt;periodical&gt;&lt;full-title&gt;Angewandte Chemie, International Edition in English&lt;/full-title&gt;&lt;abbr-1&gt;Angew. Chem. Int. Ed. Engl.&lt;/abbr-1&gt;&lt;abbr-2&gt;Angew Chem Int Ed Engl&lt;/abbr-2&gt;&lt;/periodical&gt;&lt;pages&gt;3685-3688&lt;/pages&gt;&lt;volume&gt;40&lt;/volume&gt;&lt;number&gt;19&lt;/number&gt;&lt;edition&gt;2001/10/10&lt;/edition&gt;&lt;dates&gt;&lt;year&gt;2001&lt;/year&gt;&lt;pub-dates&gt;&lt;date&gt;Oct 1&lt;/date&gt;&lt;/pub-dates&gt;&lt;/dates&gt;&lt;isbn&gt;1521-3773 (Electronic)&amp;#xD;1433-7851 (Linking)&lt;/isbn&gt;&lt;accession-num&gt;11592222&lt;/accession-num&gt;&lt;urls&gt;&lt;related-urls&gt;&lt;url&gt;http://www.ncbi.nlm.nih.gov/pubmed/11592222&lt;/url&gt;&lt;/related-urls&gt;&lt;/urls&gt;&lt;language&gt;Eng&lt;/language&gt;&lt;/record&gt;&lt;/Cite&gt;&lt;/EndNote&gt;</w:instrText>
        </w:r>
        <w:r w:rsidR="00250C47">
          <w:rPr>
            <w:rFonts w:ascii="Arial" w:hAnsi="Arial" w:cs="Arial"/>
            <w:sz w:val="24"/>
            <w:szCs w:val="24"/>
          </w:rPr>
          <w:fldChar w:fldCharType="separate"/>
        </w:r>
        <w:r w:rsidR="00C260E5" w:rsidRPr="00BE5790">
          <w:rPr>
            <w:rFonts w:ascii="Arial" w:hAnsi="Arial" w:cs="Arial"/>
            <w:noProof/>
            <w:sz w:val="24"/>
            <w:szCs w:val="24"/>
            <w:vertAlign w:val="superscript"/>
          </w:rPr>
          <w:t>58</w:t>
        </w:r>
        <w:r w:rsidR="00250C47">
          <w:rPr>
            <w:rFonts w:ascii="Arial" w:hAnsi="Arial" w:cs="Arial"/>
            <w:sz w:val="24"/>
            <w:szCs w:val="24"/>
          </w:rPr>
          <w:fldChar w:fldCharType="end"/>
        </w:r>
      </w:hyperlink>
      <w:r w:rsidR="00BE5790">
        <w:rPr>
          <w:rFonts w:ascii="Arial" w:hAnsi="Arial" w:cs="Arial"/>
          <w:sz w:val="24"/>
          <w:szCs w:val="24"/>
        </w:rPr>
        <w:t xml:space="preserve"> </w:t>
      </w:r>
      <w:proofErr w:type="spellStart"/>
      <w:r w:rsidR="0051670F">
        <w:rPr>
          <w:rFonts w:ascii="Arial" w:hAnsi="Arial" w:cs="Arial"/>
          <w:sz w:val="24"/>
          <w:szCs w:val="24"/>
        </w:rPr>
        <w:t>Larpent</w:t>
      </w:r>
      <w:proofErr w:type="spellEnd"/>
      <w:r w:rsidR="0051670F">
        <w:rPr>
          <w:rFonts w:ascii="Arial" w:hAnsi="Arial" w:cs="Arial"/>
          <w:sz w:val="24"/>
          <w:szCs w:val="24"/>
        </w:rPr>
        <w:t xml:space="preserve"> and co</w:t>
      </w:r>
      <w:r w:rsidR="000073C1">
        <w:rPr>
          <w:rFonts w:ascii="Arial" w:hAnsi="Arial" w:cs="Arial"/>
          <w:sz w:val="24"/>
          <w:szCs w:val="24"/>
        </w:rPr>
        <w:t>-</w:t>
      </w:r>
      <w:r w:rsidR="0051670F">
        <w:rPr>
          <w:rFonts w:ascii="Arial" w:hAnsi="Arial" w:cs="Arial"/>
          <w:sz w:val="24"/>
          <w:szCs w:val="24"/>
        </w:rPr>
        <w:t xml:space="preserve">workers developed a system of </w:t>
      </w:r>
      <w:proofErr w:type="spellStart"/>
      <w:r w:rsidR="0051670F">
        <w:rPr>
          <w:rFonts w:ascii="Arial" w:hAnsi="Arial" w:cs="Arial"/>
          <w:sz w:val="24"/>
          <w:szCs w:val="24"/>
        </w:rPr>
        <w:t>boronic</w:t>
      </w:r>
      <w:proofErr w:type="spellEnd"/>
      <w:r w:rsidR="0051670F">
        <w:rPr>
          <w:rFonts w:ascii="Arial" w:hAnsi="Arial" w:cs="Arial"/>
          <w:sz w:val="24"/>
          <w:szCs w:val="24"/>
        </w:rPr>
        <w:t xml:space="preserve"> acid-functionalized </w:t>
      </w:r>
      <w:proofErr w:type="spellStart"/>
      <w:r w:rsidR="0051670F">
        <w:rPr>
          <w:rFonts w:ascii="Arial" w:hAnsi="Arial" w:cs="Arial"/>
          <w:sz w:val="24"/>
          <w:szCs w:val="24"/>
        </w:rPr>
        <w:t>nanoparticles</w:t>
      </w:r>
      <w:proofErr w:type="spellEnd"/>
      <w:r w:rsidR="0051670F">
        <w:rPr>
          <w:rFonts w:ascii="Arial" w:hAnsi="Arial" w:cs="Arial"/>
          <w:sz w:val="24"/>
          <w:szCs w:val="24"/>
        </w:rPr>
        <w:t xml:space="preserve"> for use as a re-usable optical </w:t>
      </w:r>
      <w:proofErr w:type="spellStart"/>
      <w:r w:rsidR="0051670F">
        <w:rPr>
          <w:rFonts w:ascii="Arial" w:hAnsi="Arial" w:cs="Arial"/>
          <w:sz w:val="24"/>
          <w:szCs w:val="24"/>
        </w:rPr>
        <w:t>nanosensor</w:t>
      </w:r>
      <w:proofErr w:type="spellEnd"/>
      <w:r w:rsidR="0051670F">
        <w:rPr>
          <w:rFonts w:ascii="Arial" w:hAnsi="Arial" w:cs="Arial"/>
          <w:sz w:val="24"/>
          <w:szCs w:val="24"/>
        </w:rPr>
        <w:t xml:space="preserve"> for carbohydrates.</w:t>
      </w:r>
      <w:hyperlink w:anchor="_ENREF_72" w:tooltip="Cannizzo, 2005 #3344"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&lt;EndNote&gt;&lt;Cite&gt;&lt;Author&gt;Cannizzo&lt;/Author&gt;&lt;Year&gt;2005&lt;/Year&gt;&lt;RecNum&gt;3344&lt;/RecNum&gt;&lt;DisplayText&gt;&lt;style face="superscript"&gt;59&lt;/style&gt;&lt;/DisplayText&gt;&lt;record&gt;&lt;rec-number&gt;3344&lt;/rec-number&gt;&lt;foreign-keys&gt;&lt;key app="EN" db-id="905eetpes0ezz3edtv05ezt899e50za9e5x5"&gt;3344&lt;/key&gt;&lt;/foreign-keys&gt;&lt;ref-type name="Journal Article"&gt;17&lt;/ref-type&gt;&lt;contributors&gt;&lt;authors&gt;&lt;author&gt;Cannizzo, C.&lt;/author&gt;&lt;author&gt;Amigoni-Gerbier, S.&lt;/author&gt;&lt;author&gt;Larpent, C.&lt;/author&gt;&lt;/authors&gt;&lt;/contributors&gt;&lt;titles&gt;&lt;title&gt;Boronic acid-functionalized nanoparticles: synthesis by microemulsion polymerization and application as a re-usable optical nanosensor for carbohydrates&lt;/title&gt;&lt;secondary-title&gt;Polymer&lt;/secondary-title&gt;&lt;/titles&gt;&lt;periodical&gt;&lt;full-title&gt;Polymer&lt;/full-title&gt;&lt;abbr-1&gt;Polymer&lt;/abbr-1&gt;&lt;abbr-2&gt;Polymer&lt;/abbr-2&gt;&lt;/periodical&gt;&lt;pages&gt;1269-1276&lt;/pages&gt;&lt;volume&gt;46&lt;/volume&gt;&lt;number&gt;4&lt;/number&gt;&lt;dates&gt;&lt;year&gt;2005&lt;/year&gt;&lt;pub-dates&gt;&lt;date&gt;Feb 7&lt;/date&gt;&lt;/pub-dates&gt;&lt;/dates&gt;&lt;isbn&gt;0032-3861&lt;/isbn&gt;&lt;accession-num&gt;WOS:000226694900028&lt;/accession-num&gt;&lt;urls&gt;&lt;related-urls&gt;&lt;url&gt;&amp;lt;Go to ISI&amp;gt;://WOS:000226694900028&lt;/url&gt;&lt;/related-urls&gt;&lt;/urls&gt;&lt;electronic-resource-num&gt;10.1016/j.polymer.2004.11.052&lt;/electronic-resource-num&gt;&lt;/record&gt;&lt;/Cite&gt;&lt;/EndNote&gt;</w:instrText>
        </w:r>
        <w:r w:rsidR="00250C47">
          <w:rPr>
            <w:rFonts w:ascii="Arial" w:hAnsi="Arial" w:cs="Arial"/>
            <w:sz w:val="24"/>
            <w:szCs w:val="24"/>
          </w:rPr>
          <w:fldChar w:fldCharType="separate"/>
        </w:r>
        <w:r w:rsidR="00C260E5" w:rsidRPr="0051670F">
          <w:rPr>
            <w:rFonts w:ascii="Arial" w:hAnsi="Arial" w:cs="Arial"/>
            <w:noProof/>
            <w:sz w:val="24"/>
            <w:szCs w:val="24"/>
            <w:vertAlign w:val="superscript"/>
          </w:rPr>
          <w:t>59</w:t>
        </w:r>
        <w:r w:rsidR="00250C47">
          <w:rPr>
            <w:rFonts w:ascii="Arial" w:hAnsi="Arial" w:cs="Arial"/>
            <w:sz w:val="24"/>
            <w:szCs w:val="24"/>
          </w:rPr>
          <w:fldChar w:fldCharType="end"/>
        </w:r>
      </w:hyperlink>
      <w:r w:rsidR="0051670F">
        <w:rPr>
          <w:rFonts w:ascii="Arial" w:hAnsi="Arial" w:cs="Arial"/>
          <w:sz w:val="24"/>
          <w:szCs w:val="24"/>
        </w:rPr>
        <w:t xml:space="preserve"> It is believed that </w:t>
      </w:r>
      <w:proofErr w:type="spellStart"/>
      <w:r w:rsidR="0051670F">
        <w:rPr>
          <w:rFonts w:ascii="Arial" w:hAnsi="Arial" w:cs="Arial"/>
          <w:sz w:val="24"/>
          <w:szCs w:val="24"/>
        </w:rPr>
        <w:t>boronic</w:t>
      </w:r>
      <w:proofErr w:type="spellEnd"/>
      <w:r w:rsidR="0051670F">
        <w:rPr>
          <w:rFonts w:ascii="Arial" w:hAnsi="Arial" w:cs="Arial"/>
          <w:sz w:val="24"/>
          <w:szCs w:val="24"/>
        </w:rPr>
        <w:t xml:space="preserve"> acid-functionalized </w:t>
      </w:r>
      <w:proofErr w:type="spellStart"/>
      <w:r w:rsidR="0051670F">
        <w:rPr>
          <w:rFonts w:ascii="Arial" w:hAnsi="Arial" w:cs="Arial"/>
          <w:sz w:val="24"/>
          <w:szCs w:val="24"/>
        </w:rPr>
        <w:t>nanoparticles</w:t>
      </w:r>
      <w:proofErr w:type="spellEnd"/>
      <w:r w:rsidR="0051670F">
        <w:rPr>
          <w:rFonts w:ascii="Arial" w:hAnsi="Arial" w:cs="Arial"/>
          <w:sz w:val="24"/>
          <w:szCs w:val="24"/>
        </w:rPr>
        <w:t xml:space="preserve"> can possibly provide valuable supports for the optical detection, the transport, or the separation of carbohydrates. </w:t>
      </w:r>
      <w:r w:rsidR="00242D13">
        <w:rPr>
          <w:rFonts w:ascii="Arial" w:hAnsi="Arial" w:cs="Arial"/>
          <w:sz w:val="24"/>
          <w:szCs w:val="24"/>
        </w:rPr>
        <w:t xml:space="preserve">They reported on the synthesis of </w:t>
      </w:r>
      <w:proofErr w:type="spellStart"/>
      <w:r w:rsidR="00242D13">
        <w:rPr>
          <w:rFonts w:ascii="Arial" w:hAnsi="Arial" w:cs="Arial"/>
          <w:sz w:val="24"/>
          <w:szCs w:val="24"/>
        </w:rPr>
        <w:t>boronic</w:t>
      </w:r>
      <w:proofErr w:type="spellEnd"/>
      <w:r w:rsidR="00242D13">
        <w:rPr>
          <w:rFonts w:ascii="Arial" w:hAnsi="Arial" w:cs="Arial"/>
          <w:sz w:val="24"/>
          <w:szCs w:val="24"/>
        </w:rPr>
        <w:t xml:space="preserve"> acid functionalized </w:t>
      </w:r>
      <w:proofErr w:type="spellStart"/>
      <w:r w:rsidR="00242D13">
        <w:rPr>
          <w:rFonts w:ascii="Arial" w:hAnsi="Arial" w:cs="Arial"/>
          <w:sz w:val="24"/>
          <w:szCs w:val="24"/>
        </w:rPr>
        <w:t>nanoparticles</w:t>
      </w:r>
      <w:proofErr w:type="spellEnd"/>
      <w:r w:rsidR="00242D13">
        <w:rPr>
          <w:rFonts w:ascii="Arial" w:hAnsi="Arial" w:cs="Arial"/>
          <w:sz w:val="24"/>
          <w:szCs w:val="24"/>
        </w:rPr>
        <w:t xml:space="preserve"> and the study of their </w:t>
      </w:r>
      <w:proofErr w:type="spellStart"/>
      <w:r w:rsidR="00242D13">
        <w:rPr>
          <w:rFonts w:ascii="Arial" w:hAnsi="Arial" w:cs="Arial"/>
          <w:sz w:val="24"/>
          <w:szCs w:val="24"/>
        </w:rPr>
        <w:t>diol</w:t>
      </w:r>
      <w:proofErr w:type="spellEnd"/>
      <w:r w:rsidR="00242D13">
        <w:rPr>
          <w:rFonts w:ascii="Arial" w:hAnsi="Arial" w:cs="Arial"/>
          <w:sz w:val="24"/>
          <w:szCs w:val="24"/>
        </w:rPr>
        <w:t xml:space="preserve"> binding capacity. </w:t>
      </w:r>
      <w:r w:rsidR="00F05141">
        <w:rPr>
          <w:rFonts w:ascii="Arial" w:hAnsi="Arial" w:cs="Arial"/>
          <w:sz w:val="24"/>
          <w:szCs w:val="24"/>
        </w:rPr>
        <w:t>T</w:t>
      </w:r>
      <w:r w:rsidR="00CD3F61">
        <w:rPr>
          <w:rFonts w:ascii="Arial" w:hAnsi="Arial" w:cs="Arial"/>
          <w:sz w:val="24"/>
          <w:szCs w:val="24"/>
        </w:rPr>
        <w:t xml:space="preserve">he </w:t>
      </w:r>
      <w:proofErr w:type="spellStart"/>
      <w:r w:rsidR="00CD3F61">
        <w:rPr>
          <w:rFonts w:ascii="Arial" w:hAnsi="Arial" w:cs="Arial"/>
          <w:sz w:val="24"/>
          <w:szCs w:val="24"/>
        </w:rPr>
        <w:t>catechol</w:t>
      </w:r>
      <w:proofErr w:type="spellEnd"/>
      <w:r w:rsidR="00F05141">
        <w:rPr>
          <w:rFonts w:ascii="Arial" w:hAnsi="Arial" w:cs="Arial"/>
          <w:sz w:val="24"/>
          <w:szCs w:val="24"/>
        </w:rPr>
        <w:t>,</w:t>
      </w:r>
      <w:r w:rsidR="00CD3F61">
        <w:rPr>
          <w:rFonts w:ascii="Arial" w:hAnsi="Arial" w:cs="Arial"/>
          <w:sz w:val="24"/>
          <w:szCs w:val="24"/>
        </w:rPr>
        <w:t xml:space="preserve"> ARS</w:t>
      </w:r>
      <w:r w:rsidR="00F05141">
        <w:rPr>
          <w:rFonts w:ascii="Arial" w:hAnsi="Arial" w:cs="Arial"/>
          <w:sz w:val="24"/>
          <w:szCs w:val="24"/>
        </w:rPr>
        <w:t>,</w:t>
      </w:r>
      <w:r w:rsidR="00CD3F61">
        <w:rPr>
          <w:rFonts w:ascii="Arial" w:hAnsi="Arial" w:cs="Arial"/>
          <w:sz w:val="24"/>
          <w:szCs w:val="24"/>
        </w:rPr>
        <w:t xml:space="preserve"> and the </w:t>
      </w:r>
      <w:proofErr w:type="spellStart"/>
      <w:r w:rsidR="00CD3F61">
        <w:rPr>
          <w:rFonts w:ascii="Arial" w:hAnsi="Arial" w:cs="Arial"/>
          <w:sz w:val="24"/>
          <w:szCs w:val="24"/>
        </w:rPr>
        <w:t>boronic</w:t>
      </w:r>
      <w:proofErr w:type="spellEnd"/>
      <w:r w:rsidR="00CD3F61">
        <w:rPr>
          <w:rFonts w:ascii="Arial" w:hAnsi="Arial" w:cs="Arial"/>
          <w:sz w:val="24"/>
          <w:szCs w:val="24"/>
        </w:rPr>
        <w:t xml:space="preserve"> aci</w:t>
      </w:r>
      <w:r w:rsidR="00F05141">
        <w:rPr>
          <w:rFonts w:ascii="Arial" w:hAnsi="Arial" w:cs="Arial"/>
          <w:sz w:val="24"/>
          <w:szCs w:val="24"/>
        </w:rPr>
        <w:t xml:space="preserve">d-functionalized </w:t>
      </w:r>
      <w:proofErr w:type="spellStart"/>
      <w:r w:rsidR="00F05141">
        <w:rPr>
          <w:rFonts w:ascii="Arial" w:hAnsi="Arial" w:cs="Arial"/>
          <w:sz w:val="24"/>
          <w:szCs w:val="24"/>
        </w:rPr>
        <w:t>nanoparticles</w:t>
      </w:r>
      <w:proofErr w:type="spellEnd"/>
      <w:r w:rsidR="00F05141">
        <w:rPr>
          <w:rFonts w:ascii="Arial" w:hAnsi="Arial" w:cs="Arial"/>
          <w:sz w:val="24"/>
          <w:szCs w:val="24"/>
        </w:rPr>
        <w:t xml:space="preserve"> afford an optical colored </w:t>
      </w:r>
      <w:proofErr w:type="spellStart"/>
      <w:r w:rsidR="00F05141">
        <w:rPr>
          <w:rFonts w:ascii="Arial" w:hAnsi="Arial" w:cs="Arial"/>
          <w:sz w:val="24"/>
          <w:szCs w:val="24"/>
        </w:rPr>
        <w:t>nanosensor</w:t>
      </w:r>
      <w:proofErr w:type="spellEnd"/>
      <w:r w:rsidR="00F05141">
        <w:rPr>
          <w:rFonts w:ascii="Arial" w:hAnsi="Arial" w:cs="Arial"/>
          <w:sz w:val="24"/>
          <w:szCs w:val="24"/>
        </w:rPr>
        <w:t xml:space="preserve">. This </w:t>
      </w:r>
      <w:proofErr w:type="spellStart"/>
      <w:r w:rsidR="00F05141">
        <w:rPr>
          <w:rFonts w:ascii="Arial" w:hAnsi="Arial" w:cs="Arial"/>
          <w:sz w:val="24"/>
          <w:szCs w:val="24"/>
        </w:rPr>
        <w:t>nanosensor</w:t>
      </w:r>
      <w:proofErr w:type="spellEnd"/>
      <w:r w:rsidR="00F05141">
        <w:rPr>
          <w:rFonts w:ascii="Arial" w:hAnsi="Arial" w:cs="Arial"/>
          <w:sz w:val="24"/>
          <w:szCs w:val="24"/>
        </w:rPr>
        <w:t xml:space="preserve"> is then used for fructose binding and detection in a competitive assay. As mentioned earlier in the section, the binding of sugar is evidenced by a color change. T</w:t>
      </w:r>
      <w:r w:rsidR="006F418F">
        <w:rPr>
          <w:rFonts w:ascii="Arial" w:hAnsi="Arial" w:cs="Arial"/>
          <w:sz w:val="24"/>
          <w:szCs w:val="24"/>
        </w:rPr>
        <w:t xml:space="preserve">he </w:t>
      </w:r>
      <w:proofErr w:type="spellStart"/>
      <w:r w:rsidR="006F418F">
        <w:rPr>
          <w:rFonts w:ascii="Arial" w:hAnsi="Arial" w:cs="Arial"/>
          <w:sz w:val="24"/>
          <w:szCs w:val="24"/>
        </w:rPr>
        <w:t>boronic</w:t>
      </w:r>
      <w:proofErr w:type="spellEnd"/>
      <w:r w:rsidR="006F418F">
        <w:rPr>
          <w:rFonts w:ascii="Arial" w:hAnsi="Arial" w:cs="Arial"/>
          <w:sz w:val="24"/>
          <w:szCs w:val="24"/>
        </w:rPr>
        <w:t xml:space="preserve"> acid functionalized </w:t>
      </w:r>
      <w:proofErr w:type="spellStart"/>
      <w:r w:rsidR="006F418F">
        <w:rPr>
          <w:rFonts w:ascii="Arial" w:hAnsi="Arial" w:cs="Arial"/>
          <w:sz w:val="24"/>
          <w:szCs w:val="24"/>
        </w:rPr>
        <w:t>nanoparticle</w:t>
      </w:r>
      <w:r w:rsidR="00DD52A1">
        <w:rPr>
          <w:rFonts w:ascii="Arial" w:hAnsi="Arial" w:cs="Arial"/>
          <w:sz w:val="24"/>
          <w:szCs w:val="24"/>
        </w:rPr>
        <w:t>s</w:t>
      </w:r>
      <w:proofErr w:type="spellEnd"/>
      <w:r w:rsidR="00DD52A1">
        <w:rPr>
          <w:rFonts w:ascii="Arial" w:hAnsi="Arial" w:cs="Arial"/>
          <w:sz w:val="24"/>
          <w:szCs w:val="24"/>
        </w:rPr>
        <w:t xml:space="preserve"> are</w:t>
      </w:r>
      <w:r w:rsidR="006F418F">
        <w:rPr>
          <w:rFonts w:ascii="Arial" w:hAnsi="Arial" w:cs="Arial"/>
          <w:sz w:val="24"/>
          <w:szCs w:val="24"/>
        </w:rPr>
        <w:t xml:space="preserve"> </w:t>
      </w:r>
      <w:r w:rsidR="0037253D">
        <w:rPr>
          <w:rFonts w:ascii="Arial" w:hAnsi="Arial" w:cs="Arial"/>
          <w:sz w:val="24"/>
          <w:szCs w:val="24"/>
        </w:rPr>
        <w:t>formed</w:t>
      </w:r>
      <w:r w:rsidR="006F418F">
        <w:rPr>
          <w:rFonts w:ascii="Arial" w:hAnsi="Arial" w:cs="Arial"/>
          <w:sz w:val="24"/>
          <w:szCs w:val="24"/>
        </w:rPr>
        <w:t xml:space="preserve"> by reacting 3-aminophenylboronic acid (APBA) with NL-CH</w:t>
      </w:r>
      <w:r w:rsidR="006F418F" w:rsidRPr="006F418F">
        <w:rPr>
          <w:rFonts w:ascii="Arial" w:hAnsi="Arial" w:cs="Arial"/>
          <w:sz w:val="24"/>
          <w:szCs w:val="24"/>
          <w:vertAlign w:val="subscript"/>
        </w:rPr>
        <w:t>2</w:t>
      </w:r>
      <w:r w:rsidR="00DD52A1">
        <w:rPr>
          <w:rFonts w:ascii="Arial" w:hAnsi="Arial" w:cs="Arial"/>
          <w:sz w:val="24"/>
          <w:szCs w:val="24"/>
        </w:rPr>
        <w:t>X at room temperature</w:t>
      </w:r>
      <w:r w:rsidR="0037253D">
        <w:rPr>
          <w:rFonts w:ascii="Arial" w:hAnsi="Arial" w:cs="Arial"/>
          <w:sz w:val="24"/>
          <w:szCs w:val="24"/>
        </w:rPr>
        <w:t>,</w:t>
      </w:r>
      <w:r w:rsidR="00DD52A1">
        <w:rPr>
          <w:rFonts w:ascii="Arial" w:hAnsi="Arial" w:cs="Arial"/>
          <w:sz w:val="24"/>
          <w:szCs w:val="24"/>
        </w:rPr>
        <w:t xml:space="preserve"> as shown in Figure 1.7.</w:t>
      </w:r>
      <w:r w:rsidR="005A7DFF">
        <w:rPr>
          <w:rFonts w:ascii="Arial" w:hAnsi="Arial" w:cs="Arial"/>
          <w:sz w:val="24"/>
          <w:szCs w:val="24"/>
        </w:rPr>
        <w:t xml:space="preserve"> </w:t>
      </w:r>
      <w:r w:rsidR="00713B85">
        <w:rPr>
          <w:rFonts w:ascii="Arial" w:hAnsi="Arial" w:cs="Arial"/>
          <w:sz w:val="24"/>
          <w:szCs w:val="24"/>
        </w:rPr>
        <w:t xml:space="preserve">The </w:t>
      </w:r>
      <w:proofErr w:type="spellStart"/>
      <w:r w:rsidR="00713B85">
        <w:rPr>
          <w:rFonts w:ascii="Arial" w:hAnsi="Arial" w:cs="Arial"/>
          <w:sz w:val="24"/>
          <w:szCs w:val="24"/>
        </w:rPr>
        <w:t>nanosensor</w:t>
      </w:r>
      <w:proofErr w:type="spellEnd"/>
      <w:r w:rsidR="00713B85">
        <w:rPr>
          <w:rFonts w:ascii="Arial" w:hAnsi="Arial" w:cs="Arial"/>
          <w:sz w:val="24"/>
          <w:szCs w:val="24"/>
        </w:rPr>
        <w:t xml:space="preserve"> allows the visual detection of fructose as shown in </w:t>
      </w:r>
      <w:r w:rsidR="00713B85">
        <w:rPr>
          <w:rFonts w:ascii="Arial" w:hAnsi="Arial" w:cs="Arial"/>
          <w:sz w:val="24"/>
          <w:szCs w:val="24"/>
        </w:rPr>
        <w:lastRenderedPageBreak/>
        <w:t xml:space="preserve">Figure 1.8. The binding of fructose to </w:t>
      </w:r>
      <w:proofErr w:type="spellStart"/>
      <w:r w:rsidR="00713B85">
        <w:rPr>
          <w:rFonts w:ascii="Arial" w:hAnsi="Arial" w:cs="Arial"/>
          <w:sz w:val="24"/>
          <w:szCs w:val="24"/>
        </w:rPr>
        <w:t>boronic</w:t>
      </w:r>
      <w:proofErr w:type="spellEnd"/>
      <w:r w:rsidR="00713B85">
        <w:rPr>
          <w:rFonts w:ascii="Arial" w:hAnsi="Arial" w:cs="Arial"/>
          <w:sz w:val="24"/>
          <w:szCs w:val="24"/>
        </w:rPr>
        <w:t xml:space="preserve"> acid-functionalized </w:t>
      </w:r>
      <w:proofErr w:type="spellStart"/>
      <w:r w:rsidR="00713B85">
        <w:rPr>
          <w:rFonts w:ascii="Arial" w:hAnsi="Arial" w:cs="Arial"/>
          <w:sz w:val="24"/>
          <w:szCs w:val="24"/>
        </w:rPr>
        <w:t>nanoparticles</w:t>
      </w:r>
      <w:proofErr w:type="spellEnd"/>
      <w:r w:rsidR="00713B85">
        <w:rPr>
          <w:rFonts w:ascii="Arial" w:hAnsi="Arial" w:cs="Arial"/>
          <w:sz w:val="24"/>
          <w:szCs w:val="24"/>
        </w:rPr>
        <w:t xml:space="preserve"> is easily observed by the color change of NL–B(OH)</w:t>
      </w:r>
      <w:r w:rsidR="00713B85" w:rsidRPr="00713B85">
        <w:rPr>
          <w:rFonts w:ascii="Arial" w:hAnsi="Arial" w:cs="Arial"/>
          <w:sz w:val="24"/>
          <w:szCs w:val="24"/>
          <w:vertAlign w:val="subscript"/>
        </w:rPr>
        <w:t>2</w:t>
      </w:r>
      <w:r w:rsidR="00713B85">
        <w:rPr>
          <w:rFonts w:ascii="Arial" w:hAnsi="Arial" w:cs="Arial"/>
          <w:sz w:val="24"/>
          <w:szCs w:val="24"/>
        </w:rPr>
        <w:t>–</w:t>
      </w:r>
      <w:r w:rsidR="007A409A">
        <w:rPr>
          <w:rFonts w:ascii="Arial" w:hAnsi="Arial" w:cs="Arial"/>
          <w:sz w:val="24"/>
          <w:szCs w:val="24"/>
        </w:rPr>
        <w:t>ARS mixture from orange to burgundy due to release</w:t>
      </w:r>
      <w:r w:rsidR="0037253D">
        <w:rPr>
          <w:rFonts w:ascii="Arial" w:hAnsi="Arial" w:cs="Arial"/>
          <w:sz w:val="24"/>
          <w:szCs w:val="24"/>
        </w:rPr>
        <w:t>d</w:t>
      </w:r>
      <w:r w:rsidR="007A409A">
        <w:rPr>
          <w:rFonts w:ascii="Arial" w:hAnsi="Arial" w:cs="Arial"/>
          <w:sz w:val="24"/>
          <w:szCs w:val="24"/>
        </w:rPr>
        <w:t xml:space="preserve"> ARS. When titrations were performed with increasing concentrations of fructose, it was evident that the ARS was being displaced with fructose due to the absorbance change. However, when the same titration was performed with </w:t>
      </w:r>
      <w:r w:rsidR="003625D9">
        <w:rPr>
          <w:rFonts w:ascii="Arial" w:hAnsi="Arial" w:cs="Arial"/>
          <w:sz w:val="24"/>
          <w:szCs w:val="24"/>
        </w:rPr>
        <w:t>glucose, it does not perturb the ARS-supp</w:t>
      </w:r>
      <w:r w:rsidR="001D6D17">
        <w:rPr>
          <w:rFonts w:ascii="Arial" w:hAnsi="Arial" w:cs="Arial"/>
          <w:sz w:val="24"/>
          <w:szCs w:val="24"/>
        </w:rPr>
        <w:t xml:space="preserve">orted </w:t>
      </w:r>
      <w:proofErr w:type="spellStart"/>
      <w:r w:rsidR="001D6D17">
        <w:rPr>
          <w:rFonts w:ascii="Arial" w:hAnsi="Arial" w:cs="Arial"/>
          <w:sz w:val="24"/>
          <w:szCs w:val="24"/>
        </w:rPr>
        <w:t>boronic</w:t>
      </w:r>
      <w:proofErr w:type="spellEnd"/>
      <w:r w:rsidR="001D6D17">
        <w:rPr>
          <w:rFonts w:ascii="Arial" w:hAnsi="Arial" w:cs="Arial"/>
          <w:sz w:val="24"/>
          <w:szCs w:val="24"/>
        </w:rPr>
        <w:t xml:space="preserve"> acid equilibrium even at high concentrations. </w:t>
      </w:r>
      <w:r w:rsidR="00E477BD">
        <w:rPr>
          <w:rFonts w:ascii="Arial" w:hAnsi="Arial" w:cs="Arial"/>
          <w:sz w:val="24"/>
          <w:szCs w:val="24"/>
        </w:rPr>
        <w:t xml:space="preserve">Due to this interesting phenomenon, </w:t>
      </w:r>
      <w:proofErr w:type="spellStart"/>
      <w:r w:rsidR="001D6D17">
        <w:rPr>
          <w:rFonts w:ascii="Arial" w:hAnsi="Arial" w:cs="Arial"/>
          <w:sz w:val="24"/>
          <w:szCs w:val="24"/>
        </w:rPr>
        <w:t>Lapert</w:t>
      </w:r>
      <w:proofErr w:type="spellEnd"/>
      <w:r w:rsidR="001D6D17">
        <w:rPr>
          <w:rFonts w:ascii="Arial" w:hAnsi="Arial" w:cs="Arial"/>
          <w:sz w:val="24"/>
          <w:szCs w:val="24"/>
        </w:rPr>
        <w:t xml:space="preserve"> and co</w:t>
      </w:r>
      <w:r w:rsidR="000073C1">
        <w:rPr>
          <w:rFonts w:ascii="Arial" w:hAnsi="Arial" w:cs="Arial"/>
          <w:sz w:val="24"/>
          <w:szCs w:val="24"/>
        </w:rPr>
        <w:t>-</w:t>
      </w:r>
      <w:r w:rsidR="001D6D17">
        <w:rPr>
          <w:rFonts w:ascii="Arial" w:hAnsi="Arial" w:cs="Arial"/>
          <w:sz w:val="24"/>
          <w:szCs w:val="24"/>
        </w:rPr>
        <w:t xml:space="preserve">workers went on to </w:t>
      </w:r>
      <w:r w:rsidR="00E477BD">
        <w:rPr>
          <w:rFonts w:ascii="Arial" w:hAnsi="Arial" w:cs="Arial"/>
          <w:sz w:val="24"/>
          <w:szCs w:val="24"/>
        </w:rPr>
        <w:t>discover</w:t>
      </w:r>
      <w:r w:rsidR="001D6D17">
        <w:rPr>
          <w:rFonts w:ascii="Arial" w:hAnsi="Arial" w:cs="Arial"/>
          <w:sz w:val="24"/>
          <w:szCs w:val="24"/>
        </w:rPr>
        <w:t xml:space="preserve"> applications for the </w:t>
      </w:r>
      <w:proofErr w:type="spellStart"/>
      <w:r w:rsidR="001D6D17">
        <w:rPr>
          <w:rFonts w:ascii="Arial" w:hAnsi="Arial" w:cs="Arial"/>
          <w:sz w:val="24"/>
          <w:szCs w:val="24"/>
        </w:rPr>
        <w:t>boronic</w:t>
      </w:r>
      <w:proofErr w:type="spellEnd"/>
      <w:r w:rsidR="001D6D17">
        <w:rPr>
          <w:rFonts w:ascii="Arial" w:hAnsi="Arial" w:cs="Arial"/>
          <w:sz w:val="24"/>
          <w:szCs w:val="24"/>
        </w:rPr>
        <w:t xml:space="preserve"> acid-functionalized </w:t>
      </w:r>
      <w:proofErr w:type="spellStart"/>
      <w:r w:rsidR="001D6D17">
        <w:rPr>
          <w:rFonts w:ascii="Arial" w:hAnsi="Arial" w:cs="Arial"/>
          <w:sz w:val="24"/>
          <w:szCs w:val="24"/>
        </w:rPr>
        <w:t>nanoparticles</w:t>
      </w:r>
      <w:proofErr w:type="spellEnd"/>
      <w:r w:rsidR="001D6D17">
        <w:rPr>
          <w:rFonts w:ascii="Arial" w:hAnsi="Arial" w:cs="Arial"/>
          <w:sz w:val="24"/>
          <w:szCs w:val="24"/>
        </w:rPr>
        <w:t xml:space="preserve"> as it allows for selective separation of fructose from mixtures. </w:t>
      </w:r>
    </w:p>
    <w:p w:rsidR="00D365FC" w:rsidRDefault="006F418F" w:rsidP="0070263F">
      <w:pPr>
        <w:spacing w:line="480" w:lineRule="auto"/>
        <w:ind w:firstLine="720"/>
        <w:jc w:val="both"/>
      </w:pPr>
      <w:r>
        <w:object w:dxaOrig="5937" w:dyaOrig="1692">
          <v:shape id="_x0000_i1026" type="#_x0000_t75" style="width:296.65pt;height:84.95pt" o:ole="">
            <v:imagedata r:id="rId20" o:title=""/>
          </v:shape>
          <o:OLEObject Type="Embed" ProgID="ChemDraw.Document.6.0" ShapeID="_x0000_i1026" DrawAspect="Content" ObjectID="_1405238220" r:id="rId21"/>
        </w:object>
      </w:r>
    </w:p>
    <w:p w:rsidR="00DD52A1" w:rsidRPr="0011414F" w:rsidRDefault="00DD52A1" w:rsidP="0070263F">
      <w:pPr>
        <w:spacing w:line="480" w:lineRule="auto"/>
        <w:jc w:val="both"/>
        <w:rPr>
          <w:rFonts w:ascii="Arial" w:hAnsi="Arial" w:cs="Arial"/>
          <w:sz w:val="24"/>
          <w:szCs w:val="24"/>
        </w:rPr>
      </w:pPr>
      <w:r>
        <w:rPr>
          <w:rFonts w:ascii="Arial" w:hAnsi="Arial" w:cs="Arial"/>
          <w:b/>
          <w:sz w:val="24"/>
          <w:szCs w:val="24"/>
        </w:rPr>
        <w:t>Figure 1.7</w:t>
      </w:r>
      <w:r w:rsidRPr="0011414F">
        <w:rPr>
          <w:rFonts w:ascii="Arial" w:hAnsi="Arial" w:cs="Arial"/>
          <w:b/>
          <w:sz w:val="24"/>
          <w:szCs w:val="24"/>
        </w:rPr>
        <w:t xml:space="preserve">. </w:t>
      </w:r>
      <w:r>
        <w:rPr>
          <w:rFonts w:ascii="Arial" w:hAnsi="Arial" w:cs="Arial"/>
          <w:b/>
          <w:sz w:val="24"/>
          <w:szCs w:val="24"/>
        </w:rPr>
        <w:tab/>
      </w:r>
      <w:r>
        <w:rPr>
          <w:rFonts w:ascii="Arial" w:hAnsi="Arial" w:cs="Arial"/>
          <w:sz w:val="24"/>
          <w:szCs w:val="24"/>
        </w:rPr>
        <w:t xml:space="preserve">Preparation of </w:t>
      </w:r>
      <w:proofErr w:type="spellStart"/>
      <w:r>
        <w:rPr>
          <w:rFonts w:ascii="Arial" w:hAnsi="Arial" w:cs="Arial"/>
          <w:sz w:val="24"/>
          <w:szCs w:val="24"/>
        </w:rPr>
        <w:t>boronic</w:t>
      </w:r>
      <w:proofErr w:type="spellEnd"/>
      <w:r>
        <w:rPr>
          <w:rFonts w:ascii="Arial" w:hAnsi="Arial" w:cs="Arial"/>
          <w:sz w:val="24"/>
          <w:szCs w:val="24"/>
        </w:rPr>
        <w:t xml:space="preserve"> acid-</w:t>
      </w:r>
      <w:proofErr w:type="spellStart"/>
      <w:r>
        <w:rPr>
          <w:rFonts w:ascii="Arial" w:hAnsi="Arial" w:cs="Arial"/>
          <w:sz w:val="24"/>
          <w:szCs w:val="24"/>
        </w:rPr>
        <w:t>funtionalized</w:t>
      </w:r>
      <w:proofErr w:type="spellEnd"/>
      <w:r>
        <w:rPr>
          <w:rFonts w:ascii="Arial" w:hAnsi="Arial" w:cs="Arial"/>
          <w:sz w:val="24"/>
          <w:szCs w:val="24"/>
        </w:rPr>
        <w:t xml:space="preserve"> </w:t>
      </w:r>
      <w:proofErr w:type="spellStart"/>
      <w:r>
        <w:rPr>
          <w:rFonts w:ascii="Arial" w:hAnsi="Arial" w:cs="Arial"/>
          <w:sz w:val="24"/>
          <w:szCs w:val="24"/>
        </w:rPr>
        <w:t>nanoparticles</w:t>
      </w:r>
      <w:proofErr w:type="spellEnd"/>
      <w:r w:rsidR="006F0516">
        <w:rPr>
          <w:rFonts w:ascii="Arial" w:hAnsi="Arial" w:cs="Arial"/>
          <w:sz w:val="24"/>
          <w:szCs w:val="24"/>
        </w:rPr>
        <w:t xml:space="preserve"> </w:t>
      </w:r>
      <w:r w:rsidR="005A7DFF">
        <w:rPr>
          <w:rFonts w:ascii="Arial" w:hAnsi="Arial" w:cs="Arial"/>
          <w:sz w:val="24"/>
          <w:szCs w:val="24"/>
        </w:rPr>
        <w:t xml:space="preserve">      </w:t>
      </w:r>
    </w:p>
    <w:p w:rsidR="00E477BD" w:rsidRDefault="00F02460" w:rsidP="0070263F">
      <w:pPr>
        <w:jc w:val="both"/>
        <w:rPr>
          <w:rFonts w:ascii="Arial" w:hAnsi="Arial" w:cs="Arial"/>
          <w:b/>
          <w:sz w:val="24"/>
          <w:szCs w:val="24"/>
        </w:rPr>
      </w:pPr>
      <w:r>
        <w:object w:dxaOrig="9396" w:dyaOrig="5594">
          <v:shape id="_x0000_i1027" type="#_x0000_t75" style="width:470.15pt;height:280.1pt" o:ole="">
            <v:imagedata r:id="rId22" o:title=""/>
          </v:shape>
          <o:OLEObject Type="Embed" ProgID="ChemDraw.Document.6.0" ShapeID="_x0000_i1027" DrawAspect="Content" ObjectID="_1405238221" r:id="rId23"/>
        </w:object>
      </w:r>
    </w:p>
    <w:p w:rsidR="002B0BBD" w:rsidRPr="00E477BD" w:rsidRDefault="00F02460" w:rsidP="0070263F">
      <w:pPr>
        <w:ind w:left="1440" w:hanging="1440"/>
        <w:jc w:val="both"/>
        <w:rPr>
          <w:rFonts w:ascii="Arial" w:hAnsi="Arial" w:cs="Arial"/>
          <w:b/>
          <w:sz w:val="24"/>
          <w:szCs w:val="24"/>
        </w:rPr>
      </w:pPr>
      <w:r>
        <w:rPr>
          <w:rFonts w:ascii="Arial" w:hAnsi="Arial" w:cs="Arial"/>
          <w:b/>
          <w:sz w:val="24"/>
          <w:szCs w:val="24"/>
        </w:rPr>
        <w:t xml:space="preserve">Figure 1.8. </w:t>
      </w:r>
      <w:r>
        <w:rPr>
          <w:rFonts w:ascii="Arial" w:hAnsi="Arial" w:cs="Arial"/>
          <w:b/>
          <w:sz w:val="24"/>
          <w:szCs w:val="24"/>
        </w:rPr>
        <w:tab/>
      </w:r>
      <w:r>
        <w:rPr>
          <w:rFonts w:ascii="Arial" w:hAnsi="Arial" w:cs="Arial"/>
          <w:sz w:val="24"/>
          <w:szCs w:val="24"/>
        </w:rPr>
        <w:t xml:space="preserve">Competitive assay: binding of the dye (ARS) and dissociation in the </w:t>
      </w:r>
      <w:r w:rsidR="00713B85">
        <w:rPr>
          <w:rFonts w:ascii="Arial" w:hAnsi="Arial" w:cs="Arial"/>
          <w:sz w:val="24"/>
          <w:szCs w:val="24"/>
        </w:rPr>
        <w:t>presence</w:t>
      </w:r>
      <w:r>
        <w:rPr>
          <w:rFonts w:ascii="Arial" w:hAnsi="Arial" w:cs="Arial"/>
          <w:sz w:val="24"/>
          <w:szCs w:val="24"/>
        </w:rPr>
        <w:t xml:space="preserve"> of</w:t>
      </w:r>
      <w:r w:rsidR="00713B85">
        <w:rPr>
          <w:rFonts w:ascii="Arial" w:hAnsi="Arial" w:cs="Arial"/>
          <w:sz w:val="24"/>
          <w:szCs w:val="24"/>
        </w:rPr>
        <w:t xml:space="preserve"> a carbohydrate.</w:t>
      </w:r>
    </w:p>
    <w:p w:rsidR="00C8582A" w:rsidRPr="0038104D" w:rsidRDefault="00BC5155" w:rsidP="0070263F">
      <w:pPr>
        <w:ind w:left="720" w:hanging="720"/>
        <w:jc w:val="both"/>
        <w:rPr>
          <w:rFonts w:ascii="Arial" w:hAnsi="Arial" w:cs="Arial"/>
          <w:b/>
          <w:sz w:val="28"/>
          <w:szCs w:val="28"/>
        </w:rPr>
      </w:pPr>
      <w:r>
        <w:rPr>
          <w:rFonts w:ascii="Arial" w:hAnsi="Arial" w:cs="Arial"/>
          <w:b/>
          <w:sz w:val="28"/>
          <w:szCs w:val="28"/>
        </w:rPr>
        <w:t xml:space="preserve">1.3 </w:t>
      </w:r>
      <w:r w:rsidR="00963842">
        <w:rPr>
          <w:rFonts w:ascii="Arial" w:hAnsi="Arial" w:cs="Arial"/>
          <w:b/>
          <w:sz w:val="28"/>
          <w:szCs w:val="28"/>
        </w:rPr>
        <w:tab/>
      </w:r>
      <w:r w:rsidR="00306703" w:rsidRPr="0038104D">
        <w:rPr>
          <w:rFonts w:ascii="Arial" w:hAnsi="Arial" w:cs="Arial"/>
          <w:b/>
          <w:sz w:val="28"/>
          <w:szCs w:val="28"/>
        </w:rPr>
        <w:t xml:space="preserve">Microarray </w:t>
      </w:r>
      <w:r w:rsidR="002B0BBD">
        <w:rPr>
          <w:rFonts w:ascii="Arial" w:hAnsi="Arial" w:cs="Arial"/>
          <w:b/>
          <w:sz w:val="28"/>
          <w:szCs w:val="28"/>
        </w:rPr>
        <w:t>A</w:t>
      </w:r>
      <w:r w:rsidR="00306703" w:rsidRPr="0038104D">
        <w:rPr>
          <w:rFonts w:ascii="Arial" w:hAnsi="Arial" w:cs="Arial"/>
          <w:b/>
          <w:sz w:val="28"/>
          <w:szCs w:val="28"/>
        </w:rPr>
        <w:t xml:space="preserve">nalysis of </w:t>
      </w:r>
      <w:r w:rsidR="002B0BBD">
        <w:rPr>
          <w:rFonts w:ascii="Arial" w:hAnsi="Arial" w:cs="Arial"/>
          <w:b/>
          <w:sz w:val="28"/>
          <w:szCs w:val="28"/>
        </w:rPr>
        <w:t>B</w:t>
      </w:r>
      <w:r w:rsidR="00306703" w:rsidRPr="0038104D">
        <w:rPr>
          <w:rFonts w:ascii="Arial" w:hAnsi="Arial" w:cs="Arial"/>
          <w:b/>
          <w:sz w:val="28"/>
          <w:szCs w:val="28"/>
        </w:rPr>
        <w:t xml:space="preserve">inding between </w:t>
      </w:r>
      <w:proofErr w:type="spellStart"/>
      <w:r w:rsidR="002B0BBD">
        <w:rPr>
          <w:rFonts w:ascii="Arial" w:hAnsi="Arial" w:cs="Arial"/>
          <w:b/>
          <w:sz w:val="28"/>
          <w:szCs w:val="28"/>
        </w:rPr>
        <w:t>B</w:t>
      </w:r>
      <w:r w:rsidR="00306703" w:rsidRPr="0038104D">
        <w:rPr>
          <w:rFonts w:ascii="Arial" w:hAnsi="Arial" w:cs="Arial"/>
          <w:b/>
          <w:sz w:val="28"/>
          <w:szCs w:val="28"/>
        </w:rPr>
        <w:t>oronic</w:t>
      </w:r>
      <w:proofErr w:type="spellEnd"/>
      <w:r w:rsidR="00306703" w:rsidRPr="0038104D">
        <w:rPr>
          <w:rFonts w:ascii="Arial" w:hAnsi="Arial" w:cs="Arial"/>
          <w:b/>
          <w:sz w:val="28"/>
          <w:szCs w:val="28"/>
        </w:rPr>
        <w:t xml:space="preserve"> </w:t>
      </w:r>
      <w:r w:rsidR="002B0BBD">
        <w:rPr>
          <w:rFonts w:ascii="Arial" w:hAnsi="Arial" w:cs="Arial"/>
          <w:b/>
          <w:sz w:val="28"/>
          <w:szCs w:val="28"/>
        </w:rPr>
        <w:t>A</w:t>
      </w:r>
      <w:r w:rsidR="00306703" w:rsidRPr="0038104D">
        <w:rPr>
          <w:rFonts w:ascii="Arial" w:hAnsi="Arial" w:cs="Arial"/>
          <w:b/>
          <w:sz w:val="28"/>
          <w:szCs w:val="28"/>
        </w:rPr>
        <w:t xml:space="preserve">cids and </w:t>
      </w:r>
      <w:r w:rsidR="002B0BBD">
        <w:rPr>
          <w:rFonts w:ascii="Arial" w:hAnsi="Arial" w:cs="Arial"/>
          <w:b/>
          <w:sz w:val="28"/>
          <w:szCs w:val="28"/>
        </w:rPr>
        <w:t>G</w:t>
      </w:r>
      <w:r w:rsidR="00306703" w:rsidRPr="0038104D">
        <w:rPr>
          <w:rFonts w:ascii="Arial" w:hAnsi="Arial" w:cs="Arial"/>
          <w:b/>
          <w:sz w:val="28"/>
          <w:szCs w:val="28"/>
        </w:rPr>
        <w:t>lycoproteins</w:t>
      </w:r>
    </w:p>
    <w:p w:rsidR="00B81025" w:rsidRPr="0038104D" w:rsidRDefault="00C22E89" w:rsidP="0070263F">
      <w:pPr>
        <w:spacing w:after="0" w:line="480" w:lineRule="auto"/>
        <w:ind w:firstLine="720"/>
        <w:jc w:val="both"/>
        <w:rPr>
          <w:rFonts w:ascii="Arial" w:hAnsi="Arial" w:cs="Arial"/>
          <w:sz w:val="24"/>
          <w:szCs w:val="24"/>
        </w:rPr>
      </w:pPr>
      <w:r w:rsidRPr="0038104D">
        <w:rPr>
          <w:rFonts w:ascii="Arial" w:hAnsi="Arial" w:cs="Arial"/>
          <w:sz w:val="24"/>
          <w:szCs w:val="24"/>
        </w:rPr>
        <w:t>Over the past two decades, microarray analysis has transformed the life science research landscape. Microarray</w:t>
      </w:r>
      <w:r w:rsidR="00C8582A" w:rsidRPr="0038104D">
        <w:rPr>
          <w:rFonts w:ascii="Arial" w:hAnsi="Arial" w:cs="Arial"/>
          <w:sz w:val="24"/>
          <w:szCs w:val="24"/>
        </w:rPr>
        <w:t xml:space="preserve"> is a technique that can screen m</w:t>
      </w:r>
      <w:r w:rsidR="00306703" w:rsidRPr="0038104D">
        <w:rPr>
          <w:rFonts w:ascii="Arial" w:hAnsi="Arial" w:cs="Arial"/>
          <w:sz w:val="24"/>
          <w:szCs w:val="24"/>
        </w:rPr>
        <w:t>ultiple</w:t>
      </w:r>
      <w:r w:rsidR="0037253D">
        <w:rPr>
          <w:rFonts w:ascii="Arial" w:hAnsi="Arial" w:cs="Arial"/>
          <w:sz w:val="24"/>
          <w:szCs w:val="24"/>
        </w:rPr>
        <w:t xml:space="preserve"> reagents simultaneously with</w:t>
      </w:r>
      <w:r w:rsidR="00C8582A" w:rsidRPr="0038104D">
        <w:rPr>
          <w:rFonts w:ascii="Arial" w:hAnsi="Arial" w:cs="Arial"/>
          <w:sz w:val="24"/>
          <w:szCs w:val="24"/>
        </w:rPr>
        <w:t xml:space="preserve"> minimal consumption of sample. </w:t>
      </w:r>
      <w:r w:rsidR="00DD06D8" w:rsidRPr="0038104D">
        <w:rPr>
          <w:rFonts w:ascii="Arial" w:hAnsi="Arial" w:cs="Arial"/>
          <w:sz w:val="24"/>
          <w:szCs w:val="24"/>
        </w:rPr>
        <w:t>Essentially, it is a multiplex lab-on-a-chip.</w:t>
      </w:r>
      <w:r w:rsidR="002B0BBD">
        <w:rPr>
          <w:rFonts w:ascii="Arial" w:hAnsi="Arial" w:cs="Arial"/>
          <w:sz w:val="24"/>
          <w:szCs w:val="24"/>
        </w:rPr>
        <w:t xml:space="preserve"> An example of a </w:t>
      </w:r>
      <w:r w:rsidR="00854FD3">
        <w:rPr>
          <w:rFonts w:ascii="Arial" w:hAnsi="Arial" w:cs="Arial"/>
          <w:sz w:val="24"/>
          <w:szCs w:val="24"/>
        </w:rPr>
        <w:t xml:space="preserve">scanned </w:t>
      </w:r>
      <w:r w:rsidR="002B0BBD">
        <w:rPr>
          <w:rFonts w:ascii="Arial" w:hAnsi="Arial" w:cs="Arial"/>
          <w:sz w:val="24"/>
          <w:szCs w:val="24"/>
        </w:rPr>
        <w:t>microar</w:t>
      </w:r>
      <w:r w:rsidR="00854FD3">
        <w:rPr>
          <w:rFonts w:ascii="Arial" w:hAnsi="Arial" w:cs="Arial"/>
          <w:sz w:val="24"/>
          <w:szCs w:val="24"/>
        </w:rPr>
        <w:t>ray slide with a fluorescence intensity gradient is shown in Figure 1.9</w:t>
      </w:r>
      <w:r w:rsidR="002B0BBD">
        <w:rPr>
          <w:rFonts w:ascii="Arial" w:hAnsi="Arial" w:cs="Arial"/>
          <w:sz w:val="24"/>
          <w:szCs w:val="24"/>
        </w:rPr>
        <w:t>.</w:t>
      </w:r>
      <w:r w:rsidR="00DD06D8" w:rsidRPr="0038104D">
        <w:rPr>
          <w:rFonts w:ascii="Arial" w:hAnsi="Arial" w:cs="Arial"/>
          <w:sz w:val="24"/>
          <w:szCs w:val="24"/>
        </w:rPr>
        <w:t xml:space="preserve"> </w:t>
      </w:r>
      <w:r w:rsidRPr="0038104D">
        <w:rPr>
          <w:rFonts w:ascii="Arial" w:hAnsi="Arial" w:cs="Arial"/>
          <w:sz w:val="24"/>
          <w:szCs w:val="24"/>
        </w:rPr>
        <w:t>The technology itself was first used in DNA</w:t>
      </w:r>
      <w:r w:rsidR="002B0BBD">
        <w:rPr>
          <w:rFonts w:ascii="Arial" w:hAnsi="Arial" w:cs="Arial"/>
          <w:sz w:val="24"/>
          <w:szCs w:val="24"/>
        </w:rPr>
        <w:t xml:space="preserve"> assemblies on chips</w:t>
      </w:r>
      <w:r w:rsidR="00E477BD">
        <w:rPr>
          <w:rFonts w:ascii="Arial" w:hAnsi="Arial" w:cs="Arial"/>
          <w:sz w:val="24"/>
          <w:szCs w:val="24"/>
        </w:rPr>
        <w:t>,</w:t>
      </w:r>
      <w:r w:rsidR="002B0BBD">
        <w:rPr>
          <w:rFonts w:ascii="Arial" w:hAnsi="Arial" w:cs="Arial"/>
          <w:sz w:val="24"/>
          <w:szCs w:val="24"/>
        </w:rPr>
        <w:t xml:space="preserve"> but shortly thereafter, it was</w:t>
      </w:r>
      <w:r w:rsidRPr="0038104D">
        <w:rPr>
          <w:rFonts w:ascii="Arial" w:hAnsi="Arial" w:cs="Arial"/>
          <w:sz w:val="24"/>
          <w:szCs w:val="24"/>
        </w:rPr>
        <w:t xml:space="preserve"> possible for </w:t>
      </w:r>
      <w:r w:rsidR="00C64F5C" w:rsidRPr="0038104D">
        <w:rPr>
          <w:rFonts w:ascii="Arial" w:hAnsi="Arial" w:cs="Arial"/>
          <w:sz w:val="24"/>
          <w:szCs w:val="24"/>
        </w:rPr>
        <w:t xml:space="preserve">researchers </w:t>
      </w:r>
      <w:r w:rsidRPr="0038104D">
        <w:rPr>
          <w:rFonts w:ascii="Arial" w:hAnsi="Arial" w:cs="Arial"/>
          <w:sz w:val="24"/>
          <w:szCs w:val="24"/>
        </w:rPr>
        <w:t>to sequester small mole</w:t>
      </w:r>
      <w:r w:rsidR="008231B4" w:rsidRPr="0038104D">
        <w:rPr>
          <w:rFonts w:ascii="Arial" w:hAnsi="Arial" w:cs="Arial"/>
          <w:sz w:val="24"/>
          <w:szCs w:val="24"/>
        </w:rPr>
        <w:t>cules</w:t>
      </w:r>
      <w:hyperlink w:anchor="_ENREF_73" w:tooltip="Macbeath, 1999 #1581"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&lt;EndNote&gt;&lt;Cite&gt;&lt;Author&gt;Macbeath&lt;/Author&gt;&lt;Year&gt;1999&lt;/Year&gt;&lt;RecNum&gt;1581&lt;/RecNum&gt;&lt;DisplayText&gt;&lt;style face="superscript"&gt;60&lt;/style&gt;&lt;/DisplayText&gt;&lt;record&gt;&lt;rec-number&gt;1581&lt;/rec-number&gt;&lt;foreign-keys&gt;&lt;key app="EN" db-id="905eetpes0ezz3edtv05ezt899e50za9e5x5"&gt;1581&lt;/key&gt;&lt;/foreign-keys&gt;&lt;ref-type name="Journal Article"&gt;17&lt;/ref-type&gt;&lt;contributors&gt;&lt;authors&gt;&lt;author&gt;Macbeath, G.; Koehler A.N.; Schreiber S.L.&lt;/author&gt;&lt;/authors&gt;&lt;/contributors&gt;&lt;titles&gt;&lt;title&gt;Printing small molecules as microarrays and detecting protein- ligand interactions en masse &lt;/title&gt;&lt;secondary-title&gt;J Am Chem Soc&lt;/secondary-title&gt;&lt;/titles&gt;&lt;periodical&gt;&lt;full-title&gt;Journal of the American Chemical Society&lt;/full-title&gt;&lt;abbr-1&gt;J. Am. Chem. Soc.&lt;/abbr-1&gt;&lt;abbr-2&gt;J Am Chem Soc&lt;/abbr-2&gt;&lt;/periodical&gt;&lt;pages&gt;7967-7968&lt;/pages&gt;&lt;volume&gt;121&lt;/volume&gt;&lt;number&gt;34&lt;/number&gt;&lt;dates&gt;&lt;year&gt;1999&lt;/year&gt;&lt;/dates&gt;&lt;urls&gt;&lt;/urls&gt;&lt;/record&gt;&lt;/Cite&gt;&lt;/EndNote&gt;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60</w:t>
        </w:r>
        <w:r w:rsidR="00250C47" w:rsidRPr="0038104D">
          <w:rPr>
            <w:rFonts w:ascii="Arial" w:hAnsi="Arial" w:cs="Arial"/>
            <w:sz w:val="24"/>
            <w:szCs w:val="24"/>
          </w:rPr>
          <w:fldChar w:fldCharType="end"/>
        </w:r>
      </w:hyperlink>
      <w:r w:rsidR="008231B4" w:rsidRPr="0038104D">
        <w:rPr>
          <w:rFonts w:ascii="Arial" w:hAnsi="Arial" w:cs="Arial"/>
          <w:sz w:val="24"/>
          <w:szCs w:val="24"/>
        </w:rPr>
        <w:t xml:space="preserve"> and then proteins</w:t>
      </w:r>
      <w:hyperlink w:anchor="_ENREF_74" w:tooltip="MacBeath, 2000 #158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&lt;EndNote&gt;&lt;Cite&gt;&lt;Author&gt;MacBeath&lt;/Author&gt;&lt;Year&gt;2000&lt;/Year&gt;&lt;RecNum&gt;1580&lt;/RecNum&gt;&lt;DisplayText&gt;&lt;style face="superscript"&gt;61&lt;/style&gt;&lt;/DisplayText&gt;&lt;record&gt;&lt;rec-number&gt;1580&lt;/rec-number&gt;&lt;foreign-keys&gt;&lt;key app="EN" db-id="905eetpes0ezz3edtv05ezt899e50za9e5x5"&gt;1580&lt;/key&gt;&lt;/foreign-keys&gt;&lt;ref-type name="Journal Article"&gt;17&lt;/ref-type&gt;&lt;contributors&gt;&lt;authors&gt;&lt;author&gt;MacBeath, G.&lt;/author&gt;&lt;author&gt;Schreiber, S. L.&lt;/author&gt;&lt;/authors&gt;&lt;/contributors&gt;&lt;auth-address&gt;Center for Genomics Research, Harvard University, 16 Divinity Avenue, Cambridge, MA 02138, USA. gavin_macbeath@harvard.edu&lt;/auth-address&gt;&lt;titles&gt;&lt;title&gt;Printing proteins as microarrays for high-throughput function determination&lt;/title&gt;&lt;secondary-title&gt;Science&lt;/secondary-title&gt;&lt;/titles&gt;&lt;periodical&gt;&lt;full-title&gt;Science&lt;/full-title&gt;&lt;abbr-1&gt;Science&lt;/abbr-1&gt;&lt;/periodical&gt;&lt;pages&gt;1760-3&lt;/pages&gt;&lt;volume&gt;289&lt;/volume&gt;&lt;number&gt;5485&lt;/number&gt;&lt;edition&gt;2000/09/08&lt;/edition&gt;&lt;keywords&gt;&lt;keyword&gt;Biochemistry/*methods&lt;/keyword&gt;&lt;keyword&gt;Biotin/metabolism&lt;/keyword&gt;&lt;keyword&gt;Digoxigenin/metabolism&lt;/keyword&gt;&lt;keyword&gt;Fluorescence&lt;/keyword&gt;&lt;keyword&gt;Fluorescent Dyes&lt;/keyword&gt;&lt;keyword&gt;Ligands&lt;/keyword&gt;&lt;keyword&gt;*Molecular Probe Techniques&lt;/keyword&gt;&lt;keyword&gt;Phosphorylation&lt;/keyword&gt;&lt;keyword&gt;Piperazines/pharmacology&lt;/keyword&gt;&lt;keyword&gt;*Protein Binding&lt;/keyword&gt;&lt;keyword&gt;Protein Folding&lt;/keyword&gt;&lt;keyword&gt;Protein Kinases/*metabolism&lt;/keyword&gt;&lt;keyword&gt;Proteins/*chemistry/*metabolism&lt;/keyword&gt;&lt;keyword&gt;Robotics&lt;/keyword&gt;&lt;keyword&gt;Serum Albumin, Bovine&lt;/keyword&gt;&lt;/keywords&gt;&lt;dates&gt;&lt;year&gt;2000&lt;/year&gt;&lt;pub-dates&gt;&lt;date&gt;Sep 8&lt;/date&gt;&lt;/pub-dates&gt;&lt;/dates&gt;&lt;isbn&gt;0036-8075 (Print)&amp;#xD;0036-8075 (Linking)&lt;/isbn&gt;&lt;accession-num&gt;10976071&lt;/accession-num&gt;&lt;work-type&gt;Research Support, Non-U.S. Gov&amp;apos;t&lt;/work-type&gt;&lt;urls&gt;&lt;related-urls&gt;&lt;url&gt;http://www.ncbi.nlm.nih.gov/pubmed/10976071&lt;/url&gt;&lt;/related-urls&gt;&lt;/urls&gt;&lt;language&gt;eng&lt;/language&gt;&lt;/record&gt;&lt;/Cite&gt;&lt;/EndNote&gt;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61</w:t>
        </w:r>
        <w:r w:rsidR="00250C47" w:rsidRPr="0038104D">
          <w:rPr>
            <w:rFonts w:ascii="Arial" w:hAnsi="Arial" w:cs="Arial"/>
            <w:sz w:val="24"/>
            <w:szCs w:val="24"/>
          </w:rPr>
          <w:fldChar w:fldCharType="end"/>
        </w:r>
      </w:hyperlink>
      <w:r w:rsidR="008231B4" w:rsidRPr="0038104D">
        <w:rPr>
          <w:rFonts w:ascii="Arial" w:hAnsi="Arial" w:cs="Arial"/>
          <w:sz w:val="24"/>
          <w:szCs w:val="24"/>
        </w:rPr>
        <w:t xml:space="preserve"> for rapid analysis. </w:t>
      </w:r>
      <w:r w:rsidR="002B0BBD">
        <w:rPr>
          <w:rFonts w:ascii="Arial" w:hAnsi="Arial" w:cs="Arial"/>
          <w:sz w:val="24"/>
          <w:szCs w:val="24"/>
        </w:rPr>
        <w:t>By n</w:t>
      </w:r>
      <w:r w:rsidR="00C64F5C" w:rsidRPr="0038104D">
        <w:rPr>
          <w:rFonts w:ascii="Arial" w:hAnsi="Arial" w:cs="Arial"/>
          <w:sz w:val="24"/>
          <w:szCs w:val="24"/>
        </w:rPr>
        <w:t xml:space="preserve">ow, microarray technology has progressed to the point where we can examine a host of other </w:t>
      </w:r>
      <w:proofErr w:type="spellStart"/>
      <w:r w:rsidR="00C64F5C" w:rsidRPr="0038104D">
        <w:rPr>
          <w:rFonts w:ascii="Arial" w:hAnsi="Arial" w:cs="Arial"/>
          <w:sz w:val="24"/>
          <w:szCs w:val="24"/>
        </w:rPr>
        <w:t>biomolecules</w:t>
      </w:r>
      <w:proofErr w:type="spellEnd"/>
      <w:r w:rsidR="00C64F5C" w:rsidRPr="0038104D">
        <w:rPr>
          <w:rFonts w:ascii="Arial" w:hAnsi="Arial" w:cs="Arial"/>
          <w:sz w:val="24"/>
          <w:szCs w:val="24"/>
        </w:rPr>
        <w:t xml:space="preserve">, including membrane </w:t>
      </w:r>
      <w:r w:rsidR="00C64F5C" w:rsidRPr="0038104D">
        <w:rPr>
          <w:rFonts w:ascii="Arial" w:hAnsi="Arial" w:cs="Arial"/>
          <w:sz w:val="24"/>
          <w:szCs w:val="24"/>
        </w:rPr>
        <w:lastRenderedPageBreak/>
        <w:t>protein</w:t>
      </w:r>
      <w:r w:rsidR="002B0BBD">
        <w:rPr>
          <w:rFonts w:ascii="Arial" w:hAnsi="Arial" w:cs="Arial"/>
          <w:sz w:val="24"/>
          <w:szCs w:val="24"/>
        </w:rPr>
        <w:t>s</w:t>
      </w:r>
      <w:r w:rsidR="000073C1">
        <w:rPr>
          <w:rFonts w:ascii="Arial" w:hAnsi="Arial" w:cs="Arial"/>
          <w:sz w:val="24"/>
          <w:szCs w:val="24"/>
        </w:rPr>
        <w:t>,</w:t>
      </w:r>
      <w:hyperlink w:anchor="_ENREF_75" w:tooltip="Fang, 2002 #1651"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&lt;EndNote&gt;&lt;Cite&gt;&lt;Author&gt;Fang&lt;/Author&gt;&lt;Year&gt;2002&lt;/Year&gt;&lt;RecNum&gt;1651&lt;/RecNum&gt;&lt;DisplayText&gt;&lt;style face="superscript"&gt;62&lt;/style&gt;&lt;/DisplayText&gt;&lt;record&gt;&lt;rec-number&gt;1651&lt;/rec-number&gt;&lt;foreign-keys&gt;&lt;key app="EN" db-id="905eetpes0ezz3edtv05ezt899e50za9e5x5"&gt;1651&lt;/key&gt;&lt;/foreign-keys&gt;&lt;ref-type name="Journal Article"&gt;17&lt;/ref-type&gt;&lt;contributors&gt;&lt;authors&gt;&lt;author&gt;Fang, Y.&lt;/author&gt;&lt;author&gt;Frutos, A. G.&lt;/author&gt;&lt;author&gt;Lahiri, J.&lt;/author&gt;&lt;/authors&gt;&lt;/contributors&gt;&lt;auth-address&gt;Biochemical Technologies, Science and Technology Division, Corning Incorporated, Corning, NY 14831, USA.&lt;/auth-address&gt;&lt;titles&gt;&lt;title&gt;Membrane protein microarrays&lt;/title&gt;&lt;secondary-title&gt;J Am Chem Soc&lt;/secondary-title&gt;&lt;alt-title&gt;Journal of the American Chemical Society&lt;/alt-title&gt;&lt;/titles&gt;&lt;periodical&gt;&lt;full-title&gt;Journal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Soc&lt;/abbr-2&gt;&lt;/alt-periodical&gt;&lt;pages&gt;2394-5&lt;/pages&gt;&lt;volume&gt;124&lt;/volume&gt;&lt;number&gt;11&lt;/number&gt;&lt;edition&gt;2002/03/14&lt;/edition&gt;&lt;keywords&gt;&lt;keyword&gt;Fluorescence&lt;/keyword&gt;&lt;keyword&gt;GTP-Binding Proteins/chemistry/genetics/metabolism&lt;/keyword&gt;&lt;keyword&gt;Ligands&lt;/keyword&gt;&lt;keyword&gt;Membrane Proteins/*analysis/genetics/metabolism&lt;/keyword&gt;&lt;keyword&gt;Oligonucleotide Array Sequence Analysis/*methods&lt;/keyword&gt;&lt;keyword&gt;Phosphatidylcholines/chemistry&lt;/keyword&gt;&lt;keyword&gt;Receptors, Cell Surface/chemistry/genetics/metabolism&lt;/keyword&gt;&lt;/keywords&gt;&lt;dates&gt;&lt;year&gt;2002&lt;/year&gt;&lt;pub-dates&gt;&lt;date&gt;Mar 20&lt;/date&gt;&lt;/pub-dates&gt;&lt;/dates&gt;&lt;isbn&gt;0002-7863 (Print)&amp;#xD;0002-7863 (Linking)&lt;/isbn&gt;&lt;accession-num&gt;11890761&lt;/accession-num&gt;&lt;urls&gt;&lt;related-urls&gt;&lt;url&gt;http://www.ncbi.nlm.nih.gov/pubmed/11890761&lt;/url&gt;&lt;/related-urls&gt;&lt;/urls&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62</w:t>
        </w:r>
        <w:r w:rsidR="00250C47" w:rsidRPr="0038104D">
          <w:rPr>
            <w:rFonts w:ascii="Arial" w:hAnsi="Arial" w:cs="Arial"/>
            <w:sz w:val="24"/>
            <w:szCs w:val="24"/>
          </w:rPr>
          <w:fldChar w:fldCharType="end"/>
        </w:r>
      </w:hyperlink>
      <w:r w:rsidR="00C64F5C" w:rsidRPr="0038104D">
        <w:rPr>
          <w:rFonts w:ascii="Arial" w:hAnsi="Arial" w:cs="Arial"/>
          <w:sz w:val="24"/>
          <w:szCs w:val="24"/>
        </w:rPr>
        <w:t xml:space="preserve"> carbohydrates</w:t>
      </w:r>
      <w:r w:rsidR="000073C1">
        <w:rPr>
          <w:rFonts w:ascii="Arial" w:hAnsi="Arial" w:cs="Arial"/>
          <w:sz w:val="24"/>
          <w:szCs w:val="24"/>
        </w:rPr>
        <w:t>,</w:t>
      </w:r>
      <w:hyperlink w:anchor="_ENREF_76" w:tooltip="Ko, 2005 #1652"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&lt;EndNote&gt;&lt;Cite&gt;&lt;Author&gt;Ko&lt;/Author&gt;&lt;Year&gt;2005&lt;/Year&gt;&lt;RecNum&gt;1652&lt;/RecNum&gt;&lt;DisplayText&gt;&lt;style face="superscript"&gt;63&lt;/style&gt;&lt;/DisplayText&gt;&lt;record&gt;&lt;rec-number&gt;1652&lt;/rec-number&gt;&lt;foreign-keys&gt;&lt;key app="EN" db-id="905eetpes0ezz3edtv05ezt899e50za9e5x5"&gt;1652&lt;/key&gt;&lt;/foreign-keys&gt;&lt;ref-type name="Journal Article"&gt;17&lt;/ref-type&gt;&lt;contributors&gt;&lt;authors&gt;&lt;author&gt;Ko, K. S.&lt;/author&gt;&lt;author&gt;Jaipuri, F. A.&lt;/author&gt;&lt;author&gt;Pohl, N. L.&lt;/author&gt;&lt;/authors&gt;&lt;/contributors&gt;&lt;auth-address&gt;Department of Chemistry and the Plant Sciences Institute, Iowa State University, Ames, Iowa 50011-3111, USA.&lt;/auth-address&gt;&lt;titles&gt;&lt;title&gt;Fluorous-based carbohydrate microarrays&lt;/title&gt;&lt;secondary-title&gt;J Am Chem Soc&lt;/secondary-title&gt;&lt;alt-title&gt;Journal of the American Chemical Society&lt;/alt-title&gt;&lt;/titles&gt;&lt;periodical&gt;&lt;full-title&gt;Journal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Soc&lt;/abbr-2&gt;&lt;/alt-periodical&gt;&lt;pages&gt;13162-3&lt;/pages&gt;&lt;volume&gt;127&lt;/volume&gt;&lt;number&gt;38&lt;/number&gt;&lt;edition&gt;2005/09/22&lt;/edition&gt;&lt;keywords&gt;&lt;keyword&gt;Carbohydrate Conformation&lt;/keyword&gt;&lt;keyword&gt;Carbohydrates/analysis/*chemistry&lt;/keyword&gt;&lt;keyword&gt;Humans&lt;/keyword&gt;&lt;keyword&gt;Hydrocarbons, Fluorinated/*chemistry&lt;/keyword&gt;&lt;keyword&gt;Male&lt;/keyword&gt;&lt;keyword&gt;Microarray Analysis/*methods&lt;/keyword&gt;&lt;keyword&gt;Surface Properties&lt;/keyword&gt;&lt;/keywords&gt;&lt;dates&gt;&lt;year&gt;2005&lt;/year&gt;&lt;pub-dates&gt;&lt;date&gt;Sep 28&lt;/date&gt;&lt;/pub-dates&gt;&lt;/dates&gt;&lt;isbn&gt;0002-7863 (Print)&amp;#xD;0002-7863 (Linking)&lt;/isbn&gt;&lt;accession-num&gt;16173741&lt;/accession-num&gt;&lt;work-type&gt;Research Support, U.S. Gov&amp;apos;t, Non-P.H.S.&lt;/work-type&gt;&lt;urls&gt;&lt;related-urls&gt;&lt;url&gt;http://www.ncbi.nlm.nih.gov/pubmed/16173741&lt;/url&gt;&lt;/related-urls&gt;&lt;/urls&gt;&lt;electronic-resource-num&gt;10.1021/ja054811k&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63</w:t>
        </w:r>
        <w:r w:rsidR="00250C47" w:rsidRPr="0038104D">
          <w:rPr>
            <w:rFonts w:ascii="Arial" w:hAnsi="Arial" w:cs="Arial"/>
            <w:sz w:val="24"/>
            <w:szCs w:val="24"/>
          </w:rPr>
          <w:fldChar w:fldCharType="end"/>
        </w:r>
      </w:hyperlink>
      <w:r w:rsidR="00051DBC" w:rsidRPr="0038104D">
        <w:rPr>
          <w:rFonts w:ascii="Arial" w:hAnsi="Arial" w:cs="Arial"/>
          <w:sz w:val="24"/>
          <w:szCs w:val="24"/>
          <w:vertAlign w:val="superscript"/>
        </w:rPr>
        <w:t>,</w:t>
      </w:r>
      <w:hyperlink w:anchor="_ENREF_77" w:tooltip="Shin, 2004 #1664"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&lt;EndNote&gt;&lt;Cite&gt;&lt;Author&gt;Shin&lt;/Author&gt;&lt;Year&gt;2004&lt;/Year&gt;&lt;RecNum&gt;1664&lt;/RecNum&gt;&lt;DisplayText&gt;&lt;style face="superscript"&gt;64&lt;/style&gt;&lt;/DisplayText&gt;&lt;record&gt;&lt;rec-number&gt;1664&lt;/rec-number&gt;&lt;foreign-keys&gt;&lt;key app="EN" db-id="905eetpes0ezz3edtv05ezt899e50za9e5x5"&gt;1664&lt;/key&gt;&lt;/foreign-keys&gt;&lt;ref-type name="Journal Article"&gt;17&lt;/ref-type&gt;&lt;contributors&gt;&lt;authors&gt;&lt;author&gt;Shin, I.&lt;/author&gt;&lt;author&gt;Cho, J. W.&lt;/author&gt;&lt;author&gt;Boo, D. W.&lt;/author&gt;&lt;/authors&gt;&lt;/contributors&gt;&lt;auth-address&gt;Department of Chemistry, Yonsei University, Seoul 120-749, Korea. injae@yonsei.ac.kr&lt;/auth-address&gt;&lt;titles&gt;&lt;title&gt;Carbohydrate arrays for functional studies of carbohydrates&lt;/title&gt;&lt;secondary-title&gt;Comb Chem High Throughput Screen&lt;/secondary-title&gt;&lt;alt-title&gt;Combinatorial chemistry &amp;amp; high throughput screening&lt;/alt-title&gt;&lt;/titles&gt;&lt;alt-periodical&gt;&lt;full-title&gt;Combinatorial Chemistry &amp;amp; High Throughput Screening&lt;/full-title&gt;&lt;abbr-1&gt;Comb. Chem. High Throughput Screening&lt;/abbr-1&gt;&lt;abbr-2&gt;Comb Chem High Throughput Screening&lt;/abbr-2&gt;&lt;/alt-periodical&gt;&lt;pages&gt;565-74&lt;/pages&gt;&lt;volume&gt;7&lt;/volume&gt;&lt;number&gt;6&lt;/number&gt;&lt;edition&gt;2004/09/24&lt;/edition&gt;&lt;keywords&gt;&lt;keyword&gt;Binding Sites&lt;/keyword&gt;&lt;keyword&gt;Carbohydrates/*chemistry&lt;/keyword&gt;&lt;keyword&gt;Combinatorial Chemistry Techniques&lt;/keyword&gt;&lt;keyword&gt;Microchemistry/*methods&lt;/keyword&gt;&lt;keyword&gt;*Molecular Probe Techniques&lt;/keyword&gt;&lt;keyword&gt;Molecular Probes&lt;/keyword&gt;&lt;keyword&gt;Protein Binding&lt;/keyword&gt;&lt;keyword&gt;Proteins/*chemistry&lt;/keyword&gt;&lt;/keywords&gt;&lt;dates&gt;&lt;year&gt;2004&lt;/year&gt;&lt;pub-dates&gt;&lt;date&gt;Sep&lt;/date&gt;&lt;/pub-dates&gt;&lt;/dates&gt;&lt;isbn&gt;1386-2073 (Print)&amp;#xD;1386-2073 (Linking)&lt;/isbn&gt;&lt;accession-num&gt;15379628&lt;/accession-num&gt;&lt;work-type&gt;Research Support, Non-U.S. Gov&amp;apos;t&amp;#xD;Review&lt;/work-type&gt;&lt;urls&gt;&lt;related-urls&gt;&lt;url&gt;http://www.ncbi.nlm.nih.gov/pubmed/15379628&lt;/url&gt;&lt;/related-urls&gt;&lt;/urls&gt;&lt;language&gt;eng&lt;/language&gt;&lt;/record&gt;&lt;/Cite&gt;&lt;/EndNote&gt;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64</w:t>
        </w:r>
        <w:r w:rsidR="00250C47" w:rsidRPr="0038104D">
          <w:rPr>
            <w:rFonts w:ascii="Arial" w:hAnsi="Arial" w:cs="Arial"/>
            <w:sz w:val="24"/>
            <w:szCs w:val="24"/>
          </w:rPr>
          <w:fldChar w:fldCharType="end"/>
        </w:r>
      </w:hyperlink>
      <w:r w:rsidR="00C64F5C" w:rsidRPr="0038104D">
        <w:rPr>
          <w:rFonts w:ascii="Arial" w:hAnsi="Arial" w:cs="Arial"/>
          <w:sz w:val="24"/>
          <w:szCs w:val="24"/>
        </w:rPr>
        <w:t xml:space="preserve"> and peptides</w:t>
      </w:r>
      <w:r w:rsidR="000073C1">
        <w:rPr>
          <w:rFonts w:ascii="Arial" w:hAnsi="Arial" w:cs="Arial"/>
          <w:sz w:val="24"/>
          <w:szCs w:val="24"/>
        </w:rPr>
        <w:t>,</w:t>
      </w:r>
      <w:hyperlink w:anchor="_ENREF_78" w:tooltip="Min, 2004 #169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&lt;EndNote&gt;&lt;Cite&gt;&lt;Author&gt;Min&lt;/Author&gt;&lt;Year&gt;2004&lt;/Year&gt;&lt;RecNum&gt;1690&lt;/RecNum&gt;&lt;DisplayText&gt;&lt;style face="superscript"&gt;65&lt;/style&gt;&lt;/DisplayText&gt;&lt;record&gt;&lt;rec-number&gt;1690&lt;/rec-number&gt;&lt;foreign-keys&gt;&lt;key app="EN" db-id="905eetpes0ezz3edtv05ezt899e50za9e5x5"&gt;1690&lt;/key&gt;&lt;/foreign-keys&gt;&lt;ref-type name="Journal Article"&gt;17&lt;/ref-type&gt;&lt;contributors&gt;&lt;authors&gt;&lt;author&gt;Min, D. H.&lt;/author&gt;&lt;author&gt;Su, J.&lt;/author&gt;&lt;author&gt;Mrksich, M.&lt;/author&gt;&lt;/authors&gt;&lt;/contributors&gt;&lt;auth-address&gt;Department of Chemistry, Institute for Biophysical Dynamics, The University of Chicago, 5735 South Ellis Avenue, Chicago, IL 60637, USA.&lt;/auth-address&gt;&lt;titles&gt;&lt;title&gt;Profiling kinase activities by using a peptide chip and mass spectrometry&lt;/title&gt;&lt;secondary-title&gt;Angew Chem Int Ed Engl&lt;/secondary-title&gt;&lt;/titles&gt;&lt;periodical&gt;&lt;full-title&gt;Angewandte Chemie, International Edition in English&lt;/full-title&gt;&lt;abbr-1&gt;Angew. Chem. Int. Ed. Engl.&lt;/abbr-1&gt;&lt;abbr-2&gt;Angew Chem Int Ed Engl&lt;/abbr-2&gt;&lt;/periodical&gt;&lt;pages&gt;5973-7&lt;/pages&gt;&lt;volume&gt;43&lt;/volume&gt;&lt;number&gt;44&lt;/number&gt;&lt;edition&gt;2004/11/18&lt;/edition&gt;&lt;keywords&gt;&lt;keyword&gt;Gold/chemistry&lt;/keyword&gt;&lt;keyword&gt;Mass Spectrometry/*methods&lt;/keyword&gt;&lt;keyword&gt;Molecular Structure&lt;/keyword&gt;&lt;keyword&gt;Peptides/*chemistry&lt;/keyword&gt;&lt;keyword&gt;Phosphotransferases/*chemistry&lt;/keyword&gt;&lt;keyword&gt;Protein Array Analysis/*methods&lt;/keyword&gt;&lt;keyword&gt;Spectrometry, Mass, Matrix-Assisted Laser Desorption-Ionization&lt;/keyword&gt;&lt;keyword&gt;Surface Properties&lt;/keyword&gt;&lt;/keywords&gt;&lt;dates&gt;&lt;year&gt;2004&lt;/year&gt;&lt;pub-dates&gt;&lt;date&gt;Nov 12&lt;/date&gt;&lt;/pub-dates&gt;&lt;/dates&gt;&lt;isbn&gt;1433-7851 (Print)&amp;#xD;1433-7851 (Linking)&lt;/isbn&gt;&lt;accession-num&gt;15547909&lt;/accession-num&gt;&lt;work-type&gt;Research Support, Non-U.S. Gov&amp;apos;t&amp;#xD;Research Support, U.S. Gov&amp;apos;t, Non-P.H.S.&lt;/work-type&gt;&lt;urls&gt;&lt;related-urls&gt;&lt;url&gt;http://www.ncbi.nlm.nih.gov/pubmed/15547909&lt;/url&gt;&lt;/related-urls&gt;&lt;/urls&gt;&lt;electronic-resource-num&gt;10.1002/anie.200461061&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65</w:t>
        </w:r>
        <w:r w:rsidR="00250C47" w:rsidRPr="0038104D">
          <w:rPr>
            <w:rFonts w:ascii="Arial" w:hAnsi="Arial" w:cs="Arial"/>
            <w:sz w:val="24"/>
            <w:szCs w:val="24"/>
          </w:rPr>
          <w:fldChar w:fldCharType="end"/>
        </w:r>
      </w:hyperlink>
      <w:r w:rsidR="00C64F5C" w:rsidRPr="0038104D">
        <w:rPr>
          <w:rFonts w:ascii="Arial" w:hAnsi="Arial" w:cs="Arial"/>
          <w:sz w:val="24"/>
          <w:szCs w:val="24"/>
        </w:rPr>
        <w:t xml:space="preserve"> as well as complex structures </w:t>
      </w:r>
      <w:r w:rsidR="002B0BBD">
        <w:rPr>
          <w:rFonts w:ascii="Arial" w:hAnsi="Arial" w:cs="Arial"/>
          <w:sz w:val="24"/>
          <w:szCs w:val="24"/>
        </w:rPr>
        <w:t>such</w:t>
      </w:r>
      <w:r w:rsidR="00C64F5C" w:rsidRPr="0038104D">
        <w:rPr>
          <w:rFonts w:ascii="Arial" w:hAnsi="Arial" w:cs="Arial"/>
          <w:sz w:val="24"/>
          <w:szCs w:val="24"/>
        </w:rPr>
        <w:t xml:space="preserve"> tissues</w:t>
      </w:r>
      <w:hyperlink w:anchor="_ENREF_79" w:tooltip="Kononen, 1998 #1737" w:history="1">
        <w:r w:rsidR="00250C47" w:rsidRPr="0038104D">
          <w:rPr>
            <w:rFonts w:ascii="Arial" w:hAnsi="Arial" w:cs="Arial"/>
            <w:sz w:val="24"/>
            <w:szCs w:val="24"/>
          </w:rPr>
          <w:fldChar w:fldCharType="begin">
            <w:fldData xml:space="preserve">PEVuZE5vdGU+PENpdGU+PEF1dGhvcj5Lb25vbmVuPC9BdXRob3I+PFllYXI+MTk5ODwvWWVhcj48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PEVuZE5vdGU+PENpdGU+PEF1dGhvcj5Lb25vbmVuPC9BdXRob3I+PFllYXI+MTk5ODwvWWVhcj48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66</w:t>
        </w:r>
        <w:r w:rsidR="00250C47" w:rsidRPr="0038104D">
          <w:rPr>
            <w:rFonts w:ascii="Arial" w:hAnsi="Arial" w:cs="Arial"/>
            <w:sz w:val="24"/>
            <w:szCs w:val="24"/>
          </w:rPr>
          <w:fldChar w:fldCharType="end"/>
        </w:r>
      </w:hyperlink>
      <w:r w:rsidR="000073C1">
        <w:rPr>
          <w:rFonts w:ascii="Arial" w:hAnsi="Arial" w:cs="Arial"/>
          <w:sz w:val="24"/>
          <w:szCs w:val="24"/>
        </w:rPr>
        <w:t xml:space="preserve"> and even liv</w:t>
      </w:r>
      <w:r w:rsidR="00C64F5C" w:rsidRPr="0038104D">
        <w:rPr>
          <w:rFonts w:ascii="Arial" w:hAnsi="Arial" w:cs="Arial"/>
          <w:sz w:val="24"/>
          <w:szCs w:val="24"/>
        </w:rPr>
        <w:t>e cells</w:t>
      </w:r>
      <w:hyperlink w:anchor="_ENREF_80" w:tooltip="Ziauddin, 2001 #1747"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&lt;EndNote&gt;&lt;Cite&gt;&lt;Author&gt;Ziauddin&lt;/Author&gt;&lt;Year&gt;2001&lt;/Year&gt;&lt;RecNum&gt;1747&lt;/RecNum&gt;&lt;DisplayText&gt;&lt;style face="superscript"&gt;67&lt;/style&gt;&lt;/DisplayText&gt;&lt;record&gt;&lt;rec-number&gt;1747&lt;/rec-number&gt;&lt;foreign-keys&gt;&lt;key app="EN" db-id="905eetpes0ezz3edtv05ezt899e50za9e5x5"&gt;1747&lt;/key&gt;&lt;/foreign-keys&gt;&lt;ref-type name="Journal Article"&gt;17&lt;/ref-type&gt;&lt;contributors&gt;&lt;authors&gt;&lt;author&gt;Ziauddin, J.&lt;/author&gt;&lt;author&gt;Sabatini, D. M.&lt;/author&gt;&lt;/authors&gt;&lt;/contributors&gt;&lt;auth-address&gt;Whitehead Institute for Biomedical Research, Cambridge, MA 02142, USA.&lt;/auth-address&gt;&lt;titles&gt;&lt;title&gt;Microarrays of cells expressing defined cDNAs&lt;/title&gt;&lt;secondary-title&gt;Nature&lt;/secondary-title&gt;&lt;alt-title&gt;Nature&lt;/alt-title&gt;&lt;/titles&gt;&lt;periodical&gt;&lt;full-title&gt;Nature&lt;/full-title&gt;&lt;abbr-1&gt;Nature&lt;/abbr-1&gt;&lt;/periodical&gt;&lt;alt-periodical&gt;&lt;full-title&gt;Nature&lt;/full-title&gt;&lt;abbr-1&gt;Nature&lt;/abbr-1&gt;&lt;/alt-periodical&gt;&lt;pages&gt;107-10&lt;/pages&gt;&lt;volume&gt;411&lt;/volume&gt;&lt;number&gt;6833&lt;/number&gt;&lt;edition&gt;2001/05/03&lt;/edition&gt;&lt;keywords&gt;&lt;keyword&gt;Animals&lt;/keyword&gt;&lt;keyword&gt;Cell Line&lt;/keyword&gt;&lt;keyword&gt;Cells, Cultured&lt;/keyword&gt;&lt;keyword&gt;Cloning, Molecular/methods&lt;/keyword&gt;&lt;keyword&gt;*DNA, Complementary/biosynthesis&lt;/keyword&gt;&lt;keyword&gt;Genes/physiology&lt;/keyword&gt;&lt;keyword&gt;MAP Kinase Signaling System&lt;/keyword&gt;&lt;keyword&gt;*Oligonucleotide Array Sequence Analysis&lt;/keyword&gt;&lt;keyword&gt;Phenotype&lt;/keyword&gt;&lt;keyword&gt;Plasmids&lt;/keyword&gt;&lt;keyword&gt;Protein Binding&lt;/keyword&gt;&lt;keyword&gt;Proteins/genetics/physiology&lt;/keyword&gt;&lt;keyword&gt;Tacrolimus Binding Protein 1A/metabolism&lt;/keyword&gt;&lt;keyword&gt;Transfection&lt;/keyword&gt;&lt;/keywords&gt;&lt;dates&gt;&lt;year&gt;2001&lt;/year&gt;&lt;pub-dates&gt;&lt;date&gt;May 3&lt;/date&gt;&lt;/pub-dates&gt;&lt;/dates&gt;&lt;isbn&gt;0028-0836 (Print)&amp;#xD;0028-0836 (Linking)&lt;/isbn&gt;&lt;accession-num&gt;11333987&lt;/accession-num&gt;&lt;work-type&gt;Research Support, Non-U.S. Gov&amp;apos;t&lt;/work-type&gt;&lt;urls&gt;&lt;related-urls&gt;&lt;url&gt;http://www.ncbi.nlm.nih.gov/pubmed/11333987&lt;/url&gt;&lt;/related-urls&gt;&lt;/urls&gt;&lt;electronic-resource-num&gt;10.1038/35075114&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67</w:t>
        </w:r>
        <w:r w:rsidR="00250C47" w:rsidRPr="0038104D">
          <w:rPr>
            <w:rFonts w:ascii="Arial" w:hAnsi="Arial" w:cs="Arial"/>
            <w:sz w:val="24"/>
            <w:szCs w:val="24"/>
          </w:rPr>
          <w:fldChar w:fldCharType="end"/>
        </w:r>
      </w:hyperlink>
      <w:r w:rsidR="00C64F5C" w:rsidRPr="0038104D">
        <w:rPr>
          <w:rFonts w:ascii="Arial" w:hAnsi="Arial" w:cs="Arial"/>
          <w:sz w:val="24"/>
          <w:szCs w:val="24"/>
        </w:rPr>
        <w:t xml:space="preserve"> on arrays.</w:t>
      </w:r>
      <w:r w:rsidR="00051DBC" w:rsidRPr="0038104D">
        <w:rPr>
          <w:rFonts w:ascii="Arial" w:hAnsi="Arial" w:cs="Arial"/>
          <w:sz w:val="24"/>
          <w:szCs w:val="24"/>
        </w:rPr>
        <w:t xml:space="preserve"> </w:t>
      </w:r>
      <w:r w:rsidR="00086227" w:rsidRPr="0038104D">
        <w:rPr>
          <w:rFonts w:ascii="Arial" w:hAnsi="Arial" w:cs="Arial"/>
          <w:sz w:val="24"/>
          <w:szCs w:val="24"/>
        </w:rPr>
        <w:t xml:space="preserve">It is </w:t>
      </w:r>
      <w:r w:rsidR="008718F3" w:rsidRPr="0038104D">
        <w:rPr>
          <w:rFonts w:ascii="Arial" w:hAnsi="Arial" w:cs="Arial"/>
          <w:sz w:val="24"/>
          <w:szCs w:val="24"/>
        </w:rPr>
        <w:t>noteworthy</w:t>
      </w:r>
      <w:r w:rsidR="00086227" w:rsidRPr="0038104D">
        <w:rPr>
          <w:rFonts w:ascii="Arial" w:hAnsi="Arial" w:cs="Arial"/>
          <w:sz w:val="24"/>
          <w:szCs w:val="24"/>
        </w:rPr>
        <w:t xml:space="preserve"> how a single technology platform has developed </w:t>
      </w:r>
      <w:r w:rsidR="00F661FC">
        <w:rPr>
          <w:rFonts w:ascii="Arial" w:hAnsi="Arial" w:cs="Arial"/>
          <w:sz w:val="24"/>
          <w:szCs w:val="24"/>
        </w:rPr>
        <w:t>for</w:t>
      </w:r>
      <w:r w:rsidR="00086227" w:rsidRPr="0038104D">
        <w:rPr>
          <w:rFonts w:ascii="Arial" w:hAnsi="Arial" w:cs="Arial"/>
          <w:sz w:val="24"/>
          <w:szCs w:val="24"/>
        </w:rPr>
        <w:t xml:space="preserve"> so many diverse applications.</w:t>
      </w:r>
      <w:r w:rsidR="00FC7D7C" w:rsidRPr="0038104D">
        <w:rPr>
          <w:rFonts w:ascii="Arial" w:hAnsi="Arial" w:cs="Arial"/>
          <w:sz w:val="24"/>
          <w:szCs w:val="24"/>
        </w:rPr>
        <w:t xml:space="preserve"> In comparison to </w:t>
      </w:r>
      <w:proofErr w:type="spellStart"/>
      <w:r w:rsidR="00FC7D7C" w:rsidRPr="0038104D">
        <w:rPr>
          <w:rFonts w:ascii="Arial" w:hAnsi="Arial" w:cs="Arial"/>
          <w:sz w:val="24"/>
          <w:szCs w:val="24"/>
        </w:rPr>
        <w:t>microtiter</w:t>
      </w:r>
      <w:proofErr w:type="spellEnd"/>
      <w:r w:rsidR="00FC7D7C" w:rsidRPr="0038104D">
        <w:rPr>
          <w:rFonts w:ascii="Arial" w:hAnsi="Arial" w:cs="Arial"/>
          <w:sz w:val="24"/>
          <w:szCs w:val="24"/>
        </w:rPr>
        <w:t>-base</w:t>
      </w:r>
      <w:r w:rsidR="00172134" w:rsidRPr="0038104D">
        <w:rPr>
          <w:rFonts w:ascii="Arial" w:hAnsi="Arial" w:cs="Arial"/>
          <w:sz w:val="24"/>
          <w:szCs w:val="24"/>
        </w:rPr>
        <w:t xml:space="preserve">d assays, microarrays </w:t>
      </w:r>
      <w:r w:rsidR="008718F3" w:rsidRPr="0038104D">
        <w:rPr>
          <w:rFonts w:ascii="Arial" w:hAnsi="Arial" w:cs="Arial"/>
          <w:sz w:val="24"/>
          <w:szCs w:val="24"/>
        </w:rPr>
        <w:t>are</w:t>
      </w:r>
      <w:r w:rsidR="00172134" w:rsidRPr="0038104D">
        <w:rPr>
          <w:rFonts w:ascii="Arial" w:hAnsi="Arial" w:cs="Arial"/>
          <w:sz w:val="24"/>
          <w:szCs w:val="24"/>
        </w:rPr>
        <w:t xml:space="preserve"> high-throughput and offer</w:t>
      </w:r>
      <w:r w:rsidR="00FC7D7C" w:rsidRPr="0038104D">
        <w:rPr>
          <w:rFonts w:ascii="Arial" w:hAnsi="Arial" w:cs="Arial"/>
          <w:sz w:val="24"/>
          <w:szCs w:val="24"/>
        </w:rPr>
        <w:t xml:space="preserve"> a flat surface for the washing and incubation steps. </w:t>
      </w:r>
      <w:r w:rsidR="00DD6A34">
        <w:rPr>
          <w:rFonts w:ascii="Arial" w:hAnsi="Arial" w:cs="Arial"/>
          <w:sz w:val="24"/>
          <w:szCs w:val="24"/>
        </w:rPr>
        <w:t xml:space="preserve"> </w:t>
      </w:r>
      <w:r w:rsidR="00FC7D7C" w:rsidRPr="0038104D">
        <w:rPr>
          <w:rFonts w:ascii="Arial" w:hAnsi="Arial" w:cs="Arial"/>
          <w:sz w:val="24"/>
          <w:szCs w:val="24"/>
        </w:rPr>
        <w:t xml:space="preserve">This design concept makes it possible to process thousands of assays quickly and </w:t>
      </w:r>
      <w:r w:rsidR="00F661FC">
        <w:rPr>
          <w:rFonts w:ascii="Arial" w:hAnsi="Arial" w:cs="Arial"/>
          <w:sz w:val="24"/>
          <w:szCs w:val="24"/>
        </w:rPr>
        <w:t xml:space="preserve">in a </w:t>
      </w:r>
      <w:r w:rsidR="002B0BBD">
        <w:rPr>
          <w:rFonts w:ascii="Arial" w:hAnsi="Arial" w:cs="Arial"/>
          <w:sz w:val="24"/>
          <w:szCs w:val="24"/>
        </w:rPr>
        <w:t>less costly</w:t>
      </w:r>
      <w:r w:rsidR="00FC7D7C" w:rsidRPr="0038104D">
        <w:rPr>
          <w:rFonts w:ascii="Arial" w:hAnsi="Arial" w:cs="Arial"/>
          <w:sz w:val="24"/>
          <w:szCs w:val="24"/>
        </w:rPr>
        <w:t xml:space="preserve"> </w:t>
      </w:r>
      <w:r w:rsidR="00F661FC">
        <w:rPr>
          <w:rFonts w:ascii="Arial" w:hAnsi="Arial" w:cs="Arial"/>
          <w:sz w:val="24"/>
          <w:szCs w:val="24"/>
        </w:rPr>
        <w:t xml:space="preserve">manner </w:t>
      </w:r>
      <w:r w:rsidR="00FC7D7C" w:rsidRPr="0038104D">
        <w:rPr>
          <w:rFonts w:ascii="Arial" w:hAnsi="Arial" w:cs="Arial"/>
          <w:sz w:val="24"/>
          <w:szCs w:val="24"/>
        </w:rPr>
        <w:t>by reducing the amo</w:t>
      </w:r>
      <w:r w:rsidR="00B81025" w:rsidRPr="0038104D">
        <w:rPr>
          <w:rFonts w:ascii="Arial" w:hAnsi="Arial" w:cs="Arial"/>
          <w:sz w:val="24"/>
          <w:szCs w:val="24"/>
        </w:rPr>
        <w:t xml:space="preserve">unt of expensive reagents </w:t>
      </w:r>
      <w:r w:rsidR="00FC7D7C" w:rsidRPr="0038104D">
        <w:rPr>
          <w:rFonts w:ascii="Arial" w:hAnsi="Arial" w:cs="Arial"/>
          <w:sz w:val="24"/>
          <w:szCs w:val="24"/>
        </w:rPr>
        <w:t xml:space="preserve">required. </w:t>
      </w:r>
    </w:p>
    <w:p w:rsidR="008718F3" w:rsidRPr="0038104D" w:rsidRDefault="00F661FC" w:rsidP="001823CC">
      <w:pPr>
        <w:spacing w:after="0" w:line="480" w:lineRule="auto"/>
        <w:jc w:val="center"/>
        <w:rPr>
          <w:rFonts w:ascii="Arial" w:hAnsi="Arial" w:cs="Arial"/>
          <w:sz w:val="24"/>
          <w:szCs w:val="24"/>
        </w:rPr>
      </w:pPr>
      <w:r>
        <w:rPr>
          <w:rFonts w:ascii="Arial" w:hAnsi="Arial" w:cs="Arial"/>
          <w:noProof/>
          <w:sz w:val="24"/>
          <w:szCs w:val="24"/>
        </w:rPr>
        <w:drawing>
          <wp:inline distT="0" distB="0" distL="0" distR="0">
            <wp:extent cx="4273550" cy="2787852"/>
            <wp:effectExtent l="19050" t="0" r="0" b="0"/>
            <wp:docPr id="11" name="Picture 10" descr="microarrayexam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arrayexample.tif"/>
                    <pic:cNvPicPr/>
                  </pic:nvPicPr>
                  <pic:blipFill>
                    <a:blip r:embed="rId24" cstate="print"/>
                    <a:stretch>
                      <a:fillRect/>
                    </a:stretch>
                  </pic:blipFill>
                  <pic:spPr>
                    <a:xfrm>
                      <a:off x="0" y="0"/>
                      <a:ext cx="4276946" cy="2790067"/>
                    </a:xfrm>
                    <a:prstGeom prst="rect">
                      <a:avLst/>
                    </a:prstGeom>
                  </pic:spPr>
                </pic:pic>
              </a:graphicData>
            </a:graphic>
          </wp:inline>
        </w:drawing>
      </w:r>
    </w:p>
    <w:p w:rsidR="00FA3DC8" w:rsidRPr="0038104D" w:rsidRDefault="00CF0B1F" w:rsidP="0070263F">
      <w:pPr>
        <w:spacing w:after="0" w:line="240" w:lineRule="auto"/>
        <w:ind w:left="1440" w:hanging="1440"/>
        <w:jc w:val="both"/>
        <w:rPr>
          <w:rFonts w:ascii="Arial" w:hAnsi="Arial" w:cs="Arial"/>
          <w:sz w:val="24"/>
          <w:szCs w:val="24"/>
        </w:rPr>
      </w:pPr>
      <w:r w:rsidRPr="002B0BBD">
        <w:rPr>
          <w:rFonts w:ascii="Arial" w:hAnsi="Arial" w:cs="Arial"/>
          <w:b/>
          <w:sz w:val="24"/>
          <w:szCs w:val="24"/>
        </w:rPr>
        <w:t>Figure</w:t>
      </w:r>
      <w:r w:rsidR="00FA3DC8" w:rsidRPr="002B0BBD">
        <w:rPr>
          <w:rFonts w:ascii="Arial" w:hAnsi="Arial" w:cs="Arial"/>
          <w:b/>
          <w:sz w:val="24"/>
          <w:szCs w:val="24"/>
        </w:rPr>
        <w:t xml:space="preserve"> 1.</w:t>
      </w:r>
      <w:r w:rsidR="00F661FC">
        <w:rPr>
          <w:rFonts w:ascii="Arial" w:hAnsi="Arial" w:cs="Arial"/>
          <w:b/>
          <w:sz w:val="24"/>
          <w:szCs w:val="24"/>
        </w:rPr>
        <w:t>9.</w:t>
      </w:r>
      <w:r w:rsidR="00FA3DC8" w:rsidRPr="0038104D">
        <w:rPr>
          <w:rFonts w:ascii="Arial" w:hAnsi="Arial" w:cs="Arial"/>
          <w:sz w:val="24"/>
          <w:szCs w:val="24"/>
        </w:rPr>
        <w:t xml:space="preserve"> </w:t>
      </w:r>
      <w:r w:rsidR="00E63F9B">
        <w:rPr>
          <w:rFonts w:ascii="Arial" w:hAnsi="Arial" w:cs="Arial"/>
          <w:sz w:val="24"/>
          <w:szCs w:val="24"/>
        </w:rPr>
        <w:tab/>
      </w:r>
      <w:r w:rsidR="00854FD3">
        <w:rPr>
          <w:rFonts w:ascii="Arial" w:hAnsi="Arial" w:cs="Arial"/>
          <w:sz w:val="24"/>
          <w:szCs w:val="24"/>
        </w:rPr>
        <w:t>Image of scanned microarray glass slide with fluoresc</w:t>
      </w:r>
      <w:r w:rsidR="00AD53AA">
        <w:rPr>
          <w:rFonts w:ascii="Arial" w:hAnsi="Arial" w:cs="Arial"/>
          <w:sz w:val="24"/>
          <w:szCs w:val="24"/>
        </w:rPr>
        <w:t>ence intensity gradient</w:t>
      </w:r>
    </w:p>
    <w:p w:rsidR="00FA3DC8" w:rsidRPr="0038104D" w:rsidRDefault="00FA3DC8" w:rsidP="0070263F">
      <w:pPr>
        <w:spacing w:after="0" w:line="480" w:lineRule="auto"/>
        <w:jc w:val="both"/>
        <w:rPr>
          <w:rFonts w:ascii="Arial" w:hAnsi="Arial" w:cs="Arial"/>
          <w:sz w:val="24"/>
          <w:szCs w:val="24"/>
        </w:rPr>
      </w:pPr>
    </w:p>
    <w:p w:rsidR="00613060" w:rsidRPr="0038104D" w:rsidRDefault="00794FC3" w:rsidP="00AD53AA">
      <w:pPr>
        <w:spacing w:after="0" w:line="480" w:lineRule="auto"/>
        <w:ind w:firstLine="720"/>
        <w:jc w:val="both"/>
        <w:rPr>
          <w:rFonts w:ascii="Arial" w:hAnsi="Arial" w:cs="Arial"/>
          <w:sz w:val="24"/>
          <w:szCs w:val="24"/>
        </w:rPr>
      </w:pPr>
      <w:r>
        <w:rPr>
          <w:rFonts w:ascii="Arial" w:hAnsi="Arial" w:cs="Arial"/>
          <w:sz w:val="24"/>
          <w:szCs w:val="24"/>
        </w:rPr>
        <w:t>M</w:t>
      </w:r>
      <w:r w:rsidR="00DC65B8" w:rsidRPr="0038104D">
        <w:rPr>
          <w:rFonts w:ascii="Arial" w:hAnsi="Arial" w:cs="Arial"/>
          <w:sz w:val="24"/>
          <w:szCs w:val="24"/>
        </w:rPr>
        <w:t>icroarrays can be classified into two general types, biochips (</w:t>
      </w:r>
      <w:proofErr w:type="spellStart"/>
      <w:r w:rsidR="00DC65B8" w:rsidRPr="0038104D">
        <w:rPr>
          <w:rFonts w:ascii="Arial" w:hAnsi="Arial" w:cs="Arial"/>
          <w:sz w:val="24"/>
          <w:szCs w:val="24"/>
        </w:rPr>
        <w:t>biomicroarray</w:t>
      </w:r>
      <w:proofErr w:type="spellEnd"/>
      <w:r w:rsidR="00DC65B8" w:rsidRPr="0038104D">
        <w:rPr>
          <w:rFonts w:ascii="Arial" w:hAnsi="Arial" w:cs="Arial"/>
          <w:sz w:val="24"/>
          <w:szCs w:val="24"/>
        </w:rPr>
        <w:t>) and chemical microarray</w:t>
      </w:r>
      <w:r w:rsidR="00F753A7" w:rsidRPr="0038104D">
        <w:rPr>
          <w:rFonts w:ascii="Arial" w:hAnsi="Arial" w:cs="Arial"/>
          <w:sz w:val="24"/>
          <w:szCs w:val="24"/>
        </w:rPr>
        <w:t xml:space="preserve"> (small molecule microarray)</w:t>
      </w:r>
      <w:r w:rsidR="00DC65B8" w:rsidRPr="0038104D">
        <w:rPr>
          <w:rFonts w:ascii="Arial" w:hAnsi="Arial" w:cs="Arial"/>
          <w:sz w:val="24"/>
          <w:szCs w:val="24"/>
        </w:rPr>
        <w:t>.</w:t>
      </w:r>
      <w:hyperlink w:anchor="_ENREF_81" w:tooltip="Xu, 2003 #1758"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&lt;EndNote&gt;&lt;Cite&gt;&lt;Author&gt;Xu&lt;/Author&gt;&lt;Year&gt;2003&lt;/Year&gt;&lt;RecNum&gt;1758&lt;/RecNum&gt;&lt;DisplayText&gt;&lt;style face="superscript"&gt;68&lt;/style&gt;&lt;/DisplayText&gt;&lt;record&gt;&lt;rec-number&gt;1758&lt;/rec-number&gt;&lt;foreign-keys&gt;&lt;key app="EN" db-id="905eetpes0ezz3edtv05ezt899e50za9e5x5"&gt;1758&lt;/key&gt;&lt;/foreign-keys&gt;&lt;ref-type name="Journal Article"&gt;17&lt;/ref-type&gt;&lt;contributors&gt;&lt;authors&gt;&lt;author&gt;Xu, Q.&lt;/author&gt;&lt;author&gt;Lam, K. S.&lt;/author&gt;&lt;/authors&gt;&lt;/contributors&gt;&lt;titles&gt;&lt;title&gt;Protein and Chemical Microarrays-Powerful Tools for Proteomics&lt;/title&gt;&lt;secondary-title&gt;J Biomed Biotechnol&lt;/secondary-title&gt;&lt;alt-title&gt;Journal of biomedicine &amp;amp; biotechnology&lt;/alt-title&gt;&lt;/titles&gt;&lt;pages&gt;257-266&lt;/pages&gt;&lt;volume&gt;2003&lt;/volume&gt;&lt;number&gt;5&lt;/number&gt;&lt;edition&gt;2003/12/23&lt;/edition&gt;&lt;dates&gt;&lt;year&gt;2003&lt;/year&gt;&lt;/dates&gt;&lt;isbn&gt;1110-7251 (Electronic)&amp;#xD;1110-7243 (Linking)&lt;/isbn&gt;&lt;accession-num&gt;14688413&lt;/accession-num&gt;&lt;urls&gt;&lt;related-urls&gt;&lt;url&gt;http://www.ncbi.nlm.nih.gov/pubmed/14688413&lt;/url&gt;&lt;/related-urls&gt;&lt;/urls&gt;&lt;custom2&gt;521501&lt;/custom2&gt;&lt;electronic-resource-num&gt;10.1155/S1110724303209220&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68</w:t>
        </w:r>
        <w:r w:rsidR="00250C47" w:rsidRPr="0038104D">
          <w:rPr>
            <w:rFonts w:ascii="Arial" w:hAnsi="Arial" w:cs="Arial"/>
            <w:sz w:val="24"/>
            <w:szCs w:val="24"/>
          </w:rPr>
          <w:fldChar w:fldCharType="end"/>
        </w:r>
      </w:hyperlink>
      <w:r w:rsidR="00DC65B8" w:rsidRPr="0038104D">
        <w:rPr>
          <w:rFonts w:ascii="Arial" w:hAnsi="Arial" w:cs="Arial"/>
          <w:sz w:val="24"/>
          <w:szCs w:val="24"/>
        </w:rPr>
        <w:t xml:space="preserve"> Biochips are arrays of biological components, such as protein, DNA, cell, and tissue. Chemical microarrays are arrays of organic compounds including small organic molecules, peptides, and sugars.</w:t>
      </w:r>
      <w:r w:rsidR="00FE13ED" w:rsidRPr="0038104D">
        <w:rPr>
          <w:rFonts w:ascii="Arial" w:hAnsi="Arial" w:cs="Arial"/>
          <w:sz w:val="24"/>
          <w:szCs w:val="24"/>
        </w:rPr>
        <w:t xml:space="preserve"> </w:t>
      </w:r>
      <w:r w:rsidR="00FD55D0" w:rsidRPr="0038104D">
        <w:rPr>
          <w:rFonts w:ascii="Arial" w:hAnsi="Arial" w:cs="Arial"/>
          <w:sz w:val="24"/>
          <w:szCs w:val="24"/>
        </w:rPr>
        <w:t xml:space="preserve">In 1999, </w:t>
      </w:r>
      <w:proofErr w:type="spellStart"/>
      <w:r w:rsidR="00FD55D0" w:rsidRPr="0038104D">
        <w:rPr>
          <w:rFonts w:ascii="Arial" w:hAnsi="Arial" w:cs="Arial"/>
          <w:sz w:val="24"/>
          <w:szCs w:val="24"/>
        </w:rPr>
        <w:t>MacBeath</w:t>
      </w:r>
      <w:proofErr w:type="spellEnd"/>
      <w:r w:rsidR="00E63F9B">
        <w:rPr>
          <w:rFonts w:ascii="Arial" w:hAnsi="Arial" w:cs="Arial"/>
          <w:sz w:val="24"/>
          <w:szCs w:val="24"/>
        </w:rPr>
        <w:t xml:space="preserve"> </w:t>
      </w:r>
      <w:r w:rsidR="00FD55D0" w:rsidRPr="0038104D">
        <w:rPr>
          <w:rFonts w:ascii="Arial" w:hAnsi="Arial" w:cs="Arial"/>
          <w:sz w:val="24"/>
          <w:szCs w:val="24"/>
        </w:rPr>
        <w:t xml:space="preserve">and Schreiber published the first small molecule microarray research. They </w:t>
      </w:r>
      <w:r w:rsidR="00FD55D0" w:rsidRPr="0038104D">
        <w:rPr>
          <w:rFonts w:ascii="Arial" w:hAnsi="Arial" w:cs="Arial"/>
          <w:sz w:val="24"/>
          <w:szCs w:val="24"/>
        </w:rPr>
        <w:lastRenderedPageBreak/>
        <w:t xml:space="preserve">immobilized </w:t>
      </w:r>
      <w:proofErr w:type="spellStart"/>
      <w:r w:rsidR="00FD55D0" w:rsidRPr="0038104D">
        <w:rPr>
          <w:rFonts w:ascii="Arial" w:hAnsi="Arial" w:cs="Arial"/>
          <w:sz w:val="24"/>
          <w:szCs w:val="24"/>
        </w:rPr>
        <w:t>thiolated</w:t>
      </w:r>
      <w:proofErr w:type="spellEnd"/>
      <w:r w:rsidR="00FD55D0" w:rsidRPr="0038104D">
        <w:rPr>
          <w:rFonts w:ascii="Arial" w:hAnsi="Arial" w:cs="Arial"/>
          <w:sz w:val="24"/>
          <w:szCs w:val="24"/>
        </w:rPr>
        <w:t xml:space="preserve"> compounds onto </w:t>
      </w:r>
      <w:proofErr w:type="spellStart"/>
      <w:r w:rsidR="00FD55D0" w:rsidRPr="0038104D">
        <w:rPr>
          <w:rFonts w:ascii="Arial" w:hAnsi="Arial" w:cs="Arial"/>
          <w:sz w:val="24"/>
          <w:szCs w:val="24"/>
        </w:rPr>
        <w:t>maleimide-derivatized</w:t>
      </w:r>
      <w:proofErr w:type="spellEnd"/>
      <w:r w:rsidR="00FD55D0" w:rsidRPr="0038104D">
        <w:rPr>
          <w:rFonts w:ascii="Arial" w:hAnsi="Arial" w:cs="Arial"/>
          <w:sz w:val="24"/>
          <w:szCs w:val="24"/>
        </w:rPr>
        <w:t xml:space="preserve"> slides through a </w:t>
      </w:r>
      <w:proofErr w:type="spellStart"/>
      <w:r w:rsidR="00FD55D0" w:rsidRPr="0038104D">
        <w:rPr>
          <w:rFonts w:ascii="Arial" w:hAnsi="Arial" w:cs="Arial"/>
          <w:sz w:val="24"/>
          <w:szCs w:val="24"/>
        </w:rPr>
        <w:t>thioether</w:t>
      </w:r>
      <w:proofErr w:type="spellEnd"/>
      <w:r w:rsidR="00FD55D0" w:rsidRPr="0038104D">
        <w:rPr>
          <w:rFonts w:ascii="Arial" w:hAnsi="Arial" w:cs="Arial"/>
          <w:sz w:val="24"/>
          <w:szCs w:val="24"/>
        </w:rPr>
        <w:t xml:space="preserve"> bond and screened them against a series of model proteins.</w:t>
      </w:r>
      <w:hyperlink w:anchor="_ENREF_73" w:tooltip="Macbeath, 1999 #1581"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&lt;EndNote&gt;&lt;Cite&gt;&lt;Author&gt;Macbeath&lt;/Author&gt;&lt;Year&gt;1999&lt;/Year&gt;&lt;RecNum&gt;1581&lt;/RecNum&gt;&lt;DisplayText&gt;&lt;style face="superscript"&gt;60&lt;/style&gt;&lt;/DisplayText&gt;&lt;record&gt;&lt;rec-number&gt;1581&lt;/rec-number&gt;&lt;foreign-keys&gt;&lt;key app="EN" db-id="905eetpes0ezz3edtv05ezt899e50za9e5x5"&gt;1581&lt;/key&gt;&lt;/foreign-keys&gt;&lt;ref-type name="Journal Article"&gt;17&lt;/ref-type&gt;&lt;contributors&gt;&lt;authors&gt;&lt;author&gt;Macbeath, G.; Koehler A.N.; Schreiber S.L.&lt;/author&gt;&lt;/authors&gt;&lt;/contributors&gt;&lt;titles&gt;&lt;title&gt;Printing small molecules as microarrays and detecting protein- ligand interactions en masse &lt;/title&gt;&lt;secondary-title&gt;J Am Chem Soc&lt;/secondary-title&gt;&lt;/titles&gt;&lt;periodical&gt;&lt;full-title&gt;Journal of the American Chemical Society&lt;/full-title&gt;&lt;abbr-1&gt;J. Am. Chem. Soc.&lt;/abbr-1&gt;&lt;abbr-2&gt;J Am Chem Soc&lt;/abbr-2&gt;&lt;/periodical&gt;&lt;pages&gt;7967-7968&lt;/pages&gt;&lt;volume&gt;121&lt;/volume&gt;&lt;number&gt;34&lt;/number&gt;&lt;dates&gt;&lt;year&gt;1999&lt;/year&gt;&lt;/dates&gt;&lt;urls&gt;&lt;/urls&gt;&lt;/record&gt;&lt;/Cite&gt;&lt;/EndNote&gt;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60</w:t>
        </w:r>
        <w:r w:rsidR="00250C47" w:rsidRPr="0038104D">
          <w:rPr>
            <w:rFonts w:ascii="Arial" w:hAnsi="Arial" w:cs="Arial"/>
            <w:sz w:val="24"/>
            <w:szCs w:val="24"/>
          </w:rPr>
          <w:fldChar w:fldCharType="end"/>
        </w:r>
      </w:hyperlink>
      <w:r w:rsidR="00FD55D0" w:rsidRPr="0038104D">
        <w:rPr>
          <w:rFonts w:ascii="Arial" w:hAnsi="Arial" w:cs="Arial"/>
          <w:sz w:val="24"/>
          <w:szCs w:val="24"/>
        </w:rPr>
        <w:t xml:space="preserve"> </w:t>
      </w:r>
      <w:r w:rsidR="00882646" w:rsidRPr="0038104D">
        <w:rPr>
          <w:rFonts w:ascii="Arial" w:hAnsi="Arial" w:cs="Arial"/>
          <w:sz w:val="24"/>
          <w:szCs w:val="24"/>
        </w:rPr>
        <w:t xml:space="preserve">Chemical microarrays </w:t>
      </w:r>
      <w:r w:rsidR="00A26D2D" w:rsidRPr="0038104D">
        <w:rPr>
          <w:rFonts w:ascii="Arial" w:hAnsi="Arial" w:cs="Arial"/>
          <w:sz w:val="24"/>
          <w:szCs w:val="24"/>
        </w:rPr>
        <w:t>have a wide variety of applications, ranging from drug and biomarker discovery to disease detection and profiling.</w:t>
      </w:r>
      <w:hyperlink w:anchor="_ENREF_82" w:tooltip="Foong, 2012 #2414"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&lt;EndNote&gt;&lt;Cite&gt;&lt;Author&gt;Foong&lt;/Author&gt;&lt;Year&gt;2012&lt;/Year&gt;&lt;RecNum&gt;2414&lt;/RecNum&gt;&lt;DisplayText&gt;&lt;style face="superscript"&gt;69&lt;/style&gt;&lt;/DisplayText&gt;&lt;record&gt;&lt;rec-number&gt;2414&lt;/rec-number&gt;&lt;foreign-keys&gt;&lt;key app="EN" db-id="905eetpes0ezz3edtv05ezt899e50za9e5x5"&gt;2414&lt;/key&gt;&lt;/foreign-keys&gt;&lt;ref-type name="Journal Article"&gt;17&lt;/ref-type&gt;&lt;contributors&gt;&lt;authors&gt;&lt;author&gt;Foong, Y. M.&lt;/author&gt;&lt;author&gt;Fu, J.&lt;/author&gt;&lt;author&gt;Yao, S. Q.&lt;/author&gt;&lt;author&gt;Uttamchandani, M.&lt;/author&gt;&lt;/authors&gt;&lt;/contributors&gt;&lt;auth-address&gt;Department of Biological Science, National University of Singapore, 14 Science Drive 4, Singapore 117543, Singapore.&lt;/auth-address&gt;&lt;titles&gt;&lt;title&gt;Current advances in peptide and small molecule microarray technologies&lt;/title&gt;&lt;secondary-title&gt;Curr Opin Chem Biol&lt;/secondary-title&gt;&lt;alt-title&gt;Current opinion in chemical biology&lt;/alt-title&gt;&lt;/titles&gt;&lt;periodical&gt;&lt;full-title&gt;Current Opinion in Chemical Biology&lt;/full-title&gt;&lt;abbr-1&gt;Curr. Opin. Chem. Biol.&lt;/abbr-1&gt;&lt;abbr-2&gt;Curr Opin Chem Biol&lt;/abbr-2&gt;&lt;/periodical&gt;&lt;alt-periodical&gt;&lt;full-title&gt;Current Opinion in Chemical Biology&lt;/full-title&gt;&lt;abbr-1&gt;Curr. Opin. Chem. Biol.&lt;/abbr-1&gt;&lt;abbr-2&gt;Curr Opin Chem Biol&lt;/abbr-2&gt;&lt;/alt-periodical&gt;&lt;pages&gt;234-42&lt;/pages&gt;&lt;volume&gt;16&lt;/volume&gt;&lt;number&gt;1-2&lt;/number&gt;&lt;edition&gt;2012/01/10&lt;/edition&gt;&lt;dates&gt;&lt;year&gt;2012&lt;/year&gt;&lt;pub-dates&gt;&lt;date&gt;Apr&lt;/date&gt;&lt;/pub-dates&gt;&lt;/dates&gt;&lt;isbn&gt;1879-0402 (Electronic)&amp;#xD;1367-5931 (Linking)&lt;/isbn&gt;&lt;accession-num&gt;22221853&lt;/accession-num&gt;&lt;work-type&gt;Research Support, Non-U.S. Gov&amp;apos;t&lt;/work-type&gt;&lt;urls&gt;&lt;related-urls&gt;&lt;url&gt;http://www.ncbi.nlm.nih.gov/pubmed/22221853&lt;/url&gt;&lt;/related-urls&gt;&lt;/urls&gt;&lt;electronic-resource-num&gt;10.1016/j.cbpa.2011.12.007&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69</w:t>
        </w:r>
        <w:r w:rsidR="00250C47" w:rsidRPr="0038104D">
          <w:rPr>
            <w:rFonts w:ascii="Arial" w:hAnsi="Arial" w:cs="Arial"/>
            <w:sz w:val="24"/>
            <w:szCs w:val="24"/>
          </w:rPr>
          <w:fldChar w:fldCharType="end"/>
        </w:r>
      </w:hyperlink>
      <w:r w:rsidR="00882646" w:rsidRPr="0038104D">
        <w:rPr>
          <w:rFonts w:ascii="Arial" w:hAnsi="Arial" w:cs="Arial"/>
          <w:sz w:val="24"/>
          <w:szCs w:val="24"/>
        </w:rPr>
        <w:t xml:space="preserve"> </w:t>
      </w:r>
      <w:r w:rsidR="00A26D2D" w:rsidRPr="0038104D">
        <w:rPr>
          <w:rFonts w:ascii="Arial" w:hAnsi="Arial" w:cs="Arial"/>
          <w:sz w:val="24"/>
          <w:szCs w:val="24"/>
        </w:rPr>
        <w:t>For example, chemical microarrays are used</w:t>
      </w:r>
      <w:r w:rsidR="00882646" w:rsidRPr="0038104D">
        <w:rPr>
          <w:rFonts w:ascii="Arial" w:hAnsi="Arial" w:cs="Arial"/>
          <w:sz w:val="24"/>
          <w:szCs w:val="24"/>
        </w:rPr>
        <w:t xml:space="preserve"> in modern drug discovery research to study the interaction between small molecules and biological targets</w:t>
      </w:r>
      <w:r w:rsidR="00A26D2D" w:rsidRPr="0038104D">
        <w:rPr>
          <w:rFonts w:ascii="Arial" w:hAnsi="Arial" w:cs="Arial"/>
          <w:sz w:val="24"/>
          <w:szCs w:val="24"/>
        </w:rPr>
        <w:t>.</w:t>
      </w:r>
      <w:hyperlink w:anchor="_ENREF_83" w:tooltip="Ma, 2006 #190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&lt;EndNote&gt;&lt;Cite&gt;&lt;Author&gt;Ma&lt;/Author&gt;&lt;Year&gt;2006&lt;/Year&gt;&lt;RecNum&gt;1900&lt;/RecNum&gt;&lt;DisplayText&gt;&lt;style face="superscript"&gt;70&lt;/style&gt;&lt;/DisplayText&gt;&lt;record&gt;&lt;rec-number&gt;1900&lt;/rec-number&gt;&lt;foreign-keys&gt;&lt;key app="EN" db-id="905eetpes0ezz3edtv05ezt899e50za9e5x5"&gt;1900&lt;/key&gt;&lt;/foreign-keys&gt;&lt;ref-type name="Journal Article"&gt;17&lt;/ref-type&gt;&lt;contributors&gt;&lt;authors&gt;&lt;author&gt;Ma, H.&lt;/author&gt;&lt;author&gt;Horiuchi, K. Y.&lt;/author&gt;&lt;/authors&gt;&lt;/contributors&gt;&lt;auth-address&gt;Reaction Biology Corporation, One Great Valley Parkway, Suite 8, Malvern, PA 19355, USA. haiching@reactionbiology.com&lt;/auth-address&gt;&lt;titles&gt;&lt;title&gt;Chemical microarray: a new tool for drug screening and discovery&lt;/title&gt;&lt;secondary-title&gt;Drug Discov Today&lt;/secondary-title&gt;&lt;alt-title&gt;Drug discovery today&lt;/alt-title&gt;&lt;/titles&gt;&lt;pages&gt;661-8&lt;/pages&gt;&lt;volume&gt;11&lt;/volume&gt;&lt;number&gt;13-14&lt;/number&gt;&lt;edition&gt;2006/06/24&lt;/edition&gt;&lt;keywords&gt;&lt;keyword&gt;Animals&lt;/keyword&gt;&lt;keyword&gt;Cells, Cultured&lt;/keyword&gt;&lt;keyword&gt;*Combinatorial Chemistry Techniques&lt;/keyword&gt;&lt;keyword&gt;*Drug Design&lt;/keyword&gt;&lt;keyword&gt;*Drug Evaluation, Preclinical/methods&lt;/keyword&gt;&lt;keyword&gt;Humans&lt;/keyword&gt;&lt;keyword&gt;*Oligonucleotide Array Sequence Analysis/methods&lt;/keyword&gt;&lt;keyword&gt;*Protein Array Analysis/methods&lt;/keyword&gt;&lt;keyword&gt;*Tissue Array Analysis/methods&lt;/keyword&gt;&lt;/keywords&gt;&lt;dates&gt;&lt;year&gt;2006&lt;/year&gt;&lt;pub-dates&gt;&lt;date&gt;Jul&lt;/date&gt;&lt;/pub-dates&gt;&lt;/dates&gt;&lt;isbn&gt;1359-6446 (Print)&amp;#xD;1359-6446 (Linking)&lt;/isbn&gt;&lt;accession-num&gt;16793536&lt;/accession-num&gt;&lt;work-type&gt;Research Support, N.I.H., Extramural&amp;#xD;Review&lt;/work-type&gt;&lt;urls&gt;&lt;related-urls&gt;&lt;url&gt;http://www.ncbi.nlm.nih.gov/pubmed/16793536&lt;/url&gt;&lt;/related-urls&gt;&lt;/urls&gt;&lt;custom2&gt;2577215&lt;/custom2&gt;&lt;electronic-resource-num&gt;10.1016/j.drudis.2006.05.002&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70</w:t>
        </w:r>
        <w:r w:rsidR="00250C47" w:rsidRPr="0038104D">
          <w:rPr>
            <w:rFonts w:ascii="Arial" w:hAnsi="Arial" w:cs="Arial"/>
            <w:sz w:val="24"/>
            <w:szCs w:val="24"/>
          </w:rPr>
          <w:fldChar w:fldCharType="end"/>
        </w:r>
      </w:hyperlink>
      <w:r w:rsidR="002B0BBD">
        <w:rPr>
          <w:rFonts w:ascii="Arial" w:hAnsi="Arial" w:cs="Arial"/>
          <w:sz w:val="24"/>
          <w:szCs w:val="24"/>
        </w:rPr>
        <w:t xml:space="preserve"> Figure 1.6 shows the interaction of amino-modified DNA with an </w:t>
      </w:r>
      <w:proofErr w:type="spellStart"/>
      <w:r w:rsidR="002B0BBD">
        <w:rPr>
          <w:rFonts w:ascii="Arial" w:hAnsi="Arial" w:cs="Arial"/>
          <w:sz w:val="24"/>
          <w:szCs w:val="24"/>
        </w:rPr>
        <w:t>epoxysilane</w:t>
      </w:r>
      <w:proofErr w:type="spellEnd"/>
      <w:r w:rsidR="002B0BBD">
        <w:rPr>
          <w:rFonts w:ascii="Arial" w:hAnsi="Arial" w:cs="Arial"/>
          <w:sz w:val="24"/>
          <w:szCs w:val="24"/>
        </w:rPr>
        <w:t xml:space="preserve"> glass slide from </w:t>
      </w:r>
      <w:r w:rsidR="002B0BBD" w:rsidRPr="0038104D">
        <w:rPr>
          <w:rFonts w:ascii="Arial" w:hAnsi="Arial" w:cs="Arial"/>
          <w:sz w:val="24"/>
          <w:szCs w:val="24"/>
        </w:rPr>
        <w:t xml:space="preserve">Schott </w:t>
      </w:r>
      <w:proofErr w:type="spellStart"/>
      <w:r w:rsidR="002B0BBD" w:rsidRPr="0038104D">
        <w:rPr>
          <w:rFonts w:ascii="Arial" w:hAnsi="Arial" w:cs="Arial"/>
          <w:sz w:val="24"/>
          <w:szCs w:val="24"/>
        </w:rPr>
        <w:t>Nexterion</w:t>
      </w:r>
      <w:proofErr w:type="spellEnd"/>
      <w:r w:rsidR="002B0BBD" w:rsidRPr="0038104D">
        <w:rPr>
          <w:rFonts w:ascii="Arial" w:hAnsi="Arial" w:cs="Arial"/>
          <w:sz w:val="24"/>
          <w:szCs w:val="24"/>
          <w:vertAlign w:val="superscript"/>
        </w:rPr>
        <w:t>®</w:t>
      </w:r>
      <w:r w:rsidR="002B0BBD">
        <w:rPr>
          <w:rFonts w:ascii="Arial" w:hAnsi="Arial" w:cs="Arial"/>
          <w:sz w:val="24"/>
          <w:szCs w:val="24"/>
        </w:rPr>
        <w:t>.</w:t>
      </w:r>
    </w:p>
    <w:p w:rsidR="00CA0D54" w:rsidRPr="0038104D" w:rsidRDefault="0037253D" w:rsidP="0037253D">
      <w:pPr>
        <w:spacing w:after="0" w:line="480" w:lineRule="auto"/>
        <w:jc w:val="center"/>
        <w:rPr>
          <w:rFonts w:ascii="Arial" w:hAnsi="Arial" w:cs="Arial"/>
          <w:sz w:val="24"/>
          <w:szCs w:val="24"/>
        </w:rPr>
      </w:pPr>
      <w:r>
        <w:object w:dxaOrig="2755" w:dyaOrig="4586">
          <v:shape id="_x0000_i1028" type="#_x0000_t75" style="width:137.5pt;height:228.95pt" o:ole="">
            <v:imagedata r:id="rId25" o:title=""/>
          </v:shape>
          <o:OLEObject Type="Embed" ProgID="ChemDraw.Document.6.0" ShapeID="_x0000_i1028" DrawAspect="Content" ObjectID="_1405238222" r:id="rId26"/>
        </w:object>
      </w:r>
    </w:p>
    <w:p w:rsidR="00FA3DC8" w:rsidRPr="0038104D" w:rsidRDefault="00FA3DC8" w:rsidP="0070263F">
      <w:pPr>
        <w:spacing w:after="0" w:line="240" w:lineRule="auto"/>
        <w:ind w:left="1440" w:hanging="1440"/>
        <w:jc w:val="both"/>
        <w:rPr>
          <w:rFonts w:ascii="Arial" w:hAnsi="Arial" w:cs="Arial"/>
          <w:sz w:val="24"/>
          <w:szCs w:val="24"/>
        </w:rPr>
      </w:pPr>
      <w:r w:rsidRPr="002B0BBD">
        <w:rPr>
          <w:rFonts w:ascii="Arial" w:hAnsi="Arial" w:cs="Arial"/>
          <w:b/>
          <w:sz w:val="24"/>
          <w:szCs w:val="24"/>
        </w:rPr>
        <w:t>Figure 1.</w:t>
      </w:r>
      <w:r w:rsidR="00D67A35">
        <w:rPr>
          <w:rFonts w:ascii="Arial" w:hAnsi="Arial" w:cs="Arial"/>
          <w:b/>
          <w:sz w:val="24"/>
          <w:szCs w:val="24"/>
        </w:rPr>
        <w:t>10.</w:t>
      </w:r>
      <w:r w:rsidR="002B0BBD">
        <w:rPr>
          <w:rFonts w:ascii="Arial" w:hAnsi="Arial" w:cs="Arial"/>
          <w:sz w:val="24"/>
          <w:szCs w:val="24"/>
        </w:rPr>
        <w:tab/>
      </w:r>
      <w:r w:rsidRPr="0038104D">
        <w:rPr>
          <w:rFonts w:ascii="Arial" w:hAnsi="Arial" w:cs="Arial"/>
          <w:sz w:val="24"/>
          <w:szCs w:val="24"/>
        </w:rPr>
        <w:t>I</w:t>
      </w:r>
      <w:r w:rsidR="00AC2CC0">
        <w:rPr>
          <w:rFonts w:ascii="Arial" w:hAnsi="Arial" w:cs="Arial"/>
          <w:sz w:val="24"/>
          <w:szCs w:val="24"/>
        </w:rPr>
        <w:t>mmobilization chemistry of primary amine</w:t>
      </w:r>
      <w:r w:rsidRPr="0038104D">
        <w:rPr>
          <w:rFonts w:ascii="Arial" w:hAnsi="Arial" w:cs="Arial"/>
          <w:sz w:val="24"/>
          <w:szCs w:val="24"/>
        </w:rPr>
        <w:t xml:space="preserve"> to </w:t>
      </w:r>
      <w:proofErr w:type="spellStart"/>
      <w:r w:rsidRPr="0038104D">
        <w:rPr>
          <w:rFonts w:ascii="Arial" w:hAnsi="Arial" w:cs="Arial"/>
          <w:sz w:val="24"/>
          <w:szCs w:val="24"/>
        </w:rPr>
        <w:t>epoxysilane</w:t>
      </w:r>
      <w:proofErr w:type="spellEnd"/>
      <w:r w:rsidRPr="0038104D">
        <w:rPr>
          <w:rFonts w:ascii="Arial" w:hAnsi="Arial" w:cs="Arial"/>
          <w:sz w:val="24"/>
          <w:szCs w:val="24"/>
        </w:rPr>
        <w:t xml:space="preserve"> glass slides</w:t>
      </w:r>
    </w:p>
    <w:p w:rsidR="002B0BBD" w:rsidRDefault="002B0BBD" w:rsidP="0070263F">
      <w:pPr>
        <w:spacing w:after="0" w:line="480" w:lineRule="auto"/>
        <w:ind w:firstLine="720"/>
        <w:jc w:val="both"/>
        <w:rPr>
          <w:rFonts w:ascii="Arial" w:hAnsi="Arial" w:cs="Arial"/>
          <w:sz w:val="24"/>
          <w:szCs w:val="24"/>
        </w:rPr>
      </w:pPr>
    </w:p>
    <w:p w:rsidR="002B52C6" w:rsidRDefault="00F753A7" w:rsidP="0070263F">
      <w:pPr>
        <w:spacing w:after="0" w:line="480" w:lineRule="auto"/>
        <w:ind w:firstLine="720"/>
        <w:jc w:val="both"/>
        <w:rPr>
          <w:rFonts w:ascii="Arial" w:hAnsi="Arial" w:cs="Arial"/>
          <w:sz w:val="24"/>
          <w:szCs w:val="24"/>
        </w:rPr>
      </w:pPr>
      <w:r w:rsidRPr="0038104D">
        <w:rPr>
          <w:rFonts w:ascii="Arial" w:hAnsi="Arial" w:cs="Arial"/>
          <w:sz w:val="24"/>
          <w:szCs w:val="24"/>
        </w:rPr>
        <w:t xml:space="preserve">As compared to DNA and protein microarrays, the development of chemical microarrays has </w:t>
      </w:r>
      <w:r w:rsidR="00AC2CC0">
        <w:rPr>
          <w:rFonts w:ascii="Arial" w:hAnsi="Arial" w:cs="Arial"/>
          <w:sz w:val="24"/>
          <w:szCs w:val="24"/>
        </w:rPr>
        <w:t>progressed more slowly</w:t>
      </w:r>
      <w:r w:rsidRPr="0038104D">
        <w:rPr>
          <w:rFonts w:ascii="Arial" w:hAnsi="Arial" w:cs="Arial"/>
          <w:sz w:val="24"/>
          <w:szCs w:val="24"/>
        </w:rPr>
        <w:t>.</w:t>
      </w:r>
      <w:hyperlink w:anchor="_ENREF_84" w:tooltip="Lam, 2002 #1930" w:history="1">
        <w:r w:rsidR="00250C47" w:rsidRPr="0038104D">
          <w:rPr>
            <w:rFonts w:ascii="Arial" w:hAnsi="Arial" w:cs="Arial"/>
            <w:sz w:val="24"/>
            <w:szCs w:val="24"/>
          </w:rPr>
          <w:fldChar w:fldCharType="begin">
            <w:fldData xml:space="preserve">PEVuZE5vdGU+PENpdGU+PEF1dGhvcj5MYW08L0F1dGhvcj48WWVhcj4yMDAyPC9ZZWFyPjxSZWNO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dGl0bGU+PGFiYnItMT5OYXR1cmU8L2FiYnItMT48L2FsdC1wZXJpb2RpY2FsPjxwYWdlcz44NDYt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PEVuZE5vdGU+PENpdGU+PEF1dGhvcj5MYW08L0F1dGhvcj48WWVhcj4yMDAyPC9ZZWFyPjxSZWNO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dGl0bGU+PGFiYnItMT5OYXR1cmU8L2FiYnItMT48L2FsdC1wZXJpb2RpY2FsPjxwYWdlcz44NDYt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71</w:t>
        </w:r>
        <w:r w:rsidR="00250C47" w:rsidRPr="0038104D">
          <w:rPr>
            <w:rFonts w:ascii="Arial" w:hAnsi="Arial" w:cs="Arial"/>
            <w:sz w:val="24"/>
            <w:szCs w:val="24"/>
          </w:rPr>
          <w:fldChar w:fldCharType="end"/>
        </w:r>
      </w:hyperlink>
      <w:r w:rsidR="00231919" w:rsidRPr="0038104D">
        <w:rPr>
          <w:rFonts w:ascii="Arial" w:hAnsi="Arial" w:cs="Arial"/>
          <w:sz w:val="24"/>
          <w:szCs w:val="24"/>
        </w:rPr>
        <w:t xml:space="preserve"> </w:t>
      </w:r>
      <w:r w:rsidR="00AC2CC0">
        <w:rPr>
          <w:rFonts w:ascii="Arial" w:hAnsi="Arial" w:cs="Arial"/>
          <w:sz w:val="24"/>
          <w:szCs w:val="24"/>
        </w:rPr>
        <w:t>One</w:t>
      </w:r>
      <w:r w:rsidR="00231919" w:rsidRPr="0038104D">
        <w:rPr>
          <w:rFonts w:ascii="Arial" w:hAnsi="Arial" w:cs="Arial"/>
          <w:sz w:val="24"/>
          <w:szCs w:val="24"/>
        </w:rPr>
        <w:t xml:space="preserve"> reason </w:t>
      </w:r>
      <w:r w:rsidR="00AC2CC0">
        <w:rPr>
          <w:rFonts w:ascii="Arial" w:hAnsi="Arial" w:cs="Arial"/>
          <w:sz w:val="24"/>
          <w:szCs w:val="24"/>
        </w:rPr>
        <w:t xml:space="preserve">for this </w:t>
      </w:r>
      <w:r w:rsidR="00231919" w:rsidRPr="0038104D">
        <w:rPr>
          <w:rFonts w:ascii="Arial" w:hAnsi="Arial" w:cs="Arial"/>
          <w:sz w:val="24"/>
          <w:szCs w:val="24"/>
        </w:rPr>
        <w:t>is that</w:t>
      </w:r>
      <w:r w:rsidR="00AC2CC0">
        <w:rPr>
          <w:rFonts w:ascii="Arial" w:hAnsi="Arial" w:cs="Arial"/>
          <w:sz w:val="24"/>
          <w:szCs w:val="24"/>
        </w:rPr>
        <w:t>,</w:t>
      </w:r>
      <w:r w:rsidR="00231919" w:rsidRPr="0038104D">
        <w:rPr>
          <w:rFonts w:ascii="Arial" w:hAnsi="Arial" w:cs="Arial"/>
          <w:sz w:val="24"/>
          <w:szCs w:val="24"/>
        </w:rPr>
        <w:t xml:space="preserve"> unlike certain </w:t>
      </w:r>
      <w:proofErr w:type="spellStart"/>
      <w:r w:rsidR="00231919" w:rsidRPr="0038104D">
        <w:rPr>
          <w:rFonts w:ascii="Arial" w:hAnsi="Arial" w:cs="Arial"/>
          <w:sz w:val="24"/>
          <w:szCs w:val="24"/>
        </w:rPr>
        <w:t>biomicroarrays</w:t>
      </w:r>
      <w:proofErr w:type="spellEnd"/>
      <w:r w:rsidR="00231919" w:rsidRPr="0038104D">
        <w:rPr>
          <w:rFonts w:ascii="Arial" w:hAnsi="Arial" w:cs="Arial"/>
          <w:sz w:val="24"/>
          <w:szCs w:val="24"/>
        </w:rPr>
        <w:t>, there is no general linking te</w:t>
      </w:r>
      <w:r w:rsidR="007D3DC5" w:rsidRPr="0038104D">
        <w:rPr>
          <w:rFonts w:ascii="Arial" w:hAnsi="Arial" w:cs="Arial"/>
          <w:sz w:val="24"/>
          <w:szCs w:val="24"/>
        </w:rPr>
        <w:t xml:space="preserve">chnology that can be applied to immobilize different compounds containing different functional groups on the same glass slide. A litany of strategies has been developed to fabricate chemical microarrays. For example, </w:t>
      </w:r>
      <w:r w:rsidR="007D3DC5" w:rsidRPr="0038104D">
        <w:rPr>
          <w:rFonts w:ascii="Arial" w:hAnsi="Arial" w:cs="Arial"/>
          <w:sz w:val="24"/>
          <w:szCs w:val="24"/>
        </w:rPr>
        <w:lastRenderedPageBreak/>
        <w:t xml:space="preserve">stable carbohydrate </w:t>
      </w:r>
      <w:r w:rsidR="00E66E89" w:rsidRPr="0038104D">
        <w:rPr>
          <w:rFonts w:ascii="Arial" w:hAnsi="Arial" w:cs="Arial"/>
          <w:sz w:val="24"/>
          <w:szCs w:val="24"/>
        </w:rPr>
        <w:t>microarrays can be fabricated using Michael addition,</w:t>
      </w:r>
      <w:hyperlink w:anchor="_ENREF_89" w:tooltip="Park, 2004 #2226" w:history="1">
        <w:r w:rsidR="00250C47" w:rsidRPr="0038104D">
          <w:rPr>
            <w:rFonts w:ascii="Arial" w:hAnsi="Arial" w:cs="Arial"/>
            <w:sz w:val="24"/>
            <w:szCs w:val="24"/>
          </w:rPr>
          <w:fldChar w:fldCharType="begin">
            <w:fldData xml:space="preserve">PEVuZE5vdGU+PENpdGU+PEF1dGhvcj5QYXJrPC9BdXRob3I+PFllYXI+MjAwNDwvWWVhcj48UmVj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ci0yPjwvYWx0LXBlcmlvZGljYWw+PHBhZ2VzPjQ4MTItOTwvcGFnZXM+PHZvbHVtZT4xMjY8L3Zv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PEVuZE5vdGU+PENpdGU+PEF1dGhvcj5QYXJrPC9BdXRob3I+PFllYXI+MjAwNDwvWWVhcj48UmVj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ci0yPjwvYWx0LXBlcmlvZGljYWw+PHBhZ2VzPjQ4MTItOTwvcGFnZXM+PHZvbHVtZT4xMjY8L3Zv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72</w:t>
        </w:r>
        <w:r w:rsidR="00250C47" w:rsidRPr="0038104D">
          <w:rPr>
            <w:rFonts w:ascii="Arial" w:hAnsi="Arial" w:cs="Arial"/>
            <w:sz w:val="24"/>
            <w:szCs w:val="24"/>
          </w:rPr>
          <w:fldChar w:fldCharType="end"/>
        </w:r>
      </w:hyperlink>
      <w:r w:rsidR="00E66E89" w:rsidRPr="0038104D">
        <w:rPr>
          <w:rFonts w:ascii="Arial" w:hAnsi="Arial" w:cs="Arial"/>
          <w:sz w:val="24"/>
          <w:szCs w:val="24"/>
        </w:rPr>
        <w:t xml:space="preserve"> Diels</w:t>
      </w:r>
      <w:r w:rsidR="000073C1">
        <w:rPr>
          <w:rFonts w:ascii="Arial" w:hAnsi="Arial" w:cs="Arial"/>
          <w:sz w:val="24"/>
          <w:szCs w:val="24"/>
        </w:rPr>
        <w:t>–</w:t>
      </w:r>
      <w:r w:rsidR="00E66E89" w:rsidRPr="0038104D">
        <w:rPr>
          <w:rFonts w:ascii="Arial" w:hAnsi="Arial" w:cs="Arial"/>
          <w:sz w:val="24"/>
          <w:szCs w:val="24"/>
        </w:rPr>
        <w:t>Alder reaction,</w:t>
      </w:r>
      <w:hyperlink w:anchor="_ENREF_90" w:tooltip="Houseman, 2002 #2236" w:history="1">
        <w:r w:rsidR="00250C47" w:rsidRPr="0038104D">
          <w:rPr>
            <w:rFonts w:ascii="Arial" w:hAnsi="Arial" w:cs="Arial"/>
            <w:sz w:val="24"/>
            <w:szCs w:val="24"/>
          </w:rPr>
          <w:fldChar w:fldCharType="begin">
            <w:fldData xml:space="preserve">PEVuZE5vdGU+PENpdGU+PEF1dGhvcj5Ib3VzZW1hbjwvQXV0aG9yPjxZZWFyPjIwMDI8L1llYXI+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PEVuZE5vdGU+PENpdGU+PEF1dGhvcj5Ib3VzZW1hbjwvQXV0aG9yPjxZZWFyPjIwMDI8L1llYXI+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73</w:t>
        </w:r>
        <w:r w:rsidR="00250C47" w:rsidRPr="0038104D">
          <w:rPr>
            <w:rFonts w:ascii="Arial" w:hAnsi="Arial" w:cs="Arial"/>
            <w:sz w:val="24"/>
            <w:szCs w:val="24"/>
          </w:rPr>
          <w:fldChar w:fldCharType="end"/>
        </w:r>
      </w:hyperlink>
      <w:r w:rsidR="00E66E89" w:rsidRPr="0038104D">
        <w:rPr>
          <w:rFonts w:ascii="Arial" w:hAnsi="Arial" w:cs="Arial"/>
          <w:sz w:val="24"/>
          <w:szCs w:val="24"/>
        </w:rPr>
        <w:t xml:space="preserve"> Staudinger ligation,</w:t>
      </w:r>
      <w:hyperlink w:anchor="_ENREF_91" w:tooltip="Kohn, 2003 #2242"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&lt;EndNote&gt;&lt;Cite&gt;&lt;Author&gt;Kohn&lt;/Author&gt;&lt;Year&gt;2003&lt;/Year&gt;&lt;RecNum&gt;2242&lt;/RecNum&gt;&lt;DisplayText&gt;&lt;style face="superscript"&gt;74&lt;/style&gt;&lt;/DisplayText&gt;&lt;record&gt;&lt;rec-number&gt;2242&lt;/rec-number&gt;&lt;foreign-keys&gt;&lt;key app="EN" db-id="905eetpes0ezz3edtv05ezt899e50za9e5x5"&gt;2242&lt;/key&gt;&lt;/foreign-keys&gt;&lt;ref-type name="Journal Article"&gt;17&lt;/ref-type&gt;&lt;contributors&gt;&lt;authors&gt;&lt;author&gt;Kohn, M.&lt;/author&gt;&lt;author&gt;Wacker, R.&lt;/author&gt;&lt;author&gt;Peters, C.&lt;/author&gt;&lt;author&gt;Schroder, H.&lt;/author&gt;&lt;author&gt;Soulere, L.&lt;/author&gt;&lt;author&gt;Breinbauer, R.&lt;/author&gt;&lt;author&gt;Niemeyer, C. M.&lt;/author&gt;&lt;author&gt;Waldmann, H.&lt;/author&gt;&lt;/authors&gt;&lt;/contributors&gt;&lt;auth-address&gt;Department of Chemical Biology, Max-Planck-Institut fur molekulare Physiologie, Otto-Hahn-Strasse 11, 44227 Dortmund, Germany.&lt;/auth-address&gt;&lt;titles&gt;&lt;title&gt;Staudinger ligation: a new immobilization strategy for the preparation of small-molecule arrays&lt;/title&gt;&lt;secondary-title&gt;Angew Chem Int Ed Engl&lt;/secondary-title&gt;&lt;/titles&gt;&lt;periodical&gt;&lt;full-title&gt;Angewandte Chemie, International Edition in English&lt;/full-title&gt;&lt;abbr-1&gt;Angew. Chem. Int. Ed. Engl.&lt;/abbr-1&gt;&lt;abbr-2&gt;Angew Chem Int Ed Engl&lt;/abbr-2&gt;&lt;/periodical&gt;&lt;pages&gt;5830-4&lt;/pages&gt;&lt;volume&gt;42&lt;/volume&gt;&lt;number&gt;47&lt;/number&gt;&lt;edition&gt;2003/12/16&lt;/edition&gt;&lt;keywords&gt;&lt;keyword&gt;Biotin/chemistry&lt;/keyword&gt;&lt;keyword&gt;Carbocyanines&lt;/keyword&gt;&lt;keyword&gt;Concanavalin A/chemistry&lt;/keyword&gt;&lt;keyword&gt;Haptens/chemistry&lt;/keyword&gt;&lt;keyword&gt;Immunoglobulin G/chemistry&lt;/keyword&gt;&lt;keyword&gt;Molecular Probe Techniques/*instrumentation&lt;/keyword&gt;&lt;keyword&gt;Molecular Structure&lt;/keyword&gt;&lt;keyword&gt;Molecular Weight&lt;/keyword&gt;&lt;keyword&gt;Streptavidin/chemistry&lt;/keyword&gt;&lt;/keywords&gt;&lt;dates&gt;&lt;year&gt;2003&lt;/year&gt;&lt;/dates&gt;&lt;isbn&gt;1433-7851 (Print)&amp;#xD;1433-7851 (Linking)&lt;/isbn&gt;&lt;accession-num&gt;14673911&lt;/accession-num&gt;&lt;work-type&gt;Research Support, Non-U.S. Gov&amp;apos;t&lt;/work-type&gt;&lt;urls&gt;&lt;related-urls&gt;&lt;url&gt;http://www.ncbi.nlm.nih.gov/pubmed/14673911&lt;/url&gt;&lt;/related-urls&gt;&lt;/urls&gt;&lt;electronic-resource-num&gt;10.1002/anie.200352877&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74</w:t>
        </w:r>
        <w:r w:rsidR="00250C47" w:rsidRPr="0038104D">
          <w:rPr>
            <w:rFonts w:ascii="Arial" w:hAnsi="Arial" w:cs="Arial"/>
            <w:sz w:val="24"/>
            <w:szCs w:val="24"/>
          </w:rPr>
          <w:fldChar w:fldCharType="end"/>
        </w:r>
      </w:hyperlink>
      <w:r w:rsidR="00E66E89" w:rsidRPr="0038104D">
        <w:rPr>
          <w:rFonts w:ascii="Arial" w:hAnsi="Arial" w:cs="Arial"/>
          <w:sz w:val="24"/>
          <w:szCs w:val="24"/>
        </w:rPr>
        <w:t xml:space="preserve"> click chemistry,</w:t>
      </w:r>
      <w:hyperlink w:anchor="_ENREF_92" w:tooltip="Bryan, 2004 #2306" w:history="1">
        <w:r w:rsidR="00250C47" w:rsidRPr="0038104D">
          <w:rPr>
            <w:rFonts w:ascii="Arial" w:hAnsi="Arial" w:cs="Arial"/>
            <w:sz w:val="24"/>
            <w:szCs w:val="24"/>
          </w:rPr>
          <w:fldChar w:fldCharType="begin">
            <w:fldData xml:space="preserve">PEVuZE5vdGU+PENpdGU+PEF1dGhvcj5CcnlhbjwvQXV0aG9yPjxZZWFyPjIwMDQ8L1llYXI+PFJl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PEVuZE5vdGU+PENpdGU+PEF1dGhvcj5CcnlhbjwvQXV0aG9yPjxZZWFyPjIwMDQ8L1llYXI+PFJl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75</w:t>
        </w:r>
        <w:r w:rsidR="00250C47" w:rsidRPr="0038104D">
          <w:rPr>
            <w:rFonts w:ascii="Arial" w:hAnsi="Arial" w:cs="Arial"/>
            <w:sz w:val="24"/>
            <w:szCs w:val="24"/>
          </w:rPr>
          <w:fldChar w:fldCharType="end"/>
        </w:r>
      </w:hyperlink>
      <w:r w:rsidR="00E66E89" w:rsidRPr="0038104D">
        <w:rPr>
          <w:rFonts w:ascii="Arial" w:hAnsi="Arial" w:cs="Arial"/>
          <w:sz w:val="24"/>
          <w:szCs w:val="24"/>
        </w:rPr>
        <w:t xml:space="preserve"> Schiff base formation,</w:t>
      </w:r>
      <w:hyperlink w:anchor="_ENREF_93" w:tooltip="de Paz, 2006 #2320"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&lt;EndNote&gt;&lt;Cite&gt;&lt;Author&gt;de Paz&lt;/Author&gt;&lt;Year&gt;2006&lt;/Year&gt;&lt;RecNum&gt;2320&lt;/RecNum&gt;&lt;DisplayText&gt;&lt;style face="superscript"&gt;76&lt;/style&gt;&lt;/DisplayText&gt;&lt;record&gt;&lt;rec-number&gt;2320&lt;/rec-number&gt;&lt;foreign-keys&gt;&lt;key app="EN" db-id="905eetpes0ezz3edtv05ezt899e50za9e5x5"&gt;2320&lt;/key&gt;&lt;/foreign-keys&gt;&lt;ref-type name="Journal Article"&gt;17&lt;/ref-type&gt;&lt;contributors&gt;&lt;authors&gt;&lt;author&gt;de Paz, J. L.&lt;/author&gt;&lt;author&gt;Spillmann, D.&lt;/author&gt;&lt;author&gt;Seeberger, P. H.&lt;/author&gt;&lt;/authors&gt;&lt;/contributors&gt;&lt;auth-address&gt;Laboratory for Organic Chemistry, Swiss Federal Institute of Technology (ETH) Zurich, Wolfgang-Pauli-Str. 10, HCI F315, 8093, Zurich, Switzerland.&lt;/auth-address&gt;&lt;titles&gt;&lt;title&gt;Microarrays of heparin oligosaccharides obtained by nitrous acid depolymerization of isolated heparin&lt;/title&gt;&lt;secondary-title&gt;Chem Commun (Camb)&lt;/secondary-title&gt;&lt;/titles&gt;&lt;pages&gt;3116-8&lt;/pages&gt;&lt;number&gt;29&lt;/number&gt;&lt;edition&gt;2006/07/21&lt;/edition&gt;&lt;keywords&gt;&lt;keyword&gt;Antithrombin III/chemistry/metabolism&lt;/keyword&gt;&lt;keyword&gt;Coated Materials, Biocompatible&lt;/keyword&gt;&lt;keyword&gt;Fibroblast Growth Factor 1/chemistry/metabolism&lt;/keyword&gt;&lt;keyword&gt;Fibroblast Growth Factor 2/chemistry/metabolism&lt;/keyword&gt;&lt;keyword&gt;Heparin/*chemistry&lt;/keyword&gt;&lt;keyword&gt;Humans&lt;/keyword&gt;&lt;keyword&gt;Nitrous Acid/*chemistry&lt;/keyword&gt;&lt;keyword&gt;Oligosaccharides/*chemistry&lt;/keyword&gt;&lt;keyword&gt;Protein Array Analysis/*instrumentation/methods&lt;/keyword&gt;&lt;keyword&gt;Proteins/*chemistry/metabolism&lt;/keyword&gt;&lt;/keywords&gt;&lt;dates&gt;&lt;year&gt;2006&lt;/year&gt;&lt;pub-dates&gt;&lt;date&gt;Aug 7&lt;/date&gt;&lt;/pub-dates&gt;&lt;/dates&gt;&lt;isbn&gt;1359-7345 (Print)&amp;#xD;1359-7345 (Linking)&lt;/isbn&gt;&lt;accession-num&gt;16855704&lt;/accession-num&gt;&lt;work-type&gt;Research Support, Non-U.S. Gov&amp;apos;t&lt;/work-type&gt;&lt;urls&gt;&lt;related-urls&gt;&lt;url&gt;http://www.ncbi.nlm.nih.gov/pubmed/16855704&lt;/url&gt;&lt;/related-urls&gt;&lt;/urls&gt;&lt;electronic-resource-num&gt;10.1039/b605318a&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76</w:t>
        </w:r>
        <w:r w:rsidR="00250C47" w:rsidRPr="0038104D">
          <w:rPr>
            <w:rFonts w:ascii="Arial" w:hAnsi="Arial" w:cs="Arial"/>
            <w:sz w:val="24"/>
            <w:szCs w:val="24"/>
          </w:rPr>
          <w:fldChar w:fldCharType="end"/>
        </w:r>
      </w:hyperlink>
      <w:r w:rsidR="00D629D0" w:rsidRPr="0038104D">
        <w:rPr>
          <w:rFonts w:ascii="Arial" w:hAnsi="Arial" w:cs="Arial"/>
          <w:sz w:val="24"/>
          <w:szCs w:val="24"/>
          <w:vertAlign w:val="superscript"/>
        </w:rPr>
        <w:t>,</w:t>
      </w:r>
      <w:hyperlink w:anchor="_ENREF_94" w:tooltip="Tully, 2006 #2367" w:history="1">
        <w:r w:rsidR="00250C47" w:rsidRPr="0038104D">
          <w:rPr>
            <w:rFonts w:ascii="Arial" w:hAnsi="Arial" w:cs="Arial"/>
            <w:sz w:val="24"/>
            <w:szCs w:val="24"/>
            <w:vertAlign w:val="superscript"/>
          </w:rPr>
          <w:fldChar w:fldCharType="begin">
            <w:fldData xml:space="preserve">PEVuZE5vdGU+PENpdGU+PEF1dGhvcj5UdWxseTwvQXV0aG9yPjxZZWFyPjIwMDY8L1llYXI+PFJl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=
</w:fldData>
          </w:fldChar>
        </w:r>
        <w:r w:rsidR="00C260E5">
          <w:rPr>
            <w:rFonts w:ascii="Arial" w:hAnsi="Arial" w:cs="Arial"/>
            <w:sz w:val="24"/>
            <w:szCs w:val="24"/>
            <w:vertAlign w:val="superscript"/>
          </w:rPr>
          <w:instrText xml:space="preserve"> ADDIN EN.CITE </w:instrText>
        </w:r>
        <w:r w:rsidR="00250C47">
          <w:rPr>
            <w:rFonts w:ascii="Arial" w:hAnsi="Arial" w:cs="Arial"/>
            <w:sz w:val="24"/>
            <w:szCs w:val="24"/>
            <w:vertAlign w:val="superscript"/>
          </w:rPr>
          <w:fldChar w:fldCharType="begin">
            <w:fldData xml:space="preserve">PEVuZE5vdGU+PENpdGU+PEF1dGhvcj5UdWxseTwvQXV0aG9yPjxZZWFyPjIwMDY8L1llYXI+PFJl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=
</w:fldData>
          </w:fldChar>
        </w:r>
        <w:r w:rsidR="00C260E5">
          <w:rPr>
            <w:rFonts w:ascii="Arial" w:hAnsi="Arial" w:cs="Arial"/>
            <w:sz w:val="24"/>
            <w:szCs w:val="24"/>
            <w:vertAlign w:val="superscript"/>
          </w:rPr>
          <w:instrText xml:space="preserve"> ADDIN EN.CITE.DATA </w:instrText>
        </w:r>
        <w:r w:rsidR="00250C47">
          <w:rPr>
            <w:rFonts w:ascii="Arial" w:hAnsi="Arial" w:cs="Arial"/>
            <w:sz w:val="24"/>
            <w:szCs w:val="24"/>
            <w:vertAlign w:val="superscript"/>
          </w:rPr>
        </w:r>
        <w:r w:rsidR="00250C47">
          <w:rPr>
            <w:rFonts w:ascii="Arial" w:hAnsi="Arial" w:cs="Arial"/>
            <w:sz w:val="24"/>
            <w:szCs w:val="24"/>
            <w:vertAlign w:val="superscript"/>
          </w:rPr>
          <w:fldChar w:fldCharType="end"/>
        </w:r>
        <w:r w:rsidR="00250C47" w:rsidRPr="0038104D">
          <w:rPr>
            <w:rFonts w:ascii="Arial" w:hAnsi="Arial" w:cs="Arial"/>
            <w:sz w:val="24"/>
            <w:szCs w:val="24"/>
            <w:vertAlign w:val="superscript"/>
          </w:rPr>
        </w:r>
        <w:r w:rsidR="00250C47" w:rsidRPr="0038104D">
          <w:rPr>
            <w:rFonts w:ascii="Arial" w:hAnsi="Arial" w:cs="Arial"/>
            <w:sz w:val="24"/>
            <w:szCs w:val="24"/>
            <w:vertAlign w:val="superscript"/>
          </w:rPr>
          <w:fldChar w:fldCharType="separate"/>
        </w:r>
        <w:r w:rsidR="00C260E5">
          <w:rPr>
            <w:rFonts w:ascii="Arial" w:hAnsi="Arial" w:cs="Arial"/>
            <w:noProof/>
            <w:sz w:val="24"/>
            <w:szCs w:val="24"/>
            <w:vertAlign w:val="superscript"/>
          </w:rPr>
          <w:t>77</w:t>
        </w:r>
        <w:r w:rsidR="00250C47" w:rsidRPr="0038104D">
          <w:rPr>
            <w:rFonts w:ascii="Arial" w:hAnsi="Arial" w:cs="Arial"/>
            <w:sz w:val="24"/>
            <w:szCs w:val="24"/>
            <w:vertAlign w:val="superscript"/>
          </w:rPr>
          <w:fldChar w:fldCharType="end"/>
        </w:r>
      </w:hyperlink>
      <w:r w:rsidR="00E66E89" w:rsidRPr="0038104D">
        <w:rPr>
          <w:rFonts w:ascii="Arial" w:hAnsi="Arial" w:cs="Arial"/>
          <w:sz w:val="24"/>
          <w:szCs w:val="24"/>
        </w:rPr>
        <w:t xml:space="preserve"> and amide bond formation.</w:t>
      </w:r>
      <w:hyperlink w:anchor="_ENREF_95" w:tooltip="Blixt, 2004 #2396" w:history="1">
        <w:r w:rsidR="00250C47" w:rsidRPr="0038104D">
          <w:rPr>
            <w:rFonts w:ascii="Arial" w:hAnsi="Arial" w:cs="Arial"/>
            <w:sz w:val="24"/>
            <w:szCs w:val="24"/>
          </w:rPr>
          <w:fldChar w:fldCharType="begin">
            <w:fldData xml:space="preserve">PEVuZE5vdGU+PENpdGU+PEF1dGhvcj5CbGl4dDwvQXV0aG9yPjxZZWFyPjIwMDQ8L1llYXI+PFJl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PEVuZE5vdGU+PENpdGU+PEF1dGhvcj5CbGl4dDwvQXV0aG9yPjxZZWFyPjIwMDQ8L1llYXI+PFJl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78</w:t>
        </w:r>
        <w:r w:rsidR="00250C47" w:rsidRPr="0038104D">
          <w:rPr>
            <w:rFonts w:ascii="Arial" w:hAnsi="Arial" w:cs="Arial"/>
            <w:sz w:val="24"/>
            <w:szCs w:val="24"/>
          </w:rPr>
          <w:fldChar w:fldCharType="end"/>
        </w:r>
      </w:hyperlink>
      <w:r w:rsidR="004D353C" w:rsidRPr="0038104D">
        <w:rPr>
          <w:rFonts w:ascii="Arial" w:hAnsi="Arial" w:cs="Arial"/>
          <w:sz w:val="24"/>
          <w:szCs w:val="24"/>
          <w:vertAlign w:val="superscript"/>
        </w:rPr>
        <w:t>,</w:t>
      </w:r>
      <w:hyperlink w:anchor="_ENREF_96" w:tooltip="de Paz, 2006 #2413" w:history="1">
        <w:r w:rsidR="00250C47" w:rsidRPr="0038104D">
          <w:rPr>
            <w:rFonts w:ascii="Arial" w:hAnsi="Arial" w:cs="Arial"/>
            <w:sz w:val="24"/>
            <w:szCs w:val="24"/>
            <w:vertAlign w:val="superscript"/>
          </w:rPr>
          <w:fldChar w:fldCharType="begin">
            <w:fldData xml:space="preserve">PEVuZE5vdGU+PENpdGU+PEF1dGhvcj5kZSBQYXo8L0F1dGhvcj48WWVhcj4yMDA2PC9ZZWFyPjxS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</w:fldData>
          </w:fldChar>
        </w:r>
        <w:r w:rsidR="00C260E5">
          <w:rPr>
            <w:rFonts w:ascii="Arial" w:hAnsi="Arial" w:cs="Arial"/>
            <w:sz w:val="24"/>
            <w:szCs w:val="24"/>
            <w:vertAlign w:val="superscript"/>
          </w:rPr>
          <w:instrText xml:space="preserve"> ADDIN EN.CITE </w:instrText>
        </w:r>
        <w:r w:rsidR="00250C47">
          <w:rPr>
            <w:rFonts w:ascii="Arial" w:hAnsi="Arial" w:cs="Arial"/>
            <w:sz w:val="24"/>
            <w:szCs w:val="24"/>
            <w:vertAlign w:val="superscript"/>
          </w:rPr>
          <w:fldChar w:fldCharType="begin">
            <w:fldData xml:space="preserve">PEVuZE5vdGU+PENpdGU+PEF1dGhvcj5kZSBQYXo8L0F1dGhvcj48WWVhcj4yMDA2PC9ZZWFyPjxS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</w:fldData>
          </w:fldChar>
        </w:r>
        <w:r w:rsidR="00C260E5">
          <w:rPr>
            <w:rFonts w:ascii="Arial" w:hAnsi="Arial" w:cs="Arial"/>
            <w:sz w:val="24"/>
            <w:szCs w:val="24"/>
            <w:vertAlign w:val="superscript"/>
          </w:rPr>
          <w:instrText xml:space="preserve"> ADDIN EN.CITE.DATA </w:instrText>
        </w:r>
        <w:r w:rsidR="00250C47">
          <w:rPr>
            <w:rFonts w:ascii="Arial" w:hAnsi="Arial" w:cs="Arial"/>
            <w:sz w:val="24"/>
            <w:szCs w:val="24"/>
            <w:vertAlign w:val="superscript"/>
          </w:rPr>
        </w:r>
        <w:r w:rsidR="00250C47">
          <w:rPr>
            <w:rFonts w:ascii="Arial" w:hAnsi="Arial" w:cs="Arial"/>
            <w:sz w:val="24"/>
            <w:szCs w:val="24"/>
            <w:vertAlign w:val="superscript"/>
          </w:rPr>
          <w:fldChar w:fldCharType="end"/>
        </w:r>
        <w:r w:rsidR="00250C47" w:rsidRPr="0038104D">
          <w:rPr>
            <w:rFonts w:ascii="Arial" w:hAnsi="Arial" w:cs="Arial"/>
            <w:sz w:val="24"/>
            <w:szCs w:val="24"/>
            <w:vertAlign w:val="superscript"/>
          </w:rPr>
        </w:r>
        <w:r w:rsidR="00250C47" w:rsidRPr="0038104D">
          <w:rPr>
            <w:rFonts w:ascii="Arial" w:hAnsi="Arial" w:cs="Arial"/>
            <w:sz w:val="24"/>
            <w:szCs w:val="24"/>
            <w:vertAlign w:val="superscript"/>
          </w:rPr>
          <w:fldChar w:fldCharType="separate"/>
        </w:r>
        <w:r w:rsidR="00C260E5">
          <w:rPr>
            <w:rFonts w:ascii="Arial" w:hAnsi="Arial" w:cs="Arial"/>
            <w:noProof/>
            <w:sz w:val="24"/>
            <w:szCs w:val="24"/>
            <w:vertAlign w:val="superscript"/>
          </w:rPr>
          <w:t>79</w:t>
        </w:r>
        <w:r w:rsidR="00250C47" w:rsidRPr="0038104D">
          <w:rPr>
            <w:rFonts w:ascii="Arial" w:hAnsi="Arial" w:cs="Arial"/>
            <w:sz w:val="24"/>
            <w:szCs w:val="24"/>
            <w:vertAlign w:val="superscript"/>
          </w:rPr>
          <w:fldChar w:fldCharType="end"/>
        </w:r>
      </w:hyperlink>
      <w:r w:rsidR="00E66E89" w:rsidRPr="0038104D">
        <w:rPr>
          <w:rFonts w:ascii="Arial" w:hAnsi="Arial" w:cs="Arial"/>
          <w:sz w:val="24"/>
          <w:szCs w:val="24"/>
        </w:rPr>
        <w:t xml:space="preserve"> </w:t>
      </w:r>
      <w:r w:rsidR="006610D5" w:rsidRPr="0038104D">
        <w:rPr>
          <w:rFonts w:ascii="Arial" w:hAnsi="Arial" w:cs="Arial"/>
          <w:sz w:val="24"/>
          <w:szCs w:val="24"/>
        </w:rPr>
        <w:t>The detection methods for microarray has matured and extended beyond fluorescent labels, to include label-free optical impedance measurements,</w:t>
      </w:r>
      <w:hyperlink w:anchor="_ENREF_97" w:tooltip="Fei, 2010 #2418" w:history="1">
        <w:r w:rsidR="00250C47" w:rsidRPr="0038104D">
          <w:rPr>
            <w:rFonts w:ascii="Arial" w:hAnsi="Arial" w:cs="Arial"/>
            <w:sz w:val="24"/>
            <w:szCs w:val="24"/>
          </w:rPr>
          <w:fldChar w:fldCharType="begin">
            <w:fldData xml:space="preserve">PEVuZE5vdGU+PENpdGU+PEF1dGhvcj5GZWk8L0F1dGhvcj48WWVhcj4yMDEwPC9ZZWFyPjxSZWNO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=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PEVuZE5vdGU+PENpdGU+PEF1dGhvcj5GZWk8L0F1dGhvcj48WWVhcj4yMDEwPC9ZZWFyPjxSZWNO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=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80</w:t>
        </w:r>
        <w:r w:rsidR="00250C47" w:rsidRPr="0038104D">
          <w:rPr>
            <w:rFonts w:ascii="Arial" w:hAnsi="Arial" w:cs="Arial"/>
            <w:sz w:val="24"/>
            <w:szCs w:val="24"/>
          </w:rPr>
          <w:fldChar w:fldCharType="end"/>
        </w:r>
      </w:hyperlink>
      <w:r w:rsidR="006610D5" w:rsidRPr="0038104D">
        <w:rPr>
          <w:rFonts w:ascii="Arial" w:hAnsi="Arial" w:cs="Arial"/>
          <w:sz w:val="24"/>
          <w:szCs w:val="24"/>
        </w:rPr>
        <w:t xml:space="preserve"> surface </w:t>
      </w:r>
      <w:proofErr w:type="spellStart"/>
      <w:r w:rsidR="006610D5" w:rsidRPr="0038104D">
        <w:rPr>
          <w:rFonts w:ascii="Arial" w:hAnsi="Arial" w:cs="Arial"/>
          <w:sz w:val="24"/>
          <w:szCs w:val="24"/>
        </w:rPr>
        <w:t>plasmon</w:t>
      </w:r>
      <w:proofErr w:type="spellEnd"/>
      <w:r w:rsidR="006610D5" w:rsidRPr="0038104D">
        <w:rPr>
          <w:rFonts w:ascii="Arial" w:hAnsi="Arial" w:cs="Arial"/>
          <w:sz w:val="24"/>
          <w:szCs w:val="24"/>
        </w:rPr>
        <w:t xml:space="preserve"> resonance</w:t>
      </w:r>
      <w:hyperlink w:anchor="_ENREF_99" w:tooltip="Villiers, 2009 #2429"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&lt;EndNote&gt;&lt;Cite&gt;&lt;Author&gt;Villiers&lt;/Author&gt;&lt;Year&gt;2009&lt;/Year&gt;&lt;RecNum&gt;2429&lt;/RecNum&gt;&lt;DisplayText&gt;&lt;style face="superscript"&gt;81&lt;/style&gt;&lt;/DisplayText&gt;&lt;record&gt;&lt;rec-number&gt;2429&lt;/rec-number&gt;&lt;foreign-keys&gt;&lt;key app="EN" db-id="905eetpes0ezz3edtv05ezt899e50za9e5x5"&gt;2429&lt;/key&gt;&lt;/foreign-keys&gt;&lt;ref-type name="Journal Article"&gt;17&lt;/ref-type&gt;&lt;contributors&gt;&lt;authors&gt;&lt;author&gt;Villiers, M. B.&lt;/author&gt;&lt;author&gt;Cortes, S.&lt;/author&gt;&lt;author&gt;Brakha, C.&lt;/author&gt;&lt;author&gt;Marche, P.&lt;/author&gt;&lt;author&gt;Roget, A.&lt;/author&gt;&lt;author&gt;Livache, T.&lt;/author&gt;&lt;/authors&gt;&lt;/contributors&gt;&lt;auth-address&gt;Inserm, U823, IAPC, Grenoble, France.&lt;/auth-address&gt;&lt;titles&gt;&lt;title&gt;Polypyrrole-peptide microarray for biomolecular interaction analysis by SPR imaging&lt;/title&gt;&lt;secondary-title&gt;Methods Mol Biol&lt;/secondary-title&gt;&lt;/titles&gt;&lt;pages&gt;317-28&lt;/pages&gt;&lt;volume&gt;570&lt;/volume&gt;&lt;edition&gt;2009/08/04&lt;/edition&gt;&lt;keywords&gt;&lt;keyword&gt;Animals&lt;/keyword&gt;&lt;keyword&gt;Antibodies/analysis&lt;/keyword&gt;&lt;keyword&gt;Humans&lt;/keyword&gt;&lt;keyword&gt;Immunosorbent Techniques&lt;/keyword&gt;&lt;keyword&gt;Models, Biological&lt;/keyword&gt;&lt;keyword&gt;Peptides/*chemistry&lt;/keyword&gt;&lt;keyword&gt;Polymers/*chemistry&lt;/keyword&gt;&lt;keyword&gt;Protein Array Analysis/instrumentation/*methods&lt;/keyword&gt;&lt;keyword&gt;Protein Interaction Mapping/instrumentation/*methods&lt;/keyword&gt;&lt;keyword&gt;Pyrroles/*chemistry&lt;/keyword&gt;&lt;keyword&gt;Surface Plasmon Resonance/instrumentation/*methods&lt;/keyword&gt;&lt;/keywords&gt;&lt;dates&gt;&lt;year&gt;2009&lt;/year&gt;&lt;/dates&gt;&lt;isbn&gt;1940-6029 (Electronic)&amp;#xD;1064-3745 (Linking)&lt;/isbn&gt;&lt;accession-num&gt;19649603&lt;/accession-num&gt;&lt;work-type&gt;Review&lt;/work-type&gt;&lt;urls&gt;&lt;related-urls&gt;&lt;url&gt;http://www.ncbi.nlm.nih.gov/pubmed/19649603&lt;/url&gt;&lt;/related-urls&gt;&lt;/urls&gt;&lt;custom2&gt;2929587&lt;/custom2&gt;&lt;electronic-resource-num&gt;10.1007/978-1-60327-394-7_17&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81</w:t>
        </w:r>
        <w:r w:rsidR="00250C47" w:rsidRPr="0038104D">
          <w:rPr>
            <w:rFonts w:ascii="Arial" w:hAnsi="Arial" w:cs="Arial"/>
            <w:sz w:val="24"/>
            <w:szCs w:val="24"/>
          </w:rPr>
          <w:fldChar w:fldCharType="end"/>
        </w:r>
      </w:hyperlink>
      <w:r w:rsidR="006610D5" w:rsidRPr="0038104D">
        <w:rPr>
          <w:rFonts w:ascii="Arial" w:hAnsi="Arial" w:cs="Arial"/>
          <w:sz w:val="24"/>
          <w:szCs w:val="24"/>
        </w:rPr>
        <w:t xml:space="preserve"> and </w:t>
      </w:r>
      <w:r w:rsidR="00E63F9B">
        <w:rPr>
          <w:rFonts w:ascii="Arial" w:hAnsi="Arial" w:cs="Arial"/>
          <w:sz w:val="24"/>
          <w:szCs w:val="24"/>
        </w:rPr>
        <w:t>mass spectrometry</w:t>
      </w:r>
      <w:r w:rsidR="006610D5" w:rsidRPr="0038104D">
        <w:rPr>
          <w:rFonts w:ascii="Arial" w:hAnsi="Arial" w:cs="Arial"/>
          <w:sz w:val="24"/>
          <w:szCs w:val="24"/>
        </w:rPr>
        <w:t>-based techniques.</w:t>
      </w:r>
      <w:hyperlink w:anchor="_ENREF_100" w:tooltip="Gurard-Levin, 2011 #2454"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&lt;EndNote&gt;&lt;Cite&gt;&lt;Author&gt;Gurard-Levin&lt;/Author&gt;&lt;Year&gt;2011&lt;/Year&gt;&lt;RecNum&gt;2454&lt;/RecNum&gt;&lt;DisplayText&gt;&lt;style face="superscript"&gt;82&lt;/style&gt;&lt;/DisplayText&gt;&lt;record&gt;&lt;rec-number&gt;2454&lt;/rec-number&gt;&lt;foreign-keys&gt;&lt;key app="EN" db-id="905eetpes0ezz3edtv05ezt899e50za9e5x5"&gt;2454&lt;/key&gt;&lt;/foreign-keys&gt;&lt;ref-type name="Journal Article"&gt;17&lt;/ref-type&gt;&lt;contributors&gt;&lt;authors&gt;&lt;author&gt;Gurard-Levin, Z. A.&lt;/author&gt;&lt;author&gt;Scholle, M. D.&lt;/author&gt;&lt;author&gt;Eisenberg, A. H.&lt;/author&gt;&lt;author&gt;Mrksich, M.&lt;/author&gt;&lt;/authors&gt;&lt;/contributors&gt;&lt;titles&gt;&lt;title&gt;High-throughput screening of small molecule libraries using SAMDI mass spectrometry&lt;/title&gt;&lt;secondary-title&gt;ACS Comb Sci&lt;/secondary-title&gt;&lt;alt-title&gt;ACS combinatorial science&lt;/alt-title&gt;&lt;/titles&gt;&lt;pages&gt;347-50&lt;/pages&gt;&lt;volume&gt;13&lt;/volume&gt;&lt;number&gt;4&lt;/number&gt;&lt;edition&gt;2011/06/07&lt;/edition&gt;&lt;keywords&gt;&lt;keyword&gt;Automation&lt;/keyword&gt;&lt;keyword&gt;Combinatorial Chemistry Techniques/instrumentation&lt;/keyword&gt;&lt;keyword&gt;High-Throughput Screening Assays/*instrumentation/*methods&lt;/keyword&gt;&lt;keyword&gt;Histone Deacetylase Inhibitors/agonists/isolation &amp;amp; purification&lt;/keyword&gt;&lt;keyword&gt;Histone Deacetylases/chemistry&lt;/keyword&gt;&lt;keyword&gt;Molecular Structure&lt;/keyword&gt;&lt;keyword&gt;Small Molecule Libraries/*chemistry&lt;/keyword&gt;&lt;keyword&gt;Spectrometry, Mass, Matrix-Assisted Laser Desorption-Ionization&lt;/keyword&gt;&lt;keyword&gt;Technology, Pharmaceutical&lt;/keyword&gt;&lt;/keywords&gt;&lt;dates&gt;&lt;year&gt;2011&lt;/year&gt;&lt;pub-dates&gt;&lt;date&gt;Jul 11&lt;/date&gt;&lt;/pub-dates&gt;&lt;/dates&gt;&lt;isbn&gt;2156-8944 (Electronic)&lt;/isbn&gt;&lt;accession-num&gt;21639106&lt;/accession-num&gt;&lt;work-type&gt;Letter&amp;#xD;Research Support, N.I.H., Extramural&lt;/work-type&gt;&lt;urls&gt;&lt;related-urls&gt;&lt;url&gt;http://www.ncbi.nlm.nih.gov/pubmed/21639106&lt;/url&gt;&lt;/related-urls&gt;&lt;/urls&gt;&lt;custom2&gt;3132997&lt;/custom2&gt;&lt;electronic-resource-num&gt;10.1021/co2000373&lt;/electronic-resource-num&gt;&lt;language&gt;eng&lt;/language&gt;&lt;/record&gt;&lt;/Cite&gt;&lt;/EndNote&gt;</w:instrText>
        </w:r>
        <w:r w:rsidR="00250C47" w:rsidRPr="0038104D">
          <w:rPr>
            <w:rFonts w:ascii="Arial" w:hAnsi="Arial" w:cs="Arial"/>
            <w:sz w:val="24"/>
            <w:szCs w:val="24"/>
          </w:rPr>
          <w:fldChar w:fldCharType="separate"/>
        </w:r>
        <w:r w:rsidR="00C260E5" w:rsidRPr="0051670F">
          <w:rPr>
            <w:rFonts w:ascii="Arial" w:hAnsi="Arial" w:cs="Arial"/>
            <w:noProof/>
            <w:sz w:val="24"/>
            <w:szCs w:val="24"/>
            <w:vertAlign w:val="superscript"/>
          </w:rPr>
          <w:t>82</w:t>
        </w:r>
        <w:r w:rsidR="00250C47" w:rsidRPr="0038104D">
          <w:rPr>
            <w:rFonts w:ascii="Arial" w:hAnsi="Arial" w:cs="Arial"/>
            <w:sz w:val="24"/>
            <w:szCs w:val="24"/>
          </w:rPr>
          <w:fldChar w:fldCharType="end"/>
        </w:r>
      </w:hyperlink>
      <w:r w:rsidR="006610D5" w:rsidRPr="0038104D">
        <w:rPr>
          <w:rFonts w:ascii="Arial" w:hAnsi="Arial" w:cs="Arial"/>
          <w:sz w:val="24"/>
          <w:szCs w:val="24"/>
        </w:rPr>
        <w:t xml:space="preserve"> </w:t>
      </w:r>
      <w:r w:rsidR="00A84C05">
        <w:rPr>
          <w:rFonts w:ascii="Arial" w:hAnsi="Arial" w:cs="Arial"/>
          <w:sz w:val="24"/>
          <w:szCs w:val="24"/>
        </w:rPr>
        <w:t>Lin and co</w:t>
      </w:r>
      <w:r w:rsidR="000073C1">
        <w:rPr>
          <w:rFonts w:ascii="Arial" w:hAnsi="Arial" w:cs="Arial"/>
          <w:sz w:val="24"/>
          <w:szCs w:val="24"/>
        </w:rPr>
        <w:t>-</w:t>
      </w:r>
      <w:r w:rsidR="00A84C05">
        <w:rPr>
          <w:rFonts w:ascii="Arial" w:hAnsi="Arial" w:cs="Arial"/>
          <w:sz w:val="24"/>
          <w:szCs w:val="24"/>
        </w:rPr>
        <w:t xml:space="preserve">workers developed a </w:t>
      </w:r>
      <w:r w:rsidR="00F51D11">
        <w:rPr>
          <w:rFonts w:ascii="Arial" w:hAnsi="Arial" w:cs="Arial"/>
          <w:sz w:val="24"/>
          <w:szCs w:val="24"/>
        </w:rPr>
        <w:t xml:space="preserve">novel and straightforward </w:t>
      </w:r>
      <w:r w:rsidR="00A84C05">
        <w:rPr>
          <w:rFonts w:ascii="Arial" w:hAnsi="Arial" w:cs="Arial"/>
          <w:sz w:val="24"/>
          <w:szCs w:val="24"/>
        </w:rPr>
        <w:t>carbohydrate microar</w:t>
      </w:r>
      <w:r w:rsidR="00CE2EEB">
        <w:rPr>
          <w:rFonts w:ascii="Arial" w:hAnsi="Arial" w:cs="Arial"/>
          <w:sz w:val="24"/>
          <w:szCs w:val="24"/>
        </w:rPr>
        <w:t xml:space="preserve">ray through </w:t>
      </w:r>
      <w:proofErr w:type="spellStart"/>
      <w:r w:rsidR="00CE2EEB">
        <w:rPr>
          <w:rFonts w:ascii="Arial" w:hAnsi="Arial" w:cs="Arial"/>
          <w:sz w:val="24"/>
          <w:szCs w:val="24"/>
        </w:rPr>
        <w:t>boronate</w:t>
      </w:r>
      <w:proofErr w:type="spellEnd"/>
      <w:r w:rsidR="00CE2EEB">
        <w:rPr>
          <w:rFonts w:ascii="Arial" w:hAnsi="Arial" w:cs="Arial"/>
          <w:sz w:val="24"/>
          <w:szCs w:val="24"/>
        </w:rPr>
        <w:t xml:space="preserve"> formation.</w:t>
      </w:r>
      <w:hyperlink w:anchor="_ENREF_101" w:tooltip="Hsiao, 2011 #3354"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&lt;EndNote&gt;&lt;Cite&gt;&lt;Author&gt;Hsiao&lt;/Author&gt;&lt;Year&gt;2011&lt;/Year&gt;&lt;RecNum&gt;3354&lt;/RecNum&gt;&lt;DisplayText&gt;&lt;style face="superscript"&gt;83&lt;/style&gt;&lt;/DisplayText&gt;&lt;record&gt;&lt;rec-number&gt;3354&lt;/rec-number&gt;&lt;foreign-keys&gt;&lt;key app="EN" db-id="905eetpes0ezz3edtv05ezt899e50za9e5x5"&gt;3354&lt;/key&gt;&lt;/foreign-keys&gt;&lt;ref-type name="Journal Article"&gt;17&lt;/ref-type&gt;&lt;contributors&gt;&lt;authors&gt;&lt;author&gt;Hsiao, H. Y.&lt;/author&gt;&lt;author&gt;Chen, M. L.&lt;/author&gt;&lt;author&gt;Wu, H. T.&lt;/author&gt;&lt;author&gt;Huang, L. D.&lt;/author&gt;&lt;author&gt;Chien, W. T.&lt;/author&gt;&lt;author&gt;Yu, C. C.&lt;/author&gt;&lt;author&gt;Jan, F. D.&lt;/author&gt;&lt;author&gt;Sahabuddin, S.&lt;/author&gt;&lt;author&gt;Chang, T. C.&lt;/author&gt;&lt;author&gt;Lin, C. C.&lt;/author&gt;&lt;/authors&gt;&lt;/contributors&gt;&lt;auth-address&gt;Department of Chemistry, National Tsing-Hua University, Hsinchu, Taiwan.&lt;/auth-address&gt;&lt;titles&gt;&lt;title&gt;Fabrication of carbohydrate microarrays through boronate formation&lt;/title&gt;&lt;secondary-title&gt;Chem Commun (Camb)&lt;/secondary-title&gt;&lt;/titles&gt;&lt;pages&gt;1187-9&lt;/pages&gt;&lt;volume&gt;47&lt;/volume&gt;&lt;number&gt;4&lt;/number&gt;&lt;edition&gt;2010/11/27&lt;/edition&gt;&lt;keywords&gt;&lt;keyword&gt;Boronic Acids/*chemistry&lt;/keyword&gt;&lt;keyword&gt;Carbohydrates/*analysis&lt;/keyword&gt;&lt;keyword&gt;Dextrans/chemistry&lt;/keyword&gt;&lt;keyword&gt;Fluorescein-5-isothiocyanate/chemistry&lt;/keyword&gt;&lt;keyword&gt;Glass/chemistry&lt;/keyword&gt;&lt;keyword&gt;Microarray Analysis/*methods&lt;/keyword&gt;&lt;keyword&gt;Surface Properties&lt;/keyword&gt;&lt;/keywords&gt;&lt;dates&gt;&lt;year&gt;2011&lt;/year&gt;&lt;pub-dates&gt;&lt;date&gt;Jan 28&lt;/date&gt;&lt;/pub-dates&gt;&lt;/dates&gt;&lt;isbn&gt;1364-548X (Electronic)&amp;#xD;1359-7345 (Linking)&lt;/isbn&gt;&lt;accession-num&gt;21109869&lt;/accession-num&gt;&lt;work-type&gt;Research Support, Non-U.S. Gov&amp;apos;t&lt;/work-type&gt;&lt;urls&gt;&lt;related-urls&gt;&lt;url&gt;http://www.ncbi.nlm.nih.gov/pubmed/21109869&lt;/url&gt;&lt;/related-urls&gt;&lt;/urls&gt;&lt;electronic-resource-num&gt;10.1039/c0cc03816d&lt;/electronic-resource-num&gt;&lt;language&gt;eng&lt;/language&gt;&lt;/record&gt;&lt;/Cite&gt;&lt;/EndNote&gt;</w:instrText>
        </w:r>
        <w:r w:rsidR="00250C47">
          <w:rPr>
            <w:rFonts w:ascii="Arial" w:hAnsi="Arial" w:cs="Arial"/>
            <w:sz w:val="24"/>
            <w:szCs w:val="24"/>
          </w:rPr>
          <w:fldChar w:fldCharType="separate"/>
        </w:r>
        <w:r w:rsidR="00C260E5" w:rsidRPr="00CE2EEB">
          <w:rPr>
            <w:rFonts w:ascii="Arial" w:hAnsi="Arial" w:cs="Arial"/>
            <w:noProof/>
            <w:sz w:val="24"/>
            <w:szCs w:val="24"/>
            <w:vertAlign w:val="superscript"/>
          </w:rPr>
          <w:t>83</w:t>
        </w:r>
        <w:r w:rsidR="00250C47">
          <w:rPr>
            <w:rFonts w:ascii="Arial" w:hAnsi="Arial" w:cs="Arial"/>
            <w:sz w:val="24"/>
            <w:szCs w:val="24"/>
          </w:rPr>
          <w:fldChar w:fldCharType="end"/>
        </w:r>
      </w:hyperlink>
      <w:r w:rsidR="00CE2EEB">
        <w:rPr>
          <w:rFonts w:ascii="Arial" w:hAnsi="Arial" w:cs="Arial"/>
          <w:sz w:val="24"/>
          <w:szCs w:val="24"/>
        </w:rPr>
        <w:t xml:space="preserve"> </w:t>
      </w:r>
      <w:proofErr w:type="spellStart"/>
      <w:r w:rsidR="00CE2EEB">
        <w:rPr>
          <w:rFonts w:ascii="Arial" w:hAnsi="Arial" w:cs="Arial"/>
          <w:sz w:val="24"/>
          <w:szCs w:val="24"/>
        </w:rPr>
        <w:t>Boronic</w:t>
      </w:r>
      <w:proofErr w:type="spellEnd"/>
      <w:r w:rsidR="00CE2EEB">
        <w:rPr>
          <w:rFonts w:ascii="Arial" w:hAnsi="Arial" w:cs="Arial"/>
          <w:sz w:val="24"/>
          <w:szCs w:val="24"/>
        </w:rPr>
        <w:t xml:space="preserve"> acid forms a stable but reversible complex with </w:t>
      </w:r>
      <w:proofErr w:type="spellStart"/>
      <w:r w:rsidR="00CE2EEB" w:rsidRPr="00CE2EEB">
        <w:rPr>
          <w:rFonts w:ascii="Arial" w:hAnsi="Arial" w:cs="Arial"/>
          <w:i/>
          <w:sz w:val="24"/>
          <w:szCs w:val="24"/>
        </w:rPr>
        <w:t>cis</w:t>
      </w:r>
      <w:proofErr w:type="spellEnd"/>
      <w:r w:rsidR="00CE2EEB">
        <w:rPr>
          <w:rFonts w:ascii="Arial" w:hAnsi="Arial" w:cs="Arial"/>
          <w:sz w:val="24"/>
          <w:szCs w:val="24"/>
        </w:rPr>
        <w:t xml:space="preserve"> 1</w:t>
      </w:r>
      <w:proofErr w:type="gramStart"/>
      <w:r w:rsidR="00CE2EEB">
        <w:rPr>
          <w:rFonts w:ascii="Arial" w:hAnsi="Arial" w:cs="Arial"/>
          <w:sz w:val="24"/>
          <w:szCs w:val="24"/>
        </w:rPr>
        <w:t>,2</w:t>
      </w:r>
      <w:proofErr w:type="gramEnd"/>
      <w:r w:rsidR="00CE2EEB">
        <w:rPr>
          <w:rFonts w:ascii="Arial" w:hAnsi="Arial" w:cs="Arial"/>
          <w:sz w:val="24"/>
          <w:szCs w:val="24"/>
        </w:rPr>
        <w:t>- or 1,3-</w:t>
      </w:r>
      <w:r w:rsidR="000F60CB">
        <w:rPr>
          <w:rFonts w:ascii="Arial" w:hAnsi="Arial" w:cs="Arial"/>
          <w:sz w:val="24"/>
          <w:szCs w:val="24"/>
        </w:rPr>
        <w:t xml:space="preserve"> </w:t>
      </w:r>
      <w:proofErr w:type="spellStart"/>
      <w:r w:rsidR="00CE2EEB">
        <w:rPr>
          <w:rFonts w:ascii="Arial" w:hAnsi="Arial" w:cs="Arial"/>
          <w:sz w:val="24"/>
          <w:szCs w:val="24"/>
        </w:rPr>
        <w:t>diols</w:t>
      </w:r>
      <w:proofErr w:type="spellEnd"/>
      <w:r w:rsidR="00CE2EEB">
        <w:rPr>
          <w:rFonts w:ascii="Arial" w:hAnsi="Arial" w:cs="Arial"/>
          <w:sz w:val="24"/>
          <w:szCs w:val="24"/>
        </w:rPr>
        <w:t xml:space="preserve"> of carbohydrate</w:t>
      </w:r>
      <w:r w:rsidR="000073C1">
        <w:rPr>
          <w:rFonts w:ascii="Arial" w:hAnsi="Arial" w:cs="Arial"/>
          <w:sz w:val="24"/>
          <w:szCs w:val="24"/>
        </w:rPr>
        <w:t>,</w:t>
      </w:r>
      <w:r w:rsidR="00CE2EEB">
        <w:rPr>
          <w:rFonts w:ascii="Arial" w:hAnsi="Arial" w:cs="Arial"/>
          <w:sz w:val="24"/>
          <w:szCs w:val="24"/>
        </w:rPr>
        <w:t xml:space="preserve"> and this allows </w:t>
      </w:r>
      <w:r w:rsidR="00735BD6">
        <w:rPr>
          <w:rFonts w:ascii="Arial" w:hAnsi="Arial" w:cs="Arial"/>
          <w:sz w:val="24"/>
          <w:szCs w:val="24"/>
        </w:rPr>
        <w:t>it to be used as a glycol-targeting probe in numerous applications.</w:t>
      </w:r>
      <w:r w:rsidR="00250C47">
        <w:rPr>
          <w:rFonts w:ascii="Arial" w:hAnsi="Arial" w:cs="Arial"/>
          <w:sz w:val="24"/>
          <w:szCs w:val="24"/>
        </w:rPr>
        <w:fldChar w:fldCharType="begin">
          <w:fldData xml:space="preserve">PEVuZE5vdGU+PENpdGU+PEF1dGhvcj5UYWtldWNoaTwvQXV0aG9yPjxZZWFyPjE5OTY8L1llYXI+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ZC11cmxzPjx1cmw+aHR0cDovL3d3dy5uY2JpLm5sbS5uaWguZ292L3B1Ym1lZC8xNzkyNzE3ODwv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</w:fldData>
        </w:fldChar>
      </w:r>
      <w:r w:rsidR="00735BD6">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PEVuZE5vdGU+PENpdGU+PEF1dGhvcj5UYWtldWNoaTwvQXV0aG9yPjxZZWFyPjE5OTY8L1llYXI+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ZC11cmxzPjx1cmw+aHR0cDovL3d3dy5uY2JpLm5sbS5uaWguZ292L3B1Ym1lZC8xNzkyNzE3ODwv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</w:fldData>
        </w:fldChar>
      </w:r>
      <w:r w:rsidR="00735BD6">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hyperlink w:anchor="_ENREF_53" w:tooltip="Takeuchi, 1996 #1294" w:history="1">
        <w:r w:rsidR="00C260E5" w:rsidRPr="00735BD6">
          <w:rPr>
            <w:rFonts w:ascii="Arial" w:hAnsi="Arial" w:cs="Arial"/>
            <w:noProof/>
            <w:sz w:val="24"/>
            <w:szCs w:val="24"/>
            <w:vertAlign w:val="superscript"/>
          </w:rPr>
          <w:t>48a</w:t>
        </w:r>
      </w:hyperlink>
      <w:proofErr w:type="gramStart"/>
      <w:r w:rsidR="00735BD6" w:rsidRPr="00735BD6">
        <w:rPr>
          <w:rFonts w:ascii="Arial" w:hAnsi="Arial" w:cs="Arial"/>
          <w:noProof/>
          <w:sz w:val="24"/>
          <w:szCs w:val="24"/>
          <w:vertAlign w:val="superscript"/>
        </w:rPr>
        <w:t xml:space="preserve">, </w:t>
      </w:r>
      <w:hyperlink w:anchor="_ENREF_58" w:tooltip="Sorensen, 2007 #3370" w:history="1">
        <w:r w:rsidR="00C260E5" w:rsidRPr="00735BD6">
          <w:rPr>
            <w:rFonts w:ascii="Arial" w:hAnsi="Arial" w:cs="Arial"/>
            <w:noProof/>
            <w:sz w:val="24"/>
            <w:szCs w:val="24"/>
            <w:vertAlign w:val="superscript"/>
          </w:rPr>
          <w:t>48f</w:t>
        </w:r>
      </w:hyperlink>
      <w:r w:rsidR="00735BD6" w:rsidRPr="00735BD6">
        <w:rPr>
          <w:rFonts w:ascii="Arial" w:hAnsi="Arial" w:cs="Arial"/>
          <w:noProof/>
          <w:sz w:val="24"/>
          <w:szCs w:val="24"/>
          <w:vertAlign w:val="superscript"/>
        </w:rPr>
        <w:t>,</w:t>
      </w:r>
      <w:proofErr w:type="gramEnd"/>
      <w:r w:rsidR="00735BD6" w:rsidRPr="00735BD6">
        <w:rPr>
          <w:rFonts w:ascii="Arial" w:hAnsi="Arial" w:cs="Arial"/>
          <w:noProof/>
          <w:sz w:val="24"/>
          <w:szCs w:val="24"/>
          <w:vertAlign w:val="superscript"/>
        </w:rPr>
        <w:t xml:space="preserve"> </w:t>
      </w:r>
      <w:hyperlink w:anchor="_ENREF_102" w:tooltip="Edwards, 2007 #3357" w:history="1">
        <w:r w:rsidR="00C260E5" w:rsidRPr="00735BD6">
          <w:rPr>
            <w:rFonts w:ascii="Arial" w:hAnsi="Arial" w:cs="Arial"/>
            <w:noProof/>
            <w:sz w:val="24"/>
            <w:szCs w:val="24"/>
            <w:vertAlign w:val="superscript"/>
          </w:rPr>
          <w:t>84</w:t>
        </w:r>
      </w:hyperlink>
      <w:r w:rsidR="00250C47">
        <w:rPr>
          <w:rFonts w:ascii="Arial" w:hAnsi="Arial" w:cs="Arial"/>
          <w:sz w:val="24"/>
          <w:szCs w:val="24"/>
        </w:rPr>
        <w:fldChar w:fldCharType="end"/>
      </w:r>
      <w:r w:rsidR="00735BD6">
        <w:rPr>
          <w:rFonts w:ascii="Arial" w:hAnsi="Arial" w:cs="Arial"/>
          <w:sz w:val="24"/>
          <w:szCs w:val="24"/>
        </w:rPr>
        <w:t xml:space="preserve"> </w:t>
      </w:r>
      <w:r w:rsidR="00D1013E">
        <w:rPr>
          <w:rFonts w:ascii="Arial" w:hAnsi="Arial" w:cs="Arial"/>
          <w:sz w:val="24"/>
          <w:szCs w:val="24"/>
        </w:rPr>
        <w:t>They reported the use of a</w:t>
      </w:r>
      <w:r w:rsidR="00B51A3D">
        <w:rPr>
          <w:rFonts w:ascii="Arial" w:hAnsi="Arial" w:cs="Arial"/>
          <w:sz w:val="24"/>
          <w:szCs w:val="24"/>
        </w:rPr>
        <w:t>n</w:t>
      </w:r>
      <w:r w:rsidR="00D1013E">
        <w:rPr>
          <w:rFonts w:ascii="Arial" w:hAnsi="Arial" w:cs="Arial"/>
          <w:sz w:val="24"/>
          <w:szCs w:val="24"/>
        </w:rPr>
        <w:t xml:space="preserve"> </w:t>
      </w:r>
      <w:proofErr w:type="spellStart"/>
      <w:r w:rsidR="000073C1">
        <w:rPr>
          <w:rFonts w:ascii="Arial" w:hAnsi="Arial" w:cs="Arial"/>
          <w:sz w:val="24"/>
          <w:szCs w:val="24"/>
        </w:rPr>
        <w:t>aldehyde</w:t>
      </w:r>
      <w:proofErr w:type="spellEnd"/>
      <w:r w:rsidR="000073C1">
        <w:rPr>
          <w:rFonts w:ascii="Arial" w:hAnsi="Arial" w:cs="Arial"/>
          <w:sz w:val="24"/>
          <w:szCs w:val="24"/>
        </w:rPr>
        <w:t>-</w:t>
      </w:r>
      <w:r w:rsidR="00B51A3D">
        <w:rPr>
          <w:rFonts w:ascii="Arial" w:hAnsi="Arial" w:cs="Arial"/>
          <w:sz w:val="24"/>
          <w:szCs w:val="24"/>
        </w:rPr>
        <w:t xml:space="preserve">functionalized slide that was reacted in solution to produce a </w:t>
      </w:r>
      <w:proofErr w:type="spellStart"/>
      <w:r w:rsidR="00D1013E">
        <w:rPr>
          <w:rFonts w:ascii="Arial" w:hAnsi="Arial" w:cs="Arial"/>
          <w:sz w:val="24"/>
          <w:szCs w:val="24"/>
        </w:rPr>
        <w:t>boronic</w:t>
      </w:r>
      <w:proofErr w:type="spellEnd"/>
      <w:r w:rsidR="00D1013E">
        <w:rPr>
          <w:rFonts w:ascii="Arial" w:hAnsi="Arial" w:cs="Arial"/>
          <w:sz w:val="24"/>
          <w:szCs w:val="24"/>
        </w:rPr>
        <w:t xml:space="preserve"> acid-functionalized slide that would provide a </w:t>
      </w:r>
      <w:r w:rsidR="000D4070">
        <w:rPr>
          <w:rFonts w:ascii="Arial" w:hAnsi="Arial" w:cs="Arial"/>
          <w:sz w:val="24"/>
          <w:szCs w:val="24"/>
        </w:rPr>
        <w:t>simple and straightforward way of attachment of a litany of unmodified carbohydrates onto the slide surface</w:t>
      </w:r>
      <w:r w:rsidR="008307DD">
        <w:rPr>
          <w:rFonts w:ascii="Arial" w:hAnsi="Arial" w:cs="Arial"/>
          <w:sz w:val="24"/>
          <w:szCs w:val="24"/>
        </w:rPr>
        <w:t>. The carbohydrates were then probed with biotin-</w:t>
      </w:r>
      <w:proofErr w:type="spellStart"/>
      <w:r w:rsidR="008307DD">
        <w:rPr>
          <w:rFonts w:ascii="Arial" w:hAnsi="Arial" w:cs="Arial"/>
          <w:sz w:val="24"/>
          <w:szCs w:val="24"/>
        </w:rPr>
        <w:t>labelled</w:t>
      </w:r>
      <w:proofErr w:type="spellEnd"/>
      <w:r w:rsidR="008307DD">
        <w:rPr>
          <w:rFonts w:ascii="Arial" w:hAnsi="Arial" w:cs="Arial"/>
          <w:sz w:val="24"/>
          <w:szCs w:val="24"/>
        </w:rPr>
        <w:t xml:space="preserve"> </w:t>
      </w:r>
      <w:proofErr w:type="spellStart"/>
      <w:r w:rsidR="008307DD">
        <w:rPr>
          <w:rFonts w:ascii="Arial" w:hAnsi="Arial" w:cs="Arial"/>
          <w:sz w:val="24"/>
          <w:szCs w:val="24"/>
        </w:rPr>
        <w:t>lectins</w:t>
      </w:r>
      <w:proofErr w:type="spellEnd"/>
      <w:r w:rsidR="008307DD">
        <w:rPr>
          <w:rFonts w:ascii="Arial" w:hAnsi="Arial" w:cs="Arial"/>
          <w:sz w:val="24"/>
          <w:szCs w:val="24"/>
        </w:rPr>
        <w:t xml:space="preserve"> or antibodies and then detected by Cy3-streptavidin or Cy3-conjugated secondary antibodies</w:t>
      </w:r>
      <w:r w:rsidR="000D4070">
        <w:rPr>
          <w:rFonts w:ascii="Arial" w:hAnsi="Arial" w:cs="Arial"/>
          <w:sz w:val="24"/>
          <w:szCs w:val="24"/>
        </w:rPr>
        <w:t>.</w:t>
      </w:r>
      <w:r w:rsidR="000073C1">
        <w:rPr>
          <w:rFonts w:ascii="Arial" w:hAnsi="Arial" w:cs="Arial"/>
          <w:sz w:val="24"/>
          <w:szCs w:val="24"/>
        </w:rPr>
        <w:t xml:space="preserve"> 3-A</w:t>
      </w:r>
      <w:r w:rsidR="000C779E">
        <w:rPr>
          <w:rFonts w:ascii="Arial" w:hAnsi="Arial" w:cs="Arial"/>
          <w:sz w:val="24"/>
          <w:szCs w:val="24"/>
        </w:rPr>
        <w:t xml:space="preserve">minophenyl </w:t>
      </w:r>
      <w:proofErr w:type="spellStart"/>
      <w:r w:rsidR="000C779E">
        <w:rPr>
          <w:rFonts w:ascii="Arial" w:hAnsi="Arial" w:cs="Arial"/>
          <w:sz w:val="24"/>
          <w:szCs w:val="24"/>
        </w:rPr>
        <w:t>boronic</w:t>
      </w:r>
      <w:proofErr w:type="spellEnd"/>
      <w:r w:rsidR="000C779E">
        <w:rPr>
          <w:rFonts w:ascii="Arial" w:hAnsi="Arial" w:cs="Arial"/>
          <w:sz w:val="24"/>
          <w:szCs w:val="24"/>
        </w:rPr>
        <w:t xml:space="preserve"> acid (APBA)</w:t>
      </w:r>
      <w:r w:rsidR="002609BB">
        <w:rPr>
          <w:rFonts w:ascii="Arial" w:hAnsi="Arial" w:cs="Arial"/>
          <w:sz w:val="24"/>
          <w:szCs w:val="24"/>
        </w:rPr>
        <w:t xml:space="preserve">, a cheap and readily available </w:t>
      </w:r>
      <w:proofErr w:type="spellStart"/>
      <w:r w:rsidR="002609BB">
        <w:rPr>
          <w:rFonts w:ascii="Arial" w:hAnsi="Arial" w:cs="Arial"/>
          <w:sz w:val="24"/>
          <w:szCs w:val="24"/>
        </w:rPr>
        <w:t>boronic</w:t>
      </w:r>
      <w:proofErr w:type="spellEnd"/>
      <w:r w:rsidR="002609BB">
        <w:rPr>
          <w:rFonts w:ascii="Arial" w:hAnsi="Arial" w:cs="Arial"/>
          <w:sz w:val="24"/>
          <w:szCs w:val="24"/>
        </w:rPr>
        <w:t xml:space="preserve"> acid was selected to implement the carbohydrate microarray</w:t>
      </w:r>
      <w:r w:rsidR="000C779E">
        <w:rPr>
          <w:rFonts w:ascii="Arial" w:hAnsi="Arial" w:cs="Arial"/>
          <w:sz w:val="24"/>
          <w:szCs w:val="24"/>
        </w:rPr>
        <w:t>.</w:t>
      </w:r>
      <w:r w:rsidR="008307DD">
        <w:rPr>
          <w:rFonts w:ascii="Arial" w:hAnsi="Arial" w:cs="Arial"/>
          <w:sz w:val="24"/>
          <w:szCs w:val="24"/>
        </w:rPr>
        <w:t xml:space="preserve"> This developed method is suitable for all sizes of carbohydrates besides monosaccharides. The reason is that the hydroxyl groups involved in </w:t>
      </w:r>
      <w:proofErr w:type="spellStart"/>
      <w:r w:rsidR="008307DD">
        <w:rPr>
          <w:rFonts w:ascii="Arial" w:hAnsi="Arial" w:cs="Arial"/>
          <w:sz w:val="24"/>
          <w:szCs w:val="24"/>
        </w:rPr>
        <w:t>lectin</w:t>
      </w:r>
      <w:proofErr w:type="spellEnd"/>
      <w:r w:rsidR="008307DD">
        <w:rPr>
          <w:rFonts w:ascii="Arial" w:hAnsi="Arial" w:cs="Arial"/>
          <w:sz w:val="24"/>
          <w:szCs w:val="24"/>
        </w:rPr>
        <w:t xml:space="preserve"> recognition could be occupied by the </w:t>
      </w:r>
      <w:proofErr w:type="spellStart"/>
      <w:r w:rsidR="008307DD">
        <w:rPr>
          <w:rFonts w:ascii="Arial" w:hAnsi="Arial" w:cs="Arial"/>
          <w:sz w:val="24"/>
          <w:szCs w:val="24"/>
        </w:rPr>
        <w:t>boronic</w:t>
      </w:r>
      <w:proofErr w:type="spellEnd"/>
      <w:r w:rsidR="008307DD">
        <w:rPr>
          <w:rFonts w:ascii="Arial" w:hAnsi="Arial" w:cs="Arial"/>
          <w:sz w:val="24"/>
          <w:szCs w:val="24"/>
        </w:rPr>
        <w:t xml:space="preserve"> acid. </w:t>
      </w:r>
      <w:r w:rsidR="00F51D11">
        <w:rPr>
          <w:rFonts w:ascii="Arial" w:hAnsi="Arial" w:cs="Arial"/>
          <w:sz w:val="24"/>
          <w:szCs w:val="24"/>
        </w:rPr>
        <w:t xml:space="preserve">This method is highly convenient as it circumvents the modification of sugar </w:t>
      </w:r>
      <w:r w:rsidR="000A676D">
        <w:rPr>
          <w:rFonts w:ascii="Arial" w:hAnsi="Arial" w:cs="Arial"/>
          <w:sz w:val="24"/>
          <w:szCs w:val="24"/>
        </w:rPr>
        <w:t>molecule before immobilization which is often tedious and time consuming.</w:t>
      </w:r>
    </w:p>
    <w:p w:rsidR="000A676D" w:rsidRPr="00BE6817" w:rsidRDefault="009F2901" w:rsidP="0070263F">
      <w:pPr>
        <w:spacing w:after="0" w:line="480" w:lineRule="auto"/>
        <w:ind w:firstLine="720"/>
        <w:jc w:val="both"/>
        <w:rPr>
          <w:rFonts w:ascii="Arial" w:hAnsi="Arial" w:cs="Arial"/>
          <w:sz w:val="24"/>
          <w:szCs w:val="24"/>
        </w:rPr>
      </w:pPr>
      <w:r>
        <w:rPr>
          <w:rFonts w:ascii="Arial" w:hAnsi="Arial" w:cs="Arial"/>
          <w:sz w:val="24"/>
          <w:szCs w:val="24"/>
        </w:rPr>
        <w:t xml:space="preserve">Another notable strategy in </w:t>
      </w:r>
      <w:proofErr w:type="spellStart"/>
      <w:r>
        <w:rPr>
          <w:rFonts w:ascii="Arial" w:hAnsi="Arial" w:cs="Arial"/>
          <w:sz w:val="24"/>
          <w:szCs w:val="24"/>
        </w:rPr>
        <w:t>glycomics</w:t>
      </w:r>
      <w:proofErr w:type="spellEnd"/>
      <w:r w:rsidR="00A31C67">
        <w:rPr>
          <w:rFonts w:ascii="Arial" w:hAnsi="Arial" w:cs="Arial"/>
          <w:sz w:val="24"/>
          <w:szCs w:val="24"/>
        </w:rPr>
        <w:t xml:space="preserve">, </w:t>
      </w:r>
      <w:r w:rsidR="00A31C67" w:rsidRPr="000073C1">
        <w:rPr>
          <w:rFonts w:ascii="Arial" w:hAnsi="Arial" w:cs="Arial"/>
          <w:sz w:val="24"/>
          <w:szCs w:val="24"/>
        </w:rPr>
        <w:t>i.e</w:t>
      </w:r>
      <w:r w:rsidR="00A31C67">
        <w:rPr>
          <w:rFonts w:ascii="Arial" w:hAnsi="Arial" w:cs="Arial"/>
          <w:i/>
          <w:sz w:val="24"/>
          <w:szCs w:val="24"/>
        </w:rPr>
        <w:t>.</w:t>
      </w:r>
      <w:r w:rsidR="00A31C67">
        <w:rPr>
          <w:rFonts w:ascii="Arial" w:hAnsi="Arial" w:cs="Arial"/>
          <w:sz w:val="24"/>
          <w:szCs w:val="24"/>
        </w:rPr>
        <w:t xml:space="preserve"> the high throughput analysis of carbohydrates,</w:t>
      </w:r>
      <w:r>
        <w:rPr>
          <w:rFonts w:ascii="Arial" w:hAnsi="Arial" w:cs="Arial"/>
          <w:sz w:val="24"/>
          <w:szCs w:val="24"/>
        </w:rPr>
        <w:t xml:space="preserve"> is the use of </w:t>
      </w:r>
      <w:proofErr w:type="spellStart"/>
      <w:r>
        <w:rPr>
          <w:rFonts w:ascii="Arial" w:hAnsi="Arial" w:cs="Arial"/>
          <w:sz w:val="24"/>
          <w:szCs w:val="24"/>
        </w:rPr>
        <w:t>lectin</w:t>
      </w:r>
      <w:proofErr w:type="spellEnd"/>
      <w:r>
        <w:rPr>
          <w:rFonts w:ascii="Arial" w:hAnsi="Arial" w:cs="Arial"/>
          <w:sz w:val="24"/>
          <w:szCs w:val="24"/>
        </w:rPr>
        <w:t xml:space="preserve"> microarrays.</w:t>
      </w:r>
      <w:hyperlink w:anchor="_ENREF_103" w:tooltip="Hsu, 2008 #3376" w:history="1">
        <w:r w:rsidR="00250C47">
          <w:rPr>
            <w:rFonts w:ascii="Arial" w:hAnsi="Arial" w:cs="Arial"/>
            <w:sz w:val="24"/>
            <w:szCs w:val="24"/>
          </w:rPr>
          <w:fldChar w:fldCharType="begin">
            <w:fldData xml:space="preserve">PEVuZE5vdGU+PENpdGU+PEF1dGhvcj5Ic3U8L0F1dGhvcj48WWVhcj4yMDA4PC9ZZWFyPjxSZWNO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=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PEVuZE5vdGU+PENpdGU+PEF1dGhvcj5Ic3U8L0F1dGhvcj48WWVhcj4yMDA4PC9ZZWFyPjxSZWNO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=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FC5B4E">
          <w:rPr>
            <w:rFonts w:ascii="Arial" w:hAnsi="Arial" w:cs="Arial"/>
            <w:noProof/>
            <w:sz w:val="24"/>
            <w:szCs w:val="24"/>
            <w:vertAlign w:val="superscript"/>
          </w:rPr>
          <w:t>85</w:t>
        </w:r>
        <w:r w:rsidR="00250C47">
          <w:rPr>
            <w:rFonts w:ascii="Arial" w:hAnsi="Arial" w:cs="Arial"/>
            <w:sz w:val="24"/>
            <w:szCs w:val="24"/>
          </w:rPr>
          <w:fldChar w:fldCharType="end"/>
        </w:r>
      </w:hyperlink>
      <w:r w:rsidR="00A31C67">
        <w:rPr>
          <w:rFonts w:ascii="Arial" w:hAnsi="Arial" w:cs="Arial"/>
          <w:sz w:val="24"/>
          <w:szCs w:val="24"/>
        </w:rPr>
        <w:t xml:space="preserve"> </w:t>
      </w:r>
      <w:proofErr w:type="spellStart"/>
      <w:r w:rsidR="00FC5B4E">
        <w:rPr>
          <w:rFonts w:ascii="Arial" w:hAnsi="Arial" w:cs="Arial"/>
          <w:sz w:val="24"/>
          <w:szCs w:val="24"/>
        </w:rPr>
        <w:t>Lectin</w:t>
      </w:r>
      <w:proofErr w:type="spellEnd"/>
      <w:r w:rsidR="00FC5B4E">
        <w:rPr>
          <w:rFonts w:ascii="Arial" w:hAnsi="Arial" w:cs="Arial"/>
          <w:sz w:val="24"/>
          <w:szCs w:val="24"/>
        </w:rPr>
        <w:t xml:space="preserve"> microarrays are a form of protein </w:t>
      </w:r>
      <w:r w:rsidR="000073C1">
        <w:rPr>
          <w:rFonts w:ascii="Arial" w:hAnsi="Arial" w:cs="Arial"/>
          <w:sz w:val="24"/>
          <w:szCs w:val="24"/>
        </w:rPr>
        <w:t>microarray that utilizes glycans-</w:t>
      </w:r>
      <w:r w:rsidR="00FC5B4E">
        <w:rPr>
          <w:rFonts w:ascii="Arial" w:hAnsi="Arial" w:cs="Arial"/>
          <w:sz w:val="24"/>
          <w:szCs w:val="24"/>
        </w:rPr>
        <w:t xml:space="preserve">binding proteins that have proven to be very </w:t>
      </w:r>
      <w:r w:rsidR="000073C1">
        <w:rPr>
          <w:rFonts w:ascii="Arial" w:hAnsi="Arial" w:cs="Arial"/>
          <w:sz w:val="24"/>
          <w:szCs w:val="24"/>
        </w:rPr>
        <w:lastRenderedPageBreak/>
        <w:t>effective for the high-</w:t>
      </w:r>
      <w:r w:rsidR="00FC5B4E">
        <w:rPr>
          <w:rFonts w:ascii="Arial" w:hAnsi="Arial" w:cs="Arial"/>
          <w:sz w:val="24"/>
          <w:szCs w:val="24"/>
        </w:rPr>
        <w:t>throughput analysis of glycans.</w:t>
      </w:r>
      <w:hyperlink w:anchor="_ENREF_104" w:tooltip="Pilobello, 2005 #338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&lt;EndNote&gt;&lt;Cite&gt;&lt;Author&gt;Pilobello&lt;/Author&gt;&lt;Year&gt;2005&lt;/Year&gt;&lt;RecNum&gt;3382&lt;/RecNum&gt;&lt;DisplayText&gt;&lt;style face="superscript"&gt;86&lt;/style&gt;&lt;/DisplayText&gt;&lt;record&gt;&lt;rec-number&gt;3382&lt;/rec-number&gt;&lt;foreign-keys&gt;&lt;key app="EN" db-id="905eetpes0ezz3edtv05ezt899e50za9e5x5"&gt;3382&lt;/key&gt;&lt;/foreign-keys&gt;&lt;ref-type name="Journal Article"&gt;17&lt;/ref-type&gt;&lt;contributors&gt;&lt;authors&gt;&lt;author&gt;Pilobello, K. T.&lt;/author&gt;&lt;author&gt;Krishnamoorthy, L.&lt;/author&gt;&lt;author&gt;Slawek, D.&lt;/author&gt;&lt;author&gt;Mahal, L. K.&lt;/author&gt;&lt;/authors&gt;&lt;/contributors&gt;&lt;auth-address&gt;Department of Chemistry and Biochemistry, University of Texas at Austin, 1 University Station, A5300, Austin, TX 78712-0265, USA.&lt;/auth-address&gt;&lt;titles&gt;&lt;title&gt;Development of a lectin microarray for the rapid analysis of protein glycopatterns&lt;/title&gt;&lt;secondary-title&gt;ChemBioChem&lt;/secondary-title&gt;&lt;alt-title&gt;Chembiochem : a European journal of chemical biology&lt;/alt-title&gt;&lt;/titles&gt;&lt;periodical&gt;&lt;full-title&gt;ChemBioChem&lt;/full-title&gt;&lt;abbr-1&gt;ChemBioChem&lt;/abbr-1&gt;&lt;abbr-2&gt;ChemBioChem&lt;/abbr-2&gt;&lt;/periodical&gt;&lt;pages&gt;985-9&lt;/pages&gt;&lt;volume&gt;6&lt;/volume&gt;&lt;number&gt;6&lt;/number&gt;&lt;edition&gt;2005/03/31&lt;/edition&gt;&lt;keywords&gt;&lt;keyword&gt;Carbohydrates/chemistry&lt;/keyword&gt;&lt;keyword&gt;*Genetic Techniques&lt;/keyword&gt;&lt;keyword&gt;Glycolipids/chemistry&lt;/keyword&gt;&lt;keyword&gt;Glycoproteins/*analysis/chemistry/genetics&lt;/keyword&gt;&lt;keyword&gt;Glycosylation&lt;/keyword&gt;&lt;keyword&gt;Lectins/chemistry/*genetics&lt;/keyword&gt;&lt;keyword&gt;Microscopy, Fluorescence&lt;/keyword&gt;&lt;keyword&gt;Oligonucleotide Array Sequence Analysis&lt;/keyword&gt;&lt;keyword&gt;Protein Array Analysis/*methods&lt;/keyword&gt;&lt;/keywords&gt;&lt;dates&gt;&lt;year&gt;2005&lt;/year&gt;&lt;pub-dates&gt;&lt;date&gt;Jun&lt;/date&gt;&lt;/pub-dates&gt;&lt;/dates&gt;&lt;isbn&gt;1439-4227 (Print)&amp;#xD;1439-4227 (Linking)&lt;/isbn&gt;&lt;accession-num&gt;15798991&lt;/accession-num&gt;&lt;work-type&gt;Research Support, Non-U.S. Gov&amp;apos;t&lt;/work-type&gt;&lt;urls&gt;&lt;related-urls&gt;&lt;url&gt;http://www.ncbi.nlm.nih.gov/pubmed/15798991&lt;/url&gt;&lt;/related-urls&gt;&lt;/urls&gt;&lt;electronic-resource-num&gt;10.1002/cbic.200400403&lt;/electronic-resource-num&gt;&lt;language&gt;eng&lt;/language&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86</w:t>
        </w:r>
        <w:r w:rsidR="00250C47">
          <w:rPr>
            <w:rFonts w:ascii="Arial" w:hAnsi="Arial" w:cs="Arial"/>
            <w:sz w:val="24"/>
            <w:szCs w:val="24"/>
          </w:rPr>
          <w:fldChar w:fldCharType="end"/>
        </w:r>
      </w:hyperlink>
      <w:r w:rsidR="00FC5B4E">
        <w:rPr>
          <w:rFonts w:ascii="Arial" w:hAnsi="Arial" w:cs="Arial"/>
          <w:sz w:val="24"/>
          <w:szCs w:val="24"/>
        </w:rPr>
        <w:t xml:space="preserve"> However, the majority of </w:t>
      </w:r>
      <w:proofErr w:type="spellStart"/>
      <w:r w:rsidR="00FC5B4E">
        <w:rPr>
          <w:rFonts w:ascii="Arial" w:hAnsi="Arial" w:cs="Arial"/>
          <w:sz w:val="24"/>
          <w:szCs w:val="24"/>
        </w:rPr>
        <w:t>lectins</w:t>
      </w:r>
      <w:proofErr w:type="spellEnd"/>
      <w:r w:rsidR="00FC5B4E">
        <w:rPr>
          <w:rFonts w:ascii="Arial" w:hAnsi="Arial" w:cs="Arial"/>
          <w:sz w:val="24"/>
          <w:szCs w:val="24"/>
        </w:rPr>
        <w:t xml:space="preserve"> being used are proteins isolated from plants. </w:t>
      </w:r>
      <w:r w:rsidR="00F62A93">
        <w:rPr>
          <w:rFonts w:ascii="Arial" w:hAnsi="Arial" w:cs="Arial"/>
          <w:sz w:val="24"/>
          <w:szCs w:val="24"/>
        </w:rPr>
        <w:t xml:space="preserve">These plant </w:t>
      </w:r>
      <w:proofErr w:type="spellStart"/>
      <w:r w:rsidR="00F62A93">
        <w:rPr>
          <w:rFonts w:ascii="Arial" w:hAnsi="Arial" w:cs="Arial"/>
          <w:sz w:val="24"/>
          <w:szCs w:val="24"/>
        </w:rPr>
        <w:t>lectins</w:t>
      </w:r>
      <w:proofErr w:type="spellEnd"/>
      <w:r w:rsidR="00F62A93">
        <w:rPr>
          <w:rFonts w:ascii="Arial" w:hAnsi="Arial" w:cs="Arial"/>
          <w:sz w:val="24"/>
          <w:szCs w:val="24"/>
        </w:rPr>
        <w:t xml:space="preserve"> are isolated and purified from natural resources</w:t>
      </w:r>
      <w:r w:rsidR="00B51A3D">
        <w:rPr>
          <w:rFonts w:ascii="Arial" w:hAnsi="Arial" w:cs="Arial"/>
          <w:sz w:val="24"/>
          <w:szCs w:val="24"/>
        </w:rPr>
        <w:t>,</w:t>
      </w:r>
      <w:r w:rsidR="00F62A93">
        <w:rPr>
          <w:rFonts w:ascii="Arial" w:hAnsi="Arial" w:cs="Arial"/>
          <w:sz w:val="24"/>
          <w:szCs w:val="24"/>
        </w:rPr>
        <w:t xml:space="preserve"> which often </w:t>
      </w:r>
      <w:r w:rsidR="00B51A3D">
        <w:rPr>
          <w:rFonts w:ascii="Arial" w:hAnsi="Arial" w:cs="Arial"/>
          <w:sz w:val="24"/>
          <w:szCs w:val="24"/>
        </w:rPr>
        <w:t>result in</w:t>
      </w:r>
      <w:r w:rsidR="00F62A93">
        <w:rPr>
          <w:rFonts w:ascii="Arial" w:hAnsi="Arial" w:cs="Arial"/>
          <w:sz w:val="24"/>
          <w:szCs w:val="24"/>
        </w:rPr>
        <w:t xml:space="preserve"> inconsistent activity and availability due to differences in purification and seasonal changes. In addition, most plant </w:t>
      </w:r>
      <w:proofErr w:type="spellStart"/>
      <w:r w:rsidR="00F62A93">
        <w:rPr>
          <w:rFonts w:ascii="Arial" w:hAnsi="Arial" w:cs="Arial"/>
          <w:sz w:val="24"/>
          <w:szCs w:val="24"/>
        </w:rPr>
        <w:t>lectins</w:t>
      </w:r>
      <w:proofErr w:type="spellEnd"/>
      <w:r w:rsidR="00F62A93">
        <w:rPr>
          <w:rFonts w:ascii="Arial" w:hAnsi="Arial" w:cs="Arial"/>
          <w:sz w:val="24"/>
          <w:szCs w:val="24"/>
        </w:rPr>
        <w:t xml:space="preserve"> exist as glycoproteins so the </w:t>
      </w:r>
      <w:proofErr w:type="spellStart"/>
      <w:r w:rsidR="00F62A93">
        <w:rPr>
          <w:rFonts w:ascii="Arial" w:hAnsi="Arial" w:cs="Arial"/>
          <w:sz w:val="24"/>
          <w:szCs w:val="24"/>
        </w:rPr>
        <w:t>lectins</w:t>
      </w:r>
      <w:proofErr w:type="spellEnd"/>
      <w:r w:rsidR="00F62A93">
        <w:rPr>
          <w:rFonts w:ascii="Arial" w:hAnsi="Arial" w:cs="Arial"/>
          <w:sz w:val="24"/>
          <w:szCs w:val="24"/>
        </w:rPr>
        <w:t xml:space="preserve"> themselves could serve as receptors for carbohydrate-binding proteins leading to false positives. To resolve these issues, </w:t>
      </w:r>
      <w:proofErr w:type="spellStart"/>
      <w:r w:rsidR="00F62A93">
        <w:rPr>
          <w:rFonts w:ascii="Arial" w:hAnsi="Arial" w:cs="Arial"/>
          <w:sz w:val="24"/>
          <w:szCs w:val="24"/>
        </w:rPr>
        <w:t>Mahal</w:t>
      </w:r>
      <w:proofErr w:type="spellEnd"/>
      <w:r w:rsidR="00F62A93">
        <w:rPr>
          <w:rFonts w:ascii="Arial" w:hAnsi="Arial" w:cs="Arial"/>
          <w:sz w:val="24"/>
          <w:szCs w:val="24"/>
        </w:rPr>
        <w:t xml:space="preserve"> and co</w:t>
      </w:r>
      <w:r w:rsidR="000073C1">
        <w:rPr>
          <w:rFonts w:ascii="Arial" w:hAnsi="Arial" w:cs="Arial"/>
          <w:sz w:val="24"/>
          <w:szCs w:val="24"/>
        </w:rPr>
        <w:t>-</w:t>
      </w:r>
      <w:r w:rsidR="00F62A93">
        <w:rPr>
          <w:rFonts w:ascii="Arial" w:hAnsi="Arial" w:cs="Arial"/>
          <w:sz w:val="24"/>
          <w:szCs w:val="24"/>
        </w:rPr>
        <w:t xml:space="preserve">workers set out to create a recombinant </w:t>
      </w:r>
      <w:proofErr w:type="spellStart"/>
      <w:r w:rsidR="00F62A93">
        <w:rPr>
          <w:rFonts w:ascii="Arial" w:hAnsi="Arial" w:cs="Arial"/>
          <w:sz w:val="24"/>
          <w:szCs w:val="24"/>
        </w:rPr>
        <w:t>lectin</w:t>
      </w:r>
      <w:proofErr w:type="spellEnd"/>
      <w:r w:rsidR="00BC6BFB">
        <w:rPr>
          <w:rFonts w:ascii="Arial" w:hAnsi="Arial" w:cs="Arial"/>
          <w:sz w:val="24"/>
          <w:szCs w:val="24"/>
        </w:rPr>
        <w:t xml:space="preserve"> with bacterially-</w:t>
      </w:r>
      <w:r w:rsidR="000073C1">
        <w:rPr>
          <w:rFonts w:ascii="Arial" w:hAnsi="Arial" w:cs="Arial"/>
          <w:sz w:val="24"/>
          <w:szCs w:val="24"/>
        </w:rPr>
        <w:t xml:space="preserve"> </w:t>
      </w:r>
      <w:r w:rsidR="00BC6BFB">
        <w:rPr>
          <w:rFonts w:ascii="Arial" w:hAnsi="Arial" w:cs="Arial"/>
          <w:sz w:val="24"/>
          <w:szCs w:val="24"/>
        </w:rPr>
        <w:t xml:space="preserve">derived </w:t>
      </w:r>
      <w:proofErr w:type="spellStart"/>
      <w:r w:rsidR="00BC6BFB">
        <w:rPr>
          <w:rFonts w:ascii="Arial" w:hAnsi="Arial" w:cs="Arial"/>
          <w:sz w:val="24"/>
          <w:szCs w:val="24"/>
        </w:rPr>
        <w:t>lectins</w:t>
      </w:r>
      <w:proofErr w:type="spellEnd"/>
      <w:r w:rsidR="00BC6BFB">
        <w:rPr>
          <w:rFonts w:ascii="Arial" w:hAnsi="Arial" w:cs="Arial"/>
          <w:sz w:val="24"/>
          <w:szCs w:val="24"/>
        </w:rPr>
        <w:t xml:space="preserve"> for use in microarray technology</w:t>
      </w:r>
      <w:r w:rsidR="00F62A93">
        <w:rPr>
          <w:rFonts w:ascii="Arial" w:hAnsi="Arial" w:cs="Arial"/>
          <w:sz w:val="24"/>
          <w:szCs w:val="24"/>
        </w:rPr>
        <w:t>.</w:t>
      </w:r>
      <w:hyperlink w:anchor="_ENREF_103" w:tooltip="Hsu, 2008 #3376" w:history="1">
        <w:r w:rsidR="00250C47">
          <w:rPr>
            <w:rFonts w:ascii="Arial" w:hAnsi="Arial" w:cs="Arial"/>
            <w:sz w:val="24"/>
            <w:szCs w:val="24"/>
          </w:rPr>
          <w:fldChar w:fldCharType="begin">
            <w:fldData xml:space="preserve">PEVuZE5vdGU+PENpdGU+PEF1dGhvcj5Ic3U8L0F1dGhvcj48WWVhcj4yMDA4PC9ZZWFyPjxSZWNO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=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PEVuZE5vdGU+PENpdGU+PEF1dGhvcj5Ic3U8L0F1dGhvcj48WWVhcj4yMDA4PC9ZZWFyPjxSZWNO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=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F62A93">
          <w:rPr>
            <w:rFonts w:ascii="Arial" w:hAnsi="Arial" w:cs="Arial"/>
            <w:noProof/>
            <w:sz w:val="24"/>
            <w:szCs w:val="24"/>
            <w:vertAlign w:val="superscript"/>
          </w:rPr>
          <w:t>85</w:t>
        </w:r>
        <w:r w:rsidR="00250C47">
          <w:rPr>
            <w:rFonts w:ascii="Arial" w:hAnsi="Arial" w:cs="Arial"/>
            <w:sz w:val="24"/>
            <w:szCs w:val="24"/>
          </w:rPr>
          <w:fldChar w:fldCharType="end"/>
        </w:r>
      </w:hyperlink>
      <w:r w:rsidR="00BC6BFB">
        <w:rPr>
          <w:rFonts w:ascii="Arial" w:hAnsi="Arial" w:cs="Arial"/>
          <w:sz w:val="24"/>
          <w:szCs w:val="24"/>
        </w:rPr>
        <w:t xml:space="preserve"> They cloned, expressed and purified a small panel of </w:t>
      </w:r>
      <w:proofErr w:type="spellStart"/>
      <w:r w:rsidR="00BC6BFB">
        <w:rPr>
          <w:rFonts w:ascii="Arial" w:hAnsi="Arial" w:cs="Arial"/>
          <w:sz w:val="24"/>
          <w:szCs w:val="24"/>
        </w:rPr>
        <w:t>lectins</w:t>
      </w:r>
      <w:proofErr w:type="spellEnd"/>
      <w:r w:rsidR="00BC6BFB">
        <w:rPr>
          <w:rFonts w:ascii="Arial" w:hAnsi="Arial" w:cs="Arial"/>
          <w:sz w:val="24"/>
          <w:szCs w:val="24"/>
        </w:rPr>
        <w:t xml:space="preserve"> as </w:t>
      </w:r>
      <w:r w:rsidR="00BE6817">
        <w:rPr>
          <w:rFonts w:ascii="Arial" w:hAnsi="Arial" w:cs="Arial"/>
          <w:sz w:val="24"/>
          <w:szCs w:val="24"/>
        </w:rPr>
        <w:t>N-terminal GST–His</w:t>
      </w:r>
      <w:r w:rsidR="00BE6817">
        <w:rPr>
          <w:rFonts w:ascii="Arial" w:hAnsi="Arial" w:cs="Arial"/>
          <w:sz w:val="24"/>
          <w:szCs w:val="24"/>
          <w:vertAlign w:val="subscript"/>
        </w:rPr>
        <w:t>6</w:t>
      </w:r>
      <w:r w:rsidR="00BE6817">
        <w:rPr>
          <w:rFonts w:ascii="Arial" w:hAnsi="Arial" w:cs="Arial"/>
          <w:sz w:val="24"/>
          <w:szCs w:val="24"/>
        </w:rPr>
        <w:t xml:space="preserve"> fusions with no noticeable effects on specificity and provided the possibility of an oriented microarray. </w:t>
      </w:r>
      <w:r w:rsidR="00B069D5">
        <w:rPr>
          <w:rFonts w:ascii="Arial" w:hAnsi="Arial" w:cs="Arial"/>
          <w:sz w:val="24"/>
          <w:szCs w:val="24"/>
        </w:rPr>
        <w:t xml:space="preserve">In microarray analysis, the simple </w:t>
      </w:r>
      <w:proofErr w:type="spellStart"/>
      <w:r w:rsidR="00B069D5">
        <w:rPr>
          <w:rFonts w:ascii="Arial" w:hAnsi="Arial" w:cs="Arial"/>
          <w:sz w:val="24"/>
          <w:szCs w:val="24"/>
        </w:rPr>
        <w:t>lectin</w:t>
      </w:r>
      <w:proofErr w:type="spellEnd"/>
      <w:r w:rsidR="00B069D5">
        <w:rPr>
          <w:rFonts w:ascii="Arial" w:hAnsi="Arial" w:cs="Arial"/>
          <w:sz w:val="24"/>
          <w:szCs w:val="24"/>
        </w:rPr>
        <w:t xml:space="preserve"> panel was able to distinguish between both glycoprotein samples and cell lines, supporting the idea that a broader </w:t>
      </w:r>
      <w:proofErr w:type="spellStart"/>
      <w:r w:rsidR="00B069D5">
        <w:rPr>
          <w:rFonts w:ascii="Arial" w:hAnsi="Arial" w:cs="Arial"/>
          <w:sz w:val="24"/>
          <w:szCs w:val="24"/>
        </w:rPr>
        <w:t>lectin</w:t>
      </w:r>
      <w:proofErr w:type="spellEnd"/>
      <w:r w:rsidR="00B069D5">
        <w:rPr>
          <w:rFonts w:ascii="Arial" w:hAnsi="Arial" w:cs="Arial"/>
          <w:sz w:val="24"/>
          <w:szCs w:val="24"/>
        </w:rPr>
        <w:t xml:space="preserve"> panel may be useful for both diagnostics and carbohydrate analysis. This technology is highly efficient as it allows for rapid assessment of carbohydrates using minimal sample amounts (&lt;1 </w:t>
      </w:r>
      <w:proofErr w:type="spellStart"/>
      <w:r w:rsidR="00B069D5">
        <w:rPr>
          <w:rFonts w:ascii="Arial" w:hAnsi="Arial" w:cs="Arial"/>
          <w:sz w:val="24"/>
          <w:szCs w:val="24"/>
        </w:rPr>
        <w:t>μg</w:t>
      </w:r>
      <w:proofErr w:type="spellEnd"/>
      <w:r w:rsidR="00D67A35">
        <w:rPr>
          <w:rFonts w:ascii="Arial" w:hAnsi="Arial" w:cs="Arial"/>
          <w:sz w:val="24"/>
          <w:szCs w:val="24"/>
        </w:rPr>
        <w:t>).</w:t>
      </w:r>
      <w:hyperlink w:anchor="_ENREF_104" w:tooltip="Pilobello, 2005 #338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&lt;EndNote&gt;&lt;Cite&gt;&lt;Author&gt;Pilobello&lt;/Author&gt;&lt;Year&gt;2005&lt;/Year&gt;&lt;RecNum&gt;3382&lt;/RecNum&gt;&lt;DisplayText&gt;&lt;style face="superscript"&gt;86&lt;/style&gt;&lt;/DisplayText&gt;&lt;record&gt;&lt;rec-number&gt;3382&lt;/rec-number&gt;&lt;foreign-keys&gt;&lt;key app="EN" db-id="905eetpes0ezz3edtv05ezt899e50za9e5x5"&gt;3382&lt;/key&gt;&lt;/foreign-keys&gt;&lt;ref-type name="Journal Article"&gt;17&lt;/ref-type&gt;&lt;contributors&gt;&lt;authors&gt;&lt;author&gt;Pilobello, K. T.&lt;/author&gt;&lt;author&gt;Krishnamoorthy, L.&lt;/author&gt;&lt;author&gt;Slawek, D.&lt;/author&gt;&lt;author&gt;Mahal, L. K.&lt;/author&gt;&lt;/authors&gt;&lt;/contributors&gt;&lt;auth-address&gt;Department of Chemistry and Biochemistry, University of Texas at Austin, 1 University Station, A5300, Austin, TX 78712-0265, USA.&lt;/auth-address&gt;&lt;titles&gt;&lt;title&gt;Development of a lectin microarray for the rapid analysis of protein glycopatterns&lt;/title&gt;&lt;secondary-title&gt;ChemBioChem&lt;/secondary-title&gt;&lt;alt-title&gt;Chembiochem : a European journal of chemical biology&lt;/alt-title&gt;&lt;/titles&gt;&lt;periodical&gt;&lt;full-title&gt;ChemBioChem&lt;/full-title&gt;&lt;abbr-1&gt;ChemBioChem&lt;/abbr-1&gt;&lt;abbr-2&gt;ChemBioChem&lt;/abbr-2&gt;&lt;/periodical&gt;&lt;pages&gt;985-9&lt;/pages&gt;&lt;volume&gt;6&lt;/volume&gt;&lt;number&gt;6&lt;/number&gt;&lt;edition&gt;2005/03/31&lt;/edition&gt;&lt;keywords&gt;&lt;keyword&gt;Carbohydrates/chemistry&lt;/keyword&gt;&lt;keyword&gt;*Genetic Techniques&lt;/keyword&gt;&lt;keyword&gt;Glycolipids/chemistry&lt;/keyword&gt;&lt;keyword&gt;Glycoproteins/*analysis/chemistry/genetics&lt;/keyword&gt;&lt;keyword&gt;Glycosylation&lt;/keyword&gt;&lt;keyword&gt;Lectins/chemistry/*genetics&lt;/keyword&gt;&lt;keyword&gt;Microscopy, Fluorescence&lt;/keyword&gt;&lt;keyword&gt;Oligonucleotide Array Sequence Analysis&lt;/keyword&gt;&lt;keyword&gt;Protein Array Analysis/*methods&lt;/keyword&gt;&lt;/keywords&gt;&lt;dates&gt;&lt;year&gt;2005&lt;/year&gt;&lt;pub-dates&gt;&lt;date&gt;Jun&lt;/date&gt;&lt;/pub-dates&gt;&lt;/dates&gt;&lt;isbn&gt;1439-4227 (Print)&amp;#xD;1439-4227 (Linking)&lt;/isbn&gt;&lt;accession-num&gt;15798991&lt;/accession-num&gt;&lt;work-type&gt;Research Support, Non-U.S. Gov&amp;apos;t&lt;/work-type&gt;&lt;urls&gt;&lt;related-urls&gt;&lt;url&gt;http://www.ncbi.nlm.nih.gov/pubmed/15798991&lt;/url&gt;&lt;/related-urls&gt;&lt;/urls&gt;&lt;electronic-resource-num&gt;10.1002/cbic.200400403&lt;/electronic-resource-num&gt;&lt;language&gt;eng&lt;/language&gt;&lt;/record&gt;&lt;/Cite&gt;&lt;/EndNote&gt;</w:instrText>
        </w:r>
        <w:r w:rsidR="00250C47">
          <w:rPr>
            <w:rFonts w:ascii="Arial" w:hAnsi="Arial" w:cs="Arial"/>
            <w:sz w:val="24"/>
            <w:szCs w:val="24"/>
          </w:rPr>
          <w:fldChar w:fldCharType="separate"/>
        </w:r>
        <w:r w:rsidR="00C260E5" w:rsidRPr="00D67A35">
          <w:rPr>
            <w:rFonts w:ascii="Arial" w:hAnsi="Arial" w:cs="Arial"/>
            <w:noProof/>
            <w:sz w:val="24"/>
            <w:szCs w:val="24"/>
            <w:vertAlign w:val="superscript"/>
          </w:rPr>
          <w:t>86</w:t>
        </w:r>
        <w:r w:rsidR="00250C47">
          <w:rPr>
            <w:rFonts w:ascii="Arial" w:hAnsi="Arial" w:cs="Arial"/>
            <w:sz w:val="24"/>
            <w:szCs w:val="24"/>
          </w:rPr>
          <w:fldChar w:fldCharType="end"/>
        </w:r>
      </w:hyperlink>
      <w:r w:rsidR="00B069D5">
        <w:rPr>
          <w:rFonts w:ascii="Arial" w:hAnsi="Arial" w:cs="Arial"/>
          <w:sz w:val="24"/>
          <w:szCs w:val="24"/>
        </w:rPr>
        <w:t xml:space="preserve"> </w:t>
      </w:r>
      <w:r w:rsidR="00D67A35">
        <w:rPr>
          <w:rFonts w:ascii="Arial" w:hAnsi="Arial" w:cs="Arial"/>
          <w:sz w:val="24"/>
          <w:szCs w:val="24"/>
        </w:rPr>
        <w:t xml:space="preserve">By standardizing the conditions for cloning, expression, and purification of bacterial </w:t>
      </w:r>
      <w:proofErr w:type="spellStart"/>
      <w:r w:rsidR="00D67A35">
        <w:rPr>
          <w:rFonts w:ascii="Arial" w:hAnsi="Arial" w:cs="Arial"/>
          <w:sz w:val="24"/>
          <w:szCs w:val="24"/>
        </w:rPr>
        <w:t>lectins</w:t>
      </w:r>
      <w:proofErr w:type="spellEnd"/>
      <w:r w:rsidR="00D67A35">
        <w:rPr>
          <w:rFonts w:ascii="Arial" w:hAnsi="Arial" w:cs="Arial"/>
          <w:sz w:val="24"/>
          <w:szCs w:val="24"/>
        </w:rPr>
        <w:t>, it is possible</w:t>
      </w:r>
      <w:r w:rsidR="000073C1">
        <w:rPr>
          <w:rFonts w:ascii="Arial" w:hAnsi="Arial" w:cs="Arial"/>
          <w:sz w:val="24"/>
          <w:szCs w:val="24"/>
        </w:rPr>
        <w:t xml:space="preserve"> for us to create a large, well-</w:t>
      </w:r>
      <w:r w:rsidR="00D67A35">
        <w:rPr>
          <w:rFonts w:ascii="Arial" w:hAnsi="Arial" w:cs="Arial"/>
          <w:sz w:val="24"/>
          <w:szCs w:val="24"/>
        </w:rPr>
        <w:t xml:space="preserve">defined </w:t>
      </w:r>
      <w:proofErr w:type="spellStart"/>
      <w:r w:rsidR="00D67A35">
        <w:rPr>
          <w:rFonts w:ascii="Arial" w:hAnsi="Arial" w:cs="Arial"/>
          <w:sz w:val="24"/>
          <w:szCs w:val="24"/>
        </w:rPr>
        <w:t>lectin</w:t>
      </w:r>
      <w:proofErr w:type="spellEnd"/>
      <w:r w:rsidR="00D67A35">
        <w:rPr>
          <w:rFonts w:ascii="Arial" w:hAnsi="Arial" w:cs="Arial"/>
          <w:sz w:val="24"/>
          <w:szCs w:val="24"/>
        </w:rPr>
        <w:t xml:space="preserve"> library for the rapid analysis of complex carbohydrates.</w:t>
      </w:r>
    </w:p>
    <w:p w:rsidR="00C8582A" w:rsidRPr="0038104D" w:rsidRDefault="00356837" w:rsidP="0070263F">
      <w:pPr>
        <w:spacing w:after="0" w:line="480" w:lineRule="auto"/>
        <w:jc w:val="both"/>
        <w:rPr>
          <w:rFonts w:ascii="Arial" w:hAnsi="Arial" w:cs="Arial"/>
          <w:b/>
          <w:sz w:val="28"/>
          <w:szCs w:val="28"/>
        </w:rPr>
      </w:pPr>
      <w:r>
        <w:rPr>
          <w:rFonts w:ascii="Arial" w:hAnsi="Arial" w:cs="Arial"/>
          <w:b/>
          <w:sz w:val="28"/>
          <w:szCs w:val="28"/>
        </w:rPr>
        <w:t>1.4</w:t>
      </w:r>
      <w:r>
        <w:rPr>
          <w:rFonts w:ascii="Arial" w:hAnsi="Arial" w:cs="Arial"/>
          <w:b/>
          <w:sz w:val="28"/>
          <w:szCs w:val="28"/>
        </w:rPr>
        <w:tab/>
      </w:r>
      <w:r w:rsidR="000073C1">
        <w:rPr>
          <w:rFonts w:ascii="Arial" w:hAnsi="Arial" w:cs="Arial"/>
          <w:b/>
          <w:sz w:val="28"/>
          <w:szCs w:val="28"/>
        </w:rPr>
        <w:t>FRET-</w:t>
      </w:r>
      <w:r w:rsidR="00E63F9B">
        <w:rPr>
          <w:rFonts w:ascii="Arial" w:hAnsi="Arial" w:cs="Arial"/>
          <w:b/>
          <w:sz w:val="28"/>
          <w:szCs w:val="28"/>
        </w:rPr>
        <w:t>B</w:t>
      </w:r>
      <w:r w:rsidR="00C8582A" w:rsidRPr="0038104D">
        <w:rPr>
          <w:rFonts w:ascii="Arial" w:hAnsi="Arial" w:cs="Arial"/>
          <w:b/>
          <w:sz w:val="28"/>
          <w:szCs w:val="28"/>
        </w:rPr>
        <w:t xml:space="preserve">ased </w:t>
      </w:r>
      <w:r w:rsidR="00E63F9B">
        <w:rPr>
          <w:rFonts w:ascii="Arial" w:hAnsi="Arial" w:cs="Arial"/>
          <w:b/>
          <w:sz w:val="28"/>
          <w:szCs w:val="28"/>
        </w:rPr>
        <w:t>D</w:t>
      </w:r>
      <w:r w:rsidR="00C8582A" w:rsidRPr="0038104D">
        <w:rPr>
          <w:rFonts w:ascii="Arial" w:hAnsi="Arial" w:cs="Arial"/>
          <w:b/>
          <w:sz w:val="28"/>
          <w:szCs w:val="28"/>
        </w:rPr>
        <w:t>etection</w:t>
      </w:r>
    </w:p>
    <w:p w:rsidR="00C8582A" w:rsidRPr="0038104D" w:rsidRDefault="00AF602E" w:rsidP="0070263F">
      <w:pPr>
        <w:spacing w:after="0" w:line="480" w:lineRule="auto"/>
        <w:ind w:firstLine="720"/>
        <w:jc w:val="both"/>
        <w:rPr>
          <w:rFonts w:ascii="Arial" w:hAnsi="Arial" w:cs="Arial"/>
          <w:sz w:val="24"/>
          <w:szCs w:val="24"/>
        </w:rPr>
      </w:pPr>
      <w:r>
        <w:rPr>
          <w:rFonts w:ascii="Arial" w:hAnsi="Arial" w:cs="Arial"/>
          <w:sz w:val="24"/>
          <w:szCs w:val="24"/>
        </w:rPr>
        <w:t xml:space="preserve">In addition to microarray technology, FRET-based detection </w:t>
      </w:r>
      <w:r w:rsidR="00AF23B2">
        <w:rPr>
          <w:rFonts w:ascii="Arial" w:hAnsi="Arial" w:cs="Arial"/>
          <w:sz w:val="24"/>
          <w:szCs w:val="24"/>
        </w:rPr>
        <w:t xml:space="preserve">is also often used the study of carbohydrates. </w:t>
      </w:r>
      <w:r w:rsidR="00C8582A" w:rsidRPr="0038104D">
        <w:rPr>
          <w:rFonts w:ascii="Arial" w:hAnsi="Arial" w:cs="Arial"/>
          <w:sz w:val="24"/>
          <w:szCs w:val="24"/>
        </w:rPr>
        <w:t xml:space="preserve">In order to characterize and detect the density of </w:t>
      </w:r>
      <w:proofErr w:type="spellStart"/>
      <w:r w:rsidR="00C8582A" w:rsidRPr="0038104D">
        <w:rPr>
          <w:rFonts w:ascii="Arial" w:hAnsi="Arial" w:cs="Arial"/>
          <w:sz w:val="24"/>
          <w:szCs w:val="24"/>
        </w:rPr>
        <w:t>glycosylated</w:t>
      </w:r>
      <w:proofErr w:type="spellEnd"/>
      <w:r w:rsidR="00C8582A" w:rsidRPr="0038104D">
        <w:rPr>
          <w:rFonts w:ascii="Arial" w:hAnsi="Arial" w:cs="Arial"/>
          <w:sz w:val="24"/>
          <w:szCs w:val="24"/>
        </w:rPr>
        <w:t xml:space="preserve"> surfaces, an efficient method is needed that offers high resolution in identifying clusters of dense glycans on cell surfaces. This is useful in lipid rafts </w:t>
      </w:r>
      <w:r w:rsidR="00C8582A" w:rsidRPr="0038104D">
        <w:rPr>
          <w:rFonts w:ascii="Arial" w:hAnsi="Arial" w:cs="Arial"/>
          <w:sz w:val="24"/>
          <w:szCs w:val="24"/>
        </w:rPr>
        <w:lastRenderedPageBreak/>
        <w:t xml:space="preserve">because cell membranes have regions which are concentrated with specific components, such as </w:t>
      </w:r>
      <w:proofErr w:type="spellStart"/>
      <w:r w:rsidR="00C8582A" w:rsidRPr="0038104D">
        <w:rPr>
          <w:rFonts w:ascii="Arial" w:hAnsi="Arial" w:cs="Arial"/>
          <w:sz w:val="24"/>
          <w:szCs w:val="24"/>
        </w:rPr>
        <w:t>sphingolipids</w:t>
      </w:r>
      <w:proofErr w:type="spellEnd"/>
      <w:r w:rsidR="00C8582A" w:rsidRPr="0038104D">
        <w:rPr>
          <w:rFonts w:ascii="Arial" w:hAnsi="Arial" w:cs="Arial"/>
          <w:sz w:val="24"/>
          <w:szCs w:val="24"/>
        </w:rPr>
        <w:t>, that result in areas of dense glycosylation.</w:t>
      </w:r>
      <w:hyperlink w:anchor="_ENREF_105" w:tooltip="Hanzal-Bayer, 2007 #2625"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&lt;EndNote&gt;&lt;Cite&gt;&lt;Author&gt;Hanzal-Bayer&lt;/Author&gt;&lt;Year&gt;2007&lt;/Year&gt;&lt;RecNum&gt;2625&lt;/RecNum&gt;&lt;DisplayText&gt;&lt;style face="superscript"&gt;87&lt;/style&gt;&lt;/DisplayText&gt;&lt;record&gt;&lt;rec-number&gt;2625&lt;/rec-number&gt;&lt;foreign-keys&gt;&lt;key app="EN" db-id="905eetpes0ezz3edtv05ezt899e50za9e5x5"&gt;2625&lt;/key&gt;&lt;/foreign-keys&gt;&lt;ref-type name="Journal Article"&gt;17&lt;/ref-type&gt;&lt;contributors&gt;&lt;authors&gt;&lt;author&gt;Hanzal-Bayer, M. F.&lt;/author&gt;&lt;author&gt;Hancock, J. F.&lt;/author&gt;&lt;/authors&gt;&lt;/contributors&gt;&lt;auth-address&gt;Institute for Molecular Bioscience, University of Queensland, St Lucia 4072, Australia. m.hanzal-bayer@imb.uq.edu.au&lt;/auth-address&gt;&lt;titles&gt;&lt;title&gt;Lipid rafts and membrane traffic&lt;/title&gt;&lt;secondary-title&gt;FEBS Letters&lt;/secondary-title&gt;&lt;alt-title&gt;FEBS letters&lt;/alt-title&gt;&lt;/titles&gt;&lt;periodical&gt;&lt;full-title&gt;FEBS Letters&lt;/full-title&gt;&lt;abbr-1&gt;FEBS Lett.&lt;/abbr-1&gt;&lt;abbr-2&gt;FEBS Lett&lt;/abbr-2&gt;&lt;/periodical&gt;&lt;alt-periodical&gt;&lt;full-title&gt;FEBS Letters&lt;/full-title&gt;&lt;abbr-1&gt;FEBS Lett.&lt;/abbr-1&gt;&lt;abbr-2&gt;FEBS Lett&lt;/abbr-2&gt;&lt;/alt-periodical&gt;&lt;pages&gt;2098-104&lt;/pages&gt;&lt;volume&gt;581&lt;/volume&gt;&lt;number&gt;11&lt;/number&gt;&lt;edition&gt;2007/03/27&lt;/edition&gt;&lt;keywords&gt;&lt;keyword&gt;*Cell Membrane/chemistry/metabolism/ultrastructure&lt;/keyword&gt;&lt;keyword&gt;Cell Movement/physiology&lt;/keyword&gt;&lt;keyword&gt;Endocytosis/physiology&lt;/keyword&gt;&lt;keyword&gt;Exocytosis/physiology&lt;/keyword&gt;&lt;keyword&gt;Membrane Microdomains/chemistry/*metabolism&lt;/keyword&gt;&lt;keyword&gt;Protein Transport/*physiology&lt;/keyword&gt;&lt;/keywords&gt;&lt;dates&gt;&lt;year&gt;2007&lt;/year&gt;&lt;pub-dates&gt;&lt;date&gt;May 22&lt;/date&gt;&lt;/pub-dates&gt;&lt;/dates&gt;&lt;isbn&gt;0014-5793 (Print)&amp;#xD;0014-5793 (Linking)&lt;/isbn&gt;&lt;accession-num&gt;17382322&lt;/accession-num&gt;&lt;work-type&gt;Review&lt;/work-type&gt;&lt;urls&gt;&lt;related-urls&gt;&lt;url&gt;http://www.ncbi.nlm.nih.gov/pubmed/17382322&lt;/url&gt;&lt;/related-urls&gt;&lt;/urls&gt;&lt;electronic-resource-num&gt;10.1016/j.febslet.2007.03.019&lt;/electronic-resource-num&gt;&lt;language&gt;eng&lt;/language&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87</w:t>
        </w:r>
        <w:r w:rsidR="00250C47">
          <w:rPr>
            <w:rFonts w:ascii="Arial" w:hAnsi="Arial" w:cs="Arial"/>
            <w:sz w:val="24"/>
            <w:szCs w:val="24"/>
          </w:rPr>
          <w:fldChar w:fldCharType="end"/>
        </w:r>
      </w:hyperlink>
      <w:r w:rsidR="00C8582A" w:rsidRPr="0038104D">
        <w:rPr>
          <w:rFonts w:ascii="Arial" w:hAnsi="Arial" w:cs="Arial"/>
          <w:sz w:val="24"/>
          <w:szCs w:val="24"/>
        </w:rPr>
        <w:t xml:space="preserve"> These regions have high signaling activity in cells</w:t>
      </w:r>
      <w:r w:rsidR="000073C1">
        <w:rPr>
          <w:rFonts w:ascii="Arial" w:hAnsi="Arial" w:cs="Arial"/>
          <w:sz w:val="24"/>
          <w:szCs w:val="24"/>
        </w:rPr>
        <w:t>,</w:t>
      </w:r>
      <w:r w:rsidR="00C8582A" w:rsidRPr="0038104D">
        <w:rPr>
          <w:rFonts w:ascii="Arial" w:hAnsi="Arial" w:cs="Arial"/>
          <w:sz w:val="24"/>
          <w:szCs w:val="24"/>
        </w:rPr>
        <w:t xml:space="preserve"> and it is important that they </w:t>
      </w:r>
      <w:r w:rsidR="00E63F9B">
        <w:rPr>
          <w:rFonts w:ascii="Arial" w:hAnsi="Arial" w:cs="Arial"/>
          <w:sz w:val="24"/>
          <w:szCs w:val="24"/>
        </w:rPr>
        <w:t>be</w:t>
      </w:r>
      <w:r w:rsidR="00C8582A" w:rsidRPr="0038104D">
        <w:rPr>
          <w:rFonts w:ascii="Arial" w:hAnsi="Arial" w:cs="Arial"/>
          <w:sz w:val="24"/>
          <w:szCs w:val="24"/>
        </w:rPr>
        <w:t xml:space="preserve"> characterized. To this end, we designed carbohydrate binding </w:t>
      </w:r>
      <w:proofErr w:type="spellStart"/>
      <w:r w:rsidR="00C8582A" w:rsidRPr="0038104D">
        <w:rPr>
          <w:rFonts w:ascii="Arial" w:hAnsi="Arial" w:cs="Arial"/>
          <w:sz w:val="24"/>
          <w:szCs w:val="24"/>
        </w:rPr>
        <w:t>boronic</w:t>
      </w:r>
      <w:proofErr w:type="spellEnd"/>
      <w:r w:rsidR="00C8582A" w:rsidRPr="0038104D">
        <w:rPr>
          <w:rFonts w:ascii="Arial" w:hAnsi="Arial" w:cs="Arial"/>
          <w:sz w:val="24"/>
          <w:szCs w:val="24"/>
        </w:rPr>
        <w:t xml:space="preserve"> acid receptors </w:t>
      </w:r>
      <w:proofErr w:type="spellStart"/>
      <w:r w:rsidR="00C8582A" w:rsidRPr="0038104D">
        <w:rPr>
          <w:rFonts w:ascii="Arial" w:hAnsi="Arial" w:cs="Arial"/>
          <w:sz w:val="24"/>
          <w:szCs w:val="24"/>
        </w:rPr>
        <w:t>derivatized</w:t>
      </w:r>
      <w:proofErr w:type="spellEnd"/>
      <w:r w:rsidR="00C8582A" w:rsidRPr="0038104D">
        <w:rPr>
          <w:rFonts w:ascii="Arial" w:hAnsi="Arial" w:cs="Arial"/>
          <w:sz w:val="24"/>
          <w:szCs w:val="24"/>
        </w:rPr>
        <w:t xml:space="preserve"> with FRET (</w:t>
      </w:r>
      <w:proofErr w:type="spellStart"/>
      <w:r w:rsidR="00C8582A" w:rsidRPr="0038104D">
        <w:rPr>
          <w:rFonts w:ascii="Arial" w:hAnsi="Arial" w:cs="Arial"/>
          <w:sz w:val="24"/>
          <w:szCs w:val="24"/>
        </w:rPr>
        <w:t>Förster</w:t>
      </w:r>
      <w:proofErr w:type="spellEnd"/>
      <w:r w:rsidR="00C8582A" w:rsidRPr="0038104D">
        <w:rPr>
          <w:rFonts w:ascii="Arial" w:hAnsi="Arial" w:cs="Arial"/>
          <w:sz w:val="24"/>
          <w:szCs w:val="24"/>
        </w:rPr>
        <w:t xml:space="preserve"> resonance energy transfer) pairs.</w:t>
      </w:r>
      <w:hyperlink w:anchor="_ENREF_106" w:tooltip="Forster, 1965 #573"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&lt;EndNote&gt;&lt;Cite&gt;&lt;Author&gt;Forster&lt;/Author&gt;&lt;Year&gt;1965&lt;/Year&gt;&lt;RecNum&gt;573&lt;/RecNum&gt;&lt;DisplayText&gt;&lt;style face="superscript"&gt;88&lt;/style&gt;&lt;/DisplayText&gt;&lt;record&gt;&lt;rec-number&gt;573&lt;/rec-number&gt;&lt;foreign-keys&gt;&lt;key app="EN" db-id="905eetpes0ezz3edtv05ezt899e50za9e5x5"&gt;573&lt;/key&gt;&lt;/foreign-keys&gt;&lt;ref-type name="Journal Article"&gt;17&lt;/ref-type&gt;&lt;contributors&gt;&lt;authors&gt;&lt;author&gt;Forster, T.&lt;/author&gt;&lt;/authors&gt;&lt;/contributors&gt;&lt;titles&gt;&lt;title&gt;Delocalized excitation and excitation transfer&lt;/title&gt;&lt;secondary-title&gt;Modern Quantum Chemistry&lt;/secondary-title&gt;&lt;/titles&gt;&lt;pages&gt;93-137&lt;/pages&gt;&lt;volume&gt;3.0&lt;/volume&gt;&lt;dates&gt;&lt;year&gt;1965&lt;/year&gt;&lt;/dates&gt;&lt;urls&gt;&lt;/urls&gt;&lt;/record&gt;&lt;/Cite&gt;&lt;/EndNote&gt;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88</w:t>
        </w:r>
        <w:r w:rsidR="00250C47">
          <w:rPr>
            <w:rFonts w:ascii="Arial" w:hAnsi="Arial" w:cs="Arial"/>
            <w:sz w:val="24"/>
            <w:szCs w:val="24"/>
          </w:rPr>
          <w:fldChar w:fldCharType="end"/>
        </w:r>
      </w:hyperlink>
      <w:r w:rsidR="00E63F9B" w:rsidRPr="0038104D">
        <w:rPr>
          <w:rFonts w:ascii="Arial" w:hAnsi="Arial" w:cs="Arial"/>
          <w:sz w:val="24"/>
          <w:szCs w:val="24"/>
        </w:rPr>
        <w:t xml:space="preserve"> </w:t>
      </w:r>
    </w:p>
    <w:p w:rsidR="00BE7D4E" w:rsidRPr="0038104D" w:rsidRDefault="00BE7D4E" w:rsidP="0070263F">
      <w:pPr>
        <w:spacing w:after="0" w:line="480" w:lineRule="auto"/>
        <w:ind w:firstLine="720"/>
        <w:jc w:val="both"/>
        <w:rPr>
          <w:rFonts w:ascii="Arial" w:hAnsi="Arial" w:cs="Arial"/>
          <w:sz w:val="24"/>
          <w:szCs w:val="24"/>
        </w:rPr>
      </w:pPr>
      <w:r w:rsidRPr="0038104D">
        <w:rPr>
          <w:rFonts w:ascii="Arial" w:hAnsi="Arial" w:cs="Arial"/>
          <w:sz w:val="24"/>
          <w:szCs w:val="24"/>
        </w:rPr>
        <w:t>FRET is commonly applied in biology and chemistry and has been used to measure distance and detect molecular interactions in a number of systems. In this sense, FRET has been used to provide information about protein conformation because it measures distances between domains in a single protein.</w:t>
      </w:r>
      <w:hyperlink w:anchor="_ENREF_107" w:tooltip="Truong, 2001 #282" w:history="1">
        <w:r w:rsidR="00250C47" w:rsidRPr="0038104D">
          <w:rPr>
            <w:rFonts w:ascii="Arial" w:hAnsi="Arial" w:cs="Arial"/>
            <w:sz w:val="24"/>
            <w:szCs w:val="24"/>
          </w:rPr>
          <w:fldChar w:fldCharType="begin">
            <w:fldData xml:space="preserve">PEVuZE5vdGU+PENpdGU+PEF1dGhvcj5UcnVvbmc8L0F1dGhvcj48WWVhcj4yMDAxPC9ZZWFyPjxS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PEVuZE5vdGU+PENpdGU+PEF1dGhvcj5UcnVvbmc8L0F1dGhvcj48WWVhcj4yMDAxPC9ZZWFyPjxS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FC5B4E">
          <w:rPr>
            <w:rFonts w:ascii="Arial" w:hAnsi="Arial" w:cs="Arial"/>
            <w:noProof/>
            <w:sz w:val="24"/>
            <w:szCs w:val="24"/>
            <w:vertAlign w:val="superscript"/>
          </w:rPr>
          <w:t>89</w:t>
        </w:r>
        <w:r w:rsidR="00250C47" w:rsidRPr="0038104D">
          <w:rPr>
            <w:rFonts w:ascii="Arial" w:hAnsi="Arial" w:cs="Arial"/>
            <w:sz w:val="24"/>
            <w:szCs w:val="24"/>
          </w:rPr>
          <w:fldChar w:fldCharType="end"/>
        </w:r>
      </w:hyperlink>
      <w:r w:rsidRPr="0038104D">
        <w:rPr>
          <w:rFonts w:ascii="Arial" w:hAnsi="Arial" w:cs="Arial"/>
          <w:sz w:val="24"/>
          <w:szCs w:val="24"/>
        </w:rPr>
        <w:t xml:space="preserve"> Applied in vivo in living cells, FRET has given us the opportunity to explore the location and interactions of genes and cellular structure such as </w:t>
      </w:r>
      <w:proofErr w:type="spellStart"/>
      <w:r w:rsidRPr="0038104D">
        <w:rPr>
          <w:rFonts w:ascii="Arial" w:hAnsi="Arial" w:cs="Arial"/>
          <w:sz w:val="24"/>
          <w:szCs w:val="24"/>
        </w:rPr>
        <w:t>integrins</w:t>
      </w:r>
      <w:proofErr w:type="spellEnd"/>
      <w:r w:rsidRPr="0038104D">
        <w:rPr>
          <w:rFonts w:ascii="Arial" w:hAnsi="Arial" w:cs="Arial"/>
          <w:sz w:val="24"/>
          <w:szCs w:val="24"/>
        </w:rPr>
        <w:t xml:space="preserve"> and membrane proteins by using variation of the Green Fluorescence Protein (GFP).</w:t>
      </w:r>
      <w:hyperlink w:anchor="_ENREF_108" w:tooltip="Sekar, 2003 #283"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&lt;EndNote&gt;&lt;Cite&gt;&lt;Author&gt;Sekar&lt;/Author&gt;&lt;Year&gt;2003&lt;/Year&gt;&lt;RecNum&gt;283&lt;/RecNum&gt;&lt;DisplayText&gt;&lt;style face="superscript"&gt;90&lt;/style&gt;&lt;/DisplayText&gt;&lt;record&gt;&lt;rec-number&gt;283&lt;/rec-number&gt;&lt;foreign-keys&gt;&lt;key app="EN" db-id="905eetpes0ezz3edtv05ezt899e50za9e5x5"&gt;283&lt;/key&gt;&lt;/foreign-keys&gt;&lt;ref-type name="Journal Article"&gt;17&lt;/ref-type&gt;&lt;contributors&gt;&lt;authors&gt;&lt;author&gt;Sekar, R. B.&lt;/author&gt;&lt;author&gt;Periasamy, A.&lt;/author&gt;&lt;/authors&gt;&lt;/contributors&gt;&lt;auth-address&gt;W.M. Keck Center for Cellular Imaging, Department of Biology, Gilmer Hall (064), University of Virginia, Charlottesville, VA 22904, USA.&lt;/auth-address&gt;&lt;titles&gt;&lt;title&gt;Fluorescence resonance energy transfer (FRET) microscopy imaging of live cell protein localizations&lt;/title&gt;&lt;secondary-title&gt;J Cell Biol&lt;/secondary-title&gt;&lt;alt-title&gt;The Journal of cell biology&lt;/alt-title&gt;&lt;/titles&gt;&lt;periodical&gt;&lt;full-title&gt;Journal of Cell Biology&lt;/full-title&gt;&lt;abbr-1&gt;J. Cell Biol.&lt;/abbr-1&gt;&lt;abbr-2&gt;J Cell Biol&lt;/abbr-2&gt;&lt;/periodical&gt;&lt;pages&gt;629-33&lt;/pages&gt;&lt;volume&gt;160&lt;/volume&gt;&lt;number&gt;5&lt;/number&gt;&lt;edition&gt;2003/03/05&lt;/edition&gt;&lt;keywords&gt;&lt;keyword&gt;Animals&lt;/keyword&gt;&lt;keyword&gt;Eukaryotic Cells/*cytology/metabolism&lt;/keyword&gt;&lt;keyword&gt;Fluorescence Resonance Energy Transfer/*methods/trends&lt;/keyword&gt;&lt;keyword&gt;Fluorescent Dyes/*diagnostic use&lt;/keyword&gt;&lt;keyword&gt;Green Fluorescent Proteins&lt;/keyword&gt;&lt;keyword&gt;Humans&lt;/keyword&gt;&lt;keyword&gt;Image Processing, Computer-Assisted/methods/trends&lt;/keyword&gt;&lt;keyword&gt;Luminescent Proteins/diagnostic use&lt;/keyword&gt;&lt;keyword&gt;Microscopy, Fluorescence/*methods/trends&lt;/keyword&gt;&lt;keyword&gt;Proteins/*metabolism&lt;/keyword&gt;&lt;/keywords&gt;&lt;dates&gt;&lt;year&gt;2003&lt;/year&gt;&lt;pub-dates&gt;&lt;date&gt;Mar 3&lt;/date&gt;&lt;/pub-dates&gt;&lt;/dates&gt;&lt;isbn&gt;0021-9525 (Print)&amp;#xD;0021-9525 (Linking)&lt;/isbn&gt;&lt;accession-num&gt;12615908&lt;/accession-num&gt;&lt;work-type&gt;Research Support, Non-U.S. Gov&amp;apos;t&amp;#xD;Review&lt;/work-type&gt;&lt;urls&gt;&lt;related-urls&gt;&lt;url&gt;http://www.ncbi.nlm.nih.gov/pubmed/12615908&lt;/url&gt;&lt;/related-urls&gt;&lt;/urls&gt;&lt;custom2&gt;2173363&lt;/custom2&gt;&lt;electronic-resource-num&gt;10.1083/jcb.200210140&lt;/electronic-resource-num&gt;&lt;language&gt;eng&lt;/language&gt;&lt;/record&gt;&lt;/Cite&gt;&lt;/EndNote&gt;</w:instrText>
        </w:r>
        <w:r w:rsidR="00250C47" w:rsidRPr="0038104D">
          <w:rPr>
            <w:rFonts w:ascii="Arial" w:hAnsi="Arial" w:cs="Arial"/>
            <w:sz w:val="24"/>
            <w:szCs w:val="24"/>
          </w:rPr>
          <w:fldChar w:fldCharType="separate"/>
        </w:r>
        <w:r w:rsidR="00C260E5" w:rsidRPr="00FC5B4E">
          <w:rPr>
            <w:rFonts w:ascii="Arial" w:hAnsi="Arial" w:cs="Arial"/>
            <w:noProof/>
            <w:sz w:val="24"/>
            <w:szCs w:val="24"/>
            <w:vertAlign w:val="superscript"/>
          </w:rPr>
          <w:t>90</w:t>
        </w:r>
        <w:r w:rsidR="00250C47" w:rsidRPr="0038104D">
          <w:rPr>
            <w:rFonts w:ascii="Arial" w:hAnsi="Arial" w:cs="Arial"/>
            <w:sz w:val="24"/>
            <w:szCs w:val="24"/>
          </w:rPr>
          <w:fldChar w:fldCharType="end"/>
        </w:r>
      </w:hyperlink>
      <w:r w:rsidRPr="0038104D">
        <w:rPr>
          <w:rFonts w:ascii="Arial" w:hAnsi="Arial" w:cs="Arial"/>
          <w:sz w:val="24"/>
          <w:szCs w:val="24"/>
        </w:rPr>
        <w:t xml:space="preserve"> In addition, FRET can be used to obtain information of crucial biological pathways and is also used to study lipid rafts in cell membranes.</w:t>
      </w:r>
      <w:hyperlink w:anchor="_ENREF_109" w:tooltip="Silvius, 2006 #306" w:history="1">
        <w:r w:rsidR="00250C47" w:rsidRPr="0038104D">
          <w:rPr>
            <w:rFonts w:ascii="Arial" w:hAnsi="Arial" w:cs="Arial"/>
            <w:sz w:val="24"/>
            <w:szCs w:val="24"/>
          </w:rPr>
          <w:fldChar w:fldCharType="begin">
            <w:fldData xml:space="preserve">PEVuZE5vdGU+PENpdGU+PEF1dGhvcj5TaWx2aXVzPC9BdXRob3I+PFllYXI+MjAwNjwvWWVhcj48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PEVuZE5vdGU+PENpdGU+PEF1dGhvcj5TaWx2aXVzPC9BdXRob3I+PFllYXI+MjAwNjwvWWVhcj48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FC5B4E">
          <w:rPr>
            <w:rFonts w:ascii="Arial" w:hAnsi="Arial" w:cs="Arial"/>
            <w:noProof/>
            <w:sz w:val="24"/>
            <w:szCs w:val="24"/>
            <w:vertAlign w:val="superscript"/>
          </w:rPr>
          <w:t>91</w:t>
        </w:r>
        <w:r w:rsidR="00250C47" w:rsidRPr="0038104D">
          <w:rPr>
            <w:rFonts w:ascii="Arial" w:hAnsi="Arial" w:cs="Arial"/>
            <w:sz w:val="24"/>
            <w:szCs w:val="24"/>
          </w:rPr>
          <w:fldChar w:fldCharType="end"/>
        </w:r>
      </w:hyperlink>
    </w:p>
    <w:p w:rsidR="00C8582A" w:rsidRPr="0038104D" w:rsidRDefault="00C8582A" w:rsidP="0070263F">
      <w:pPr>
        <w:spacing w:after="0" w:line="480" w:lineRule="auto"/>
        <w:ind w:firstLine="720"/>
        <w:jc w:val="both"/>
        <w:rPr>
          <w:rFonts w:ascii="Arial" w:hAnsi="Arial" w:cs="Arial"/>
          <w:sz w:val="24"/>
          <w:szCs w:val="24"/>
        </w:rPr>
      </w:pPr>
      <w:proofErr w:type="spellStart"/>
      <w:r w:rsidRPr="0038104D">
        <w:rPr>
          <w:rFonts w:ascii="Arial" w:hAnsi="Arial" w:cs="Arial"/>
          <w:sz w:val="24"/>
          <w:szCs w:val="24"/>
        </w:rPr>
        <w:t>Förster</w:t>
      </w:r>
      <w:proofErr w:type="spellEnd"/>
      <w:r w:rsidRPr="0038104D">
        <w:rPr>
          <w:rFonts w:ascii="Arial" w:hAnsi="Arial" w:cs="Arial"/>
          <w:sz w:val="24"/>
          <w:szCs w:val="24"/>
        </w:rPr>
        <w:t xml:space="preserve"> resonance energy transfer (FRET) describes the energy transfer between two </w:t>
      </w:r>
      <w:proofErr w:type="spellStart"/>
      <w:r w:rsidR="00061570" w:rsidRPr="0038104D">
        <w:rPr>
          <w:rFonts w:ascii="Arial" w:hAnsi="Arial" w:cs="Arial"/>
          <w:sz w:val="24"/>
          <w:szCs w:val="24"/>
        </w:rPr>
        <w:t>fluorophores</w:t>
      </w:r>
      <w:proofErr w:type="spellEnd"/>
      <w:r w:rsidRPr="0038104D">
        <w:rPr>
          <w:rFonts w:ascii="Arial" w:hAnsi="Arial" w:cs="Arial"/>
          <w:sz w:val="24"/>
          <w:szCs w:val="24"/>
        </w:rPr>
        <w:t xml:space="preserve">. This mechanism </w:t>
      </w:r>
      <w:r w:rsidR="00D67A35">
        <w:rPr>
          <w:rFonts w:ascii="Arial" w:hAnsi="Arial" w:cs="Arial"/>
          <w:sz w:val="24"/>
          <w:szCs w:val="24"/>
        </w:rPr>
        <w:t xml:space="preserve">was </w:t>
      </w:r>
      <w:r w:rsidR="004E0984">
        <w:rPr>
          <w:rFonts w:ascii="Arial" w:hAnsi="Arial" w:cs="Arial"/>
          <w:sz w:val="24"/>
          <w:szCs w:val="24"/>
        </w:rPr>
        <w:t xml:space="preserve">first </w:t>
      </w:r>
      <w:r w:rsidR="00D67A35">
        <w:rPr>
          <w:rFonts w:ascii="Arial" w:hAnsi="Arial" w:cs="Arial"/>
          <w:sz w:val="24"/>
          <w:szCs w:val="24"/>
        </w:rPr>
        <w:t>discovered by</w:t>
      </w:r>
      <w:r w:rsidRPr="0038104D">
        <w:rPr>
          <w:rFonts w:ascii="Arial" w:hAnsi="Arial" w:cs="Arial"/>
          <w:sz w:val="24"/>
          <w:szCs w:val="24"/>
        </w:rPr>
        <w:t xml:space="preserve"> the German scientist Theodor </w:t>
      </w:r>
      <w:proofErr w:type="spellStart"/>
      <w:r w:rsidRPr="0038104D">
        <w:rPr>
          <w:rFonts w:ascii="Arial" w:hAnsi="Arial" w:cs="Arial"/>
          <w:sz w:val="24"/>
          <w:szCs w:val="24"/>
        </w:rPr>
        <w:t>Förster</w:t>
      </w:r>
      <w:proofErr w:type="spellEnd"/>
      <w:r w:rsidRPr="0038104D">
        <w:rPr>
          <w:rFonts w:ascii="Arial" w:hAnsi="Arial" w:cs="Arial"/>
          <w:sz w:val="24"/>
          <w:szCs w:val="24"/>
        </w:rPr>
        <w:t xml:space="preserve"> in 1948.</w:t>
      </w:r>
      <w:hyperlink w:anchor="_ENREF_110" w:tooltip="Forster, 1948 #277" w:history="1">
        <w:r w:rsidR="00250C47" w:rsidRPr="0038104D">
          <w:rPr>
            <w:rFonts w:ascii="Arial" w:hAnsi="Arial" w:cs="Arial"/>
            <w:sz w:val="24"/>
            <w:szCs w:val="24"/>
          </w:rPr>
          <w:fldChar w:fldCharType="begin"/>
        </w:r>
        <w:r w:rsidR="00C260E5">
          <w:rPr>
            <w:rFonts w:ascii="Arial" w:hAnsi="Arial" w:cs="Arial"/>
            <w:sz w:val="24"/>
            <w:szCs w:val="24"/>
          </w:rPr>
          <w:instrText xml:space="preserve"> ADDIN EN.CITE &lt;EndNote&gt;&lt;Cite&gt;&lt;Author&gt;Forster&lt;/Author&gt;&lt;Year&gt;1948&lt;/Year&gt;&lt;RecNum&gt;277&lt;/RecNum&gt;&lt;DisplayText&gt;&lt;style face="superscript"&gt;92&lt;/style&gt;&lt;/DisplayText&gt;&lt;record&gt;&lt;rec-number&gt;277&lt;/rec-number&gt;&lt;foreign-keys&gt;&lt;key app="EN" db-id="905eetpes0ezz3edtv05ezt899e50za9e5x5"&gt;277&lt;/key&gt;&lt;/foreign-keys&gt;&lt;ref-type name="Journal Article"&gt;17&lt;/ref-type&gt;&lt;contributors&gt;&lt;authors&gt;&lt;author&gt;Forster, Th&lt;/author&gt;&lt;/authors&gt;&lt;/contributors&gt;&lt;titles&gt;&lt;title&gt;Zwischenmolekulare Energiewanderung und Fluoreszenz&lt;/title&gt;&lt;secondary-title&gt;Annalen der Physik&lt;/secondary-title&gt;&lt;/titles&gt;&lt;pages&gt;55–75&lt;/pages&gt;&lt;volume&gt;437&lt;/volume&gt;&lt;dates&gt;&lt;year&gt;1948&lt;/year&gt;&lt;/dates&gt;&lt;urls&gt;&lt;/urls&gt;&lt;/record&gt;&lt;/Cite&gt;&lt;Cite&gt;&lt;Author&gt;Forster&lt;/Author&gt;&lt;Year&gt;1948&lt;/Year&gt;&lt;RecNum&gt;277&lt;/RecNum&gt;&lt;record&gt;&lt;rec-number&gt;277&lt;/rec-number&gt;&lt;foreign-keys&gt;&lt;key app="EN" db-id="905eetpes0ezz3edtv05ezt899e50za9e5x5"&gt;277&lt;/key&gt;&lt;/foreign-keys&gt;&lt;ref-type name="Journal Article"&gt;17&lt;/ref-type&gt;&lt;contributors&gt;&lt;authors&gt;&lt;author&gt;Forster, Th&lt;/author&gt;&lt;/authors&gt;&lt;/contributors&gt;&lt;titles&gt;&lt;title&gt;Zwischenmolekulare Energiewanderung und Fluoreszenz&lt;/title&gt;&lt;secondary-title&gt;Annalen der Physik&lt;/secondary-title&gt;&lt;/titles&gt;&lt;pages&gt;55–75&lt;/pages&gt;&lt;volume&gt;437&lt;/volume&gt;&lt;dates&gt;&lt;year&gt;1948&lt;/year&gt;&lt;/dates&gt;&lt;urls&gt;&lt;/urls&gt;&lt;/record&gt;&lt;/Cite&gt;&lt;/EndNote&gt;</w:instrText>
        </w:r>
        <w:r w:rsidR="00250C47" w:rsidRPr="0038104D">
          <w:rPr>
            <w:rFonts w:ascii="Arial" w:hAnsi="Arial" w:cs="Arial"/>
            <w:sz w:val="24"/>
            <w:szCs w:val="24"/>
          </w:rPr>
          <w:fldChar w:fldCharType="separate"/>
        </w:r>
        <w:r w:rsidR="00C260E5" w:rsidRPr="00FC5B4E">
          <w:rPr>
            <w:rFonts w:ascii="Arial" w:hAnsi="Arial" w:cs="Arial"/>
            <w:noProof/>
            <w:sz w:val="24"/>
            <w:szCs w:val="24"/>
            <w:vertAlign w:val="superscript"/>
          </w:rPr>
          <w:t>92</w:t>
        </w:r>
        <w:r w:rsidR="00250C47" w:rsidRPr="0038104D">
          <w:rPr>
            <w:rFonts w:ascii="Arial" w:hAnsi="Arial" w:cs="Arial"/>
            <w:sz w:val="24"/>
            <w:szCs w:val="24"/>
          </w:rPr>
          <w:fldChar w:fldCharType="end"/>
        </w:r>
      </w:hyperlink>
      <w:r w:rsidR="008407E8" w:rsidRPr="0038104D">
        <w:rPr>
          <w:rFonts w:ascii="Arial" w:hAnsi="Arial" w:cs="Arial"/>
          <w:sz w:val="24"/>
          <w:szCs w:val="24"/>
        </w:rPr>
        <w:t xml:space="preserve"> </w:t>
      </w:r>
      <w:r w:rsidR="008407E8" w:rsidRPr="0038104D">
        <w:rPr>
          <w:rFonts w:ascii="Arial" w:hAnsi="Arial" w:cs="Arial"/>
          <w:color w:val="000000"/>
          <w:sz w:val="24"/>
          <w:szCs w:val="24"/>
        </w:rPr>
        <w:t>When employing FRET, a donor and an accep</w:t>
      </w:r>
      <w:r w:rsidR="00061570" w:rsidRPr="0038104D">
        <w:rPr>
          <w:rFonts w:ascii="Arial" w:hAnsi="Arial" w:cs="Arial"/>
          <w:color w:val="000000"/>
          <w:sz w:val="24"/>
          <w:szCs w:val="24"/>
        </w:rPr>
        <w:t xml:space="preserve">tor are involved. When a donor </w:t>
      </w:r>
      <w:proofErr w:type="spellStart"/>
      <w:r w:rsidR="00061570" w:rsidRPr="0038104D">
        <w:rPr>
          <w:rFonts w:ascii="Arial" w:hAnsi="Arial" w:cs="Arial"/>
          <w:color w:val="000000"/>
          <w:sz w:val="24"/>
          <w:szCs w:val="24"/>
        </w:rPr>
        <w:t>fluoro</w:t>
      </w:r>
      <w:r w:rsidR="008407E8" w:rsidRPr="0038104D">
        <w:rPr>
          <w:rFonts w:ascii="Arial" w:hAnsi="Arial" w:cs="Arial"/>
          <w:color w:val="000000"/>
          <w:sz w:val="24"/>
          <w:szCs w:val="24"/>
        </w:rPr>
        <w:t>phore</w:t>
      </w:r>
      <w:proofErr w:type="spellEnd"/>
      <w:r w:rsidR="008407E8" w:rsidRPr="0038104D">
        <w:rPr>
          <w:rFonts w:ascii="Arial" w:hAnsi="Arial" w:cs="Arial"/>
          <w:color w:val="000000"/>
          <w:sz w:val="24"/>
          <w:szCs w:val="24"/>
        </w:rPr>
        <w:t xml:space="preserve"> is excited, it </w:t>
      </w:r>
      <w:r w:rsidR="00D67A35">
        <w:rPr>
          <w:rFonts w:ascii="Arial" w:hAnsi="Arial" w:cs="Arial"/>
          <w:color w:val="000000"/>
          <w:sz w:val="24"/>
          <w:szCs w:val="24"/>
        </w:rPr>
        <w:t>transfers energy to</w:t>
      </w:r>
      <w:r w:rsidR="008407E8" w:rsidRPr="0038104D">
        <w:rPr>
          <w:rFonts w:ascii="Arial" w:hAnsi="Arial" w:cs="Arial"/>
          <w:color w:val="000000"/>
          <w:sz w:val="24"/>
          <w:szCs w:val="24"/>
        </w:rPr>
        <w:t xml:space="preserve"> an acceptor in close proximity</w:t>
      </w:r>
      <w:r w:rsidR="00E63F9B">
        <w:rPr>
          <w:rFonts w:ascii="Arial" w:hAnsi="Arial" w:cs="Arial"/>
          <w:color w:val="000000"/>
          <w:sz w:val="24"/>
          <w:szCs w:val="24"/>
        </w:rPr>
        <w:t>,</w:t>
      </w:r>
      <w:r w:rsidR="008407E8" w:rsidRPr="0038104D">
        <w:rPr>
          <w:rFonts w:ascii="Arial" w:hAnsi="Arial" w:cs="Arial"/>
          <w:color w:val="000000"/>
          <w:sz w:val="24"/>
          <w:szCs w:val="24"/>
        </w:rPr>
        <w:t xml:space="preserve"> and this allows for the transfer of energy through </w:t>
      </w:r>
      <w:proofErr w:type="spellStart"/>
      <w:r w:rsidR="008407E8" w:rsidRPr="0038104D">
        <w:rPr>
          <w:rFonts w:ascii="Arial" w:hAnsi="Arial" w:cs="Arial"/>
          <w:color w:val="000000"/>
          <w:sz w:val="24"/>
          <w:szCs w:val="24"/>
        </w:rPr>
        <w:t>nonradiative</w:t>
      </w:r>
      <w:proofErr w:type="spellEnd"/>
      <w:r w:rsidR="008407E8" w:rsidRPr="0038104D">
        <w:rPr>
          <w:rFonts w:ascii="Arial" w:hAnsi="Arial" w:cs="Arial"/>
          <w:color w:val="000000"/>
          <w:sz w:val="24"/>
          <w:szCs w:val="24"/>
        </w:rPr>
        <w:t xml:space="preserve"> dipole</w:t>
      </w:r>
      <w:r w:rsidR="000073C1">
        <w:rPr>
          <w:rFonts w:ascii="Arial" w:hAnsi="Arial" w:cs="Arial"/>
          <w:sz w:val="24"/>
          <w:szCs w:val="24"/>
        </w:rPr>
        <w:t>–</w:t>
      </w:r>
      <w:r w:rsidR="008407E8" w:rsidRPr="0038104D">
        <w:rPr>
          <w:rFonts w:ascii="Arial" w:hAnsi="Arial" w:cs="Arial"/>
          <w:color w:val="000000"/>
          <w:sz w:val="24"/>
          <w:szCs w:val="24"/>
        </w:rPr>
        <w:t>dipole coupling</w:t>
      </w:r>
      <w:r w:rsidR="00D67A35">
        <w:rPr>
          <w:rFonts w:ascii="Arial" w:hAnsi="Arial" w:cs="Arial"/>
          <w:color w:val="000000"/>
          <w:sz w:val="24"/>
          <w:szCs w:val="24"/>
        </w:rPr>
        <w:t xml:space="preserve"> as shown in Figure 1.11</w:t>
      </w:r>
      <w:r w:rsidR="008407E8" w:rsidRPr="0038104D">
        <w:rPr>
          <w:rFonts w:ascii="Arial" w:hAnsi="Arial" w:cs="Arial"/>
          <w:color w:val="000000"/>
          <w:sz w:val="24"/>
          <w:szCs w:val="24"/>
        </w:rPr>
        <w:t xml:space="preserve">. </w:t>
      </w:r>
      <w:r w:rsidR="00BE7D4E" w:rsidRPr="0038104D">
        <w:rPr>
          <w:rFonts w:ascii="Arial" w:hAnsi="Arial" w:cs="Arial"/>
          <w:color w:val="000000"/>
          <w:sz w:val="24"/>
          <w:szCs w:val="24"/>
        </w:rPr>
        <w:t xml:space="preserve">When choosing FRET pairs, it is a requirement that </w:t>
      </w:r>
      <w:r w:rsidR="00B51A3D">
        <w:rPr>
          <w:rFonts w:ascii="Arial" w:hAnsi="Arial" w:cs="Arial"/>
          <w:color w:val="000000"/>
          <w:sz w:val="24"/>
          <w:szCs w:val="24"/>
        </w:rPr>
        <w:t xml:space="preserve">the </w:t>
      </w:r>
      <w:r w:rsidR="00BE7D4E" w:rsidRPr="0038104D">
        <w:rPr>
          <w:rFonts w:ascii="Arial" w:hAnsi="Arial" w:cs="Arial"/>
          <w:color w:val="000000"/>
          <w:sz w:val="24"/>
          <w:szCs w:val="24"/>
        </w:rPr>
        <w:t>emission spectrum of the don</w:t>
      </w:r>
      <w:r w:rsidR="00E63F9B">
        <w:rPr>
          <w:rFonts w:ascii="Arial" w:hAnsi="Arial" w:cs="Arial"/>
          <w:color w:val="000000"/>
          <w:sz w:val="24"/>
          <w:szCs w:val="24"/>
        </w:rPr>
        <w:t>or overlaps with the absorption/</w:t>
      </w:r>
      <w:r w:rsidR="00BE7D4E" w:rsidRPr="0038104D">
        <w:rPr>
          <w:rFonts w:ascii="Arial" w:hAnsi="Arial" w:cs="Arial"/>
          <w:color w:val="000000"/>
          <w:sz w:val="24"/>
          <w:szCs w:val="24"/>
        </w:rPr>
        <w:t xml:space="preserve"> emission spectrum of the acceptor. </w:t>
      </w:r>
      <w:r w:rsidR="00061570" w:rsidRPr="0038104D">
        <w:rPr>
          <w:rFonts w:ascii="Arial" w:hAnsi="Arial" w:cs="Arial"/>
          <w:color w:val="000000"/>
          <w:sz w:val="24"/>
          <w:szCs w:val="24"/>
        </w:rPr>
        <w:t xml:space="preserve">FRET can be an accurate measurement of proximity at very </w:t>
      </w:r>
      <w:r w:rsidR="00061570" w:rsidRPr="0038104D">
        <w:rPr>
          <w:rFonts w:ascii="Arial" w:hAnsi="Arial" w:cs="Arial"/>
          <w:color w:val="000000"/>
          <w:sz w:val="24"/>
          <w:szCs w:val="24"/>
        </w:rPr>
        <w:lastRenderedPageBreak/>
        <w:t>short distances (10</w:t>
      </w:r>
      <w:r w:rsidR="000073C1">
        <w:rPr>
          <w:rFonts w:ascii="Arial" w:hAnsi="Arial" w:cs="Arial"/>
          <w:sz w:val="24"/>
          <w:szCs w:val="24"/>
        </w:rPr>
        <w:t>–</w:t>
      </w:r>
      <w:r w:rsidR="00061570" w:rsidRPr="0038104D">
        <w:rPr>
          <w:rFonts w:ascii="Arial" w:hAnsi="Arial" w:cs="Arial"/>
          <w:color w:val="000000"/>
          <w:sz w:val="24"/>
          <w:szCs w:val="24"/>
        </w:rPr>
        <w:t xml:space="preserve">100 Å) and highly efficient if the donor and acceptor are within the </w:t>
      </w:r>
      <w:proofErr w:type="spellStart"/>
      <w:r w:rsidR="00061570" w:rsidRPr="0038104D">
        <w:rPr>
          <w:rFonts w:ascii="Arial" w:hAnsi="Arial" w:cs="Arial"/>
          <w:color w:val="000000"/>
          <w:sz w:val="24"/>
          <w:szCs w:val="24"/>
        </w:rPr>
        <w:t>Förster</w:t>
      </w:r>
      <w:proofErr w:type="spellEnd"/>
      <w:r w:rsidR="00061570" w:rsidRPr="0038104D">
        <w:rPr>
          <w:rFonts w:ascii="Arial" w:hAnsi="Arial" w:cs="Arial"/>
          <w:color w:val="000000"/>
          <w:sz w:val="24"/>
          <w:szCs w:val="24"/>
        </w:rPr>
        <w:t xml:space="preserve"> radius</w:t>
      </w:r>
      <w:r w:rsidR="00430710" w:rsidRPr="0038104D">
        <w:rPr>
          <w:rFonts w:ascii="Arial" w:hAnsi="Arial" w:cs="Arial"/>
          <w:color w:val="000000"/>
          <w:sz w:val="24"/>
          <w:szCs w:val="24"/>
        </w:rPr>
        <w:t>, which is typically 3</w:t>
      </w:r>
      <w:r w:rsidR="000073C1">
        <w:rPr>
          <w:rFonts w:ascii="Arial" w:hAnsi="Arial" w:cs="Arial"/>
          <w:sz w:val="24"/>
          <w:szCs w:val="24"/>
        </w:rPr>
        <w:t>–</w:t>
      </w:r>
      <w:r w:rsidR="00430710" w:rsidRPr="0038104D">
        <w:rPr>
          <w:rFonts w:ascii="Arial" w:hAnsi="Arial" w:cs="Arial"/>
          <w:color w:val="000000"/>
          <w:sz w:val="24"/>
          <w:szCs w:val="24"/>
        </w:rPr>
        <w:t>6 nm.</w:t>
      </w:r>
      <w:hyperlink w:anchor="_ENREF_111" w:tooltip="Clegg, 1995 #580" w:history="1">
        <w:r w:rsidR="00250C47">
          <w:rPr>
            <w:rFonts w:ascii="Arial" w:hAnsi="Arial" w:cs="Arial"/>
            <w:color w:val="000000"/>
            <w:sz w:val="24"/>
            <w:szCs w:val="24"/>
          </w:rPr>
          <w:fldChar w:fldCharType="begin"/>
        </w:r>
        <w:r w:rsidR="00C260E5">
          <w:rPr>
            <w:rFonts w:ascii="Arial" w:hAnsi="Arial" w:cs="Arial"/>
            <w:color w:val="000000"/>
            <w:sz w:val="24"/>
            <w:szCs w:val="24"/>
          </w:rPr>
          <w:instrText xml:space="preserve"> ADDIN EN.CITE &lt;EndNote&gt;&lt;Cite&gt;&lt;Author&gt;Clegg&lt;/Author&gt;&lt;Year&gt;1995&lt;/Year&gt;&lt;RecNum&gt;580&lt;/RecNum&gt;&lt;DisplayText&gt;&lt;style face="superscript"&gt;93&lt;/style&gt;&lt;/DisplayText&gt;&lt;record&gt;&lt;rec-number&gt;580&lt;/rec-number&gt;&lt;foreign-keys&gt;&lt;key app="EN" db-id="905eetpes0ezz3edtv05ezt899e50za9e5x5"&gt;580&lt;/key&gt;&lt;/foreign-keys&gt;&lt;ref-type name="Journal Article"&gt;17&lt;/ref-type&gt;&lt;contributors&gt;&lt;authors&gt;&lt;author&gt;Clegg, R. M.&lt;/author&gt;&lt;/authors&gt;&lt;/contributors&gt;&lt;auth-address&gt;Max Planck Institute for Biophysical Chemistry, Gottingen, Germany.&lt;/auth-address&gt;&lt;titles&gt;&lt;title&gt;Fluorescence resonance energy transfer&lt;/title&gt;&lt;secondary-title&gt;Curr Opin Biotechnol&lt;/secondary-title&gt;&lt;alt-title&gt;Current opinion in biotechnology&lt;/alt-title&gt;&lt;/titles&gt;&lt;periodical&gt;&lt;full-title&gt;Current Opinion in Biotechnology&lt;/full-title&gt;&lt;abbr-1&gt;Curr. Opin. Biotechnol.&lt;/abbr-1&gt;&lt;abbr-2&gt;Curr Opin Biotechnol&lt;/abbr-2&gt;&lt;/periodical&gt;&lt;alt-periodical&gt;&lt;full-title&gt;Current Opinion in Biotechnology&lt;/full-title&gt;&lt;abbr-1&gt;Curr. Opin. Biotechnol.&lt;/abbr-1&gt;&lt;abbr-2&gt;Curr Opin Biotechnol&lt;/abbr-2&gt;&lt;/alt-periodical&gt;&lt;pages&gt;103-10&lt;/pages&gt;&lt;volume&gt;6&lt;/volume&gt;&lt;number&gt;1&lt;/number&gt;&lt;edition&gt;1995/02/01&lt;/edition&gt;&lt;keywords&gt;&lt;keyword&gt;Animals&lt;/keyword&gt;&lt;keyword&gt;Carbohydrates/*chemistry&lt;/keyword&gt;&lt;keyword&gt;DNA/*chemistry/metabolism&lt;/keyword&gt;&lt;keyword&gt;Energy Transfer&lt;/keyword&gt;&lt;keyword&gt;Humans&lt;/keyword&gt;&lt;keyword&gt;Lipids/chemistry&lt;/keyword&gt;&lt;keyword&gt;Proteins/*chemistry/metabolism&lt;/keyword&gt;&lt;keyword&gt;RNA/*chemistry/metabolism&lt;/keyword&gt;&lt;keyword&gt;Spectrometry, Fluorescence/*methods&lt;/keyword&gt;&lt;keyword&gt;Virus Physiological Phenomena&lt;/keyword&gt;&lt;/keywords&gt;&lt;dates&gt;&lt;year&gt;1995&lt;/year&gt;&lt;pub-dates&gt;&lt;date&gt;Feb&lt;/date&gt;&lt;/pub-dates&gt;&lt;/dates&gt;&lt;isbn&gt;0958-1669 (Print)&amp;#xD;0958-1669 (Linking)&lt;/isbn&gt;&lt;accession-num&gt;7534502&lt;/accession-num&gt;&lt;work-type&gt;Review&lt;/work-type&gt;&lt;urls&gt;&lt;related-urls&gt;&lt;url&gt;http://www.ncbi.nlm.nih.gov/pubmed/7534502&lt;/url&gt;&lt;/related-urls&gt;&lt;/urls&gt;&lt;language&gt;eng&lt;/language&gt;&lt;/record&gt;&lt;/Cite&gt;&lt;/EndNote&gt;</w:instrText>
        </w:r>
        <w:r w:rsidR="00250C47">
          <w:rPr>
            <w:rFonts w:ascii="Arial" w:hAnsi="Arial" w:cs="Arial"/>
            <w:color w:val="000000"/>
            <w:sz w:val="24"/>
            <w:szCs w:val="24"/>
          </w:rPr>
          <w:fldChar w:fldCharType="separate"/>
        </w:r>
        <w:r w:rsidR="00C260E5" w:rsidRPr="00FC5B4E">
          <w:rPr>
            <w:rFonts w:ascii="Arial" w:hAnsi="Arial" w:cs="Arial"/>
            <w:noProof/>
            <w:color w:val="000000"/>
            <w:sz w:val="24"/>
            <w:szCs w:val="24"/>
            <w:vertAlign w:val="superscript"/>
          </w:rPr>
          <w:t>93</w:t>
        </w:r>
        <w:r w:rsidR="00250C47">
          <w:rPr>
            <w:rFonts w:ascii="Arial" w:hAnsi="Arial" w:cs="Arial"/>
            <w:color w:val="000000"/>
            <w:sz w:val="24"/>
            <w:szCs w:val="24"/>
          </w:rPr>
          <w:fldChar w:fldCharType="end"/>
        </w:r>
      </w:hyperlink>
      <w:r w:rsidR="00430710" w:rsidRPr="0038104D">
        <w:rPr>
          <w:rFonts w:ascii="Arial" w:hAnsi="Arial" w:cs="Arial"/>
          <w:color w:val="000000"/>
          <w:sz w:val="24"/>
          <w:szCs w:val="24"/>
        </w:rPr>
        <w:t xml:space="preserve"> The technique itself is</w:t>
      </w:r>
      <w:r w:rsidR="00061570" w:rsidRPr="0038104D">
        <w:rPr>
          <w:rFonts w:ascii="Arial" w:hAnsi="Arial" w:cs="Arial"/>
          <w:color w:val="000000"/>
          <w:sz w:val="24"/>
          <w:szCs w:val="24"/>
        </w:rPr>
        <w:t xml:space="preserve"> very sensitive and provides high resolution because the </w:t>
      </w:r>
      <w:r w:rsidR="00430710" w:rsidRPr="0038104D">
        <w:rPr>
          <w:rFonts w:ascii="Arial" w:hAnsi="Arial" w:cs="Arial"/>
          <w:color w:val="000000"/>
          <w:sz w:val="24"/>
          <w:szCs w:val="24"/>
        </w:rPr>
        <w:t>rate of energy transfer</w:t>
      </w:r>
      <w:r w:rsidR="00061570" w:rsidRPr="0038104D">
        <w:rPr>
          <w:rFonts w:ascii="Arial" w:hAnsi="Arial" w:cs="Arial"/>
          <w:color w:val="000000"/>
          <w:sz w:val="24"/>
          <w:szCs w:val="24"/>
        </w:rPr>
        <w:t xml:space="preserve"> of FRET is dependent on the inverse sixth power of the distance between the donor and acceptor. </w:t>
      </w:r>
      <w:r w:rsidR="008407E8" w:rsidRPr="0038104D">
        <w:rPr>
          <w:rFonts w:ascii="Arial" w:hAnsi="Arial" w:cs="Arial"/>
          <w:color w:val="000000"/>
          <w:sz w:val="24"/>
          <w:szCs w:val="24"/>
        </w:rPr>
        <w:t>Thus, in domains of dense glycosylation, we would observe an increase in acceptor emission and decrease of donor emission.</w:t>
      </w:r>
      <w:hyperlink w:anchor="_ENREF_112" w:tooltip="Lakowicz, 1988 #589" w:history="1">
        <w:r w:rsidR="00250C47">
          <w:rPr>
            <w:rFonts w:ascii="Arial" w:hAnsi="Arial" w:cs="Arial"/>
            <w:color w:val="000000"/>
            <w:sz w:val="24"/>
            <w:szCs w:val="24"/>
          </w:rPr>
          <w:fldChar w:fldCharType="begin"/>
        </w:r>
        <w:r w:rsidR="00C260E5">
          <w:rPr>
            <w:rFonts w:ascii="Arial" w:hAnsi="Arial" w:cs="Arial"/>
            <w:color w:val="000000"/>
            <w:sz w:val="24"/>
            <w:szCs w:val="24"/>
          </w:rPr>
          <w:instrText xml:space="preserve"> ADDIN EN.CITE &lt;EndNote&gt;&lt;Cite&gt;&lt;Author&gt;Lakowicz&lt;/Author&gt;&lt;Year&gt;1988&lt;/Year&gt;&lt;RecNum&gt;589&lt;/RecNum&gt;&lt;DisplayText&gt;&lt;style face="superscript"&gt;94&lt;/style&gt;&lt;/DisplayText&gt;&lt;record&gt;&lt;rec-number&gt;589&lt;/rec-number&gt;&lt;foreign-keys&gt;&lt;key app="EN" db-id="905eetpes0ezz3edtv05ezt899e50za9e5x5"&gt;589&lt;/key&gt;&lt;/foreign-keys&gt;&lt;ref-type name="Journal Article"&gt;17&lt;/ref-type&gt;&lt;contributors&gt;&lt;authors&gt;&lt;author&gt;Lakowicz, J. R.&lt;/author&gt;&lt;/authors&gt;&lt;/contributors&gt;&lt;titles&gt;&lt;title&gt;Principles of frequency-domain fluorescence spectroscopy and applications to cell membranes&lt;/title&gt;&lt;secondary-title&gt;Subcell Biochem&lt;/secondary-title&gt;&lt;alt-title&gt;Sub-cellular biochemistry&lt;/alt-title&gt;&lt;/titles&gt;&lt;pages&gt;89-126&lt;/pages&gt;&lt;volume&gt;13&lt;/volume&gt;&lt;edition&gt;1988/01/01&lt;/edition&gt;&lt;keywords&gt;&lt;keyword&gt;*Cell Membrane/physiology/ultrastructure&lt;/keyword&gt;&lt;keyword&gt;Energy Transfer&lt;/keyword&gt;&lt;keyword&gt;*Fluorometry&lt;/keyword&gt;&lt;keyword&gt;Forecasting&lt;/keyword&gt;&lt;/keywords&gt;&lt;dates&gt;&lt;year&gt;1988&lt;/year&gt;&lt;/dates&gt;&lt;isbn&gt;0306-0225 (Print)&amp;#xD;0306-0225 (Linking)&lt;/isbn&gt;&lt;accession-num&gt;2577864&lt;/accession-num&gt;&lt;work-type&gt;Research Support, U.S. Gov&amp;apos;t, Non-P.H.S.&amp;#xD;Research Support, U.S. Gov&amp;apos;t, P.H.S.&amp;#xD;Review&lt;/work-type&gt;&lt;urls&gt;&lt;related-urls&gt;&lt;url&gt;http://www.ncbi.nlm.nih.gov/pubmed/2577864&lt;/url&gt;&lt;/related-urls&gt;&lt;/urls&gt;&lt;language&gt;eng&lt;/language&gt;&lt;/record&gt;&lt;/Cite&gt;&lt;/EndNote&gt;</w:instrText>
        </w:r>
        <w:r w:rsidR="00250C47">
          <w:rPr>
            <w:rFonts w:ascii="Arial" w:hAnsi="Arial" w:cs="Arial"/>
            <w:color w:val="000000"/>
            <w:sz w:val="24"/>
            <w:szCs w:val="24"/>
          </w:rPr>
          <w:fldChar w:fldCharType="separate"/>
        </w:r>
        <w:r w:rsidR="00C260E5" w:rsidRPr="00FC5B4E">
          <w:rPr>
            <w:rFonts w:ascii="Arial" w:hAnsi="Arial" w:cs="Arial"/>
            <w:noProof/>
            <w:color w:val="000000"/>
            <w:sz w:val="24"/>
            <w:szCs w:val="24"/>
            <w:vertAlign w:val="superscript"/>
          </w:rPr>
          <w:t>94</w:t>
        </w:r>
        <w:r w:rsidR="00250C47">
          <w:rPr>
            <w:rFonts w:ascii="Arial" w:hAnsi="Arial" w:cs="Arial"/>
            <w:color w:val="000000"/>
            <w:sz w:val="24"/>
            <w:szCs w:val="24"/>
          </w:rPr>
          <w:fldChar w:fldCharType="end"/>
        </w:r>
      </w:hyperlink>
      <w:r w:rsidR="008407E8" w:rsidRPr="0038104D">
        <w:rPr>
          <w:rFonts w:ascii="Arial" w:hAnsi="Arial" w:cs="Arial"/>
          <w:color w:val="000000"/>
          <w:sz w:val="24"/>
          <w:szCs w:val="24"/>
        </w:rPr>
        <w:t xml:space="preserve"> In areas of sparse </w:t>
      </w:r>
      <w:proofErr w:type="spellStart"/>
      <w:r w:rsidR="008407E8" w:rsidRPr="0038104D">
        <w:rPr>
          <w:rFonts w:ascii="Arial" w:hAnsi="Arial" w:cs="Arial"/>
          <w:color w:val="000000"/>
          <w:sz w:val="24"/>
          <w:szCs w:val="24"/>
        </w:rPr>
        <w:t>glycoslyation</w:t>
      </w:r>
      <w:proofErr w:type="spellEnd"/>
      <w:r w:rsidR="008407E8" w:rsidRPr="0038104D">
        <w:rPr>
          <w:rFonts w:ascii="Arial" w:hAnsi="Arial" w:cs="Arial"/>
          <w:color w:val="000000"/>
          <w:sz w:val="24"/>
          <w:szCs w:val="24"/>
        </w:rPr>
        <w:t xml:space="preserve">, there should be little to no background acceptor emission. Hence, we expect to detect regions of heavy </w:t>
      </w:r>
      <w:proofErr w:type="spellStart"/>
      <w:r w:rsidR="008407E8" w:rsidRPr="0038104D">
        <w:rPr>
          <w:rFonts w:ascii="Arial" w:hAnsi="Arial" w:cs="Arial"/>
          <w:color w:val="000000"/>
          <w:sz w:val="24"/>
          <w:szCs w:val="24"/>
        </w:rPr>
        <w:t>glycoslyation</w:t>
      </w:r>
      <w:proofErr w:type="spellEnd"/>
      <w:r w:rsidR="008407E8" w:rsidRPr="0038104D">
        <w:rPr>
          <w:rFonts w:ascii="Arial" w:hAnsi="Arial" w:cs="Arial"/>
          <w:color w:val="000000"/>
          <w:sz w:val="24"/>
          <w:szCs w:val="24"/>
        </w:rPr>
        <w:t xml:space="preserve"> with high resolution by using this FRET</w:t>
      </w:r>
      <w:r w:rsidR="000073C1">
        <w:rPr>
          <w:rFonts w:ascii="Arial" w:hAnsi="Arial" w:cs="Arial"/>
          <w:color w:val="000000"/>
          <w:sz w:val="24"/>
          <w:szCs w:val="24"/>
        </w:rPr>
        <w:t>-</w:t>
      </w:r>
      <w:r w:rsidR="008407E8" w:rsidRPr="0038104D">
        <w:rPr>
          <w:rFonts w:ascii="Arial" w:hAnsi="Arial" w:cs="Arial"/>
          <w:color w:val="000000"/>
          <w:sz w:val="24"/>
          <w:szCs w:val="24"/>
        </w:rPr>
        <w:t>based assay.</w:t>
      </w:r>
      <w:r w:rsidRPr="0038104D">
        <w:rPr>
          <w:rFonts w:ascii="Arial" w:hAnsi="Arial" w:cs="Arial"/>
          <w:sz w:val="24"/>
          <w:szCs w:val="24"/>
        </w:rPr>
        <w:t xml:space="preserve"> </w:t>
      </w:r>
    </w:p>
    <w:p w:rsidR="0076306F" w:rsidRPr="0038104D" w:rsidRDefault="0038104D" w:rsidP="0070263F">
      <w:pPr>
        <w:spacing w:after="0"/>
        <w:jc w:val="both"/>
        <w:rPr>
          <w:rFonts w:ascii="Arial" w:hAnsi="Arial" w:cs="Arial"/>
          <w:sz w:val="24"/>
          <w:szCs w:val="24"/>
        </w:rPr>
      </w:pPr>
      <w:r w:rsidRPr="0038104D">
        <w:rPr>
          <w:rFonts w:ascii="Arial" w:hAnsi="Arial" w:cs="Arial"/>
        </w:rPr>
        <w:object w:dxaOrig="10781" w:dyaOrig="2877">
          <v:shape id="_x0000_i1029" type="#_x0000_t75" style="width:467.3pt;height:124.55pt" o:ole="">
            <v:imagedata r:id="rId27" o:title=""/>
          </v:shape>
          <o:OLEObject Type="Embed" ProgID="ChemDraw.Document.6.0" ShapeID="_x0000_i1029" DrawAspect="Content" ObjectID="_1405238223" r:id="rId28"/>
        </w:object>
      </w:r>
    </w:p>
    <w:p w:rsidR="0038104D" w:rsidRPr="0038104D" w:rsidRDefault="002B0BBD" w:rsidP="0070263F">
      <w:pPr>
        <w:ind w:left="1440" w:hanging="1440"/>
        <w:jc w:val="both"/>
        <w:rPr>
          <w:rFonts w:ascii="Arial" w:hAnsi="Arial" w:cs="Arial"/>
          <w:sz w:val="24"/>
          <w:szCs w:val="24"/>
        </w:rPr>
      </w:pPr>
      <w:r w:rsidRPr="002B0BBD">
        <w:rPr>
          <w:rFonts w:ascii="Arial" w:hAnsi="Arial" w:cs="Arial"/>
          <w:b/>
          <w:sz w:val="24"/>
          <w:szCs w:val="24"/>
        </w:rPr>
        <w:t>Figure 1.</w:t>
      </w:r>
      <w:r w:rsidR="00D67A35">
        <w:rPr>
          <w:rFonts w:ascii="Arial" w:hAnsi="Arial" w:cs="Arial"/>
          <w:b/>
          <w:sz w:val="24"/>
          <w:szCs w:val="24"/>
        </w:rPr>
        <w:t>11</w:t>
      </w:r>
      <w:r w:rsidR="00B90F3C">
        <w:rPr>
          <w:rFonts w:ascii="Arial" w:hAnsi="Arial" w:cs="Arial"/>
          <w:b/>
          <w:sz w:val="24"/>
          <w:szCs w:val="24"/>
        </w:rPr>
        <w:t>.</w:t>
      </w:r>
      <w:r>
        <w:rPr>
          <w:rFonts w:ascii="Arial" w:hAnsi="Arial" w:cs="Arial"/>
          <w:sz w:val="24"/>
          <w:szCs w:val="24"/>
        </w:rPr>
        <w:tab/>
        <w:t>FRET-based assay for the detection of carbohydrate clustering on surfaces.</w:t>
      </w:r>
      <w:r w:rsidR="0038104D" w:rsidRPr="0038104D">
        <w:rPr>
          <w:rFonts w:ascii="Arial" w:hAnsi="Arial" w:cs="Arial"/>
          <w:sz w:val="24"/>
          <w:szCs w:val="24"/>
        </w:rPr>
        <w:br w:type="page"/>
      </w:r>
    </w:p>
    <w:p w:rsidR="006F098A" w:rsidRDefault="006F098A" w:rsidP="00811431">
      <w:pPr>
        <w:spacing w:after="0" w:line="240" w:lineRule="auto"/>
        <w:ind w:left="2160" w:hanging="2160"/>
        <w:jc w:val="both"/>
        <w:rPr>
          <w:rFonts w:ascii="Arial" w:hAnsi="Arial" w:cs="Arial"/>
          <w:b/>
          <w:sz w:val="32"/>
          <w:szCs w:val="32"/>
        </w:rPr>
      </w:pPr>
      <w:r w:rsidRPr="00794FC3">
        <w:rPr>
          <w:rFonts w:ascii="Arial" w:hAnsi="Arial" w:cs="Arial"/>
          <w:b/>
          <w:sz w:val="32"/>
          <w:szCs w:val="32"/>
        </w:rPr>
        <w:lastRenderedPageBreak/>
        <w:t>Chapter 2</w:t>
      </w:r>
      <w:r w:rsidR="00794FC3" w:rsidRPr="00794FC3">
        <w:rPr>
          <w:rFonts w:ascii="Arial" w:hAnsi="Arial" w:cs="Arial"/>
          <w:b/>
          <w:sz w:val="32"/>
          <w:szCs w:val="32"/>
        </w:rPr>
        <w:t xml:space="preserve">: </w:t>
      </w:r>
      <w:r w:rsidR="00811431">
        <w:rPr>
          <w:rFonts w:ascii="Arial" w:hAnsi="Arial" w:cs="Arial"/>
          <w:b/>
          <w:sz w:val="32"/>
          <w:szCs w:val="32"/>
        </w:rPr>
        <w:tab/>
      </w:r>
      <w:r w:rsidRPr="00794FC3">
        <w:rPr>
          <w:rFonts w:ascii="Arial" w:hAnsi="Arial" w:cs="Arial"/>
          <w:b/>
          <w:sz w:val="32"/>
          <w:szCs w:val="32"/>
        </w:rPr>
        <w:t xml:space="preserve">Design and Synthesis of a </w:t>
      </w:r>
      <w:proofErr w:type="spellStart"/>
      <w:r w:rsidRPr="00794FC3">
        <w:rPr>
          <w:rFonts w:ascii="Arial" w:hAnsi="Arial" w:cs="Arial"/>
          <w:b/>
          <w:sz w:val="32"/>
          <w:szCs w:val="32"/>
        </w:rPr>
        <w:t>Boronic</w:t>
      </w:r>
      <w:proofErr w:type="spellEnd"/>
      <w:r w:rsidRPr="00794FC3">
        <w:rPr>
          <w:rFonts w:ascii="Arial" w:hAnsi="Arial" w:cs="Arial"/>
          <w:b/>
          <w:sz w:val="32"/>
          <w:szCs w:val="32"/>
        </w:rPr>
        <w:t xml:space="preserve"> Acid </w:t>
      </w:r>
      <w:proofErr w:type="spellStart"/>
      <w:r w:rsidRPr="00794FC3">
        <w:rPr>
          <w:rFonts w:ascii="Arial" w:hAnsi="Arial" w:cs="Arial"/>
          <w:b/>
          <w:sz w:val="32"/>
          <w:szCs w:val="32"/>
        </w:rPr>
        <w:t>Lectin</w:t>
      </w:r>
      <w:proofErr w:type="spellEnd"/>
      <w:r w:rsidRPr="00794FC3">
        <w:rPr>
          <w:rFonts w:ascii="Arial" w:hAnsi="Arial" w:cs="Arial"/>
          <w:b/>
          <w:sz w:val="32"/>
          <w:szCs w:val="32"/>
        </w:rPr>
        <w:t xml:space="preserve"> Mimic to study Carbohydrate </w:t>
      </w:r>
      <w:r w:rsidR="007876E9">
        <w:rPr>
          <w:rFonts w:ascii="Arial" w:hAnsi="Arial" w:cs="Arial"/>
          <w:b/>
          <w:sz w:val="32"/>
          <w:szCs w:val="32"/>
        </w:rPr>
        <w:t>B</w:t>
      </w:r>
      <w:r w:rsidR="00794FC3" w:rsidRPr="00794FC3">
        <w:rPr>
          <w:rFonts w:ascii="Arial" w:hAnsi="Arial" w:cs="Arial"/>
          <w:b/>
          <w:sz w:val="32"/>
          <w:szCs w:val="32"/>
        </w:rPr>
        <w:t>inding</w:t>
      </w:r>
      <w:r w:rsidRPr="00794FC3">
        <w:rPr>
          <w:rFonts w:ascii="Arial" w:hAnsi="Arial" w:cs="Arial"/>
          <w:b/>
          <w:sz w:val="32"/>
          <w:szCs w:val="32"/>
        </w:rPr>
        <w:t xml:space="preserve"> using Microarray Analysis</w:t>
      </w:r>
      <w:r w:rsidR="00852D8C">
        <w:rPr>
          <w:rFonts w:ascii="Arial" w:hAnsi="Arial" w:cs="Arial"/>
          <w:b/>
          <w:sz w:val="32"/>
          <w:szCs w:val="32"/>
        </w:rPr>
        <w:t xml:space="preserve"> and FRET</w:t>
      </w:r>
    </w:p>
    <w:p w:rsidR="009F60D5" w:rsidRDefault="009F60D5" w:rsidP="0070263F">
      <w:pPr>
        <w:spacing w:after="0" w:line="480" w:lineRule="auto"/>
        <w:jc w:val="both"/>
        <w:rPr>
          <w:rFonts w:ascii="Arial" w:hAnsi="Arial" w:cs="Arial"/>
          <w:b/>
          <w:sz w:val="24"/>
          <w:szCs w:val="24"/>
        </w:rPr>
      </w:pPr>
    </w:p>
    <w:p w:rsidR="009F60D5" w:rsidRPr="00B116E5" w:rsidRDefault="009F60D5" w:rsidP="0070263F">
      <w:pPr>
        <w:spacing w:after="0" w:line="480" w:lineRule="auto"/>
        <w:jc w:val="both"/>
        <w:rPr>
          <w:rFonts w:ascii="Arial" w:hAnsi="Arial" w:cs="Arial"/>
          <w:b/>
          <w:sz w:val="28"/>
          <w:szCs w:val="28"/>
        </w:rPr>
      </w:pPr>
      <w:r w:rsidRPr="00B116E5">
        <w:rPr>
          <w:rFonts w:ascii="Arial" w:hAnsi="Arial" w:cs="Arial"/>
          <w:b/>
          <w:sz w:val="28"/>
          <w:szCs w:val="28"/>
        </w:rPr>
        <w:t>2.1 High-throughput Microarray Analysis</w:t>
      </w:r>
    </w:p>
    <w:p w:rsidR="00852D8C" w:rsidRPr="000C483F" w:rsidRDefault="000C483F" w:rsidP="0070263F">
      <w:pPr>
        <w:spacing w:after="0" w:line="480" w:lineRule="auto"/>
        <w:jc w:val="both"/>
        <w:rPr>
          <w:rFonts w:ascii="Arial" w:hAnsi="Arial" w:cs="Arial"/>
          <w:b/>
          <w:sz w:val="24"/>
          <w:szCs w:val="24"/>
        </w:rPr>
      </w:pPr>
      <w:r>
        <w:rPr>
          <w:rFonts w:ascii="Arial" w:hAnsi="Arial" w:cs="Arial"/>
          <w:b/>
          <w:sz w:val="24"/>
          <w:szCs w:val="24"/>
        </w:rPr>
        <w:t>2.1</w:t>
      </w:r>
      <w:r w:rsidR="009F60D5">
        <w:rPr>
          <w:rFonts w:ascii="Arial" w:hAnsi="Arial" w:cs="Arial"/>
          <w:b/>
          <w:sz w:val="24"/>
          <w:szCs w:val="24"/>
        </w:rPr>
        <w:t>.1</w:t>
      </w:r>
      <w:r>
        <w:rPr>
          <w:rFonts w:ascii="Arial" w:hAnsi="Arial" w:cs="Arial"/>
          <w:b/>
          <w:sz w:val="24"/>
          <w:szCs w:val="24"/>
        </w:rPr>
        <w:t xml:space="preserve"> </w:t>
      </w:r>
      <w:r w:rsidR="00852D8C" w:rsidRPr="000C483F">
        <w:rPr>
          <w:rFonts w:ascii="Arial" w:hAnsi="Arial" w:cs="Arial"/>
          <w:b/>
          <w:sz w:val="24"/>
          <w:szCs w:val="24"/>
        </w:rPr>
        <w:t>Research Design</w:t>
      </w:r>
    </w:p>
    <w:p w:rsidR="000B5C3E" w:rsidRDefault="00E65817" w:rsidP="0070263F">
      <w:pPr>
        <w:spacing w:after="0" w:line="480" w:lineRule="auto"/>
        <w:ind w:firstLine="720"/>
        <w:jc w:val="both"/>
        <w:rPr>
          <w:rFonts w:ascii="Arial" w:hAnsi="Arial" w:cs="Arial"/>
          <w:sz w:val="24"/>
          <w:szCs w:val="24"/>
        </w:rPr>
      </w:pPr>
      <w:r>
        <w:rPr>
          <w:rFonts w:ascii="Arial" w:hAnsi="Arial" w:cs="Arial"/>
          <w:sz w:val="24"/>
          <w:szCs w:val="24"/>
        </w:rPr>
        <w:t xml:space="preserve">In pursuing a </w:t>
      </w:r>
      <w:proofErr w:type="spellStart"/>
      <w:r>
        <w:rPr>
          <w:rFonts w:ascii="Arial" w:hAnsi="Arial" w:cs="Arial"/>
          <w:sz w:val="24"/>
          <w:szCs w:val="24"/>
        </w:rPr>
        <w:t>boronic</w:t>
      </w:r>
      <w:proofErr w:type="spellEnd"/>
      <w:r>
        <w:rPr>
          <w:rFonts w:ascii="Arial" w:hAnsi="Arial" w:cs="Arial"/>
          <w:sz w:val="24"/>
          <w:szCs w:val="24"/>
        </w:rPr>
        <w:t xml:space="preserve"> acid-based carbohydrate sensor,</w:t>
      </w:r>
      <w:r w:rsidRPr="00E65817">
        <w:rPr>
          <w:rFonts w:ascii="Arial" w:hAnsi="Arial" w:cs="Arial"/>
          <w:sz w:val="24"/>
          <w:szCs w:val="24"/>
        </w:rPr>
        <w:t xml:space="preserve"> </w:t>
      </w:r>
      <w:r>
        <w:rPr>
          <w:rFonts w:ascii="Arial" w:hAnsi="Arial" w:cs="Arial"/>
          <w:sz w:val="24"/>
          <w:szCs w:val="24"/>
        </w:rPr>
        <w:t xml:space="preserve">compound </w:t>
      </w:r>
      <w:r w:rsidRPr="00A964BD">
        <w:rPr>
          <w:rFonts w:ascii="Arial" w:hAnsi="Arial" w:cs="Arial"/>
          <w:b/>
          <w:sz w:val="24"/>
          <w:szCs w:val="24"/>
        </w:rPr>
        <w:t>2.3</w:t>
      </w:r>
      <w:r>
        <w:rPr>
          <w:rFonts w:ascii="Arial" w:hAnsi="Arial" w:cs="Arial"/>
          <w:b/>
          <w:sz w:val="24"/>
          <w:szCs w:val="24"/>
        </w:rPr>
        <w:t xml:space="preserve"> </w:t>
      </w:r>
      <w:r w:rsidRPr="00A964BD">
        <w:rPr>
          <w:rFonts w:ascii="Arial" w:hAnsi="Arial" w:cs="Arial"/>
          <w:sz w:val="24"/>
          <w:szCs w:val="24"/>
        </w:rPr>
        <w:t>(</w:t>
      </w:r>
      <w:r w:rsidR="007E0F80">
        <w:rPr>
          <w:rFonts w:ascii="Arial" w:hAnsi="Arial" w:cs="Arial"/>
          <w:sz w:val="24"/>
          <w:szCs w:val="24"/>
        </w:rPr>
        <w:t>Figure 2.4</w:t>
      </w:r>
      <w:r>
        <w:rPr>
          <w:rFonts w:ascii="Arial" w:hAnsi="Arial" w:cs="Arial"/>
          <w:sz w:val="24"/>
          <w:szCs w:val="24"/>
        </w:rPr>
        <w:t xml:space="preserve">), that </w:t>
      </w:r>
      <w:r w:rsidR="00D05671">
        <w:rPr>
          <w:rFonts w:ascii="Arial" w:hAnsi="Arial" w:cs="Arial"/>
          <w:sz w:val="24"/>
          <w:szCs w:val="24"/>
        </w:rPr>
        <w:t>is</w:t>
      </w:r>
      <w:r>
        <w:rPr>
          <w:rFonts w:ascii="Arial" w:hAnsi="Arial" w:cs="Arial"/>
          <w:sz w:val="24"/>
          <w:szCs w:val="24"/>
        </w:rPr>
        <w:t xml:space="preserve"> effective for microarray analysis, certain characteristics had to be incorporated. </w:t>
      </w:r>
      <w:r w:rsidR="00927A53">
        <w:rPr>
          <w:rFonts w:ascii="Arial" w:hAnsi="Arial" w:cs="Arial"/>
          <w:sz w:val="24"/>
          <w:szCs w:val="24"/>
        </w:rPr>
        <w:t xml:space="preserve">First, the final compound must have a terminal amine to cleave open the </w:t>
      </w:r>
      <w:proofErr w:type="spellStart"/>
      <w:r w:rsidR="00927A53">
        <w:rPr>
          <w:rFonts w:ascii="Arial" w:hAnsi="Arial" w:cs="Arial"/>
          <w:sz w:val="24"/>
          <w:szCs w:val="24"/>
        </w:rPr>
        <w:t>epoxides</w:t>
      </w:r>
      <w:proofErr w:type="spellEnd"/>
      <w:r w:rsidR="00927A53">
        <w:rPr>
          <w:rFonts w:ascii="Arial" w:hAnsi="Arial" w:cs="Arial"/>
          <w:sz w:val="24"/>
          <w:szCs w:val="24"/>
        </w:rPr>
        <w:t xml:space="preserve"> on the microarray glass slide</w:t>
      </w:r>
      <w:r>
        <w:rPr>
          <w:rFonts w:ascii="Arial" w:hAnsi="Arial" w:cs="Arial"/>
          <w:sz w:val="24"/>
          <w:szCs w:val="24"/>
        </w:rPr>
        <w:t xml:space="preserve"> to allow for attachment to the glass surface</w:t>
      </w:r>
      <w:r w:rsidR="00927A53">
        <w:rPr>
          <w:rFonts w:ascii="Arial" w:hAnsi="Arial" w:cs="Arial"/>
          <w:sz w:val="24"/>
          <w:szCs w:val="24"/>
        </w:rPr>
        <w:t xml:space="preserve">. Next, a </w:t>
      </w:r>
      <w:proofErr w:type="spellStart"/>
      <w:r w:rsidR="00927A53">
        <w:rPr>
          <w:rFonts w:ascii="Arial" w:hAnsi="Arial" w:cs="Arial"/>
          <w:sz w:val="24"/>
          <w:szCs w:val="24"/>
        </w:rPr>
        <w:t>phenylboronic</w:t>
      </w:r>
      <w:proofErr w:type="spellEnd"/>
      <w:r w:rsidR="00927A53">
        <w:rPr>
          <w:rFonts w:ascii="Arial" w:hAnsi="Arial" w:cs="Arial"/>
          <w:sz w:val="24"/>
          <w:szCs w:val="24"/>
        </w:rPr>
        <w:t xml:space="preserve"> acid is needed </w:t>
      </w:r>
      <w:r w:rsidR="004E0984">
        <w:rPr>
          <w:rFonts w:ascii="Arial" w:hAnsi="Arial" w:cs="Arial"/>
          <w:sz w:val="24"/>
          <w:szCs w:val="24"/>
        </w:rPr>
        <w:t>to facilitate</w:t>
      </w:r>
      <w:r w:rsidR="00927A53">
        <w:rPr>
          <w:rFonts w:ascii="Arial" w:hAnsi="Arial" w:cs="Arial"/>
          <w:sz w:val="24"/>
          <w:szCs w:val="24"/>
        </w:rPr>
        <w:t xml:space="preserve"> binding to </w:t>
      </w:r>
      <w:proofErr w:type="spellStart"/>
      <w:r w:rsidR="00927A53">
        <w:rPr>
          <w:rFonts w:ascii="Arial" w:hAnsi="Arial" w:cs="Arial"/>
          <w:sz w:val="24"/>
          <w:szCs w:val="24"/>
        </w:rPr>
        <w:t>polyol</w:t>
      </w:r>
      <w:proofErr w:type="spellEnd"/>
      <w:r w:rsidR="00927A53">
        <w:rPr>
          <w:rFonts w:ascii="Arial" w:hAnsi="Arial" w:cs="Arial"/>
          <w:sz w:val="24"/>
          <w:szCs w:val="24"/>
        </w:rPr>
        <w:t xml:space="preserve"> compounds. An ethylene </w:t>
      </w:r>
      <w:proofErr w:type="spellStart"/>
      <w:r w:rsidR="00927A53">
        <w:rPr>
          <w:rFonts w:ascii="Arial" w:hAnsi="Arial" w:cs="Arial"/>
          <w:sz w:val="24"/>
          <w:szCs w:val="24"/>
        </w:rPr>
        <w:t>diamine</w:t>
      </w:r>
      <w:proofErr w:type="spellEnd"/>
      <w:r w:rsidR="00927A53">
        <w:rPr>
          <w:rFonts w:ascii="Arial" w:hAnsi="Arial" w:cs="Arial"/>
          <w:sz w:val="24"/>
          <w:szCs w:val="24"/>
        </w:rPr>
        <w:t xml:space="preserve"> linker was included to </w:t>
      </w:r>
      <w:r w:rsidR="00E04E10">
        <w:rPr>
          <w:rFonts w:ascii="Arial" w:hAnsi="Arial" w:cs="Arial"/>
          <w:sz w:val="24"/>
          <w:szCs w:val="24"/>
        </w:rPr>
        <w:t xml:space="preserve">extend the distance between the </w:t>
      </w:r>
      <w:proofErr w:type="spellStart"/>
      <w:r w:rsidR="00E04E10">
        <w:rPr>
          <w:rFonts w:ascii="Arial" w:hAnsi="Arial" w:cs="Arial"/>
          <w:sz w:val="24"/>
          <w:szCs w:val="24"/>
        </w:rPr>
        <w:t>boronic</w:t>
      </w:r>
      <w:proofErr w:type="spellEnd"/>
      <w:r w:rsidR="00E04E10">
        <w:rPr>
          <w:rFonts w:ascii="Arial" w:hAnsi="Arial" w:cs="Arial"/>
          <w:sz w:val="24"/>
          <w:szCs w:val="24"/>
        </w:rPr>
        <w:t xml:space="preserve"> acid and the terminal amine</w:t>
      </w:r>
      <w:r w:rsidR="000B5C3E">
        <w:rPr>
          <w:rFonts w:ascii="Arial" w:hAnsi="Arial" w:cs="Arial"/>
          <w:sz w:val="24"/>
          <w:szCs w:val="24"/>
        </w:rPr>
        <w:t xml:space="preserve">. The </w:t>
      </w:r>
      <w:proofErr w:type="spellStart"/>
      <w:r w:rsidR="000B5C3E">
        <w:rPr>
          <w:rFonts w:ascii="Arial" w:hAnsi="Arial" w:cs="Arial"/>
          <w:sz w:val="24"/>
          <w:szCs w:val="24"/>
        </w:rPr>
        <w:t>aminomethyl</w:t>
      </w:r>
      <w:proofErr w:type="spellEnd"/>
      <w:r w:rsidR="000B5C3E">
        <w:rPr>
          <w:rFonts w:ascii="Arial" w:hAnsi="Arial" w:cs="Arial"/>
          <w:sz w:val="24"/>
          <w:szCs w:val="24"/>
        </w:rPr>
        <w:t xml:space="preserve"> group attached to the </w:t>
      </w:r>
      <w:proofErr w:type="spellStart"/>
      <w:r w:rsidR="000B5C3E">
        <w:rPr>
          <w:rFonts w:ascii="Arial" w:hAnsi="Arial" w:cs="Arial"/>
          <w:sz w:val="24"/>
          <w:szCs w:val="24"/>
        </w:rPr>
        <w:t>phenylboronic</w:t>
      </w:r>
      <w:proofErr w:type="spellEnd"/>
      <w:r w:rsidR="000B5C3E">
        <w:rPr>
          <w:rFonts w:ascii="Arial" w:hAnsi="Arial" w:cs="Arial"/>
          <w:sz w:val="24"/>
          <w:szCs w:val="24"/>
        </w:rPr>
        <w:t xml:space="preserve"> acid lowers the </w:t>
      </w:r>
      <w:proofErr w:type="spellStart"/>
      <w:r w:rsidR="000B5C3E">
        <w:rPr>
          <w:rFonts w:ascii="Arial" w:hAnsi="Arial" w:cs="Arial"/>
          <w:sz w:val="24"/>
          <w:szCs w:val="24"/>
        </w:rPr>
        <w:t>p</w:t>
      </w:r>
      <w:r w:rsidR="000B5C3E" w:rsidRPr="00BB77A2">
        <w:rPr>
          <w:rFonts w:ascii="Arial" w:hAnsi="Arial" w:cs="Arial"/>
          <w:i/>
          <w:sz w:val="24"/>
          <w:szCs w:val="24"/>
        </w:rPr>
        <w:t>K</w:t>
      </w:r>
      <w:r w:rsidR="000B5C3E" w:rsidRPr="000B5C3E">
        <w:rPr>
          <w:rFonts w:ascii="Arial" w:hAnsi="Arial" w:cs="Arial"/>
          <w:sz w:val="24"/>
          <w:szCs w:val="24"/>
          <w:vertAlign w:val="subscript"/>
        </w:rPr>
        <w:t>a</w:t>
      </w:r>
      <w:proofErr w:type="spellEnd"/>
      <w:r w:rsidR="000B5C3E">
        <w:rPr>
          <w:rFonts w:ascii="Arial" w:hAnsi="Arial" w:cs="Arial"/>
          <w:sz w:val="24"/>
          <w:szCs w:val="24"/>
        </w:rPr>
        <w:t xml:space="preserve"> of the </w:t>
      </w:r>
      <w:proofErr w:type="spellStart"/>
      <w:r w:rsidR="000B5C3E">
        <w:rPr>
          <w:rFonts w:ascii="Arial" w:hAnsi="Arial" w:cs="Arial"/>
          <w:sz w:val="24"/>
          <w:szCs w:val="24"/>
        </w:rPr>
        <w:t>phenylboronic</w:t>
      </w:r>
      <w:proofErr w:type="spellEnd"/>
      <w:r w:rsidR="000B5C3E">
        <w:rPr>
          <w:rFonts w:ascii="Arial" w:hAnsi="Arial" w:cs="Arial"/>
          <w:sz w:val="24"/>
          <w:szCs w:val="24"/>
        </w:rPr>
        <w:t xml:space="preserve"> acid and allows for better binding at physiological </w:t>
      </w:r>
      <w:proofErr w:type="spellStart"/>
      <w:r w:rsidR="000B5C3E">
        <w:rPr>
          <w:rFonts w:ascii="Arial" w:hAnsi="Arial" w:cs="Arial"/>
          <w:sz w:val="24"/>
          <w:szCs w:val="24"/>
        </w:rPr>
        <w:t>pH.</w:t>
      </w:r>
      <w:proofErr w:type="spellEnd"/>
      <w:r w:rsidR="00250C47">
        <w:rPr>
          <w:rFonts w:ascii="Arial" w:hAnsi="Arial" w:cs="Arial"/>
          <w:sz w:val="24"/>
          <w:szCs w:val="24"/>
        </w:rPr>
        <w:fldChar w:fldCharType="begin"/>
      </w:r>
      <w:r w:rsidR="00C260E5">
        <w:rPr>
          <w:rFonts w:ascii="Arial" w:hAnsi="Arial" w:cs="Arial"/>
          <w:sz w:val="24"/>
          <w:szCs w:val="24"/>
        </w:rPr>
        <w:instrText xml:space="preserve"> HYPERLINK \l "_ENREF_59" \o "Burgemeister, 1981 #3160" </w:instrText>
      </w:r>
      <w:r w:rsidR="00250C47">
        <w:rPr>
          <w:rFonts w:ascii="Arial" w:hAnsi="Arial" w:cs="Arial"/>
          <w:sz w:val="24"/>
          <w:szCs w:val="24"/>
        </w:rPr>
        <w:fldChar w:fldCharType="separate"/>
      </w:r>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&lt;EndNote&gt;&lt;Cite&gt;&lt;Author&gt;Burgemeister&lt;/Author&gt;&lt;Year&gt;1981&lt;/Year&gt;&lt;RecNum&gt;3160&lt;/RecNum&gt;&lt;DisplayText&gt;&lt;style face="superscript"&gt;49a&lt;/style&gt;&lt;/DisplayText&gt;&lt;record&gt;&lt;rec-number&gt;3160&lt;/rec-number&gt;&lt;foreign-keys&gt;&lt;key app="EN" db-id="905eetpes0ezz3edtv05ezt899e50za9e5x5"&gt;3160&lt;/key&gt;&lt;/foreign-keys&gt;&lt;ref-type name="Journal Article"&gt;17&lt;/ref-type&gt;&lt;contributors&gt;&lt;authors&gt;&lt;author&gt;Burgemeister, T.&lt;/author&gt;&lt;author&gt;Grobeeinsler, R.&lt;/author&gt;&lt;author&gt;Grotstollen, R.&lt;/author&gt;&lt;author&gt;Mannschreck, A.&lt;/author&gt;&lt;author&gt;Wulff, G.&lt;/author&gt;&lt;/authors&gt;&lt;/contributors&gt;&lt;titles&gt;&lt;title&gt;ON THE CHEMISTRY OF BINDING-SITES .1. FAST THERMAL BREAKING AND FORMATION OF A B-N BOND IN 2-(AMINOMETHYL)BENZENEBORONATES&lt;/title&gt;&lt;secondary-title&gt;Chemische Berichte-Recueil&lt;/secondary-title&gt;&lt;/titles&gt;&lt;periodical&gt;&lt;full-title&gt;Chemische Berichte-Recueil&lt;/full-title&gt;&lt;abbr-1&gt;Chem Ber-Recl&lt;/abbr-1&gt;&lt;/periodical&gt;&lt;pages&gt;3403-3411&lt;/pages&gt;&lt;volume&gt;114&lt;/volume&gt;&lt;number&gt;10&lt;/number&gt;&lt;dates&gt;&lt;year&gt;1981&lt;/year&gt;&lt;/dates&gt;&lt;isbn&gt;0009-2940&lt;/isbn&gt;&lt;accession-num&gt;WOS:A1981ML62700020&lt;/accession-num&gt;&lt;urls&gt;&lt;related-urls&gt;&lt;url&gt;&amp;lt;Go to ISI&amp;gt;://WOS:A1981ML62700020&lt;/url&gt;&lt;/related-urls&gt;&lt;/urls&gt;&lt;electronic-resource-num&gt;10.1002/cber.19811141021&lt;/electronic-resource-num&gt;&lt;/record&gt;&lt;/Cite&gt;&lt;/EndNote&gt;</w:instrText>
      </w:r>
      <w:r w:rsidR="00250C47">
        <w:rPr>
          <w:rFonts w:ascii="Arial" w:hAnsi="Arial" w:cs="Arial"/>
          <w:sz w:val="24"/>
          <w:szCs w:val="24"/>
        </w:rPr>
        <w:fldChar w:fldCharType="separate"/>
      </w:r>
      <w:r w:rsidR="00C260E5" w:rsidRPr="003E3031">
        <w:rPr>
          <w:rFonts w:ascii="Arial" w:hAnsi="Arial" w:cs="Arial"/>
          <w:noProof/>
          <w:sz w:val="24"/>
          <w:szCs w:val="24"/>
          <w:vertAlign w:val="superscript"/>
        </w:rPr>
        <w:t>49a</w:t>
      </w:r>
      <w:r w:rsidR="00250C47">
        <w:rPr>
          <w:rFonts w:ascii="Arial" w:hAnsi="Arial" w:cs="Arial"/>
          <w:sz w:val="24"/>
          <w:szCs w:val="24"/>
        </w:rPr>
        <w:fldChar w:fldCharType="end"/>
      </w:r>
      <w:r w:rsidR="00250C47">
        <w:rPr>
          <w:rFonts w:ascii="Arial" w:hAnsi="Arial" w:cs="Arial"/>
          <w:sz w:val="24"/>
          <w:szCs w:val="24"/>
        </w:rPr>
        <w:fldChar w:fldCharType="end"/>
      </w:r>
      <w:r w:rsidR="003E3031">
        <w:rPr>
          <w:rFonts w:ascii="Arial" w:hAnsi="Arial" w:cs="Arial"/>
          <w:sz w:val="24"/>
          <w:szCs w:val="24"/>
        </w:rPr>
        <w:t xml:space="preserve"> </w:t>
      </w:r>
    </w:p>
    <w:p w:rsidR="007E0F80" w:rsidRPr="007E0F80" w:rsidRDefault="00BB77A2" w:rsidP="0070263F">
      <w:pPr>
        <w:spacing w:after="0" w:line="480" w:lineRule="auto"/>
        <w:ind w:firstLine="720"/>
        <w:jc w:val="both"/>
        <w:rPr>
          <w:rFonts w:ascii="Arial" w:hAnsi="Arial" w:cs="Arial"/>
          <w:sz w:val="24"/>
          <w:szCs w:val="24"/>
        </w:rPr>
      </w:pPr>
      <w:r>
        <w:rPr>
          <w:rFonts w:ascii="Arial" w:hAnsi="Arial" w:cs="Arial"/>
          <w:sz w:val="24"/>
          <w:szCs w:val="24"/>
        </w:rPr>
        <w:t>Three d</w:t>
      </w:r>
      <w:r w:rsidR="000B5C3E">
        <w:rPr>
          <w:rFonts w:ascii="Arial" w:hAnsi="Arial" w:cs="Arial"/>
          <w:sz w:val="24"/>
          <w:szCs w:val="24"/>
        </w:rPr>
        <w:t xml:space="preserve">ifferent </w:t>
      </w:r>
      <w:proofErr w:type="spellStart"/>
      <w:r w:rsidR="000B5C3E">
        <w:rPr>
          <w:rFonts w:ascii="Arial" w:hAnsi="Arial" w:cs="Arial"/>
          <w:sz w:val="24"/>
          <w:szCs w:val="24"/>
        </w:rPr>
        <w:t>polyol</w:t>
      </w:r>
      <w:proofErr w:type="spellEnd"/>
      <w:r w:rsidR="000B5C3E">
        <w:rPr>
          <w:rFonts w:ascii="Arial" w:hAnsi="Arial" w:cs="Arial"/>
          <w:sz w:val="24"/>
          <w:szCs w:val="24"/>
        </w:rPr>
        <w:t xml:space="preserve"> compounds </w:t>
      </w:r>
      <w:r>
        <w:rPr>
          <w:rFonts w:ascii="Arial" w:hAnsi="Arial" w:cs="Arial"/>
          <w:sz w:val="24"/>
          <w:szCs w:val="24"/>
        </w:rPr>
        <w:t xml:space="preserve">with fluorescent capabilities </w:t>
      </w:r>
      <w:r w:rsidR="000B5C3E">
        <w:rPr>
          <w:rFonts w:ascii="Arial" w:hAnsi="Arial" w:cs="Arial"/>
          <w:sz w:val="24"/>
          <w:szCs w:val="24"/>
        </w:rPr>
        <w:t>were selected for micro</w:t>
      </w:r>
      <w:r w:rsidR="00397D56">
        <w:rPr>
          <w:rFonts w:ascii="Arial" w:hAnsi="Arial" w:cs="Arial"/>
          <w:sz w:val="24"/>
          <w:szCs w:val="24"/>
        </w:rPr>
        <w:t xml:space="preserve">array analysis with </w:t>
      </w:r>
      <w:proofErr w:type="spellStart"/>
      <w:r w:rsidR="00397D56">
        <w:rPr>
          <w:rFonts w:ascii="Arial" w:hAnsi="Arial" w:cs="Arial"/>
          <w:sz w:val="24"/>
          <w:szCs w:val="24"/>
        </w:rPr>
        <w:t>boronic</w:t>
      </w:r>
      <w:proofErr w:type="spellEnd"/>
      <w:r w:rsidR="00397D56">
        <w:rPr>
          <w:rFonts w:ascii="Arial" w:hAnsi="Arial" w:cs="Arial"/>
          <w:sz w:val="24"/>
          <w:szCs w:val="24"/>
        </w:rPr>
        <w:t xml:space="preserve"> acid-based sensors</w:t>
      </w:r>
      <w:r w:rsidR="00800DC9">
        <w:rPr>
          <w:rFonts w:ascii="Arial" w:hAnsi="Arial" w:cs="Arial"/>
          <w:sz w:val="24"/>
          <w:szCs w:val="24"/>
        </w:rPr>
        <w:t>:</w:t>
      </w:r>
      <w:r w:rsidR="000B5C3E">
        <w:rPr>
          <w:rFonts w:ascii="Arial" w:hAnsi="Arial" w:cs="Arial"/>
          <w:sz w:val="24"/>
          <w:szCs w:val="24"/>
        </w:rPr>
        <w:t xml:space="preserve"> </w:t>
      </w:r>
      <w:r w:rsidR="00800DC9">
        <w:rPr>
          <w:rFonts w:ascii="Arial" w:hAnsi="Arial" w:cs="Arial"/>
          <w:sz w:val="24"/>
          <w:szCs w:val="24"/>
        </w:rPr>
        <w:t xml:space="preserve">alizarin, </w:t>
      </w:r>
      <w:proofErr w:type="spellStart"/>
      <w:r w:rsidR="00800DC9">
        <w:rPr>
          <w:rFonts w:ascii="Arial" w:hAnsi="Arial" w:cs="Arial"/>
          <w:sz w:val="24"/>
          <w:szCs w:val="24"/>
        </w:rPr>
        <w:t>tetramethylrhodamin</w:t>
      </w:r>
      <w:r w:rsidR="00FD4EA6">
        <w:rPr>
          <w:rFonts w:ascii="Arial" w:hAnsi="Arial" w:cs="Arial"/>
          <w:sz w:val="24"/>
          <w:szCs w:val="24"/>
        </w:rPr>
        <w:t>e</w:t>
      </w:r>
      <w:proofErr w:type="spellEnd"/>
      <w:r w:rsidR="00800DC9">
        <w:rPr>
          <w:rFonts w:ascii="Arial" w:hAnsi="Arial" w:cs="Arial"/>
          <w:sz w:val="24"/>
          <w:szCs w:val="24"/>
        </w:rPr>
        <w:t xml:space="preserve"> tagged </w:t>
      </w:r>
      <w:proofErr w:type="spellStart"/>
      <w:r w:rsidR="00800DC9">
        <w:rPr>
          <w:rFonts w:ascii="Arial" w:hAnsi="Arial" w:cs="Arial"/>
          <w:sz w:val="24"/>
          <w:szCs w:val="24"/>
        </w:rPr>
        <w:t>avidin</w:t>
      </w:r>
      <w:proofErr w:type="spellEnd"/>
      <w:r w:rsidR="00800DC9">
        <w:rPr>
          <w:rFonts w:ascii="Arial" w:hAnsi="Arial" w:cs="Arial"/>
          <w:sz w:val="24"/>
          <w:szCs w:val="24"/>
        </w:rPr>
        <w:t xml:space="preserve">, and mucin. </w:t>
      </w:r>
      <w:r w:rsidR="000B5C3E">
        <w:rPr>
          <w:rFonts w:ascii="Arial" w:hAnsi="Arial" w:cs="Arial"/>
          <w:sz w:val="24"/>
          <w:szCs w:val="24"/>
        </w:rPr>
        <w:t>Alizarin</w:t>
      </w:r>
      <w:r w:rsidR="00B02D20">
        <w:rPr>
          <w:rFonts w:ascii="Arial" w:hAnsi="Arial" w:cs="Arial"/>
          <w:sz w:val="24"/>
          <w:szCs w:val="24"/>
        </w:rPr>
        <w:t xml:space="preserve">, </w:t>
      </w:r>
      <w:r w:rsidR="00B57F4F">
        <w:rPr>
          <w:rFonts w:ascii="Arial" w:hAnsi="Arial" w:cs="Arial"/>
          <w:sz w:val="24"/>
          <w:szCs w:val="24"/>
        </w:rPr>
        <w:t xml:space="preserve">or 1,2-dihydroxyanthraquinone, </w:t>
      </w:r>
      <w:r w:rsidR="00800DC9">
        <w:rPr>
          <w:rFonts w:ascii="Arial" w:hAnsi="Arial" w:cs="Arial"/>
          <w:sz w:val="24"/>
          <w:szCs w:val="24"/>
        </w:rPr>
        <w:t xml:space="preserve">was used as a model to detect binding between </w:t>
      </w:r>
      <w:proofErr w:type="spellStart"/>
      <w:r w:rsidR="00800DC9">
        <w:rPr>
          <w:rFonts w:ascii="Arial" w:hAnsi="Arial" w:cs="Arial"/>
          <w:sz w:val="24"/>
          <w:szCs w:val="24"/>
        </w:rPr>
        <w:t>catechols</w:t>
      </w:r>
      <w:proofErr w:type="spellEnd"/>
      <w:r w:rsidR="00800DC9">
        <w:rPr>
          <w:rFonts w:ascii="Arial" w:hAnsi="Arial" w:cs="Arial"/>
          <w:sz w:val="24"/>
          <w:szCs w:val="24"/>
        </w:rPr>
        <w:t xml:space="preserve"> and </w:t>
      </w:r>
      <w:proofErr w:type="spellStart"/>
      <w:r w:rsidR="00800DC9">
        <w:rPr>
          <w:rFonts w:ascii="Arial" w:hAnsi="Arial" w:cs="Arial"/>
          <w:sz w:val="24"/>
          <w:szCs w:val="24"/>
        </w:rPr>
        <w:t>boronic</w:t>
      </w:r>
      <w:proofErr w:type="spellEnd"/>
      <w:r w:rsidR="00800DC9">
        <w:rPr>
          <w:rFonts w:ascii="Arial" w:hAnsi="Arial" w:cs="Arial"/>
          <w:sz w:val="24"/>
          <w:szCs w:val="24"/>
        </w:rPr>
        <w:t xml:space="preserve"> acids</w:t>
      </w:r>
      <w:r w:rsidR="00676E8F">
        <w:rPr>
          <w:rFonts w:ascii="Arial" w:hAnsi="Arial" w:cs="Arial"/>
          <w:sz w:val="24"/>
          <w:szCs w:val="24"/>
        </w:rPr>
        <w:t xml:space="preserve"> as </w:t>
      </w:r>
      <w:proofErr w:type="spellStart"/>
      <w:r w:rsidR="00676E8F">
        <w:rPr>
          <w:rFonts w:ascii="Arial" w:hAnsi="Arial" w:cs="Arial"/>
          <w:sz w:val="24"/>
          <w:szCs w:val="24"/>
        </w:rPr>
        <w:t>catechols</w:t>
      </w:r>
      <w:proofErr w:type="spellEnd"/>
      <w:r w:rsidR="00676E8F">
        <w:rPr>
          <w:rFonts w:ascii="Arial" w:hAnsi="Arial" w:cs="Arial"/>
          <w:sz w:val="24"/>
          <w:szCs w:val="24"/>
        </w:rPr>
        <w:t xml:space="preserve"> are known to have higher binding affinities as compared to sugars.</w:t>
      </w:r>
      <w:hyperlink w:anchor="_ENREF_113" w:tooltip="Wiskur, 2004 #329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&lt;EndNote&gt;&lt;Cite&gt;&lt;Author&gt;Wiskur&lt;/Author&gt;&lt;Year&gt;2004&lt;/Year&gt;&lt;RecNum&gt;3292&lt;/RecNum&gt;&lt;DisplayText&gt;&lt;style face="superscript"&gt;95&lt;/style&gt;&lt;/DisplayText&gt;&lt;record&gt;&lt;rec-number&gt;3292&lt;/rec-number&gt;&lt;foreign-keys&gt;&lt;key app="EN" db-id="905eetpes0ezz3edtv05ezt899e50za9e5x5"&gt;3292&lt;/key&gt;&lt;/foreign-keys&gt;&lt;ref-type name="Journal Article"&gt;17&lt;/ref-type&gt;&lt;contributors&gt;&lt;authors&gt;&lt;author&gt;Wiskur, S. L.&lt;/author&gt;&lt;author&gt;Lavigne, J. J.&lt;/author&gt;&lt;author&gt;Metzger, A.&lt;/author&gt;&lt;author&gt;Tobey, S. L.&lt;/author&gt;&lt;author&gt;Lynch, V.&lt;/author&gt;&lt;author&gt;Anslyn, E. V.&lt;/author&gt;&lt;/authors&gt;&lt;/contributors&gt;&lt;auth-address&gt;Department of Chemistry and Biochemistry, 1 University Station A5300, The University of Texas at Austin, Austin, TX 78712, USA.&lt;/auth-address&gt;&lt;titles&gt;&lt;title&gt;Thermodynamic analysis of receptors based on guanidinium/boronic acid groups for the complexation of carboxylates, alpha-hydroxycarboxylates, and diols: driving force for binding and cooperativity&lt;/title&gt;&lt;secondary-title&gt;Chemistry&lt;/secondary-title&gt;&lt;/titles&gt;&lt;pages&gt;3792-804&lt;/pages&gt;&lt;volume&gt;10&lt;/volume&gt;&lt;number&gt;15&lt;/number&gt;&lt;edition&gt;2004/07/29&lt;/edition&gt;&lt;keywords&gt;&lt;keyword&gt;Binding Sites&lt;/keyword&gt;&lt;keyword&gt;Boronic Acids/analysis/*chemistry&lt;/keyword&gt;&lt;keyword&gt;Carboxylic Acids/analysis/*chemistry&lt;/keyword&gt;&lt;keyword&gt;Guanidine/analysis/*chemistry&lt;/keyword&gt;&lt;keyword&gt;Models, Molecular&lt;/keyword&gt;&lt;keyword&gt;Spectrophotometry, Ultraviolet&lt;/keyword&gt;&lt;keyword&gt;Thermodynamics&lt;/keyword&gt;&lt;/keywords&gt;&lt;dates&gt;&lt;year&gt;2004&lt;/year&gt;&lt;pub-dates&gt;&lt;date&gt;Aug 6&lt;/date&gt;&lt;/pub-dates&gt;&lt;/dates&gt;&lt;isbn&gt;0947-6539 (Print)&amp;#xD;0947-6539 (Linking)&lt;/isbn&gt;&lt;accession-num&gt;15281164&lt;/accession-num&gt;&lt;work-type&gt;Research Support, N.I.H., Extramural&amp;#xD;Research Support, Non-U.S. Gov&amp;apos;t&amp;#xD;Research Support, U.S. Gov&amp;apos;t, P.H.S.&lt;/work-type&gt;&lt;urls&gt;&lt;related-urls&gt;&lt;url&gt;http://www.ncbi.nlm.nih.gov/pubmed/15281164&lt;/url&gt;&lt;/related-urls&gt;&lt;/urls&gt;&lt;electronic-resource-num&gt;10.1002/chem.200305737&lt;/electronic-resource-num&gt;&lt;language&gt;eng&lt;/language&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95</w:t>
        </w:r>
        <w:r w:rsidR="00250C47">
          <w:rPr>
            <w:rFonts w:ascii="Arial" w:hAnsi="Arial" w:cs="Arial"/>
            <w:sz w:val="24"/>
            <w:szCs w:val="24"/>
          </w:rPr>
          <w:fldChar w:fldCharType="end"/>
        </w:r>
      </w:hyperlink>
      <w:r w:rsidR="003E3031">
        <w:rPr>
          <w:rFonts w:ascii="Arial" w:hAnsi="Arial" w:cs="Arial"/>
          <w:sz w:val="24"/>
          <w:szCs w:val="24"/>
        </w:rPr>
        <w:t xml:space="preserve"> Upon binding with </w:t>
      </w:r>
      <w:proofErr w:type="spellStart"/>
      <w:r w:rsidR="003E3031">
        <w:rPr>
          <w:rFonts w:ascii="Arial" w:hAnsi="Arial" w:cs="Arial"/>
          <w:sz w:val="24"/>
          <w:szCs w:val="24"/>
        </w:rPr>
        <w:t>boronic</w:t>
      </w:r>
      <w:proofErr w:type="spellEnd"/>
      <w:r w:rsidR="003E3031">
        <w:rPr>
          <w:rFonts w:ascii="Arial" w:hAnsi="Arial" w:cs="Arial"/>
          <w:sz w:val="24"/>
          <w:szCs w:val="24"/>
        </w:rPr>
        <w:t xml:space="preserve"> acid moieties, </w:t>
      </w:r>
      <w:r w:rsidR="00B02D20">
        <w:rPr>
          <w:rFonts w:ascii="Arial" w:hAnsi="Arial" w:cs="Arial"/>
          <w:sz w:val="24"/>
          <w:szCs w:val="24"/>
        </w:rPr>
        <w:t>alizarin becomes fluorescent as shown in Figure 2.1 and allows for direct detection</w:t>
      </w:r>
      <w:r w:rsidR="0091546D">
        <w:rPr>
          <w:rFonts w:ascii="Arial" w:hAnsi="Arial" w:cs="Arial"/>
          <w:sz w:val="24"/>
          <w:szCs w:val="24"/>
        </w:rPr>
        <w:t xml:space="preserve"> of fluorescence</w:t>
      </w:r>
      <w:r w:rsidR="00B02D20">
        <w:rPr>
          <w:rFonts w:ascii="Arial" w:hAnsi="Arial" w:cs="Arial"/>
          <w:sz w:val="24"/>
          <w:szCs w:val="24"/>
        </w:rPr>
        <w:t>.</w:t>
      </w:r>
      <w:hyperlink w:anchor="_ENREF_114" w:tooltip="Springsteen, 2002 #1543"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&lt;EndNote&gt;&lt;Cite&gt;&lt;Author&gt;Springsteen&lt;/Author&gt;&lt;Year&gt;2002&lt;/Year&gt;&lt;RecNum&gt;1543&lt;/RecNum&gt;&lt;DisplayText&gt;&lt;style face="superscript"&gt;96&lt;/style&gt;&lt;/DisplayText&gt;&lt;record&gt;&lt;rec-number&gt;1543&lt;/rec-number&gt;&lt;foreign-keys&gt;&lt;key app="EN" db-id="905eetpes0ezz3edtv05ezt899e50za9e5x5"&gt;1543&lt;/key&gt;&lt;/foreign-keys&gt;&lt;ref-type name="Journal Article"&gt;17&lt;/ref-type&gt;&lt;contributors&gt;&lt;authors&gt;&lt;author&gt;Springsteen, G., Wang B.&lt;/author&gt;&lt;/authors&gt;&lt;/contributors&gt;&lt;titles&gt;&lt;title&gt;A detailed examination of boronic acid-diol complexation&lt;/title&gt;&lt;secondary-title&gt;Tetrahedron&lt;/secondary-title&gt;&lt;/titles&gt;&lt;periodical&gt;&lt;full-title&gt;Tetrahedron&lt;/full-title&gt;&lt;abbr-1&gt;Tetrahedron&lt;/abbr-1&gt;&lt;abbr-2&gt;Tetrahedron&lt;/abbr-2&gt;&lt;/periodical&gt;&lt;pages&gt;5291-5300&lt;/pages&gt;&lt;volume&gt;58&lt;/volume&gt;&lt;dates&gt;&lt;year&gt;2002&lt;/year&gt;&lt;/dates&gt;&lt;urls&gt;&lt;/urls&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96</w:t>
        </w:r>
        <w:r w:rsidR="00250C47">
          <w:rPr>
            <w:rFonts w:ascii="Arial" w:hAnsi="Arial" w:cs="Arial"/>
            <w:sz w:val="24"/>
            <w:szCs w:val="24"/>
          </w:rPr>
          <w:fldChar w:fldCharType="end"/>
        </w:r>
      </w:hyperlink>
      <w:r w:rsidR="00676E8F">
        <w:rPr>
          <w:rFonts w:ascii="Arial" w:hAnsi="Arial" w:cs="Arial"/>
          <w:sz w:val="24"/>
          <w:szCs w:val="24"/>
        </w:rPr>
        <w:t xml:space="preserve"> </w:t>
      </w:r>
      <w:r w:rsidR="0091546D">
        <w:rPr>
          <w:rFonts w:ascii="Arial" w:hAnsi="Arial" w:cs="Arial"/>
          <w:sz w:val="24"/>
          <w:szCs w:val="24"/>
        </w:rPr>
        <w:t xml:space="preserve">Alizarin is an efficient model as it is cheap and commercially available. The microarray analysis results provided us with a range of concentration of </w:t>
      </w:r>
      <w:proofErr w:type="spellStart"/>
      <w:r w:rsidR="0091546D">
        <w:rPr>
          <w:rFonts w:ascii="Arial" w:hAnsi="Arial" w:cs="Arial"/>
          <w:sz w:val="24"/>
          <w:szCs w:val="24"/>
        </w:rPr>
        <w:t>boronic</w:t>
      </w:r>
      <w:proofErr w:type="spellEnd"/>
      <w:r w:rsidR="0091546D">
        <w:rPr>
          <w:rFonts w:ascii="Arial" w:hAnsi="Arial" w:cs="Arial"/>
          <w:sz w:val="24"/>
          <w:szCs w:val="24"/>
        </w:rPr>
        <w:t xml:space="preserve"> acid-based sensors where we believe the fluorescence intensity to be </w:t>
      </w:r>
      <w:r w:rsidR="0091546D">
        <w:rPr>
          <w:rFonts w:ascii="Arial" w:hAnsi="Arial" w:cs="Arial"/>
          <w:sz w:val="24"/>
          <w:szCs w:val="24"/>
        </w:rPr>
        <w:lastRenderedPageBreak/>
        <w:t xml:space="preserve">representative of binding between the sensor and </w:t>
      </w:r>
      <w:proofErr w:type="spellStart"/>
      <w:r w:rsidR="0091546D">
        <w:rPr>
          <w:rFonts w:ascii="Arial" w:hAnsi="Arial" w:cs="Arial"/>
          <w:sz w:val="24"/>
          <w:szCs w:val="24"/>
        </w:rPr>
        <w:t>catechol</w:t>
      </w:r>
      <w:proofErr w:type="spellEnd"/>
      <w:r w:rsidR="0091546D">
        <w:rPr>
          <w:rFonts w:ascii="Arial" w:hAnsi="Arial" w:cs="Arial"/>
          <w:sz w:val="24"/>
          <w:szCs w:val="24"/>
        </w:rPr>
        <w:t xml:space="preserve">. </w:t>
      </w:r>
      <w:r w:rsidR="00676E8F">
        <w:rPr>
          <w:rFonts w:ascii="Arial" w:hAnsi="Arial" w:cs="Arial"/>
          <w:sz w:val="24"/>
          <w:szCs w:val="24"/>
        </w:rPr>
        <w:t xml:space="preserve">Glycoproteins such as </w:t>
      </w:r>
      <w:proofErr w:type="spellStart"/>
      <w:r w:rsidR="00676E8F">
        <w:rPr>
          <w:rFonts w:ascii="Arial" w:hAnsi="Arial" w:cs="Arial"/>
          <w:sz w:val="24"/>
          <w:szCs w:val="24"/>
        </w:rPr>
        <w:t>avidin</w:t>
      </w:r>
      <w:proofErr w:type="spellEnd"/>
      <w:r w:rsidR="00676E8F">
        <w:rPr>
          <w:rFonts w:ascii="Arial" w:hAnsi="Arial" w:cs="Arial"/>
          <w:sz w:val="24"/>
          <w:szCs w:val="24"/>
        </w:rPr>
        <w:t xml:space="preserve"> and mucin were chosen to detect binding between sugars and </w:t>
      </w:r>
      <w:proofErr w:type="spellStart"/>
      <w:r w:rsidR="00676E8F">
        <w:rPr>
          <w:rFonts w:ascii="Arial" w:hAnsi="Arial" w:cs="Arial"/>
          <w:sz w:val="24"/>
          <w:szCs w:val="24"/>
        </w:rPr>
        <w:t>boronic</w:t>
      </w:r>
      <w:proofErr w:type="spellEnd"/>
      <w:r w:rsidR="00676E8F">
        <w:rPr>
          <w:rFonts w:ascii="Arial" w:hAnsi="Arial" w:cs="Arial"/>
          <w:sz w:val="24"/>
          <w:szCs w:val="24"/>
        </w:rPr>
        <w:t xml:space="preserve"> acids.</w:t>
      </w:r>
      <w:r w:rsidR="000C483F">
        <w:rPr>
          <w:rFonts w:ascii="Arial" w:hAnsi="Arial" w:cs="Arial"/>
          <w:sz w:val="24"/>
          <w:szCs w:val="24"/>
        </w:rPr>
        <w:t xml:space="preserve"> </w:t>
      </w:r>
      <w:r w:rsidR="003A1847">
        <w:rPr>
          <w:rFonts w:ascii="Arial" w:hAnsi="Arial" w:cs="Arial"/>
          <w:sz w:val="24"/>
          <w:szCs w:val="24"/>
        </w:rPr>
        <w:t xml:space="preserve">Binding of </w:t>
      </w:r>
      <w:proofErr w:type="spellStart"/>
      <w:r w:rsidR="003A1847">
        <w:rPr>
          <w:rFonts w:ascii="Arial" w:hAnsi="Arial" w:cs="Arial"/>
          <w:sz w:val="24"/>
          <w:szCs w:val="24"/>
        </w:rPr>
        <w:t>avidin</w:t>
      </w:r>
      <w:proofErr w:type="spellEnd"/>
      <w:r w:rsidR="003A1847">
        <w:rPr>
          <w:rFonts w:ascii="Arial" w:hAnsi="Arial" w:cs="Arial"/>
          <w:sz w:val="24"/>
          <w:szCs w:val="24"/>
        </w:rPr>
        <w:t xml:space="preserve"> and mucin to slide surface for detection </w:t>
      </w:r>
      <w:r w:rsidR="002634EC">
        <w:rPr>
          <w:rFonts w:ascii="Arial" w:hAnsi="Arial" w:cs="Arial"/>
          <w:sz w:val="24"/>
          <w:szCs w:val="24"/>
        </w:rPr>
        <w:t>are shown</w:t>
      </w:r>
      <w:r w:rsidR="003A1847">
        <w:rPr>
          <w:rFonts w:ascii="Arial" w:hAnsi="Arial" w:cs="Arial"/>
          <w:sz w:val="24"/>
          <w:szCs w:val="24"/>
        </w:rPr>
        <w:t xml:space="preserve"> in Figure 2.2 and 2.3. </w:t>
      </w:r>
      <w:r w:rsidR="000C483F">
        <w:rPr>
          <w:rFonts w:ascii="Arial" w:hAnsi="Arial" w:cs="Arial"/>
          <w:sz w:val="24"/>
          <w:szCs w:val="24"/>
        </w:rPr>
        <w:t>Glycoproteins were selected instead of simple sugars because they offer the option of multivalent binding sites.</w:t>
      </w:r>
      <w:r w:rsidR="00B02D20">
        <w:rPr>
          <w:rFonts w:ascii="Arial" w:hAnsi="Arial" w:cs="Arial"/>
          <w:sz w:val="24"/>
          <w:szCs w:val="24"/>
        </w:rPr>
        <w:t xml:space="preserve"> </w:t>
      </w:r>
      <w:r w:rsidR="002634EC">
        <w:rPr>
          <w:rFonts w:ascii="Arial" w:hAnsi="Arial" w:cs="Arial"/>
          <w:sz w:val="24"/>
          <w:szCs w:val="24"/>
        </w:rPr>
        <w:t xml:space="preserve">Generally, a </w:t>
      </w:r>
      <w:r w:rsidR="00B02D20">
        <w:rPr>
          <w:rFonts w:ascii="Arial" w:hAnsi="Arial" w:cs="Arial"/>
          <w:sz w:val="24"/>
          <w:szCs w:val="24"/>
        </w:rPr>
        <w:t xml:space="preserve">glycoprotein contains </w:t>
      </w:r>
      <w:r w:rsidR="002634EC">
        <w:rPr>
          <w:rFonts w:ascii="Arial" w:hAnsi="Arial" w:cs="Arial"/>
          <w:sz w:val="24"/>
          <w:szCs w:val="24"/>
        </w:rPr>
        <w:t xml:space="preserve">many </w:t>
      </w:r>
      <w:proofErr w:type="spellStart"/>
      <w:r w:rsidR="002634EC">
        <w:rPr>
          <w:rFonts w:ascii="Arial" w:hAnsi="Arial" w:cs="Arial"/>
          <w:sz w:val="24"/>
          <w:szCs w:val="24"/>
        </w:rPr>
        <w:t>glycan</w:t>
      </w:r>
      <w:proofErr w:type="spellEnd"/>
      <w:r w:rsidR="002634EC">
        <w:rPr>
          <w:rFonts w:ascii="Arial" w:hAnsi="Arial" w:cs="Arial"/>
          <w:sz w:val="24"/>
          <w:szCs w:val="24"/>
        </w:rPr>
        <w:t xml:space="preserve"> chains and </w:t>
      </w:r>
      <w:r w:rsidR="00B02D20">
        <w:rPr>
          <w:rFonts w:ascii="Arial" w:hAnsi="Arial" w:cs="Arial"/>
          <w:sz w:val="24"/>
          <w:szCs w:val="24"/>
        </w:rPr>
        <w:t>numerous kinds of carbohydrate</w:t>
      </w:r>
      <w:r w:rsidR="002634EC">
        <w:rPr>
          <w:rFonts w:ascii="Arial" w:hAnsi="Arial" w:cs="Arial"/>
          <w:sz w:val="24"/>
          <w:szCs w:val="24"/>
        </w:rPr>
        <w:t xml:space="preserve">s. </w:t>
      </w:r>
      <w:r w:rsidR="00462EED">
        <w:rPr>
          <w:rFonts w:ascii="Arial" w:hAnsi="Arial" w:cs="Arial"/>
          <w:sz w:val="24"/>
          <w:szCs w:val="24"/>
        </w:rPr>
        <w:t>For example, Mucin1</w:t>
      </w:r>
      <w:r w:rsidR="00DD39C7">
        <w:rPr>
          <w:rFonts w:ascii="Arial" w:hAnsi="Arial" w:cs="Arial"/>
          <w:sz w:val="24"/>
          <w:szCs w:val="24"/>
        </w:rPr>
        <w:t xml:space="preserve"> (MUC1)</w:t>
      </w:r>
      <w:r w:rsidR="00462EED">
        <w:rPr>
          <w:rFonts w:ascii="Arial" w:hAnsi="Arial" w:cs="Arial"/>
          <w:sz w:val="24"/>
          <w:szCs w:val="24"/>
        </w:rPr>
        <w:t xml:space="preserve"> is a glycoprotein with extensive </w:t>
      </w:r>
      <w:r w:rsidR="00462EED" w:rsidRPr="00462EED">
        <w:rPr>
          <w:rFonts w:ascii="Arial" w:hAnsi="Arial" w:cs="Arial"/>
          <w:i/>
          <w:sz w:val="24"/>
          <w:szCs w:val="24"/>
        </w:rPr>
        <w:t>O</w:t>
      </w:r>
      <w:r w:rsidR="00462EED">
        <w:rPr>
          <w:rFonts w:ascii="Arial" w:hAnsi="Arial" w:cs="Arial"/>
          <w:i/>
          <w:sz w:val="24"/>
          <w:szCs w:val="24"/>
        </w:rPr>
        <w:t>-</w:t>
      </w:r>
      <w:r w:rsidR="00462EED">
        <w:rPr>
          <w:rFonts w:ascii="Arial" w:hAnsi="Arial" w:cs="Arial"/>
          <w:sz w:val="24"/>
          <w:szCs w:val="24"/>
        </w:rPr>
        <w:t>linked glycosylation of its extracellular domain and contains sialic acid.</w:t>
      </w:r>
      <w:hyperlink w:anchor="_ENREF_14" w:tooltip="Hollingsworth, 2004 #2752"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&lt;EndNote&gt;&lt;Cite&gt;&lt;Author&gt;Hollingsworth&lt;/Author&gt;&lt;Year&gt;2004&lt;/Year&gt;&lt;RecNum&gt;2752&lt;/RecNum&gt;&lt;DisplayText&gt;&lt;style face="superscript"&gt;14&lt;/style&gt;&lt;/DisplayText&gt;&lt;record&gt;&lt;rec-number&gt;2752&lt;/rec-number&gt;&lt;foreign-keys&gt;&lt;key app="EN" db-id="905eetpes0ezz3edtv05ezt899e50za9e5x5"&gt;2752&lt;/key&gt;&lt;/foreign-keys&gt;&lt;ref-type name="Journal Article"&gt;17&lt;/ref-type&gt;&lt;contributors&gt;&lt;authors&gt;&lt;author&gt;Hollingsworth, M. A.&lt;/author&gt;&lt;author&gt;Swanson, B. J.&lt;/author&gt;&lt;/authors&gt;&lt;/contributors&gt;&lt;auth-address&gt;Eppley Institute for Research in Cancer and Allied Diseases, University of Nebraska Medical Center, 986805 Nebraska Medical Center, Omaha, Nebraska 68198-6805, USA. mahollin@unmc.edu&lt;/auth-address&gt;&lt;titles&gt;&lt;title&gt;Mucins in cancer: protection and control of the cell surface&lt;/title&gt;&lt;secondary-title&gt;Nature Reviews Cancer&lt;/secondary-title&gt;&lt;alt-title&gt;Nature reviews. Cancer&lt;/alt-title&gt;&lt;/titles&gt;&lt;periodical&gt;&lt;full-title&gt;Nature Reviews Cancer&lt;/full-title&gt;&lt;abbr-1&gt;Nat. Rev. Cancer&lt;/abbr-1&gt;&lt;abbr-2&gt;Nat Rev Cancer&lt;/abbr-2&gt;&lt;/periodical&gt;&lt;pages&gt;45-60&lt;/pages&gt;&lt;volume&gt;4&lt;/volume&gt;&lt;number&gt;1&lt;/number&gt;&lt;edition&gt;2003/12/19&lt;/edition&gt;&lt;keywords&gt;&lt;keyword&gt;Cell Membrane/*physiology&lt;/keyword&gt;&lt;keyword&gt;Humans&lt;/keyword&gt;&lt;keyword&gt;Mucins/chemistry/genetics/*physiology&lt;/keyword&gt;&lt;keyword&gt;Neoplasms/*physiopathology/therapy&lt;/keyword&gt;&lt;/keywords&gt;&lt;dates&gt;&lt;year&gt;2004&lt;/year&gt;&lt;pub-dates&gt;&lt;date&gt;Jan&lt;/date&gt;&lt;/pub-dates&gt;&lt;/dates&gt;&lt;isbn&gt;1474-175X (Print)&amp;#xD;1474-175X (Linking)&lt;/isbn&gt;&lt;accession-num&gt;14681689&lt;/accession-num&gt;&lt;work-type&gt;Research Support, Non-U.S. Gov&amp;apos;t&amp;#xD;Research Support, U.S. Gov&amp;apos;t, P.H.S.&amp;#xD;Review&lt;/work-type&gt;&lt;urls&gt;&lt;related-urls&gt;&lt;url&gt;http://www.ncbi.nlm.nih.gov/pubmed/14681689&lt;/url&gt;&lt;/related-urls&gt;&lt;/urls&gt;&lt;electronic-resource-num&gt;10.1038/nrc1251&lt;/electronic-resource-num&gt;&lt;language&gt;eng&lt;/language&gt;&lt;/record&gt;&lt;/Cite&gt;&lt;/EndNote&gt;</w:instrText>
        </w:r>
        <w:r w:rsidR="00250C47">
          <w:rPr>
            <w:rFonts w:ascii="Arial" w:hAnsi="Arial" w:cs="Arial"/>
            <w:sz w:val="24"/>
            <w:szCs w:val="24"/>
          </w:rPr>
          <w:fldChar w:fldCharType="separate"/>
        </w:r>
        <w:r w:rsidR="00C260E5" w:rsidRPr="00462EED">
          <w:rPr>
            <w:rFonts w:ascii="Arial" w:hAnsi="Arial" w:cs="Arial"/>
            <w:noProof/>
            <w:sz w:val="24"/>
            <w:szCs w:val="24"/>
            <w:vertAlign w:val="superscript"/>
          </w:rPr>
          <w:t>14</w:t>
        </w:r>
        <w:r w:rsidR="00250C47">
          <w:rPr>
            <w:rFonts w:ascii="Arial" w:hAnsi="Arial" w:cs="Arial"/>
            <w:sz w:val="24"/>
            <w:szCs w:val="24"/>
          </w:rPr>
          <w:fldChar w:fldCharType="end"/>
        </w:r>
      </w:hyperlink>
      <w:r w:rsidR="00462EED">
        <w:rPr>
          <w:rFonts w:ascii="Arial" w:hAnsi="Arial" w:cs="Arial"/>
          <w:sz w:val="24"/>
          <w:szCs w:val="24"/>
        </w:rPr>
        <w:t xml:space="preserve"> Hence, the </w:t>
      </w:r>
      <w:proofErr w:type="spellStart"/>
      <w:r w:rsidR="00462EED">
        <w:rPr>
          <w:rFonts w:ascii="Arial" w:hAnsi="Arial" w:cs="Arial"/>
          <w:sz w:val="24"/>
          <w:szCs w:val="24"/>
        </w:rPr>
        <w:t>boronic</w:t>
      </w:r>
      <w:proofErr w:type="spellEnd"/>
      <w:r w:rsidR="00462EED">
        <w:rPr>
          <w:rFonts w:ascii="Arial" w:hAnsi="Arial" w:cs="Arial"/>
          <w:sz w:val="24"/>
          <w:szCs w:val="24"/>
        </w:rPr>
        <w:t xml:space="preserve"> acid-based sensor on the slide surface would have </w:t>
      </w:r>
      <w:r w:rsidR="00B80E63">
        <w:rPr>
          <w:rFonts w:ascii="Arial" w:hAnsi="Arial" w:cs="Arial"/>
          <w:sz w:val="24"/>
          <w:szCs w:val="24"/>
        </w:rPr>
        <w:t>multiple</w:t>
      </w:r>
      <w:r w:rsidR="00462EED">
        <w:rPr>
          <w:rFonts w:ascii="Arial" w:hAnsi="Arial" w:cs="Arial"/>
          <w:sz w:val="24"/>
          <w:szCs w:val="24"/>
        </w:rPr>
        <w:t xml:space="preserve"> opportunities to detect the glycoprotein. </w:t>
      </w:r>
      <w:r w:rsidR="00B02D20">
        <w:rPr>
          <w:rFonts w:ascii="Arial" w:hAnsi="Arial" w:cs="Arial"/>
          <w:sz w:val="24"/>
          <w:szCs w:val="24"/>
        </w:rPr>
        <w:t xml:space="preserve"> </w:t>
      </w:r>
    </w:p>
    <w:p w:rsidR="00B90F3C" w:rsidRDefault="007E0F80" w:rsidP="0070263F">
      <w:pPr>
        <w:spacing w:after="0" w:line="480" w:lineRule="auto"/>
        <w:ind w:firstLine="720"/>
        <w:jc w:val="both"/>
      </w:pPr>
      <w:r>
        <w:object w:dxaOrig="9266" w:dyaOrig="2508">
          <v:shape id="_x0000_i1030" type="#_x0000_t75" style="width:462.95pt;height:125.3pt" o:ole="">
            <v:imagedata r:id="rId29" o:title=""/>
          </v:shape>
          <o:OLEObject Type="Embed" ProgID="ChemDraw.Document.6.0" ShapeID="_x0000_i1030" DrawAspect="Content" ObjectID="_1405238224" r:id="rId30"/>
        </w:object>
      </w:r>
    </w:p>
    <w:p w:rsidR="007E0F80" w:rsidRDefault="007E0F80" w:rsidP="0070263F">
      <w:pPr>
        <w:spacing w:after="0" w:line="480" w:lineRule="auto"/>
        <w:ind w:firstLine="720"/>
        <w:jc w:val="both"/>
      </w:pPr>
      <w:r w:rsidRPr="007E0F80">
        <w:rPr>
          <w:rFonts w:ascii="Arial" w:hAnsi="Arial" w:cs="Arial"/>
          <w:b/>
          <w:sz w:val="24"/>
          <w:szCs w:val="24"/>
        </w:rPr>
        <w:t>F</w:t>
      </w:r>
      <w:r w:rsidRPr="000C483F">
        <w:rPr>
          <w:rFonts w:ascii="Arial" w:hAnsi="Arial" w:cs="Arial"/>
          <w:b/>
          <w:sz w:val="24"/>
          <w:szCs w:val="24"/>
        </w:rPr>
        <w:t>igure</w:t>
      </w:r>
      <w:r>
        <w:rPr>
          <w:rFonts w:ascii="Arial" w:hAnsi="Arial" w:cs="Arial"/>
          <w:b/>
          <w:sz w:val="24"/>
          <w:szCs w:val="24"/>
        </w:rPr>
        <w:t xml:space="preserve"> </w:t>
      </w:r>
      <w:r w:rsidRPr="000C483F">
        <w:rPr>
          <w:rFonts w:ascii="Arial" w:hAnsi="Arial" w:cs="Arial"/>
          <w:b/>
          <w:sz w:val="24"/>
          <w:szCs w:val="24"/>
        </w:rPr>
        <w:t>2.1</w:t>
      </w:r>
      <w:r>
        <w:rPr>
          <w:rFonts w:ascii="Arial" w:hAnsi="Arial" w:cs="Arial"/>
          <w:b/>
          <w:sz w:val="24"/>
          <w:szCs w:val="24"/>
        </w:rPr>
        <w:tab/>
      </w:r>
      <w:r>
        <w:rPr>
          <w:rFonts w:ascii="Arial" w:hAnsi="Arial" w:cs="Arial"/>
          <w:sz w:val="24"/>
          <w:szCs w:val="24"/>
        </w:rPr>
        <w:t xml:space="preserve"> Binding of a </w:t>
      </w:r>
      <w:proofErr w:type="spellStart"/>
      <w:r>
        <w:rPr>
          <w:rFonts w:ascii="Arial" w:hAnsi="Arial" w:cs="Arial"/>
          <w:sz w:val="24"/>
          <w:szCs w:val="24"/>
        </w:rPr>
        <w:t>boronic</w:t>
      </w:r>
      <w:proofErr w:type="spellEnd"/>
      <w:r>
        <w:rPr>
          <w:rFonts w:ascii="Arial" w:hAnsi="Arial" w:cs="Arial"/>
          <w:sz w:val="24"/>
          <w:szCs w:val="24"/>
        </w:rPr>
        <w:t xml:space="preserve"> acid with </w:t>
      </w:r>
      <w:r w:rsidR="007876E9">
        <w:rPr>
          <w:rFonts w:ascii="Arial" w:hAnsi="Arial" w:cs="Arial"/>
          <w:sz w:val="24"/>
          <w:szCs w:val="24"/>
        </w:rPr>
        <w:t>a</w:t>
      </w:r>
      <w:r>
        <w:rPr>
          <w:rFonts w:ascii="Arial" w:hAnsi="Arial" w:cs="Arial"/>
          <w:sz w:val="24"/>
          <w:szCs w:val="24"/>
        </w:rPr>
        <w:t>lizarin and a 1</w:t>
      </w:r>
      <w:proofErr w:type="gramStart"/>
      <w:r>
        <w:rPr>
          <w:rFonts w:ascii="Arial" w:hAnsi="Arial" w:cs="Arial"/>
          <w:sz w:val="24"/>
          <w:szCs w:val="24"/>
        </w:rPr>
        <w:t>,2</w:t>
      </w:r>
      <w:proofErr w:type="gramEnd"/>
      <w:r>
        <w:rPr>
          <w:rFonts w:ascii="Arial" w:hAnsi="Arial" w:cs="Arial"/>
          <w:sz w:val="24"/>
          <w:szCs w:val="24"/>
        </w:rPr>
        <w:t>-diol</w:t>
      </w:r>
    </w:p>
    <w:p w:rsidR="000C483F" w:rsidRPr="007E0F80" w:rsidRDefault="00C73A0F" w:rsidP="0070263F">
      <w:pPr>
        <w:spacing w:after="0" w:line="480" w:lineRule="auto"/>
        <w:jc w:val="both"/>
      </w:pPr>
      <w:r>
        <w:object w:dxaOrig="16536" w:dyaOrig="8779">
          <v:shape id="_x0000_i1031" type="#_x0000_t75" style="width:468pt;height:248.4pt" o:ole="">
            <v:imagedata r:id="rId31" o:title=""/>
          </v:shape>
          <o:OLEObject Type="Embed" ProgID="ChemDraw.Document.6.0" ShapeID="_x0000_i1031" DrawAspect="Content" ObjectID="_1405238225" r:id="rId32"/>
        </w:object>
      </w:r>
    </w:p>
    <w:p w:rsidR="0064688F" w:rsidRDefault="003A1847" w:rsidP="0070263F">
      <w:pPr>
        <w:spacing w:after="0" w:line="480" w:lineRule="auto"/>
        <w:jc w:val="both"/>
        <w:rPr>
          <w:rFonts w:ascii="Arial" w:hAnsi="Arial" w:cs="Arial"/>
          <w:sz w:val="24"/>
          <w:szCs w:val="24"/>
        </w:rPr>
      </w:pPr>
      <w:r w:rsidRPr="000C483F">
        <w:rPr>
          <w:rFonts w:ascii="Arial" w:hAnsi="Arial" w:cs="Arial"/>
          <w:b/>
          <w:sz w:val="24"/>
          <w:szCs w:val="24"/>
        </w:rPr>
        <w:t>Figure 2.</w:t>
      </w:r>
      <w:r>
        <w:rPr>
          <w:rFonts w:ascii="Arial" w:hAnsi="Arial" w:cs="Arial"/>
          <w:b/>
          <w:sz w:val="24"/>
          <w:szCs w:val="24"/>
        </w:rPr>
        <w:t>2</w:t>
      </w:r>
      <w:r w:rsidR="00397D56">
        <w:rPr>
          <w:rFonts w:ascii="Arial" w:hAnsi="Arial" w:cs="Arial"/>
          <w:b/>
          <w:sz w:val="24"/>
          <w:szCs w:val="24"/>
        </w:rPr>
        <w:t>.</w:t>
      </w:r>
      <w:r w:rsidR="001E5E2B">
        <w:rPr>
          <w:rFonts w:ascii="Arial" w:hAnsi="Arial" w:cs="Arial"/>
          <w:sz w:val="24"/>
          <w:szCs w:val="24"/>
        </w:rPr>
        <w:tab/>
        <w:t xml:space="preserve">Binding of alizarin and </w:t>
      </w:r>
      <w:proofErr w:type="spellStart"/>
      <w:r w:rsidR="001E5E2B">
        <w:rPr>
          <w:rFonts w:ascii="Arial" w:hAnsi="Arial" w:cs="Arial"/>
          <w:sz w:val="24"/>
          <w:szCs w:val="24"/>
        </w:rPr>
        <w:t>avidin</w:t>
      </w:r>
      <w:proofErr w:type="spellEnd"/>
      <w:r w:rsidR="001E5E2B">
        <w:rPr>
          <w:rFonts w:ascii="Arial" w:hAnsi="Arial" w:cs="Arial"/>
          <w:sz w:val="24"/>
          <w:szCs w:val="24"/>
        </w:rPr>
        <w:t xml:space="preserve"> to microarray slide surface</w:t>
      </w:r>
    </w:p>
    <w:p w:rsidR="00B90F3C" w:rsidRDefault="00B90F3C" w:rsidP="0070263F">
      <w:pPr>
        <w:spacing w:after="0" w:line="480" w:lineRule="auto"/>
        <w:ind w:firstLine="720"/>
        <w:jc w:val="both"/>
        <w:rPr>
          <w:rFonts w:ascii="Arial" w:hAnsi="Arial" w:cs="Arial"/>
          <w:sz w:val="24"/>
          <w:szCs w:val="24"/>
        </w:rPr>
      </w:pPr>
    </w:p>
    <w:p w:rsidR="003A1847" w:rsidRDefault="0064688F" w:rsidP="0070263F">
      <w:pPr>
        <w:spacing w:after="0" w:line="480" w:lineRule="auto"/>
        <w:ind w:firstLine="720"/>
        <w:jc w:val="both"/>
        <w:rPr>
          <w:rFonts w:ascii="Arial" w:hAnsi="Arial" w:cs="Arial"/>
          <w:sz w:val="24"/>
          <w:szCs w:val="24"/>
        </w:rPr>
      </w:pPr>
      <w:r>
        <w:rPr>
          <w:rFonts w:ascii="Arial" w:hAnsi="Arial" w:cs="Arial"/>
          <w:sz w:val="24"/>
          <w:szCs w:val="24"/>
        </w:rPr>
        <w:t xml:space="preserve">Following the recognition of alizarin, we explored the detection of </w:t>
      </w:r>
      <w:proofErr w:type="spellStart"/>
      <w:r>
        <w:rPr>
          <w:rFonts w:ascii="Arial" w:hAnsi="Arial" w:cs="Arial"/>
          <w:sz w:val="24"/>
          <w:szCs w:val="24"/>
        </w:rPr>
        <w:t>tetramethylrhodamine</w:t>
      </w:r>
      <w:proofErr w:type="spellEnd"/>
      <w:r>
        <w:rPr>
          <w:rFonts w:ascii="Arial" w:hAnsi="Arial" w:cs="Arial"/>
          <w:sz w:val="24"/>
          <w:szCs w:val="24"/>
        </w:rPr>
        <w:t xml:space="preserve">-tagged </w:t>
      </w:r>
      <w:proofErr w:type="spellStart"/>
      <w:r>
        <w:rPr>
          <w:rFonts w:ascii="Arial" w:hAnsi="Arial" w:cs="Arial"/>
          <w:sz w:val="24"/>
          <w:szCs w:val="24"/>
        </w:rPr>
        <w:t>avidin</w:t>
      </w:r>
      <w:proofErr w:type="spellEnd"/>
      <w:r>
        <w:rPr>
          <w:rFonts w:ascii="Arial" w:hAnsi="Arial" w:cs="Arial"/>
          <w:sz w:val="24"/>
          <w:szCs w:val="24"/>
        </w:rPr>
        <w:t xml:space="preserve">. This is essential as it gave us an opportunity to directly investigate the binding of the glycoprotein with the </w:t>
      </w:r>
      <w:proofErr w:type="spellStart"/>
      <w:r>
        <w:rPr>
          <w:rFonts w:ascii="Arial" w:hAnsi="Arial" w:cs="Arial"/>
          <w:sz w:val="24"/>
          <w:szCs w:val="24"/>
        </w:rPr>
        <w:t>boronic</w:t>
      </w:r>
      <w:proofErr w:type="spellEnd"/>
      <w:r>
        <w:rPr>
          <w:rFonts w:ascii="Arial" w:hAnsi="Arial" w:cs="Arial"/>
          <w:sz w:val="24"/>
          <w:szCs w:val="24"/>
        </w:rPr>
        <w:t xml:space="preserve"> acid-based sensor</w:t>
      </w:r>
      <w:r w:rsidR="00EA04F2">
        <w:rPr>
          <w:rFonts w:ascii="Arial" w:hAnsi="Arial" w:cs="Arial"/>
          <w:sz w:val="24"/>
          <w:szCs w:val="24"/>
        </w:rPr>
        <w:t xml:space="preserve"> as shown in Figure 2.2</w:t>
      </w:r>
      <w:r>
        <w:rPr>
          <w:rFonts w:ascii="Arial" w:hAnsi="Arial" w:cs="Arial"/>
          <w:sz w:val="24"/>
          <w:szCs w:val="24"/>
        </w:rPr>
        <w:t xml:space="preserve">. However, </w:t>
      </w:r>
      <w:proofErr w:type="spellStart"/>
      <w:r>
        <w:rPr>
          <w:rFonts w:ascii="Arial" w:hAnsi="Arial" w:cs="Arial"/>
          <w:sz w:val="24"/>
          <w:szCs w:val="24"/>
        </w:rPr>
        <w:t>fluorophore</w:t>
      </w:r>
      <w:proofErr w:type="spellEnd"/>
      <w:r>
        <w:rPr>
          <w:rFonts w:ascii="Arial" w:hAnsi="Arial" w:cs="Arial"/>
          <w:sz w:val="24"/>
          <w:szCs w:val="24"/>
        </w:rPr>
        <w:t>-tagged glycoprot</w:t>
      </w:r>
      <w:r w:rsidR="00EA04F2">
        <w:rPr>
          <w:rFonts w:ascii="Arial" w:hAnsi="Arial" w:cs="Arial"/>
          <w:sz w:val="24"/>
          <w:szCs w:val="24"/>
        </w:rPr>
        <w:t xml:space="preserve">eins do not exist in nature and to accurately depict the binding of glycoprotein with our </w:t>
      </w:r>
      <w:proofErr w:type="spellStart"/>
      <w:r w:rsidR="00EA04F2">
        <w:rPr>
          <w:rFonts w:ascii="Arial" w:hAnsi="Arial" w:cs="Arial"/>
          <w:sz w:val="24"/>
          <w:szCs w:val="24"/>
        </w:rPr>
        <w:t>boronic</w:t>
      </w:r>
      <w:proofErr w:type="spellEnd"/>
      <w:r w:rsidR="00EA04F2">
        <w:rPr>
          <w:rFonts w:ascii="Arial" w:hAnsi="Arial" w:cs="Arial"/>
          <w:sz w:val="24"/>
          <w:szCs w:val="24"/>
        </w:rPr>
        <w:t xml:space="preserve"> acid-based sensor, we selected mucin1 for microarray analysis. </w:t>
      </w:r>
      <w:proofErr w:type="spellStart"/>
      <w:r w:rsidR="00DD39C7">
        <w:rPr>
          <w:rFonts w:ascii="Arial" w:hAnsi="Arial" w:cs="Arial"/>
          <w:sz w:val="24"/>
          <w:szCs w:val="24"/>
        </w:rPr>
        <w:t>Mucins</w:t>
      </w:r>
      <w:proofErr w:type="spellEnd"/>
      <w:r w:rsidR="00DD39C7">
        <w:rPr>
          <w:rFonts w:ascii="Arial" w:hAnsi="Arial" w:cs="Arial"/>
          <w:sz w:val="24"/>
          <w:szCs w:val="24"/>
        </w:rPr>
        <w:t xml:space="preserve"> line the epithelial cells in the lungs, stomach, intestines, eyes and several other organs.</w:t>
      </w:r>
      <w:hyperlink w:anchor="_ENREF_38" w:tooltip="Lloyd, 1996 #2958" w:history="1">
        <w:r w:rsidR="00250C47">
          <w:rPr>
            <w:rFonts w:ascii="Arial" w:hAnsi="Arial" w:cs="Arial"/>
            <w:sz w:val="24"/>
            <w:szCs w:val="24"/>
          </w:rPr>
          <w:fldChar w:fldCharType="begin">
            <w:fldData xml:space="preserve">PEVuZE5vdGU+PENpdGU+PEF1dGhvcj5MbG95ZDwvQXV0aG9yPjxZZWFyPjE5OTY8L1llYXI+PFJl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PEVuZE5vdGU+PENpdGU+PEF1dGhvcj5MbG95ZDwvQXV0aG9yPjxZZWFyPjE5OTY8L1llYXI+PFJl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Pr>
            <w:rFonts w:ascii="Arial" w:hAnsi="Arial" w:cs="Arial"/>
            <w:sz w:val="24"/>
            <w:szCs w:val="24"/>
          </w:rPr>
        </w:r>
        <w:r w:rsidR="00250C47">
          <w:rPr>
            <w:rFonts w:ascii="Arial" w:hAnsi="Arial" w:cs="Arial"/>
            <w:sz w:val="24"/>
            <w:szCs w:val="24"/>
          </w:rPr>
          <w:fldChar w:fldCharType="separate"/>
        </w:r>
        <w:r w:rsidR="00C260E5" w:rsidRPr="00DD39C7">
          <w:rPr>
            <w:rFonts w:ascii="Arial" w:hAnsi="Arial" w:cs="Arial"/>
            <w:noProof/>
            <w:sz w:val="24"/>
            <w:szCs w:val="24"/>
            <w:vertAlign w:val="superscript"/>
          </w:rPr>
          <w:t>34b</w:t>
        </w:r>
        <w:r w:rsidR="00250C47">
          <w:rPr>
            <w:rFonts w:ascii="Arial" w:hAnsi="Arial" w:cs="Arial"/>
            <w:sz w:val="24"/>
            <w:szCs w:val="24"/>
          </w:rPr>
          <w:fldChar w:fldCharType="end"/>
        </w:r>
      </w:hyperlink>
      <w:r w:rsidR="00DD39C7">
        <w:rPr>
          <w:rFonts w:ascii="Arial" w:hAnsi="Arial" w:cs="Arial"/>
          <w:sz w:val="24"/>
          <w:szCs w:val="24"/>
        </w:rPr>
        <w:t xml:space="preserve"> </w:t>
      </w:r>
      <w:proofErr w:type="spellStart"/>
      <w:r w:rsidR="00DD39C7">
        <w:rPr>
          <w:rFonts w:ascii="Arial" w:hAnsi="Arial" w:cs="Arial"/>
          <w:sz w:val="24"/>
          <w:szCs w:val="24"/>
        </w:rPr>
        <w:t>Overexpression</w:t>
      </w:r>
      <w:proofErr w:type="spellEnd"/>
      <w:r w:rsidR="00DD39C7">
        <w:rPr>
          <w:rFonts w:ascii="Arial" w:hAnsi="Arial" w:cs="Arial"/>
          <w:sz w:val="24"/>
          <w:szCs w:val="24"/>
        </w:rPr>
        <w:t xml:space="preserve"> of MUC1 is often associated with colon, </w:t>
      </w:r>
      <w:proofErr w:type="spellStart"/>
      <w:r w:rsidR="00DD39C7">
        <w:rPr>
          <w:rFonts w:ascii="Arial" w:hAnsi="Arial" w:cs="Arial"/>
          <w:sz w:val="24"/>
          <w:szCs w:val="24"/>
        </w:rPr>
        <w:t>breat</w:t>
      </w:r>
      <w:proofErr w:type="spellEnd"/>
      <w:r w:rsidR="00DD39C7">
        <w:rPr>
          <w:rFonts w:ascii="Arial" w:hAnsi="Arial" w:cs="Arial"/>
          <w:sz w:val="24"/>
          <w:szCs w:val="24"/>
        </w:rPr>
        <w:t>, ovarian, lung and pancreatic cancers.</w:t>
      </w:r>
      <w:hyperlink w:anchor="_ENREF_115" w:tooltip="Gendler, 2001 #3293" w:history="1">
        <w:r w:rsidR="00250C47">
          <w:rPr>
            <w:rFonts w:ascii="Arial" w:hAnsi="Arial" w:cs="Arial"/>
            <w:sz w:val="24"/>
            <w:szCs w:val="24"/>
          </w:rPr>
          <w:fldChar w:fldCharType="begin"/>
        </w:r>
        <w:r w:rsidR="00C260E5">
          <w:rPr>
            <w:rFonts w:ascii="Arial" w:hAnsi="Arial" w:cs="Arial"/>
            <w:sz w:val="24"/>
            <w:szCs w:val="24"/>
          </w:rPr>
          <w:instrText xml:space="preserve"> ADDIN EN.CITE &lt;EndNote&gt;&lt;Cite&gt;&lt;Author&gt;Gendler&lt;/Author&gt;&lt;Year&gt;2001&lt;/Year&gt;&lt;RecNum&gt;3293&lt;/RecNum&gt;&lt;DisplayText&gt;&lt;style face="superscript"&gt;97&lt;/style&gt;&lt;/DisplayText&gt;&lt;record&gt;&lt;rec-number&gt;3293&lt;/rec-number&gt;&lt;foreign-keys&gt;&lt;key app="EN" db-id="905eetpes0ezz3edtv05ezt899e50za9e5x5"&gt;3293&lt;/key&gt;&lt;/foreign-keys&gt;&lt;ref-type name="Journal Article"&gt;17&lt;/ref-type&gt;&lt;contributors&gt;&lt;authors&gt;&lt;author&gt;Gendler, S. J.&lt;/author&gt;&lt;/authors&gt;&lt;/contributors&gt;&lt;auth-address&gt;Department of Biochemistry and Molecular Biology, Mayo Clinic Scottsdale, Arizona 85259, USA. gendler.sandra@mayo.edu&lt;/auth-address&gt;&lt;titles&gt;&lt;title&gt;MUC1, the renaissance molecule&lt;/title&gt;&lt;secondary-title&gt;J Mammary Gland Biol Neoplasia&lt;/secondary-title&gt;&lt;alt-title&gt;Journal of mammary gland biology and neoplasia&lt;/alt-title&gt;&lt;/titles&gt;&lt;pages&gt;339-53&lt;/pages&gt;&lt;volume&gt;6&lt;/volume&gt;&lt;number&gt;3&lt;/number&gt;&lt;edition&gt;2001/09/08&lt;/edition&gt;&lt;keywords&gt;&lt;keyword&gt;Animals&lt;/keyword&gt;&lt;keyword&gt;Breast Neoplasms/*metabolism&lt;/keyword&gt;&lt;keyword&gt;Female&lt;/keyword&gt;&lt;keyword&gt;Humans&lt;/keyword&gt;&lt;keyword&gt;Mammary Neoplasms, Experimental/metabolism&lt;/keyword&gt;&lt;keyword&gt;Mucin-1/*physiology&lt;/keyword&gt;&lt;/keywords&gt;&lt;dates&gt;&lt;year&gt;2001&lt;/year&gt;&lt;pub-dates&gt;&lt;date&gt;Jul&lt;/date&gt;&lt;/pub-dates&gt;&lt;/dates&gt;&lt;isbn&gt;1083-3021 (Print)&amp;#xD;1083-3021 (Linking)&lt;/isbn&gt;&lt;accession-num&gt;11547902&lt;/accession-num&gt;&lt;work-type&gt;Research Support, Non-U.S. Gov&amp;apos;t&amp;#xD;Research Support, U.S. Gov&amp;apos;t, P.H.S.&amp;#xD;Review&lt;/work-type&gt;&lt;urls&gt;&lt;related-urls&gt;&lt;url&gt;http://www.ncbi.nlm.nih.gov/pubmed/11547902&lt;/url&gt;&lt;/related-urls&gt;&lt;/urls&gt;&lt;language&gt;eng&lt;/language&gt;&lt;/record&gt;&lt;/Cite&gt;&lt;/EndNote&gt;</w:instrText>
        </w:r>
        <w:r w:rsidR="00250C47">
          <w:rPr>
            <w:rFonts w:ascii="Arial" w:hAnsi="Arial" w:cs="Arial"/>
            <w:sz w:val="24"/>
            <w:szCs w:val="24"/>
          </w:rPr>
          <w:fldChar w:fldCharType="separate"/>
        </w:r>
        <w:r w:rsidR="00C260E5" w:rsidRPr="00FC5B4E">
          <w:rPr>
            <w:rFonts w:ascii="Arial" w:hAnsi="Arial" w:cs="Arial"/>
            <w:noProof/>
            <w:sz w:val="24"/>
            <w:szCs w:val="24"/>
            <w:vertAlign w:val="superscript"/>
          </w:rPr>
          <w:t>97</w:t>
        </w:r>
        <w:r w:rsidR="00250C47">
          <w:rPr>
            <w:rFonts w:ascii="Arial" w:hAnsi="Arial" w:cs="Arial"/>
            <w:sz w:val="24"/>
            <w:szCs w:val="24"/>
          </w:rPr>
          <w:fldChar w:fldCharType="end"/>
        </w:r>
      </w:hyperlink>
      <w:r w:rsidR="00DD39C7">
        <w:rPr>
          <w:rFonts w:ascii="Arial" w:hAnsi="Arial" w:cs="Arial"/>
          <w:sz w:val="24"/>
          <w:szCs w:val="24"/>
        </w:rPr>
        <w:t xml:space="preserve"> </w:t>
      </w:r>
      <w:r w:rsidR="00EA04F2">
        <w:rPr>
          <w:rFonts w:ascii="Arial" w:hAnsi="Arial" w:cs="Arial"/>
          <w:sz w:val="24"/>
          <w:szCs w:val="24"/>
        </w:rPr>
        <w:t xml:space="preserve">Upon printing the </w:t>
      </w:r>
      <w:proofErr w:type="spellStart"/>
      <w:r w:rsidR="00EA04F2">
        <w:rPr>
          <w:rFonts w:ascii="Arial" w:hAnsi="Arial" w:cs="Arial"/>
          <w:sz w:val="24"/>
          <w:szCs w:val="24"/>
        </w:rPr>
        <w:t>boronic</w:t>
      </w:r>
      <w:proofErr w:type="spellEnd"/>
      <w:r w:rsidR="00EA04F2">
        <w:rPr>
          <w:rFonts w:ascii="Arial" w:hAnsi="Arial" w:cs="Arial"/>
          <w:sz w:val="24"/>
          <w:szCs w:val="24"/>
        </w:rPr>
        <w:t xml:space="preserve"> acid-based sensor on the microarray slide surface, we incubated the </w:t>
      </w:r>
      <w:proofErr w:type="spellStart"/>
      <w:r w:rsidR="00EA04F2">
        <w:rPr>
          <w:rFonts w:ascii="Arial" w:hAnsi="Arial" w:cs="Arial"/>
          <w:sz w:val="24"/>
          <w:szCs w:val="24"/>
        </w:rPr>
        <w:t>supergrids</w:t>
      </w:r>
      <w:proofErr w:type="spellEnd"/>
      <w:r w:rsidR="00EA04F2">
        <w:rPr>
          <w:rFonts w:ascii="Arial" w:hAnsi="Arial" w:cs="Arial"/>
          <w:sz w:val="24"/>
          <w:szCs w:val="24"/>
        </w:rPr>
        <w:t xml:space="preserve"> with the mucin1 glycoprotein. Unlike the </w:t>
      </w:r>
      <w:proofErr w:type="spellStart"/>
      <w:r w:rsidR="00EA04F2">
        <w:rPr>
          <w:rFonts w:ascii="Arial" w:hAnsi="Arial" w:cs="Arial"/>
          <w:sz w:val="24"/>
          <w:szCs w:val="24"/>
        </w:rPr>
        <w:t>tetramethylrhodamine</w:t>
      </w:r>
      <w:proofErr w:type="spellEnd"/>
      <w:r w:rsidR="00EA04F2">
        <w:rPr>
          <w:rFonts w:ascii="Arial" w:hAnsi="Arial" w:cs="Arial"/>
          <w:sz w:val="24"/>
          <w:szCs w:val="24"/>
        </w:rPr>
        <w:t xml:space="preserve">-tagged </w:t>
      </w:r>
      <w:proofErr w:type="spellStart"/>
      <w:r w:rsidR="00EA04F2">
        <w:rPr>
          <w:rFonts w:ascii="Arial" w:hAnsi="Arial" w:cs="Arial"/>
          <w:sz w:val="24"/>
          <w:szCs w:val="24"/>
        </w:rPr>
        <w:t>avidin</w:t>
      </w:r>
      <w:proofErr w:type="spellEnd"/>
      <w:r w:rsidR="00EA04F2">
        <w:rPr>
          <w:rFonts w:ascii="Arial" w:hAnsi="Arial" w:cs="Arial"/>
          <w:sz w:val="24"/>
          <w:szCs w:val="24"/>
        </w:rPr>
        <w:t xml:space="preserve">, mucin1 is not fluorescent and antibodies are needed for detection. As shown in Figure 2.3, </w:t>
      </w:r>
      <w:r w:rsidR="00DD39C7">
        <w:rPr>
          <w:rFonts w:ascii="Arial" w:hAnsi="Arial" w:cs="Arial"/>
          <w:sz w:val="24"/>
          <w:szCs w:val="24"/>
        </w:rPr>
        <w:t xml:space="preserve">the </w:t>
      </w:r>
      <w:r w:rsidR="00DD39C7">
        <w:rPr>
          <w:rFonts w:ascii="Arial" w:hAnsi="Arial" w:cs="Arial"/>
          <w:sz w:val="24"/>
          <w:szCs w:val="24"/>
        </w:rPr>
        <w:lastRenderedPageBreak/>
        <w:t xml:space="preserve">primary antibody, MUC1 antibody, and secondary antibody, Cy3-tagged goat-anti-rabbit antibody, binds to the MUC1 glycoprotein and the fluorescence is then detected to affirm binding. </w:t>
      </w:r>
    </w:p>
    <w:p w:rsidR="003A1847" w:rsidRDefault="00B3774C" w:rsidP="0070263F">
      <w:pPr>
        <w:spacing w:after="0" w:line="480" w:lineRule="auto"/>
        <w:jc w:val="both"/>
      </w:pPr>
      <w:r>
        <w:object w:dxaOrig="17817" w:dyaOrig="9938">
          <v:shape id="_x0000_i1032" type="#_x0000_t75" style="width:468pt;height:260.65pt" o:ole="">
            <v:imagedata r:id="rId33" o:title=""/>
          </v:shape>
          <o:OLEObject Type="Embed" ProgID="ChemDraw.Document.6.0" ShapeID="_x0000_i1032" DrawAspect="Content" ObjectID="_1405238226" r:id="rId34"/>
        </w:object>
      </w:r>
    </w:p>
    <w:p w:rsidR="00507397" w:rsidRDefault="00507397" w:rsidP="0070263F">
      <w:pPr>
        <w:spacing w:after="0" w:line="240" w:lineRule="auto"/>
        <w:ind w:left="1440" w:hanging="1440"/>
        <w:jc w:val="both"/>
        <w:rPr>
          <w:rFonts w:ascii="Arial" w:hAnsi="Arial" w:cs="Arial"/>
          <w:b/>
          <w:sz w:val="24"/>
          <w:szCs w:val="24"/>
        </w:rPr>
      </w:pPr>
    </w:p>
    <w:p w:rsidR="00397D56" w:rsidRDefault="001E5E2B" w:rsidP="0070263F">
      <w:pPr>
        <w:spacing w:after="0" w:line="240" w:lineRule="auto"/>
        <w:ind w:left="1440" w:hanging="1440"/>
        <w:jc w:val="both"/>
        <w:rPr>
          <w:rFonts w:ascii="Arial" w:hAnsi="Arial" w:cs="Arial"/>
          <w:sz w:val="24"/>
          <w:szCs w:val="24"/>
        </w:rPr>
      </w:pPr>
      <w:r w:rsidRPr="000C483F">
        <w:rPr>
          <w:rFonts w:ascii="Arial" w:hAnsi="Arial" w:cs="Arial"/>
          <w:b/>
          <w:sz w:val="24"/>
          <w:szCs w:val="24"/>
        </w:rPr>
        <w:t>Figure 2.</w:t>
      </w:r>
      <w:r>
        <w:rPr>
          <w:rFonts w:ascii="Arial" w:hAnsi="Arial" w:cs="Arial"/>
          <w:b/>
          <w:sz w:val="24"/>
          <w:szCs w:val="24"/>
        </w:rPr>
        <w:t>3</w:t>
      </w:r>
      <w:r w:rsidR="00397D56">
        <w:rPr>
          <w:rFonts w:ascii="Arial" w:hAnsi="Arial" w:cs="Arial"/>
          <w:b/>
          <w:sz w:val="24"/>
          <w:szCs w:val="24"/>
        </w:rPr>
        <w:t>.</w:t>
      </w:r>
      <w:r>
        <w:rPr>
          <w:rFonts w:ascii="Arial" w:hAnsi="Arial" w:cs="Arial"/>
          <w:b/>
          <w:sz w:val="24"/>
          <w:szCs w:val="24"/>
        </w:rPr>
        <w:tab/>
      </w:r>
      <w:r>
        <w:rPr>
          <w:rFonts w:ascii="Arial" w:hAnsi="Arial" w:cs="Arial"/>
          <w:sz w:val="24"/>
          <w:szCs w:val="24"/>
        </w:rPr>
        <w:t>Binding of mucin1 to microarray slide surface followed by tagging with primary and secondary antibodies for detection</w:t>
      </w:r>
    </w:p>
    <w:p w:rsidR="001E5E2B" w:rsidRDefault="001E5E2B" w:rsidP="0070263F">
      <w:pPr>
        <w:spacing w:after="0" w:line="240" w:lineRule="auto"/>
        <w:ind w:left="1440" w:hanging="1440"/>
        <w:jc w:val="both"/>
        <w:rPr>
          <w:rFonts w:ascii="Arial" w:hAnsi="Arial" w:cs="Arial"/>
          <w:sz w:val="24"/>
          <w:szCs w:val="24"/>
        </w:rPr>
      </w:pPr>
    </w:p>
    <w:p w:rsidR="00507397" w:rsidRDefault="00507397" w:rsidP="0070263F">
      <w:pPr>
        <w:spacing w:after="0" w:line="480" w:lineRule="auto"/>
        <w:jc w:val="both"/>
        <w:rPr>
          <w:rFonts w:ascii="Arial" w:hAnsi="Arial" w:cs="Arial"/>
          <w:b/>
          <w:sz w:val="24"/>
          <w:szCs w:val="24"/>
        </w:rPr>
      </w:pPr>
    </w:p>
    <w:p w:rsidR="00676E8F" w:rsidRDefault="000C483F" w:rsidP="0070263F">
      <w:pPr>
        <w:spacing w:after="0" w:line="480" w:lineRule="auto"/>
        <w:jc w:val="both"/>
        <w:rPr>
          <w:rFonts w:ascii="Arial" w:hAnsi="Arial" w:cs="Arial"/>
          <w:b/>
          <w:sz w:val="24"/>
          <w:szCs w:val="24"/>
        </w:rPr>
      </w:pPr>
      <w:r>
        <w:rPr>
          <w:rFonts w:ascii="Arial" w:hAnsi="Arial" w:cs="Arial"/>
          <w:b/>
          <w:sz w:val="24"/>
          <w:szCs w:val="24"/>
        </w:rPr>
        <w:t>2.</w:t>
      </w:r>
      <w:r w:rsidR="009F60D5">
        <w:rPr>
          <w:rFonts w:ascii="Arial" w:hAnsi="Arial" w:cs="Arial"/>
          <w:b/>
          <w:sz w:val="24"/>
          <w:szCs w:val="24"/>
        </w:rPr>
        <w:t>1.</w:t>
      </w:r>
      <w:r>
        <w:rPr>
          <w:rFonts w:ascii="Arial" w:hAnsi="Arial" w:cs="Arial"/>
          <w:b/>
          <w:sz w:val="24"/>
          <w:szCs w:val="24"/>
        </w:rPr>
        <w:t xml:space="preserve">2 </w:t>
      </w:r>
      <w:r w:rsidR="000B5C3E" w:rsidRPr="000C483F">
        <w:rPr>
          <w:rFonts w:ascii="Arial" w:hAnsi="Arial" w:cs="Arial"/>
          <w:b/>
          <w:sz w:val="24"/>
          <w:szCs w:val="24"/>
        </w:rPr>
        <w:t>Research Synthesi</w:t>
      </w:r>
      <w:r w:rsidR="00676E8F" w:rsidRPr="000C483F">
        <w:rPr>
          <w:rFonts w:ascii="Arial" w:hAnsi="Arial" w:cs="Arial"/>
          <w:b/>
          <w:sz w:val="24"/>
          <w:szCs w:val="24"/>
        </w:rPr>
        <w:t>s</w:t>
      </w:r>
      <w:r w:rsidR="00B51A3D">
        <w:rPr>
          <w:rFonts w:ascii="Arial" w:hAnsi="Arial" w:cs="Arial"/>
          <w:b/>
          <w:sz w:val="24"/>
          <w:szCs w:val="24"/>
        </w:rPr>
        <w:t xml:space="preserve"> of Compound 2.3</w:t>
      </w:r>
    </w:p>
    <w:p w:rsidR="00A964BD" w:rsidRPr="00B401DD" w:rsidRDefault="00B401DD" w:rsidP="0070263F">
      <w:pPr>
        <w:spacing w:after="0" w:line="480" w:lineRule="auto"/>
        <w:jc w:val="both"/>
        <w:rPr>
          <w:rFonts w:ascii="Arial" w:hAnsi="Arial" w:cs="Arial"/>
          <w:sz w:val="24"/>
          <w:szCs w:val="24"/>
        </w:rPr>
      </w:pPr>
      <w:r>
        <w:rPr>
          <w:rFonts w:ascii="Arial" w:hAnsi="Arial" w:cs="Arial"/>
          <w:sz w:val="24"/>
          <w:szCs w:val="24"/>
        </w:rPr>
        <w:t xml:space="preserve">The final synthetic route to construct compound </w:t>
      </w:r>
      <w:r w:rsidRPr="00B401DD">
        <w:rPr>
          <w:rFonts w:ascii="Arial" w:hAnsi="Arial" w:cs="Arial"/>
          <w:b/>
          <w:sz w:val="24"/>
          <w:szCs w:val="24"/>
        </w:rPr>
        <w:t>2.3</w:t>
      </w:r>
      <w:r>
        <w:rPr>
          <w:rFonts w:ascii="Arial" w:hAnsi="Arial" w:cs="Arial"/>
          <w:sz w:val="24"/>
          <w:szCs w:val="24"/>
        </w:rPr>
        <w:t xml:space="preserve"> is shown in Figure 2.</w:t>
      </w:r>
      <w:r w:rsidR="001E5E2B">
        <w:rPr>
          <w:rFonts w:ascii="Arial" w:hAnsi="Arial" w:cs="Arial"/>
          <w:sz w:val="24"/>
          <w:szCs w:val="24"/>
        </w:rPr>
        <w:t>4</w:t>
      </w:r>
      <w:r>
        <w:rPr>
          <w:rFonts w:ascii="Arial" w:hAnsi="Arial" w:cs="Arial"/>
          <w:sz w:val="24"/>
          <w:szCs w:val="24"/>
        </w:rPr>
        <w:t>. It begins with the mono-</w:t>
      </w:r>
      <w:proofErr w:type="spellStart"/>
      <w:r>
        <w:rPr>
          <w:rFonts w:ascii="Arial" w:hAnsi="Arial" w:cs="Arial"/>
          <w:sz w:val="24"/>
          <w:szCs w:val="24"/>
        </w:rPr>
        <w:t>Boc</w:t>
      </w:r>
      <w:proofErr w:type="spellEnd"/>
      <w:r>
        <w:rPr>
          <w:rFonts w:ascii="Arial" w:hAnsi="Arial" w:cs="Arial"/>
          <w:sz w:val="24"/>
          <w:szCs w:val="24"/>
        </w:rPr>
        <w:t xml:space="preserve"> protection of commercially available ethane 1,2-diamine to produce compound </w:t>
      </w:r>
      <w:r w:rsidRPr="00B401DD">
        <w:rPr>
          <w:rFonts w:ascii="Arial" w:hAnsi="Arial" w:cs="Arial"/>
          <w:b/>
          <w:sz w:val="24"/>
          <w:szCs w:val="24"/>
        </w:rPr>
        <w:t>2.1</w:t>
      </w:r>
      <w:r>
        <w:rPr>
          <w:rFonts w:ascii="Arial" w:hAnsi="Arial" w:cs="Arial"/>
          <w:sz w:val="24"/>
          <w:szCs w:val="24"/>
        </w:rPr>
        <w:t>. The fr</w:t>
      </w:r>
      <w:r w:rsidR="00B51A3D">
        <w:rPr>
          <w:rFonts w:ascii="Arial" w:hAnsi="Arial" w:cs="Arial"/>
          <w:sz w:val="24"/>
          <w:szCs w:val="24"/>
        </w:rPr>
        <w:t xml:space="preserve">ee amine is then coupled to </w:t>
      </w:r>
      <w:r>
        <w:rPr>
          <w:rFonts w:ascii="Arial" w:hAnsi="Arial" w:cs="Arial"/>
          <w:sz w:val="24"/>
          <w:szCs w:val="24"/>
        </w:rPr>
        <w:t xml:space="preserve">2-formylphenylboronic acid via a reductive </w:t>
      </w:r>
      <w:proofErr w:type="spellStart"/>
      <w:r>
        <w:rPr>
          <w:rFonts w:ascii="Arial" w:hAnsi="Arial" w:cs="Arial"/>
          <w:sz w:val="24"/>
          <w:szCs w:val="24"/>
        </w:rPr>
        <w:t>amination</w:t>
      </w:r>
      <w:proofErr w:type="spellEnd"/>
      <w:r>
        <w:rPr>
          <w:rFonts w:ascii="Arial" w:hAnsi="Arial" w:cs="Arial"/>
          <w:sz w:val="24"/>
          <w:szCs w:val="24"/>
        </w:rPr>
        <w:t xml:space="preserve"> to produce compound </w:t>
      </w:r>
      <w:r w:rsidRPr="00B401DD">
        <w:rPr>
          <w:rFonts w:ascii="Arial" w:hAnsi="Arial" w:cs="Arial"/>
          <w:b/>
          <w:sz w:val="24"/>
          <w:szCs w:val="24"/>
        </w:rPr>
        <w:t>2.</w:t>
      </w:r>
      <w:r>
        <w:rPr>
          <w:rFonts w:ascii="Arial" w:hAnsi="Arial" w:cs="Arial"/>
          <w:b/>
          <w:sz w:val="24"/>
          <w:szCs w:val="24"/>
        </w:rPr>
        <w:t>2</w:t>
      </w:r>
      <w:r>
        <w:rPr>
          <w:rFonts w:ascii="Arial" w:hAnsi="Arial" w:cs="Arial"/>
          <w:sz w:val="24"/>
          <w:szCs w:val="24"/>
        </w:rPr>
        <w:t xml:space="preserve">. The </w:t>
      </w:r>
      <w:proofErr w:type="spellStart"/>
      <w:r>
        <w:rPr>
          <w:rFonts w:ascii="Arial" w:hAnsi="Arial" w:cs="Arial"/>
          <w:sz w:val="24"/>
          <w:szCs w:val="24"/>
        </w:rPr>
        <w:t>Boc</w:t>
      </w:r>
      <w:proofErr w:type="spellEnd"/>
      <w:r>
        <w:rPr>
          <w:rFonts w:ascii="Arial" w:hAnsi="Arial" w:cs="Arial"/>
          <w:sz w:val="24"/>
          <w:szCs w:val="24"/>
        </w:rPr>
        <w:t xml:space="preserve"> group was then </w:t>
      </w:r>
      <w:proofErr w:type="spellStart"/>
      <w:r>
        <w:rPr>
          <w:rFonts w:ascii="Arial" w:hAnsi="Arial" w:cs="Arial"/>
          <w:sz w:val="24"/>
          <w:szCs w:val="24"/>
        </w:rPr>
        <w:t>deprotected</w:t>
      </w:r>
      <w:proofErr w:type="spellEnd"/>
      <w:r>
        <w:rPr>
          <w:rFonts w:ascii="Arial" w:hAnsi="Arial" w:cs="Arial"/>
          <w:sz w:val="24"/>
          <w:szCs w:val="24"/>
        </w:rPr>
        <w:t xml:space="preserve"> by using </w:t>
      </w:r>
      <w:proofErr w:type="spellStart"/>
      <w:r>
        <w:rPr>
          <w:rFonts w:ascii="Arial" w:hAnsi="Arial" w:cs="Arial"/>
          <w:sz w:val="24"/>
          <w:szCs w:val="24"/>
        </w:rPr>
        <w:t>trif</w:t>
      </w:r>
      <w:r w:rsidR="00B51A3D">
        <w:rPr>
          <w:rFonts w:ascii="Arial" w:hAnsi="Arial" w:cs="Arial"/>
          <w:sz w:val="24"/>
          <w:szCs w:val="24"/>
        </w:rPr>
        <w:t>lu</w:t>
      </w:r>
      <w:r>
        <w:rPr>
          <w:rFonts w:ascii="Arial" w:hAnsi="Arial" w:cs="Arial"/>
          <w:sz w:val="24"/>
          <w:szCs w:val="24"/>
        </w:rPr>
        <w:t>oroacetic</w:t>
      </w:r>
      <w:proofErr w:type="spellEnd"/>
      <w:r>
        <w:rPr>
          <w:rFonts w:ascii="Arial" w:hAnsi="Arial" w:cs="Arial"/>
          <w:sz w:val="24"/>
          <w:szCs w:val="24"/>
        </w:rPr>
        <w:t xml:space="preserve"> acid to yield the </w:t>
      </w:r>
      <w:proofErr w:type="spellStart"/>
      <w:r>
        <w:rPr>
          <w:rFonts w:ascii="Arial" w:hAnsi="Arial" w:cs="Arial"/>
          <w:sz w:val="24"/>
          <w:szCs w:val="24"/>
        </w:rPr>
        <w:t>trifluoroacetate-ammoium</w:t>
      </w:r>
      <w:proofErr w:type="spellEnd"/>
      <w:r>
        <w:rPr>
          <w:rFonts w:ascii="Arial" w:hAnsi="Arial" w:cs="Arial"/>
          <w:sz w:val="24"/>
          <w:szCs w:val="24"/>
        </w:rPr>
        <w:t xml:space="preserve"> salt </w:t>
      </w:r>
      <w:r w:rsidRPr="00B401DD">
        <w:rPr>
          <w:rFonts w:ascii="Arial" w:hAnsi="Arial" w:cs="Arial"/>
          <w:b/>
          <w:sz w:val="24"/>
          <w:szCs w:val="24"/>
        </w:rPr>
        <w:t>2.3</w:t>
      </w:r>
      <w:r>
        <w:rPr>
          <w:rFonts w:ascii="Arial" w:hAnsi="Arial" w:cs="Arial"/>
          <w:sz w:val="24"/>
          <w:szCs w:val="24"/>
        </w:rPr>
        <w:t xml:space="preserve">. </w:t>
      </w:r>
    </w:p>
    <w:p w:rsidR="00A964BD" w:rsidRDefault="00A964BD" w:rsidP="0070263F">
      <w:pPr>
        <w:spacing w:after="0" w:line="480" w:lineRule="auto"/>
        <w:jc w:val="both"/>
      </w:pPr>
      <w:r>
        <w:object w:dxaOrig="9893" w:dyaOrig="4699">
          <v:shape id="_x0000_i1033" type="#_x0000_t75" style="width:467.3pt;height:221.75pt" o:ole="">
            <v:imagedata r:id="rId35" o:title=""/>
          </v:shape>
          <o:OLEObject Type="Embed" ProgID="ChemDraw.Document.6.0" ShapeID="_x0000_i1033" DrawAspect="Content" ObjectID="_1405238227" r:id="rId36"/>
        </w:object>
      </w:r>
    </w:p>
    <w:p w:rsidR="0052049E" w:rsidRDefault="00A964BD" w:rsidP="0070263F">
      <w:pPr>
        <w:spacing w:after="0" w:line="480" w:lineRule="auto"/>
        <w:jc w:val="both"/>
        <w:rPr>
          <w:rFonts w:ascii="Arial" w:hAnsi="Arial" w:cs="Arial"/>
          <w:b/>
          <w:sz w:val="24"/>
          <w:szCs w:val="24"/>
        </w:rPr>
      </w:pPr>
      <w:r w:rsidRPr="00A964BD">
        <w:rPr>
          <w:rFonts w:ascii="Arial" w:hAnsi="Arial" w:cs="Arial"/>
          <w:b/>
          <w:sz w:val="24"/>
          <w:szCs w:val="24"/>
        </w:rPr>
        <w:t>Figure 2.</w:t>
      </w:r>
      <w:r w:rsidR="001E5E2B">
        <w:rPr>
          <w:rFonts w:ascii="Arial" w:hAnsi="Arial" w:cs="Arial"/>
          <w:b/>
          <w:sz w:val="24"/>
          <w:szCs w:val="24"/>
        </w:rPr>
        <w:t>4</w:t>
      </w:r>
      <w:r w:rsidR="001E5E2B">
        <w:rPr>
          <w:rFonts w:ascii="Arial" w:hAnsi="Arial" w:cs="Arial"/>
          <w:b/>
          <w:sz w:val="24"/>
          <w:szCs w:val="24"/>
        </w:rPr>
        <w:tab/>
      </w:r>
      <w:r>
        <w:t xml:space="preserve"> </w:t>
      </w:r>
      <w:r w:rsidRPr="00A964BD">
        <w:rPr>
          <w:rFonts w:ascii="Arial" w:hAnsi="Arial" w:cs="Arial"/>
          <w:sz w:val="24"/>
          <w:szCs w:val="24"/>
        </w:rPr>
        <w:t xml:space="preserve">Synthesis of final product </w:t>
      </w:r>
      <w:r w:rsidRPr="00A964BD">
        <w:rPr>
          <w:rFonts w:ascii="Arial" w:hAnsi="Arial" w:cs="Arial"/>
          <w:b/>
          <w:sz w:val="24"/>
          <w:szCs w:val="24"/>
        </w:rPr>
        <w:t>2.</w:t>
      </w:r>
      <w:r w:rsidR="0052049E">
        <w:rPr>
          <w:rFonts w:ascii="Arial" w:hAnsi="Arial" w:cs="Arial"/>
          <w:b/>
          <w:sz w:val="24"/>
          <w:szCs w:val="24"/>
        </w:rPr>
        <w:t>3</w:t>
      </w:r>
    </w:p>
    <w:p w:rsidR="008407E8" w:rsidRPr="0052049E" w:rsidRDefault="009E355C" w:rsidP="0070263F">
      <w:pPr>
        <w:spacing w:after="0" w:line="480" w:lineRule="auto"/>
        <w:jc w:val="both"/>
        <w:rPr>
          <w:rFonts w:ascii="Arial" w:hAnsi="Arial" w:cs="Arial"/>
          <w:sz w:val="24"/>
          <w:szCs w:val="24"/>
        </w:rPr>
      </w:pPr>
      <w:r>
        <w:rPr>
          <w:rFonts w:ascii="Arial" w:hAnsi="Arial" w:cs="Arial"/>
          <w:b/>
          <w:sz w:val="24"/>
          <w:szCs w:val="24"/>
        </w:rPr>
        <w:t>2.</w:t>
      </w:r>
      <w:r w:rsidR="009F60D5">
        <w:rPr>
          <w:rFonts w:ascii="Arial" w:hAnsi="Arial" w:cs="Arial"/>
          <w:b/>
          <w:sz w:val="24"/>
          <w:szCs w:val="24"/>
        </w:rPr>
        <w:t>1.</w:t>
      </w:r>
      <w:r>
        <w:rPr>
          <w:rFonts w:ascii="Arial" w:hAnsi="Arial" w:cs="Arial"/>
          <w:b/>
          <w:sz w:val="24"/>
          <w:szCs w:val="24"/>
        </w:rPr>
        <w:t xml:space="preserve">3 </w:t>
      </w:r>
      <w:r w:rsidR="0052049E" w:rsidRPr="0052049E">
        <w:rPr>
          <w:rFonts w:ascii="Arial" w:hAnsi="Arial" w:cs="Arial"/>
          <w:b/>
          <w:sz w:val="24"/>
          <w:szCs w:val="24"/>
        </w:rPr>
        <w:t>Results and Discussions</w:t>
      </w:r>
      <w:r w:rsidR="000B5C3E">
        <w:rPr>
          <w:rFonts w:ascii="Arial" w:hAnsi="Arial" w:cs="Arial"/>
          <w:sz w:val="24"/>
          <w:szCs w:val="24"/>
        </w:rPr>
        <w:t xml:space="preserve"> </w:t>
      </w:r>
      <w:r w:rsidR="0052049E">
        <w:rPr>
          <w:rFonts w:ascii="Arial" w:hAnsi="Arial" w:cs="Arial"/>
          <w:sz w:val="24"/>
          <w:szCs w:val="24"/>
        </w:rPr>
        <w:t xml:space="preserve">                               </w:t>
      </w:r>
      <w:r w:rsidR="000B5C3E">
        <w:rPr>
          <w:rFonts w:ascii="Arial" w:hAnsi="Arial" w:cs="Arial"/>
          <w:sz w:val="24"/>
          <w:szCs w:val="24"/>
        </w:rPr>
        <w:t xml:space="preserve">                                                                                                                                                                     </w:t>
      </w:r>
      <w:r w:rsidR="0052049E">
        <w:rPr>
          <w:rFonts w:ascii="Arial" w:hAnsi="Arial" w:cs="Arial"/>
          <w:sz w:val="24"/>
          <w:szCs w:val="24"/>
        </w:rPr>
        <w:t xml:space="preserve">              </w:t>
      </w:r>
    </w:p>
    <w:p w:rsidR="00BC0D19" w:rsidRDefault="0076306F" w:rsidP="0070263F">
      <w:pPr>
        <w:spacing w:after="0" w:line="480" w:lineRule="auto"/>
        <w:jc w:val="both"/>
        <w:rPr>
          <w:rFonts w:ascii="Arial" w:hAnsi="Arial" w:cs="Arial"/>
          <w:sz w:val="24"/>
          <w:szCs w:val="24"/>
        </w:rPr>
      </w:pPr>
      <w:r w:rsidRPr="0038104D">
        <w:rPr>
          <w:rFonts w:ascii="Arial" w:hAnsi="Arial" w:cs="Arial"/>
          <w:sz w:val="24"/>
          <w:szCs w:val="24"/>
        </w:rPr>
        <w:t xml:space="preserve">As mentioned above, </w:t>
      </w:r>
      <w:proofErr w:type="spellStart"/>
      <w:r w:rsidR="007E7D89" w:rsidRPr="0038104D">
        <w:rPr>
          <w:rFonts w:ascii="Arial" w:hAnsi="Arial" w:cs="Arial"/>
          <w:sz w:val="24"/>
          <w:szCs w:val="24"/>
        </w:rPr>
        <w:t>boronic</w:t>
      </w:r>
      <w:proofErr w:type="spellEnd"/>
      <w:r w:rsidR="007E7D89" w:rsidRPr="0038104D">
        <w:rPr>
          <w:rFonts w:ascii="Arial" w:hAnsi="Arial" w:cs="Arial"/>
          <w:sz w:val="24"/>
          <w:szCs w:val="24"/>
        </w:rPr>
        <w:t xml:space="preserve"> acid</w:t>
      </w:r>
      <w:r w:rsidR="00E36366">
        <w:rPr>
          <w:rFonts w:ascii="Arial" w:hAnsi="Arial" w:cs="Arial"/>
          <w:sz w:val="24"/>
          <w:szCs w:val="24"/>
        </w:rPr>
        <w:t>s</w:t>
      </w:r>
      <w:r w:rsidR="007E7D89" w:rsidRPr="0038104D">
        <w:rPr>
          <w:rFonts w:ascii="Arial" w:hAnsi="Arial" w:cs="Arial"/>
          <w:sz w:val="24"/>
          <w:szCs w:val="24"/>
        </w:rPr>
        <w:t xml:space="preserve"> can form a stable but reversible complex with 1</w:t>
      </w:r>
      <w:proofErr w:type="gramStart"/>
      <w:r w:rsidR="008722C3">
        <w:rPr>
          <w:rFonts w:ascii="Arial" w:hAnsi="Arial" w:cs="Arial"/>
          <w:sz w:val="24"/>
          <w:szCs w:val="24"/>
        </w:rPr>
        <w:t>,</w:t>
      </w:r>
      <w:r w:rsidR="007E7D89" w:rsidRPr="0038104D">
        <w:rPr>
          <w:rFonts w:ascii="Arial" w:hAnsi="Arial" w:cs="Arial"/>
          <w:sz w:val="24"/>
          <w:szCs w:val="24"/>
        </w:rPr>
        <w:t>2</w:t>
      </w:r>
      <w:proofErr w:type="gramEnd"/>
      <w:r w:rsidR="007E7D89" w:rsidRPr="0038104D">
        <w:rPr>
          <w:rFonts w:ascii="Arial" w:hAnsi="Arial" w:cs="Arial"/>
          <w:sz w:val="24"/>
          <w:szCs w:val="24"/>
        </w:rPr>
        <w:t>- and 1,3</w:t>
      </w:r>
      <w:r w:rsidR="009A0006">
        <w:rPr>
          <w:rFonts w:ascii="Arial" w:hAnsi="Arial" w:cs="Arial"/>
          <w:sz w:val="24"/>
          <w:szCs w:val="24"/>
        </w:rPr>
        <w:t xml:space="preserve"> </w:t>
      </w:r>
      <w:proofErr w:type="spellStart"/>
      <w:r w:rsidR="007E7D89" w:rsidRPr="0038104D">
        <w:rPr>
          <w:rFonts w:ascii="Arial" w:hAnsi="Arial" w:cs="Arial"/>
          <w:sz w:val="24"/>
          <w:szCs w:val="24"/>
        </w:rPr>
        <w:t>diols</w:t>
      </w:r>
      <w:proofErr w:type="spellEnd"/>
      <w:r w:rsidR="007E7D89" w:rsidRPr="0038104D">
        <w:rPr>
          <w:rFonts w:ascii="Arial" w:hAnsi="Arial" w:cs="Arial"/>
          <w:sz w:val="24"/>
          <w:szCs w:val="24"/>
        </w:rPr>
        <w:t xml:space="preserve"> of carbohydrate by formation of a </w:t>
      </w:r>
      <w:proofErr w:type="spellStart"/>
      <w:r w:rsidR="007E7D89" w:rsidRPr="0038104D">
        <w:rPr>
          <w:rFonts w:ascii="Arial" w:hAnsi="Arial" w:cs="Arial"/>
          <w:sz w:val="24"/>
          <w:szCs w:val="24"/>
        </w:rPr>
        <w:t>boronate</w:t>
      </w:r>
      <w:proofErr w:type="spellEnd"/>
      <w:r w:rsidR="007E7D89" w:rsidRPr="0038104D">
        <w:rPr>
          <w:rFonts w:ascii="Arial" w:hAnsi="Arial" w:cs="Arial"/>
          <w:sz w:val="24"/>
          <w:szCs w:val="24"/>
        </w:rPr>
        <w:t xml:space="preserve"> ester in aqueous media at room temperature.</w:t>
      </w:r>
      <w:hyperlink w:anchor="_ENREF_52" w:tooltip="Lorand JP, 1959 #1095" w:history="1">
        <w:r w:rsidR="00250C47" w:rsidRPr="0038104D">
          <w:rPr>
            <w:rFonts w:ascii="Arial" w:hAnsi="Arial" w:cs="Arial"/>
            <w:sz w:val="24"/>
            <w:szCs w:val="24"/>
          </w:rPr>
          <w:fldChar w:fldCharType="begin">
            <w:fldData xml:space="preserve">PEVuZE5vdGU+PENpdGU+PEF1dGhvcj5Mb3JhbmQgSlA8L0F1dGhvcj48WWVhcj4xOTU5PC9ZZWFy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</w:fldData>
          </w:fldChar>
        </w:r>
        <w:r w:rsidR="00C260E5">
          <w:rPr>
            <w:rFonts w:ascii="Arial" w:hAnsi="Arial" w:cs="Arial"/>
            <w:sz w:val="24"/>
            <w:szCs w:val="24"/>
          </w:rPr>
          <w:instrText xml:space="preserve"> ADDIN EN.CITE </w:instrText>
        </w:r>
        <w:r w:rsidR="00250C47">
          <w:rPr>
            <w:rFonts w:ascii="Arial" w:hAnsi="Arial" w:cs="Arial"/>
            <w:sz w:val="24"/>
            <w:szCs w:val="24"/>
          </w:rPr>
          <w:fldChar w:fldCharType="begin">
            <w:fldData xml:space="preserve">PEVuZE5vdGU+PENpdGU+PEF1dGhvcj5Mb3JhbmQgSlA8L0F1dGhvcj48WWVhcj4xOTU5PC9ZZWFy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</w:fldData>
          </w:fldChar>
        </w:r>
        <w:r w:rsidR="00C260E5">
          <w:rPr>
            <w:rFonts w:ascii="Arial" w:hAnsi="Arial" w:cs="Arial"/>
            <w:sz w:val="24"/>
            <w:szCs w:val="24"/>
          </w:rPr>
          <w:instrText xml:space="preserve"> ADDIN EN.CITE.DATA </w:instrText>
        </w:r>
        <w:r w:rsidR="00250C47">
          <w:rPr>
            <w:rFonts w:ascii="Arial" w:hAnsi="Arial" w:cs="Arial"/>
            <w:sz w:val="24"/>
            <w:szCs w:val="24"/>
          </w:rPr>
        </w:r>
        <w:r w:rsidR="00250C47">
          <w:rPr>
            <w:rFonts w:ascii="Arial" w:hAnsi="Arial" w:cs="Arial"/>
            <w:sz w:val="24"/>
            <w:szCs w:val="24"/>
          </w:rPr>
          <w:fldChar w:fldCharType="end"/>
        </w:r>
        <w:r w:rsidR="00250C47" w:rsidRPr="0038104D">
          <w:rPr>
            <w:rFonts w:ascii="Arial" w:hAnsi="Arial" w:cs="Arial"/>
            <w:sz w:val="24"/>
            <w:szCs w:val="24"/>
          </w:rPr>
        </w:r>
        <w:r w:rsidR="00250C47" w:rsidRPr="0038104D">
          <w:rPr>
            <w:rFonts w:ascii="Arial" w:hAnsi="Arial" w:cs="Arial"/>
            <w:sz w:val="24"/>
            <w:szCs w:val="24"/>
          </w:rPr>
          <w:fldChar w:fldCharType="separate"/>
        </w:r>
        <w:r w:rsidR="00C260E5" w:rsidRPr="00DB423E">
          <w:rPr>
            <w:rFonts w:ascii="Arial" w:hAnsi="Arial" w:cs="Arial"/>
            <w:noProof/>
            <w:sz w:val="24"/>
            <w:szCs w:val="24"/>
            <w:vertAlign w:val="superscript"/>
          </w:rPr>
          <w:t>47</w:t>
        </w:r>
        <w:r w:rsidR="00250C47" w:rsidRPr="0038104D">
          <w:rPr>
            <w:rFonts w:ascii="Arial" w:hAnsi="Arial" w:cs="Arial"/>
            <w:sz w:val="24"/>
            <w:szCs w:val="24"/>
          </w:rPr>
          <w:fldChar w:fldCharType="end"/>
        </w:r>
      </w:hyperlink>
      <w:r w:rsidR="00F743A6" w:rsidRPr="0038104D">
        <w:rPr>
          <w:rFonts w:ascii="Arial" w:hAnsi="Arial" w:cs="Arial"/>
          <w:sz w:val="24"/>
          <w:szCs w:val="24"/>
        </w:rPr>
        <w:t xml:space="preserve"> </w:t>
      </w:r>
      <w:r w:rsidR="006320D1" w:rsidRPr="0038104D">
        <w:rPr>
          <w:rFonts w:ascii="Arial" w:hAnsi="Arial" w:cs="Arial"/>
          <w:sz w:val="24"/>
          <w:szCs w:val="24"/>
        </w:rPr>
        <w:t xml:space="preserve">Herein, we describe the utility of microarray analysis for using </w:t>
      </w:r>
      <w:proofErr w:type="spellStart"/>
      <w:r w:rsidR="006320D1" w:rsidRPr="0038104D">
        <w:rPr>
          <w:rFonts w:ascii="Arial" w:hAnsi="Arial" w:cs="Arial"/>
          <w:sz w:val="24"/>
          <w:szCs w:val="24"/>
        </w:rPr>
        <w:t>boronic</w:t>
      </w:r>
      <w:proofErr w:type="spellEnd"/>
      <w:r w:rsidR="006320D1" w:rsidRPr="0038104D">
        <w:rPr>
          <w:rFonts w:ascii="Arial" w:hAnsi="Arial" w:cs="Arial"/>
          <w:sz w:val="24"/>
          <w:szCs w:val="24"/>
        </w:rPr>
        <w:t xml:space="preserve"> acid</w:t>
      </w:r>
      <w:r w:rsidR="00507397">
        <w:rPr>
          <w:rFonts w:ascii="Arial" w:hAnsi="Arial" w:cs="Arial"/>
          <w:sz w:val="24"/>
          <w:szCs w:val="24"/>
        </w:rPr>
        <w:t>s</w:t>
      </w:r>
      <w:r w:rsidR="006320D1" w:rsidRPr="0038104D">
        <w:rPr>
          <w:rFonts w:ascii="Arial" w:hAnsi="Arial" w:cs="Arial"/>
          <w:sz w:val="24"/>
          <w:szCs w:val="24"/>
        </w:rPr>
        <w:t xml:space="preserve"> as </w:t>
      </w:r>
      <w:proofErr w:type="spellStart"/>
      <w:r w:rsidR="006320D1" w:rsidRPr="0038104D">
        <w:rPr>
          <w:rFonts w:ascii="Arial" w:hAnsi="Arial" w:cs="Arial"/>
          <w:sz w:val="24"/>
          <w:szCs w:val="24"/>
        </w:rPr>
        <w:t>lectin</w:t>
      </w:r>
      <w:proofErr w:type="spellEnd"/>
      <w:r w:rsidR="006320D1" w:rsidRPr="0038104D">
        <w:rPr>
          <w:rFonts w:ascii="Arial" w:hAnsi="Arial" w:cs="Arial"/>
          <w:sz w:val="24"/>
          <w:szCs w:val="24"/>
        </w:rPr>
        <w:t xml:space="preserve"> mimics to detect certain carbohydrate structures. </w:t>
      </w:r>
      <w:r w:rsidR="00BC0D19">
        <w:rPr>
          <w:rFonts w:ascii="Arial" w:hAnsi="Arial" w:cs="Arial"/>
          <w:sz w:val="24"/>
          <w:szCs w:val="24"/>
        </w:rPr>
        <w:t xml:space="preserve">Compound </w:t>
      </w:r>
      <w:r w:rsidR="00BC0D19" w:rsidRPr="00BC0D19">
        <w:rPr>
          <w:rFonts w:ascii="Arial" w:hAnsi="Arial" w:cs="Arial"/>
          <w:b/>
          <w:sz w:val="24"/>
          <w:szCs w:val="24"/>
        </w:rPr>
        <w:t>2.3</w:t>
      </w:r>
      <w:r w:rsidR="00BC0D19">
        <w:rPr>
          <w:rFonts w:ascii="Arial" w:hAnsi="Arial" w:cs="Arial"/>
          <w:sz w:val="24"/>
          <w:szCs w:val="24"/>
        </w:rPr>
        <w:t xml:space="preserve"> was</w:t>
      </w:r>
      <w:r w:rsidR="009A0006">
        <w:rPr>
          <w:rFonts w:ascii="Arial" w:hAnsi="Arial" w:cs="Arial"/>
          <w:sz w:val="24"/>
          <w:szCs w:val="24"/>
        </w:rPr>
        <w:t xml:space="preserve"> printed onto </w:t>
      </w:r>
      <w:proofErr w:type="spellStart"/>
      <w:r w:rsidR="009A0006">
        <w:rPr>
          <w:rFonts w:ascii="Arial" w:hAnsi="Arial" w:cs="Arial"/>
          <w:sz w:val="24"/>
          <w:szCs w:val="24"/>
        </w:rPr>
        <w:t>epoxide</w:t>
      </w:r>
      <w:proofErr w:type="spellEnd"/>
      <w:r w:rsidR="009A0006">
        <w:rPr>
          <w:rFonts w:ascii="Arial" w:hAnsi="Arial" w:cs="Arial"/>
          <w:sz w:val="24"/>
          <w:szCs w:val="24"/>
        </w:rPr>
        <w:t>-</w:t>
      </w:r>
      <w:r w:rsidR="009551A7" w:rsidRPr="0038104D">
        <w:rPr>
          <w:rFonts w:ascii="Arial" w:hAnsi="Arial" w:cs="Arial"/>
          <w:sz w:val="24"/>
          <w:szCs w:val="24"/>
        </w:rPr>
        <w:t xml:space="preserve">functionalized glass slides purchased from Schott </w:t>
      </w:r>
      <w:proofErr w:type="spellStart"/>
      <w:r w:rsidR="009551A7" w:rsidRPr="0038104D">
        <w:rPr>
          <w:rFonts w:ascii="Arial" w:hAnsi="Arial" w:cs="Arial"/>
          <w:sz w:val="24"/>
          <w:szCs w:val="24"/>
        </w:rPr>
        <w:t>Nexterion</w:t>
      </w:r>
      <w:proofErr w:type="spellEnd"/>
      <w:r w:rsidR="009551A7" w:rsidRPr="00263DD6">
        <w:rPr>
          <w:rFonts w:ascii="Arial" w:hAnsi="Arial" w:cs="Arial"/>
          <w:sz w:val="24"/>
          <w:szCs w:val="24"/>
          <w:vertAlign w:val="superscript"/>
        </w:rPr>
        <w:t>®</w:t>
      </w:r>
      <w:r w:rsidR="009551A7" w:rsidRPr="0038104D">
        <w:rPr>
          <w:rFonts w:ascii="Arial" w:hAnsi="Arial" w:cs="Arial"/>
          <w:sz w:val="24"/>
          <w:szCs w:val="24"/>
        </w:rPr>
        <w:t xml:space="preserve">. </w:t>
      </w:r>
      <w:r w:rsidR="00B97903" w:rsidRPr="0038104D">
        <w:rPr>
          <w:rFonts w:ascii="Arial" w:hAnsi="Arial" w:cs="Arial"/>
          <w:sz w:val="24"/>
          <w:szCs w:val="24"/>
        </w:rPr>
        <w:t xml:space="preserve">The amine of the ethylene </w:t>
      </w:r>
      <w:proofErr w:type="spellStart"/>
      <w:r w:rsidR="00B97903" w:rsidRPr="0038104D">
        <w:rPr>
          <w:rFonts w:ascii="Arial" w:hAnsi="Arial" w:cs="Arial"/>
          <w:sz w:val="24"/>
          <w:szCs w:val="24"/>
        </w:rPr>
        <w:t>diamine</w:t>
      </w:r>
      <w:proofErr w:type="spellEnd"/>
      <w:r w:rsidR="00B97903" w:rsidRPr="0038104D">
        <w:rPr>
          <w:rFonts w:ascii="Arial" w:hAnsi="Arial" w:cs="Arial"/>
          <w:sz w:val="24"/>
          <w:szCs w:val="24"/>
        </w:rPr>
        <w:t xml:space="preserve"> linker </w:t>
      </w:r>
      <w:r w:rsidR="00B51A3D" w:rsidRPr="0038104D">
        <w:rPr>
          <w:rFonts w:ascii="Arial" w:hAnsi="Arial" w:cs="Arial"/>
          <w:sz w:val="24"/>
          <w:szCs w:val="24"/>
        </w:rPr>
        <w:t xml:space="preserve">cleaves open the </w:t>
      </w:r>
      <w:proofErr w:type="spellStart"/>
      <w:r w:rsidR="00B51A3D" w:rsidRPr="0038104D">
        <w:rPr>
          <w:rFonts w:ascii="Arial" w:hAnsi="Arial" w:cs="Arial"/>
          <w:sz w:val="24"/>
          <w:szCs w:val="24"/>
        </w:rPr>
        <w:t>epoxides</w:t>
      </w:r>
      <w:proofErr w:type="spellEnd"/>
      <w:r w:rsidR="00B51A3D" w:rsidRPr="0038104D">
        <w:rPr>
          <w:rFonts w:ascii="Arial" w:hAnsi="Arial" w:cs="Arial"/>
          <w:sz w:val="24"/>
          <w:szCs w:val="24"/>
        </w:rPr>
        <w:t xml:space="preserve"> on the glass surface to form covalent bonds when immobilized </w:t>
      </w:r>
      <w:r w:rsidR="00B51A3D">
        <w:rPr>
          <w:rFonts w:ascii="Arial" w:hAnsi="Arial" w:cs="Arial"/>
          <w:sz w:val="24"/>
          <w:szCs w:val="24"/>
        </w:rPr>
        <w:t>with</w:t>
      </w:r>
      <w:r w:rsidR="00B97903" w:rsidRPr="0038104D">
        <w:rPr>
          <w:rFonts w:ascii="Arial" w:hAnsi="Arial" w:cs="Arial"/>
          <w:sz w:val="24"/>
          <w:szCs w:val="24"/>
        </w:rPr>
        <w:t xml:space="preserve"> the ba</w:t>
      </w:r>
      <w:r w:rsidR="00C16136">
        <w:rPr>
          <w:rFonts w:ascii="Arial" w:hAnsi="Arial" w:cs="Arial"/>
          <w:sz w:val="24"/>
          <w:szCs w:val="24"/>
        </w:rPr>
        <w:t>sic print buffer (phosphate buffered saline (PBS)</w:t>
      </w:r>
      <w:r w:rsidR="00B97903" w:rsidRPr="0038104D">
        <w:rPr>
          <w:rFonts w:ascii="Arial" w:hAnsi="Arial" w:cs="Arial"/>
          <w:sz w:val="24"/>
          <w:szCs w:val="24"/>
        </w:rPr>
        <w:t xml:space="preserve">, pH 8.5 and borate buffer, pH 9). </w:t>
      </w:r>
      <w:r w:rsidR="009551A7" w:rsidRPr="0038104D">
        <w:rPr>
          <w:rFonts w:ascii="Arial" w:hAnsi="Arial" w:cs="Arial"/>
          <w:sz w:val="24"/>
          <w:szCs w:val="24"/>
        </w:rPr>
        <w:t xml:space="preserve">On the slide, several </w:t>
      </w:r>
      <w:proofErr w:type="spellStart"/>
      <w:r w:rsidR="009551A7" w:rsidRPr="0038104D">
        <w:rPr>
          <w:rFonts w:ascii="Arial" w:hAnsi="Arial" w:cs="Arial"/>
          <w:sz w:val="24"/>
          <w:szCs w:val="24"/>
        </w:rPr>
        <w:t>supergrids</w:t>
      </w:r>
      <w:proofErr w:type="spellEnd"/>
      <w:r w:rsidR="009551A7" w:rsidRPr="0038104D">
        <w:rPr>
          <w:rFonts w:ascii="Arial" w:hAnsi="Arial" w:cs="Arial"/>
          <w:sz w:val="24"/>
          <w:szCs w:val="24"/>
        </w:rPr>
        <w:t xml:space="preserve"> are usually printed</w:t>
      </w:r>
      <w:r w:rsidR="009A0006">
        <w:rPr>
          <w:rFonts w:ascii="Arial" w:hAnsi="Arial" w:cs="Arial"/>
          <w:sz w:val="24"/>
          <w:szCs w:val="24"/>
        </w:rPr>
        <w:t>,</w:t>
      </w:r>
      <w:r w:rsidR="009551A7" w:rsidRPr="0038104D">
        <w:rPr>
          <w:rFonts w:ascii="Arial" w:hAnsi="Arial" w:cs="Arial"/>
          <w:sz w:val="24"/>
          <w:szCs w:val="24"/>
        </w:rPr>
        <w:t xml:space="preserve"> and 12 different concentrations of each </w:t>
      </w:r>
      <w:proofErr w:type="spellStart"/>
      <w:r w:rsidR="009551A7" w:rsidRPr="0038104D">
        <w:rPr>
          <w:rFonts w:ascii="Arial" w:hAnsi="Arial" w:cs="Arial"/>
          <w:sz w:val="24"/>
          <w:szCs w:val="24"/>
        </w:rPr>
        <w:t>boronic</w:t>
      </w:r>
      <w:proofErr w:type="spellEnd"/>
      <w:r w:rsidR="009551A7" w:rsidRPr="0038104D">
        <w:rPr>
          <w:rFonts w:ascii="Arial" w:hAnsi="Arial" w:cs="Arial"/>
          <w:sz w:val="24"/>
          <w:szCs w:val="24"/>
        </w:rPr>
        <w:t xml:space="preserve"> acid will be on each </w:t>
      </w:r>
      <w:proofErr w:type="spellStart"/>
      <w:r w:rsidR="009551A7" w:rsidRPr="0038104D">
        <w:rPr>
          <w:rFonts w:ascii="Arial" w:hAnsi="Arial" w:cs="Arial"/>
          <w:sz w:val="24"/>
          <w:szCs w:val="24"/>
        </w:rPr>
        <w:t>supergrid</w:t>
      </w:r>
      <w:proofErr w:type="spellEnd"/>
      <w:r w:rsidR="009551A7" w:rsidRPr="0038104D">
        <w:rPr>
          <w:rFonts w:ascii="Arial" w:hAnsi="Arial" w:cs="Arial"/>
          <w:sz w:val="24"/>
          <w:szCs w:val="24"/>
        </w:rPr>
        <w:t xml:space="preserve">. This is then followed by </w:t>
      </w:r>
      <w:r w:rsidR="00E86E2C" w:rsidRPr="0038104D">
        <w:rPr>
          <w:rFonts w:ascii="Arial" w:hAnsi="Arial" w:cs="Arial"/>
          <w:sz w:val="24"/>
          <w:szCs w:val="24"/>
        </w:rPr>
        <w:t xml:space="preserve">washing and </w:t>
      </w:r>
      <w:r w:rsidR="00913855" w:rsidRPr="0038104D">
        <w:rPr>
          <w:rFonts w:ascii="Arial" w:hAnsi="Arial" w:cs="Arial"/>
          <w:sz w:val="24"/>
          <w:szCs w:val="24"/>
        </w:rPr>
        <w:t xml:space="preserve">blocking of the </w:t>
      </w:r>
      <w:proofErr w:type="spellStart"/>
      <w:r w:rsidR="00913855" w:rsidRPr="0038104D">
        <w:rPr>
          <w:rFonts w:ascii="Arial" w:hAnsi="Arial" w:cs="Arial"/>
          <w:sz w:val="24"/>
          <w:szCs w:val="24"/>
        </w:rPr>
        <w:t>unreacted</w:t>
      </w:r>
      <w:proofErr w:type="spellEnd"/>
      <w:r w:rsidR="00913855" w:rsidRPr="0038104D">
        <w:rPr>
          <w:rFonts w:ascii="Arial" w:hAnsi="Arial" w:cs="Arial"/>
          <w:sz w:val="24"/>
          <w:szCs w:val="24"/>
        </w:rPr>
        <w:t xml:space="preserve"> slide surfa</w:t>
      </w:r>
      <w:r w:rsidR="00E86E2C" w:rsidRPr="0038104D">
        <w:rPr>
          <w:rFonts w:ascii="Arial" w:hAnsi="Arial" w:cs="Arial"/>
          <w:sz w:val="24"/>
          <w:szCs w:val="24"/>
        </w:rPr>
        <w:t xml:space="preserve">ce and then incubation with the </w:t>
      </w:r>
      <w:proofErr w:type="spellStart"/>
      <w:r w:rsidR="00BC0D19">
        <w:rPr>
          <w:rFonts w:ascii="Arial" w:hAnsi="Arial" w:cs="Arial"/>
          <w:sz w:val="24"/>
          <w:szCs w:val="24"/>
        </w:rPr>
        <w:t>polyol</w:t>
      </w:r>
      <w:proofErr w:type="spellEnd"/>
      <w:r w:rsidR="00BC0D19">
        <w:rPr>
          <w:rFonts w:ascii="Arial" w:hAnsi="Arial" w:cs="Arial"/>
          <w:sz w:val="24"/>
          <w:szCs w:val="24"/>
        </w:rPr>
        <w:t xml:space="preserve"> compounds</w:t>
      </w:r>
      <w:r w:rsidR="00913855" w:rsidRPr="0038104D">
        <w:rPr>
          <w:rFonts w:ascii="Arial" w:hAnsi="Arial" w:cs="Arial"/>
          <w:sz w:val="24"/>
          <w:szCs w:val="24"/>
        </w:rPr>
        <w:t>.</w:t>
      </w:r>
    </w:p>
    <w:p w:rsidR="0052049E" w:rsidRPr="0038104D" w:rsidRDefault="00BC0D19" w:rsidP="009A0006">
      <w:pPr>
        <w:spacing w:after="0" w:line="480" w:lineRule="auto"/>
        <w:jc w:val="center"/>
        <w:rPr>
          <w:rFonts w:ascii="Arial" w:hAnsi="Arial" w:cs="Arial"/>
          <w:sz w:val="24"/>
          <w:szCs w:val="24"/>
        </w:rPr>
      </w:pPr>
      <w:r w:rsidRPr="0038104D">
        <w:rPr>
          <w:rFonts w:ascii="Arial" w:hAnsi="Arial" w:cs="Arial"/>
          <w:noProof/>
          <w:sz w:val="24"/>
          <w:szCs w:val="24"/>
        </w:rPr>
        <w:lastRenderedPageBreak/>
        <w:drawing>
          <wp:inline distT="0" distB="0" distL="0" distR="0">
            <wp:extent cx="3200400" cy="2283864"/>
            <wp:effectExtent l="0" t="0" r="0" b="2540"/>
            <wp:docPr id="4" name="P 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201398" cy="2284576"/>
                    </a:xfrm>
                    <a:prstGeom prst="rect">
                      <a:avLst/>
                    </a:prstGeom>
                    <a:noFill/>
                    <a:ln w="9525">
                      <a:noFill/>
                      <a:miter lim="800000"/>
                      <a:headEnd/>
                      <a:tailEnd/>
                    </a:ln>
                  </pic:spPr>
                </pic:pic>
              </a:graphicData>
            </a:graphic>
          </wp:inline>
        </w:drawing>
      </w:r>
      <w:r w:rsidRPr="0038104D">
        <w:rPr>
          <w:rFonts w:ascii="Arial" w:hAnsi="Arial" w:cs="Arial"/>
          <w:noProof/>
          <w:sz w:val="24"/>
          <w:szCs w:val="24"/>
        </w:rPr>
        <w:drawing>
          <wp:inline distT="0" distB="0" distL="0" distR="0">
            <wp:extent cx="1129145" cy="2282744"/>
            <wp:effectExtent l="0" t="0" r="0" b="381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29600" cy="2283664"/>
                    </a:xfrm>
                    <a:prstGeom prst="rect">
                      <a:avLst/>
                    </a:prstGeom>
                    <a:noFill/>
                    <a:ln>
                      <a:noFill/>
                    </a:ln>
                  </pic:spPr>
                </pic:pic>
              </a:graphicData>
            </a:graphic>
          </wp:inline>
        </w:drawing>
      </w:r>
    </w:p>
    <w:p w:rsidR="00EB0654" w:rsidRPr="0052049E" w:rsidRDefault="0052049E" w:rsidP="0070263F">
      <w:pPr>
        <w:spacing w:after="0" w:line="480" w:lineRule="auto"/>
        <w:jc w:val="both"/>
        <w:rPr>
          <w:rFonts w:ascii="Arial" w:hAnsi="Arial" w:cs="Arial"/>
          <w:sz w:val="24"/>
          <w:szCs w:val="24"/>
        </w:rPr>
      </w:pPr>
      <w:r w:rsidRPr="0052049E">
        <w:rPr>
          <w:rFonts w:ascii="Arial" w:hAnsi="Arial" w:cs="Arial"/>
          <w:b/>
          <w:sz w:val="24"/>
          <w:szCs w:val="24"/>
        </w:rPr>
        <w:t>Figure 2.</w:t>
      </w:r>
      <w:r w:rsidR="001E5E2B">
        <w:rPr>
          <w:rFonts w:ascii="Arial" w:hAnsi="Arial" w:cs="Arial"/>
          <w:b/>
          <w:sz w:val="24"/>
          <w:szCs w:val="24"/>
        </w:rPr>
        <w:t>5</w:t>
      </w:r>
      <w:r w:rsidR="001E5E2B">
        <w:rPr>
          <w:rFonts w:ascii="Arial" w:hAnsi="Arial" w:cs="Arial"/>
          <w:b/>
          <w:sz w:val="24"/>
          <w:szCs w:val="24"/>
        </w:rPr>
        <w:tab/>
      </w:r>
      <w:r>
        <w:rPr>
          <w:rFonts w:ascii="Arial" w:hAnsi="Arial" w:cs="Arial"/>
          <w:sz w:val="24"/>
          <w:szCs w:val="24"/>
        </w:rPr>
        <w:t xml:space="preserve">Left: Robotic pin printer holding 32 pins. Right: </w:t>
      </w:r>
      <w:r w:rsidR="00082911">
        <w:rPr>
          <w:rFonts w:ascii="Arial" w:hAnsi="Arial" w:cs="Arial"/>
          <w:sz w:val="24"/>
          <w:szCs w:val="24"/>
        </w:rPr>
        <w:t>Close up image of a pin.</w:t>
      </w:r>
    </w:p>
    <w:p w:rsidR="00974A86" w:rsidRDefault="00091519" w:rsidP="0070263F">
      <w:pPr>
        <w:spacing w:after="0" w:line="480" w:lineRule="auto"/>
        <w:ind w:firstLine="720"/>
        <w:jc w:val="both"/>
        <w:rPr>
          <w:rFonts w:ascii="Arial" w:hAnsi="Arial" w:cs="Arial"/>
          <w:sz w:val="24"/>
          <w:szCs w:val="24"/>
        </w:rPr>
      </w:pPr>
      <w:r w:rsidRPr="0038104D">
        <w:rPr>
          <w:rFonts w:ascii="Arial" w:hAnsi="Arial" w:cs="Arial"/>
          <w:sz w:val="24"/>
          <w:szCs w:val="24"/>
        </w:rPr>
        <w:t xml:space="preserve">Using the SDDC-2 robotic printer from ESI, </w:t>
      </w:r>
      <w:r w:rsidR="00BC0D19">
        <w:rPr>
          <w:rFonts w:ascii="Arial" w:hAnsi="Arial" w:cs="Arial"/>
          <w:sz w:val="24"/>
          <w:szCs w:val="24"/>
        </w:rPr>
        <w:t xml:space="preserve">compound </w:t>
      </w:r>
      <w:r w:rsidR="00BC0D19" w:rsidRPr="00BC0D19">
        <w:rPr>
          <w:rFonts w:ascii="Arial" w:hAnsi="Arial" w:cs="Arial"/>
          <w:b/>
          <w:sz w:val="24"/>
          <w:szCs w:val="24"/>
        </w:rPr>
        <w:t>2.3</w:t>
      </w:r>
      <w:r w:rsidR="00BC0D19">
        <w:rPr>
          <w:rFonts w:ascii="Arial" w:hAnsi="Arial" w:cs="Arial" w:hint="eastAsia"/>
          <w:sz w:val="24"/>
          <w:szCs w:val="24"/>
        </w:rPr>
        <w:t xml:space="preserve"> </w:t>
      </w:r>
      <w:r w:rsidR="00BC0D19">
        <w:rPr>
          <w:rFonts w:ascii="Arial" w:hAnsi="Arial" w:cs="Arial"/>
          <w:sz w:val="24"/>
          <w:szCs w:val="24"/>
        </w:rPr>
        <w:t xml:space="preserve">was </w:t>
      </w:r>
      <w:r w:rsidRPr="0038104D">
        <w:rPr>
          <w:rFonts w:ascii="Arial" w:hAnsi="Arial" w:cs="Arial"/>
          <w:sz w:val="24"/>
          <w:szCs w:val="24"/>
        </w:rPr>
        <w:t xml:space="preserve">printed onto </w:t>
      </w:r>
      <w:proofErr w:type="spellStart"/>
      <w:r w:rsidRPr="0038104D">
        <w:rPr>
          <w:rFonts w:ascii="Arial" w:hAnsi="Arial" w:cs="Arial"/>
          <w:sz w:val="24"/>
          <w:szCs w:val="24"/>
        </w:rPr>
        <w:t>epoxide</w:t>
      </w:r>
      <w:proofErr w:type="spellEnd"/>
      <w:r w:rsidRPr="0038104D">
        <w:rPr>
          <w:rFonts w:ascii="Arial" w:hAnsi="Arial" w:cs="Arial"/>
          <w:sz w:val="24"/>
          <w:szCs w:val="24"/>
        </w:rPr>
        <w:t>-functionalized glass sli</w:t>
      </w:r>
      <w:r w:rsidR="000841F8" w:rsidRPr="0038104D">
        <w:rPr>
          <w:rFonts w:ascii="Arial" w:hAnsi="Arial" w:cs="Arial"/>
          <w:sz w:val="24"/>
          <w:szCs w:val="24"/>
        </w:rPr>
        <w:t xml:space="preserve">des. The pin on the robot has an uptake volume of </w:t>
      </w:r>
      <w:r w:rsidRPr="0038104D">
        <w:rPr>
          <w:rFonts w:ascii="Arial" w:hAnsi="Arial" w:cs="Arial"/>
          <w:sz w:val="24"/>
          <w:szCs w:val="24"/>
        </w:rPr>
        <w:t xml:space="preserve">0.25 </w:t>
      </w:r>
      <w:proofErr w:type="spellStart"/>
      <w:r w:rsidRPr="0038104D">
        <w:rPr>
          <w:rFonts w:ascii="Arial" w:hAnsi="Arial" w:cs="Arial"/>
          <w:sz w:val="24"/>
          <w:szCs w:val="24"/>
        </w:rPr>
        <w:t>μ</w:t>
      </w:r>
      <w:r w:rsidR="000841F8" w:rsidRPr="0038104D">
        <w:rPr>
          <w:rFonts w:ascii="Arial" w:hAnsi="Arial" w:cs="Arial"/>
          <w:sz w:val="24"/>
          <w:szCs w:val="24"/>
        </w:rPr>
        <w:t>L</w:t>
      </w:r>
      <w:proofErr w:type="spellEnd"/>
      <w:r w:rsidR="009A0006">
        <w:rPr>
          <w:rFonts w:ascii="Arial" w:hAnsi="Arial" w:cs="Arial"/>
          <w:sz w:val="24"/>
          <w:szCs w:val="24"/>
        </w:rPr>
        <w:t>/</w:t>
      </w:r>
      <w:r w:rsidR="000841F8" w:rsidRPr="0038104D">
        <w:rPr>
          <w:rFonts w:ascii="Arial" w:hAnsi="Arial" w:cs="Arial"/>
          <w:sz w:val="24"/>
          <w:szCs w:val="24"/>
        </w:rPr>
        <w:t xml:space="preserve"> sample channel, </w:t>
      </w:r>
      <w:r w:rsidRPr="0038104D">
        <w:rPr>
          <w:rFonts w:ascii="Arial" w:hAnsi="Arial" w:cs="Arial"/>
          <w:sz w:val="24"/>
          <w:szCs w:val="24"/>
        </w:rPr>
        <w:t xml:space="preserve">a tip size of 75 </w:t>
      </w:r>
      <w:proofErr w:type="spellStart"/>
      <w:r w:rsidRPr="0038104D">
        <w:rPr>
          <w:rFonts w:ascii="Arial" w:hAnsi="Arial" w:cs="Arial"/>
          <w:sz w:val="24"/>
          <w:szCs w:val="24"/>
        </w:rPr>
        <w:t>μm</w:t>
      </w:r>
      <w:proofErr w:type="spellEnd"/>
      <w:r w:rsidRPr="0038104D">
        <w:rPr>
          <w:rFonts w:ascii="Arial" w:hAnsi="Arial" w:cs="Arial"/>
          <w:sz w:val="24"/>
          <w:szCs w:val="24"/>
        </w:rPr>
        <w:t xml:space="preserve">, </w:t>
      </w:r>
      <w:r w:rsidR="000841F8" w:rsidRPr="0038104D">
        <w:rPr>
          <w:rFonts w:ascii="Arial" w:hAnsi="Arial" w:cs="Arial"/>
          <w:sz w:val="24"/>
          <w:szCs w:val="24"/>
        </w:rPr>
        <w:t xml:space="preserve">and a delivery volume of 600 </w:t>
      </w:r>
      <w:proofErr w:type="spellStart"/>
      <w:r w:rsidR="000841F8" w:rsidRPr="0038104D">
        <w:rPr>
          <w:rFonts w:ascii="Arial" w:hAnsi="Arial" w:cs="Arial"/>
          <w:sz w:val="24"/>
          <w:szCs w:val="24"/>
        </w:rPr>
        <w:t>pL.</w:t>
      </w:r>
      <w:proofErr w:type="spellEnd"/>
      <w:r w:rsidR="00BC0D19">
        <w:rPr>
          <w:rFonts w:ascii="Arial" w:hAnsi="Arial" w:cs="Arial"/>
          <w:sz w:val="24"/>
          <w:szCs w:val="24"/>
        </w:rPr>
        <w:t xml:space="preserve"> An im</w:t>
      </w:r>
      <w:r w:rsidR="00B51A3D">
        <w:rPr>
          <w:rFonts w:ascii="Arial" w:hAnsi="Arial" w:cs="Arial"/>
          <w:sz w:val="24"/>
          <w:szCs w:val="24"/>
        </w:rPr>
        <w:t xml:space="preserve">age of the pin and </w:t>
      </w:r>
      <w:proofErr w:type="spellStart"/>
      <w:r w:rsidR="00B51A3D">
        <w:rPr>
          <w:rFonts w:ascii="Arial" w:hAnsi="Arial" w:cs="Arial"/>
          <w:sz w:val="24"/>
          <w:szCs w:val="24"/>
        </w:rPr>
        <w:t>printhead</w:t>
      </w:r>
      <w:proofErr w:type="spellEnd"/>
      <w:r w:rsidR="00B51A3D">
        <w:rPr>
          <w:rFonts w:ascii="Arial" w:hAnsi="Arial" w:cs="Arial"/>
          <w:sz w:val="24"/>
          <w:szCs w:val="24"/>
        </w:rPr>
        <w:t xml:space="preserve"> is</w:t>
      </w:r>
      <w:r w:rsidR="00BC0D19">
        <w:rPr>
          <w:rFonts w:ascii="Arial" w:hAnsi="Arial" w:cs="Arial"/>
          <w:sz w:val="24"/>
          <w:szCs w:val="24"/>
        </w:rPr>
        <w:t xml:space="preserve"> shown in Figure </w:t>
      </w:r>
      <w:r w:rsidR="00082911">
        <w:rPr>
          <w:rFonts w:ascii="Arial" w:hAnsi="Arial" w:cs="Arial"/>
          <w:sz w:val="24"/>
          <w:szCs w:val="24"/>
        </w:rPr>
        <w:t>2.</w:t>
      </w:r>
      <w:r w:rsidR="001E5E2B">
        <w:rPr>
          <w:rFonts w:ascii="Arial" w:hAnsi="Arial" w:cs="Arial"/>
          <w:sz w:val="24"/>
          <w:szCs w:val="24"/>
        </w:rPr>
        <w:t>5</w:t>
      </w:r>
      <w:r w:rsidR="00082911">
        <w:rPr>
          <w:rFonts w:ascii="Arial" w:hAnsi="Arial" w:cs="Arial"/>
          <w:sz w:val="24"/>
          <w:szCs w:val="24"/>
        </w:rPr>
        <w:t>.</w:t>
      </w:r>
      <w:r w:rsidR="000841F8" w:rsidRPr="0038104D">
        <w:rPr>
          <w:rFonts w:ascii="Arial" w:hAnsi="Arial" w:cs="Arial"/>
          <w:sz w:val="24"/>
          <w:szCs w:val="24"/>
        </w:rPr>
        <w:t xml:space="preserve"> Several different buffers were used when spotting. We first </w:t>
      </w:r>
      <w:r w:rsidR="00EE5DE3" w:rsidRPr="0038104D">
        <w:rPr>
          <w:rFonts w:ascii="Arial" w:hAnsi="Arial" w:cs="Arial"/>
          <w:sz w:val="24"/>
          <w:szCs w:val="24"/>
        </w:rPr>
        <w:t>attempted to use</w:t>
      </w:r>
      <w:r w:rsidR="000841F8" w:rsidRPr="0038104D">
        <w:rPr>
          <w:rFonts w:ascii="Arial" w:hAnsi="Arial" w:cs="Arial"/>
          <w:sz w:val="24"/>
          <w:szCs w:val="24"/>
        </w:rPr>
        <w:t xml:space="preserve"> </w:t>
      </w:r>
      <w:proofErr w:type="spellStart"/>
      <w:r w:rsidR="000841F8" w:rsidRPr="0038104D">
        <w:rPr>
          <w:rFonts w:ascii="Arial" w:hAnsi="Arial" w:cs="Arial"/>
          <w:sz w:val="24"/>
          <w:szCs w:val="24"/>
        </w:rPr>
        <w:t>tris</w:t>
      </w:r>
      <w:proofErr w:type="spellEnd"/>
      <w:r w:rsidR="000841F8" w:rsidRPr="0038104D">
        <w:rPr>
          <w:rFonts w:ascii="Arial" w:hAnsi="Arial" w:cs="Arial"/>
          <w:sz w:val="24"/>
          <w:szCs w:val="24"/>
        </w:rPr>
        <w:t>(</w:t>
      </w:r>
      <w:proofErr w:type="spellStart"/>
      <w:r w:rsidR="000841F8" w:rsidRPr="0038104D">
        <w:rPr>
          <w:rFonts w:ascii="Arial" w:hAnsi="Arial" w:cs="Arial"/>
          <w:sz w:val="24"/>
          <w:szCs w:val="24"/>
        </w:rPr>
        <w:t>hydroxymethyl</w:t>
      </w:r>
      <w:proofErr w:type="spellEnd"/>
      <w:r w:rsidR="000841F8" w:rsidRPr="0038104D">
        <w:rPr>
          <w:rFonts w:ascii="Arial" w:hAnsi="Arial" w:cs="Arial"/>
          <w:sz w:val="24"/>
          <w:szCs w:val="24"/>
        </w:rPr>
        <w:t>)</w:t>
      </w:r>
      <w:proofErr w:type="spellStart"/>
      <w:r w:rsidR="000841F8" w:rsidRPr="0038104D">
        <w:rPr>
          <w:rFonts w:ascii="Arial" w:hAnsi="Arial" w:cs="Arial"/>
          <w:sz w:val="24"/>
          <w:szCs w:val="24"/>
        </w:rPr>
        <w:t>aminomethane</w:t>
      </w:r>
      <w:proofErr w:type="spellEnd"/>
      <w:r w:rsidR="000841F8" w:rsidRPr="0038104D">
        <w:rPr>
          <w:rFonts w:ascii="Arial" w:hAnsi="Arial" w:cs="Arial"/>
          <w:sz w:val="24"/>
          <w:szCs w:val="24"/>
        </w:rPr>
        <w:t xml:space="preserve"> (TRIS) buffer but that proved to be ineffective</w:t>
      </w:r>
      <w:r w:rsidR="009A0006">
        <w:rPr>
          <w:rFonts w:ascii="Arial" w:hAnsi="Arial" w:cs="Arial"/>
          <w:sz w:val="24"/>
          <w:szCs w:val="24"/>
        </w:rPr>
        <w:t>,</w:t>
      </w:r>
      <w:r w:rsidR="000841F8" w:rsidRPr="0038104D">
        <w:rPr>
          <w:rFonts w:ascii="Arial" w:hAnsi="Arial" w:cs="Arial"/>
          <w:sz w:val="24"/>
          <w:szCs w:val="24"/>
        </w:rPr>
        <w:t xml:space="preserve"> and we postulate</w:t>
      </w:r>
      <w:r w:rsidR="00B51A3D">
        <w:rPr>
          <w:rFonts w:ascii="Arial" w:hAnsi="Arial" w:cs="Arial"/>
          <w:sz w:val="24"/>
          <w:szCs w:val="24"/>
        </w:rPr>
        <w:t>d</w:t>
      </w:r>
      <w:r w:rsidR="000841F8" w:rsidRPr="0038104D">
        <w:rPr>
          <w:rFonts w:ascii="Arial" w:hAnsi="Arial" w:cs="Arial"/>
          <w:sz w:val="24"/>
          <w:szCs w:val="24"/>
        </w:rPr>
        <w:t xml:space="preserve"> that the buffer contains a free amine group that could possibly compete with the </w:t>
      </w:r>
      <w:proofErr w:type="spellStart"/>
      <w:r w:rsidR="000841F8" w:rsidRPr="0038104D">
        <w:rPr>
          <w:rFonts w:ascii="Arial" w:hAnsi="Arial" w:cs="Arial"/>
          <w:sz w:val="24"/>
          <w:szCs w:val="24"/>
        </w:rPr>
        <w:t>boronic</w:t>
      </w:r>
      <w:proofErr w:type="spellEnd"/>
      <w:r w:rsidR="000841F8" w:rsidRPr="0038104D">
        <w:rPr>
          <w:rFonts w:ascii="Arial" w:hAnsi="Arial" w:cs="Arial"/>
          <w:sz w:val="24"/>
          <w:szCs w:val="24"/>
        </w:rPr>
        <w:t xml:space="preserve"> acid</w:t>
      </w:r>
      <w:r w:rsidR="008455AD" w:rsidRPr="0038104D">
        <w:rPr>
          <w:rFonts w:ascii="Arial" w:hAnsi="Arial" w:cs="Arial"/>
          <w:sz w:val="24"/>
          <w:szCs w:val="24"/>
        </w:rPr>
        <w:t xml:space="preserve"> for </w:t>
      </w:r>
      <w:r w:rsidR="00B51A3D">
        <w:rPr>
          <w:rFonts w:ascii="Arial" w:hAnsi="Arial" w:cs="Arial"/>
          <w:sz w:val="24"/>
          <w:szCs w:val="24"/>
        </w:rPr>
        <w:t>reacting with</w:t>
      </w:r>
      <w:r w:rsidR="00EE5DE3" w:rsidRPr="0038104D">
        <w:rPr>
          <w:rFonts w:ascii="Arial" w:hAnsi="Arial" w:cs="Arial"/>
          <w:sz w:val="24"/>
          <w:szCs w:val="24"/>
        </w:rPr>
        <w:t xml:space="preserve"> </w:t>
      </w:r>
      <w:r w:rsidR="008455AD" w:rsidRPr="0038104D">
        <w:rPr>
          <w:rFonts w:ascii="Arial" w:hAnsi="Arial" w:cs="Arial"/>
          <w:sz w:val="24"/>
          <w:szCs w:val="24"/>
        </w:rPr>
        <w:t>epoxy functional groups</w:t>
      </w:r>
      <w:r w:rsidR="009A0257" w:rsidRPr="0038104D">
        <w:rPr>
          <w:rFonts w:ascii="Arial" w:hAnsi="Arial" w:cs="Arial"/>
          <w:sz w:val="24"/>
          <w:szCs w:val="24"/>
        </w:rPr>
        <w:t xml:space="preserve">. Borate buffer at pH </w:t>
      </w:r>
      <w:r w:rsidR="000841F8" w:rsidRPr="0038104D">
        <w:rPr>
          <w:rFonts w:ascii="Arial" w:hAnsi="Arial" w:cs="Arial"/>
          <w:sz w:val="24"/>
          <w:szCs w:val="24"/>
        </w:rPr>
        <w:t xml:space="preserve">9 and </w:t>
      </w:r>
      <w:r w:rsidR="00C16136">
        <w:rPr>
          <w:rFonts w:ascii="Arial" w:hAnsi="Arial" w:cs="Arial"/>
          <w:sz w:val="24"/>
          <w:szCs w:val="24"/>
        </w:rPr>
        <w:t>PBS</w:t>
      </w:r>
      <w:r w:rsidR="008455AD" w:rsidRPr="0038104D">
        <w:rPr>
          <w:rFonts w:ascii="Arial" w:hAnsi="Arial" w:cs="Arial"/>
          <w:sz w:val="24"/>
          <w:szCs w:val="24"/>
        </w:rPr>
        <w:t xml:space="preserve"> </w:t>
      </w:r>
      <w:r w:rsidR="009A0257" w:rsidRPr="0038104D">
        <w:rPr>
          <w:rFonts w:ascii="Arial" w:hAnsi="Arial" w:cs="Arial"/>
          <w:sz w:val="24"/>
          <w:szCs w:val="24"/>
        </w:rPr>
        <w:t xml:space="preserve">at pH </w:t>
      </w:r>
      <w:r w:rsidR="000841F8" w:rsidRPr="0038104D">
        <w:rPr>
          <w:rFonts w:ascii="Arial" w:hAnsi="Arial" w:cs="Arial"/>
          <w:sz w:val="24"/>
          <w:szCs w:val="24"/>
        </w:rPr>
        <w:t xml:space="preserve">8.5 were </w:t>
      </w:r>
      <w:r w:rsidR="008455AD" w:rsidRPr="0038104D">
        <w:rPr>
          <w:rFonts w:ascii="Arial" w:hAnsi="Arial" w:cs="Arial"/>
          <w:sz w:val="24"/>
          <w:szCs w:val="24"/>
        </w:rPr>
        <w:t>tried out</w:t>
      </w:r>
      <w:r w:rsidR="000841F8" w:rsidRPr="0038104D">
        <w:rPr>
          <w:rFonts w:ascii="Arial" w:hAnsi="Arial" w:cs="Arial"/>
          <w:sz w:val="24"/>
          <w:szCs w:val="24"/>
        </w:rPr>
        <w:t xml:space="preserve"> as print buffers and both provided reasonable results</w:t>
      </w:r>
      <w:r w:rsidR="008455AD" w:rsidRPr="0038104D">
        <w:rPr>
          <w:rFonts w:ascii="Arial" w:hAnsi="Arial" w:cs="Arial"/>
          <w:sz w:val="24"/>
          <w:szCs w:val="24"/>
        </w:rPr>
        <w:t xml:space="preserve"> as shown in </w:t>
      </w:r>
      <w:r w:rsidR="00185F53">
        <w:rPr>
          <w:rFonts w:ascii="Arial" w:hAnsi="Arial" w:cs="Arial"/>
          <w:sz w:val="24"/>
          <w:szCs w:val="24"/>
        </w:rPr>
        <w:t>Figure 2.</w:t>
      </w:r>
      <w:r w:rsidR="009A0006">
        <w:rPr>
          <w:rFonts w:ascii="Arial" w:hAnsi="Arial" w:cs="Arial"/>
          <w:sz w:val="24"/>
          <w:szCs w:val="24"/>
        </w:rPr>
        <w:t>6–</w:t>
      </w:r>
      <w:r w:rsidR="00507397">
        <w:rPr>
          <w:rFonts w:ascii="Arial" w:hAnsi="Arial" w:cs="Arial"/>
          <w:sz w:val="24"/>
          <w:szCs w:val="24"/>
        </w:rPr>
        <w:t>2.9</w:t>
      </w:r>
      <w:r w:rsidR="008455AD" w:rsidRPr="0038104D">
        <w:rPr>
          <w:rFonts w:ascii="Arial" w:hAnsi="Arial" w:cs="Arial"/>
          <w:sz w:val="24"/>
          <w:szCs w:val="24"/>
        </w:rPr>
        <w:t xml:space="preserve">. </w:t>
      </w:r>
      <w:r w:rsidR="009A0257" w:rsidRPr="0038104D">
        <w:rPr>
          <w:rFonts w:ascii="Arial" w:hAnsi="Arial" w:cs="Arial"/>
          <w:sz w:val="24"/>
          <w:szCs w:val="24"/>
        </w:rPr>
        <w:t xml:space="preserve">After overnight incubation, the printed slides </w:t>
      </w:r>
      <w:r w:rsidR="00B51A3D">
        <w:rPr>
          <w:rFonts w:ascii="Arial" w:hAnsi="Arial" w:cs="Arial"/>
          <w:sz w:val="24"/>
          <w:szCs w:val="24"/>
        </w:rPr>
        <w:t>were</w:t>
      </w:r>
      <w:r w:rsidR="009A0257" w:rsidRPr="0038104D">
        <w:rPr>
          <w:rFonts w:ascii="Arial" w:hAnsi="Arial" w:cs="Arial"/>
          <w:sz w:val="24"/>
          <w:szCs w:val="24"/>
        </w:rPr>
        <w:t xml:space="preserve"> washed thoroughly to remove any unbound </w:t>
      </w:r>
      <w:proofErr w:type="spellStart"/>
      <w:r w:rsidR="009A0257" w:rsidRPr="0038104D">
        <w:rPr>
          <w:rFonts w:ascii="Arial" w:hAnsi="Arial" w:cs="Arial"/>
          <w:sz w:val="24"/>
          <w:szCs w:val="24"/>
        </w:rPr>
        <w:t>boronic</w:t>
      </w:r>
      <w:proofErr w:type="spellEnd"/>
      <w:r w:rsidR="009A0257" w:rsidRPr="0038104D">
        <w:rPr>
          <w:rFonts w:ascii="Arial" w:hAnsi="Arial" w:cs="Arial"/>
          <w:sz w:val="24"/>
          <w:szCs w:val="24"/>
        </w:rPr>
        <w:t xml:space="preserve"> acid. </w:t>
      </w:r>
      <w:r w:rsidR="009D0E7D" w:rsidRPr="0038104D">
        <w:rPr>
          <w:rFonts w:ascii="Arial" w:hAnsi="Arial" w:cs="Arial"/>
          <w:sz w:val="24"/>
          <w:szCs w:val="24"/>
        </w:rPr>
        <w:t>The</w:t>
      </w:r>
      <w:r w:rsidR="009A0257" w:rsidRPr="0038104D">
        <w:rPr>
          <w:rFonts w:ascii="Arial" w:hAnsi="Arial" w:cs="Arial"/>
          <w:sz w:val="24"/>
          <w:szCs w:val="24"/>
        </w:rPr>
        <w:t xml:space="preserve"> slide</w:t>
      </w:r>
      <w:r w:rsidR="009D0E7D" w:rsidRPr="0038104D">
        <w:rPr>
          <w:rFonts w:ascii="Arial" w:hAnsi="Arial" w:cs="Arial"/>
          <w:sz w:val="24"/>
          <w:szCs w:val="24"/>
        </w:rPr>
        <w:t xml:space="preserve">s </w:t>
      </w:r>
      <w:r w:rsidR="009A0257" w:rsidRPr="0038104D">
        <w:rPr>
          <w:rFonts w:ascii="Arial" w:hAnsi="Arial" w:cs="Arial"/>
          <w:sz w:val="24"/>
          <w:szCs w:val="24"/>
        </w:rPr>
        <w:t>spotted with borate buffer</w:t>
      </w:r>
      <w:r w:rsidR="00032CDA" w:rsidRPr="0038104D">
        <w:rPr>
          <w:rFonts w:ascii="Arial" w:hAnsi="Arial" w:cs="Arial"/>
          <w:sz w:val="24"/>
          <w:szCs w:val="24"/>
        </w:rPr>
        <w:t xml:space="preserve"> were</w:t>
      </w:r>
      <w:r w:rsidR="009A0257" w:rsidRPr="0038104D">
        <w:rPr>
          <w:rFonts w:ascii="Arial" w:hAnsi="Arial" w:cs="Arial"/>
          <w:sz w:val="24"/>
          <w:szCs w:val="24"/>
        </w:rPr>
        <w:t xml:space="preserve"> washed wit</w:t>
      </w:r>
      <w:r w:rsidR="009A0006">
        <w:rPr>
          <w:rFonts w:ascii="Arial" w:hAnsi="Arial" w:cs="Arial"/>
          <w:sz w:val="24"/>
          <w:szCs w:val="24"/>
        </w:rPr>
        <w:t>h borate buffer containing 0.05</w:t>
      </w:r>
      <w:r w:rsidR="009A0257" w:rsidRPr="0038104D">
        <w:rPr>
          <w:rFonts w:ascii="Arial" w:hAnsi="Arial" w:cs="Arial"/>
          <w:sz w:val="24"/>
          <w:szCs w:val="24"/>
        </w:rPr>
        <w:t xml:space="preserve">% Tween-20 at pH 9 and </w:t>
      </w:r>
      <w:r w:rsidR="00032CDA" w:rsidRPr="0038104D">
        <w:rPr>
          <w:rFonts w:ascii="Arial" w:hAnsi="Arial" w:cs="Arial"/>
          <w:sz w:val="24"/>
          <w:szCs w:val="24"/>
        </w:rPr>
        <w:t xml:space="preserve">the slides </w:t>
      </w:r>
      <w:r w:rsidR="009A0257" w:rsidRPr="0038104D">
        <w:rPr>
          <w:rFonts w:ascii="Arial" w:hAnsi="Arial" w:cs="Arial"/>
          <w:sz w:val="24"/>
          <w:szCs w:val="24"/>
        </w:rPr>
        <w:t>spotted with PBS</w:t>
      </w:r>
      <w:r w:rsidR="00032CDA" w:rsidRPr="0038104D">
        <w:rPr>
          <w:rFonts w:ascii="Arial" w:hAnsi="Arial" w:cs="Arial"/>
          <w:sz w:val="24"/>
          <w:szCs w:val="24"/>
        </w:rPr>
        <w:t xml:space="preserve"> </w:t>
      </w:r>
      <w:r w:rsidR="009A0257" w:rsidRPr="0038104D">
        <w:rPr>
          <w:rFonts w:ascii="Arial" w:hAnsi="Arial" w:cs="Arial"/>
          <w:sz w:val="24"/>
          <w:szCs w:val="24"/>
        </w:rPr>
        <w:t>wou</w:t>
      </w:r>
      <w:r w:rsidR="009A0006">
        <w:rPr>
          <w:rFonts w:ascii="Arial" w:hAnsi="Arial" w:cs="Arial"/>
          <w:sz w:val="24"/>
          <w:szCs w:val="24"/>
        </w:rPr>
        <w:t>ld be washed with PBS with 0.05</w:t>
      </w:r>
      <w:r w:rsidR="009A0257" w:rsidRPr="0038104D">
        <w:rPr>
          <w:rFonts w:ascii="Arial" w:hAnsi="Arial" w:cs="Arial"/>
          <w:sz w:val="24"/>
          <w:szCs w:val="24"/>
        </w:rPr>
        <w:t xml:space="preserve">% Tween-20 at pH 8.5. </w:t>
      </w:r>
    </w:p>
    <w:p w:rsidR="003B22AA" w:rsidRPr="000B57E6" w:rsidRDefault="009A0257" w:rsidP="0070263F">
      <w:pPr>
        <w:spacing w:after="0" w:line="480" w:lineRule="auto"/>
        <w:ind w:firstLine="720"/>
        <w:jc w:val="both"/>
        <w:rPr>
          <w:rFonts w:ascii="Arial" w:hAnsi="Arial" w:cs="Arial"/>
          <w:sz w:val="24"/>
          <w:szCs w:val="24"/>
        </w:rPr>
      </w:pPr>
      <w:r w:rsidRPr="0038104D">
        <w:rPr>
          <w:rFonts w:ascii="Arial" w:hAnsi="Arial" w:cs="Arial"/>
          <w:sz w:val="24"/>
          <w:szCs w:val="24"/>
        </w:rPr>
        <w:lastRenderedPageBreak/>
        <w:t>To avoid non-specific</w:t>
      </w:r>
      <w:r w:rsidR="00482A46" w:rsidRPr="0038104D">
        <w:rPr>
          <w:rFonts w:ascii="Arial" w:hAnsi="Arial" w:cs="Arial"/>
          <w:sz w:val="24"/>
          <w:szCs w:val="24"/>
        </w:rPr>
        <w:t xml:space="preserve"> interaction between the </w:t>
      </w:r>
      <w:proofErr w:type="spellStart"/>
      <w:r w:rsidR="00482A46" w:rsidRPr="0038104D">
        <w:rPr>
          <w:rFonts w:ascii="Arial" w:hAnsi="Arial" w:cs="Arial"/>
          <w:sz w:val="24"/>
          <w:szCs w:val="24"/>
        </w:rPr>
        <w:t>diol</w:t>
      </w:r>
      <w:proofErr w:type="spellEnd"/>
      <w:r w:rsidR="00482A46" w:rsidRPr="0038104D">
        <w:rPr>
          <w:rFonts w:ascii="Arial" w:hAnsi="Arial" w:cs="Arial"/>
          <w:sz w:val="24"/>
          <w:szCs w:val="24"/>
        </w:rPr>
        <w:t xml:space="preserve"> moiety and the slide surface, it is essential to block the slide surface. </w:t>
      </w:r>
      <w:r w:rsidRPr="0038104D">
        <w:rPr>
          <w:rFonts w:ascii="Arial" w:hAnsi="Arial" w:cs="Arial"/>
          <w:sz w:val="24"/>
          <w:szCs w:val="24"/>
        </w:rPr>
        <w:t xml:space="preserve">Blocking was initially done with </w:t>
      </w:r>
      <w:r w:rsidR="00482A46" w:rsidRPr="0038104D">
        <w:rPr>
          <w:rFonts w:ascii="Arial" w:hAnsi="Arial" w:cs="Arial"/>
          <w:sz w:val="24"/>
          <w:szCs w:val="24"/>
        </w:rPr>
        <w:t>ethanolamine block buffer</w:t>
      </w:r>
      <w:r w:rsidR="009A0006">
        <w:rPr>
          <w:rFonts w:ascii="Arial" w:hAnsi="Arial" w:cs="Arial"/>
          <w:sz w:val="24"/>
          <w:szCs w:val="24"/>
        </w:rPr>
        <w:t>,</w:t>
      </w:r>
      <w:r w:rsidR="00482A46" w:rsidRPr="0038104D">
        <w:rPr>
          <w:rFonts w:ascii="Arial" w:hAnsi="Arial" w:cs="Arial"/>
          <w:sz w:val="24"/>
          <w:szCs w:val="24"/>
        </w:rPr>
        <w:t xml:space="preserve"> </w:t>
      </w:r>
      <w:r w:rsidRPr="0038104D">
        <w:rPr>
          <w:rFonts w:ascii="Arial" w:hAnsi="Arial" w:cs="Arial"/>
          <w:sz w:val="24"/>
          <w:szCs w:val="24"/>
        </w:rPr>
        <w:t>but high fl</w:t>
      </w:r>
      <w:r w:rsidR="002F737B" w:rsidRPr="0038104D">
        <w:rPr>
          <w:rFonts w:ascii="Arial" w:hAnsi="Arial" w:cs="Arial"/>
          <w:sz w:val="24"/>
          <w:szCs w:val="24"/>
        </w:rPr>
        <w:t xml:space="preserve">uorescence background was </w:t>
      </w:r>
      <w:r w:rsidRPr="0038104D">
        <w:rPr>
          <w:rFonts w:ascii="Arial" w:hAnsi="Arial" w:cs="Arial"/>
          <w:sz w:val="24"/>
          <w:szCs w:val="24"/>
        </w:rPr>
        <w:t>observed</w:t>
      </w:r>
      <w:r w:rsidR="00482A46" w:rsidRPr="0038104D">
        <w:rPr>
          <w:rFonts w:ascii="Arial" w:hAnsi="Arial" w:cs="Arial"/>
          <w:sz w:val="24"/>
          <w:szCs w:val="24"/>
        </w:rPr>
        <w:t xml:space="preserve">. </w:t>
      </w:r>
      <w:proofErr w:type="spellStart"/>
      <w:r w:rsidR="00482A46" w:rsidRPr="0038104D">
        <w:rPr>
          <w:rFonts w:ascii="Arial" w:hAnsi="Arial" w:cs="Arial"/>
          <w:sz w:val="24"/>
          <w:szCs w:val="24"/>
        </w:rPr>
        <w:t>Diethylamine</w:t>
      </w:r>
      <w:proofErr w:type="spellEnd"/>
      <w:r w:rsidR="00482A46" w:rsidRPr="0038104D">
        <w:rPr>
          <w:rFonts w:ascii="Arial" w:hAnsi="Arial" w:cs="Arial"/>
          <w:sz w:val="24"/>
          <w:szCs w:val="24"/>
        </w:rPr>
        <w:t xml:space="preserve"> block buffer showed better results and was used for subsequent assays. </w:t>
      </w:r>
      <w:r w:rsidR="009D0E7D" w:rsidRPr="0038104D">
        <w:rPr>
          <w:rFonts w:ascii="Arial" w:hAnsi="Arial" w:cs="Arial"/>
          <w:sz w:val="24"/>
          <w:szCs w:val="24"/>
        </w:rPr>
        <w:t xml:space="preserve">After an hour of blocking, the slide </w:t>
      </w:r>
      <w:r w:rsidR="00507397">
        <w:rPr>
          <w:rFonts w:ascii="Arial" w:hAnsi="Arial" w:cs="Arial"/>
          <w:sz w:val="24"/>
          <w:szCs w:val="24"/>
        </w:rPr>
        <w:t>was</w:t>
      </w:r>
      <w:r w:rsidR="009D0E7D" w:rsidRPr="0038104D">
        <w:rPr>
          <w:rFonts w:ascii="Arial" w:hAnsi="Arial" w:cs="Arial"/>
          <w:sz w:val="24"/>
          <w:szCs w:val="24"/>
        </w:rPr>
        <w:t xml:space="preserve"> washed thoroughly to remove any traces of block buffer and then dried. </w:t>
      </w:r>
      <w:r w:rsidR="002F737B" w:rsidRPr="0038104D">
        <w:rPr>
          <w:rFonts w:ascii="Arial" w:hAnsi="Arial" w:cs="Arial"/>
          <w:sz w:val="24"/>
          <w:szCs w:val="24"/>
        </w:rPr>
        <w:t>The slides spotted with borate buffer were incubated in a solution of buffered alizarin in methanol</w:t>
      </w:r>
      <w:r w:rsidR="00507397">
        <w:rPr>
          <w:rFonts w:ascii="Arial" w:hAnsi="Arial" w:cs="Arial"/>
          <w:sz w:val="24"/>
          <w:szCs w:val="24"/>
        </w:rPr>
        <w:t>,</w:t>
      </w:r>
      <w:r w:rsidR="002F737B" w:rsidRPr="0038104D">
        <w:rPr>
          <w:rFonts w:ascii="Arial" w:hAnsi="Arial" w:cs="Arial"/>
          <w:sz w:val="24"/>
          <w:szCs w:val="24"/>
        </w:rPr>
        <w:t xml:space="preserve"> and the slides spotted with PBS were incubated in a solution of alizarin in PBS. After alizarin incubation, the slides were washed thoroughly to remove any</w:t>
      </w:r>
      <w:r w:rsidR="000B57E6">
        <w:rPr>
          <w:rFonts w:ascii="Arial" w:hAnsi="Arial" w:cs="Arial"/>
          <w:sz w:val="24"/>
          <w:szCs w:val="24"/>
        </w:rPr>
        <w:t xml:space="preserve"> </w:t>
      </w:r>
      <w:r w:rsidR="002F737B" w:rsidRPr="0038104D">
        <w:rPr>
          <w:rFonts w:ascii="Arial" w:hAnsi="Arial" w:cs="Arial"/>
          <w:sz w:val="24"/>
          <w:szCs w:val="24"/>
        </w:rPr>
        <w:t xml:space="preserve">unbound compound followed by detection of fluorescence by slide </w:t>
      </w:r>
      <w:r w:rsidR="000B57E6">
        <w:rPr>
          <w:rFonts w:ascii="Arial" w:hAnsi="Arial" w:cs="Arial"/>
          <w:sz w:val="24"/>
          <w:szCs w:val="24"/>
        </w:rPr>
        <w:t>scanning.</w:t>
      </w:r>
      <w:r w:rsidR="000B57E6" w:rsidRPr="000B57E6">
        <w:rPr>
          <w:rFonts w:ascii="Arial" w:hAnsi="Arial" w:cs="Arial"/>
          <w:noProof/>
          <w:sz w:val="24"/>
          <w:szCs w:val="24"/>
        </w:rPr>
        <w:t xml:space="preserve"> </w:t>
      </w:r>
      <w:r w:rsidR="000841F8" w:rsidRPr="0038104D">
        <w:rPr>
          <w:noProof/>
        </w:rPr>
        <w:drawing>
          <wp:inline distT="0" distB="0" distL="0" distR="0">
            <wp:extent cx="1828800" cy="1828800"/>
            <wp:effectExtent l="19050" t="0" r="0" b="0"/>
            <wp:docPr id="5" name="Picture 1" descr="20120123_grid_top1.jpeg"/>
            <wp:cNvGraphicFramePr/>
            <a:graphic xmlns:a="http://schemas.openxmlformats.org/drawingml/2006/main">
              <a:graphicData uri="http://schemas.openxmlformats.org/drawingml/2006/picture">
                <pic:pic xmlns:pic="http://schemas.openxmlformats.org/drawingml/2006/picture">
                  <pic:nvPicPr>
                    <pic:cNvPr id="5" name="Picture 4" descr="20120123_grid_top1.jpeg"/>
                    <pic:cNvPicPr>
                      <a:picLocks noChangeAspect="1"/>
                    </pic:cNvPicPr>
                  </pic:nvPicPr>
                  <pic:blipFill>
                    <a:blip r:embed="rId39" cstate="print"/>
                    <a:stretch>
                      <a:fillRect/>
                    </a:stretch>
                  </pic:blipFill>
                  <pic:spPr>
                    <a:xfrm>
                      <a:off x="0" y="0"/>
                      <a:ext cx="1828800" cy="1828800"/>
                    </a:xfrm>
                    <a:prstGeom prst="rect">
                      <a:avLst/>
                    </a:prstGeom>
                  </pic:spPr>
                </pic:pic>
              </a:graphicData>
            </a:graphic>
          </wp:inline>
        </w:drawing>
      </w:r>
      <w:r w:rsidR="00615646" w:rsidRPr="000B57E6">
        <w:rPr>
          <w:rFonts w:ascii="Arial" w:hAnsi="Arial" w:cs="Arial"/>
          <w:noProof/>
          <w:sz w:val="24"/>
          <w:szCs w:val="24"/>
        </w:rPr>
        <w:t xml:space="preserve"> </w:t>
      </w:r>
      <w:r w:rsidR="000B57E6">
        <w:rPr>
          <w:rFonts w:ascii="Arial" w:hAnsi="Arial" w:cs="Arial"/>
          <w:noProof/>
          <w:sz w:val="24"/>
          <w:szCs w:val="24"/>
        </w:rPr>
        <w:t xml:space="preserve"> </w:t>
      </w:r>
      <w:r w:rsidR="000B57E6" w:rsidRPr="000B57E6">
        <w:rPr>
          <w:rFonts w:ascii="Arial" w:hAnsi="Arial" w:cs="Arial"/>
          <w:noProof/>
          <w:sz w:val="24"/>
          <w:szCs w:val="24"/>
        </w:rPr>
        <w:drawing>
          <wp:inline distT="0" distB="0" distL="0" distR="0">
            <wp:extent cx="3899807" cy="2421653"/>
            <wp:effectExtent l="0" t="0" r="0" b="0"/>
            <wp:docPr id="2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30600" w:rsidRDefault="00082911" w:rsidP="0070263F">
      <w:pPr>
        <w:spacing w:after="0" w:line="240" w:lineRule="auto"/>
        <w:ind w:left="1440" w:hanging="1440"/>
        <w:jc w:val="both"/>
        <w:rPr>
          <w:rFonts w:ascii="Arial" w:hAnsi="Arial" w:cs="Arial"/>
          <w:sz w:val="24"/>
          <w:szCs w:val="24"/>
        </w:rPr>
      </w:pPr>
      <w:r w:rsidRPr="003B22AA">
        <w:rPr>
          <w:rFonts w:ascii="Arial" w:hAnsi="Arial" w:cs="Arial"/>
          <w:b/>
          <w:sz w:val="24"/>
          <w:szCs w:val="24"/>
        </w:rPr>
        <w:t>Figure 2.</w:t>
      </w:r>
      <w:r w:rsidR="001E5E2B">
        <w:rPr>
          <w:rFonts w:ascii="Arial" w:hAnsi="Arial" w:cs="Arial"/>
          <w:b/>
          <w:sz w:val="24"/>
          <w:szCs w:val="24"/>
        </w:rPr>
        <w:t>6</w:t>
      </w:r>
      <w:r w:rsidR="001E5E2B">
        <w:rPr>
          <w:rFonts w:ascii="Arial" w:hAnsi="Arial" w:cs="Arial"/>
          <w:b/>
          <w:sz w:val="24"/>
          <w:szCs w:val="24"/>
        </w:rPr>
        <w:tab/>
      </w:r>
      <w:r w:rsidR="000B57E6">
        <w:rPr>
          <w:rFonts w:ascii="Arial" w:hAnsi="Arial" w:cs="Arial"/>
          <w:sz w:val="24"/>
          <w:szCs w:val="24"/>
        </w:rPr>
        <w:t xml:space="preserve">Left: Results of </w:t>
      </w:r>
      <w:r w:rsidRPr="003B22AA">
        <w:rPr>
          <w:rFonts w:ascii="Arial" w:hAnsi="Arial" w:cs="Arial"/>
          <w:sz w:val="24"/>
          <w:szCs w:val="24"/>
        </w:rPr>
        <w:t>0</w:t>
      </w:r>
      <w:r w:rsidR="009A0006">
        <w:rPr>
          <w:rFonts w:ascii="Arial" w:hAnsi="Arial" w:cs="Arial"/>
          <w:sz w:val="24"/>
          <w:szCs w:val="24"/>
        </w:rPr>
        <w:t>–</w:t>
      </w:r>
      <w:r w:rsidRPr="003B22AA">
        <w:rPr>
          <w:rFonts w:ascii="Arial" w:hAnsi="Arial" w:cs="Arial"/>
          <w:sz w:val="24"/>
          <w:szCs w:val="24"/>
        </w:rPr>
        <w:t xml:space="preserve">200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20 </w:t>
      </w:r>
      <w:proofErr w:type="spellStart"/>
      <w:r w:rsidRPr="003B22AA">
        <w:rPr>
          <w:rFonts w:ascii="Arial" w:hAnsi="Arial" w:cs="Arial"/>
          <w:sz w:val="24"/>
          <w:szCs w:val="24"/>
        </w:rPr>
        <w:t>mM</w:t>
      </w:r>
      <w:proofErr w:type="spellEnd"/>
      <w:r w:rsidRPr="003B22AA">
        <w:rPr>
          <w:rFonts w:ascii="Arial" w:hAnsi="Arial" w:cs="Arial"/>
          <w:sz w:val="24"/>
          <w:szCs w:val="24"/>
        </w:rPr>
        <w:t xml:space="preserve"> Borate buffer and 20% DMSO and incubated with 0.1 </w:t>
      </w:r>
      <w:proofErr w:type="spellStart"/>
      <w:r w:rsidRPr="003B22AA">
        <w:rPr>
          <w:rFonts w:ascii="Arial" w:hAnsi="Arial" w:cs="Arial"/>
          <w:sz w:val="24"/>
          <w:szCs w:val="24"/>
        </w:rPr>
        <w:t>mM</w:t>
      </w:r>
      <w:proofErr w:type="spellEnd"/>
      <w:r w:rsidRPr="003B22AA">
        <w:rPr>
          <w:rFonts w:ascii="Arial" w:hAnsi="Arial" w:cs="Arial"/>
          <w:sz w:val="24"/>
          <w:szCs w:val="24"/>
        </w:rPr>
        <w:t xml:space="preserve"> </w:t>
      </w:r>
      <w:r w:rsidR="00021693">
        <w:rPr>
          <w:rFonts w:ascii="Arial" w:hAnsi="Arial" w:cs="Arial"/>
          <w:sz w:val="24"/>
          <w:szCs w:val="24"/>
        </w:rPr>
        <w:t>a</w:t>
      </w:r>
      <w:r w:rsidRPr="003B22AA">
        <w:rPr>
          <w:rFonts w:ascii="Arial" w:hAnsi="Arial" w:cs="Arial"/>
          <w:sz w:val="24"/>
          <w:szCs w:val="24"/>
        </w:rPr>
        <w:t xml:space="preserve">lizarin. </w:t>
      </w:r>
      <w:r w:rsidR="00E30600">
        <w:rPr>
          <w:rFonts w:ascii="Arial" w:hAnsi="Arial" w:cs="Arial"/>
          <w:sz w:val="24"/>
          <w:szCs w:val="24"/>
        </w:rPr>
        <w:t>Right: Graphed results of mean fluorescence intensity of each column on the left with error bars depicting the standard error.</w:t>
      </w:r>
    </w:p>
    <w:p w:rsidR="00E30600" w:rsidRDefault="00E30600" w:rsidP="0070263F">
      <w:pPr>
        <w:spacing w:after="0" w:line="480" w:lineRule="auto"/>
        <w:jc w:val="both"/>
        <w:rPr>
          <w:rFonts w:ascii="Arial" w:hAnsi="Arial" w:cs="Arial"/>
          <w:sz w:val="24"/>
          <w:szCs w:val="24"/>
        </w:rPr>
      </w:pPr>
      <w:r>
        <w:rPr>
          <w:rFonts w:ascii="Arial" w:hAnsi="Arial" w:cs="Arial"/>
          <w:sz w:val="24"/>
          <w:szCs w:val="24"/>
        </w:rPr>
        <w:lastRenderedPageBreak/>
        <w:t xml:space="preserve"> </w:t>
      </w:r>
      <w:r w:rsidRPr="00E30600">
        <w:rPr>
          <w:rFonts w:ascii="Arial" w:hAnsi="Arial" w:cs="Arial"/>
          <w:noProof/>
          <w:sz w:val="24"/>
          <w:szCs w:val="24"/>
        </w:rPr>
        <w:drawing>
          <wp:inline distT="0" distB="0" distL="0" distR="0">
            <wp:extent cx="1828800" cy="1828800"/>
            <wp:effectExtent l="19050" t="0" r="0" b="0"/>
            <wp:docPr id="24" name="Picture 2" descr="20120223_alizarin0-300_(635_532)3.tif"/>
            <wp:cNvGraphicFramePr/>
            <a:graphic xmlns:a="http://schemas.openxmlformats.org/drawingml/2006/main">
              <a:graphicData uri="http://schemas.openxmlformats.org/drawingml/2006/picture">
                <pic:pic xmlns:pic="http://schemas.openxmlformats.org/drawingml/2006/picture">
                  <pic:nvPicPr>
                    <pic:cNvPr id="7" name="Picture 6" descr="20120223_alizarin0-300_(635_532)3.tif"/>
                    <pic:cNvPicPr>
                      <a:picLocks noChangeAspect="1"/>
                    </pic:cNvPicPr>
                  </pic:nvPicPr>
                  <pic:blipFill>
                    <a:blip r:embed="rId41" cstate="print"/>
                    <a:stretch>
                      <a:fillRect/>
                    </a:stretch>
                  </pic:blipFill>
                  <pic:spPr>
                    <a:xfrm>
                      <a:off x="0" y="0"/>
                      <a:ext cx="1828800" cy="1828800"/>
                    </a:xfrm>
                    <a:prstGeom prst="rect">
                      <a:avLst/>
                    </a:prstGeom>
                  </pic:spPr>
                </pic:pic>
              </a:graphicData>
            </a:graphic>
          </wp:inline>
        </w:drawing>
      </w:r>
      <w:r w:rsidRPr="00E30600">
        <w:rPr>
          <w:noProof/>
        </w:rPr>
        <w:t xml:space="preserve"> </w:t>
      </w:r>
      <w:r w:rsidRPr="00E30600">
        <w:rPr>
          <w:rFonts w:ascii="Arial" w:hAnsi="Arial" w:cs="Arial"/>
          <w:noProof/>
          <w:sz w:val="24"/>
          <w:szCs w:val="24"/>
        </w:rPr>
        <w:drawing>
          <wp:inline distT="0" distB="0" distL="0" distR="0">
            <wp:extent cx="3879710" cy="2461846"/>
            <wp:effectExtent l="19050" t="0" r="25540" b="0"/>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1490E" w:rsidRDefault="00E30600" w:rsidP="0070263F">
      <w:pPr>
        <w:spacing w:after="0" w:line="240" w:lineRule="auto"/>
        <w:ind w:left="1440" w:hanging="1440"/>
        <w:jc w:val="both"/>
        <w:rPr>
          <w:rFonts w:ascii="Arial" w:hAnsi="Arial" w:cs="Arial"/>
          <w:sz w:val="24"/>
          <w:szCs w:val="24"/>
        </w:rPr>
      </w:pPr>
      <w:r>
        <w:rPr>
          <w:rFonts w:ascii="Arial" w:hAnsi="Arial" w:cs="Arial"/>
          <w:b/>
          <w:sz w:val="24"/>
          <w:szCs w:val="24"/>
        </w:rPr>
        <w:t>Figure 2.</w:t>
      </w:r>
      <w:r w:rsidR="001E5E2B">
        <w:rPr>
          <w:rFonts w:ascii="Arial" w:hAnsi="Arial" w:cs="Arial"/>
          <w:b/>
          <w:sz w:val="24"/>
          <w:szCs w:val="24"/>
        </w:rPr>
        <w:t>7</w:t>
      </w:r>
      <w:r w:rsidR="001E5E2B">
        <w:rPr>
          <w:rFonts w:ascii="Arial" w:hAnsi="Arial" w:cs="Arial"/>
          <w:b/>
          <w:sz w:val="24"/>
          <w:szCs w:val="24"/>
        </w:rPr>
        <w:tab/>
      </w:r>
      <w:r w:rsidR="0031490E">
        <w:rPr>
          <w:rFonts w:ascii="Arial" w:hAnsi="Arial" w:cs="Arial"/>
          <w:sz w:val="24"/>
          <w:szCs w:val="24"/>
        </w:rPr>
        <w:t xml:space="preserve">Left: Results of </w:t>
      </w:r>
      <w:r w:rsidR="0031490E" w:rsidRPr="003B22AA">
        <w:rPr>
          <w:rFonts w:ascii="Arial" w:hAnsi="Arial" w:cs="Arial"/>
          <w:sz w:val="24"/>
          <w:szCs w:val="24"/>
        </w:rPr>
        <w:t>0</w:t>
      </w:r>
      <w:r w:rsidR="00021693">
        <w:rPr>
          <w:rFonts w:ascii="Arial" w:hAnsi="Arial" w:cs="Arial"/>
          <w:sz w:val="24"/>
          <w:szCs w:val="24"/>
        </w:rPr>
        <w:t>–</w:t>
      </w:r>
      <w:r w:rsidR="0031490E" w:rsidRPr="003B22AA">
        <w:rPr>
          <w:rFonts w:ascii="Arial" w:hAnsi="Arial" w:cs="Arial"/>
          <w:sz w:val="24"/>
          <w:szCs w:val="24"/>
        </w:rPr>
        <w:t xml:space="preserve">200 </w:t>
      </w:r>
      <w:proofErr w:type="spellStart"/>
      <w:r w:rsidR="0031490E" w:rsidRPr="003B22AA">
        <w:rPr>
          <w:rFonts w:ascii="Arial" w:hAnsi="Arial" w:cs="Arial"/>
          <w:sz w:val="24"/>
          <w:szCs w:val="24"/>
        </w:rPr>
        <w:t>μM</w:t>
      </w:r>
      <w:proofErr w:type="spellEnd"/>
      <w:r w:rsidR="0031490E" w:rsidRPr="003B22AA">
        <w:rPr>
          <w:rFonts w:ascii="Arial" w:hAnsi="Arial" w:cs="Arial"/>
          <w:sz w:val="24"/>
          <w:szCs w:val="24"/>
        </w:rPr>
        <w:t xml:space="preserve"> compound </w:t>
      </w:r>
      <w:r w:rsidR="0031490E" w:rsidRPr="003B22AA">
        <w:rPr>
          <w:rFonts w:ascii="Arial" w:hAnsi="Arial" w:cs="Arial"/>
          <w:b/>
          <w:sz w:val="24"/>
          <w:szCs w:val="24"/>
        </w:rPr>
        <w:t>2.3</w:t>
      </w:r>
      <w:r w:rsidR="0031490E" w:rsidRPr="003B22AA">
        <w:rPr>
          <w:rFonts w:ascii="Arial" w:hAnsi="Arial" w:cs="Arial"/>
          <w:sz w:val="24"/>
          <w:szCs w:val="24"/>
        </w:rPr>
        <w:t xml:space="preserve"> printed in 20 </w:t>
      </w:r>
      <w:proofErr w:type="spellStart"/>
      <w:r w:rsidR="0031490E" w:rsidRPr="003B22AA">
        <w:rPr>
          <w:rFonts w:ascii="Arial" w:hAnsi="Arial" w:cs="Arial"/>
          <w:sz w:val="24"/>
          <w:szCs w:val="24"/>
        </w:rPr>
        <w:t>mM</w:t>
      </w:r>
      <w:proofErr w:type="spellEnd"/>
      <w:r w:rsidR="0031490E" w:rsidRPr="003B22AA">
        <w:rPr>
          <w:rFonts w:ascii="Arial" w:hAnsi="Arial" w:cs="Arial"/>
          <w:sz w:val="24"/>
          <w:szCs w:val="24"/>
        </w:rPr>
        <w:t xml:space="preserve"> Borate buffer and 20% DMSO and incubated with 0.1 </w:t>
      </w:r>
      <w:proofErr w:type="spellStart"/>
      <w:r w:rsidR="0031490E" w:rsidRPr="003B22AA">
        <w:rPr>
          <w:rFonts w:ascii="Arial" w:hAnsi="Arial" w:cs="Arial"/>
          <w:sz w:val="24"/>
          <w:szCs w:val="24"/>
        </w:rPr>
        <w:t>mM</w:t>
      </w:r>
      <w:proofErr w:type="spellEnd"/>
      <w:r w:rsidR="0031490E" w:rsidRPr="003B22AA">
        <w:rPr>
          <w:rFonts w:ascii="Arial" w:hAnsi="Arial" w:cs="Arial"/>
          <w:sz w:val="24"/>
          <w:szCs w:val="24"/>
        </w:rPr>
        <w:t xml:space="preserve"> </w:t>
      </w:r>
      <w:r w:rsidR="00021693">
        <w:rPr>
          <w:rFonts w:ascii="Arial" w:hAnsi="Arial" w:cs="Arial"/>
          <w:sz w:val="24"/>
          <w:szCs w:val="24"/>
        </w:rPr>
        <w:t>a</w:t>
      </w:r>
      <w:r w:rsidR="0031490E" w:rsidRPr="003B22AA">
        <w:rPr>
          <w:rFonts w:ascii="Arial" w:hAnsi="Arial" w:cs="Arial"/>
          <w:sz w:val="24"/>
          <w:szCs w:val="24"/>
        </w:rPr>
        <w:t xml:space="preserve">lizarin. </w:t>
      </w:r>
      <w:r w:rsidR="0031490E">
        <w:rPr>
          <w:rFonts w:ascii="Arial" w:hAnsi="Arial" w:cs="Arial"/>
          <w:sz w:val="24"/>
          <w:szCs w:val="24"/>
        </w:rPr>
        <w:t>Right: Graphed results of mean fluorescence intensity of each column on the left with error bars depicting the standard error.</w:t>
      </w:r>
    </w:p>
    <w:p w:rsidR="00507397" w:rsidRDefault="00507397" w:rsidP="0070263F">
      <w:pPr>
        <w:spacing w:after="0" w:line="240" w:lineRule="auto"/>
        <w:ind w:left="1440" w:hanging="1440"/>
        <w:jc w:val="both"/>
        <w:rPr>
          <w:rFonts w:ascii="Arial" w:hAnsi="Arial" w:cs="Arial"/>
          <w:sz w:val="24"/>
          <w:szCs w:val="24"/>
        </w:rPr>
      </w:pPr>
    </w:p>
    <w:p w:rsidR="0031490E" w:rsidRDefault="0031490E" w:rsidP="0070263F">
      <w:pPr>
        <w:spacing w:after="0" w:line="480" w:lineRule="auto"/>
        <w:jc w:val="both"/>
        <w:rPr>
          <w:rFonts w:ascii="Arial" w:hAnsi="Arial" w:cs="Arial"/>
          <w:sz w:val="24"/>
          <w:szCs w:val="24"/>
        </w:rPr>
      </w:pPr>
      <w:r w:rsidRPr="0038104D">
        <w:rPr>
          <w:rFonts w:ascii="Arial" w:hAnsi="Arial" w:cs="Arial"/>
          <w:noProof/>
          <w:sz w:val="24"/>
          <w:szCs w:val="24"/>
        </w:rPr>
        <w:drawing>
          <wp:inline distT="0" distB="0" distL="0" distR="0">
            <wp:extent cx="1827288" cy="1828800"/>
            <wp:effectExtent l="19050" t="0" r="1512" b="0"/>
            <wp:docPr id="27" name="Picture 2" descr="C:\Users\YilinLovesYou\Chemistry\Best\Microarray\20120301\grid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linLovesYou\Chemistry\Best\Microarray\20120301\gridnew.jpg"/>
                    <pic:cNvPicPr>
                      <a:picLocks noChangeAspect="1" noChangeArrowheads="1"/>
                    </pic:cNvPicPr>
                  </pic:nvPicPr>
                  <pic:blipFill>
                    <a:blip r:embed="rId43" cstate="print"/>
                    <a:srcRect/>
                    <a:stretch>
                      <a:fillRect/>
                    </a:stretch>
                  </pic:blipFill>
                  <pic:spPr bwMode="auto">
                    <a:xfrm>
                      <a:off x="0" y="0"/>
                      <a:ext cx="1828800" cy="1830314"/>
                    </a:xfrm>
                    <a:prstGeom prst="rect">
                      <a:avLst/>
                    </a:prstGeom>
                    <a:noFill/>
                    <a:ln w="9525">
                      <a:noFill/>
                      <a:miter lim="800000"/>
                      <a:headEnd/>
                      <a:tailEnd/>
                    </a:ln>
                  </pic:spPr>
                </pic:pic>
              </a:graphicData>
            </a:graphic>
          </wp:inline>
        </w:drawing>
      </w:r>
      <w:r w:rsidRPr="003B22AA">
        <w:rPr>
          <w:rFonts w:ascii="Arial" w:hAnsi="Arial" w:cs="Arial"/>
          <w:sz w:val="24"/>
          <w:szCs w:val="24"/>
        </w:rPr>
        <w:t xml:space="preserve"> </w:t>
      </w:r>
      <w:r w:rsidRPr="0031490E">
        <w:rPr>
          <w:rFonts w:ascii="Arial" w:hAnsi="Arial" w:cs="Arial"/>
          <w:noProof/>
          <w:sz w:val="24"/>
          <w:szCs w:val="24"/>
        </w:rPr>
        <w:drawing>
          <wp:inline distT="0" distB="0" distL="0" distR="0">
            <wp:extent cx="3970146" cy="2592475"/>
            <wp:effectExtent l="19050" t="0" r="11304" b="0"/>
            <wp:docPr id="2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F4383" w:rsidRDefault="003F4383" w:rsidP="0070263F">
      <w:pPr>
        <w:spacing w:after="0" w:line="240" w:lineRule="auto"/>
        <w:ind w:left="1440" w:hanging="1440"/>
        <w:jc w:val="both"/>
        <w:rPr>
          <w:rFonts w:ascii="Arial" w:hAnsi="Arial" w:cs="Arial"/>
          <w:sz w:val="24"/>
          <w:szCs w:val="24"/>
        </w:rPr>
      </w:pPr>
      <w:r>
        <w:rPr>
          <w:rFonts w:ascii="Arial" w:hAnsi="Arial" w:cs="Arial"/>
          <w:b/>
          <w:sz w:val="24"/>
          <w:szCs w:val="24"/>
        </w:rPr>
        <w:t>Figure 2.</w:t>
      </w:r>
      <w:r w:rsidR="001E5E2B">
        <w:rPr>
          <w:rFonts w:ascii="Arial" w:hAnsi="Arial" w:cs="Arial"/>
          <w:b/>
          <w:sz w:val="24"/>
          <w:szCs w:val="24"/>
        </w:rPr>
        <w:t>8</w:t>
      </w:r>
      <w:r w:rsidR="001E5E2B">
        <w:rPr>
          <w:rFonts w:ascii="Arial" w:hAnsi="Arial" w:cs="Arial"/>
          <w:b/>
          <w:sz w:val="24"/>
          <w:szCs w:val="24"/>
        </w:rPr>
        <w:tab/>
      </w:r>
      <w:r>
        <w:rPr>
          <w:rFonts w:ascii="Arial" w:hAnsi="Arial" w:cs="Arial"/>
          <w:sz w:val="24"/>
          <w:szCs w:val="24"/>
        </w:rPr>
        <w:t xml:space="preserve">Left: Results of </w:t>
      </w:r>
      <w:r w:rsidRPr="003B22AA">
        <w:rPr>
          <w:rFonts w:ascii="Arial" w:hAnsi="Arial" w:cs="Arial"/>
          <w:sz w:val="24"/>
          <w:szCs w:val="24"/>
        </w:rPr>
        <w:t>0</w:t>
      </w:r>
      <w:r w:rsidR="00021693">
        <w:rPr>
          <w:rFonts w:ascii="Arial" w:hAnsi="Arial" w:cs="Arial"/>
          <w:sz w:val="24"/>
          <w:szCs w:val="24"/>
        </w:rPr>
        <w:t>–</w:t>
      </w:r>
      <w:r w:rsidRPr="003B22AA">
        <w:rPr>
          <w:rFonts w:ascii="Arial" w:hAnsi="Arial" w:cs="Arial"/>
          <w:sz w:val="24"/>
          <w:szCs w:val="24"/>
        </w:rPr>
        <w:t xml:space="preserve">480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20 </w:t>
      </w:r>
      <w:proofErr w:type="spellStart"/>
      <w:r w:rsidRPr="003B22AA">
        <w:rPr>
          <w:rFonts w:ascii="Arial" w:hAnsi="Arial" w:cs="Arial"/>
          <w:sz w:val="24"/>
          <w:szCs w:val="24"/>
        </w:rPr>
        <w:t>mM</w:t>
      </w:r>
      <w:proofErr w:type="spellEnd"/>
      <w:r w:rsidRPr="003B22AA">
        <w:rPr>
          <w:rFonts w:ascii="Arial" w:hAnsi="Arial" w:cs="Arial"/>
          <w:sz w:val="24"/>
          <w:szCs w:val="24"/>
        </w:rPr>
        <w:t xml:space="preserve"> Borate buffer and 20% DMSO and incubated with 0.1 </w:t>
      </w:r>
      <w:proofErr w:type="spellStart"/>
      <w:r w:rsidRPr="003B22AA">
        <w:rPr>
          <w:rFonts w:ascii="Arial" w:hAnsi="Arial" w:cs="Arial"/>
          <w:sz w:val="24"/>
          <w:szCs w:val="24"/>
        </w:rPr>
        <w:t>mM</w:t>
      </w:r>
      <w:proofErr w:type="spellEnd"/>
      <w:r w:rsidRPr="003B22AA">
        <w:rPr>
          <w:rFonts w:ascii="Arial" w:hAnsi="Arial" w:cs="Arial"/>
          <w:sz w:val="24"/>
          <w:szCs w:val="24"/>
        </w:rPr>
        <w:t xml:space="preserve"> </w:t>
      </w:r>
      <w:r w:rsidR="00021693">
        <w:rPr>
          <w:rFonts w:ascii="Arial" w:hAnsi="Arial" w:cs="Arial"/>
          <w:sz w:val="24"/>
          <w:szCs w:val="24"/>
        </w:rPr>
        <w:t>a</w:t>
      </w:r>
      <w:r w:rsidRPr="003B22AA">
        <w:rPr>
          <w:rFonts w:ascii="Arial" w:hAnsi="Arial" w:cs="Arial"/>
          <w:sz w:val="24"/>
          <w:szCs w:val="24"/>
        </w:rPr>
        <w:t xml:space="preserve">lizarin. </w:t>
      </w:r>
      <w:r>
        <w:rPr>
          <w:rFonts w:ascii="Arial" w:hAnsi="Arial" w:cs="Arial"/>
          <w:sz w:val="24"/>
          <w:szCs w:val="24"/>
        </w:rPr>
        <w:t>Right: Graphed results of mean fluorescence intensity of each column on the left with error bars depicting the standard error.</w:t>
      </w:r>
    </w:p>
    <w:p w:rsidR="00C16136" w:rsidRDefault="00C16136" w:rsidP="0070263F">
      <w:pPr>
        <w:spacing w:after="0" w:line="240" w:lineRule="auto"/>
        <w:jc w:val="both"/>
        <w:rPr>
          <w:rFonts w:ascii="Arial" w:hAnsi="Arial" w:cs="Arial"/>
          <w:sz w:val="24"/>
          <w:szCs w:val="24"/>
        </w:rPr>
      </w:pPr>
    </w:p>
    <w:p w:rsidR="00C16136" w:rsidRDefault="003F4383" w:rsidP="0070263F">
      <w:pPr>
        <w:spacing w:after="0" w:line="480" w:lineRule="auto"/>
        <w:jc w:val="both"/>
        <w:rPr>
          <w:rFonts w:ascii="Arial" w:hAnsi="Arial" w:cs="Arial"/>
          <w:sz w:val="24"/>
          <w:szCs w:val="24"/>
        </w:rPr>
      </w:pPr>
      <w:r w:rsidRPr="0038104D">
        <w:rPr>
          <w:rFonts w:ascii="Arial" w:hAnsi="Arial" w:cs="Arial"/>
          <w:noProof/>
          <w:sz w:val="24"/>
          <w:szCs w:val="24"/>
        </w:rPr>
        <w:lastRenderedPageBreak/>
        <w:drawing>
          <wp:inline distT="0" distB="0" distL="0" distR="0">
            <wp:extent cx="1829847" cy="1828800"/>
            <wp:effectExtent l="19050" t="0" r="0" b="0"/>
            <wp:docPr id="29" name="Picture 7" descr="gri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8.jpg"/>
                    <pic:cNvPicPr/>
                  </pic:nvPicPr>
                  <pic:blipFill>
                    <a:blip r:embed="rId45" cstate="print"/>
                    <a:stretch>
                      <a:fillRect/>
                    </a:stretch>
                  </pic:blipFill>
                  <pic:spPr>
                    <a:xfrm>
                      <a:off x="0" y="0"/>
                      <a:ext cx="1829847" cy="1828800"/>
                    </a:xfrm>
                    <a:prstGeom prst="rect">
                      <a:avLst/>
                    </a:prstGeom>
                  </pic:spPr>
                </pic:pic>
              </a:graphicData>
            </a:graphic>
          </wp:inline>
        </w:drawing>
      </w:r>
      <w:r w:rsidRPr="003B22AA">
        <w:rPr>
          <w:rFonts w:ascii="Arial" w:hAnsi="Arial" w:cs="Arial"/>
          <w:sz w:val="24"/>
          <w:szCs w:val="24"/>
        </w:rPr>
        <w:t xml:space="preserve"> </w:t>
      </w:r>
      <w:r w:rsidR="00C16136" w:rsidRPr="00C16136">
        <w:rPr>
          <w:rFonts w:ascii="Arial" w:hAnsi="Arial" w:cs="Arial"/>
          <w:noProof/>
          <w:sz w:val="24"/>
          <w:szCs w:val="24"/>
        </w:rPr>
        <w:drawing>
          <wp:inline distT="0" distB="0" distL="0" distR="0">
            <wp:extent cx="3929952" cy="2713055"/>
            <wp:effectExtent l="19050" t="0" r="13398" b="0"/>
            <wp:docPr id="3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15646" w:rsidRPr="003B22AA" w:rsidRDefault="00C16136" w:rsidP="0070263F">
      <w:pPr>
        <w:spacing w:after="0" w:line="240" w:lineRule="auto"/>
        <w:ind w:left="1440" w:hanging="1440"/>
        <w:jc w:val="both"/>
        <w:rPr>
          <w:rFonts w:ascii="Arial" w:hAnsi="Arial" w:cs="Arial"/>
          <w:sz w:val="24"/>
          <w:szCs w:val="24"/>
        </w:rPr>
      </w:pPr>
      <w:r>
        <w:rPr>
          <w:rFonts w:ascii="Arial" w:hAnsi="Arial" w:cs="Arial"/>
          <w:b/>
          <w:sz w:val="24"/>
          <w:szCs w:val="24"/>
        </w:rPr>
        <w:t>Figure 2.</w:t>
      </w:r>
      <w:r w:rsidR="001E5E2B">
        <w:rPr>
          <w:rFonts w:ascii="Arial" w:hAnsi="Arial" w:cs="Arial"/>
          <w:b/>
          <w:sz w:val="24"/>
          <w:szCs w:val="24"/>
        </w:rPr>
        <w:t>9</w:t>
      </w:r>
      <w:r>
        <w:rPr>
          <w:rFonts w:ascii="Arial" w:hAnsi="Arial" w:cs="Arial"/>
          <w:b/>
          <w:sz w:val="24"/>
          <w:szCs w:val="24"/>
        </w:rPr>
        <w:t xml:space="preserve"> </w:t>
      </w:r>
      <w:r w:rsidR="001E5E2B">
        <w:rPr>
          <w:rFonts w:ascii="Arial" w:hAnsi="Arial" w:cs="Arial"/>
          <w:b/>
          <w:sz w:val="24"/>
          <w:szCs w:val="24"/>
        </w:rPr>
        <w:tab/>
      </w:r>
      <w:r>
        <w:rPr>
          <w:rFonts w:ascii="Arial" w:hAnsi="Arial" w:cs="Arial"/>
          <w:sz w:val="24"/>
          <w:szCs w:val="24"/>
        </w:rPr>
        <w:t xml:space="preserve">Left: Results of </w:t>
      </w:r>
      <w:r w:rsidRPr="003B22AA">
        <w:rPr>
          <w:rFonts w:ascii="Arial" w:hAnsi="Arial" w:cs="Arial"/>
          <w:sz w:val="24"/>
          <w:szCs w:val="24"/>
        </w:rPr>
        <w:t>0</w:t>
      </w:r>
      <w:r w:rsidR="00021693">
        <w:rPr>
          <w:rFonts w:ascii="Arial" w:hAnsi="Arial" w:cs="Arial"/>
          <w:sz w:val="24"/>
          <w:szCs w:val="24"/>
        </w:rPr>
        <w:t>–</w:t>
      </w:r>
      <w:r>
        <w:rPr>
          <w:rFonts w:ascii="Arial" w:hAnsi="Arial" w:cs="Arial"/>
          <w:sz w:val="24"/>
          <w:szCs w:val="24"/>
        </w:rPr>
        <w:t>1000</w:t>
      </w:r>
      <w:r w:rsidRPr="003B22AA">
        <w:rPr>
          <w:rFonts w:ascii="Arial" w:hAnsi="Arial" w:cs="Arial"/>
          <w:sz w:val="24"/>
          <w:szCs w:val="24"/>
        </w:rPr>
        <w:t xml:space="preserve"> </w:t>
      </w:r>
      <w:proofErr w:type="spellStart"/>
      <w:r w:rsidRPr="003B22AA">
        <w:rPr>
          <w:rFonts w:ascii="Arial" w:hAnsi="Arial" w:cs="Arial"/>
          <w:sz w:val="24"/>
          <w:szCs w:val="24"/>
        </w:rPr>
        <w:t>μM</w:t>
      </w:r>
      <w:proofErr w:type="spellEnd"/>
      <w:r w:rsidRPr="003B22AA">
        <w:rPr>
          <w:rFonts w:ascii="Arial" w:hAnsi="Arial" w:cs="Arial"/>
          <w:sz w:val="24"/>
          <w:szCs w:val="24"/>
        </w:rPr>
        <w:t xml:space="preserve"> compound </w:t>
      </w:r>
      <w:r w:rsidRPr="003B22AA">
        <w:rPr>
          <w:rFonts w:ascii="Arial" w:hAnsi="Arial" w:cs="Arial"/>
          <w:b/>
          <w:sz w:val="24"/>
          <w:szCs w:val="24"/>
        </w:rPr>
        <w:t>2.3</w:t>
      </w:r>
      <w:r w:rsidRPr="003B22AA">
        <w:rPr>
          <w:rFonts w:ascii="Arial" w:hAnsi="Arial" w:cs="Arial"/>
          <w:sz w:val="24"/>
          <w:szCs w:val="24"/>
        </w:rPr>
        <w:t xml:space="preserve"> printed in 30 </w:t>
      </w:r>
      <w:proofErr w:type="spellStart"/>
      <w:r w:rsidRPr="003B22AA">
        <w:rPr>
          <w:rFonts w:ascii="Arial" w:hAnsi="Arial" w:cs="Arial"/>
          <w:sz w:val="24"/>
          <w:szCs w:val="24"/>
        </w:rPr>
        <w:t>mM</w:t>
      </w:r>
      <w:proofErr w:type="spellEnd"/>
      <w:r w:rsidRPr="003B22AA">
        <w:rPr>
          <w:rFonts w:ascii="Arial" w:hAnsi="Arial" w:cs="Arial"/>
          <w:sz w:val="24"/>
          <w:szCs w:val="24"/>
        </w:rPr>
        <w:t xml:space="preserve"> phosphate buffer</w:t>
      </w:r>
      <w:r>
        <w:rPr>
          <w:rFonts w:ascii="Arial" w:hAnsi="Arial" w:cs="Arial"/>
          <w:sz w:val="24"/>
          <w:szCs w:val="24"/>
        </w:rPr>
        <w:t xml:space="preserve"> </w:t>
      </w:r>
      <w:r w:rsidRPr="003B22AA">
        <w:rPr>
          <w:rFonts w:ascii="Arial" w:hAnsi="Arial" w:cs="Arial"/>
          <w:sz w:val="24"/>
          <w:szCs w:val="24"/>
        </w:rPr>
        <w:t xml:space="preserve">and 20% DMSO and incubated with 0.1 </w:t>
      </w:r>
      <w:proofErr w:type="spellStart"/>
      <w:r w:rsidRPr="003B22AA">
        <w:rPr>
          <w:rFonts w:ascii="Arial" w:hAnsi="Arial" w:cs="Arial"/>
          <w:sz w:val="24"/>
          <w:szCs w:val="24"/>
        </w:rPr>
        <w:t>mM</w:t>
      </w:r>
      <w:proofErr w:type="spellEnd"/>
      <w:r w:rsidRPr="003B22AA">
        <w:rPr>
          <w:rFonts w:ascii="Arial" w:hAnsi="Arial" w:cs="Arial"/>
          <w:sz w:val="24"/>
          <w:szCs w:val="24"/>
        </w:rPr>
        <w:t xml:space="preserve"> </w:t>
      </w:r>
      <w:r w:rsidR="00021693">
        <w:rPr>
          <w:rFonts w:ascii="Arial" w:hAnsi="Arial" w:cs="Arial"/>
          <w:sz w:val="24"/>
          <w:szCs w:val="24"/>
        </w:rPr>
        <w:t>al</w:t>
      </w:r>
      <w:r w:rsidRPr="003B22AA">
        <w:rPr>
          <w:rFonts w:ascii="Arial" w:hAnsi="Arial" w:cs="Arial"/>
          <w:sz w:val="24"/>
          <w:szCs w:val="24"/>
        </w:rPr>
        <w:t xml:space="preserve">izarin. </w:t>
      </w:r>
      <w:r>
        <w:rPr>
          <w:rFonts w:ascii="Arial" w:hAnsi="Arial" w:cs="Arial"/>
          <w:sz w:val="24"/>
          <w:szCs w:val="24"/>
        </w:rPr>
        <w:t>Right: Graphed results of mean fluorescence intensity of each column on the left with error bars depicting the standard error.</w:t>
      </w:r>
    </w:p>
    <w:p w:rsidR="00507397" w:rsidRDefault="00507397" w:rsidP="0070263F">
      <w:pPr>
        <w:jc w:val="both"/>
        <w:rPr>
          <w:rFonts w:ascii="Arial" w:hAnsi="Arial" w:cs="Arial"/>
          <w:sz w:val="24"/>
          <w:szCs w:val="24"/>
        </w:rPr>
      </w:pPr>
    </w:p>
    <w:p w:rsidR="004945E4" w:rsidRPr="0038104D" w:rsidRDefault="00F828E4" w:rsidP="0070263F">
      <w:pPr>
        <w:spacing w:line="480" w:lineRule="auto"/>
        <w:ind w:firstLine="720"/>
        <w:jc w:val="both"/>
        <w:rPr>
          <w:rFonts w:ascii="Arial" w:hAnsi="Arial" w:cs="Arial"/>
          <w:sz w:val="24"/>
          <w:szCs w:val="24"/>
        </w:rPr>
      </w:pPr>
      <w:r w:rsidRPr="0038104D">
        <w:rPr>
          <w:rFonts w:ascii="Arial" w:hAnsi="Arial" w:cs="Arial"/>
          <w:sz w:val="24"/>
          <w:szCs w:val="24"/>
        </w:rPr>
        <w:t xml:space="preserve">Three different compounds with </w:t>
      </w:r>
      <w:proofErr w:type="spellStart"/>
      <w:r w:rsidRPr="0038104D">
        <w:rPr>
          <w:rFonts w:ascii="Arial" w:hAnsi="Arial" w:cs="Arial"/>
          <w:sz w:val="24"/>
          <w:szCs w:val="24"/>
        </w:rPr>
        <w:t>diol</w:t>
      </w:r>
      <w:proofErr w:type="spellEnd"/>
      <w:r w:rsidRPr="0038104D">
        <w:rPr>
          <w:rFonts w:ascii="Arial" w:hAnsi="Arial" w:cs="Arial"/>
          <w:sz w:val="24"/>
          <w:szCs w:val="24"/>
        </w:rPr>
        <w:t xml:space="preserve"> m</w:t>
      </w:r>
      <w:r w:rsidR="00A14F19" w:rsidRPr="0038104D">
        <w:rPr>
          <w:rFonts w:ascii="Arial" w:hAnsi="Arial" w:cs="Arial"/>
          <w:sz w:val="24"/>
          <w:szCs w:val="24"/>
        </w:rPr>
        <w:t xml:space="preserve">oieties were incubated with the </w:t>
      </w:r>
      <w:proofErr w:type="spellStart"/>
      <w:r w:rsidR="00021693">
        <w:rPr>
          <w:rFonts w:ascii="Arial" w:hAnsi="Arial" w:cs="Arial"/>
          <w:sz w:val="24"/>
          <w:szCs w:val="24"/>
        </w:rPr>
        <w:t>boronic</w:t>
      </w:r>
      <w:proofErr w:type="spellEnd"/>
      <w:r w:rsidR="00021693">
        <w:rPr>
          <w:rFonts w:ascii="Arial" w:hAnsi="Arial" w:cs="Arial"/>
          <w:sz w:val="24"/>
          <w:szCs w:val="24"/>
        </w:rPr>
        <w:t xml:space="preserve"> acid—</w:t>
      </w:r>
      <w:r w:rsidR="00A14F19" w:rsidRPr="0038104D">
        <w:rPr>
          <w:rFonts w:ascii="Arial" w:hAnsi="Arial" w:cs="Arial"/>
          <w:sz w:val="24"/>
          <w:szCs w:val="24"/>
        </w:rPr>
        <w:t xml:space="preserve">alizarin, </w:t>
      </w:r>
      <w:proofErr w:type="spellStart"/>
      <w:r w:rsidR="00A14F19" w:rsidRPr="0038104D">
        <w:rPr>
          <w:rFonts w:ascii="Arial" w:hAnsi="Arial" w:cs="Arial"/>
          <w:sz w:val="24"/>
          <w:szCs w:val="24"/>
        </w:rPr>
        <w:t>tetramethylrhodamine</w:t>
      </w:r>
      <w:proofErr w:type="spellEnd"/>
      <w:r w:rsidR="00A14F19" w:rsidRPr="0038104D">
        <w:rPr>
          <w:rFonts w:ascii="Arial" w:hAnsi="Arial" w:cs="Arial"/>
          <w:sz w:val="24"/>
          <w:szCs w:val="24"/>
        </w:rPr>
        <w:t xml:space="preserve"> tagged </w:t>
      </w:r>
      <w:proofErr w:type="spellStart"/>
      <w:r w:rsidR="00A14F19" w:rsidRPr="0038104D">
        <w:rPr>
          <w:rFonts w:ascii="Arial" w:hAnsi="Arial" w:cs="Arial"/>
          <w:sz w:val="24"/>
          <w:szCs w:val="24"/>
        </w:rPr>
        <w:t>avidin</w:t>
      </w:r>
      <w:proofErr w:type="spellEnd"/>
      <w:r w:rsidR="00A14F19" w:rsidRPr="0038104D">
        <w:rPr>
          <w:rFonts w:ascii="Arial" w:hAnsi="Arial" w:cs="Arial"/>
          <w:sz w:val="24"/>
          <w:szCs w:val="24"/>
        </w:rPr>
        <w:t xml:space="preserve"> and mucin 1. </w:t>
      </w:r>
      <w:r w:rsidR="001B1534" w:rsidRPr="0038104D">
        <w:rPr>
          <w:rFonts w:ascii="Arial" w:hAnsi="Arial" w:cs="Arial"/>
          <w:sz w:val="24"/>
          <w:szCs w:val="24"/>
        </w:rPr>
        <w:t>Alizarin was used as a model for the fabrication of the microarray</w:t>
      </w:r>
      <w:r w:rsidR="00313E70" w:rsidRPr="0038104D">
        <w:rPr>
          <w:rFonts w:ascii="Arial" w:hAnsi="Arial" w:cs="Arial"/>
          <w:sz w:val="24"/>
          <w:szCs w:val="24"/>
        </w:rPr>
        <w:t xml:space="preserve"> because </w:t>
      </w:r>
      <w:proofErr w:type="spellStart"/>
      <w:r w:rsidR="00313E70" w:rsidRPr="0038104D">
        <w:rPr>
          <w:rFonts w:ascii="Arial" w:hAnsi="Arial" w:cs="Arial"/>
          <w:sz w:val="24"/>
          <w:szCs w:val="24"/>
        </w:rPr>
        <w:t>catechols</w:t>
      </w:r>
      <w:proofErr w:type="spellEnd"/>
      <w:r w:rsidR="00313E70" w:rsidRPr="0038104D">
        <w:rPr>
          <w:rFonts w:ascii="Arial" w:hAnsi="Arial" w:cs="Arial"/>
          <w:sz w:val="24"/>
          <w:szCs w:val="24"/>
        </w:rPr>
        <w:t xml:space="preserve"> are known to have higher binding affinities </w:t>
      </w:r>
      <w:r w:rsidR="00D72514" w:rsidRPr="0038104D">
        <w:rPr>
          <w:rFonts w:ascii="Arial" w:hAnsi="Arial" w:cs="Arial"/>
          <w:sz w:val="24"/>
          <w:szCs w:val="24"/>
        </w:rPr>
        <w:t xml:space="preserve">with </w:t>
      </w:r>
      <w:proofErr w:type="spellStart"/>
      <w:r w:rsidR="00D72514" w:rsidRPr="0038104D">
        <w:rPr>
          <w:rFonts w:ascii="Arial" w:hAnsi="Arial" w:cs="Arial"/>
          <w:sz w:val="24"/>
          <w:szCs w:val="24"/>
        </w:rPr>
        <w:t>boronic</w:t>
      </w:r>
      <w:proofErr w:type="spellEnd"/>
      <w:r w:rsidR="00D72514" w:rsidRPr="0038104D">
        <w:rPr>
          <w:rFonts w:ascii="Arial" w:hAnsi="Arial" w:cs="Arial"/>
          <w:sz w:val="24"/>
          <w:szCs w:val="24"/>
        </w:rPr>
        <w:t xml:space="preserve"> acids </w:t>
      </w:r>
      <w:r w:rsidR="00313E70" w:rsidRPr="0038104D">
        <w:rPr>
          <w:rFonts w:ascii="Arial" w:hAnsi="Arial" w:cs="Arial"/>
          <w:sz w:val="24"/>
          <w:szCs w:val="24"/>
        </w:rPr>
        <w:t>than carbohydrates</w:t>
      </w:r>
      <w:r w:rsidR="001B1534" w:rsidRPr="0038104D">
        <w:rPr>
          <w:rFonts w:ascii="Arial" w:hAnsi="Arial" w:cs="Arial"/>
          <w:sz w:val="24"/>
          <w:szCs w:val="24"/>
        </w:rPr>
        <w:t xml:space="preserve">. </w:t>
      </w:r>
      <w:r w:rsidR="00021693">
        <w:rPr>
          <w:rFonts w:ascii="Arial" w:hAnsi="Arial" w:cs="Arial"/>
          <w:sz w:val="24"/>
          <w:szCs w:val="24"/>
        </w:rPr>
        <w:t>Twelve</w:t>
      </w:r>
      <w:r w:rsidR="00401DCE" w:rsidRPr="0038104D">
        <w:rPr>
          <w:rFonts w:ascii="Arial" w:hAnsi="Arial" w:cs="Arial"/>
          <w:sz w:val="24"/>
          <w:szCs w:val="24"/>
        </w:rPr>
        <w:t xml:space="preserve"> different concentrations (0, 10, 20, 30, 40, 50, 60, 80, 100, 120, 160, 200 </w:t>
      </w:r>
      <w:proofErr w:type="spellStart"/>
      <w:r w:rsidR="00401DCE" w:rsidRPr="0038104D">
        <w:rPr>
          <w:rFonts w:ascii="Arial" w:hAnsi="Arial" w:cs="Arial"/>
          <w:sz w:val="24"/>
          <w:szCs w:val="24"/>
        </w:rPr>
        <w:t>μM</w:t>
      </w:r>
      <w:proofErr w:type="spellEnd"/>
      <w:r w:rsidR="00401DCE" w:rsidRPr="0038104D">
        <w:rPr>
          <w:rFonts w:ascii="Arial" w:hAnsi="Arial" w:cs="Arial"/>
          <w:sz w:val="24"/>
          <w:szCs w:val="24"/>
        </w:rPr>
        <w:t xml:space="preserve">) of each </w:t>
      </w:r>
      <w:proofErr w:type="spellStart"/>
      <w:r w:rsidR="00401DCE" w:rsidRPr="0038104D">
        <w:rPr>
          <w:rFonts w:ascii="Arial" w:hAnsi="Arial" w:cs="Arial"/>
          <w:sz w:val="24"/>
          <w:szCs w:val="24"/>
        </w:rPr>
        <w:t>boronic</w:t>
      </w:r>
      <w:proofErr w:type="spellEnd"/>
      <w:r w:rsidR="00401DCE" w:rsidRPr="0038104D">
        <w:rPr>
          <w:rFonts w:ascii="Arial" w:hAnsi="Arial" w:cs="Arial"/>
          <w:sz w:val="24"/>
          <w:szCs w:val="24"/>
        </w:rPr>
        <w:t xml:space="preserve"> </w:t>
      </w:r>
      <w:r w:rsidR="00313E70" w:rsidRPr="0038104D">
        <w:rPr>
          <w:rFonts w:ascii="Arial" w:hAnsi="Arial" w:cs="Arial"/>
          <w:sz w:val="24"/>
          <w:szCs w:val="24"/>
        </w:rPr>
        <w:t xml:space="preserve">acid in 20 </w:t>
      </w:r>
      <w:proofErr w:type="spellStart"/>
      <w:r w:rsidR="00313E70" w:rsidRPr="0038104D">
        <w:rPr>
          <w:rFonts w:ascii="Arial" w:hAnsi="Arial" w:cs="Arial"/>
          <w:sz w:val="24"/>
          <w:szCs w:val="24"/>
        </w:rPr>
        <w:t>mM</w:t>
      </w:r>
      <w:proofErr w:type="spellEnd"/>
      <w:r w:rsidR="00313E70" w:rsidRPr="0038104D">
        <w:rPr>
          <w:rFonts w:ascii="Arial" w:hAnsi="Arial" w:cs="Arial"/>
          <w:sz w:val="24"/>
          <w:szCs w:val="24"/>
        </w:rPr>
        <w:t xml:space="preserve"> borate buffer with 20% DMSO were spotted on each </w:t>
      </w:r>
      <w:proofErr w:type="spellStart"/>
      <w:r w:rsidR="00313E70" w:rsidRPr="0038104D">
        <w:rPr>
          <w:rFonts w:ascii="Arial" w:hAnsi="Arial" w:cs="Arial"/>
          <w:sz w:val="24"/>
          <w:szCs w:val="24"/>
        </w:rPr>
        <w:t>supergri</w:t>
      </w:r>
      <w:r w:rsidR="00D72514" w:rsidRPr="0038104D">
        <w:rPr>
          <w:rFonts w:ascii="Arial" w:hAnsi="Arial" w:cs="Arial"/>
          <w:sz w:val="24"/>
          <w:szCs w:val="24"/>
        </w:rPr>
        <w:t>d</w:t>
      </w:r>
      <w:proofErr w:type="spellEnd"/>
      <w:r w:rsidR="00D72514" w:rsidRPr="0038104D">
        <w:rPr>
          <w:rFonts w:ascii="Arial" w:hAnsi="Arial" w:cs="Arial"/>
          <w:sz w:val="24"/>
          <w:szCs w:val="24"/>
        </w:rPr>
        <w:t xml:space="preserve">, then blocked and incubated with its respective assay. </w:t>
      </w:r>
      <w:r w:rsidR="007D5C27" w:rsidRPr="0038104D">
        <w:rPr>
          <w:rFonts w:ascii="Arial" w:hAnsi="Arial" w:cs="Arial"/>
          <w:sz w:val="24"/>
          <w:szCs w:val="24"/>
        </w:rPr>
        <w:t xml:space="preserve">The maximum concentration was </w:t>
      </w:r>
      <w:r w:rsidR="000E3825" w:rsidRPr="0038104D">
        <w:rPr>
          <w:rFonts w:ascii="Arial" w:hAnsi="Arial" w:cs="Arial"/>
          <w:sz w:val="24"/>
          <w:szCs w:val="24"/>
        </w:rPr>
        <w:t xml:space="preserve">initially </w:t>
      </w:r>
      <w:r w:rsidR="007D5C27" w:rsidRPr="0038104D">
        <w:rPr>
          <w:rFonts w:ascii="Arial" w:hAnsi="Arial" w:cs="Arial"/>
          <w:sz w:val="24"/>
          <w:szCs w:val="24"/>
        </w:rPr>
        <w:t xml:space="preserve">capped at 200 </w:t>
      </w:r>
      <w:proofErr w:type="spellStart"/>
      <w:r w:rsidR="007D5C27" w:rsidRPr="0038104D">
        <w:rPr>
          <w:rFonts w:ascii="Arial" w:hAnsi="Arial" w:cs="Arial"/>
          <w:sz w:val="24"/>
          <w:szCs w:val="24"/>
        </w:rPr>
        <w:t>μM</w:t>
      </w:r>
      <w:proofErr w:type="spellEnd"/>
      <w:r w:rsidR="007D5C27" w:rsidRPr="0038104D">
        <w:rPr>
          <w:rFonts w:ascii="Arial" w:hAnsi="Arial" w:cs="Arial"/>
          <w:sz w:val="24"/>
          <w:szCs w:val="24"/>
        </w:rPr>
        <w:t xml:space="preserve"> as a previous study by Lin and co</w:t>
      </w:r>
      <w:r w:rsidR="000073C1">
        <w:rPr>
          <w:rFonts w:ascii="Arial" w:hAnsi="Arial" w:cs="Arial"/>
          <w:sz w:val="24"/>
          <w:szCs w:val="24"/>
        </w:rPr>
        <w:t>-</w:t>
      </w:r>
      <w:r w:rsidR="007D5C27" w:rsidRPr="0038104D">
        <w:rPr>
          <w:rFonts w:ascii="Arial" w:hAnsi="Arial" w:cs="Arial"/>
          <w:sz w:val="24"/>
          <w:szCs w:val="24"/>
        </w:rPr>
        <w:t xml:space="preserve">workers observed </w:t>
      </w:r>
      <w:proofErr w:type="spellStart"/>
      <w:r w:rsidR="00356357" w:rsidRPr="0038104D">
        <w:rPr>
          <w:rFonts w:ascii="Arial" w:hAnsi="Arial" w:cs="Arial"/>
          <w:sz w:val="24"/>
          <w:szCs w:val="24"/>
        </w:rPr>
        <w:t>plateauing</w:t>
      </w:r>
      <w:proofErr w:type="spellEnd"/>
      <w:r w:rsidR="00356357" w:rsidRPr="0038104D">
        <w:rPr>
          <w:rFonts w:ascii="Arial" w:hAnsi="Arial" w:cs="Arial"/>
          <w:sz w:val="24"/>
          <w:szCs w:val="24"/>
        </w:rPr>
        <w:t xml:space="preserve"> of fluorescence intensity when the PBA concentration was at 200 </w:t>
      </w:r>
      <w:proofErr w:type="spellStart"/>
      <w:r w:rsidR="00356357" w:rsidRPr="0038104D">
        <w:rPr>
          <w:rFonts w:ascii="Arial" w:hAnsi="Arial" w:cs="Arial"/>
          <w:sz w:val="24"/>
          <w:szCs w:val="24"/>
        </w:rPr>
        <w:t>μM</w:t>
      </w:r>
      <w:proofErr w:type="spellEnd"/>
      <w:r w:rsidR="00356357" w:rsidRPr="0038104D">
        <w:rPr>
          <w:rFonts w:ascii="Arial" w:hAnsi="Arial" w:cs="Arial"/>
          <w:sz w:val="24"/>
          <w:szCs w:val="24"/>
        </w:rPr>
        <w:t>.</w:t>
      </w:r>
      <w:r w:rsidR="00185F53">
        <w:rPr>
          <w:rFonts w:ascii="Arial" w:hAnsi="Arial" w:cs="Arial"/>
          <w:sz w:val="24"/>
          <w:szCs w:val="24"/>
        </w:rPr>
        <w:t xml:space="preserve"> </w:t>
      </w:r>
      <w:r w:rsidR="000E3825" w:rsidRPr="0038104D">
        <w:rPr>
          <w:rFonts w:ascii="Arial" w:hAnsi="Arial" w:cs="Arial"/>
          <w:sz w:val="24"/>
          <w:szCs w:val="24"/>
        </w:rPr>
        <w:t>However, our results indicate that this maximum concentration does not apply to our assay.</w:t>
      </w:r>
    </w:p>
    <w:p w:rsidR="000E3825" w:rsidRPr="0038104D" w:rsidRDefault="000E3825" w:rsidP="0070263F">
      <w:pPr>
        <w:spacing w:after="0" w:line="480" w:lineRule="auto"/>
        <w:ind w:firstLine="720"/>
        <w:jc w:val="both"/>
        <w:rPr>
          <w:rFonts w:ascii="Arial" w:hAnsi="Arial" w:cs="Arial"/>
          <w:sz w:val="24"/>
          <w:szCs w:val="24"/>
        </w:rPr>
      </w:pPr>
      <w:r w:rsidRPr="0038104D">
        <w:rPr>
          <w:rFonts w:ascii="Arial" w:hAnsi="Arial" w:cs="Arial"/>
          <w:sz w:val="24"/>
          <w:szCs w:val="24"/>
        </w:rPr>
        <w:lastRenderedPageBreak/>
        <w:t xml:space="preserve">Incubation with </w:t>
      </w:r>
      <w:r w:rsidR="00021693">
        <w:rPr>
          <w:rFonts w:ascii="Arial" w:hAnsi="Arial" w:cs="Arial"/>
          <w:sz w:val="24"/>
          <w:szCs w:val="24"/>
        </w:rPr>
        <w:t xml:space="preserve">0.2 </w:t>
      </w:r>
      <w:proofErr w:type="spellStart"/>
      <w:r w:rsidR="00021693">
        <w:rPr>
          <w:rFonts w:ascii="Arial" w:hAnsi="Arial" w:cs="Arial"/>
          <w:sz w:val="24"/>
          <w:szCs w:val="24"/>
        </w:rPr>
        <w:t>mM</w:t>
      </w:r>
      <w:proofErr w:type="spellEnd"/>
      <w:r w:rsidR="00021693">
        <w:rPr>
          <w:rFonts w:ascii="Arial" w:hAnsi="Arial" w:cs="Arial"/>
          <w:sz w:val="24"/>
          <w:szCs w:val="24"/>
        </w:rPr>
        <w:t xml:space="preserve"> alizarin in 20 </w:t>
      </w:r>
      <w:proofErr w:type="spellStart"/>
      <w:r w:rsidR="00021693">
        <w:rPr>
          <w:rFonts w:ascii="Arial" w:hAnsi="Arial" w:cs="Arial"/>
          <w:sz w:val="24"/>
          <w:szCs w:val="24"/>
        </w:rPr>
        <w:t>mM</w:t>
      </w:r>
      <w:proofErr w:type="spellEnd"/>
      <w:r w:rsidR="00021693">
        <w:rPr>
          <w:rFonts w:ascii="Arial" w:hAnsi="Arial" w:cs="Arial"/>
          <w:sz w:val="24"/>
          <w:szCs w:val="24"/>
        </w:rPr>
        <w:t xml:space="preserve"> borate-</w:t>
      </w:r>
      <w:r w:rsidRPr="0038104D">
        <w:rPr>
          <w:rFonts w:ascii="Arial" w:hAnsi="Arial" w:cs="Arial"/>
          <w:sz w:val="24"/>
          <w:szCs w:val="24"/>
        </w:rPr>
        <w:t>buff</w:t>
      </w:r>
      <w:r w:rsidR="00615646" w:rsidRPr="0038104D">
        <w:rPr>
          <w:rFonts w:ascii="Arial" w:hAnsi="Arial" w:cs="Arial"/>
          <w:sz w:val="24"/>
          <w:szCs w:val="24"/>
        </w:rPr>
        <w:t>ered methanol showed positive l</w:t>
      </w:r>
      <w:r w:rsidR="00EE5DE3" w:rsidRPr="0038104D">
        <w:rPr>
          <w:rFonts w:ascii="Arial" w:hAnsi="Arial" w:cs="Arial"/>
          <w:sz w:val="24"/>
          <w:szCs w:val="24"/>
        </w:rPr>
        <w:t>i</w:t>
      </w:r>
      <w:r w:rsidRPr="0038104D">
        <w:rPr>
          <w:rFonts w:ascii="Arial" w:hAnsi="Arial" w:cs="Arial"/>
          <w:sz w:val="24"/>
          <w:szCs w:val="24"/>
        </w:rPr>
        <w:t xml:space="preserve">near correlation between fluorescence intensity and concentration of </w:t>
      </w:r>
      <w:proofErr w:type="spellStart"/>
      <w:r w:rsidRPr="0038104D">
        <w:rPr>
          <w:rFonts w:ascii="Arial" w:hAnsi="Arial" w:cs="Arial"/>
          <w:sz w:val="24"/>
          <w:szCs w:val="24"/>
        </w:rPr>
        <w:t>boronic</w:t>
      </w:r>
      <w:proofErr w:type="spellEnd"/>
      <w:r w:rsidRPr="0038104D">
        <w:rPr>
          <w:rFonts w:ascii="Arial" w:hAnsi="Arial" w:cs="Arial"/>
          <w:sz w:val="24"/>
          <w:szCs w:val="24"/>
        </w:rPr>
        <w:t xml:space="preserve"> acid. The maximum </w:t>
      </w:r>
      <w:proofErr w:type="spellStart"/>
      <w:r w:rsidRPr="0038104D">
        <w:rPr>
          <w:rFonts w:ascii="Arial" w:hAnsi="Arial" w:cs="Arial"/>
          <w:sz w:val="24"/>
          <w:szCs w:val="24"/>
        </w:rPr>
        <w:t>boronic</w:t>
      </w:r>
      <w:proofErr w:type="spellEnd"/>
      <w:r w:rsidRPr="0038104D">
        <w:rPr>
          <w:rFonts w:ascii="Arial" w:hAnsi="Arial" w:cs="Arial"/>
          <w:sz w:val="24"/>
          <w:szCs w:val="24"/>
        </w:rPr>
        <w:t xml:space="preserve"> acid concentration used in printing was then increased to 300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480 </w:t>
      </w:r>
      <w:proofErr w:type="spellStart"/>
      <w:r w:rsidRPr="0038104D">
        <w:rPr>
          <w:rFonts w:ascii="Arial" w:hAnsi="Arial" w:cs="Arial"/>
          <w:sz w:val="24"/>
          <w:szCs w:val="24"/>
        </w:rPr>
        <w:t>μM</w:t>
      </w:r>
      <w:proofErr w:type="spellEnd"/>
      <w:r w:rsidR="00507397">
        <w:rPr>
          <w:rFonts w:ascii="Arial" w:hAnsi="Arial" w:cs="Arial"/>
          <w:sz w:val="24"/>
          <w:szCs w:val="24"/>
        </w:rPr>
        <w:t>,</w:t>
      </w:r>
      <w:r w:rsidRPr="0038104D">
        <w:rPr>
          <w:rFonts w:ascii="Arial" w:hAnsi="Arial" w:cs="Arial"/>
          <w:sz w:val="24"/>
          <w:szCs w:val="24"/>
        </w:rPr>
        <w:t xml:space="preserve"> and ultimately </w:t>
      </w:r>
      <w:r w:rsidR="00021693">
        <w:rPr>
          <w:rFonts w:ascii="Arial" w:hAnsi="Arial" w:cs="Arial"/>
          <w:sz w:val="24"/>
          <w:szCs w:val="24"/>
        </w:rPr>
        <w:t xml:space="preserve">to </w:t>
      </w:r>
      <w:r w:rsidRPr="0038104D">
        <w:rPr>
          <w:rFonts w:ascii="Arial" w:hAnsi="Arial" w:cs="Arial"/>
          <w:sz w:val="24"/>
          <w:szCs w:val="24"/>
        </w:rPr>
        <w:t xml:space="preserve">1000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(300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and 400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were printed with 20 </w:t>
      </w:r>
      <w:proofErr w:type="spellStart"/>
      <w:r w:rsidRPr="0038104D">
        <w:rPr>
          <w:rFonts w:ascii="Arial" w:hAnsi="Arial" w:cs="Arial"/>
          <w:sz w:val="24"/>
          <w:szCs w:val="24"/>
        </w:rPr>
        <w:t>mM</w:t>
      </w:r>
      <w:proofErr w:type="spellEnd"/>
      <w:r w:rsidRPr="0038104D">
        <w:rPr>
          <w:rFonts w:ascii="Arial" w:hAnsi="Arial" w:cs="Arial"/>
          <w:sz w:val="24"/>
          <w:szCs w:val="24"/>
        </w:rPr>
        <w:t xml:space="preserve"> borate buffer at pH 9</w:t>
      </w:r>
      <w:r w:rsidR="00507397">
        <w:rPr>
          <w:rFonts w:ascii="Arial" w:hAnsi="Arial" w:cs="Arial"/>
          <w:sz w:val="24"/>
          <w:szCs w:val="24"/>
        </w:rPr>
        <w:t>,</w:t>
      </w:r>
      <w:r w:rsidRPr="0038104D">
        <w:rPr>
          <w:rFonts w:ascii="Arial" w:hAnsi="Arial" w:cs="Arial"/>
          <w:sz w:val="24"/>
          <w:szCs w:val="24"/>
        </w:rPr>
        <w:t xml:space="preserve"> and 1000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was printed with 30 </w:t>
      </w:r>
      <w:proofErr w:type="spellStart"/>
      <w:r w:rsidRPr="0038104D">
        <w:rPr>
          <w:rFonts w:ascii="Arial" w:hAnsi="Arial" w:cs="Arial"/>
          <w:sz w:val="24"/>
          <w:szCs w:val="24"/>
        </w:rPr>
        <w:t>mM</w:t>
      </w:r>
      <w:proofErr w:type="spellEnd"/>
      <w:r w:rsidRPr="0038104D">
        <w:rPr>
          <w:rFonts w:ascii="Arial" w:hAnsi="Arial" w:cs="Arial"/>
          <w:sz w:val="24"/>
          <w:szCs w:val="24"/>
        </w:rPr>
        <w:t xml:space="preserve"> PBS at pH 8.5) in order to achieve a plateau in fluorescence intensity. It was with printing up to 1000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that leveling off in fluorescence intensity was observed. Hence, 12 concentrations (0, 10, 30, 50, 80, 120, 200, 300, 400, 500, 800, 1000 </w:t>
      </w:r>
      <w:proofErr w:type="spellStart"/>
      <w:r w:rsidRPr="0038104D">
        <w:rPr>
          <w:rFonts w:ascii="Arial" w:hAnsi="Arial" w:cs="Arial"/>
          <w:sz w:val="24"/>
          <w:szCs w:val="24"/>
        </w:rPr>
        <w:t>μM</w:t>
      </w:r>
      <w:proofErr w:type="spellEnd"/>
      <w:r w:rsidRPr="0038104D">
        <w:rPr>
          <w:rFonts w:ascii="Arial" w:hAnsi="Arial" w:cs="Arial"/>
          <w:sz w:val="24"/>
          <w:szCs w:val="24"/>
        </w:rPr>
        <w:t xml:space="preserve">) of </w:t>
      </w:r>
      <w:proofErr w:type="spellStart"/>
      <w:r w:rsidRPr="0038104D">
        <w:rPr>
          <w:rFonts w:ascii="Arial" w:hAnsi="Arial" w:cs="Arial"/>
          <w:sz w:val="24"/>
          <w:szCs w:val="24"/>
        </w:rPr>
        <w:t>boronic</w:t>
      </w:r>
      <w:proofErr w:type="spellEnd"/>
      <w:r w:rsidRPr="0038104D">
        <w:rPr>
          <w:rFonts w:ascii="Arial" w:hAnsi="Arial" w:cs="Arial"/>
          <w:sz w:val="24"/>
          <w:szCs w:val="24"/>
        </w:rPr>
        <w:t xml:space="preserve"> acids were chosen to be incubated with </w:t>
      </w:r>
      <w:proofErr w:type="spellStart"/>
      <w:r w:rsidRPr="0038104D">
        <w:rPr>
          <w:rFonts w:ascii="Arial" w:hAnsi="Arial" w:cs="Arial"/>
          <w:sz w:val="24"/>
          <w:szCs w:val="24"/>
        </w:rPr>
        <w:t>tetramethylrhodamine</w:t>
      </w:r>
      <w:proofErr w:type="spellEnd"/>
      <w:r w:rsidRPr="0038104D">
        <w:rPr>
          <w:rFonts w:ascii="Arial" w:hAnsi="Arial" w:cs="Arial"/>
          <w:sz w:val="24"/>
          <w:szCs w:val="24"/>
        </w:rPr>
        <w:t xml:space="preserve"> tagged </w:t>
      </w:r>
      <w:proofErr w:type="spellStart"/>
      <w:r w:rsidRPr="0038104D">
        <w:rPr>
          <w:rFonts w:ascii="Arial" w:hAnsi="Arial" w:cs="Arial"/>
          <w:sz w:val="24"/>
          <w:szCs w:val="24"/>
        </w:rPr>
        <w:t>avidin</w:t>
      </w:r>
      <w:proofErr w:type="spellEnd"/>
      <w:r w:rsidRPr="0038104D">
        <w:rPr>
          <w:rFonts w:ascii="Arial" w:hAnsi="Arial" w:cs="Arial"/>
          <w:sz w:val="24"/>
          <w:szCs w:val="24"/>
        </w:rPr>
        <w:t xml:space="preserve"> and mucin.</w:t>
      </w:r>
      <w:r w:rsidR="00974A86" w:rsidRPr="0038104D">
        <w:rPr>
          <w:rFonts w:ascii="Arial" w:hAnsi="Arial" w:cs="Arial"/>
          <w:sz w:val="24"/>
          <w:szCs w:val="24"/>
        </w:rPr>
        <w:t xml:space="preserve"> Preliminary results with tagged </w:t>
      </w:r>
      <w:proofErr w:type="spellStart"/>
      <w:r w:rsidR="00974A86" w:rsidRPr="0038104D">
        <w:rPr>
          <w:rFonts w:ascii="Arial" w:hAnsi="Arial" w:cs="Arial"/>
          <w:sz w:val="24"/>
          <w:szCs w:val="24"/>
        </w:rPr>
        <w:t>avidin</w:t>
      </w:r>
      <w:proofErr w:type="spellEnd"/>
      <w:r w:rsidR="00974A86" w:rsidRPr="0038104D">
        <w:rPr>
          <w:rFonts w:ascii="Arial" w:hAnsi="Arial" w:cs="Arial"/>
          <w:sz w:val="24"/>
          <w:szCs w:val="24"/>
        </w:rPr>
        <w:t xml:space="preserve"> show that binding between </w:t>
      </w:r>
      <w:proofErr w:type="spellStart"/>
      <w:r w:rsidR="00304ABC" w:rsidRPr="0038104D">
        <w:rPr>
          <w:rFonts w:ascii="Arial" w:hAnsi="Arial" w:cs="Arial"/>
          <w:sz w:val="24"/>
          <w:szCs w:val="24"/>
        </w:rPr>
        <w:t>avidin</w:t>
      </w:r>
      <w:proofErr w:type="spellEnd"/>
      <w:r w:rsidR="00304ABC" w:rsidRPr="0038104D">
        <w:rPr>
          <w:rFonts w:ascii="Arial" w:hAnsi="Arial" w:cs="Arial"/>
          <w:sz w:val="24"/>
          <w:szCs w:val="24"/>
        </w:rPr>
        <w:t xml:space="preserve"> and PBA does occur </w:t>
      </w:r>
      <w:r w:rsidR="003B22AA">
        <w:rPr>
          <w:rFonts w:ascii="Arial" w:hAnsi="Arial" w:cs="Arial"/>
          <w:sz w:val="24"/>
          <w:szCs w:val="24"/>
        </w:rPr>
        <w:t>because</w:t>
      </w:r>
      <w:r w:rsidR="003201EB" w:rsidRPr="0038104D">
        <w:rPr>
          <w:rFonts w:ascii="Arial" w:hAnsi="Arial" w:cs="Arial"/>
          <w:sz w:val="24"/>
          <w:szCs w:val="24"/>
        </w:rPr>
        <w:t xml:space="preserve"> fluorescence spots were observed. </w:t>
      </w:r>
    </w:p>
    <w:p w:rsidR="0074305D" w:rsidRDefault="009E355C" w:rsidP="0070263F">
      <w:pPr>
        <w:spacing w:after="0" w:line="480" w:lineRule="auto"/>
        <w:jc w:val="both"/>
        <w:rPr>
          <w:rFonts w:ascii="Arial" w:hAnsi="Arial" w:cs="Arial"/>
          <w:b/>
          <w:noProof/>
          <w:sz w:val="24"/>
          <w:szCs w:val="24"/>
        </w:rPr>
      </w:pPr>
      <w:r>
        <w:rPr>
          <w:rFonts w:ascii="Arial" w:hAnsi="Arial" w:cs="Arial"/>
          <w:b/>
          <w:noProof/>
          <w:sz w:val="24"/>
          <w:szCs w:val="24"/>
        </w:rPr>
        <w:t>2.</w:t>
      </w:r>
      <w:r w:rsidR="009F60D5">
        <w:rPr>
          <w:rFonts w:ascii="Arial" w:hAnsi="Arial" w:cs="Arial"/>
          <w:b/>
          <w:noProof/>
          <w:sz w:val="24"/>
          <w:szCs w:val="24"/>
        </w:rPr>
        <w:t>1.</w:t>
      </w:r>
      <w:r>
        <w:rPr>
          <w:rFonts w:ascii="Arial" w:hAnsi="Arial" w:cs="Arial"/>
          <w:b/>
          <w:noProof/>
          <w:sz w:val="24"/>
          <w:szCs w:val="24"/>
        </w:rPr>
        <w:t xml:space="preserve">4 </w:t>
      </w:r>
      <w:r w:rsidR="0096299F" w:rsidRPr="009E355C">
        <w:rPr>
          <w:rFonts w:ascii="Arial" w:hAnsi="Arial" w:cs="Arial"/>
          <w:b/>
          <w:noProof/>
          <w:sz w:val="24"/>
          <w:szCs w:val="24"/>
        </w:rPr>
        <w:t xml:space="preserve">Conclusions and </w:t>
      </w:r>
      <w:r w:rsidR="00215C0F">
        <w:rPr>
          <w:rFonts w:ascii="Arial" w:hAnsi="Arial" w:cs="Arial"/>
          <w:b/>
          <w:noProof/>
          <w:sz w:val="24"/>
          <w:szCs w:val="24"/>
        </w:rPr>
        <w:t>F</w:t>
      </w:r>
      <w:r w:rsidR="0096299F" w:rsidRPr="009E355C">
        <w:rPr>
          <w:rFonts w:ascii="Arial" w:hAnsi="Arial" w:cs="Arial"/>
          <w:b/>
          <w:noProof/>
          <w:sz w:val="24"/>
          <w:szCs w:val="24"/>
        </w:rPr>
        <w:t xml:space="preserve">uture </w:t>
      </w:r>
      <w:r w:rsidR="00215C0F">
        <w:rPr>
          <w:rFonts w:ascii="Arial" w:hAnsi="Arial" w:cs="Arial"/>
          <w:b/>
          <w:noProof/>
          <w:sz w:val="24"/>
          <w:szCs w:val="24"/>
        </w:rPr>
        <w:t>W</w:t>
      </w:r>
      <w:r w:rsidR="0096299F" w:rsidRPr="009E355C">
        <w:rPr>
          <w:rFonts w:ascii="Arial" w:hAnsi="Arial" w:cs="Arial"/>
          <w:b/>
          <w:noProof/>
          <w:sz w:val="24"/>
          <w:szCs w:val="24"/>
        </w:rPr>
        <w:t>ork</w:t>
      </w:r>
    </w:p>
    <w:p w:rsidR="00933342" w:rsidRDefault="00754317" w:rsidP="0070263F">
      <w:pPr>
        <w:spacing w:after="0" w:line="480" w:lineRule="auto"/>
        <w:ind w:firstLine="720"/>
        <w:jc w:val="both"/>
        <w:rPr>
          <w:rFonts w:ascii="Arial" w:hAnsi="Arial" w:cs="Arial"/>
          <w:noProof/>
          <w:sz w:val="24"/>
          <w:szCs w:val="24"/>
        </w:rPr>
      </w:pPr>
      <w:r>
        <w:rPr>
          <w:rFonts w:ascii="Arial" w:hAnsi="Arial" w:cs="Arial"/>
          <w:noProof/>
          <w:sz w:val="24"/>
          <w:szCs w:val="24"/>
        </w:rPr>
        <w:t>We successfully used microarray techniques to show that binding between alizarin and boronic acid occurred on epoxide-functionalized slides. The printing of the boronic acid-based sensors proved to be the most challenging step in the microarray analysis. Ultimately, printing with 30 mM PBS with 0.05 % Tween at pH 8.5 proved to be effective.</w:t>
      </w:r>
      <w:r w:rsidR="00E846D8">
        <w:rPr>
          <w:rFonts w:ascii="Arial" w:hAnsi="Arial" w:cs="Arial"/>
          <w:noProof/>
          <w:sz w:val="24"/>
          <w:szCs w:val="24"/>
        </w:rPr>
        <w:t xml:space="preserve"> Blocking of the unreacted slide surface was initially unsuccessful with ethanolamine buffer but switching to diethylamine buffer rectified the issue. The slides were incubated with alizarin, tetramethylrhodamine-tagged avidin and MUC1 as shown in Figures 2.2 and 2.3. The work done with alizarin proved to be successful but the </w:t>
      </w:r>
      <w:r w:rsidR="00933342">
        <w:rPr>
          <w:rFonts w:ascii="Arial" w:hAnsi="Arial" w:cs="Arial"/>
          <w:noProof/>
          <w:sz w:val="24"/>
          <w:szCs w:val="24"/>
        </w:rPr>
        <w:t>incubation of the boronic acid-based sensor with tetramethylrhodamine-tagged avidin and MUC1 requires further optimization.</w:t>
      </w:r>
    </w:p>
    <w:p w:rsidR="00356837" w:rsidRPr="00356837" w:rsidRDefault="00923133" w:rsidP="0070263F">
      <w:pPr>
        <w:spacing w:after="0" w:line="480" w:lineRule="auto"/>
        <w:ind w:firstLine="720"/>
        <w:jc w:val="both"/>
        <w:rPr>
          <w:rFonts w:ascii="Arial" w:hAnsi="Arial" w:cs="Arial"/>
          <w:noProof/>
          <w:sz w:val="24"/>
          <w:szCs w:val="24"/>
        </w:rPr>
      </w:pPr>
      <w:r>
        <w:rPr>
          <w:rFonts w:ascii="Arial" w:hAnsi="Arial" w:cs="Arial"/>
          <w:noProof/>
          <w:sz w:val="24"/>
          <w:szCs w:val="24"/>
        </w:rPr>
        <w:lastRenderedPageBreak/>
        <w:t>Preliminary results of microarray analysis with tetramethylrhodamine-tagged avidin and MUC1 showed that the supergrids were visible</w:t>
      </w:r>
      <w:r w:rsidR="00215C0F">
        <w:rPr>
          <w:rFonts w:ascii="Arial" w:hAnsi="Arial" w:cs="Arial"/>
          <w:noProof/>
          <w:sz w:val="24"/>
          <w:szCs w:val="24"/>
        </w:rPr>
        <w:t>,</w:t>
      </w:r>
      <w:r>
        <w:rPr>
          <w:rFonts w:ascii="Arial" w:hAnsi="Arial" w:cs="Arial"/>
          <w:noProof/>
          <w:sz w:val="24"/>
          <w:szCs w:val="24"/>
        </w:rPr>
        <w:t xml:space="preserve"> which is a positive indication of binding. </w:t>
      </w:r>
      <w:r w:rsidR="00215C0F">
        <w:rPr>
          <w:rFonts w:ascii="Arial" w:hAnsi="Arial" w:cs="Arial"/>
          <w:noProof/>
          <w:sz w:val="24"/>
          <w:szCs w:val="24"/>
        </w:rPr>
        <w:t>However, unlike Figures 2.6</w:t>
      </w:r>
      <w:r w:rsidR="00215C0F">
        <w:rPr>
          <w:rFonts w:ascii="Arial" w:hAnsi="Arial" w:cs="Arial"/>
          <w:sz w:val="24"/>
          <w:szCs w:val="24"/>
        </w:rPr>
        <w:t>–</w:t>
      </w:r>
      <w:r w:rsidR="00754317">
        <w:rPr>
          <w:rFonts w:ascii="Arial" w:hAnsi="Arial" w:cs="Arial"/>
          <w:noProof/>
          <w:sz w:val="24"/>
          <w:szCs w:val="24"/>
        </w:rPr>
        <w:t xml:space="preserve">2.9 of the alizarin slides, a gradient of increasing fluorescence intensity was not observed. Hence, further optimization of the conditions is necessary. </w:t>
      </w:r>
    </w:p>
    <w:p w:rsidR="00E36366" w:rsidRDefault="00E36366" w:rsidP="0070263F">
      <w:pPr>
        <w:spacing w:after="0" w:line="480" w:lineRule="auto"/>
        <w:jc w:val="both"/>
        <w:rPr>
          <w:rFonts w:ascii="Arial" w:hAnsi="Arial" w:cs="Arial"/>
          <w:b/>
          <w:noProof/>
          <w:sz w:val="24"/>
          <w:szCs w:val="24"/>
        </w:rPr>
      </w:pPr>
      <w:r>
        <w:rPr>
          <w:rFonts w:ascii="Arial" w:hAnsi="Arial" w:cs="Arial"/>
          <w:b/>
          <w:noProof/>
          <w:sz w:val="24"/>
          <w:szCs w:val="24"/>
        </w:rPr>
        <w:t xml:space="preserve">2.1.4.1 Problems with </w:t>
      </w:r>
      <w:r w:rsidR="00970E94">
        <w:rPr>
          <w:rFonts w:ascii="Arial" w:hAnsi="Arial" w:cs="Arial"/>
          <w:b/>
          <w:noProof/>
          <w:sz w:val="24"/>
          <w:szCs w:val="24"/>
        </w:rPr>
        <w:t>Printing</w:t>
      </w:r>
    </w:p>
    <w:p w:rsidR="00970E94" w:rsidRDefault="00E36366" w:rsidP="0070263F">
      <w:pPr>
        <w:spacing w:after="0" w:line="480" w:lineRule="auto"/>
        <w:ind w:firstLine="720"/>
        <w:jc w:val="both"/>
        <w:rPr>
          <w:rFonts w:ascii="Arial" w:hAnsi="Arial" w:cs="Arial"/>
          <w:noProof/>
          <w:sz w:val="24"/>
          <w:szCs w:val="24"/>
        </w:rPr>
      </w:pPr>
      <w:r>
        <w:rPr>
          <w:rFonts w:ascii="Arial" w:hAnsi="Arial" w:cs="Arial"/>
          <w:noProof/>
          <w:sz w:val="24"/>
          <w:szCs w:val="24"/>
        </w:rPr>
        <w:t xml:space="preserve">Even though the previously mentioned microarray assays have yielded intital results, it could benefit from further optimization. One of the biggest problems </w:t>
      </w:r>
      <w:r w:rsidR="00CD7330">
        <w:rPr>
          <w:rFonts w:ascii="Arial" w:hAnsi="Arial" w:cs="Arial"/>
          <w:noProof/>
          <w:sz w:val="24"/>
          <w:szCs w:val="24"/>
        </w:rPr>
        <w:t xml:space="preserve">we have faced with microarray analysis is </w:t>
      </w:r>
      <w:r w:rsidR="0083767D">
        <w:rPr>
          <w:rFonts w:ascii="Arial" w:hAnsi="Arial" w:cs="Arial"/>
          <w:noProof/>
          <w:sz w:val="24"/>
          <w:szCs w:val="24"/>
        </w:rPr>
        <w:t>inconsistency. The printing of samples on the slide surface often prove</w:t>
      </w:r>
      <w:r w:rsidR="00215C0F">
        <w:rPr>
          <w:rFonts w:ascii="Arial" w:hAnsi="Arial" w:cs="Arial"/>
          <w:noProof/>
          <w:sz w:val="24"/>
          <w:szCs w:val="24"/>
        </w:rPr>
        <w:t>n</w:t>
      </w:r>
      <w:r w:rsidR="0083767D">
        <w:rPr>
          <w:rFonts w:ascii="Arial" w:hAnsi="Arial" w:cs="Arial"/>
          <w:noProof/>
          <w:sz w:val="24"/>
          <w:szCs w:val="24"/>
        </w:rPr>
        <w:t xml:space="preserve"> to be temperamental. Typically, supergrids can be observed  on the glass surface after printing as the printing buffer </w:t>
      </w:r>
      <w:r w:rsidR="00E474AF">
        <w:rPr>
          <w:rFonts w:ascii="Arial" w:hAnsi="Arial" w:cs="Arial"/>
          <w:noProof/>
          <w:sz w:val="24"/>
          <w:szCs w:val="24"/>
        </w:rPr>
        <w:t>is an aqueous solution with high salt content. There are many instances where after printing, no visible spots can be seen on the slide. If that is the case, no printing solution has been deposited on the slide surface. This could be due to many issues 1) The solution being spotted has</w:t>
      </w:r>
      <w:r w:rsidR="00F15C9C">
        <w:rPr>
          <w:rFonts w:ascii="Arial" w:hAnsi="Arial" w:cs="Arial"/>
          <w:noProof/>
          <w:sz w:val="24"/>
          <w:szCs w:val="24"/>
        </w:rPr>
        <w:t xml:space="preserve"> evaporated before printing could occur, 2) The solution has clogged the pin tip</w:t>
      </w:r>
      <w:r w:rsidR="00215C0F">
        <w:rPr>
          <w:rFonts w:ascii="Arial" w:hAnsi="Arial" w:cs="Arial"/>
          <w:noProof/>
          <w:sz w:val="24"/>
          <w:szCs w:val="24"/>
        </w:rPr>
        <w:t>,</w:t>
      </w:r>
      <w:r w:rsidR="00F15C9C">
        <w:rPr>
          <w:rFonts w:ascii="Arial" w:hAnsi="Arial" w:cs="Arial"/>
          <w:noProof/>
          <w:sz w:val="24"/>
          <w:szCs w:val="24"/>
        </w:rPr>
        <w:t xml:space="preserve"> 3) The pin tip could be damaged. The evaporation issue can be addressed by increasing humidity of the environment </w:t>
      </w:r>
      <w:r w:rsidR="00FC4D51">
        <w:rPr>
          <w:rFonts w:ascii="Arial" w:hAnsi="Arial" w:cs="Arial"/>
          <w:noProof/>
          <w:sz w:val="24"/>
          <w:szCs w:val="24"/>
        </w:rPr>
        <w:t>while printing, adding high boiling and/or viscous solvents such as dimethyl</w:t>
      </w:r>
      <w:r w:rsidR="00215C0F">
        <w:rPr>
          <w:rFonts w:ascii="Arial" w:hAnsi="Arial" w:cs="Arial"/>
          <w:noProof/>
          <w:sz w:val="24"/>
          <w:szCs w:val="24"/>
        </w:rPr>
        <w:t xml:space="preserve"> </w:t>
      </w:r>
      <w:r w:rsidR="00FC4D51">
        <w:rPr>
          <w:rFonts w:ascii="Arial" w:hAnsi="Arial" w:cs="Arial"/>
          <w:noProof/>
          <w:sz w:val="24"/>
          <w:szCs w:val="24"/>
        </w:rPr>
        <w:t xml:space="preserve">sulfoxide or glycerol. </w:t>
      </w:r>
      <w:r w:rsidR="00337006">
        <w:rPr>
          <w:rFonts w:ascii="Arial" w:hAnsi="Arial" w:cs="Arial"/>
          <w:noProof/>
          <w:sz w:val="24"/>
          <w:szCs w:val="24"/>
        </w:rPr>
        <w:t xml:space="preserve">In addition to having no spots, a frequent problem is pin clogging. It appears that during the printing sequence, the pin becomes clogged and stops depositing solution on the slide surface as seen in </w:t>
      </w:r>
      <w:r w:rsidR="000F25B7">
        <w:rPr>
          <w:rFonts w:ascii="Arial" w:hAnsi="Arial" w:cs="Arial"/>
          <w:noProof/>
          <w:sz w:val="24"/>
          <w:szCs w:val="24"/>
        </w:rPr>
        <w:t>Figure 2.10b. This problem can usually be solved by adjusting the concentration of the buffer. For example, this phenomeno</w:t>
      </w:r>
      <w:r w:rsidR="00E13F6C">
        <w:rPr>
          <w:rFonts w:ascii="Arial" w:hAnsi="Arial" w:cs="Arial"/>
          <w:noProof/>
          <w:sz w:val="24"/>
          <w:szCs w:val="24"/>
        </w:rPr>
        <w:t>n</w:t>
      </w:r>
      <w:r w:rsidR="000F25B7">
        <w:rPr>
          <w:rFonts w:ascii="Arial" w:hAnsi="Arial" w:cs="Arial"/>
          <w:noProof/>
          <w:sz w:val="24"/>
          <w:szCs w:val="24"/>
        </w:rPr>
        <w:t xml:space="preserve"> was a common occurrence when the printing buffer was 50 mM </w:t>
      </w:r>
      <w:r w:rsidR="000F25B7">
        <w:rPr>
          <w:rFonts w:ascii="Arial" w:hAnsi="Arial" w:cs="Arial"/>
          <w:noProof/>
          <w:sz w:val="24"/>
          <w:szCs w:val="24"/>
        </w:rPr>
        <w:lastRenderedPageBreak/>
        <w:t>borate buffer with 0.05% Tween. Attemp</w:t>
      </w:r>
      <w:r w:rsidR="00E13F6C">
        <w:rPr>
          <w:rFonts w:ascii="Arial" w:hAnsi="Arial" w:cs="Arial"/>
          <w:noProof/>
          <w:sz w:val="24"/>
          <w:szCs w:val="24"/>
        </w:rPr>
        <w:t>t</w:t>
      </w:r>
      <w:r w:rsidR="000F25B7">
        <w:rPr>
          <w:rFonts w:ascii="Arial" w:hAnsi="Arial" w:cs="Arial"/>
          <w:noProof/>
          <w:sz w:val="24"/>
          <w:szCs w:val="24"/>
        </w:rPr>
        <w:t>s were made to solve this problem by sonicating the pin before every print sequence and carefully air drying the pin</w:t>
      </w:r>
      <w:r w:rsidR="00215C0F">
        <w:rPr>
          <w:rFonts w:ascii="Arial" w:hAnsi="Arial" w:cs="Arial"/>
          <w:noProof/>
          <w:sz w:val="24"/>
          <w:szCs w:val="24"/>
        </w:rPr>
        <w:t>,</w:t>
      </w:r>
      <w:r w:rsidR="000F25B7">
        <w:rPr>
          <w:rFonts w:ascii="Arial" w:hAnsi="Arial" w:cs="Arial"/>
          <w:noProof/>
          <w:sz w:val="24"/>
          <w:szCs w:val="24"/>
        </w:rPr>
        <w:t xml:space="preserve"> but it did not improve the printing situation. However, when we tried printing instead with 20 mM borate buffer with 0.05% Tween, the pin printed perfectly</w:t>
      </w:r>
      <w:r w:rsidR="00754085">
        <w:rPr>
          <w:rFonts w:ascii="Arial" w:hAnsi="Arial" w:cs="Arial"/>
          <w:noProof/>
          <w:sz w:val="24"/>
          <w:szCs w:val="24"/>
        </w:rPr>
        <w:t xml:space="preserve"> but the spots were hollow in the center</w:t>
      </w:r>
      <w:r w:rsidR="000F25B7">
        <w:rPr>
          <w:rFonts w:ascii="Arial" w:hAnsi="Arial" w:cs="Arial"/>
          <w:noProof/>
          <w:sz w:val="24"/>
          <w:szCs w:val="24"/>
        </w:rPr>
        <w:t xml:space="preserve">. </w:t>
      </w:r>
      <w:r w:rsidR="00754085">
        <w:rPr>
          <w:rFonts w:ascii="Arial" w:hAnsi="Arial" w:cs="Arial"/>
          <w:noProof/>
          <w:sz w:val="24"/>
          <w:szCs w:val="24"/>
        </w:rPr>
        <w:t xml:space="preserve">This could potentially cause inaccurate fluorescence readings. We postulated that this was because the printed spots were drying out too quickly, so new printing solutions with 20% DMSO were prepared to resolve this issue.  </w:t>
      </w:r>
      <w:r w:rsidR="00970E94">
        <w:rPr>
          <w:rFonts w:ascii="Arial" w:hAnsi="Arial" w:cs="Arial"/>
          <w:noProof/>
          <w:sz w:val="24"/>
          <w:szCs w:val="24"/>
        </w:rPr>
        <w:t xml:space="preserve">At times, the spots printed could merge together as shown in Figure 2.10c. When this occurs, a simple solution such as adjusting the buffer concentration usually solves this issue. </w:t>
      </w:r>
    </w:p>
    <w:p w:rsidR="00E36366" w:rsidRDefault="00927359" w:rsidP="0070263F">
      <w:pPr>
        <w:spacing w:after="0" w:line="480" w:lineRule="auto"/>
        <w:ind w:firstLine="720"/>
        <w:jc w:val="both"/>
        <w:rPr>
          <w:rFonts w:ascii="Arial" w:hAnsi="Arial" w:cs="Arial"/>
          <w:noProof/>
          <w:sz w:val="24"/>
          <w:szCs w:val="24"/>
        </w:rPr>
      </w:pPr>
      <w:r>
        <w:rPr>
          <w:rFonts w:ascii="Arial" w:hAnsi="Arial" w:cs="Arial"/>
          <w:noProof/>
          <w:sz w:val="24"/>
          <w:szCs w:val="24"/>
        </w:rPr>
        <w:t>Ultimately, i</w:t>
      </w:r>
      <w:r w:rsidR="000F25B7">
        <w:rPr>
          <w:rFonts w:ascii="Arial" w:hAnsi="Arial" w:cs="Arial"/>
          <w:noProof/>
          <w:sz w:val="24"/>
          <w:szCs w:val="24"/>
        </w:rPr>
        <w:t>f modifying the printing conditions does nothing to improve the printing situation, it is possible that the pin is damaged. A convenient way t</w:t>
      </w:r>
      <w:r>
        <w:rPr>
          <w:rFonts w:ascii="Arial" w:hAnsi="Arial" w:cs="Arial"/>
          <w:noProof/>
          <w:sz w:val="24"/>
          <w:szCs w:val="24"/>
        </w:rPr>
        <w:t xml:space="preserve">o determine whether the pin is damaged is to have it print solutions of printing buffers. If the pin is able to print grids of buffers with no noticeable difficulty (clogging etc.), then </w:t>
      </w:r>
      <w:r w:rsidR="00754085">
        <w:rPr>
          <w:rFonts w:ascii="Arial" w:hAnsi="Arial" w:cs="Arial"/>
          <w:noProof/>
          <w:sz w:val="24"/>
          <w:szCs w:val="24"/>
        </w:rPr>
        <w:t xml:space="preserve">further </w:t>
      </w:r>
      <w:r>
        <w:rPr>
          <w:rFonts w:ascii="Arial" w:hAnsi="Arial" w:cs="Arial"/>
          <w:noProof/>
          <w:sz w:val="24"/>
          <w:szCs w:val="24"/>
        </w:rPr>
        <w:t xml:space="preserve">modifications should be made to the printing solution. </w:t>
      </w:r>
    </w:p>
    <w:p w:rsidR="00970E94" w:rsidRDefault="00933342" w:rsidP="0070263F">
      <w:pPr>
        <w:jc w:val="both"/>
        <w:rPr>
          <w:rFonts w:ascii="Arial" w:hAnsi="Arial" w:cs="Arial"/>
          <w:noProof/>
          <w:sz w:val="24"/>
          <w:szCs w:val="24"/>
        </w:rPr>
      </w:pPr>
      <w:r>
        <w:rPr>
          <w:rFonts w:ascii="Arial" w:hAnsi="Arial" w:cs="Arial"/>
          <w:noProof/>
          <w:sz w:val="24"/>
          <w:szCs w:val="24"/>
        </w:rPr>
        <w:br w:type="page"/>
      </w:r>
    </w:p>
    <w:p w:rsidR="00FC4D51" w:rsidRDefault="00337006" w:rsidP="0070263F">
      <w:pPr>
        <w:spacing w:after="0" w:line="480" w:lineRule="auto"/>
        <w:jc w:val="both"/>
        <w:rPr>
          <w:rFonts w:ascii="Arial" w:hAnsi="Arial" w:cs="Arial"/>
          <w:noProof/>
          <w:sz w:val="24"/>
          <w:szCs w:val="24"/>
        </w:rPr>
      </w:pPr>
      <w:r>
        <w:rPr>
          <w:rFonts w:ascii="Arial" w:hAnsi="Arial" w:cs="Arial"/>
          <w:noProof/>
          <w:sz w:val="24"/>
          <w:szCs w:val="24"/>
        </w:rPr>
        <w:lastRenderedPageBreak/>
        <w:t xml:space="preserve">a) </w:t>
      </w:r>
      <w:r w:rsidR="00FC4D51">
        <w:rPr>
          <w:rFonts w:ascii="Arial" w:hAnsi="Arial" w:cs="Arial"/>
          <w:noProof/>
          <w:sz w:val="24"/>
          <w:szCs w:val="24"/>
        </w:rPr>
        <w:drawing>
          <wp:inline distT="0" distB="0" distL="0" distR="0">
            <wp:extent cx="2159607" cy="2044935"/>
            <wp:effectExtent l="19050" t="0" r="0" b="0"/>
            <wp:docPr id="1" name="Picture 0" descr="mic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1.JPG"/>
                    <pic:cNvPicPr/>
                  </pic:nvPicPr>
                  <pic:blipFill>
                    <a:blip r:embed="rId47" cstate="print">
                      <a:lum bright="10000"/>
                    </a:blip>
                    <a:stretch>
                      <a:fillRect/>
                    </a:stretch>
                  </pic:blipFill>
                  <pic:spPr>
                    <a:xfrm>
                      <a:off x="0" y="0"/>
                      <a:ext cx="2162110" cy="2047305"/>
                    </a:xfrm>
                    <a:prstGeom prst="rect">
                      <a:avLst/>
                    </a:prstGeom>
                  </pic:spPr>
                </pic:pic>
              </a:graphicData>
            </a:graphic>
          </wp:inline>
        </w:drawing>
      </w:r>
      <w:r>
        <w:rPr>
          <w:rFonts w:ascii="Arial" w:hAnsi="Arial" w:cs="Arial"/>
          <w:noProof/>
          <w:sz w:val="24"/>
          <w:szCs w:val="24"/>
        </w:rPr>
        <w:t xml:space="preserve"> b) </w:t>
      </w:r>
      <w:r>
        <w:rPr>
          <w:rFonts w:ascii="Arial" w:hAnsi="Arial" w:cs="Arial"/>
          <w:noProof/>
          <w:sz w:val="24"/>
          <w:szCs w:val="24"/>
        </w:rPr>
        <w:drawing>
          <wp:inline distT="0" distB="0" distL="0" distR="0">
            <wp:extent cx="795131" cy="2049469"/>
            <wp:effectExtent l="19050" t="0" r="4969" b="0"/>
            <wp:docPr id="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cstate="print">
                      <a:lum bright="-20000"/>
                    </a:blip>
                    <a:srcRect/>
                    <a:stretch>
                      <a:fillRect/>
                    </a:stretch>
                  </pic:blipFill>
                  <pic:spPr bwMode="auto">
                    <a:xfrm>
                      <a:off x="0" y="0"/>
                      <a:ext cx="799087" cy="2059667"/>
                    </a:xfrm>
                    <a:prstGeom prst="rect">
                      <a:avLst/>
                    </a:prstGeom>
                    <a:noFill/>
                    <a:ln w="9525">
                      <a:noFill/>
                      <a:miter lim="800000"/>
                      <a:headEnd/>
                      <a:tailEnd/>
                    </a:ln>
                  </pic:spPr>
                </pic:pic>
              </a:graphicData>
            </a:graphic>
          </wp:inline>
        </w:drawing>
      </w:r>
      <w:r>
        <w:rPr>
          <w:rFonts w:ascii="Arial" w:hAnsi="Arial" w:cs="Arial"/>
          <w:noProof/>
          <w:sz w:val="24"/>
          <w:szCs w:val="24"/>
        </w:rPr>
        <w:t xml:space="preserve"> c) </w:t>
      </w:r>
      <w:r>
        <w:rPr>
          <w:rFonts w:ascii="Arial" w:hAnsi="Arial" w:cs="Arial"/>
          <w:noProof/>
          <w:sz w:val="24"/>
          <w:szCs w:val="24"/>
        </w:rPr>
        <w:drawing>
          <wp:inline distT="0" distB="0" distL="0" distR="0">
            <wp:extent cx="2223218" cy="2077984"/>
            <wp:effectExtent l="19050" t="0" r="5632"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9" cstate="print">
                      <a:lum bright="-20000"/>
                    </a:blip>
                    <a:srcRect/>
                    <a:stretch>
                      <a:fillRect/>
                    </a:stretch>
                  </pic:blipFill>
                  <pic:spPr bwMode="auto">
                    <a:xfrm>
                      <a:off x="0" y="0"/>
                      <a:ext cx="2222305" cy="2077131"/>
                    </a:xfrm>
                    <a:prstGeom prst="rect">
                      <a:avLst/>
                    </a:prstGeom>
                    <a:noFill/>
                    <a:ln w="9525">
                      <a:noFill/>
                      <a:miter lim="800000"/>
                      <a:headEnd/>
                      <a:tailEnd/>
                    </a:ln>
                  </pic:spPr>
                </pic:pic>
              </a:graphicData>
            </a:graphic>
          </wp:inline>
        </w:drawing>
      </w:r>
    </w:p>
    <w:p w:rsidR="00970E94" w:rsidRPr="00337006" w:rsidRDefault="00337006" w:rsidP="0070263F">
      <w:pPr>
        <w:spacing w:after="0" w:line="240" w:lineRule="auto"/>
        <w:ind w:left="1440" w:hanging="1440"/>
        <w:jc w:val="both"/>
        <w:rPr>
          <w:rFonts w:ascii="Arial" w:hAnsi="Arial" w:cs="Arial"/>
          <w:noProof/>
          <w:sz w:val="24"/>
          <w:szCs w:val="24"/>
        </w:rPr>
      </w:pPr>
      <w:r w:rsidRPr="00337006">
        <w:rPr>
          <w:rFonts w:ascii="Arial" w:hAnsi="Arial" w:cs="Arial"/>
          <w:b/>
          <w:noProof/>
          <w:sz w:val="24"/>
          <w:szCs w:val="24"/>
        </w:rPr>
        <w:t>Figure 2.10</w:t>
      </w:r>
      <w:r>
        <w:rPr>
          <w:rFonts w:ascii="Arial" w:hAnsi="Arial" w:cs="Arial"/>
          <w:b/>
          <w:noProof/>
          <w:sz w:val="24"/>
          <w:szCs w:val="24"/>
        </w:rPr>
        <w:t xml:space="preserve">. </w:t>
      </w:r>
      <w:r w:rsidR="00933342">
        <w:rPr>
          <w:rFonts w:ascii="Arial" w:hAnsi="Arial" w:cs="Arial"/>
          <w:b/>
          <w:noProof/>
          <w:sz w:val="24"/>
          <w:szCs w:val="24"/>
        </w:rPr>
        <w:tab/>
      </w:r>
      <w:r>
        <w:rPr>
          <w:rFonts w:ascii="Arial" w:hAnsi="Arial" w:cs="Arial"/>
          <w:noProof/>
          <w:sz w:val="24"/>
          <w:szCs w:val="24"/>
        </w:rPr>
        <w:t xml:space="preserve">Image of supergrids as viewed under a microscope a) a well printed grid where spots appears to be evenly spaced and evenly sized b) a poorly printed grid where pin clogging occurs c) </w:t>
      </w:r>
      <w:r w:rsidR="000F25B7">
        <w:rPr>
          <w:rFonts w:ascii="Arial" w:hAnsi="Arial" w:cs="Arial"/>
          <w:noProof/>
          <w:sz w:val="24"/>
          <w:szCs w:val="24"/>
        </w:rPr>
        <w:t>a poorly printed grid where spots merged together.</w:t>
      </w:r>
    </w:p>
    <w:p w:rsidR="00933342" w:rsidRDefault="00933342" w:rsidP="0070263F">
      <w:pPr>
        <w:spacing w:after="0" w:line="480" w:lineRule="auto"/>
        <w:jc w:val="both"/>
        <w:rPr>
          <w:rFonts w:ascii="Arial" w:hAnsi="Arial" w:cs="Arial"/>
          <w:b/>
          <w:noProof/>
          <w:sz w:val="24"/>
          <w:szCs w:val="24"/>
        </w:rPr>
      </w:pPr>
    </w:p>
    <w:p w:rsidR="0096299F" w:rsidRPr="009E355C" w:rsidRDefault="009E355C" w:rsidP="0070263F">
      <w:pPr>
        <w:spacing w:after="0" w:line="480" w:lineRule="auto"/>
        <w:jc w:val="both"/>
        <w:rPr>
          <w:rFonts w:ascii="Arial" w:hAnsi="Arial" w:cs="Arial"/>
          <w:b/>
          <w:noProof/>
          <w:sz w:val="24"/>
          <w:szCs w:val="24"/>
        </w:rPr>
      </w:pPr>
      <w:r>
        <w:rPr>
          <w:rFonts w:ascii="Arial" w:hAnsi="Arial" w:cs="Arial"/>
          <w:b/>
          <w:noProof/>
          <w:sz w:val="24"/>
          <w:szCs w:val="24"/>
        </w:rPr>
        <w:t>2.</w:t>
      </w:r>
      <w:r w:rsidR="009F60D5">
        <w:rPr>
          <w:rFonts w:ascii="Arial" w:hAnsi="Arial" w:cs="Arial"/>
          <w:b/>
          <w:noProof/>
          <w:sz w:val="24"/>
          <w:szCs w:val="24"/>
        </w:rPr>
        <w:t>1.</w:t>
      </w:r>
      <w:r>
        <w:rPr>
          <w:rFonts w:ascii="Arial" w:hAnsi="Arial" w:cs="Arial"/>
          <w:b/>
          <w:noProof/>
          <w:sz w:val="24"/>
          <w:szCs w:val="24"/>
        </w:rPr>
        <w:t xml:space="preserve">5 </w:t>
      </w:r>
      <w:r w:rsidR="0096299F" w:rsidRPr="009E355C">
        <w:rPr>
          <w:rFonts w:ascii="Arial" w:hAnsi="Arial" w:cs="Arial"/>
          <w:b/>
          <w:noProof/>
          <w:sz w:val="24"/>
          <w:szCs w:val="24"/>
        </w:rPr>
        <w:t xml:space="preserve">Experimental </w:t>
      </w:r>
    </w:p>
    <w:p w:rsidR="006E37FA" w:rsidRPr="009E355C" w:rsidRDefault="006E37FA" w:rsidP="0070263F">
      <w:pPr>
        <w:spacing w:after="0" w:line="480" w:lineRule="auto"/>
        <w:jc w:val="both"/>
        <w:rPr>
          <w:rFonts w:ascii="Arial" w:hAnsi="Arial" w:cs="Arial"/>
          <w:b/>
          <w:noProof/>
          <w:sz w:val="24"/>
          <w:szCs w:val="24"/>
        </w:rPr>
      </w:pPr>
      <w:r w:rsidRPr="009E355C">
        <w:rPr>
          <w:rFonts w:ascii="Arial" w:hAnsi="Arial" w:cs="Arial"/>
          <w:b/>
          <w:noProof/>
          <w:sz w:val="24"/>
          <w:szCs w:val="24"/>
        </w:rPr>
        <w:t xml:space="preserve">Materials </w:t>
      </w:r>
    </w:p>
    <w:p w:rsidR="0096299F" w:rsidRPr="0038104D" w:rsidRDefault="0096299F" w:rsidP="0070263F">
      <w:pPr>
        <w:spacing w:after="0" w:line="480" w:lineRule="auto"/>
        <w:ind w:firstLine="720"/>
        <w:jc w:val="both"/>
        <w:rPr>
          <w:rFonts w:ascii="Arial" w:hAnsi="Arial" w:cs="Arial"/>
          <w:noProof/>
          <w:sz w:val="24"/>
          <w:szCs w:val="24"/>
        </w:rPr>
      </w:pPr>
      <w:r w:rsidRPr="0038104D">
        <w:rPr>
          <w:rFonts w:ascii="Arial" w:hAnsi="Arial" w:cs="Arial"/>
          <w:noProof/>
          <w:sz w:val="24"/>
          <w:szCs w:val="24"/>
        </w:rPr>
        <w:t>Epoxysilane</w:t>
      </w:r>
      <w:r w:rsidR="00215C0F">
        <w:rPr>
          <w:rFonts w:ascii="Arial" w:hAnsi="Arial" w:cs="Arial"/>
          <w:noProof/>
          <w:sz w:val="24"/>
          <w:szCs w:val="24"/>
        </w:rPr>
        <w:t>-</w:t>
      </w:r>
      <w:r w:rsidRPr="0038104D">
        <w:rPr>
          <w:rFonts w:ascii="Arial" w:hAnsi="Arial" w:cs="Arial"/>
          <w:noProof/>
          <w:sz w:val="24"/>
          <w:szCs w:val="24"/>
        </w:rPr>
        <w:t xml:space="preserve">coated glass slides (Nexterion slide E, SCHOTT North America), </w:t>
      </w:r>
      <w:r w:rsidR="009E355C">
        <w:rPr>
          <w:rFonts w:ascii="Arial" w:hAnsi="Arial" w:cs="Arial"/>
          <w:noProof/>
          <w:sz w:val="24"/>
          <w:szCs w:val="24"/>
        </w:rPr>
        <w:t>t</w:t>
      </w:r>
      <w:r w:rsidR="006E37FA" w:rsidRPr="0038104D">
        <w:rPr>
          <w:rFonts w:ascii="Arial" w:hAnsi="Arial" w:cs="Arial"/>
          <w:noProof/>
          <w:sz w:val="24"/>
          <w:szCs w:val="24"/>
        </w:rPr>
        <w:t xml:space="preserve">etramethylrhodamine tagged avidin </w:t>
      </w:r>
      <w:r w:rsidR="00EB0654" w:rsidRPr="0038104D">
        <w:rPr>
          <w:rFonts w:ascii="Arial" w:hAnsi="Arial" w:cs="Arial"/>
          <w:noProof/>
          <w:sz w:val="24"/>
          <w:szCs w:val="24"/>
        </w:rPr>
        <w:t xml:space="preserve">(Protein Mods), </w:t>
      </w:r>
      <w:r w:rsidR="009E355C">
        <w:rPr>
          <w:rFonts w:ascii="Arial" w:hAnsi="Arial" w:cs="Arial"/>
          <w:noProof/>
          <w:sz w:val="24"/>
          <w:szCs w:val="24"/>
        </w:rPr>
        <w:t>m</w:t>
      </w:r>
      <w:r w:rsidR="00EB0654" w:rsidRPr="0038104D">
        <w:rPr>
          <w:rFonts w:ascii="Arial" w:hAnsi="Arial" w:cs="Arial"/>
          <w:noProof/>
          <w:sz w:val="24"/>
          <w:szCs w:val="24"/>
        </w:rPr>
        <w:t xml:space="preserve">ucin 1, </w:t>
      </w:r>
      <w:r w:rsidR="009E355C">
        <w:rPr>
          <w:rFonts w:ascii="Arial" w:hAnsi="Arial" w:cs="Arial"/>
          <w:noProof/>
          <w:sz w:val="24"/>
          <w:szCs w:val="24"/>
        </w:rPr>
        <w:t>m</w:t>
      </w:r>
      <w:r w:rsidR="00EB0654" w:rsidRPr="0038104D">
        <w:rPr>
          <w:rFonts w:ascii="Arial" w:hAnsi="Arial" w:cs="Arial"/>
          <w:noProof/>
          <w:sz w:val="24"/>
          <w:szCs w:val="24"/>
        </w:rPr>
        <w:t>ucin 1 antibody and cy3 tagged goat-anti-rabbit antibody</w:t>
      </w:r>
      <w:r w:rsidR="009E355C">
        <w:rPr>
          <w:rFonts w:ascii="Arial" w:hAnsi="Arial" w:cs="Arial"/>
          <w:noProof/>
          <w:sz w:val="24"/>
          <w:szCs w:val="24"/>
        </w:rPr>
        <w:t xml:space="preserve"> (Novus Biologicals); all other standard chemicals were purchased from commercial suppliers and used as received</w:t>
      </w:r>
      <w:r w:rsidR="00215C0F">
        <w:rPr>
          <w:rFonts w:ascii="Arial" w:hAnsi="Arial" w:cs="Arial"/>
          <w:noProof/>
          <w:sz w:val="24"/>
          <w:szCs w:val="24"/>
        </w:rPr>
        <w:t>. Glass slides were stored in a de</w:t>
      </w:r>
      <w:r w:rsidR="00EB0654" w:rsidRPr="0038104D">
        <w:rPr>
          <w:rFonts w:ascii="Arial" w:hAnsi="Arial" w:cs="Arial"/>
          <w:noProof/>
          <w:sz w:val="24"/>
          <w:szCs w:val="24"/>
        </w:rPr>
        <w:t>sic</w:t>
      </w:r>
      <w:r w:rsidR="00215C0F">
        <w:rPr>
          <w:rFonts w:ascii="Arial" w:hAnsi="Arial" w:cs="Arial"/>
          <w:noProof/>
          <w:sz w:val="24"/>
          <w:szCs w:val="24"/>
        </w:rPr>
        <w:t>c</w:t>
      </w:r>
      <w:r w:rsidR="00EB0654" w:rsidRPr="0038104D">
        <w:rPr>
          <w:rFonts w:ascii="Arial" w:hAnsi="Arial" w:cs="Arial"/>
          <w:noProof/>
          <w:sz w:val="24"/>
          <w:szCs w:val="24"/>
        </w:rPr>
        <w:t xml:space="preserve">ator to keep them dry. </w:t>
      </w:r>
    </w:p>
    <w:p w:rsidR="003201EB" w:rsidRPr="009E355C" w:rsidRDefault="003201EB" w:rsidP="0070263F">
      <w:pPr>
        <w:spacing w:after="0" w:line="480" w:lineRule="auto"/>
        <w:jc w:val="both"/>
        <w:rPr>
          <w:rFonts w:ascii="Arial" w:hAnsi="Arial" w:cs="Arial"/>
          <w:b/>
          <w:noProof/>
          <w:sz w:val="24"/>
          <w:szCs w:val="24"/>
        </w:rPr>
      </w:pPr>
      <w:r w:rsidRPr="009E355C">
        <w:rPr>
          <w:rFonts w:ascii="Arial" w:hAnsi="Arial" w:cs="Arial"/>
          <w:b/>
          <w:noProof/>
          <w:sz w:val="24"/>
          <w:szCs w:val="24"/>
        </w:rPr>
        <w:t>Methods</w:t>
      </w:r>
    </w:p>
    <w:p w:rsidR="003201EB" w:rsidRPr="00D333B9" w:rsidRDefault="003201EB" w:rsidP="0070263F">
      <w:pPr>
        <w:spacing w:after="0" w:line="480" w:lineRule="auto"/>
        <w:jc w:val="both"/>
        <w:rPr>
          <w:rFonts w:ascii="Arial" w:hAnsi="Arial" w:cs="Arial"/>
          <w:b/>
          <w:noProof/>
          <w:sz w:val="24"/>
          <w:szCs w:val="24"/>
        </w:rPr>
      </w:pPr>
      <w:r w:rsidRPr="00D333B9">
        <w:rPr>
          <w:rFonts w:ascii="Arial" w:hAnsi="Arial" w:cs="Arial"/>
          <w:b/>
          <w:noProof/>
          <w:sz w:val="24"/>
          <w:szCs w:val="24"/>
        </w:rPr>
        <w:t>Microarray fabrication</w:t>
      </w:r>
    </w:p>
    <w:p w:rsidR="00FA252D" w:rsidRPr="0038104D" w:rsidRDefault="003201EB" w:rsidP="0070263F">
      <w:pPr>
        <w:spacing w:after="0" w:line="480" w:lineRule="auto"/>
        <w:ind w:firstLine="720"/>
        <w:jc w:val="both"/>
        <w:rPr>
          <w:rFonts w:ascii="Arial" w:hAnsi="Arial" w:cs="Arial"/>
          <w:noProof/>
          <w:sz w:val="24"/>
          <w:szCs w:val="24"/>
        </w:rPr>
      </w:pPr>
      <w:r w:rsidRPr="0038104D">
        <w:rPr>
          <w:rFonts w:ascii="Arial" w:hAnsi="Arial" w:cs="Arial"/>
          <w:noProof/>
          <w:sz w:val="24"/>
          <w:szCs w:val="24"/>
        </w:rPr>
        <w:t xml:space="preserve">Stock boronic acid solution was stored at 5 mM in water and kept </w:t>
      </w:r>
      <w:r w:rsidR="00507397">
        <w:rPr>
          <w:rFonts w:ascii="Arial" w:hAnsi="Arial" w:cs="Arial"/>
          <w:noProof/>
          <w:sz w:val="24"/>
          <w:szCs w:val="24"/>
        </w:rPr>
        <w:t>at</w:t>
      </w:r>
      <w:r w:rsidRPr="0038104D">
        <w:rPr>
          <w:rFonts w:ascii="Arial" w:hAnsi="Arial" w:cs="Arial"/>
          <w:noProof/>
          <w:sz w:val="24"/>
          <w:szCs w:val="24"/>
        </w:rPr>
        <w:t xml:space="preserve"> -20 </w:t>
      </w:r>
      <w:r w:rsidRPr="0038104D">
        <w:rPr>
          <w:rFonts w:ascii="Arial" w:hAnsi="Arial" w:cs="Arial"/>
          <w:noProof/>
          <w:sz w:val="24"/>
          <w:szCs w:val="24"/>
          <w:vertAlign w:val="superscript"/>
        </w:rPr>
        <w:t>o</w:t>
      </w:r>
      <w:r w:rsidRPr="0038104D">
        <w:rPr>
          <w:rFonts w:ascii="Arial" w:hAnsi="Arial" w:cs="Arial"/>
          <w:noProof/>
          <w:sz w:val="24"/>
          <w:szCs w:val="24"/>
        </w:rPr>
        <w:t xml:space="preserve">C </w:t>
      </w:r>
      <w:r w:rsidR="00215C0F">
        <w:rPr>
          <w:rFonts w:ascii="Arial" w:hAnsi="Arial" w:cs="Arial"/>
          <w:noProof/>
          <w:sz w:val="24"/>
          <w:szCs w:val="24"/>
        </w:rPr>
        <w:t xml:space="preserve">in a </w:t>
      </w:r>
      <w:r w:rsidRPr="0038104D">
        <w:rPr>
          <w:rFonts w:ascii="Arial" w:hAnsi="Arial" w:cs="Arial"/>
          <w:noProof/>
          <w:sz w:val="24"/>
          <w:szCs w:val="24"/>
        </w:rPr>
        <w:t xml:space="preserve">freezer. </w:t>
      </w:r>
      <w:r w:rsidR="00166012" w:rsidRPr="0038104D">
        <w:rPr>
          <w:rFonts w:ascii="Arial" w:hAnsi="Arial" w:cs="Arial"/>
          <w:noProof/>
          <w:sz w:val="24"/>
          <w:szCs w:val="24"/>
        </w:rPr>
        <w:t xml:space="preserve">When printing with borate buffer, 12 different concentrations </w:t>
      </w:r>
      <w:r w:rsidR="00166012" w:rsidRPr="0038104D">
        <w:rPr>
          <w:rFonts w:ascii="Arial" w:hAnsi="Arial" w:cs="Arial"/>
          <w:sz w:val="24"/>
          <w:szCs w:val="24"/>
        </w:rPr>
        <w:t xml:space="preserve">(0, 10, 20, 30, 40, 50, 60, 80, 100, 120, 160, 200 </w:t>
      </w:r>
      <w:proofErr w:type="spellStart"/>
      <w:r w:rsidR="00166012" w:rsidRPr="0038104D">
        <w:rPr>
          <w:rFonts w:ascii="Arial" w:hAnsi="Arial" w:cs="Arial"/>
          <w:sz w:val="24"/>
          <w:szCs w:val="24"/>
        </w:rPr>
        <w:t>μM</w:t>
      </w:r>
      <w:proofErr w:type="spellEnd"/>
      <w:r w:rsidR="00166012" w:rsidRPr="0038104D">
        <w:rPr>
          <w:rFonts w:ascii="Arial" w:hAnsi="Arial" w:cs="Arial"/>
          <w:sz w:val="24"/>
          <w:szCs w:val="24"/>
        </w:rPr>
        <w:t xml:space="preserve">) </w:t>
      </w:r>
      <w:r w:rsidR="00166012" w:rsidRPr="0038104D">
        <w:rPr>
          <w:rFonts w:ascii="Arial" w:hAnsi="Arial" w:cs="Arial"/>
          <w:noProof/>
          <w:sz w:val="24"/>
          <w:szCs w:val="24"/>
        </w:rPr>
        <w:t>of boro</w:t>
      </w:r>
      <w:r w:rsidR="00E76781">
        <w:rPr>
          <w:rFonts w:ascii="Arial" w:hAnsi="Arial" w:cs="Arial"/>
          <w:noProof/>
          <w:sz w:val="24"/>
          <w:szCs w:val="24"/>
        </w:rPr>
        <w:t>nic acids were prepared in a 96-</w:t>
      </w:r>
      <w:r w:rsidR="00166012" w:rsidRPr="0038104D">
        <w:rPr>
          <w:rFonts w:ascii="Arial" w:hAnsi="Arial" w:cs="Arial"/>
          <w:noProof/>
          <w:sz w:val="24"/>
          <w:szCs w:val="24"/>
        </w:rPr>
        <w:t>well plate</w:t>
      </w:r>
      <w:r w:rsidR="0053053A" w:rsidRPr="0038104D">
        <w:rPr>
          <w:rFonts w:ascii="Arial" w:hAnsi="Arial" w:cs="Arial"/>
          <w:noProof/>
          <w:sz w:val="24"/>
          <w:szCs w:val="24"/>
        </w:rPr>
        <w:t xml:space="preserve"> with 0 </w:t>
      </w:r>
      <w:proofErr w:type="spellStart"/>
      <w:r w:rsidR="0053053A" w:rsidRPr="0038104D">
        <w:rPr>
          <w:rFonts w:ascii="Arial" w:hAnsi="Arial" w:cs="Arial"/>
          <w:sz w:val="24"/>
          <w:szCs w:val="24"/>
        </w:rPr>
        <w:t>μM</w:t>
      </w:r>
      <w:proofErr w:type="spellEnd"/>
      <w:r w:rsidR="0053053A" w:rsidRPr="0038104D">
        <w:rPr>
          <w:rFonts w:ascii="Arial" w:hAnsi="Arial" w:cs="Arial"/>
          <w:sz w:val="24"/>
          <w:szCs w:val="24"/>
        </w:rPr>
        <w:t xml:space="preserve"> acting as the control</w:t>
      </w:r>
      <w:r w:rsidR="00166012" w:rsidRPr="0038104D">
        <w:rPr>
          <w:rFonts w:ascii="Arial" w:hAnsi="Arial" w:cs="Arial"/>
          <w:noProof/>
          <w:sz w:val="24"/>
          <w:szCs w:val="24"/>
        </w:rPr>
        <w:t xml:space="preserve">. </w:t>
      </w:r>
      <w:r w:rsidR="00FA6991" w:rsidRPr="0038104D">
        <w:rPr>
          <w:rFonts w:ascii="Arial" w:hAnsi="Arial" w:cs="Arial"/>
          <w:noProof/>
          <w:sz w:val="24"/>
          <w:szCs w:val="24"/>
        </w:rPr>
        <w:t xml:space="preserve">This was also repeated for printing up to 300 </w:t>
      </w:r>
      <w:proofErr w:type="spellStart"/>
      <w:r w:rsidR="00FA6991" w:rsidRPr="0038104D">
        <w:rPr>
          <w:rFonts w:ascii="Arial" w:hAnsi="Arial" w:cs="Arial"/>
          <w:sz w:val="24"/>
          <w:szCs w:val="24"/>
        </w:rPr>
        <w:t>μM</w:t>
      </w:r>
      <w:proofErr w:type="spellEnd"/>
      <w:r w:rsidR="00FA6991" w:rsidRPr="0038104D">
        <w:rPr>
          <w:rFonts w:ascii="Arial" w:hAnsi="Arial" w:cs="Arial"/>
          <w:noProof/>
          <w:sz w:val="24"/>
          <w:szCs w:val="24"/>
        </w:rPr>
        <w:t xml:space="preserve"> (0, 18, </w:t>
      </w:r>
      <w:r w:rsidR="00FA6991" w:rsidRPr="0038104D">
        <w:rPr>
          <w:rFonts w:ascii="Arial" w:hAnsi="Arial" w:cs="Arial"/>
          <w:noProof/>
          <w:sz w:val="24"/>
          <w:szCs w:val="24"/>
        </w:rPr>
        <w:lastRenderedPageBreak/>
        <w:t xml:space="preserve">42, 60, 81, 102, 120, 150, 180, 210, 250, 300 </w:t>
      </w:r>
      <w:proofErr w:type="spellStart"/>
      <w:r w:rsidR="00FA6991" w:rsidRPr="0038104D">
        <w:rPr>
          <w:rFonts w:ascii="Arial" w:hAnsi="Arial" w:cs="Arial"/>
          <w:sz w:val="24"/>
          <w:szCs w:val="24"/>
        </w:rPr>
        <w:t>μM</w:t>
      </w:r>
      <w:proofErr w:type="spellEnd"/>
      <w:r w:rsidR="00FA6991" w:rsidRPr="0038104D">
        <w:rPr>
          <w:rFonts w:ascii="Arial" w:hAnsi="Arial" w:cs="Arial"/>
          <w:noProof/>
          <w:sz w:val="24"/>
          <w:szCs w:val="24"/>
        </w:rPr>
        <w:t xml:space="preserve"> ) and 480 </w:t>
      </w:r>
      <w:proofErr w:type="spellStart"/>
      <w:r w:rsidR="00FA6991" w:rsidRPr="0038104D">
        <w:rPr>
          <w:rFonts w:ascii="Arial" w:hAnsi="Arial" w:cs="Arial"/>
          <w:sz w:val="24"/>
          <w:szCs w:val="24"/>
        </w:rPr>
        <w:t>μM</w:t>
      </w:r>
      <w:proofErr w:type="spellEnd"/>
      <w:r w:rsidR="00FA6991" w:rsidRPr="0038104D">
        <w:rPr>
          <w:rFonts w:ascii="Arial" w:hAnsi="Arial" w:cs="Arial"/>
          <w:sz w:val="24"/>
          <w:szCs w:val="24"/>
        </w:rPr>
        <w:t xml:space="preserve"> (0, 9, 24, 39, 60, 81. 99, 150, 198, 270, 360, 480 </w:t>
      </w:r>
      <w:proofErr w:type="spellStart"/>
      <w:r w:rsidR="00FA6991" w:rsidRPr="0038104D">
        <w:rPr>
          <w:rFonts w:ascii="Arial" w:hAnsi="Arial" w:cs="Arial"/>
          <w:sz w:val="24"/>
          <w:szCs w:val="24"/>
        </w:rPr>
        <w:t>μM</w:t>
      </w:r>
      <w:proofErr w:type="spellEnd"/>
      <w:r w:rsidR="00FA6991" w:rsidRPr="0038104D">
        <w:rPr>
          <w:rFonts w:ascii="Arial" w:hAnsi="Arial" w:cs="Arial"/>
          <w:sz w:val="24"/>
          <w:szCs w:val="24"/>
        </w:rPr>
        <w:t>)</w:t>
      </w:r>
      <w:r w:rsidR="00FA6991" w:rsidRPr="0038104D">
        <w:rPr>
          <w:rFonts w:ascii="Arial" w:hAnsi="Arial" w:cs="Arial"/>
          <w:noProof/>
          <w:sz w:val="24"/>
          <w:szCs w:val="24"/>
        </w:rPr>
        <w:t>.</w:t>
      </w:r>
      <w:r w:rsidR="00507397">
        <w:rPr>
          <w:rFonts w:ascii="Arial" w:hAnsi="Arial" w:cs="Arial"/>
          <w:noProof/>
          <w:sz w:val="24"/>
          <w:szCs w:val="24"/>
        </w:rPr>
        <w:t xml:space="preserve"> </w:t>
      </w:r>
      <w:r w:rsidR="00166012" w:rsidRPr="0038104D">
        <w:rPr>
          <w:rFonts w:ascii="Arial" w:hAnsi="Arial" w:cs="Arial"/>
          <w:noProof/>
          <w:sz w:val="24"/>
          <w:szCs w:val="24"/>
        </w:rPr>
        <w:t>Initially, printing was done with 50 mM borate buffer but this clogged the pin</w:t>
      </w:r>
      <w:r w:rsidR="00507397">
        <w:rPr>
          <w:rFonts w:ascii="Arial" w:hAnsi="Arial" w:cs="Arial"/>
          <w:noProof/>
          <w:sz w:val="24"/>
          <w:szCs w:val="24"/>
        </w:rPr>
        <w:t>,</w:t>
      </w:r>
      <w:r w:rsidR="00166012" w:rsidRPr="0038104D">
        <w:rPr>
          <w:rFonts w:ascii="Arial" w:hAnsi="Arial" w:cs="Arial"/>
          <w:noProof/>
          <w:sz w:val="24"/>
          <w:szCs w:val="24"/>
        </w:rPr>
        <w:t xml:space="preserve"> so the concentration of the buffer was lowered to 20 mM</w:t>
      </w:r>
      <w:r w:rsidR="0053053A" w:rsidRPr="0038104D">
        <w:rPr>
          <w:rFonts w:ascii="Arial" w:hAnsi="Arial" w:cs="Arial"/>
          <w:noProof/>
          <w:sz w:val="24"/>
          <w:szCs w:val="24"/>
        </w:rPr>
        <w:t>. However, after lowering the concentration of buffer, the spots appeared to be hollow</w:t>
      </w:r>
      <w:r w:rsidR="00507397">
        <w:rPr>
          <w:rFonts w:ascii="Arial" w:hAnsi="Arial" w:cs="Arial"/>
          <w:noProof/>
          <w:sz w:val="24"/>
          <w:szCs w:val="24"/>
        </w:rPr>
        <w:t>,</w:t>
      </w:r>
      <w:r w:rsidR="0053053A" w:rsidRPr="0038104D">
        <w:rPr>
          <w:rFonts w:ascii="Arial" w:hAnsi="Arial" w:cs="Arial"/>
          <w:noProof/>
          <w:sz w:val="24"/>
          <w:szCs w:val="24"/>
        </w:rPr>
        <w:t xml:space="preserve"> and that</w:t>
      </w:r>
      <w:r w:rsidR="00FA252D" w:rsidRPr="0038104D">
        <w:rPr>
          <w:rFonts w:ascii="Arial" w:hAnsi="Arial" w:cs="Arial"/>
          <w:noProof/>
          <w:sz w:val="24"/>
          <w:szCs w:val="24"/>
        </w:rPr>
        <w:t xml:space="preserve"> caused </w:t>
      </w:r>
      <w:r w:rsidR="0053053A" w:rsidRPr="0038104D">
        <w:rPr>
          <w:rFonts w:ascii="Arial" w:hAnsi="Arial" w:cs="Arial"/>
          <w:noProof/>
          <w:sz w:val="24"/>
          <w:szCs w:val="24"/>
        </w:rPr>
        <w:t>inaccurate fluorescence reading. We postulated that this was because the printed spots were drying out too quic</w:t>
      </w:r>
      <w:r w:rsidR="00507397">
        <w:rPr>
          <w:rFonts w:ascii="Arial" w:hAnsi="Arial" w:cs="Arial"/>
          <w:noProof/>
          <w:sz w:val="24"/>
          <w:szCs w:val="24"/>
        </w:rPr>
        <w:t>k</w:t>
      </w:r>
      <w:r w:rsidR="0053053A" w:rsidRPr="0038104D">
        <w:rPr>
          <w:rFonts w:ascii="Arial" w:hAnsi="Arial" w:cs="Arial"/>
          <w:noProof/>
          <w:sz w:val="24"/>
          <w:szCs w:val="24"/>
        </w:rPr>
        <w:t>ly, so new printing solutions with 20 mM borate buffer</w:t>
      </w:r>
      <w:r w:rsidR="00FA252D" w:rsidRPr="0038104D">
        <w:rPr>
          <w:rFonts w:ascii="Arial" w:hAnsi="Arial" w:cs="Arial"/>
          <w:noProof/>
          <w:sz w:val="24"/>
          <w:szCs w:val="24"/>
        </w:rPr>
        <w:t xml:space="preserve"> with 0.05 % Tween at pH 9</w:t>
      </w:r>
      <w:r w:rsidR="0053053A" w:rsidRPr="0038104D">
        <w:rPr>
          <w:rFonts w:ascii="Arial" w:hAnsi="Arial" w:cs="Arial"/>
          <w:noProof/>
          <w:sz w:val="24"/>
          <w:szCs w:val="24"/>
        </w:rPr>
        <w:t xml:space="preserve"> and 20% DMSO were </w:t>
      </w:r>
      <w:r w:rsidR="00507397">
        <w:rPr>
          <w:rFonts w:ascii="Arial" w:hAnsi="Arial" w:cs="Arial"/>
          <w:noProof/>
          <w:sz w:val="24"/>
          <w:szCs w:val="24"/>
        </w:rPr>
        <w:t>prepared</w:t>
      </w:r>
      <w:r w:rsidR="0053053A" w:rsidRPr="0038104D">
        <w:rPr>
          <w:rFonts w:ascii="Arial" w:hAnsi="Arial" w:cs="Arial"/>
          <w:noProof/>
          <w:sz w:val="24"/>
          <w:szCs w:val="24"/>
        </w:rPr>
        <w:t xml:space="preserve">. </w:t>
      </w:r>
      <w:r w:rsidR="00FA252D" w:rsidRPr="0038104D">
        <w:rPr>
          <w:rFonts w:ascii="Arial" w:hAnsi="Arial" w:cs="Arial"/>
          <w:noProof/>
          <w:sz w:val="24"/>
          <w:szCs w:val="24"/>
        </w:rPr>
        <w:t xml:space="preserve">When </w:t>
      </w:r>
      <w:r w:rsidR="00FA6991" w:rsidRPr="0038104D">
        <w:rPr>
          <w:rFonts w:ascii="Arial" w:hAnsi="Arial" w:cs="Arial"/>
          <w:noProof/>
          <w:sz w:val="24"/>
          <w:szCs w:val="24"/>
        </w:rPr>
        <w:t xml:space="preserve">printing with PBS, </w:t>
      </w:r>
      <w:r w:rsidR="00FA2ECE" w:rsidRPr="0038104D">
        <w:rPr>
          <w:rFonts w:ascii="Arial" w:hAnsi="Arial" w:cs="Arial"/>
          <w:noProof/>
          <w:sz w:val="24"/>
          <w:szCs w:val="24"/>
        </w:rPr>
        <w:t>12 different concentrations (</w:t>
      </w:r>
      <w:r w:rsidR="00FA2ECE" w:rsidRPr="0038104D">
        <w:rPr>
          <w:rFonts w:ascii="Arial" w:hAnsi="Arial" w:cs="Arial"/>
          <w:sz w:val="24"/>
          <w:szCs w:val="24"/>
        </w:rPr>
        <w:t xml:space="preserve">0, 10, 30, 50, 80, 120, 200, 300, 400, 500, 800, 1000 </w:t>
      </w:r>
      <w:proofErr w:type="spellStart"/>
      <w:r w:rsidR="00FA2ECE" w:rsidRPr="0038104D">
        <w:rPr>
          <w:rFonts w:ascii="Arial" w:hAnsi="Arial" w:cs="Arial"/>
          <w:sz w:val="24"/>
          <w:szCs w:val="24"/>
        </w:rPr>
        <w:t>μM</w:t>
      </w:r>
      <w:proofErr w:type="spellEnd"/>
      <w:r w:rsidR="00FA2ECE" w:rsidRPr="0038104D">
        <w:rPr>
          <w:rFonts w:ascii="Arial" w:hAnsi="Arial" w:cs="Arial"/>
          <w:sz w:val="24"/>
          <w:szCs w:val="24"/>
        </w:rPr>
        <w:t xml:space="preserve">) of </w:t>
      </w:r>
      <w:proofErr w:type="spellStart"/>
      <w:r w:rsidR="00FA2ECE" w:rsidRPr="0038104D">
        <w:rPr>
          <w:rFonts w:ascii="Arial" w:hAnsi="Arial" w:cs="Arial"/>
          <w:sz w:val="24"/>
          <w:szCs w:val="24"/>
        </w:rPr>
        <w:t>boronic</w:t>
      </w:r>
      <w:proofErr w:type="spellEnd"/>
      <w:r w:rsidR="00FA2ECE" w:rsidRPr="0038104D">
        <w:rPr>
          <w:rFonts w:ascii="Arial" w:hAnsi="Arial" w:cs="Arial"/>
          <w:sz w:val="24"/>
          <w:szCs w:val="24"/>
        </w:rPr>
        <w:t xml:space="preserve"> acids in PBS and 0.05% </w:t>
      </w:r>
      <w:proofErr w:type="spellStart"/>
      <w:r w:rsidR="00FA2ECE" w:rsidRPr="0038104D">
        <w:rPr>
          <w:rFonts w:ascii="Arial" w:hAnsi="Arial" w:cs="Arial"/>
          <w:sz w:val="24"/>
          <w:szCs w:val="24"/>
        </w:rPr>
        <w:t>Tween</w:t>
      </w:r>
      <w:proofErr w:type="spellEnd"/>
      <w:r w:rsidR="00FA2ECE" w:rsidRPr="0038104D">
        <w:rPr>
          <w:rFonts w:ascii="Arial" w:hAnsi="Arial" w:cs="Arial"/>
          <w:sz w:val="24"/>
          <w:szCs w:val="24"/>
        </w:rPr>
        <w:t xml:space="preserve"> at pH 8.5 were prepared in a 96 well plate with 0 </w:t>
      </w:r>
      <w:proofErr w:type="spellStart"/>
      <w:r w:rsidR="00FA2ECE" w:rsidRPr="0038104D">
        <w:rPr>
          <w:rFonts w:ascii="Arial" w:hAnsi="Arial" w:cs="Arial"/>
          <w:sz w:val="24"/>
          <w:szCs w:val="24"/>
        </w:rPr>
        <w:t>μM</w:t>
      </w:r>
      <w:proofErr w:type="spellEnd"/>
      <w:r w:rsidR="00FA2ECE" w:rsidRPr="0038104D">
        <w:rPr>
          <w:rFonts w:ascii="Arial" w:hAnsi="Arial" w:cs="Arial"/>
          <w:sz w:val="24"/>
          <w:szCs w:val="24"/>
        </w:rPr>
        <w:t xml:space="preserve"> acting as the control.</w:t>
      </w:r>
    </w:p>
    <w:p w:rsidR="003201EB" w:rsidRPr="0038104D" w:rsidRDefault="00FA252D" w:rsidP="0070263F">
      <w:pPr>
        <w:spacing w:after="0" w:line="480" w:lineRule="auto"/>
        <w:ind w:firstLine="720"/>
        <w:jc w:val="both"/>
        <w:rPr>
          <w:rFonts w:ascii="Arial" w:hAnsi="Arial" w:cs="Arial"/>
          <w:noProof/>
          <w:sz w:val="24"/>
          <w:szCs w:val="24"/>
        </w:rPr>
      </w:pPr>
      <w:r w:rsidRPr="0038104D">
        <w:rPr>
          <w:rFonts w:ascii="Arial" w:hAnsi="Arial" w:cs="Arial"/>
          <w:noProof/>
          <w:sz w:val="24"/>
          <w:szCs w:val="24"/>
        </w:rPr>
        <w:t>Using the standard robotic pin printer, the different solutions of boronic ac</w:t>
      </w:r>
      <w:r w:rsidR="00E76781">
        <w:rPr>
          <w:rFonts w:ascii="Arial" w:hAnsi="Arial" w:cs="Arial"/>
          <w:noProof/>
          <w:sz w:val="24"/>
          <w:szCs w:val="24"/>
        </w:rPr>
        <w:t>ids were printed on the epoxide-</w:t>
      </w:r>
      <w:r w:rsidRPr="0038104D">
        <w:rPr>
          <w:rFonts w:ascii="Arial" w:hAnsi="Arial" w:cs="Arial"/>
          <w:noProof/>
          <w:sz w:val="24"/>
          <w:szCs w:val="24"/>
        </w:rPr>
        <w:t>functionalized glass slides</w:t>
      </w:r>
      <w:r w:rsidR="00507397">
        <w:rPr>
          <w:rFonts w:ascii="Arial" w:hAnsi="Arial" w:cs="Arial"/>
          <w:noProof/>
          <w:sz w:val="24"/>
          <w:szCs w:val="24"/>
        </w:rPr>
        <w:t>,</w:t>
      </w:r>
      <w:r w:rsidRPr="0038104D">
        <w:rPr>
          <w:rFonts w:ascii="Arial" w:hAnsi="Arial" w:cs="Arial"/>
          <w:noProof/>
          <w:sz w:val="24"/>
          <w:szCs w:val="24"/>
        </w:rPr>
        <w:t xml:space="preserve"> and each super grid was printed in a 12 x 10 pattern. After an overnight incubation in a humidifying chamber</w:t>
      </w:r>
      <w:r w:rsidR="0030477F">
        <w:rPr>
          <w:rFonts w:ascii="Arial" w:hAnsi="Arial" w:cs="Arial"/>
          <w:noProof/>
          <w:sz w:val="24"/>
          <w:szCs w:val="24"/>
        </w:rPr>
        <w:t>, which is essentially a container holding a piece of hot paper towel</w:t>
      </w:r>
      <w:r w:rsidRPr="0038104D">
        <w:rPr>
          <w:rFonts w:ascii="Arial" w:hAnsi="Arial" w:cs="Arial"/>
          <w:noProof/>
          <w:sz w:val="24"/>
          <w:szCs w:val="24"/>
        </w:rPr>
        <w:t xml:space="preserve">, the slides were washed </w:t>
      </w:r>
      <w:r w:rsidR="00FA2ECE" w:rsidRPr="0038104D">
        <w:rPr>
          <w:rFonts w:ascii="Arial" w:hAnsi="Arial" w:cs="Arial"/>
          <w:noProof/>
          <w:sz w:val="24"/>
          <w:szCs w:val="24"/>
        </w:rPr>
        <w:t xml:space="preserve">by submerging them in </w:t>
      </w:r>
      <w:r w:rsidR="00507397">
        <w:rPr>
          <w:rFonts w:ascii="Arial" w:hAnsi="Arial" w:cs="Arial"/>
          <w:noProof/>
          <w:sz w:val="24"/>
          <w:szCs w:val="24"/>
        </w:rPr>
        <w:t>P</w:t>
      </w:r>
      <w:r w:rsidR="00FA2ECE" w:rsidRPr="0038104D">
        <w:rPr>
          <w:rFonts w:ascii="Arial" w:hAnsi="Arial" w:cs="Arial"/>
          <w:noProof/>
          <w:sz w:val="24"/>
          <w:szCs w:val="24"/>
        </w:rPr>
        <w:t>etri dishes filled with wash buffer</w:t>
      </w:r>
      <w:r w:rsidR="00E85B0F" w:rsidRPr="0038104D">
        <w:rPr>
          <w:rFonts w:ascii="Arial" w:hAnsi="Arial" w:cs="Arial"/>
          <w:noProof/>
          <w:sz w:val="24"/>
          <w:szCs w:val="24"/>
        </w:rPr>
        <w:t xml:space="preserve"> and gently shaking on a waver</w:t>
      </w:r>
      <w:r w:rsidR="00FA2ECE" w:rsidRPr="0038104D">
        <w:rPr>
          <w:rFonts w:ascii="Arial" w:hAnsi="Arial" w:cs="Arial"/>
          <w:noProof/>
          <w:sz w:val="24"/>
          <w:szCs w:val="24"/>
        </w:rPr>
        <w:t>. The slides printed with borate buffer were washed with borate buffer and 0.05% Tween at pH 9</w:t>
      </w:r>
      <w:r w:rsidR="00507397">
        <w:rPr>
          <w:rFonts w:ascii="Arial" w:hAnsi="Arial" w:cs="Arial"/>
          <w:noProof/>
          <w:sz w:val="24"/>
          <w:szCs w:val="24"/>
        </w:rPr>
        <w:t>,</w:t>
      </w:r>
      <w:r w:rsidR="00FA2ECE" w:rsidRPr="0038104D">
        <w:rPr>
          <w:rFonts w:ascii="Arial" w:hAnsi="Arial" w:cs="Arial"/>
          <w:noProof/>
          <w:sz w:val="24"/>
          <w:szCs w:val="24"/>
        </w:rPr>
        <w:t xml:space="preserve"> and the slides printed </w:t>
      </w:r>
      <w:r w:rsidR="00E85B0F" w:rsidRPr="0038104D">
        <w:rPr>
          <w:rFonts w:ascii="Arial" w:hAnsi="Arial" w:cs="Arial"/>
          <w:noProof/>
          <w:sz w:val="24"/>
          <w:szCs w:val="24"/>
        </w:rPr>
        <w:t xml:space="preserve">in PBS were washed with PBS buffer and 0.05% Tween at pH 8.5. The slides were washed 3 separate times with </w:t>
      </w:r>
      <w:r w:rsidR="0030477F">
        <w:rPr>
          <w:rFonts w:ascii="Arial" w:hAnsi="Arial" w:cs="Arial"/>
          <w:noProof/>
          <w:sz w:val="24"/>
          <w:szCs w:val="24"/>
        </w:rPr>
        <w:t xml:space="preserve">their respective </w:t>
      </w:r>
      <w:r w:rsidR="00E85B0F" w:rsidRPr="0038104D">
        <w:rPr>
          <w:rFonts w:ascii="Arial" w:hAnsi="Arial" w:cs="Arial"/>
          <w:noProof/>
          <w:sz w:val="24"/>
          <w:szCs w:val="24"/>
        </w:rPr>
        <w:t xml:space="preserve">wash buffer at 5 minute intervals. Blocking </w:t>
      </w:r>
      <w:r w:rsidR="00E13F6C">
        <w:rPr>
          <w:rFonts w:ascii="Arial" w:hAnsi="Arial" w:cs="Arial"/>
          <w:noProof/>
          <w:sz w:val="24"/>
          <w:szCs w:val="24"/>
        </w:rPr>
        <w:t>was</w:t>
      </w:r>
      <w:r w:rsidR="00E85B0F" w:rsidRPr="0038104D">
        <w:rPr>
          <w:rFonts w:ascii="Arial" w:hAnsi="Arial" w:cs="Arial"/>
          <w:noProof/>
          <w:sz w:val="24"/>
          <w:szCs w:val="24"/>
        </w:rPr>
        <w:t xml:space="preserve"> done by gently shaking the slide on a </w:t>
      </w:r>
      <w:r w:rsidR="00E13F6C">
        <w:rPr>
          <w:rFonts w:ascii="Arial" w:hAnsi="Arial" w:cs="Arial"/>
          <w:noProof/>
          <w:sz w:val="24"/>
          <w:szCs w:val="24"/>
        </w:rPr>
        <w:t>shaker</w:t>
      </w:r>
      <w:r w:rsidR="00E85B0F" w:rsidRPr="0038104D">
        <w:rPr>
          <w:rFonts w:ascii="Arial" w:hAnsi="Arial" w:cs="Arial"/>
          <w:noProof/>
          <w:sz w:val="24"/>
          <w:szCs w:val="24"/>
        </w:rPr>
        <w:t xml:space="preserve"> for 1 hour with the slide in a </w:t>
      </w:r>
      <w:r w:rsidR="00C900D5">
        <w:rPr>
          <w:rFonts w:ascii="Arial" w:hAnsi="Arial" w:cs="Arial"/>
          <w:noProof/>
          <w:sz w:val="24"/>
          <w:szCs w:val="24"/>
        </w:rPr>
        <w:t>P</w:t>
      </w:r>
      <w:r w:rsidR="00E85B0F" w:rsidRPr="0038104D">
        <w:rPr>
          <w:rFonts w:ascii="Arial" w:hAnsi="Arial" w:cs="Arial"/>
          <w:noProof/>
          <w:sz w:val="24"/>
          <w:szCs w:val="24"/>
        </w:rPr>
        <w:t xml:space="preserve">etri dish filled with 20 mM diethylamine in 20 mM borate buffer and 0.05% Tween at pH 9. After blocking, the slides were washed three </w:t>
      </w:r>
      <w:r w:rsidR="00E85B0F" w:rsidRPr="0038104D">
        <w:rPr>
          <w:rFonts w:ascii="Arial" w:hAnsi="Arial" w:cs="Arial"/>
          <w:noProof/>
          <w:sz w:val="24"/>
          <w:szCs w:val="24"/>
        </w:rPr>
        <w:lastRenderedPageBreak/>
        <w:t>times at 5 minute intervals with their respective wash buffers and then dried with nitrogen air and used for incubation.</w:t>
      </w:r>
    </w:p>
    <w:p w:rsidR="00C323B3" w:rsidRPr="009F60D5" w:rsidRDefault="00E85B0F" w:rsidP="0070263F">
      <w:pPr>
        <w:spacing w:after="0" w:line="480" w:lineRule="auto"/>
        <w:jc w:val="both"/>
        <w:rPr>
          <w:rFonts w:ascii="Arial" w:hAnsi="Arial" w:cs="Arial"/>
          <w:b/>
          <w:noProof/>
          <w:sz w:val="24"/>
          <w:szCs w:val="24"/>
        </w:rPr>
      </w:pPr>
      <w:r w:rsidRPr="009F60D5">
        <w:rPr>
          <w:rFonts w:ascii="Arial" w:hAnsi="Arial" w:cs="Arial"/>
          <w:b/>
          <w:noProof/>
          <w:sz w:val="24"/>
          <w:szCs w:val="24"/>
        </w:rPr>
        <w:t>Binding Assays</w:t>
      </w:r>
    </w:p>
    <w:p w:rsidR="00804E83" w:rsidRPr="0038104D" w:rsidRDefault="00804E83" w:rsidP="00E426D4">
      <w:pPr>
        <w:spacing w:after="0" w:line="480" w:lineRule="auto"/>
        <w:ind w:firstLine="720"/>
        <w:jc w:val="both"/>
        <w:rPr>
          <w:rFonts w:ascii="Arial" w:hAnsi="Arial" w:cs="Arial"/>
          <w:noProof/>
          <w:sz w:val="24"/>
          <w:szCs w:val="24"/>
        </w:rPr>
      </w:pPr>
      <w:r w:rsidRPr="0038104D">
        <w:rPr>
          <w:rFonts w:ascii="Arial" w:hAnsi="Arial" w:cs="Arial"/>
          <w:noProof/>
          <w:sz w:val="24"/>
          <w:szCs w:val="24"/>
        </w:rPr>
        <w:t>A</w:t>
      </w:r>
      <w:r w:rsidR="00E76781">
        <w:rPr>
          <w:rFonts w:ascii="Arial" w:hAnsi="Arial" w:cs="Arial"/>
          <w:noProof/>
          <w:sz w:val="24"/>
          <w:szCs w:val="24"/>
        </w:rPr>
        <w:t>lizarin was dissolved in borate-</w:t>
      </w:r>
      <w:r w:rsidRPr="0038104D">
        <w:rPr>
          <w:rFonts w:ascii="Arial" w:hAnsi="Arial" w:cs="Arial"/>
          <w:noProof/>
          <w:sz w:val="24"/>
          <w:szCs w:val="24"/>
        </w:rPr>
        <w:t xml:space="preserve">buffered methanol to give a concetration of 0.1 mM alizarin (borate buffer: 20 mM boric acid, 20 mM sodium borate in methanol at pH 8.5). During incubation, the glass slide would be submerged in 50 mL of buffered alizarin in a </w:t>
      </w:r>
      <w:r w:rsidR="00C900D5">
        <w:rPr>
          <w:rFonts w:ascii="Arial" w:hAnsi="Arial" w:cs="Arial"/>
          <w:noProof/>
          <w:sz w:val="24"/>
          <w:szCs w:val="24"/>
        </w:rPr>
        <w:t>P</w:t>
      </w:r>
      <w:r w:rsidRPr="0038104D">
        <w:rPr>
          <w:rFonts w:ascii="Arial" w:hAnsi="Arial" w:cs="Arial"/>
          <w:noProof/>
          <w:sz w:val="24"/>
          <w:szCs w:val="24"/>
        </w:rPr>
        <w:t>etri dish</w:t>
      </w:r>
      <w:r w:rsidR="00A537B7" w:rsidRPr="0038104D">
        <w:rPr>
          <w:rFonts w:ascii="Arial" w:hAnsi="Arial" w:cs="Arial"/>
          <w:noProof/>
          <w:sz w:val="24"/>
          <w:szCs w:val="24"/>
        </w:rPr>
        <w:t xml:space="preserve"> for 1 hour</w:t>
      </w:r>
      <w:r w:rsidR="00507397">
        <w:rPr>
          <w:rFonts w:ascii="Arial" w:hAnsi="Arial" w:cs="Arial"/>
          <w:noProof/>
          <w:sz w:val="24"/>
          <w:szCs w:val="24"/>
        </w:rPr>
        <w:t>. T</w:t>
      </w:r>
      <w:r w:rsidRPr="0038104D">
        <w:rPr>
          <w:rFonts w:ascii="Arial" w:hAnsi="Arial" w:cs="Arial"/>
          <w:noProof/>
          <w:sz w:val="24"/>
          <w:szCs w:val="24"/>
        </w:rPr>
        <w:t xml:space="preserve">he </w:t>
      </w:r>
      <w:r w:rsidR="00C900D5">
        <w:rPr>
          <w:rFonts w:ascii="Arial" w:hAnsi="Arial" w:cs="Arial"/>
          <w:noProof/>
          <w:sz w:val="24"/>
          <w:szCs w:val="24"/>
        </w:rPr>
        <w:t>P</w:t>
      </w:r>
      <w:r w:rsidRPr="0038104D">
        <w:rPr>
          <w:rFonts w:ascii="Arial" w:hAnsi="Arial" w:cs="Arial"/>
          <w:noProof/>
          <w:sz w:val="24"/>
          <w:szCs w:val="24"/>
        </w:rPr>
        <w:t>etri dish was covered to prevent evaporation of solvent</w:t>
      </w:r>
      <w:r w:rsidR="00C900D5">
        <w:rPr>
          <w:rFonts w:ascii="Arial" w:hAnsi="Arial" w:cs="Arial"/>
          <w:noProof/>
          <w:sz w:val="24"/>
          <w:szCs w:val="24"/>
        </w:rPr>
        <w:t>. The P</w:t>
      </w:r>
      <w:r w:rsidR="00A537B7" w:rsidRPr="0038104D">
        <w:rPr>
          <w:rFonts w:ascii="Arial" w:hAnsi="Arial" w:cs="Arial"/>
          <w:noProof/>
          <w:sz w:val="24"/>
          <w:szCs w:val="24"/>
        </w:rPr>
        <w:t>etri dish used for incubation was left on a flat surface and not placed on a waver as preliminary results showed that shaking provided unsuccessful results.</w:t>
      </w:r>
      <w:r w:rsidR="00E13F6C">
        <w:rPr>
          <w:rFonts w:ascii="Arial" w:hAnsi="Arial" w:cs="Arial"/>
          <w:noProof/>
          <w:sz w:val="24"/>
          <w:szCs w:val="24"/>
        </w:rPr>
        <w:t xml:space="preserve"> </w:t>
      </w:r>
      <w:r w:rsidR="00A537B7" w:rsidRPr="0038104D">
        <w:rPr>
          <w:rFonts w:ascii="Arial" w:hAnsi="Arial" w:cs="Arial"/>
          <w:noProof/>
          <w:sz w:val="24"/>
          <w:szCs w:val="24"/>
        </w:rPr>
        <w:t xml:space="preserve">After incubation was complete, the slides were washed 3 times with their respective wash buffer and 3 more times with water. Each wash with wash buffer took approximately 5 minutes and each wash with water took approximately 15 minutes.  The slides were dried completely using nitrogen air and then scanned immediately to obtain results. </w:t>
      </w:r>
    </w:p>
    <w:p w:rsidR="00A537B7" w:rsidRPr="009F60D5" w:rsidRDefault="00A537B7" w:rsidP="0070263F">
      <w:pPr>
        <w:spacing w:after="0" w:line="480" w:lineRule="auto"/>
        <w:jc w:val="both"/>
        <w:rPr>
          <w:rFonts w:ascii="Arial" w:hAnsi="Arial" w:cs="Arial"/>
          <w:b/>
          <w:noProof/>
          <w:sz w:val="24"/>
          <w:szCs w:val="24"/>
        </w:rPr>
      </w:pPr>
      <w:r w:rsidRPr="009F60D5">
        <w:rPr>
          <w:rFonts w:ascii="Arial" w:hAnsi="Arial" w:cs="Arial"/>
          <w:b/>
          <w:noProof/>
          <w:sz w:val="24"/>
          <w:szCs w:val="24"/>
        </w:rPr>
        <w:t>Data Analysis</w:t>
      </w:r>
    </w:p>
    <w:p w:rsidR="00C900D5" w:rsidRPr="00933342" w:rsidRDefault="00A537B7" w:rsidP="00E426D4">
      <w:pPr>
        <w:spacing w:after="0" w:line="480" w:lineRule="auto"/>
        <w:ind w:firstLine="720"/>
        <w:jc w:val="both"/>
        <w:rPr>
          <w:rFonts w:ascii="Arial" w:hAnsi="Arial" w:cs="Arial"/>
          <w:noProof/>
          <w:sz w:val="24"/>
          <w:szCs w:val="24"/>
        </w:rPr>
      </w:pPr>
      <w:r w:rsidRPr="0038104D">
        <w:rPr>
          <w:rFonts w:ascii="Arial" w:hAnsi="Arial" w:cs="Arial"/>
          <w:noProof/>
          <w:sz w:val="24"/>
          <w:szCs w:val="24"/>
        </w:rPr>
        <w:t>Using the GenePix</w:t>
      </w:r>
      <w:r w:rsidRPr="0038104D">
        <w:rPr>
          <w:rFonts w:ascii="Arial" w:hAnsi="Arial" w:cs="Arial"/>
          <w:noProof/>
          <w:sz w:val="24"/>
          <w:szCs w:val="24"/>
          <w:vertAlign w:val="superscript"/>
        </w:rPr>
        <w:t xml:space="preserve">® </w:t>
      </w:r>
      <w:r w:rsidRPr="0038104D">
        <w:rPr>
          <w:rFonts w:ascii="Arial" w:hAnsi="Arial" w:cs="Arial"/>
          <w:noProof/>
          <w:sz w:val="24"/>
          <w:szCs w:val="24"/>
        </w:rPr>
        <w:t xml:space="preserve">4000B microarray scanner from Axon instruments, the fluorescence intensities </w:t>
      </w:r>
      <w:r w:rsidR="00B611D9" w:rsidRPr="0038104D">
        <w:rPr>
          <w:rFonts w:ascii="Arial" w:hAnsi="Arial" w:cs="Arial"/>
          <w:noProof/>
          <w:sz w:val="24"/>
          <w:szCs w:val="24"/>
        </w:rPr>
        <w:t xml:space="preserve">of microspots were quantified. The array reader has a 532 nm wavelength laser which scanned the slide and showed the image of the supergrid. The spot with no boronic acid was used as the control. The spots which showed anomalous results such as abrupt lower or higher fluorescence were removed from the analysis. </w:t>
      </w:r>
    </w:p>
    <w:p w:rsidR="00EC32C5" w:rsidRDefault="00EC32C5" w:rsidP="0070263F">
      <w:pPr>
        <w:jc w:val="both"/>
        <w:rPr>
          <w:rFonts w:ascii="Arial" w:hAnsi="Arial" w:cs="Arial"/>
          <w:b/>
          <w:noProof/>
          <w:sz w:val="24"/>
          <w:szCs w:val="24"/>
        </w:rPr>
      </w:pPr>
      <w:r>
        <w:rPr>
          <w:rFonts w:ascii="Arial" w:hAnsi="Arial" w:cs="Arial"/>
          <w:b/>
          <w:noProof/>
          <w:sz w:val="24"/>
          <w:szCs w:val="24"/>
        </w:rPr>
        <w:br w:type="page"/>
      </w:r>
    </w:p>
    <w:p w:rsidR="009F60D5" w:rsidRPr="00B116E5" w:rsidRDefault="009F60D5" w:rsidP="0070263F">
      <w:pPr>
        <w:jc w:val="both"/>
        <w:rPr>
          <w:rFonts w:ascii="Arial" w:hAnsi="Arial" w:cs="Arial"/>
          <w:b/>
          <w:noProof/>
          <w:sz w:val="28"/>
          <w:szCs w:val="28"/>
        </w:rPr>
      </w:pPr>
      <w:r w:rsidRPr="00B116E5">
        <w:rPr>
          <w:rFonts w:ascii="Arial" w:hAnsi="Arial" w:cs="Arial"/>
          <w:b/>
          <w:noProof/>
          <w:sz w:val="28"/>
          <w:szCs w:val="28"/>
        </w:rPr>
        <w:lastRenderedPageBreak/>
        <w:t xml:space="preserve">2.2 </w:t>
      </w:r>
      <w:r w:rsidR="00B116E5">
        <w:rPr>
          <w:rFonts w:ascii="Arial" w:hAnsi="Arial" w:cs="Arial"/>
          <w:b/>
          <w:noProof/>
          <w:sz w:val="28"/>
          <w:szCs w:val="28"/>
        </w:rPr>
        <w:tab/>
      </w:r>
      <w:r w:rsidRPr="00B116E5">
        <w:rPr>
          <w:rFonts w:ascii="Arial" w:hAnsi="Arial" w:cs="Arial"/>
          <w:b/>
          <w:noProof/>
          <w:sz w:val="28"/>
          <w:szCs w:val="28"/>
        </w:rPr>
        <w:t>FRET Detection</w:t>
      </w:r>
    </w:p>
    <w:p w:rsidR="009D0EF7" w:rsidRDefault="009D0EF7" w:rsidP="0070263F">
      <w:pPr>
        <w:jc w:val="both"/>
        <w:rPr>
          <w:rFonts w:ascii="Arial" w:hAnsi="Arial" w:cs="Arial"/>
          <w:b/>
          <w:noProof/>
          <w:sz w:val="24"/>
          <w:szCs w:val="24"/>
        </w:rPr>
      </w:pPr>
      <w:r>
        <w:rPr>
          <w:rFonts w:ascii="Arial" w:hAnsi="Arial" w:cs="Arial"/>
          <w:b/>
          <w:noProof/>
          <w:sz w:val="24"/>
          <w:szCs w:val="24"/>
        </w:rPr>
        <w:t xml:space="preserve">2.2.1 </w:t>
      </w:r>
      <w:r w:rsidR="00B116E5">
        <w:rPr>
          <w:rFonts w:ascii="Arial" w:hAnsi="Arial" w:cs="Arial"/>
          <w:b/>
          <w:noProof/>
          <w:sz w:val="24"/>
          <w:szCs w:val="24"/>
        </w:rPr>
        <w:tab/>
      </w:r>
      <w:r>
        <w:rPr>
          <w:rFonts w:ascii="Arial" w:hAnsi="Arial" w:cs="Arial"/>
          <w:b/>
          <w:noProof/>
          <w:sz w:val="24"/>
          <w:szCs w:val="24"/>
        </w:rPr>
        <w:t>Research Design</w:t>
      </w:r>
    </w:p>
    <w:p w:rsidR="00EC32C5" w:rsidRDefault="009F60D5" w:rsidP="0070263F">
      <w:pPr>
        <w:spacing w:after="0" w:line="480" w:lineRule="auto"/>
        <w:ind w:firstLine="720"/>
        <w:jc w:val="both"/>
        <w:rPr>
          <w:rFonts w:ascii="Arial" w:hAnsi="Arial" w:cs="Arial"/>
          <w:noProof/>
          <w:sz w:val="24"/>
          <w:szCs w:val="24"/>
        </w:rPr>
      </w:pPr>
      <w:r>
        <w:rPr>
          <w:rFonts w:ascii="Arial" w:hAnsi="Arial" w:cs="Arial"/>
          <w:noProof/>
          <w:sz w:val="24"/>
          <w:szCs w:val="24"/>
        </w:rPr>
        <w:t xml:space="preserve">In order to characterize and detect the density of glycosylated surfaces, we set out to design </w:t>
      </w:r>
      <w:r w:rsidR="009D0EF7">
        <w:rPr>
          <w:rFonts w:ascii="Arial" w:hAnsi="Arial" w:cs="Arial"/>
          <w:noProof/>
          <w:sz w:val="24"/>
          <w:szCs w:val="24"/>
        </w:rPr>
        <w:t>carbohydrate-binding boronic acid receptors derivatized with FRET pairs</w:t>
      </w:r>
      <w:r w:rsidR="00F94599">
        <w:rPr>
          <w:rFonts w:ascii="Arial" w:hAnsi="Arial" w:cs="Arial"/>
          <w:noProof/>
          <w:sz w:val="24"/>
          <w:szCs w:val="24"/>
        </w:rPr>
        <w:t xml:space="preserve"> as shown in Figure 2.</w:t>
      </w:r>
      <w:r w:rsidR="00193EC6">
        <w:rPr>
          <w:rFonts w:ascii="Arial" w:hAnsi="Arial" w:cs="Arial"/>
          <w:noProof/>
          <w:sz w:val="24"/>
          <w:szCs w:val="24"/>
        </w:rPr>
        <w:t>11</w:t>
      </w:r>
      <w:r w:rsidR="009D0EF7">
        <w:rPr>
          <w:rFonts w:ascii="Arial" w:hAnsi="Arial" w:cs="Arial"/>
          <w:noProof/>
          <w:sz w:val="24"/>
          <w:szCs w:val="24"/>
        </w:rPr>
        <w:t>. To achieve</w:t>
      </w:r>
      <w:r w:rsidR="00E76781">
        <w:rPr>
          <w:rFonts w:ascii="Arial" w:hAnsi="Arial" w:cs="Arial"/>
          <w:noProof/>
          <w:sz w:val="24"/>
          <w:szCs w:val="24"/>
        </w:rPr>
        <w:t xml:space="preserve"> this goal, several fluorophore-</w:t>
      </w:r>
      <w:r w:rsidR="009D0EF7">
        <w:rPr>
          <w:rFonts w:ascii="Arial" w:hAnsi="Arial" w:cs="Arial"/>
          <w:noProof/>
          <w:sz w:val="24"/>
          <w:szCs w:val="24"/>
        </w:rPr>
        <w:t>tagged boronic acids were synthesized by my co</w:t>
      </w:r>
      <w:r w:rsidR="000073C1">
        <w:rPr>
          <w:rFonts w:ascii="Arial" w:hAnsi="Arial" w:cs="Arial"/>
          <w:noProof/>
          <w:sz w:val="24"/>
          <w:szCs w:val="24"/>
        </w:rPr>
        <w:t>-</w:t>
      </w:r>
      <w:r w:rsidR="009D0EF7">
        <w:rPr>
          <w:rFonts w:ascii="Arial" w:hAnsi="Arial" w:cs="Arial"/>
          <w:noProof/>
          <w:sz w:val="24"/>
          <w:szCs w:val="24"/>
        </w:rPr>
        <w:t xml:space="preserve">workers and I. Coumarin-tagged </w:t>
      </w:r>
      <w:r w:rsidR="00EC32C5">
        <w:rPr>
          <w:rFonts w:ascii="Arial" w:hAnsi="Arial" w:cs="Arial"/>
          <w:noProof/>
          <w:sz w:val="24"/>
          <w:szCs w:val="24"/>
        </w:rPr>
        <w:t xml:space="preserve">(synthesized by me) </w:t>
      </w:r>
      <w:r w:rsidR="009D0EF7">
        <w:rPr>
          <w:rFonts w:ascii="Arial" w:hAnsi="Arial" w:cs="Arial"/>
          <w:noProof/>
          <w:sz w:val="24"/>
          <w:szCs w:val="24"/>
        </w:rPr>
        <w:t xml:space="preserve">and NBD-tagged </w:t>
      </w:r>
      <w:r w:rsidR="00F94599">
        <w:rPr>
          <w:rFonts w:ascii="Arial" w:hAnsi="Arial" w:cs="Arial"/>
          <w:noProof/>
          <w:sz w:val="24"/>
          <w:szCs w:val="24"/>
        </w:rPr>
        <w:t>(s</w:t>
      </w:r>
      <w:r w:rsidR="009D0EF7">
        <w:rPr>
          <w:rFonts w:ascii="Arial" w:hAnsi="Arial" w:cs="Arial"/>
          <w:noProof/>
          <w:sz w:val="24"/>
          <w:szCs w:val="24"/>
        </w:rPr>
        <w:t xml:space="preserve">ynthesized by </w:t>
      </w:r>
      <w:r w:rsidR="00B0472C" w:rsidRPr="00B0472C">
        <w:rPr>
          <w:rFonts w:ascii="Arial" w:hAnsi="Arial" w:cs="Arial"/>
          <w:noProof/>
          <w:sz w:val="24"/>
          <w:szCs w:val="24"/>
        </w:rPr>
        <w:t>Chí-Linh Đỗ-Thanh</w:t>
      </w:r>
      <w:r w:rsidR="009D0EF7">
        <w:rPr>
          <w:rFonts w:ascii="Arial" w:hAnsi="Arial" w:cs="Arial"/>
          <w:noProof/>
          <w:sz w:val="24"/>
          <w:szCs w:val="24"/>
        </w:rPr>
        <w:t>) boronic acids</w:t>
      </w:r>
      <w:r w:rsidR="00973EEC">
        <w:rPr>
          <w:rFonts w:ascii="Arial" w:hAnsi="Arial" w:cs="Arial"/>
          <w:noProof/>
          <w:sz w:val="24"/>
          <w:szCs w:val="24"/>
        </w:rPr>
        <w:t xml:space="preserve">, </w:t>
      </w:r>
      <w:r w:rsidR="00973EEC">
        <w:rPr>
          <w:rFonts w:ascii="Arial" w:hAnsi="Arial" w:cs="Arial"/>
          <w:b/>
          <w:noProof/>
          <w:sz w:val="24"/>
          <w:szCs w:val="24"/>
        </w:rPr>
        <w:t xml:space="preserve">2.5 </w:t>
      </w:r>
      <w:r w:rsidR="00973EEC">
        <w:rPr>
          <w:rFonts w:ascii="Arial" w:hAnsi="Arial" w:cs="Arial"/>
          <w:noProof/>
          <w:sz w:val="24"/>
          <w:szCs w:val="24"/>
        </w:rPr>
        <w:t xml:space="preserve">and </w:t>
      </w:r>
      <w:r w:rsidR="00973EEC">
        <w:rPr>
          <w:rFonts w:ascii="Arial" w:hAnsi="Arial" w:cs="Arial"/>
          <w:b/>
          <w:noProof/>
          <w:sz w:val="24"/>
          <w:szCs w:val="24"/>
        </w:rPr>
        <w:t>2.6</w:t>
      </w:r>
      <w:r w:rsidR="00973EEC">
        <w:rPr>
          <w:rFonts w:ascii="Arial" w:hAnsi="Arial" w:cs="Arial"/>
          <w:noProof/>
          <w:sz w:val="24"/>
          <w:szCs w:val="24"/>
        </w:rPr>
        <w:t xml:space="preserve"> in Figure 2.</w:t>
      </w:r>
      <w:r w:rsidR="00193EC6">
        <w:rPr>
          <w:rFonts w:ascii="Arial" w:hAnsi="Arial" w:cs="Arial"/>
          <w:noProof/>
          <w:sz w:val="24"/>
          <w:szCs w:val="24"/>
        </w:rPr>
        <w:t>12</w:t>
      </w:r>
      <w:r w:rsidR="00E76781">
        <w:rPr>
          <w:rFonts w:ascii="Arial" w:hAnsi="Arial" w:cs="Arial"/>
          <w:noProof/>
          <w:sz w:val="24"/>
          <w:szCs w:val="24"/>
        </w:rPr>
        <w:t>,</w:t>
      </w:r>
      <w:r w:rsidR="00973EEC">
        <w:rPr>
          <w:rFonts w:ascii="Arial" w:hAnsi="Arial" w:cs="Arial"/>
          <w:noProof/>
          <w:sz w:val="24"/>
          <w:szCs w:val="24"/>
        </w:rPr>
        <w:t xml:space="preserve"> respectively,</w:t>
      </w:r>
      <w:r w:rsidR="009D0EF7">
        <w:rPr>
          <w:rFonts w:ascii="Arial" w:hAnsi="Arial" w:cs="Arial"/>
          <w:noProof/>
          <w:sz w:val="24"/>
          <w:szCs w:val="24"/>
        </w:rPr>
        <w:t xml:space="preserve"> were used as a FRET pair </w:t>
      </w:r>
      <w:r w:rsidR="00F94599">
        <w:rPr>
          <w:rFonts w:ascii="Arial" w:hAnsi="Arial" w:cs="Arial"/>
          <w:noProof/>
          <w:sz w:val="24"/>
          <w:szCs w:val="24"/>
        </w:rPr>
        <w:t xml:space="preserve">because of overlap in emission and excitement in donor and acceptor. </w:t>
      </w:r>
      <w:r w:rsidR="0073535D">
        <w:rPr>
          <w:rFonts w:ascii="Arial" w:hAnsi="Arial" w:cs="Arial"/>
          <w:noProof/>
          <w:sz w:val="24"/>
          <w:szCs w:val="24"/>
        </w:rPr>
        <w:t xml:space="preserve">Compound </w:t>
      </w:r>
      <w:r w:rsidR="0073535D" w:rsidRPr="0073535D">
        <w:rPr>
          <w:rFonts w:ascii="Arial" w:hAnsi="Arial" w:cs="Arial"/>
          <w:b/>
          <w:noProof/>
          <w:sz w:val="24"/>
          <w:szCs w:val="24"/>
        </w:rPr>
        <w:t>2.5</w:t>
      </w:r>
      <w:r w:rsidR="00EC32C5">
        <w:rPr>
          <w:rFonts w:ascii="Arial" w:hAnsi="Arial" w:cs="Arial"/>
          <w:noProof/>
          <w:sz w:val="24"/>
          <w:szCs w:val="24"/>
        </w:rPr>
        <w:t xml:space="preserve"> was synthesized via a coupling reaction </w:t>
      </w:r>
      <w:r w:rsidR="0073535D">
        <w:rPr>
          <w:rFonts w:ascii="Arial" w:hAnsi="Arial" w:cs="Arial"/>
          <w:noProof/>
          <w:sz w:val="24"/>
          <w:szCs w:val="24"/>
        </w:rPr>
        <w:t>that</w:t>
      </w:r>
      <w:r w:rsidR="00EC32C5">
        <w:rPr>
          <w:rFonts w:ascii="Arial" w:hAnsi="Arial" w:cs="Arial"/>
          <w:noProof/>
          <w:sz w:val="24"/>
          <w:szCs w:val="24"/>
        </w:rPr>
        <w:t xml:space="preserve"> involved generation of a common boronic acid precursor appended to an amine functionality, which can be modified via specific reactions, such as reductive amination or coupling, to introduce different fluorophores, which </w:t>
      </w:r>
      <w:r w:rsidR="0073535D">
        <w:rPr>
          <w:rFonts w:ascii="Arial" w:hAnsi="Arial" w:cs="Arial"/>
          <w:noProof/>
          <w:sz w:val="24"/>
          <w:szCs w:val="24"/>
        </w:rPr>
        <w:t>entails</w:t>
      </w:r>
      <w:r w:rsidR="00EC32C5">
        <w:rPr>
          <w:rFonts w:ascii="Arial" w:hAnsi="Arial" w:cs="Arial"/>
          <w:noProof/>
          <w:sz w:val="24"/>
          <w:szCs w:val="24"/>
        </w:rPr>
        <w:t xml:space="preserve"> modification in the final step. </w:t>
      </w:r>
      <w:r w:rsidR="00BC1D94">
        <w:rPr>
          <w:rFonts w:ascii="Arial" w:hAnsi="Arial" w:cs="Arial"/>
          <w:noProof/>
          <w:sz w:val="24"/>
          <w:szCs w:val="24"/>
        </w:rPr>
        <w:t>Another option would be to couple the amine to the fluorophore first</w:t>
      </w:r>
      <w:r w:rsidR="00E76781">
        <w:rPr>
          <w:rFonts w:ascii="Arial" w:hAnsi="Arial" w:cs="Arial"/>
          <w:noProof/>
          <w:sz w:val="24"/>
          <w:szCs w:val="24"/>
        </w:rPr>
        <w:t>,</w:t>
      </w:r>
      <w:r w:rsidR="00BC1D94">
        <w:rPr>
          <w:rFonts w:ascii="Arial" w:hAnsi="Arial" w:cs="Arial"/>
          <w:noProof/>
          <w:sz w:val="24"/>
          <w:szCs w:val="24"/>
        </w:rPr>
        <w:t xml:space="preserve"> followed by addition of the boronic acid</w:t>
      </w:r>
      <w:r w:rsidR="00E76781">
        <w:rPr>
          <w:rFonts w:ascii="Arial" w:hAnsi="Arial" w:cs="Arial"/>
          <w:noProof/>
          <w:sz w:val="24"/>
          <w:szCs w:val="24"/>
        </w:rPr>
        <w:t>,</w:t>
      </w:r>
      <w:r w:rsidR="00BC1D94">
        <w:rPr>
          <w:rFonts w:ascii="Arial" w:hAnsi="Arial" w:cs="Arial"/>
          <w:noProof/>
          <w:sz w:val="24"/>
          <w:szCs w:val="24"/>
        </w:rPr>
        <w:t xml:space="preserve"> as that would simplify the purification step.</w:t>
      </w:r>
      <w:r w:rsidR="0073535D">
        <w:rPr>
          <w:rFonts w:ascii="Arial" w:hAnsi="Arial" w:cs="Arial"/>
          <w:noProof/>
          <w:sz w:val="24"/>
          <w:szCs w:val="24"/>
        </w:rPr>
        <w:t xml:space="preserve"> The two synthetic routes are shown in Figure 2.13 as 2.13A and 2.13B.</w:t>
      </w:r>
    </w:p>
    <w:p w:rsidR="00C900D5" w:rsidRDefault="00F94599" w:rsidP="0070263F">
      <w:pPr>
        <w:spacing w:after="0" w:line="480" w:lineRule="auto"/>
        <w:ind w:firstLine="720"/>
        <w:jc w:val="both"/>
        <w:rPr>
          <w:rFonts w:ascii="Arial" w:hAnsi="Arial" w:cs="Arial"/>
          <w:noProof/>
          <w:sz w:val="24"/>
          <w:szCs w:val="24"/>
        </w:rPr>
      </w:pPr>
      <w:r>
        <w:rPr>
          <w:rFonts w:ascii="Arial" w:hAnsi="Arial" w:cs="Arial"/>
          <w:noProof/>
          <w:sz w:val="24"/>
          <w:szCs w:val="24"/>
        </w:rPr>
        <w:t>In addition, two different guests were involved in FRET studies, a catechol compound</w:t>
      </w:r>
      <w:r w:rsidR="00973EEC">
        <w:rPr>
          <w:rFonts w:ascii="Arial" w:hAnsi="Arial" w:cs="Arial"/>
          <w:noProof/>
          <w:sz w:val="24"/>
          <w:szCs w:val="24"/>
        </w:rPr>
        <w:t>,</w:t>
      </w:r>
      <w:r>
        <w:rPr>
          <w:rFonts w:ascii="Arial" w:hAnsi="Arial" w:cs="Arial"/>
          <w:noProof/>
          <w:sz w:val="24"/>
          <w:szCs w:val="24"/>
        </w:rPr>
        <w:t xml:space="preserve"> </w:t>
      </w:r>
      <w:r w:rsidR="00973EEC">
        <w:rPr>
          <w:rFonts w:ascii="Arial" w:hAnsi="Arial" w:cs="Arial"/>
          <w:b/>
          <w:noProof/>
          <w:sz w:val="24"/>
          <w:szCs w:val="24"/>
        </w:rPr>
        <w:t xml:space="preserve">2.7 </w:t>
      </w:r>
      <w:r w:rsidR="00973EEC">
        <w:rPr>
          <w:rFonts w:ascii="Arial" w:hAnsi="Arial" w:cs="Arial"/>
          <w:noProof/>
          <w:sz w:val="24"/>
          <w:szCs w:val="24"/>
        </w:rPr>
        <w:t>in Figure 2.</w:t>
      </w:r>
      <w:r w:rsidR="00193EC6">
        <w:rPr>
          <w:rFonts w:ascii="Arial" w:hAnsi="Arial" w:cs="Arial"/>
          <w:noProof/>
          <w:sz w:val="24"/>
          <w:szCs w:val="24"/>
        </w:rPr>
        <w:t>12</w:t>
      </w:r>
      <w:r w:rsidR="00973EEC">
        <w:rPr>
          <w:rFonts w:ascii="Arial" w:hAnsi="Arial" w:cs="Arial"/>
          <w:noProof/>
          <w:sz w:val="24"/>
          <w:szCs w:val="24"/>
        </w:rPr>
        <w:t xml:space="preserve">, </w:t>
      </w:r>
      <w:r>
        <w:rPr>
          <w:rFonts w:ascii="Arial" w:hAnsi="Arial" w:cs="Arial"/>
          <w:noProof/>
          <w:sz w:val="24"/>
          <w:szCs w:val="24"/>
        </w:rPr>
        <w:t>(s</w:t>
      </w:r>
      <w:r w:rsidR="0073535D">
        <w:rPr>
          <w:rFonts w:ascii="Arial" w:hAnsi="Arial" w:cs="Arial"/>
          <w:noProof/>
          <w:sz w:val="24"/>
          <w:szCs w:val="24"/>
        </w:rPr>
        <w:t>ynthesized by Manpreet Kaur Chee</w:t>
      </w:r>
      <w:r>
        <w:rPr>
          <w:rFonts w:ascii="Arial" w:hAnsi="Arial" w:cs="Arial"/>
          <w:noProof/>
          <w:sz w:val="24"/>
          <w:szCs w:val="24"/>
        </w:rPr>
        <w:t>ma) and a mannose compound</w:t>
      </w:r>
      <w:r w:rsidR="00973EEC">
        <w:rPr>
          <w:rFonts w:ascii="Arial" w:hAnsi="Arial" w:cs="Arial"/>
          <w:noProof/>
          <w:sz w:val="24"/>
          <w:szCs w:val="24"/>
        </w:rPr>
        <w:t xml:space="preserve">, </w:t>
      </w:r>
      <w:r w:rsidR="00973EEC">
        <w:rPr>
          <w:rFonts w:ascii="Arial" w:hAnsi="Arial" w:cs="Arial"/>
          <w:b/>
          <w:noProof/>
          <w:sz w:val="24"/>
          <w:szCs w:val="24"/>
        </w:rPr>
        <w:t xml:space="preserve">2.8 </w:t>
      </w:r>
      <w:r w:rsidR="00973EEC">
        <w:rPr>
          <w:rFonts w:ascii="Arial" w:hAnsi="Arial" w:cs="Arial"/>
          <w:noProof/>
          <w:sz w:val="24"/>
          <w:szCs w:val="24"/>
        </w:rPr>
        <w:t>in Figure 2.</w:t>
      </w:r>
      <w:r w:rsidR="00193EC6">
        <w:rPr>
          <w:rFonts w:ascii="Arial" w:hAnsi="Arial" w:cs="Arial"/>
          <w:noProof/>
          <w:sz w:val="24"/>
          <w:szCs w:val="24"/>
        </w:rPr>
        <w:t>12</w:t>
      </w:r>
      <w:r w:rsidR="00973EEC">
        <w:rPr>
          <w:rFonts w:ascii="Arial" w:hAnsi="Arial" w:cs="Arial"/>
          <w:noProof/>
          <w:sz w:val="24"/>
          <w:szCs w:val="24"/>
        </w:rPr>
        <w:t>,</w:t>
      </w:r>
      <w:r>
        <w:rPr>
          <w:rFonts w:ascii="Arial" w:hAnsi="Arial" w:cs="Arial"/>
          <w:noProof/>
          <w:sz w:val="24"/>
          <w:szCs w:val="24"/>
        </w:rPr>
        <w:t xml:space="preserve"> (synthesized by Irene Abia). </w:t>
      </w:r>
      <w:r w:rsidR="0070263F">
        <w:rPr>
          <w:rFonts w:ascii="Arial" w:hAnsi="Arial" w:cs="Arial"/>
          <w:noProof/>
          <w:sz w:val="24"/>
          <w:szCs w:val="24"/>
        </w:rPr>
        <w:t xml:space="preserve">The idea of using divalent guests arose because we wanted to create a system </w:t>
      </w:r>
      <w:r w:rsidR="00E76781">
        <w:rPr>
          <w:rFonts w:ascii="Arial" w:hAnsi="Arial" w:cs="Arial"/>
          <w:noProof/>
          <w:sz w:val="24"/>
          <w:szCs w:val="24"/>
        </w:rPr>
        <w:t>that could imitate cell-</w:t>
      </w:r>
      <w:r w:rsidR="0070263F">
        <w:rPr>
          <w:rFonts w:ascii="Arial" w:hAnsi="Arial" w:cs="Arial"/>
          <w:noProof/>
          <w:sz w:val="24"/>
          <w:szCs w:val="24"/>
        </w:rPr>
        <w:t xml:space="preserve">surface carbohydrate clustering involving sugar molecules in </w:t>
      </w:r>
      <w:r w:rsidR="00E76781">
        <w:rPr>
          <w:rFonts w:ascii="Arial" w:hAnsi="Arial" w:cs="Arial"/>
          <w:noProof/>
          <w:sz w:val="24"/>
          <w:szCs w:val="24"/>
        </w:rPr>
        <w:t xml:space="preserve">the </w:t>
      </w:r>
      <w:r w:rsidR="0070263F">
        <w:rPr>
          <w:rFonts w:ascii="Arial" w:hAnsi="Arial" w:cs="Arial"/>
          <w:noProof/>
          <w:sz w:val="24"/>
          <w:szCs w:val="24"/>
        </w:rPr>
        <w:t xml:space="preserve">near vicinity. In order to activate FRET, the diol moieties on the mannose sugars or catechol derivatives </w:t>
      </w:r>
      <w:r w:rsidR="00E76781">
        <w:rPr>
          <w:rFonts w:ascii="Arial" w:hAnsi="Arial" w:cs="Arial"/>
          <w:noProof/>
          <w:sz w:val="24"/>
          <w:szCs w:val="24"/>
        </w:rPr>
        <w:t>were</w:t>
      </w:r>
      <w:r w:rsidR="00E158F5">
        <w:rPr>
          <w:rFonts w:ascii="Arial" w:hAnsi="Arial" w:cs="Arial"/>
          <w:noProof/>
          <w:sz w:val="24"/>
          <w:szCs w:val="24"/>
        </w:rPr>
        <w:t xml:space="preserve"> connected via a linker, as shown in Figure 2.1</w:t>
      </w:r>
      <w:r w:rsidR="00193EC6">
        <w:rPr>
          <w:rFonts w:ascii="Arial" w:hAnsi="Arial" w:cs="Arial"/>
          <w:noProof/>
          <w:sz w:val="24"/>
          <w:szCs w:val="24"/>
        </w:rPr>
        <w:t>1</w:t>
      </w:r>
      <w:r w:rsidR="00E158F5">
        <w:rPr>
          <w:rFonts w:ascii="Arial" w:hAnsi="Arial" w:cs="Arial"/>
          <w:noProof/>
          <w:sz w:val="24"/>
          <w:szCs w:val="24"/>
        </w:rPr>
        <w:t xml:space="preserve">, </w:t>
      </w:r>
      <w:r w:rsidR="00C260E5">
        <w:rPr>
          <w:rFonts w:ascii="Arial" w:hAnsi="Arial" w:cs="Arial"/>
          <w:noProof/>
          <w:sz w:val="24"/>
          <w:szCs w:val="24"/>
        </w:rPr>
        <w:t>to</w:t>
      </w:r>
      <w:r w:rsidR="00E158F5">
        <w:rPr>
          <w:rFonts w:ascii="Arial" w:hAnsi="Arial" w:cs="Arial"/>
          <w:noProof/>
          <w:sz w:val="24"/>
          <w:szCs w:val="24"/>
        </w:rPr>
        <w:t xml:space="preserve"> bind the donor and acceptor on the </w:t>
      </w:r>
      <w:r w:rsidR="00E158F5">
        <w:rPr>
          <w:rFonts w:ascii="Arial" w:hAnsi="Arial" w:cs="Arial"/>
          <w:noProof/>
          <w:sz w:val="24"/>
          <w:szCs w:val="24"/>
        </w:rPr>
        <w:lastRenderedPageBreak/>
        <w:t>same molecule bringing them into closer proximity.</w:t>
      </w:r>
      <w:r w:rsidR="0070263F">
        <w:rPr>
          <w:rFonts w:ascii="Arial" w:hAnsi="Arial" w:cs="Arial"/>
          <w:noProof/>
          <w:sz w:val="24"/>
          <w:szCs w:val="24"/>
        </w:rPr>
        <w:t xml:space="preserve"> </w:t>
      </w:r>
      <w:r w:rsidR="00C260E5">
        <w:rPr>
          <w:rFonts w:ascii="Arial" w:hAnsi="Arial" w:cs="Arial"/>
          <w:noProof/>
          <w:sz w:val="24"/>
          <w:szCs w:val="24"/>
        </w:rPr>
        <w:t>As reported in literature,</w:t>
      </w:r>
      <w:hyperlink w:anchor="_ENREF_113" w:tooltip="Wiskur, 2004 #3292" w:history="1">
        <w:r w:rsidR="00250C47">
          <w:rPr>
            <w:rFonts w:ascii="Arial" w:hAnsi="Arial" w:cs="Arial"/>
            <w:noProof/>
            <w:sz w:val="24"/>
            <w:szCs w:val="24"/>
          </w:rPr>
          <w:fldChar w:fldCharType="begin"/>
        </w:r>
        <w:r w:rsidR="00C260E5">
          <w:rPr>
            <w:rFonts w:ascii="Arial" w:hAnsi="Arial" w:cs="Arial"/>
            <w:noProof/>
            <w:sz w:val="24"/>
            <w:szCs w:val="24"/>
          </w:rPr>
          <w:instrText xml:space="preserve"> ADDIN EN.CITE &lt;EndNote&gt;&lt;Cite&gt;&lt;Author&gt;Wiskur&lt;/Author&gt;&lt;Year&gt;2004&lt;/Year&gt;&lt;RecNum&gt;3292&lt;/RecNum&gt;&lt;DisplayText&gt;&lt;style face="superscript"&gt;95&lt;/style&gt;&lt;/DisplayText&gt;&lt;record&gt;&lt;rec-number&gt;3292&lt;/rec-number&gt;&lt;foreign-keys&gt;&lt;key app="EN" db-id="905eetpes0ezz3edtv05ezt899e50za9e5x5"&gt;3292&lt;/key&gt;&lt;/foreign-keys&gt;&lt;ref-type name="Journal Article"&gt;17&lt;/ref-type&gt;&lt;contributors&gt;&lt;authors&gt;&lt;author&gt;Wiskur, S. L.&lt;/author&gt;&lt;author&gt;Lavigne, J. J.&lt;/author&gt;&lt;author&gt;Metzger, A.&lt;/author&gt;&lt;author&gt;Tobey, S. L.&lt;/author&gt;&lt;author&gt;Lynch, V.&lt;/author&gt;&lt;author&gt;Anslyn, E. V.&lt;/author&gt;&lt;/authors&gt;&lt;/contributors&gt;&lt;auth-address&gt;Department of Chemistry and Biochemistry, 1 University Station A5300, The University of Texas at Austin, Austin, TX 78712, USA.&lt;/auth-address&gt;&lt;titles&gt;&lt;title&gt;Thermodynamic analysis of receptors based on guanidinium/boronic acid groups for the complexation of carboxylates, alpha-hydroxycarboxylates, and diols: driving force for binding and cooperativity&lt;/title&gt;&lt;secondary-title&gt;Chemistry&lt;/secondary-title&gt;&lt;/titles&gt;&lt;pages&gt;3792-804&lt;/pages&gt;&lt;volume&gt;10&lt;/volume&gt;&lt;number&gt;15&lt;/number&gt;&lt;edition&gt;2004/07/29&lt;/edition&gt;&lt;keywords&gt;&lt;keyword&gt;Binding Sites&lt;/keyword&gt;&lt;keyword&gt;Boronic Acids/analysis/*chemistry&lt;/keyword&gt;&lt;keyword&gt;Carboxylic Acids/analysis/*chemistry&lt;/keyword&gt;&lt;keyword&gt;Guanidine/analysis/*chemistry&lt;/keyword&gt;&lt;keyword&gt;Models, Molecular&lt;/keyword&gt;&lt;keyword&gt;Spectrophotometry, Ultraviolet&lt;/keyword&gt;&lt;keyword&gt;Thermodynamics&lt;/keyword&gt;&lt;/keywords&gt;&lt;dates&gt;&lt;year&gt;2004&lt;/year&gt;&lt;pub-dates&gt;&lt;date&gt;Aug 6&lt;/date&gt;&lt;/pub-dates&gt;&lt;/dates&gt;&lt;isbn&gt;0947-6539 (Print)&amp;#xD;0947-6539 (Linking)&lt;/isbn&gt;&lt;accession-num&gt;15281164&lt;/accession-num&gt;&lt;work-type&gt;Research Support, N.I.H., Extramural&amp;#xD;Research Support, Non-U.S. Gov&amp;apos;t&amp;#xD;Research Support, U.S. Gov&amp;apos;t, P.H.S.&lt;/work-type&gt;&lt;urls&gt;&lt;related-urls&gt;&lt;url&gt;http://www.ncbi.nlm.nih.gov/pubmed/15281164&lt;/url&gt;&lt;/related-urls&gt;&lt;/urls&gt;&lt;electronic-resource-num&gt;10.1002/chem.200305737&lt;/electronic-resource-num&gt;&lt;language&gt;eng&lt;/language&gt;&lt;/record&gt;&lt;/Cite&gt;&lt;/EndNote&gt;</w:instrText>
        </w:r>
        <w:r w:rsidR="00250C47">
          <w:rPr>
            <w:rFonts w:ascii="Arial" w:hAnsi="Arial" w:cs="Arial"/>
            <w:noProof/>
            <w:sz w:val="24"/>
            <w:szCs w:val="24"/>
          </w:rPr>
          <w:fldChar w:fldCharType="separate"/>
        </w:r>
        <w:r w:rsidR="00C260E5" w:rsidRPr="00C260E5">
          <w:rPr>
            <w:rFonts w:ascii="Arial" w:hAnsi="Arial" w:cs="Arial"/>
            <w:noProof/>
            <w:sz w:val="24"/>
            <w:szCs w:val="24"/>
            <w:vertAlign w:val="superscript"/>
          </w:rPr>
          <w:t>95</w:t>
        </w:r>
        <w:r w:rsidR="00250C47">
          <w:rPr>
            <w:rFonts w:ascii="Arial" w:hAnsi="Arial" w:cs="Arial"/>
            <w:noProof/>
            <w:sz w:val="24"/>
            <w:szCs w:val="24"/>
          </w:rPr>
          <w:fldChar w:fldCharType="end"/>
        </w:r>
      </w:hyperlink>
      <w:r w:rsidR="00C260E5">
        <w:rPr>
          <w:rFonts w:ascii="Arial" w:hAnsi="Arial" w:cs="Arial"/>
          <w:noProof/>
          <w:sz w:val="24"/>
          <w:szCs w:val="24"/>
        </w:rPr>
        <w:t xml:space="preserve"> t</w:t>
      </w:r>
      <w:r w:rsidR="00CE3576">
        <w:rPr>
          <w:rFonts w:ascii="Arial" w:hAnsi="Arial" w:cs="Arial"/>
          <w:noProof/>
          <w:sz w:val="24"/>
          <w:szCs w:val="24"/>
        </w:rPr>
        <w:t xml:space="preserve">he binding affinities of boronic acids towards catechol </w:t>
      </w:r>
      <w:r w:rsidR="00E76781">
        <w:rPr>
          <w:rFonts w:ascii="Arial" w:hAnsi="Arial" w:cs="Arial"/>
          <w:noProof/>
          <w:sz w:val="24"/>
          <w:szCs w:val="24"/>
        </w:rPr>
        <w:t>are</w:t>
      </w:r>
      <w:r w:rsidR="00CE3576">
        <w:rPr>
          <w:rFonts w:ascii="Arial" w:hAnsi="Arial" w:cs="Arial"/>
          <w:noProof/>
          <w:sz w:val="24"/>
          <w:szCs w:val="24"/>
        </w:rPr>
        <w:t xml:space="preserve"> higher than </w:t>
      </w:r>
      <w:r w:rsidR="00E76781">
        <w:rPr>
          <w:rFonts w:ascii="Arial" w:hAnsi="Arial" w:cs="Arial"/>
          <w:noProof/>
          <w:sz w:val="24"/>
          <w:szCs w:val="24"/>
        </w:rPr>
        <w:t xml:space="preserve">that for the </w:t>
      </w:r>
      <w:r w:rsidR="00CE3576">
        <w:rPr>
          <w:rFonts w:ascii="Arial" w:hAnsi="Arial" w:cs="Arial"/>
          <w:noProof/>
          <w:sz w:val="24"/>
          <w:szCs w:val="24"/>
        </w:rPr>
        <w:t>mannose sugar counterparts.</w:t>
      </w:r>
    </w:p>
    <w:p w:rsidR="00F94599" w:rsidRDefault="00250C47" w:rsidP="0070263F">
      <w:pPr>
        <w:spacing w:line="480" w:lineRule="auto"/>
        <w:ind w:firstLine="720"/>
        <w:jc w:val="both"/>
        <w:rPr>
          <w:rFonts w:ascii="Arial" w:hAnsi="Arial" w:cs="Arial"/>
          <w:noProof/>
          <w:sz w:val="24"/>
          <w:szCs w:val="24"/>
        </w:rPr>
      </w:pPr>
      <w:r w:rsidRPr="00250C47">
        <w:rPr>
          <w:rFonts w:ascii="Arial" w:hAnsi="Arial" w:cs="Arial"/>
          <w:b/>
          <w:noProof/>
          <w:sz w:val="24"/>
          <w:szCs w:val="24"/>
        </w:rPr>
        <w:pict>
          <v:shape id="_x0000_s1050" type="#_x0000_t75" style="position:absolute;left:0;text-align:left;margin-left:26.8pt;margin-top:3.45pt;width:408.85pt;height:144.5pt;z-index:251658240" fillcolor="#4f81bd">
            <v:imagedata r:id="rId50" o:title=""/>
            <v:shadow color="#eeece1"/>
          </v:shape>
          <o:OLEObject Type="Embed" ProgID="ChemDraw.Document.6.0" ShapeID="_x0000_s1050" DrawAspect="Content" ObjectID="_1405238248" r:id="rId51"/>
        </w:pict>
      </w:r>
    </w:p>
    <w:p w:rsidR="00F94599" w:rsidRDefault="00F94599" w:rsidP="0070263F">
      <w:pPr>
        <w:jc w:val="both"/>
        <w:rPr>
          <w:rFonts w:ascii="Arial" w:hAnsi="Arial" w:cs="Arial"/>
          <w:noProof/>
          <w:sz w:val="24"/>
          <w:szCs w:val="24"/>
        </w:rPr>
      </w:pPr>
    </w:p>
    <w:p w:rsidR="00F94599" w:rsidRDefault="00F94599" w:rsidP="0070263F">
      <w:pPr>
        <w:jc w:val="both"/>
        <w:rPr>
          <w:rFonts w:ascii="Arial" w:hAnsi="Arial" w:cs="Arial"/>
          <w:noProof/>
          <w:sz w:val="24"/>
          <w:szCs w:val="24"/>
        </w:rPr>
      </w:pPr>
    </w:p>
    <w:p w:rsidR="00F94599" w:rsidRDefault="00F94599" w:rsidP="0070263F">
      <w:pPr>
        <w:jc w:val="both"/>
        <w:rPr>
          <w:rFonts w:ascii="Arial" w:hAnsi="Arial" w:cs="Arial"/>
          <w:noProof/>
          <w:sz w:val="24"/>
          <w:szCs w:val="24"/>
        </w:rPr>
      </w:pPr>
    </w:p>
    <w:p w:rsidR="00F94599" w:rsidRDefault="00F94599" w:rsidP="0070263F">
      <w:pPr>
        <w:jc w:val="both"/>
        <w:rPr>
          <w:rFonts w:ascii="Arial" w:hAnsi="Arial" w:cs="Arial"/>
          <w:noProof/>
          <w:sz w:val="24"/>
          <w:szCs w:val="24"/>
        </w:rPr>
      </w:pPr>
    </w:p>
    <w:p w:rsidR="00EC32C5" w:rsidRDefault="00EC32C5" w:rsidP="0070263F">
      <w:pPr>
        <w:spacing w:line="240" w:lineRule="auto"/>
        <w:ind w:left="1440" w:hanging="1440"/>
        <w:jc w:val="both"/>
        <w:rPr>
          <w:rFonts w:ascii="Arial" w:hAnsi="Arial" w:cs="Arial"/>
          <w:b/>
          <w:noProof/>
          <w:sz w:val="24"/>
          <w:szCs w:val="24"/>
        </w:rPr>
      </w:pPr>
    </w:p>
    <w:p w:rsidR="00BC1D94" w:rsidRDefault="00BC1D94" w:rsidP="0070263F">
      <w:pPr>
        <w:spacing w:line="240" w:lineRule="auto"/>
        <w:ind w:left="1440" w:hanging="1440"/>
        <w:jc w:val="both"/>
        <w:rPr>
          <w:rFonts w:ascii="Arial" w:hAnsi="Arial" w:cs="Arial"/>
          <w:b/>
          <w:noProof/>
          <w:sz w:val="24"/>
          <w:szCs w:val="24"/>
        </w:rPr>
      </w:pPr>
    </w:p>
    <w:p w:rsidR="00F94599" w:rsidRPr="00F94599" w:rsidRDefault="00193EC6" w:rsidP="00C260E5">
      <w:pPr>
        <w:spacing w:line="240" w:lineRule="auto"/>
        <w:ind w:left="1440" w:hanging="1440"/>
        <w:jc w:val="both"/>
        <w:rPr>
          <w:rFonts w:ascii="Arial" w:hAnsi="Arial" w:cs="Arial"/>
          <w:noProof/>
          <w:sz w:val="24"/>
          <w:szCs w:val="24"/>
        </w:rPr>
      </w:pPr>
      <w:r>
        <w:rPr>
          <w:rFonts w:ascii="Arial" w:hAnsi="Arial" w:cs="Arial"/>
          <w:b/>
          <w:noProof/>
          <w:sz w:val="24"/>
          <w:szCs w:val="24"/>
        </w:rPr>
        <w:t>Figure 2.11.</w:t>
      </w:r>
      <w:r w:rsidR="00F94599" w:rsidRPr="00F94599">
        <w:rPr>
          <w:rFonts w:ascii="Arial" w:hAnsi="Arial" w:cs="Arial"/>
          <w:b/>
          <w:noProof/>
          <w:sz w:val="24"/>
          <w:szCs w:val="24"/>
        </w:rPr>
        <w:t xml:space="preserve"> </w:t>
      </w:r>
      <w:r w:rsidR="00CE3576">
        <w:rPr>
          <w:rFonts w:ascii="Arial" w:hAnsi="Arial" w:cs="Arial"/>
          <w:b/>
          <w:noProof/>
          <w:sz w:val="24"/>
          <w:szCs w:val="24"/>
        </w:rPr>
        <w:tab/>
      </w:r>
      <w:r w:rsidR="00F94599">
        <w:rPr>
          <w:rFonts w:ascii="Arial" w:hAnsi="Arial" w:cs="Arial"/>
          <w:noProof/>
          <w:sz w:val="24"/>
          <w:szCs w:val="24"/>
        </w:rPr>
        <w:t>Schematic Representation of fluorophore-tagged boronic acids binding to guest</w:t>
      </w:r>
    </w:p>
    <w:p w:rsidR="00F94599" w:rsidRDefault="00CE3576" w:rsidP="0070263F">
      <w:pPr>
        <w:spacing w:after="0" w:line="480" w:lineRule="auto"/>
        <w:jc w:val="both"/>
        <w:rPr>
          <w:rFonts w:ascii="Arial" w:hAnsi="Arial" w:cs="Arial"/>
          <w:b/>
          <w:noProof/>
          <w:sz w:val="24"/>
          <w:szCs w:val="24"/>
        </w:rPr>
      </w:pPr>
      <w:r>
        <w:rPr>
          <w:rFonts w:ascii="Arial" w:hAnsi="Arial" w:cs="Arial"/>
          <w:b/>
          <w:noProof/>
          <w:sz w:val="24"/>
          <w:szCs w:val="24"/>
        </w:rPr>
        <w:t>2.2.2 Research Synthesis</w:t>
      </w:r>
    </w:p>
    <w:p w:rsidR="003A1847" w:rsidRPr="00B86537" w:rsidRDefault="00973EEC" w:rsidP="00A10EDC">
      <w:pPr>
        <w:spacing w:after="0" w:line="480" w:lineRule="auto"/>
        <w:jc w:val="both"/>
        <w:rPr>
          <w:rFonts w:ascii="Arial" w:hAnsi="Arial" w:cs="Arial"/>
          <w:noProof/>
          <w:sz w:val="24"/>
          <w:szCs w:val="24"/>
        </w:rPr>
      </w:pPr>
      <w:r>
        <w:rPr>
          <w:rFonts w:ascii="Arial" w:hAnsi="Arial" w:cs="Arial"/>
          <w:noProof/>
          <w:sz w:val="24"/>
          <w:szCs w:val="24"/>
        </w:rPr>
        <w:tab/>
        <w:t>To synthesize t</w:t>
      </w:r>
      <w:r w:rsidR="005758F6">
        <w:rPr>
          <w:rFonts w:ascii="Arial" w:hAnsi="Arial" w:cs="Arial"/>
          <w:noProof/>
          <w:sz w:val="24"/>
          <w:szCs w:val="24"/>
        </w:rPr>
        <w:t>he coumarin-tagged boronic acid</w:t>
      </w:r>
      <w:r>
        <w:rPr>
          <w:rFonts w:ascii="Arial" w:hAnsi="Arial" w:cs="Arial"/>
          <w:noProof/>
          <w:sz w:val="24"/>
          <w:szCs w:val="24"/>
        </w:rPr>
        <w:t xml:space="preserve">, compund </w:t>
      </w:r>
      <w:r w:rsidRPr="00973EEC">
        <w:rPr>
          <w:rFonts w:ascii="Arial" w:hAnsi="Arial" w:cs="Arial"/>
          <w:b/>
          <w:noProof/>
          <w:sz w:val="24"/>
          <w:szCs w:val="24"/>
        </w:rPr>
        <w:t>2.5</w:t>
      </w:r>
      <w:r>
        <w:rPr>
          <w:rFonts w:ascii="Arial" w:hAnsi="Arial" w:cs="Arial"/>
          <w:b/>
          <w:noProof/>
          <w:sz w:val="24"/>
          <w:szCs w:val="24"/>
        </w:rPr>
        <w:t xml:space="preserve"> </w:t>
      </w:r>
      <w:r>
        <w:rPr>
          <w:rFonts w:ascii="Arial" w:hAnsi="Arial" w:cs="Arial"/>
          <w:noProof/>
          <w:sz w:val="24"/>
          <w:szCs w:val="24"/>
        </w:rPr>
        <w:t>as shown in Figure 2.7, two different synthetic routes were pursued as shown in Figure 2.8.</w:t>
      </w:r>
      <w:r w:rsidR="00AB15AC">
        <w:rPr>
          <w:rFonts w:ascii="Arial" w:hAnsi="Arial" w:cs="Arial"/>
          <w:noProof/>
          <w:sz w:val="24"/>
          <w:szCs w:val="24"/>
        </w:rPr>
        <w:t xml:space="preserve"> The synthesis of coumarin-tagged boronic acid receptor </w:t>
      </w:r>
      <w:r w:rsidR="00AB15AC">
        <w:rPr>
          <w:rFonts w:ascii="Arial" w:hAnsi="Arial" w:cs="Arial"/>
          <w:b/>
          <w:noProof/>
          <w:sz w:val="24"/>
          <w:szCs w:val="24"/>
        </w:rPr>
        <w:t xml:space="preserve">2.5 </w:t>
      </w:r>
      <w:r w:rsidR="00AB15AC">
        <w:rPr>
          <w:rFonts w:ascii="Arial" w:hAnsi="Arial" w:cs="Arial"/>
          <w:noProof/>
          <w:sz w:val="24"/>
          <w:szCs w:val="24"/>
        </w:rPr>
        <w:t xml:space="preserve"> was initiated via mono</w:t>
      </w:r>
      <w:r w:rsidR="00E76781">
        <w:rPr>
          <w:rFonts w:ascii="Arial" w:hAnsi="Arial" w:cs="Arial"/>
          <w:noProof/>
          <w:sz w:val="24"/>
          <w:szCs w:val="24"/>
        </w:rPr>
        <w:t>-Boc protection of ethylene</w:t>
      </w:r>
      <w:r w:rsidR="00AB15AC">
        <w:rPr>
          <w:rFonts w:ascii="Arial" w:hAnsi="Arial" w:cs="Arial"/>
          <w:noProof/>
          <w:sz w:val="24"/>
          <w:szCs w:val="24"/>
        </w:rPr>
        <w:t xml:space="preserve">diamine. Afterwards, two different synthetic routes were attempted to observe which </w:t>
      </w:r>
      <w:r w:rsidR="00A20FD8">
        <w:rPr>
          <w:rFonts w:ascii="Arial" w:hAnsi="Arial" w:cs="Arial"/>
          <w:noProof/>
          <w:sz w:val="24"/>
          <w:szCs w:val="24"/>
        </w:rPr>
        <w:t xml:space="preserve">one </w:t>
      </w:r>
      <w:r w:rsidR="00AB15AC">
        <w:rPr>
          <w:rFonts w:ascii="Arial" w:hAnsi="Arial" w:cs="Arial"/>
          <w:noProof/>
          <w:sz w:val="24"/>
          <w:szCs w:val="24"/>
        </w:rPr>
        <w:t xml:space="preserve">was more efficient.  </w:t>
      </w:r>
      <w:r w:rsidR="00A20FD8">
        <w:rPr>
          <w:rFonts w:ascii="Arial" w:hAnsi="Arial" w:cs="Arial"/>
          <w:noProof/>
          <w:sz w:val="24"/>
          <w:szCs w:val="24"/>
        </w:rPr>
        <w:t>The mono-Boc protected ethylene</w:t>
      </w:r>
      <w:r w:rsidR="00B86537">
        <w:rPr>
          <w:rFonts w:ascii="Arial" w:hAnsi="Arial" w:cs="Arial"/>
          <w:noProof/>
          <w:sz w:val="24"/>
          <w:szCs w:val="24"/>
        </w:rPr>
        <w:t xml:space="preserve">diamine </w:t>
      </w:r>
      <w:r w:rsidR="00A20FD8">
        <w:rPr>
          <w:rFonts w:ascii="Arial" w:hAnsi="Arial" w:cs="Arial"/>
          <w:noProof/>
          <w:sz w:val="24"/>
          <w:szCs w:val="24"/>
        </w:rPr>
        <w:t>was coupled with 2-formylphenyl</w:t>
      </w:r>
      <w:r w:rsidR="00B86537">
        <w:rPr>
          <w:rFonts w:ascii="Arial" w:hAnsi="Arial" w:cs="Arial"/>
          <w:noProof/>
          <w:sz w:val="24"/>
          <w:szCs w:val="24"/>
        </w:rPr>
        <w:t xml:space="preserve">boronic acid via reductive amination to produce </w:t>
      </w:r>
      <w:r w:rsidR="00B86537">
        <w:rPr>
          <w:rFonts w:ascii="Arial" w:hAnsi="Arial" w:cs="Arial"/>
          <w:b/>
          <w:noProof/>
          <w:sz w:val="24"/>
          <w:szCs w:val="24"/>
        </w:rPr>
        <w:t>2.2</w:t>
      </w:r>
      <w:r w:rsidR="00B86537">
        <w:rPr>
          <w:rFonts w:ascii="Arial" w:hAnsi="Arial" w:cs="Arial"/>
          <w:noProof/>
          <w:sz w:val="24"/>
          <w:szCs w:val="24"/>
        </w:rPr>
        <w:t xml:space="preserve">. Boc deprotection of </w:t>
      </w:r>
      <w:r w:rsidR="00B86537">
        <w:rPr>
          <w:rFonts w:ascii="Arial" w:hAnsi="Arial" w:cs="Arial"/>
          <w:b/>
          <w:noProof/>
          <w:sz w:val="24"/>
          <w:szCs w:val="24"/>
        </w:rPr>
        <w:t xml:space="preserve">2.2 </w:t>
      </w:r>
      <w:r w:rsidR="00B86537">
        <w:rPr>
          <w:rFonts w:ascii="Arial" w:hAnsi="Arial" w:cs="Arial"/>
          <w:noProof/>
          <w:sz w:val="24"/>
          <w:szCs w:val="24"/>
        </w:rPr>
        <w:t xml:space="preserve">using trifluoroacetic acid followed by EDC coupling gave compound </w:t>
      </w:r>
      <w:r w:rsidR="00B86537">
        <w:rPr>
          <w:rFonts w:ascii="Arial" w:hAnsi="Arial" w:cs="Arial"/>
          <w:b/>
          <w:noProof/>
          <w:sz w:val="24"/>
          <w:szCs w:val="24"/>
        </w:rPr>
        <w:t>2.5</w:t>
      </w:r>
      <w:r w:rsidR="00B86537">
        <w:rPr>
          <w:rFonts w:ascii="Arial" w:hAnsi="Arial" w:cs="Arial"/>
          <w:noProof/>
          <w:sz w:val="24"/>
          <w:szCs w:val="24"/>
        </w:rPr>
        <w:t>. This method provided us with a</w:t>
      </w:r>
      <w:r w:rsidR="00A20FD8">
        <w:rPr>
          <w:rFonts w:ascii="Arial" w:hAnsi="Arial" w:cs="Arial"/>
          <w:noProof/>
          <w:sz w:val="24"/>
          <w:szCs w:val="24"/>
        </w:rPr>
        <w:t>n</w:t>
      </w:r>
      <w:r w:rsidR="00B86537">
        <w:rPr>
          <w:rFonts w:ascii="Arial" w:hAnsi="Arial" w:cs="Arial"/>
          <w:noProof/>
          <w:sz w:val="24"/>
          <w:szCs w:val="24"/>
        </w:rPr>
        <w:t xml:space="preserve"> overall lower yield as purification of the polar compound </w:t>
      </w:r>
      <w:r w:rsidR="00B86537">
        <w:rPr>
          <w:rFonts w:ascii="Arial" w:hAnsi="Arial" w:cs="Arial"/>
          <w:b/>
          <w:noProof/>
          <w:sz w:val="24"/>
          <w:szCs w:val="24"/>
        </w:rPr>
        <w:t xml:space="preserve">2.2 </w:t>
      </w:r>
      <w:r w:rsidR="00B86537">
        <w:rPr>
          <w:rFonts w:ascii="Arial" w:hAnsi="Arial" w:cs="Arial"/>
          <w:noProof/>
          <w:sz w:val="24"/>
          <w:szCs w:val="24"/>
        </w:rPr>
        <w:t xml:space="preserve">proved to be troublesome. </w:t>
      </w:r>
      <w:r w:rsidR="00B86537" w:rsidRPr="00B86537">
        <w:rPr>
          <w:rFonts w:ascii="Arial" w:hAnsi="Arial" w:cs="Arial"/>
          <w:noProof/>
          <w:sz w:val="24"/>
          <w:szCs w:val="24"/>
        </w:rPr>
        <w:t>Another</w:t>
      </w:r>
      <w:r w:rsidR="00B86537">
        <w:rPr>
          <w:rFonts w:ascii="Arial" w:hAnsi="Arial" w:cs="Arial"/>
          <w:noProof/>
          <w:sz w:val="24"/>
          <w:szCs w:val="24"/>
        </w:rPr>
        <w:t xml:space="preserve"> option w</w:t>
      </w:r>
      <w:r w:rsidR="00A20FD8">
        <w:rPr>
          <w:rFonts w:ascii="Arial" w:hAnsi="Arial" w:cs="Arial"/>
          <w:noProof/>
          <w:sz w:val="24"/>
          <w:szCs w:val="24"/>
        </w:rPr>
        <w:t>as for us to install the phenyl</w:t>
      </w:r>
      <w:r w:rsidR="00B86537">
        <w:rPr>
          <w:rFonts w:ascii="Arial" w:hAnsi="Arial" w:cs="Arial"/>
          <w:noProof/>
          <w:sz w:val="24"/>
          <w:szCs w:val="24"/>
        </w:rPr>
        <w:t>boronic acid in the last step to make purification easier. The mono</w:t>
      </w:r>
      <w:r w:rsidR="00A20FD8">
        <w:rPr>
          <w:rFonts w:ascii="Arial" w:hAnsi="Arial" w:cs="Arial"/>
          <w:noProof/>
          <w:sz w:val="24"/>
          <w:szCs w:val="24"/>
        </w:rPr>
        <w:t>-B</w:t>
      </w:r>
      <w:r w:rsidR="00B86537">
        <w:rPr>
          <w:rFonts w:ascii="Arial" w:hAnsi="Arial" w:cs="Arial"/>
          <w:noProof/>
          <w:sz w:val="24"/>
          <w:szCs w:val="24"/>
        </w:rPr>
        <w:t xml:space="preserve">oc protected </w:t>
      </w:r>
      <w:r w:rsidR="00A20FD8">
        <w:rPr>
          <w:rFonts w:ascii="Arial" w:hAnsi="Arial" w:cs="Arial"/>
          <w:noProof/>
          <w:sz w:val="24"/>
          <w:szCs w:val="24"/>
        </w:rPr>
        <w:lastRenderedPageBreak/>
        <w:t>ethylene</w:t>
      </w:r>
      <w:r w:rsidR="00B86537">
        <w:rPr>
          <w:rFonts w:ascii="Arial" w:hAnsi="Arial" w:cs="Arial"/>
          <w:noProof/>
          <w:sz w:val="24"/>
          <w:szCs w:val="24"/>
        </w:rPr>
        <w:t xml:space="preserve">diamine was first coupled to coumarin-3-carboxylic acid to give compound </w:t>
      </w:r>
      <w:r w:rsidR="00B86537">
        <w:rPr>
          <w:rFonts w:ascii="Arial" w:hAnsi="Arial" w:cs="Arial"/>
          <w:b/>
          <w:noProof/>
          <w:sz w:val="24"/>
          <w:szCs w:val="24"/>
        </w:rPr>
        <w:t>2.4</w:t>
      </w:r>
      <w:r w:rsidR="00B86537">
        <w:rPr>
          <w:rFonts w:ascii="Arial" w:hAnsi="Arial" w:cs="Arial"/>
          <w:noProof/>
          <w:sz w:val="24"/>
          <w:szCs w:val="24"/>
        </w:rPr>
        <w:t xml:space="preserve"> by EDC coupling. This was fo</w:t>
      </w:r>
      <w:r w:rsidR="003A1847">
        <w:rPr>
          <w:rFonts w:ascii="Arial" w:hAnsi="Arial" w:cs="Arial"/>
          <w:noProof/>
          <w:sz w:val="24"/>
          <w:szCs w:val="24"/>
        </w:rPr>
        <w:t xml:space="preserve">llowed by </w:t>
      </w:r>
      <w:r w:rsidR="00A20FD8">
        <w:rPr>
          <w:rFonts w:ascii="Arial" w:hAnsi="Arial" w:cs="Arial"/>
          <w:noProof/>
          <w:sz w:val="24"/>
          <w:szCs w:val="24"/>
        </w:rPr>
        <w:t>B</w:t>
      </w:r>
      <w:r w:rsidR="003A1847">
        <w:rPr>
          <w:rFonts w:ascii="Arial" w:hAnsi="Arial" w:cs="Arial"/>
          <w:noProof/>
          <w:sz w:val="24"/>
          <w:szCs w:val="24"/>
        </w:rPr>
        <w:t xml:space="preserve">oc deprotection </w:t>
      </w:r>
      <w:r w:rsidR="00B86537">
        <w:rPr>
          <w:rFonts w:ascii="Arial" w:hAnsi="Arial" w:cs="Arial"/>
          <w:noProof/>
          <w:sz w:val="24"/>
          <w:szCs w:val="24"/>
        </w:rPr>
        <w:t xml:space="preserve">using </w:t>
      </w:r>
      <w:r w:rsidR="003A1847">
        <w:rPr>
          <w:rFonts w:ascii="Arial" w:hAnsi="Arial" w:cs="Arial"/>
          <w:noProof/>
          <w:sz w:val="24"/>
          <w:szCs w:val="24"/>
        </w:rPr>
        <w:t xml:space="preserve">trifluoroacetic acid and a substitution reaction with 2-bromomethylphenylboronic acid. </w:t>
      </w:r>
    </w:p>
    <w:p w:rsidR="00CE3576" w:rsidRDefault="00A20FD8" w:rsidP="00193EC6">
      <w:pPr>
        <w:jc w:val="center"/>
      </w:pPr>
      <w:r>
        <w:object w:dxaOrig="9259" w:dyaOrig="4137">
          <v:shape id="_x0000_i1058" type="#_x0000_t75" style="width:407.5pt;height:181.45pt" o:ole="">
            <v:imagedata r:id="rId52" o:title=""/>
          </v:shape>
          <o:OLEObject Type="Embed" ProgID="ChemDraw.Document.6.0" ShapeID="_x0000_i1058" DrawAspect="Content" ObjectID="_1405238228" r:id="rId53"/>
        </w:object>
      </w:r>
    </w:p>
    <w:p w:rsidR="00A10EDC" w:rsidRDefault="00973EEC" w:rsidP="00A10EDC">
      <w:pPr>
        <w:rPr>
          <w:rFonts w:ascii="Arial" w:hAnsi="Arial" w:cs="Arial"/>
          <w:sz w:val="24"/>
          <w:szCs w:val="24"/>
        </w:rPr>
      </w:pPr>
      <w:r w:rsidRPr="00973EEC">
        <w:rPr>
          <w:rFonts w:ascii="Arial" w:hAnsi="Arial" w:cs="Arial"/>
          <w:b/>
          <w:sz w:val="24"/>
          <w:szCs w:val="24"/>
        </w:rPr>
        <w:t>Figure 2.</w:t>
      </w:r>
      <w:r w:rsidR="001E5E2B">
        <w:rPr>
          <w:rFonts w:ascii="Arial" w:hAnsi="Arial" w:cs="Arial"/>
          <w:b/>
          <w:sz w:val="24"/>
          <w:szCs w:val="24"/>
        </w:rPr>
        <w:t>1</w:t>
      </w:r>
      <w:r w:rsidR="00193EC6">
        <w:rPr>
          <w:rFonts w:ascii="Arial" w:hAnsi="Arial" w:cs="Arial"/>
          <w:b/>
          <w:sz w:val="24"/>
          <w:szCs w:val="24"/>
        </w:rPr>
        <w:t>2.</w:t>
      </w:r>
      <w:r w:rsidRPr="00973EEC">
        <w:rPr>
          <w:rFonts w:ascii="Arial" w:hAnsi="Arial" w:cs="Arial"/>
          <w:sz w:val="24"/>
          <w:szCs w:val="24"/>
        </w:rPr>
        <w:t xml:space="preserve"> </w:t>
      </w:r>
      <w:r w:rsidR="00AB15AC">
        <w:rPr>
          <w:rFonts w:ascii="Arial" w:hAnsi="Arial" w:cs="Arial"/>
          <w:sz w:val="24"/>
          <w:szCs w:val="24"/>
        </w:rPr>
        <w:tab/>
      </w:r>
      <w:r w:rsidRPr="00973EEC">
        <w:rPr>
          <w:rFonts w:ascii="Arial" w:hAnsi="Arial" w:cs="Arial"/>
          <w:sz w:val="24"/>
          <w:szCs w:val="24"/>
        </w:rPr>
        <w:t xml:space="preserve">Target </w:t>
      </w:r>
      <w:proofErr w:type="spellStart"/>
      <w:r w:rsidRPr="00973EEC">
        <w:rPr>
          <w:rFonts w:ascii="Arial" w:hAnsi="Arial" w:cs="Arial"/>
          <w:sz w:val="24"/>
          <w:szCs w:val="24"/>
        </w:rPr>
        <w:t>fluorophore</w:t>
      </w:r>
      <w:proofErr w:type="spellEnd"/>
      <w:r w:rsidRPr="00973EEC">
        <w:rPr>
          <w:rFonts w:ascii="Arial" w:hAnsi="Arial" w:cs="Arial"/>
          <w:sz w:val="24"/>
          <w:szCs w:val="24"/>
        </w:rPr>
        <w:t xml:space="preserve"> tagged donor and acceptor and guest</w:t>
      </w:r>
      <w:r w:rsidR="00A10EDC">
        <w:rPr>
          <w:rFonts w:ascii="Arial" w:hAnsi="Arial" w:cs="Arial"/>
          <w:sz w:val="24"/>
          <w:szCs w:val="24"/>
        </w:rPr>
        <w:t>s.</w:t>
      </w:r>
    </w:p>
    <w:p w:rsidR="00A10EDC" w:rsidRDefault="0073535D" w:rsidP="00A10EDC">
      <w:r>
        <w:object w:dxaOrig="13118" w:dyaOrig="7111">
          <v:shape id="_x0000_i1034" type="#_x0000_t75" style="width:468pt;height:253.45pt" o:ole="">
            <v:imagedata r:id="rId54" o:title=""/>
          </v:shape>
          <o:OLEObject Type="Embed" ProgID="ChemDraw.Document.6.0" ShapeID="_x0000_i1034" DrawAspect="Content" ObjectID="_1405238229" r:id="rId55"/>
        </w:object>
      </w:r>
    </w:p>
    <w:p w:rsidR="00AB15AC" w:rsidRDefault="00193EC6" w:rsidP="0073535D">
      <w:pPr>
        <w:tabs>
          <w:tab w:val="left" w:pos="1530"/>
          <w:tab w:val="left" w:pos="1710"/>
        </w:tabs>
        <w:ind w:left="1530" w:hanging="1530"/>
        <w:rPr>
          <w:rFonts w:ascii="Arial" w:hAnsi="Arial" w:cs="Arial"/>
          <w:sz w:val="24"/>
          <w:szCs w:val="24"/>
        </w:rPr>
      </w:pPr>
      <w:r>
        <w:rPr>
          <w:rFonts w:ascii="Arial" w:hAnsi="Arial" w:cs="Arial"/>
          <w:b/>
          <w:sz w:val="24"/>
          <w:szCs w:val="24"/>
        </w:rPr>
        <w:lastRenderedPageBreak/>
        <w:t>Figure 2.13.</w:t>
      </w:r>
      <w:r w:rsidR="0073535D">
        <w:rPr>
          <w:rFonts w:ascii="Arial" w:hAnsi="Arial" w:cs="Arial"/>
          <w:b/>
          <w:sz w:val="24"/>
          <w:szCs w:val="24"/>
        </w:rPr>
        <w:tab/>
      </w:r>
      <w:r w:rsidR="00AB15AC">
        <w:rPr>
          <w:rFonts w:ascii="Arial" w:hAnsi="Arial" w:cs="Arial"/>
          <w:sz w:val="24"/>
          <w:szCs w:val="24"/>
        </w:rPr>
        <w:t xml:space="preserve">Synthesis of </w:t>
      </w:r>
      <w:proofErr w:type="spellStart"/>
      <w:r w:rsidR="00AB15AC">
        <w:rPr>
          <w:rFonts w:ascii="Arial" w:hAnsi="Arial" w:cs="Arial"/>
          <w:sz w:val="24"/>
          <w:szCs w:val="24"/>
        </w:rPr>
        <w:t>coumarin</w:t>
      </w:r>
      <w:proofErr w:type="spellEnd"/>
      <w:r w:rsidR="00AB15AC">
        <w:rPr>
          <w:rFonts w:ascii="Arial" w:hAnsi="Arial" w:cs="Arial"/>
          <w:sz w:val="24"/>
          <w:szCs w:val="24"/>
        </w:rPr>
        <w:t xml:space="preserve">-tagged </w:t>
      </w:r>
      <w:proofErr w:type="spellStart"/>
      <w:r w:rsidR="00AB15AC">
        <w:rPr>
          <w:rFonts w:ascii="Arial" w:hAnsi="Arial" w:cs="Arial"/>
          <w:sz w:val="24"/>
          <w:szCs w:val="24"/>
        </w:rPr>
        <w:t>boronic</w:t>
      </w:r>
      <w:proofErr w:type="spellEnd"/>
      <w:r w:rsidR="00AB15AC">
        <w:rPr>
          <w:rFonts w:ascii="Arial" w:hAnsi="Arial" w:cs="Arial"/>
          <w:sz w:val="24"/>
          <w:szCs w:val="24"/>
        </w:rPr>
        <w:t xml:space="preserve"> acid receptor</w:t>
      </w:r>
      <w:r w:rsidR="0073535D">
        <w:rPr>
          <w:rFonts w:ascii="Arial" w:hAnsi="Arial" w:cs="Arial"/>
          <w:sz w:val="24"/>
          <w:szCs w:val="24"/>
        </w:rPr>
        <w:t xml:space="preserve"> via routes 2.13A and 2.13 B</w:t>
      </w:r>
      <w:r w:rsidR="004A742A">
        <w:rPr>
          <w:rFonts w:ascii="Arial" w:hAnsi="Arial" w:cs="Arial"/>
          <w:sz w:val="24"/>
          <w:szCs w:val="24"/>
        </w:rPr>
        <w:t>.</w:t>
      </w:r>
    </w:p>
    <w:p w:rsidR="004A742A" w:rsidRDefault="00A10EDC" w:rsidP="0070263F">
      <w:pPr>
        <w:jc w:val="both"/>
      </w:pPr>
      <w:r>
        <w:object w:dxaOrig="13313" w:dyaOrig="8421">
          <v:shape id="_x0000_i1035" type="#_x0000_t75" style="width:468pt;height:295.9pt" o:ole="">
            <v:imagedata r:id="rId56" o:title=""/>
          </v:shape>
          <o:OLEObject Type="Embed" ProgID="ChemDraw.Document.6.0" ShapeID="_x0000_i1035" DrawAspect="Content" ObjectID="_1405238230" r:id="rId57"/>
        </w:object>
      </w:r>
    </w:p>
    <w:p w:rsidR="004A742A" w:rsidRDefault="004A742A" w:rsidP="0073535D">
      <w:pPr>
        <w:spacing w:before="240"/>
        <w:jc w:val="both"/>
        <w:rPr>
          <w:rFonts w:ascii="Arial" w:hAnsi="Arial" w:cs="Arial"/>
          <w:sz w:val="24"/>
          <w:szCs w:val="24"/>
        </w:rPr>
      </w:pPr>
      <w:r w:rsidRPr="004A742A">
        <w:rPr>
          <w:rFonts w:ascii="Arial" w:hAnsi="Arial" w:cs="Arial"/>
          <w:b/>
          <w:sz w:val="24"/>
          <w:szCs w:val="24"/>
        </w:rPr>
        <w:t>Figure</w:t>
      </w:r>
      <w:r w:rsidR="00193EC6">
        <w:rPr>
          <w:rFonts w:ascii="Arial" w:hAnsi="Arial" w:cs="Arial"/>
          <w:b/>
          <w:sz w:val="24"/>
          <w:szCs w:val="24"/>
        </w:rPr>
        <w:t xml:space="preserve"> 2.14</w:t>
      </w:r>
      <w:r>
        <w:rPr>
          <w:rFonts w:ascii="Arial" w:hAnsi="Arial" w:cs="Arial"/>
          <w:b/>
          <w:sz w:val="24"/>
          <w:szCs w:val="24"/>
        </w:rPr>
        <w:t>.</w:t>
      </w:r>
      <w:r>
        <w:rPr>
          <w:rFonts w:ascii="Arial" w:hAnsi="Arial" w:cs="Arial"/>
          <w:b/>
          <w:sz w:val="24"/>
          <w:szCs w:val="24"/>
        </w:rPr>
        <w:tab/>
      </w:r>
      <w:r w:rsidRPr="004A742A">
        <w:rPr>
          <w:rFonts w:ascii="Arial" w:hAnsi="Arial" w:cs="Arial"/>
          <w:b/>
          <w:sz w:val="24"/>
          <w:szCs w:val="24"/>
        </w:rPr>
        <w:t xml:space="preserve"> </w:t>
      </w:r>
      <w:r w:rsidRPr="004A742A">
        <w:rPr>
          <w:rFonts w:ascii="Arial" w:hAnsi="Arial" w:cs="Arial"/>
          <w:sz w:val="24"/>
          <w:szCs w:val="24"/>
        </w:rPr>
        <w:t>Synthesis o</w:t>
      </w:r>
      <w:r>
        <w:rPr>
          <w:rFonts w:ascii="Arial" w:hAnsi="Arial" w:cs="Arial"/>
          <w:sz w:val="24"/>
          <w:szCs w:val="24"/>
        </w:rPr>
        <w:t xml:space="preserve">f </w:t>
      </w:r>
      <w:proofErr w:type="spellStart"/>
      <w:r>
        <w:rPr>
          <w:rFonts w:ascii="Arial" w:hAnsi="Arial" w:cs="Arial"/>
          <w:sz w:val="24"/>
          <w:szCs w:val="24"/>
        </w:rPr>
        <w:t>pyrene</w:t>
      </w:r>
      <w:proofErr w:type="spellEnd"/>
      <w:r>
        <w:rPr>
          <w:rFonts w:ascii="Arial" w:hAnsi="Arial" w:cs="Arial"/>
          <w:sz w:val="24"/>
          <w:szCs w:val="24"/>
        </w:rPr>
        <w:t xml:space="preserve">-tagged </w:t>
      </w:r>
      <w:proofErr w:type="spellStart"/>
      <w:r>
        <w:rPr>
          <w:rFonts w:ascii="Arial" w:hAnsi="Arial" w:cs="Arial"/>
          <w:sz w:val="24"/>
          <w:szCs w:val="24"/>
        </w:rPr>
        <w:t>boronic</w:t>
      </w:r>
      <w:proofErr w:type="spellEnd"/>
      <w:r>
        <w:rPr>
          <w:rFonts w:ascii="Arial" w:hAnsi="Arial" w:cs="Arial"/>
          <w:sz w:val="24"/>
          <w:szCs w:val="24"/>
        </w:rPr>
        <w:t xml:space="preserve"> acid receptor.</w:t>
      </w:r>
    </w:p>
    <w:p w:rsidR="007B687A" w:rsidRPr="0073535D" w:rsidRDefault="00A10EDC" w:rsidP="003225FC">
      <w:pPr>
        <w:pStyle w:val="Heading1"/>
        <w:pBdr>
          <w:bottom w:val="single" w:sz="4" w:space="21" w:color="AAAAAA"/>
        </w:pBdr>
        <w:spacing w:before="240" w:after="24" w:line="480" w:lineRule="auto"/>
        <w:jc w:val="both"/>
        <w:rPr>
          <w:rFonts w:ascii="Arial" w:hAnsi="Arial" w:cs="Arial"/>
          <w:sz w:val="24"/>
          <w:szCs w:val="24"/>
        </w:rPr>
      </w:pPr>
      <w:r>
        <w:rPr>
          <w:rFonts w:ascii="Arial" w:hAnsi="Arial" w:cs="Arial"/>
          <w:sz w:val="24"/>
          <w:szCs w:val="24"/>
        </w:rPr>
        <w:lastRenderedPageBreak/>
        <w:tab/>
      </w:r>
      <w:r w:rsidR="0056789D" w:rsidRPr="007B687A">
        <w:rPr>
          <w:rFonts w:ascii="Arial" w:hAnsi="Arial" w:cs="Arial"/>
          <w:b w:val="0"/>
          <w:color w:val="auto"/>
          <w:sz w:val="24"/>
          <w:szCs w:val="24"/>
        </w:rPr>
        <w:t>Attempts were m</w:t>
      </w:r>
      <w:r w:rsidR="003225FC">
        <w:rPr>
          <w:rFonts w:ascii="Arial" w:hAnsi="Arial" w:cs="Arial"/>
          <w:b w:val="0"/>
          <w:color w:val="auto"/>
          <w:sz w:val="24"/>
          <w:szCs w:val="24"/>
        </w:rPr>
        <w:t xml:space="preserve">ade to synthesize </w:t>
      </w:r>
      <w:proofErr w:type="spellStart"/>
      <w:r w:rsidR="003225FC">
        <w:rPr>
          <w:rFonts w:ascii="Arial" w:hAnsi="Arial" w:cs="Arial"/>
          <w:b w:val="0"/>
          <w:color w:val="auto"/>
          <w:sz w:val="24"/>
          <w:szCs w:val="24"/>
        </w:rPr>
        <w:t>pyrene</w:t>
      </w:r>
      <w:proofErr w:type="spellEnd"/>
      <w:r w:rsidR="003225FC">
        <w:rPr>
          <w:rFonts w:ascii="Arial" w:hAnsi="Arial" w:cs="Arial"/>
          <w:b w:val="0"/>
          <w:color w:val="auto"/>
          <w:sz w:val="24"/>
          <w:szCs w:val="24"/>
        </w:rPr>
        <w:t xml:space="preserve">-tagged </w:t>
      </w:r>
      <w:proofErr w:type="spellStart"/>
      <w:r w:rsidR="0056789D" w:rsidRPr="007B687A">
        <w:rPr>
          <w:rFonts w:ascii="Arial" w:hAnsi="Arial" w:cs="Arial"/>
          <w:b w:val="0"/>
          <w:color w:val="auto"/>
          <w:sz w:val="24"/>
          <w:szCs w:val="24"/>
        </w:rPr>
        <w:t>boronic</w:t>
      </w:r>
      <w:proofErr w:type="spellEnd"/>
      <w:r w:rsidR="0056789D" w:rsidRPr="007B687A">
        <w:rPr>
          <w:rFonts w:ascii="Arial" w:hAnsi="Arial" w:cs="Arial"/>
          <w:b w:val="0"/>
          <w:color w:val="auto"/>
          <w:sz w:val="24"/>
          <w:szCs w:val="24"/>
        </w:rPr>
        <w:t xml:space="preserve"> acid receptors for FRET detection</w:t>
      </w:r>
      <w:r w:rsidR="00D21065" w:rsidRPr="007B687A">
        <w:rPr>
          <w:rFonts w:ascii="Arial" w:hAnsi="Arial" w:cs="Arial"/>
          <w:b w:val="0"/>
          <w:color w:val="auto"/>
          <w:sz w:val="24"/>
          <w:szCs w:val="24"/>
        </w:rPr>
        <w:t xml:space="preserve"> as shown in Figure 2.14</w:t>
      </w:r>
      <w:r w:rsidR="0056789D" w:rsidRPr="007B687A">
        <w:rPr>
          <w:rFonts w:ascii="Arial" w:hAnsi="Arial" w:cs="Arial"/>
          <w:b w:val="0"/>
          <w:color w:val="auto"/>
          <w:sz w:val="24"/>
          <w:szCs w:val="24"/>
        </w:rPr>
        <w:t xml:space="preserve">. </w:t>
      </w:r>
      <w:proofErr w:type="spellStart"/>
      <w:r w:rsidR="00D21065" w:rsidRPr="007B687A">
        <w:rPr>
          <w:rFonts w:ascii="Arial" w:hAnsi="Arial" w:cs="Arial"/>
          <w:b w:val="0"/>
          <w:color w:val="auto"/>
          <w:sz w:val="24"/>
          <w:szCs w:val="24"/>
        </w:rPr>
        <w:t>Pyrene</w:t>
      </w:r>
      <w:proofErr w:type="spellEnd"/>
      <w:r w:rsidR="00D21065" w:rsidRPr="007B687A">
        <w:rPr>
          <w:rFonts w:ascii="Arial" w:hAnsi="Arial" w:cs="Arial"/>
          <w:b w:val="0"/>
          <w:color w:val="auto"/>
          <w:sz w:val="24"/>
          <w:szCs w:val="24"/>
        </w:rPr>
        <w:t xml:space="preserve"> was selected for this purpose as it can function as both the donor and the acceptor. Unfortunately, the coupling of compound </w:t>
      </w:r>
      <w:r w:rsidR="00D21065" w:rsidRPr="007B687A">
        <w:rPr>
          <w:rFonts w:ascii="Arial" w:hAnsi="Arial" w:cs="Arial"/>
          <w:color w:val="auto"/>
          <w:sz w:val="24"/>
          <w:szCs w:val="24"/>
        </w:rPr>
        <w:t>2.1</w:t>
      </w:r>
      <w:r w:rsidR="00D21065" w:rsidRPr="007B687A">
        <w:rPr>
          <w:rFonts w:ascii="Arial" w:hAnsi="Arial" w:cs="Arial"/>
          <w:b w:val="0"/>
          <w:color w:val="auto"/>
          <w:sz w:val="24"/>
          <w:szCs w:val="24"/>
        </w:rPr>
        <w:t xml:space="preserve"> to 1-pyrenebutyric acid to yield compound </w:t>
      </w:r>
      <w:r w:rsidR="00D21065" w:rsidRPr="007B687A">
        <w:rPr>
          <w:rFonts w:ascii="Arial" w:hAnsi="Arial" w:cs="Arial"/>
          <w:color w:val="auto"/>
          <w:sz w:val="24"/>
          <w:szCs w:val="24"/>
        </w:rPr>
        <w:t>2.9</w:t>
      </w:r>
      <w:r w:rsidR="00D21065" w:rsidRPr="007B687A">
        <w:rPr>
          <w:rFonts w:ascii="Arial" w:hAnsi="Arial" w:cs="Arial"/>
          <w:b w:val="0"/>
          <w:color w:val="auto"/>
          <w:sz w:val="24"/>
          <w:szCs w:val="24"/>
        </w:rPr>
        <w:t xml:space="preserve"> proved to be problematic. </w:t>
      </w:r>
      <w:r w:rsidR="007B687A" w:rsidRPr="007B687A">
        <w:rPr>
          <w:rFonts w:ascii="Arial" w:hAnsi="Arial" w:cs="Arial"/>
          <w:b w:val="0"/>
          <w:bCs w:val="0"/>
          <w:color w:val="auto"/>
          <w:sz w:val="24"/>
          <w:szCs w:val="24"/>
        </w:rPr>
        <w:t>1-Ethyl-3-(3-dimethylaminopropyl</w:t>
      </w:r>
      <w:proofErr w:type="gramStart"/>
      <w:r w:rsidR="007B687A" w:rsidRPr="007B687A">
        <w:rPr>
          <w:rFonts w:ascii="Arial" w:hAnsi="Arial" w:cs="Arial"/>
          <w:b w:val="0"/>
          <w:bCs w:val="0"/>
          <w:color w:val="auto"/>
          <w:sz w:val="24"/>
          <w:szCs w:val="24"/>
        </w:rPr>
        <w:t>)</w:t>
      </w:r>
      <w:proofErr w:type="spellStart"/>
      <w:r w:rsidR="007B687A" w:rsidRPr="007B687A">
        <w:rPr>
          <w:rFonts w:ascii="Arial" w:hAnsi="Arial" w:cs="Arial"/>
          <w:b w:val="0"/>
          <w:bCs w:val="0"/>
          <w:color w:val="auto"/>
          <w:sz w:val="24"/>
          <w:szCs w:val="24"/>
        </w:rPr>
        <w:t>carbodiimide</w:t>
      </w:r>
      <w:proofErr w:type="spellEnd"/>
      <w:proofErr w:type="gramEnd"/>
      <w:r w:rsidR="007B687A">
        <w:rPr>
          <w:rFonts w:ascii="Arial" w:hAnsi="Arial" w:cs="Arial"/>
          <w:b w:val="0"/>
          <w:bCs w:val="0"/>
          <w:color w:val="auto"/>
          <w:sz w:val="24"/>
          <w:szCs w:val="24"/>
        </w:rPr>
        <w:t xml:space="preserve"> (EDC) coupling</w:t>
      </w:r>
      <w:r w:rsidR="003225FC">
        <w:rPr>
          <w:rFonts w:ascii="Arial" w:hAnsi="Arial" w:cs="Arial"/>
          <w:b w:val="0"/>
          <w:bCs w:val="0"/>
          <w:color w:val="auto"/>
          <w:sz w:val="24"/>
          <w:szCs w:val="24"/>
        </w:rPr>
        <w:t>,</w:t>
      </w:r>
      <w:r w:rsidR="007B687A">
        <w:rPr>
          <w:rFonts w:ascii="Arial" w:hAnsi="Arial" w:cs="Arial"/>
          <w:b w:val="0"/>
          <w:bCs w:val="0"/>
          <w:color w:val="auto"/>
          <w:sz w:val="24"/>
          <w:szCs w:val="24"/>
        </w:rPr>
        <w:t xml:space="preserve"> when used with 4-dimethylaminopyridine (DMAP) and </w:t>
      </w:r>
      <w:r w:rsidR="007B687A" w:rsidRPr="007B687A">
        <w:rPr>
          <w:rFonts w:ascii="Arial" w:hAnsi="Arial" w:cs="Arial"/>
          <w:b w:val="0"/>
          <w:bCs w:val="0"/>
          <w:i/>
          <w:color w:val="auto"/>
          <w:sz w:val="24"/>
          <w:szCs w:val="24"/>
        </w:rPr>
        <w:t>N</w:t>
      </w:r>
      <w:r w:rsidR="007B687A">
        <w:rPr>
          <w:rFonts w:ascii="Arial" w:hAnsi="Arial" w:cs="Arial"/>
          <w:b w:val="0"/>
          <w:bCs w:val="0"/>
          <w:color w:val="auto"/>
          <w:sz w:val="24"/>
          <w:szCs w:val="24"/>
        </w:rPr>
        <w:t>-</w:t>
      </w:r>
      <w:proofErr w:type="spellStart"/>
      <w:r w:rsidR="007B687A">
        <w:rPr>
          <w:rFonts w:ascii="Arial" w:hAnsi="Arial" w:cs="Arial"/>
          <w:b w:val="0"/>
          <w:bCs w:val="0"/>
          <w:color w:val="auto"/>
          <w:sz w:val="24"/>
          <w:szCs w:val="24"/>
        </w:rPr>
        <w:t>methylmorpholine</w:t>
      </w:r>
      <w:proofErr w:type="spellEnd"/>
      <w:r w:rsidR="007B687A">
        <w:rPr>
          <w:rFonts w:ascii="Arial" w:hAnsi="Arial" w:cs="Arial"/>
          <w:b w:val="0"/>
          <w:bCs w:val="0"/>
          <w:color w:val="auto"/>
          <w:sz w:val="24"/>
          <w:szCs w:val="24"/>
        </w:rPr>
        <w:t xml:space="preserve"> (NMM)</w:t>
      </w:r>
      <w:r w:rsidR="003225FC">
        <w:rPr>
          <w:rFonts w:ascii="Arial" w:hAnsi="Arial" w:cs="Arial"/>
          <w:b w:val="0"/>
          <w:bCs w:val="0"/>
          <w:color w:val="auto"/>
          <w:sz w:val="24"/>
          <w:szCs w:val="24"/>
        </w:rPr>
        <w:t>,</w:t>
      </w:r>
      <w:r w:rsidR="007B687A">
        <w:rPr>
          <w:rFonts w:ascii="Arial" w:hAnsi="Arial" w:cs="Arial"/>
          <w:b w:val="0"/>
          <w:bCs w:val="0"/>
          <w:color w:val="auto"/>
          <w:sz w:val="24"/>
          <w:szCs w:val="24"/>
        </w:rPr>
        <w:t xml:space="preserve"> produces compound </w:t>
      </w:r>
      <w:r w:rsidR="007B687A">
        <w:rPr>
          <w:rFonts w:ascii="Arial" w:hAnsi="Arial" w:cs="Arial"/>
          <w:bCs w:val="0"/>
          <w:color w:val="auto"/>
          <w:sz w:val="24"/>
          <w:szCs w:val="24"/>
        </w:rPr>
        <w:t>2.9</w:t>
      </w:r>
      <w:r w:rsidR="007B687A">
        <w:rPr>
          <w:rFonts w:ascii="Arial" w:hAnsi="Arial" w:cs="Arial"/>
          <w:b w:val="0"/>
          <w:bCs w:val="0"/>
          <w:color w:val="auto"/>
          <w:sz w:val="24"/>
          <w:szCs w:val="24"/>
        </w:rPr>
        <w:t xml:space="preserve"> but at a low yield of 20%. </w:t>
      </w:r>
      <w:r w:rsidR="00AE697D">
        <w:rPr>
          <w:rFonts w:ascii="Arial" w:hAnsi="Arial" w:cs="Arial"/>
          <w:b w:val="0"/>
          <w:bCs w:val="0"/>
          <w:color w:val="auto"/>
          <w:sz w:val="24"/>
          <w:szCs w:val="24"/>
        </w:rPr>
        <w:t>It is apparent that further optimization of reaction conditions</w:t>
      </w:r>
      <w:r w:rsidR="003225FC">
        <w:rPr>
          <w:rFonts w:ascii="Arial" w:hAnsi="Arial" w:cs="Arial"/>
          <w:b w:val="0"/>
          <w:bCs w:val="0"/>
          <w:color w:val="auto"/>
          <w:sz w:val="24"/>
          <w:szCs w:val="24"/>
        </w:rPr>
        <w:t xml:space="preserve"> is</w:t>
      </w:r>
      <w:r w:rsidR="00AE697D">
        <w:rPr>
          <w:rFonts w:ascii="Arial" w:hAnsi="Arial" w:cs="Arial"/>
          <w:b w:val="0"/>
          <w:bCs w:val="0"/>
          <w:color w:val="auto"/>
          <w:sz w:val="24"/>
          <w:szCs w:val="24"/>
        </w:rPr>
        <w:t xml:space="preserve"> require</w:t>
      </w:r>
      <w:r w:rsidR="003225FC">
        <w:rPr>
          <w:rFonts w:ascii="Arial" w:hAnsi="Arial" w:cs="Arial"/>
          <w:b w:val="0"/>
          <w:bCs w:val="0"/>
          <w:color w:val="auto"/>
          <w:sz w:val="24"/>
          <w:szCs w:val="24"/>
        </w:rPr>
        <w:t>d.</w:t>
      </w:r>
    </w:p>
    <w:p w:rsidR="003A1847" w:rsidRDefault="003A1847" w:rsidP="0070263F">
      <w:pPr>
        <w:jc w:val="both"/>
        <w:rPr>
          <w:rFonts w:ascii="Arial" w:hAnsi="Arial" w:cs="Arial"/>
          <w:noProof/>
          <w:sz w:val="24"/>
          <w:szCs w:val="24"/>
        </w:rPr>
      </w:pPr>
    </w:p>
    <w:p w:rsidR="00AE697D" w:rsidRDefault="00AE697D" w:rsidP="0070263F">
      <w:pPr>
        <w:jc w:val="both"/>
        <w:rPr>
          <w:rFonts w:ascii="Arial" w:hAnsi="Arial" w:cs="Arial"/>
          <w:b/>
          <w:noProof/>
          <w:sz w:val="24"/>
          <w:szCs w:val="24"/>
        </w:rPr>
      </w:pPr>
    </w:p>
    <w:p w:rsidR="003225FC" w:rsidRDefault="003225FC">
      <w:pPr>
        <w:rPr>
          <w:rFonts w:ascii="Arial" w:hAnsi="Arial" w:cs="Arial"/>
          <w:b/>
          <w:noProof/>
          <w:sz w:val="24"/>
          <w:szCs w:val="24"/>
        </w:rPr>
      </w:pPr>
      <w:r>
        <w:rPr>
          <w:rFonts w:ascii="Arial" w:hAnsi="Arial" w:cs="Arial"/>
          <w:b/>
          <w:noProof/>
          <w:sz w:val="24"/>
          <w:szCs w:val="24"/>
        </w:rPr>
        <w:br w:type="page"/>
      </w:r>
    </w:p>
    <w:p w:rsidR="00F94599" w:rsidRDefault="003A1847" w:rsidP="0070263F">
      <w:pPr>
        <w:jc w:val="both"/>
        <w:rPr>
          <w:rFonts w:ascii="Arial" w:hAnsi="Arial" w:cs="Arial"/>
          <w:b/>
          <w:noProof/>
          <w:sz w:val="24"/>
          <w:szCs w:val="24"/>
        </w:rPr>
      </w:pPr>
      <w:r>
        <w:rPr>
          <w:rFonts w:ascii="Arial" w:hAnsi="Arial" w:cs="Arial"/>
          <w:b/>
          <w:noProof/>
          <w:sz w:val="24"/>
          <w:szCs w:val="24"/>
        </w:rPr>
        <w:lastRenderedPageBreak/>
        <w:t xml:space="preserve">2.2.3 </w:t>
      </w:r>
      <w:r>
        <w:rPr>
          <w:rFonts w:ascii="Arial" w:hAnsi="Arial" w:cs="Arial"/>
          <w:b/>
          <w:noProof/>
          <w:sz w:val="24"/>
          <w:szCs w:val="24"/>
        </w:rPr>
        <w:tab/>
        <w:t>Binding Studies</w:t>
      </w:r>
    </w:p>
    <w:p w:rsidR="00F47EFA" w:rsidRDefault="001E5E2B" w:rsidP="0070263F">
      <w:pPr>
        <w:spacing w:line="480" w:lineRule="auto"/>
        <w:ind w:firstLine="720"/>
        <w:jc w:val="both"/>
        <w:rPr>
          <w:rFonts w:ascii="Arial" w:hAnsi="Arial" w:cs="Arial"/>
          <w:noProof/>
          <w:sz w:val="24"/>
          <w:szCs w:val="24"/>
        </w:rPr>
      </w:pPr>
      <w:r>
        <w:rPr>
          <w:rFonts w:ascii="Arial" w:hAnsi="Arial" w:cs="Arial"/>
          <w:noProof/>
          <w:sz w:val="24"/>
          <w:szCs w:val="24"/>
        </w:rPr>
        <w:t>The fluorescenc</w:t>
      </w:r>
      <w:r w:rsidR="003225FC">
        <w:rPr>
          <w:rFonts w:ascii="Arial" w:hAnsi="Arial" w:cs="Arial"/>
          <w:noProof/>
          <w:sz w:val="24"/>
          <w:szCs w:val="24"/>
        </w:rPr>
        <w:t>e titration of coumarin and NBD-</w:t>
      </w:r>
      <w:r>
        <w:rPr>
          <w:rFonts w:ascii="Arial" w:hAnsi="Arial" w:cs="Arial"/>
          <w:noProof/>
          <w:sz w:val="24"/>
          <w:szCs w:val="24"/>
        </w:rPr>
        <w:t>tagged boronic acid dono</w:t>
      </w:r>
      <w:r w:rsidR="00F47EFA">
        <w:rPr>
          <w:rFonts w:ascii="Arial" w:hAnsi="Arial" w:cs="Arial"/>
          <w:noProof/>
          <w:sz w:val="24"/>
          <w:szCs w:val="24"/>
        </w:rPr>
        <w:t>r/ acceptor were meant to</w:t>
      </w:r>
      <w:r w:rsidR="003225FC">
        <w:rPr>
          <w:rFonts w:ascii="Arial" w:hAnsi="Arial" w:cs="Arial"/>
          <w:noProof/>
          <w:sz w:val="24"/>
          <w:szCs w:val="24"/>
        </w:rPr>
        <w:t xml:space="preserve"> be completed with various diol-</w:t>
      </w:r>
      <w:r w:rsidR="00F47EFA">
        <w:rPr>
          <w:rFonts w:ascii="Arial" w:hAnsi="Arial" w:cs="Arial"/>
          <w:noProof/>
          <w:sz w:val="24"/>
          <w:szCs w:val="24"/>
        </w:rPr>
        <w:t>containing guests ranging from mannose</w:t>
      </w:r>
      <w:r w:rsidR="003225FC">
        <w:rPr>
          <w:rFonts w:ascii="Arial" w:hAnsi="Arial" w:cs="Arial"/>
          <w:noProof/>
          <w:sz w:val="24"/>
          <w:szCs w:val="24"/>
        </w:rPr>
        <w:t>-</w:t>
      </w:r>
      <w:r w:rsidR="00F47EFA">
        <w:rPr>
          <w:rFonts w:ascii="Arial" w:hAnsi="Arial" w:cs="Arial"/>
          <w:noProof/>
          <w:sz w:val="24"/>
          <w:szCs w:val="24"/>
        </w:rPr>
        <w:t xml:space="preserve"> to catechol</w:t>
      </w:r>
      <w:r w:rsidR="003225FC">
        <w:rPr>
          <w:rFonts w:ascii="Arial" w:hAnsi="Arial" w:cs="Arial"/>
          <w:noProof/>
          <w:sz w:val="24"/>
          <w:szCs w:val="24"/>
        </w:rPr>
        <w:t>-</w:t>
      </w:r>
      <w:r w:rsidR="00F47EFA">
        <w:rPr>
          <w:rFonts w:ascii="Arial" w:hAnsi="Arial" w:cs="Arial"/>
          <w:noProof/>
          <w:sz w:val="24"/>
          <w:szCs w:val="24"/>
        </w:rPr>
        <w:t xml:space="preserve">based diol guests. </w:t>
      </w:r>
      <w:r w:rsidR="005E6158">
        <w:rPr>
          <w:rFonts w:ascii="Arial" w:hAnsi="Arial" w:cs="Arial"/>
          <w:noProof/>
          <w:sz w:val="24"/>
          <w:szCs w:val="24"/>
        </w:rPr>
        <w:t>During initial studies, the most promising results were obtained with HEPES buffer near neutral pH</w:t>
      </w:r>
      <w:r w:rsidR="003225FC">
        <w:rPr>
          <w:rFonts w:ascii="Arial" w:hAnsi="Arial" w:cs="Arial"/>
          <w:noProof/>
          <w:sz w:val="24"/>
          <w:szCs w:val="24"/>
        </w:rPr>
        <w:t>,</w:t>
      </w:r>
      <w:r w:rsidR="005E6158">
        <w:rPr>
          <w:rFonts w:ascii="Arial" w:hAnsi="Arial" w:cs="Arial"/>
          <w:noProof/>
          <w:sz w:val="24"/>
          <w:szCs w:val="24"/>
        </w:rPr>
        <w:t xml:space="preserve"> and this was used for the binding titrations conducted. </w:t>
      </w:r>
    </w:p>
    <w:p w:rsidR="005E6158" w:rsidRPr="00E15691" w:rsidRDefault="005E6158" w:rsidP="0070263F">
      <w:pPr>
        <w:spacing w:line="480" w:lineRule="auto"/>
        <w:ind w:firstLine="720"/>
        <w:jc w:val="both"/>
        <w:rPr>
          <w:rFonts w:ascii="Arial" w:hAnsi="Arial" w:cs="Arial"/>
          <w:noProof/>
          <w:sz w:val="24"/>
          <w:szCs w:val="24"/>
        </w:rPr>
      </w:pPr>
      <w:r>
        <w:rPr>
          <w:rFonts w:ascii="Arial" w:hAnsi="Arial" w:cs="Arial"/>
          <w:noProof/>
          <w:sz w:val="24"/>
          <w:szCs w:val="24"/>
        </w:rPr>
        <w:t>Titrations were conducted using a fluorimeter to observe any fluctuations in fluorescence intensities of the donor and acceptor. We expect to see a gradual decrease in the coumarin emission signal and a gradual increase the emission intensity</w:t>
      </w:r>
      <w:r w:rsidR="00E15691">
        <w:rPr>
          <w:rFonts w:ascii="Arial" w:hAnsi="Arial" w:cs="Arial"/>
          <w:noProof/>
          <w:sz w:val="24"/>
          <w:szCs w:val="24"/>
        </w:rPr>
        <w:t xml:space="preserve"> of the acceptor NBD molecules upon titration with guests. Compound </w:t>
      </w:r>
      <w:r w:rsidR="00E15691">
        <w:rPr>
          <w:rFonts w:ascii="Arial" w:hAnsi="Arial" w:cs="Arial"/>
          <w:b/>
          <w:noProof/>
          <w:sz w:val="24"/>
          <w:szCs w:val="24"/>
        </w:rPr>
        <w:t xml:space="preserve">2.7 </w:t>
      </w:r>
      <w:r w:rsidR="00E15691">
        <w:rPr>
          <w:rFonts w:ascii="Arial" w:hAnsi="Arial" w:cs="Arial"/>
          <w:noProof/>
          <w:sz w:val="24"/>
          <w:szCs w:val="24"/>
        </w:rPr>
        <w:t>solutions prepared in HEPES buffer (5 mM at pH 7.4) were titrated a</w:t>
      </w:r>
      <w:r w:rsidR="003225FC">
        <w:rPr>
          <w:rFonts w:ascii="Arial" w:hAnsi="Arial" w:cs="Arial"/>
          <w:noProof/>
          <w:sz w:val="24"/>
          <w:szCs w:val="24"/>
        </w:rPr>
        <w:t>gainst donor/</w:t>
      </w:r>
      <w:r w:rsidR="00E15691">
        <w:rPr>
          <w:rFonts w:ascii="Arial" w:hAnsi="Arial" w:cs="Arial"/>
          <w:noProof/>
          <w:sz w:val="24"/>
          <w:szCs w:val="24"/>
        </w:rPr>
        <w:t xml:space="preserve">acceptor solution (13.6 </w:t>
      </w:r>
      <w:r w:rsidR="00E15691">
        <w:rPr>
          <w:rFonts w:ascii="Calibri" w:hAnsi="Calibri" w:cs="Arial"/>
          <w:noProof/>
          <w:sz w:val="24"/>
          <w:szCs w:val="24"/>
        </w:rPr>
        <w:t>μ</w:t>
      </w:r>
      <w:r w:rsidR="00E15691">
        <w:rPr>
          <w:rFonts w:ascii="Arial" w:hAnsi="Arial" w:cs="Arial"/>
          <w:noProof/>
          <w:sz w:val="24"/>
          <w:szCs w:val="24"/>
        </w:rPr>
        <w:t xml:space="preserve">M) and reasonable results were </w:t>
      </w:r>
      <w:r w:rsidR="00477B01">
        <w:rPr>
          <w:rFonts w:ascii="Arial" w:hAnsi="Arial" w:cs="Arial"/>
          <w:noProof/>
          <w:sz w:val="24"/>
          <w:szCs w:val="24"/>
        </w:rPr>
        <w:t>obtained as shown in Figure 2.15</w:t>
      </w:r>
      <w:r w:rsidR="00E15691">
        <w:rPr>
          <w:rFonts w:ascii="Arial" w:hAnsi="Arial" w:cs="Arial"/>
          <w:noProof/>
          <w:sz w:val="24"/>
          <w:szCs w:val="24"/>
        </w:rPr>
        <w:t xml:space="preserve">. However, it was odd that the </w:t>
      </w:r>
      <w:r w:rsidR="00477B01">
        <w:rPr>
          <w:rFonts w:ascii="Arial" w:hAnsi="Arial" w:cs="Arial"/>
          <w:noProof/>
          <w:sz w:val="24"/>
          <w:szCs w:val="24"/>
        </w:rPr>
        <w:t>emission</w:t>
      </w:r>
      <w:r w:rsidR="00E15691">
        <w:rPr>
          <w:rFonts w:ascii="Arial" w:hAnsi="Arial" w:cs="Arial"/>
          <w:noProof/>
          <w:sz w:val="24"/>
          <w:szCs w:val="24"/>
        </w:rPr>
        <w:t xml:space="preserve"> of NBD increased and then decreased. Thus, it is important that more work is done to optimize the conditions of FRET. </w:t>
      </w:r>
    </w:p>
    <w:p w:rsidR="00F47EFA" w:rsidRDefault="00F47EFA" w:rsidP="0070263F">
      <w:pPr>
        <w:jc w:val="both"/>
        <w:rPr>
          <w:rFonts w:ascii="Arial" w:hAnsi="Arial" w:cs="Arial"/>
          <w:noProof/>
          <w:sz w:val="24"/>
          <w:szCs w:val="24"/>
        </w:rPr>
      </w:pPr>
      <w:r>
        <w:rPr>
          <w:rFonts w:ascii="Arial" w:hAnsi="Arial" w:cs="Arial"/>
          <w:noProof/>
          <w:sz w:val="24"/>
          <w:szCs w:val="24"/>
        </w:rPr>
        <w:br w:type="page"/>
      </w:r>
    </w:p>
    <w:p w:rsidR="00F47EFA" w:rsidRDefault="00F47EFA" w:rsidP="0070263F">
      <w:pPr>
        <w:spacing w:after="0" w:line="240" w:lineRule="auto"/>
        <w:jc w:val="both"/>
        <w:rPr>
          <w:rFonts w:ascii="Arial" w:hAnsi="Arial" w:cs="Arial"/>
          <w:sz w:val="24"/>
          <w:szCs w:val="24"/>
        </w:rPr>
      </w:pPr>
      <w:r w:rsidRPr="00F47EFA">
        <w:rPr>
          <w:rFonts w:ascii="Arial" w:hAnsi="Arial" w:cs="Arial"/>
          <w:noProof/>
          <w:sz w:val="24"/>
          <w:szCs w:val="24"/>
        </w:rPr>
        <w:lastRenderedPageBreak/>
        <w:t>a)</w:t>
      </w:r>
      <w:r w:rsidRPr="00F47EFA">
        <w:rPr>
          <w:rFonts w:ascii="Arial" w:hAnsi="Arial" w:cs="Arial"/>
          <w:sz w:val="24"/>
          <w:szCs w:val="24"/>
        </w:rPr>
        <w:t xml:space="preserve"> </w:t>
      </w:r>
      <w:r>
        <w:rPr>
          <w:rFonts w:ascii="Arial" w:hAnsi="Arial" w:cs="Arial"/>
          <w:sz w:val="24"/>
          <w:szCs w:val="24"/>
        </w:rPr>
        <w:tab/>
      </w:r>
      <w:r w:rsidRPr="00F47EFA">
        <w:rPr>
          <w:rFonts w:ascii="Arial" w:hAnsi="Arial" w:cs="Arial"/>
          <w:noProof/>
          <w:sz w:val="24"/>
          <w:szCs w:val="24"/>
        </w:rPr>
        <w:drawing>
          <wp:inline distT="0" distB="0" distL="0" distR="0">
            <wp:extent cx="4281645" cy="2180492"/>
            <wp:effectExtent l="19050" t="0" r="23655" b="0"/>
            <wp:docPr id="6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E6158" w:rsidRPr="00F47EFA" w:rsidRDefault="00F47EFA" w:rsidP="0070263F">
      <w:pPr>
        <w:spacing w:after="0" w:line="240" w:lineRule="auto"/>
        <w:jc w:val="both"/>
        <w:rPr>
          <w:rFonts w:ascii="Arial" w:hAnsi="Arial" w:cs="Arial"/>
          <w:sz w:val="24"/>
          <w:szCs w:val="24"/>
        </w:rPr>
      </w:pPr>
      <w:r w:rsidRPr="00F47EFA">
        <w:rPr>
          <w:rFonts w:ascii="Arial" w:hAnsi="Arial" w:cs="Arial"/>
          <w:sz w:val="24"/>
          <w:szCs w:val="24"/>
        </w:rPr>
        <w:t>b)</w:t>
      </w:r>
      <w:r>
        <w:rPr>
          <w:rFonts w:ascii="Arial" w:hAnsi="Arial" w:cs="Arial"/>
          <w:sz w:val="24"/>
          <w:szCs w:val="24"/>
        </w:rPr>
        <w:tab/>
      </w:r>
      <w:r w:rsidRPr="00F47EFA">
        <w:rPr>
          <w:rFonts w:ascii="Arial" w:hAnsi="Arial" w:cs="Arial"/>
          <w:noProof/>
          <w:sz w:val="24"/>
          <w:szCs w:val="24"/>
        </w:rPr>
        <w:drawing>
          <wp:inline distT="0" distB="0" distL="0" distR="0">
            <wp:extent cx="4278246" cy="2216876"/>
            <wp:effectExtent l="19050" t="0" r="27054" b="0"/>
            <wp:docPr id="6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E6158" w:rsidRDefault="00F47EFA" w:rsidP="0070263F">
      <w:pPr>
        <w:spacing w:after="0" w:line="240" w:lineRule="auto"/>
        <w:jc w:val="both"/>
        <w:rPr>
          <w:rFonts w:ascii="Arial" w:hAnsi="Arial" w:cs="Arial"/>
          <w:b/>
          <w:sz w:val="24"/>
          <w:szCs w:val="24"/>
        </w:rPr>
      </w:pPr>
      <w:r w:rsidRPr="00F47EFA">
        <w:rPr>
          <w:rFonts w:ascii="Arial" w:hAnsi="Arial" w:cs="Arial"/>
          <w:sz w:val="24"/>
          <w:szCs w:val="24"/>
        </w:rPr>
        <w:t>c)</w:t>
      </w:r>
      <w:r w:rsidR="005E6158">
        <w:rPr>
          <w:rFonts w:ascii="Arial" w:hAnsi="Arial" w:cs="Arial"/>
          <w:sz w:val="24"/>
          <w:szCs w:val="24"/>
        </w:rPr>
        <w:tab/>
      </w:r>
      <w:r w:rsidRPr="00F47EFA">
        <w:rPr>
          <w:rFonts w:ascii="Arial" w:hAnsi="Arial" w:cs="Arial"/>
          <w:b/>
          <w:noProof/>
          <w:sz w:val="24"/>
          <w:szCs w:val="24"/>
        </w:rPr>
        <w:drawing>
          <wp:inline distT="0" distB="0" distL="0" distR="0">
            <wp:extent cx="4278246" cy="2401556"/>
            <wp:effectExtent l="19050" t="0" r="27054" b="0"/>
            <wp:docPr id="6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3225FC">
        <w:rPr>
          <w:rFonts w:ascii="Arial" w:hAnsi="Arial" w:cs="Arial"/>
          <w:sz w:val="24"/>
          <w:szCs w:val="24"/>
        </w:rPr>
        <w:t xml:space="preserve"> </w:t>
      </w:r>
    </w:p>
    <w:p w:rsidR="005E6158" w:rsidRDefault="005E6158" w:rsidP="0070263F">
      <w:pPr>
        <w:spacing w:after="0" w:line="240" w:lineRule="auto"/>
        <w:jc w:val="both"/>
        <w:rPr>
          <w:rFonts w:ascii="Arial" w:hAnsi="Arial" w:cs="Arial"/>
          <w:sz w:val="24"/>
          <w:szCs w:val="24"/>
        </w:rPr>
      </w:pPr>
      <w:r>
        <w:rPr>
          <w:rFonts w:ascii="Arial" w:hAnsi="Arial" w:cs="Arial"/>
          <w:b/>
          <w:sz w:val="24"/>
          <w:szCs w:val="24"/>
        </w:rPr>
        <w:t>Figure 2.1</w:t>
      </w:r>
      <w:r w:rsidR="00477B01">
        <w:rPr>
          <w:rFonts w:ascii="Arial" w:hAnsi="Arial" w:cs="Arial"/>
          <w:b/>
          <w:sz w:val="24"/>
          <w:szCs w:val="24"/>
        </w:rPr>
        <w:t>5</w:t>
      </w:r>
      <w:r>
        <w:rPr>
          <w:rFonts w:ascii="Arial" w:hAnsi="Arial" w:cs="Arial"/>
          <w:b/>
          <w:sz w:val="24"/>
          <w:szCs w:val="24"/>
        </w:rPr>
        <w:tab/>
      </w:r>
      <w:r>
        <w:rPr>
          <w:rFonts w:ascii="Arial" w:hAnsi="Arial" w:cs="Arial"/>
          <w:sz w:val="24"/>
          <w:szCs w:val="24"/>
        </w:rPr>
        <w:t>FRET-based fluorescence studies</w:t>
      </w:r>
    </w:p>
    <w:p w:rsidR="005E6158" w:rsidRPr="005E6158" w:rsidRDefault="005E6158" w:rsidP="0070263F">
      <w:pPr>
        <w:pStyle w:val="ListParagraph"/>
        <w:numPr>
          <w:ilvl w:val="0"/>
          <w:numId w:val="6"/>
        </w:numPr>
        <w:spacing w:after="0" w:line="240" w:lineRule="auto"/>
        <w:jc w:val="both"/>
        <w:rPr>
          <w:rFonts w:ascii="Arial" w:hAnsi="Arial" w:cs="Arial"/>
          <w:b/>
          <w:sz w:val="24"/>
          <w:szCs w:val="24"/>
        </w:rPr>
      </w:pPr>
      <w:r>
        <w:rPr>
          <w:rFonts w:ascii="Arial" w:hAnsi="Arial" w:cs="Arial"/>
          <w:sz w:val="24"/>
          <w:szCs w:val="24"/>
        </w:rPr>
        <w:t>FRET donor</w:t>
      </w:r>
      <w:r w:rsidR="003225FC">
        <w:rPr>
          <w:rFonts w:ascii="Arial" w:hAnsi="Arial" w:cs="Arial"/>
          <w:sz w:val="24"/>
          <w:szCs w:val="24"/>
        </w:rPr>
        <w:t>–</w:t>
      </w:r>
      <w:r>
        <w:rPr>
          <w:rFonts w:ascii="Arial" w:hAnsi="Arial" w:cs="Arial"/>
          <w:sz w:val="24"/>
          <w:szCs w:val="24"/>
        </w:rPr>
        <w:t xml:space="preserve">acceptor signal </w:t>
      </w:r>
    </w:p>
    <w:p w:rsidR="005E6158" w:rsidRPr="005E6158" w:rsidRDefault="005E6158" w:rsidP="0070263F">
      <w:pPr>
        <w:pStyle w:val="ListParagraph"/>
        <w:numPr>
          <w:ilvl w:val="0"/>
          <w:numId w:val="6"/>
        </w:numPr>
        <w:spacing w:after="0" w:line="240" w:lineRule="auto"/>
        <w:jc w:val="both"/>
        <w:rPr>
          <w:rFonts w:ascii="Arial" w:hAnsi="Arial" w:cs="Arial"/>
          <w:b/>
          <w:sz w:val="24"/>
          <w:szCs w:val="24"/>
        </w:rPr>
      </w:pPr>
      <w:r w:rsidRPr="005E6158">
        <w:rPr>
          <w:rFonts w:ascii="Arial" w:hAnsi="Arial" w:cs="Arial"/>
          <w:sz w:val="24"/>
          <w:szCs w:val="24"/>
        </w:rPr>
        <w:t>Decrease in flu</w:t>
      </w:r>
      <w:r>
        <w:rPr>
          <w:rFonts w:ascii="Arial" w:hAnsi="Arial" w:cs="Arial"/>
          <w:sz w:val="24"/>
          <w:szCs w:val="24"/>
        </w:rPr>
        <w:t xml:space="preserve">orescence signal of </w:t>
      </w:r>
      <w:proofErr w:type="spellStart"/>
      <w:r>
        <w:rPr>
          <w:rFonts w:ascii="Arial" w:hAnsi="Arial" w:cs="Arial"/>
          <w:sz w:val="24"/>
          <w:szCs w:val="24"/>
        </w:rPr>
        <w:t>Coumarin</w:t>
      </w:r>
      <w:proofErr w:type="spellEnd"/>
    </w:p>
    <w:p w:rsidR="005E6158" w:rsidRDefault="005E6158" w:rsidP="0070263F">
      <w:pPr>
        <w:pStyle w:val="ListParagraph"/>
        <w:numPr>
          <w:ilvl w:val="0"/>
          <w:numId w:val="6"/>
        </w:numPr>
        <w:spacing w:after="0" w:line="240" w:lineRule="auto"/>
        <w:jc w:val="both"/>
        <w:rPr>
          <w:rFonts w:ascii="Arial" w:hAnsi="Arial" w:cs="Arial"/>
          <w:b/>
          <w:sz w:val="24"/>
          <w:szCs w:val="24"/>
        </w:rPr>
      </w:pPr>
      <w:r w:rsidRPr="005E6158">
        <w:rPr>
          <w:rFonts w:ascii="Arial" w:hAnsi="Arial" w:cs="Arial"/>
          <w:sz w:val="24"/>
          <w:szCs w:val="24"/>
        </w:rPr>
        <w:t>Increase and then decrease in fluorescence signal of NBD</w:t>
      </w:r>
    </w:p>
    <w:p w:rsidR="008732EF" w:rsidRPr="008732EF" w:rsidRDefault="00811431" w:rsidP="008732EF">
      <w:pPr>
        <w:spacing w:after="0" w:line="480" w:lineRule="auto"/>
        <w:jc w:val="both"/>
        <w:rPr>
          <w:rFonts w:ascii="Arial" w:hAnsi="Arial" w:cs="Arial"/>
          <w:b/>
          <w:sz w:val="24"/>
          <w:szCs w:val="24"/>
        </w:rPr>
      </w:pPr>
      <w:r>
        <w:rPr>
          <w:rFonts w:ascii="Arial" w:hAnsi="Arial" w:cs="Arial"/>
          <w:b/>
          <w:sz w:val="24"/>
          <w:szCs w:val="24"/>
        </w:rPr>
        <w:lastRenderedPageBreak/>
        <w:t>2.3</w:t>
      </w:r>
      <w:r>
        <w:rPr>
          <w:rFonts w:ascii="Arial" w:hAnsi="Arial" w:cs="Arial"/>
          <w:b/>
          <w:sz w:val="24"/>
          <w:szCs w:val="24"/>
        </w:rPr>
        <w:tab/>
      </w:r>
      <w:r w:rsidR="006734B8" w:rsidRPr="005E6158">
        <w:rPr>
          <w:rFonts w:ascii="Arial" w:hAnsi="Arial" w:cs="Arial"/>
          <w:b/>
          <w:sz w:val="24"/>
          <w:szCs w:val="24"/>
        </w:rPr>
        <w:t>Experimental</w:t>
      </w:r>
    </w:p>
    <w:p w:rsidR="006C0060" w:rsidRPr="00881B3B" w:rsidRDefault="006734B8" w:rsidP="0070263F">
      <w:pPr>
        <w:spacing w:line="480" w:lineRule="auto"/>
        <w:jc w:val="both"/>
        <w:rPr>
          <w:rFonts w:ascii="Arial" w:hAnsi="Arial" w:cs="Arial"/>
          <w:sz w:val="24"/>
          <w:szCs w:val="24"/>
        </w:rPr>
      </w:pPr>
      <w:proofErr w:type="spellStart"/>
      <w:r w:rsidRPr="003225FC">
        <w:rPr>
          <w:rFonts w:ascii="Arial" w:hAnsi="Arial" w:cs="Arial"/>
          <w:i/>
          <w:sz w:val="24"/>
          <w:szCs w:val="24"/>
        </w:rPr>
        <w:t>Tert</w:t>
      </w:r>
      <w:proofErr w:type="spellEnd"/>
      <w:r w:rsidR="003225FC">
        <w:rPr>
          <w:rFonts w:ascii="Arial" w:hAnsi="Arial" w:cs="Arial"/>
          <w:sz w:val="24"/>
          <w:szCs w:val="24"/>
        </w:rPr>
        <w:t>-B</w:t>
      </w:r>
      <w:r>
        <w:rPr>
          <w:rFonts w:ascii="Arial" w:hAnsi="Arial" w:cs="Arial"/>
          <w:sz w:val="24"/>
          <w:szCs w:val="24"/>
        </w:rPr>
        <w:t xml:space="preserve">utyl </w:t>
      </w:r>
      <w:r w:rsidR="0020746B">
        <w:rPr>
          <w:rFonts w:ascii="Arial" w:hAnsi="Arial" w:cs="Arial"/>
          <w:sz w:val="24"/>
          <w:szCs w:val="24"/>
        </w:rPr>
        <w:t>(</w:t>
      </w:r>
      <w:r>
        <w:rPr>
          <w:rFonts w:ascii="Arial" w:hAnsi="Arial" w:cs="Arial"/>
          <w:sz w:val="24"/>
          <w:szCs w:val="24"/>
        </w:rPr>
        <w:t>2-aminoethyl</w:t>
      </w:r>
      <w:proofErr w:type="gramStart"/>
      <w:r w:rsidR="0020746B">
        <w:rPr>
          <w:rFonts w:ascii="Arial" w:hAnsi="Arial" w:cs="Arial"/>
          <w:sz w:val="24"/>
          <w:szCs w:val="24"/>
        </w:rPr>
        <w:t>)</w:t>
      </w:r>
      <w:proofErr w:type="spellStart"/>
      <w:r>
        <w:rPr>
          <w:rFonts w:ascii="Arial" w:hAnsi="Arial" w:cs="Arial"/>
          <w:sz w:val="24"/>
          <w:szCs w:val="24"/>
        </w:rPr>
        <w:t>carbamate</w:t>
      </w:r>
      <w:proofErr w:type="spellEnd"/>
      <w:proofErr w:type="gramEnd"/>
      <w:r w:rsidR="00AE10A7">
        <w:rPr>
          <w:rFonts w:ascii="Arial" w:hAnsi="Arial" w:cs="Arial"/>
          <w:sz w:val="24"/>
          <w:szCs w:val="24"/>
        </w:rPr>
        <w:t xml:space="preserve"> </w:t>
      </w:r>
      <w:r w:rsidR="00881B3B">
        <w:rPr>
          <w:rFonts w:ascii="Arial" w:hAnsi="Arial" w:cs="Arial"/>
          <w:sz w:val="24"/>
          <w:szCs w:val="24"/>
        </w:rPr>
        <w:t>(</w:t>
      </w:r>
      <w:r w:rsidR="00881B3B">
        <w:rPr>
          <w:rFonts w:ascii="Arial" w:hAnsi="Arial" w:cs="Arial"/>
          <w:b/>
          <w:sz w:val="24"/>
          <w:szCs w:val="24"/>
        </w:rPr>
        <w:t>2.1</w:t>
      </w:r>
      <w:r w:rsidR="00881B3B">
        <w:rPr>
          <w:rFonts w:ascii="Arial" w:hAnsi="Arial" w:cs="Arial"/>
          <w:sz w:val="24"/>
          <w:szCs w:val="24"/>
        </w:rPr>
        <w:t>)</w:t>
      </w:r>
    </w:p>
    <w:p w:rsidR="006734B8" w:rsidRPr="006C0060" w:rsidRDefault="003D099C" w:rsidP="0070263F">
      <w:pPr>
        <w:spacing w:line="480" w:lineRule="auto"/>
        <w:jc w:val="both"/>
        <w:rPr>
          <w:rFonts w:ascii="Arial" w:hAnsi="Arial" w:cs="Arial"/>
          <w:sz w:val="24"/>
          <w:szCs w:val="24"/>
        </w:rPr>
      </w:pPr>
      <w:r>
        <w:object w:dxaOrig="5500" w:dyaOrig="952">
          <v:shape id="_x0000_i1036" type="#_x0000_t75" style="width:275.05pt;height:47.5pt" o:ole="">
            <v:imagedata r:id="rId61" o:title=""/>
          </v:shape>
          <o:OLEObject Type="Embed" ProgID="ChemDraw.Document.6.0" ShapeID="_x0000_i1036" DrawAspect="Content" ObjectID="_1405238231" r:id="rId62"/>
        </w:object>
      </w:r>
    </w:p>
    <w:p w:rsidR="008A3F27" w:rsidRDefault="006734B8" w:rsidP="008A3F27">
      <w:pPr>
        <w:spacing w:line="480" w:lineRule="auto"/>
        <w:jc w:val="both"/>
        <w:rPr>
          <w:rFonts w:ascii="Arial" w:hAnsi="Arial" w:cs="Arial"/>
          <w:sz w:val="24"/>
          <w:szCs w:val="24"/>
        </w:rPr>
      </w:pPr>
      <w:r>
        <w:rPr>
          <w:rFonts w:ascii="Arial" w:hAnsi="Arial" w:cs="Arial"/>
          <w:sz w:val="24"/>
          <w:szCs w:val="24"/>
        </w:rPr>
        <w:t>Ethane</w:t>
      </w:r>
      <w:r w:rsidR="006B52D3">
        <w:rPr>
          <w:rFonts w:ascii="Arial" w:hAnsi="Arial" w:cs="Arial"/>
          <w:sz w:val="24"/>
          <w:szCs w:val="24"/>
        </w:rPr>
        <w:t>-1</w:t>
      </w:r>
      <w:proofErr w:type="gramStart"/>
      <w:r w:rsidR="006B52D3">
        <w:rPr>
          <w:rFonts w:ascii="Arial" w:hAnsi="Arial" w:cs="Arial"/>
          <w:sz w:val="24"/>
          <w:szCs w:val="24"/>
        </w:rPr>
        <w:t>,2</w:t>
      </w:r>
      <w:proofErr w:type="gramEnd"/>
      <w:r w:rsidR="006B52D3">
        <w:rPr>
          <w:rFonts w:ascii="Arial" w:hAnsi="Arial" w:cs="Arial"/>
          <w:sz w:val="24"/>
          <w:szCs w:val="24"/>
        </w:rPr>
        <w:t>-diamine (12</w:t>
      </w:r>
      <w:r w:rsidR="003225FC">
        <w:rPr>
          <w:rFonts w:ascii="Arial" w:hAnsi="Arial" w:cs="Arial"/>
          <w:sz w:val="24"/>
          <w:szCs w:val="24"/>
        </w:rPr>
        <w:t>.0</w:t>
      </w:r>
      <w:r w:rsidR="006B52D3">
        <w:rPr>
          <w:rFonts w:ascii="Arial" w:hAnsi="Arial" w:cs="Arial"/>
          <w:sz w:val="24"/>
          <w:szCs w:val="24"/>
        </w:rPr>
        <w:t xml:space="preserve"> </w:t>
      </w:r>
      <w:proofErr w:type="spellStart"/>
      <w:r w:rsidR="006B52D3">
        <w:rPr>
          <w:rFonts w:ascii="Arial" w:hAnsi="Arial" w:cs="Arial"/>
          <w:sz w:val="24"/>
          <w:szCs w:val="24"/>
        </w:rPr>
        <w:t>mL</w:t>
      </w:r>
      <w:proofErr w:type="spellEnd"/>
      <w:r w:rsidR="006B52D3">
        <w:rPr>
          <w:rFonts w:ascii="Arial" w:hAnsi="Arial" w:cs="Arial"/>
          <w:sz w:val="24"/>
          <w:szCs w:val="24"/>
        </w:rPr>
        <w:t xml:space="preserve">, </w:t>
      </w:r>
      <w:r w:rsidR="003225FC">
        <w:rPr>
          <w:rFonts w:ascii="Arial" w:hAnsi="Arial" w:cs="Arial"/>
          <w:sz w:val="24"/>
          <w:szCs w:val="24"/>
        </w:rPr>
        <w:t>179</w:t>
      </w:r>
      <w:r w:rsidR="006B52D3">
        <w:rPr>
          <w:rFonts w:ascii="Arial" w:hAnsi="Arial" w:cs="Arial"/>
          <w:sz w:val="24"/>
          <w:szCs w:val="24"/>
        </w:rPr>
        <w:t xml:space="preserve"> </w:t>
      </w:r>
      <w:proofErr w:type="spellStart"/>
      <w:r w:rsidR="003B2A32">
        <w:rPr>
          <w:rFonts w:ascii="Arial" w:hAnsi="Arial" w:cs="Arial"/>
          <w:sz w:val="24"/>
          <w:szCs w:val="24"/>
        </w:rPr>
        <w:t>m</w:t>
      </w:r>
      <w:r w:rsidR="006B52D3">
        <w:rPr>
          <w:rFonts w:ascii="Arial" w:hAnsi="Arial" w:cs="Arial"/>
          <w:sz w:val="24"/>
          <w:szCs w:val="24"/>
        </w:rPr>
        <w:t>mol</w:t>
      </w:r>
      <w:proofErr w:type="spellEnd"/>
      <w:r w:rsidR="006B52D3">
        <w:rPr>
          <w:rFonts w:ascii="Arial" w:hAnsi="Arial" w:cs="Arial"/>
          <w:sz w:val="24"/>
          <w:szCs w:val="24"/>
        </w:rPr>
        <w:t xml:space="preserve">) was dissolved in dichloromethane (20 </w:t>
      </w:r>
      <w:proofErr w:type="spellStart"/>
      <w:r w:rsidR="006B52D3">
        <w:rPr>
          <w:rFonts w:ascii="Arial" w:hAnsi="Arial" w:cs="Arial"/>
          <w:sz w:val="24"/>
          <w:szCs w:val="24"/>
        </w:rPr>
        <w:t>mL</w:t>
      </w:r>
      <w:proofErr w:type="spellEnd"/>
      <w:r w:rsidR="006B52D3">
        <w:rPr>
          <w:rFonts w:ascii="Arial" w:hAnsi="Arial" w:cs="Arial"/>
          <w:sz w:val="24"/>
          <w:szCs w:val="24"/>
        </w:rPr>
        <w:t>)</w:t>
      </w:r>
      <w:r w:rsidR="003B2A32">
        <w:rPr>
          <w:rFonts w:ascii="Arial" w:hAnsi="Arial" w:cs="Arial"/>
          <w:sz w:val="24"/>
          <w:szCs w:val="24"/>
        </w:rPr>
        <w:t xml:space="preserve"> and stirred. A solution of </w:t>
      </w:r>
      <w:proofErr w:type="spellStart"/>
      <w:r w:rsidR="003B2A32">
        <w:rPr>
          <w:rFonts w:ascii="Arial" w:hAnsi="Arial" w:cs="Arial"/>
          <w:sz w:val="24"/>
          <w:szCs w:val="24"/>
        </w:rPr>
        <w:t>di-</w:t>
      </w:r>
      <w:r w:rsidR="003B2A32" w:rsidRPr="0073535D">
        <w:rPr>
          <w:rFonts w:ascii="Arial" w:hAnsi="Arial" w:cs="Arial"/>
          <w:i/>
          <w:sz w:val="24"/>
          <w:szCs w:val="24"/>
        </w:rPr>
        <w:t>tert</w:t>
      </w:r>
      <w:r w:rsidR="003225FC">
        <w:rPr>
          <w:rFonts w:ascii="Arial" w:hAnsi="Arial" w:cs="Arial"/>
          <w:sz w:val="24"/>
          <w:szCs w:val="24"/>
        </w:rPr>
        <w:t>-butyldicarbonate</w:t>
      </w:r>
      <w:proofErr w:type="spellEnd"/>
      <w:r w:rsidR="003225FC">
        <w:rPr>
          <w:rFonts w:ascii="Arial" w:hAnsi="Arial" w:cs="Arial"/>
          <w:sz w:val="24"/>
          <w:szCs w:val="24"/>
        </w:rPr>
        <w:t xml:space="preserve"> (3.91 g, 17.9</w:t>
      </w:r>
      <w:r w:rsidR="003B2A32">
        <w:rPr>
          <w:rFonts w:ascii="Arial" w:hAnsi="Arial" w:cs="Arial"/>
          <w:sz w:val="24"/>
          <w:szCs w:val="24"/>
        </w:rPr>
        <w:t xml:space="preserve"> </w:t>
      </w:r>
      <w:proofErr w:type="spellStart"/>
      <w:r w:rsidR="003B2A32">
        <w:rPr>
          <w:rFonts w:ascii="Arial" w:hAnsi="Arial" w:cs="Arial"/>
          <w:sz w:val="24"/>
          <w:szCs w:val="24"/>
        </w:rPr>
        <w:t>mmol</w:t>
      </w:r>
      <w:proofErr w:type="spellEnd"/>
      <w:r w:rsidR="003B2A32">
        <w:rPr>
          <w:rFonts w:ascii="Arial" w:hAnsi="Arial" w:cs="Arial"/>
          <w:sz w:val="24"/>
          <w:szCs w:val="24"/>
        </w:rPr>
        <w:t xml:space="preserve">) in dichloromethane (40 </w:t>
      </w:r>
      <w:proofErr w:type="spellStart"/>
      <w:r w:rsidR="003B2A32">
        <w:rPr>
          <w:rFonts w:ascii="Arial" w:hAnsi="Arial" w:cs="Arial"/>
          <w:sz w:val="24"/>
          <w:szCs w:val="24"/>
        </w:rPr>
        <w:t>mL</w:t>
      </w:r>
      <w:proofErr w:type="spellEnd"/>
      <w:r w:rsidR="003B2A32">
        <w:rPr>
          <w:rFonts w:ascii="Arial" w:hAnsi="Arial" w:cs="Arial"/>
          <w:sz w:val="24"/>
          <w:szCs w:val="24"/>
        </w:rPr>
        <w:t xml:space="preserve">) was then added </w:t>
      </w:r>
      <w:proofErr w:type="spellStart"/>
      <w:r w:rsidR="003B2A32">
        <w:rPr>
          <w:rFonts w:ascii="Arial" w:hAnsi="Arial" w:cs="Arial"/>
          <w:sz w:val="24"/>
          <w:szCs w:val="24"/>
        </w:rPr>
        <w:t>dropwise</w:t>
      </w:r>
      <w:proofErr w:type="spellEnd"/>
      <w:r w:rsidR="003B2A32">
        <w:rPr>
          <w:rFonts w:ascii="Arial" w:hAnsi="Arial" w:cs="Arial"/>
          <w:sz w:val="24"/>
          <w:szCs w:val="24"/>
        </w:rPr>
        <w:t xml:space="preserve"> via an addition funnel. </w:t>
      </w:r>
      <w:r w:rsidR="00E24D5F">
        <w:rPr>
          <w:rFonts w:ascii="Arial" w:hAnsi="Arial" w:cs="Arial"/>
          <w:sz w:val="24"/>
          <w:szCs w:val="24"/>
        </w:rPr>
        <w:t xml:space="preserve">The mixture was stirred overnight at room temperature and then extracted with dichloromethane (2 x 50 </w:t>
      </w:r>
      <w:proofErr w:type="spellStart"/>
      <w:r w:rsidR="00E24D5F">
        <w:rPr>
          <w:rFonts w:ascii="Arial" w:hAnsi="Arial" w:cs="Arial"/>
          <w:sz w:val="24"/>
          <w:szCs w:val="24"/>
        </w:rPr>
        <w:t>mL</w:t>
      </w:r>
      <w:proofErr w:type="spellEnd"/>
      <w:r w:rsidR="00E24D5F">
        <w:rPr>
          <w:rFonts w:ascii="Arial" w:hAnsi="Arial" w:cs="Arial"/>
          <w:sz w:val="24"/>
          <w:szCs w:val="24"/>
        </w:rPr>
        <w:t xml:space="preserve">) from saturated aqueous sodium carbonate (50 </w:t>
      </w:r>
      <w:proofErr w:type="spellStart"/>
      <w:r w:rsidR="00E24D5F">
        <w:rPr>
          <w:rFonts w:ascii="Arial" w:hAnsi="Arial" w:cs="Arial"/>
          <w:sz w:val="24"/>
          <w:szCs w:val="24"/>
        </w:rPr>
        <w:t>mL</w:t>
      </w:r>
      <w:proofErr w:type="spellEnd"/>
      <w:r w:rsidR="00E24D5F">
        <w:rPr>
          <w:rFonts w:ascii="Arial" w:hAnsi="Arial" w:cs="Arial"/>
          <w:sz w:val="24"/>
          <w:szCs w:val="24"/>
        </w:rPr>
        <w:t xml:space="preserve">). The combined organic layers were dried over magnesium sulfate, filtered and concentrated to give the product </w:t>
      </w:r>
      <w:r w:rsidR="00881B3B">
        <w:rPr>
          <w:rFonts w:ascii="Arial" w:hAnsi="Arial" w:cs="Arial"/>
          <w:b/>
          <w:sz w:val="24"/>
          <w:szCs w:val="24"/>
        </w:rPr>
        <w:t>2.1</w:t>
      </w:r>
      <w:r w:rsidR="008A3F27">
        <w:rPr>
          <w:rFonts w:ascii="Arial" w:hAnsi="Arial" w:cs="Arial"/>
          <w:b/>
          <w:sz w:val="24"/>
          <w:szCs w:val="24"/>
        </w:rPr>
        <w:t xml:space="preserve"> </w:t>
      </w:r>
      <w:r w:rsidR="008A3F27" w:rsidRPr="008A3F27">
        <w:rPr>
          <w:rFonts w:ascii="Arial" w:hAnsi="Arial" w:cs="Arial"/>
          <w:sz w:val="24"/>
          <w:szCs w:val="24"/>
        </w:rPr>
        <w:t>(</w:t>
      </w:r>
      <w:r w:rsidR="008A3F27">
        <w:rPr>
          <w:rFonts w:ascii="Arial" w:hAnsi="Arial" w:cs="Arial"/>
          <w:sz w:val="24"/>
          <w:szCs w:val="24"/>
        </w:rPr>
        <w:t>1.99 g, 76%)</w:t>
      </w:r>
      <w:r w:rsidR="00881B3B">
        <w:rPr>
          <w:rFonts w:ascii="Arial" w:hAnsi="Arial" w:cs="Arial"/>
          <w:b/>
          <w:sz w:val="24"/>
          <w:szCs w:val="24"/>
        </w:rPr>
        <w:t xml:space="preserve"> </w:t>
      </w:r>
      <w:r w:rsidR="00E24D5F">
        <w:rPr>
          <w:rFonts w:ascii="Arial" w:hAnsi="Arial" w:cs="Arial"/>
          <w:sz w:val="24"/>
          <w:szCs w:val="24"/>
        </w:rPr>
        <w:t xml:space="preserve">as a yellow oil. </w:t>
      </w:r>
    </w:p>
    <w:p w:rsidR="0020746B" w:rsidRPr="008A3F27" w:rsidRDefault="003A50D2" w:rsidP="008A3F27">
      <w:pPr>
        <w:spacing w:line="480" w:lineRule="auto"/>
        <w:jc w:val="both"/>
        <w:rPr>
          <w:rFonts w:ascii="Arial" w:hAnsi="Arial" w:cs="Arial"/>
          <w:sz w:val="24"/>
          <w:szCs w:val="24"/>
        </w:rPr>
      </w:pPr>
      <w:r w:rsidRPr="003A50D2">
        <w:rPr>
          <w:rFonts w:ascii="Arial" w:hAnsi="Arial" w:cs="Arial"/>
          <w:sz w:val="24"/>
          <w:szCs w:val="24"/>
          <w:vertAlign w:val="superscript"/>
        </w:rPr>
        <w:t>1</w:t>
      </w:r>
      <w:r w:rsidRPr="003A50D2">
        <w:rPr>
          <w:rFonts w:ascii="Arial" w:hAnsi="Arial" w:cs="Arial"/>
          <w:sz w:val="24"/>
          <w:szCs w:val="24"/>
        </w:rPr>
        <w:t xml:space="preserve">H NMR (300 MHz, </w:t>
      </w:r>
      <w:r w:rsidR="008A3F27">
        <w:rPr>
          <w:rFonts w:ascii="Arial" w:hAnsi="Arial" w:cs="Arial"/>
          <w:sz w:val="24"/>
          <w:szCs w:val="24"/>
        </w:rPr>
        <w:t>CDC</w:t>
      </w:r>
      <w:r w:rsidRPr="003A50D2">
        <w:rPr>
          <w:rFonts w:ascii="Arial" w:hAnsi="Arial" w:cs="Arial"/>
          <w:sz w:val="24"/>
          <w:szCs w:val="24"/>
        </w:rPr>
        <w:t>l</w:t>
      </w:r>
      <w:r w:rsidRPr="003A50D2">
        <w:rPr>
          <w:rFonts w:ascii="Arial" w:hAnsi="Arial" w:cs="Arial"/>
          <w:sz w:val="24"/>
          <w:szCs w:val="24"/>
          <w:vertAlign w:val="subscript"/>
        </w:rPr>
        <w:t>3</w:t>
      </w:r>
      <w:r w:rsidRPr="003A50D2">
        <w:rPr>
          <w:rFonts w:ascii="Arial" w:hAnsi="Arial" w:cs="Arial"/>
          <w:sz w:val="24"/>
          <w:szCs w:val="24"/>
        </w:rPr>
        <w:t xml:space="preserve">) δ 4.99 (s, 1H), 3.17 (q, </w:t>
      </w:r>
      <w:r w:rsidRPr="003A50D2">
        <w:rPr>
          <w:rFonts w:ascii="Arial" w:hAnsi="Arial" w:cs="Arial"/>
          <w:i/>
          <w:iCs/>
          <w:sz w:val="24"/>
          <w:szCs w:val="24"/>
        </w:rPr>
        <w:t>J</w:t>
      </w:r>
      <w:r w:rsidRPr="003A50D2">
        <w:rPr>
          <w:rFonts w:ascii="Arial" w:hAnsi="Arial" w:cs="Arial"/>
          <w:sz w:val="24"/>
          <w:szCs w:val="24"/>
        </w:rPr>
        <w:t xml:space="preserve"> = 5.9 Hz, </w:t>
      </w:r>
      <w:r w:rsidR="00EE0FBF">
        <w:rPr>
          <w:rFonts w:ascii="Arial" w:hAnsi="Arial" w:cs="Arial"/>
          <w:sz w:val="24"/>
          <w:szCs w:val="24"/>
        </w:rPr>
        <w:t>2</w:t>
      </w:r>
      <w:r w:rsidRPr="003A50D2">
        <w:rPr>
          <w:rFonts w:ascii="Arial" w:hAnsi="Arial" w:cs="Arial"/>
          <w:sz w:val="24"/>
          <w:szCs w:val="24"/>
        </w:rPr>
        <w:t xml:space="preserve">H), 2.80 (t, </w:t>
      </w:r>
      <w:r w:rsidRPr="003A50D2">
        <w:rPr>
          <w:rFonts w:ascii="Arial" w:hAnsi="Arial" w:cs="Arial"/>
          <w:i/>
          <w:iCs/>
          <w:sz w:val="24"/>
          <w:szCs w:val="24"/>
        </w:rPr>
        <w:t>J</w:t>
      </w:r>
      <w:r w:rsidRPr="003A50D2">
        <w:rPr>
          <w:rFonts w:ascii="Arial" w:hAnsi="Arial" w:cs="Arial"/>
          <w:sz w:val="24"/>
          <w:szCs w:val="24"/>
        </w:rPr>
        <w:t xml:space="preserve"> = 6.4, 5.5 Hz, 2H), 1.45 (s, 9H)</w:t>
      </w:r>
      <w:r w:rsidR="008A3F27">
        <w:rPr>
          <w:rFonts w:ascii="Arial" w:hAnsi="Arial" w:cs="Arial"/>
          <w:sz w:val="24"/>
          <w:szCs w:val="24"/>
        </w:rPr>
        <w:t xml:space="preserve"> </w:t>
      </w:r>
      <w:proofErr w:type="spellStart"/>
      <w:r w:rsidR="008A3F27">
        <w:rPr>
          <w:rFonts w:ascii="Arial" w:hAnsi="Arial" w:cs="Arial"/>
          <w:sz w:val="24"/>
          <w:szCs w:val="24"/>
        </w:rPr>
        <w:t>ppm</w:t>
      </w:r>
      <w:proofErr w:type="spellEnd"/>
      <w:r w:rsidRPr="003A50D2">
        <w:rPr>
          <w:rFonts w:ascii="Arial" w:hAnsi="Arial" w:cs="Arial"/>
          <w:sz w:val="24"/>
          <w:szCs w:val="24"/>
        </w:rPr>
        <w:t>.</w:t>
      </w:r>
    </w:p>
    <w:p w:rsidR="0020746B" w:rsidRDefault="0020746B" w:rsidP="0070263F">
      <w:pPr>
        <w:jc w:val="both"/>
        <w:rPr>
          <w:rFonts w:ascii="Arial" w:hAnsi="Arial" w:cs="Arial"/>
          <w:b/>
          <w:sz w:val="24"/>
          <w:szCs w:val="24"/>
        </w:rPr>
      </w:pPr>
    </w:p>
    <w:p w:rsidR="001031FD" w:rsidRDefault="001031FD" w:rsidP="0070263F">
      <w:pPr>
        <w:jc w:val="both"/>
      </w:pPr>
      <w:r>
        <w:rPr>
          <w:rFonts w:ascii="Arial" w:hAnsi="Arial" w:cs="Arial"/>
          <w:b/>
          <w:sz w:val="24"/>
          <w:szCs w:val="24"/>
        </w:rPr>
        <w:br w:type="page"/>
      </w:r>
    </w:p>
    <w:p w:rsidR="0020746B" w:rsidRPr="00881B3B" w:rsidRDefault="00FC699D" w:rsidP="0070263F">
      <w:pPr>
        <w:jc w:val="both"/>
        <w:rPr>
          <w:rFonts w:ascii="Arial" w:hAnsi="Arial" w:cs="Arial"/>
          <w:sz w:val="24"/>
          <w:szCs w:val="24"/>
        </w:rPr>
      </w:pPr>
      <w:r w:rsidRPr="00FC699D">
        <w:rPr>
          <w:rFonts w:ascii="Arial" w:hAnsi="Arial" w:cs="Arial"/>
          <w:sz w:val="24"/>
          <w:szCs w:val="24"/>
        </w:rPr>
        <w:lastRenderedPageBreak/>
        <w:t>(2-(((2-((</w:t>
      </w:r>
      <w:r w:rsidRPr="003225FC">
        <w:rPr>
          <w:rFonts w:ascii="Arial" w:hAnsi="Arial" w:cs="Arial"/>
          <w:i/>
          <w:sz w:val="24"/>
          <w:szCs w:val="24"/>
        </w:rPr>
        <w:t>tert</w:t>
      </w:r>
      <w:r w:rsidR="003225FC">
        <w:rPr>
          <w:rFonts w:ascii="Arial" w:hAnsi="Arial" w:cs="Arial"/>
          <w:sz w:val="24"/>
          <w:szCs w:val="24"/>
        </w:rPr>
        <w:t>-B</w:t>
      </w:r>
      <w:r w:rsidRPr="00FC699D">
        <w:rPr>
          <w:rFonts w:ascii="Arial" w:hAnsi="Arial" w:cs="Arial"/>
          <w:sz w:val="24"/>
          <w:szCs w:val="24"/>
        </w:rPr>
        <w:t>utoxycarbonyl</w:t>
      </w:r>
      <w:proofErr w:type="gramStart"/>
      <w:r w:rsidRPr="00FC699D">
        <w:rPr>
          <w:rFonts w:ascii="Arial" w:hAnsi="Arial" w:cs="Arial"/>
          <w:sz w:val="24"/>
          <w:szCs w:val="24"/>
        </w:rPr>
        <w:t>)amino</w:t>
      </w:r>
      <w:proofErr w:type="gramEnd"/>
      <w:r w:rsidRPr="00FC699D">
        <w:rPr>
          <w:rFonts w:ascii="Arial" w:hAnsi="Arial" w:cs="Arial"/>
          <w:sz w:val="24"/>
          <w:szCs w:val="24"/>
        </w:rPr>
        <w:t xml:space="preserve">)ethyl)amino)methyl)phenyl)boronic acid </w:t>
      </w:r>
      <w:r w:rsidR="00881B3B">
        <w:rPr>
          <w:rFonts w:ascii="Arial" w:hAnsi="Arial" w:cs="Arial"/>
          <w:sz w:val="24"/>
          <w:szCs w:val="24"/>
        </w:rPr>
        <w:t>(</w:t>
      </w:r>
      <w:r w:rsidR="00881B3B">
        <w:rPr>
          <w:rFonts w:ascii="Arial" w:hAnsi="Arial" w:cs="Arial"/>
          <w:b/>
          <w:sz w:val="24"/>
          <w:szCs w:val="24"/>
        </w:rPr>
        <w:t>2.2</w:t>
      </w:r>
      <w:r w:rsidR="00881B3B">
        <w:rPr>
          <w:rFonts w:ascii="Arial" w:hAnsi="Arial" w:cs="Arial"/>
          <w:sz w:val="24"/>
          <w:szCs w:val="24"/>
        </w:rPr>
        <w:t>)</w:t>
      </w:r>
    </w:p>
    <w:p w:rsidR="00A74D78" w:rsidRPr="0038104D" w:rsidRDefault="00A74D78" w:rsidP="0070263F">
      <w:pPr>
        <w:spacing w:after="0"/>
        <w:jc w:val="both"/>
        <w:rPr>
          <w:rFonts w:ascii="Arial" w:hAnsi="Arial" w:cs="Arial"/>
          <w:b/>
          <w:sz w:val="24"/>
          <w:szCs w:val="24"/>
        </w:rPr>
      </w:pPr>
    </w:p>
    <w:p w:rsidR="0076306F" w:rsidRDefault="00FC699D" w:rsidP="00FD460D">
      <w:pPr>
        <w:jc w:val="both"/>
        <w:rPr>
          <w:rFonts w:ascii="Arial" w:hAnsi="Arial" w:cs="Arial"/>
          <w:sz w:val="24"/>
          <w:szCs w:val="24"/>
        </w:rPr>
      </w:pPr>
      <w:r>
        <w:object w:dxaOrig="6113" w:dyaOrig="2136">
          <v:shape id="_x0000_i1037" type="#_x0000_t75" style="width:305.3pt;height:106.55pt" o:ole="">
            <v:imagedata r:id="rId63" o:title=""/>
          </v:shape>
          <o:OLEObject Type="Embed" ProgID="ChemDraw.Document.6.0" ShapeID="_x0000_i1037" DrawAspect="Content" ObjectID="_1405238232" r:id="rId64"/>
        </w:object>
      </w:r>
    </w:p>
    <w:p w:rsidR="008C6899" w:rsidRDefault="004E6ADA" w:rsidP="008C6899">
      <w:pPr>
        <w:spacing w:line="480" w:lineRule="auto"/>
        <w:jc w:val="both"/>
        <w:rPr>
          <w:rFonts w:ascii="Arial" w:hAnsi="Arial" w:cs="Arial"/>
          <w:sz w:val="24"/>
          <w:szCs w:val="24"/>
        </w:rPr>
      </w:pPr>
      <w:r w:rsidRPr="004E6ADA">
        <w:rPr>
          <w:rFonts w:ascii="Arial" w:hAnsi="Arial" w:cs="Arial"/>
          <w:b/>
          <w:sz w:val="24"/>
          <w:szCs w:val="24"/>
        </w:rPr>
        <w:t>2.1</w:t>
      </w:r>
      <w:r>
        <w:rPr>
          <w:rFonts w:ascii="Arial" w:hAnsi="Arial" w:cs="Arial"/>
          <w:sz w:val="24"/>
          <w:szCs w:val="24"/>
        </w:rPr>
        <w:t xml:space="preserve"> (0.312 g, 1.95 </w:t>
      </w:r>
      <w:proofErr w:type="spellStart"/>
      <w:r>
        <w:rPr>
          <w:rFonts w:ascii="Arial" w:hAnsi="Arial" w:cs="Arial"/>
          <w:sz w:val="24"/>
          <w:szCs w:val="24"/>
        </w:rPr>
        <w:t>mmol</w:t>
      </w:r>
      <w:proofErr w:type="spellEnd"/>
      <w:r>
        <w:rPr>
          <w:rFonts w:ascii="Arial" w:hAnsi="Arial" w:cs="Arial"/>
          <w:sz w:val="24"/>
          <w:szCs w:val="24"/>
        </w:rPr>
        <w:t>) and 2-formylphenylb</w:t>
      </w:r>
      <w:r w:rsidR="003225FC">
        <w:rPr>
          <w:rFonts w:ascii="Arial" w:hAnsi="Arial" w:cs="Arial"/>
          <w:sz w:val="24"/>
          <w:szCs w:val="24"/>
        </w:rPr>
        <w:t>oronic acid (0.327</w:t>
      </w:r>
      <w:r>
        <w:rPr>
          <w:rFonts w:ascii="Arial" w:hAnsi="Arial" w:cs="Arial"/>
          <w:sz w:val="24"/>
          <w:szCs w:val="24"/>
        </w:rPr>
        <w:t xml:space="preserve"> g, 2.14 </w:t>
      </w:r>
      <w:proofErr w:type="spellStart"/>
      <w:r>
        <w:rPr>
          <w:rFonts w:ascii="Arial" w:hAnsi="Arial" w:cs="Arial"/>
          <w:sz w:val="24"/>
          <w:szCs w:val="24"/>
        </w:rPr>
        <w:t>mmol</w:t>
      </w:r>
      <w:proofErr w:type="spellEnd"/>
      <w:r>
        <w:rPr>
          <w:rFonts w:ascii="Arial" w:hAnsi="Arial" w:cs="Arial"/>
          <w:sz w:val="24"/>
          <w:szCs w:val="24"/>
        </w:rPr>
        <w:t xml:space="preserve">) are added to round bottom flask and </w:t>
      </w:r>
      <w:r w:rsidR="00560BC2">
        <w:rPr>
          <w:rFonts w:ascii="Arial" w:hAnsi="Arial" w:cs="Arial"/>
          <w:sz w:val="24"/>
          <w:szCs w:val="24"/>
        </w:rPr>
        <w:t xml:space="preserve">the flask was </w:t>
      </w:r>
      <w:proofErr w:type="spellStart"/>
      <w:r w:rsidR="00560BC2">
        <w:rPr>
          <w:rFonts w:ascii="Arial" w:hAnsi="Arial" w:cs="Arial"/>
          <w:sz w:val="24"/>
          <w:szCs w:val="24"/>
        </w:rPr>
        <w:t>stoppered</w:t>
      </w:r>
      <w:proofErr w:type="spellEnd"/>
      <w:r w:rsidR="00560BC2">
        <w:rPr>
          <w:rFonts w:ascii="Arial" w:hAnsi="Arial" w:cs="Arial"/>
          <w:sz w:val="24"/>
          <w:szCs w:val="24"/>
        </w:rPr>
        <w:t xml:space="preserve"> to have the </w:t>
      </w:r>
      <w:r>
        <w:rPr>
          <w:rFonts w:ascii="Arial" w:hAnsi="Arial" w:cs="Arial"/>
          <w:sz w:val="24"/>
          <w:szCs w:val="24"/>
        </w:rPr>
        <w:t>air removed under vacuum</w:t>
      </w:r>
      <w:r w:rsidR="00560BC2">
        <w:rPr>
          <w:rFonts w:ascii="Arial" w:hAnsi="Arial" w:cs="Arial"/>
          <w:sz w:val="24"/>
          <w:szCs w:val="24"/>
        </w:rPr>
        <w:t xml:space="preserve">. A nitrogen balloon was attached to the flask and the solution was stirred. Methanol (25 </w:t>
      </w:r>
      <w:proofErr w:type="spellStart"/>
      <w:r w:rsidR="00560BC2">
        <w:rPr>
          <w:rFonts w:ascii="Arial" w:hAnsi="Arial" w:cs="Arial"/>
          <w:sz w:val="24"/>
          <w:szCs w:val="24"/>
        </w:rPr>
        <w:t>mL</w:t>
      </w:r>
      <w:proofErr w:type="spellEnd"/>
      <w:r w:rsidR="00560BC2">
        <w:rPr>
          <w:rFonts w:ascii="Arial" w:hAnsi="Arial" w:cs="Arial"/>
          <w:sz w:val="24"/>
          <w:szCs w:val="24"/>
        </w:rPr>
        <w:t>) was then added via a syringe and</w:t>
      </w:r>
      <w:r w:rsidR="003225FC">
        <w:rPr>
          <w:rFonts w:ascii="Arial" w:hAnsi="Arial" w:cs="Arial"/>
          <w:sz w:val="24"/>
          <w:szCs w:val="24"/>
        </w:rPr>
        <w:t xml:space="preserve"> sodium </w:t>
      </w:r>
      <w:proofErr w:type="spellStart"/>
      <w:r w:rsidR="003225FC">
        <w:rPr>
          <w:rFonts w:ascii="Arial" w:hAnsi="Arial" w:cs="Arial"/>
          <w:sz w:val="24"/>
          <w:szCs w:val="24"/>
        </w:rPr>
        <w:t>cyanoborohydride</w:t>
      </w:r>
      <w:proofErr w:type="spellEnd"/>
      <w:r w:rsidR="003225FC">
        <w:rPr>
          <w:rFonts w:ascii="Arial" w:hAnsi="Arial" w:cs="Arial"/>
          <w:sz w:val="24"/>
          <w:szCs w:val="24"/>
        </w:rPr>
        <w:t xml:space="preserve"> (0.283</w:t>
      </w:r>
      <w:r w:rsidR="00560BC2">
        <w:rPr>
          <w:rFonts w:ascii="Arial" w:hAnsi="Arial" w:cs="Arial"/>
          <w:sz w:val="24"/>
          <w:szCs w:val="24"/>
        </w:rPr>
        <w:t xml:space="preserve"> g, 4.28 </w:t>
      </w:r>
      <w:proofErr w:type="spellStart"/>
      <w:r w:rsidR="00560BC2">
        <w:rPr>
          <w:rFonts w:ascii="Arial" w:hAnsi="Arial" w:cs="Arial"/>
          <w:sz w:val="24"/>
          <w:szCs w:val="24"/>
        </w:rPr>
        <w:t>mmol</w:t>
      </w:r>
      <w:proofErr w:type="spellEnd"/>
      <w:r w:rsidR="00560BC2">
        <w:rPr>
          <w:rFonts w:ascii="Arial" w:hAnsi="Arial" w:cs="Arial"/>
          <w:sz w:val="24"/>
          <w:szCs w:val="24"/>
        </w:rPr>
        <w:t xml:space="preserve">) was added in methanol via </w:t>
      </w:r>
      <w:r w:rsidR="008C6899">
        <w:rPr>
          <w:rFonts w:ascii="Arial" w:hAnsi="Arial" w:cs="Arial"/>
          <w:sz w:val="24"/>
          <w:szCs w:val="24"/>
        </w:rPr>
        <w:t xml:space="preserve">a syringe as well. The solution was then stirred overnight at room temperature, and then concentrated. Purification on a reversed-phase column (10 g, C18) with gradient elution from 0 to 100% methanol/water gave the product as a white solid </w:t>
      </w:r>
      <w:r w:rsidR="008C6899">
        <w:rPr>
          <w:rFonts w:ascii="Arial" w:hAnsi="Arial" w:cs="Arial"/>
          <w:b/>
          <w:sz w:val="24"/>
          <w:szCs w:val="24"/>
        </w:rPr>
        <w:t xml:space="preserve">2.2 </w:t>
      </w:r>
      <w:r w:rsidR="003225FC">
        <w:rPr>
          <w:rFonts w:ascii="Arial" w:hAnsi="Arial" w:cs="Arial"/>
          <w:sz w:val="24"/>
          <w:szCs w:val="24"/>
        </w:rPr>
        <w:t>(0.247 g, 43</w:t>
      </w:r>
      <w:r w:rsidR="008C6899">
        <w:rPr>
          <w:rFonts w:ascii="Arial" w:hAnsi="Arial" w:cs="Arial"/>
          <w:sz w:val="24"/>
          <w:szCs w:val="24"/>
        </w:rPr>
        <w:t>%).</w:t>
      </w:r>
    </w:p>
    <w:p w:rsidR="00EE31E9" w:rsidRDefault="008C6899" w:rsidP="008C6899">
      <w:pPr>
        <w:spacing w:line="480" w:lineRule="auto"/>
        <w:jc w:val="both"/>
        <w:rPr>
          <w:rFonts w:ascii="Arial" w:hAnsi="Arial" w:cs="Arial"/>
          <w:sz w:val="24"/>
          <w:szCs w:val="24"/>
        </w:rPr>
      </w:pPr>
      <w:proofErr w:type="gramStart"/>
      <w:r w:rsidRPr="008C6899">
        <w:rPr>
          <w:rFonts w:ascii="Arial" w:hAnsi="Arial" w:cs="Arial"/>
          <w:sz w:val="24"/>
          <w:szCs w:val="24"/>
          <w:vertAlign w:val="superscript"/>
        </w:rPr>
        <w:t>1</w:t>
      </w:r>
      <w:r w:rsidRPr="008C6899">
        <w:rPr>
          <w:rFonts w:ascii="Arial" w:hAnsi="Arial" w:cs="Arial"/>
          <w:sz w:val="24"/>
          <w:szCs w:val="24"/>
        </w:rPr>
        <w:t xml:space="preserve">H NMR (300 MHz, </w:t>
      </w:r>
      <w:r w:rsidR="00EE31E9">
        <w:rPr>
          <w:rFonts w:ascii="Arial" w:hAnsi="Arial" w:cs="Arial"/>
          <w:sz w:val="24"/>
          <w:szCs w:val="24"/>
        </w:rPr>
        <w:t>CD</w:t>
      </w:r>
      <w:r w:rsidRPr="008C6899">
        <w:rPr>
          <w:rFonts w:ascii="Arial" w:hAnsi="Arial" w:cs="Arial"/>
          <w:sz w:val="24"/>
          <w:szCs w:val="24"/>
          <w:vertAlign w:val="subscript"/>
        </w:rPr>
        <w:t>3</w:t>
      </w:r>
      <w:r w:rsidR="00EE31E9">
        <w:rPr>
          <w:rFonts w:ascii="Arial" w:hAnsi="Arial" w:cs="Arial"/>
          <w:sz w:val="24"/>
          <w:szCs w:val="24"/>
        </w:rPr>
        <w:t>OD</w:t>
      </w:r>
      <w:r w:rsidR="003225FC">
        <w:rPr>
          <w:rFonts w:ascii="Arial" w:hAnsi="Arial" w:cs="Arial"/>
          <w:sz w:val="24"/>
          <w:szCs w:val="24"/>
        </w:rPr>
        <w:t>) δ 7.45–</w:t>
      </w:r>
      <w:r w:rsidRPr="008C6899">
        <w:rPr>
          <w:rFonts w:ascii="Arial" w:hAnsi="Arial" w:cs="Arial"/>
          <w:sz w:val="24"/>
          <w:szCs w:val="24"/>
        </w:rPr>
        <w:t xml:space="preserve">7.39 (m, </w:t>
      </w:r>
      <w:r w:rsidR="00C97F78">
        <w:rPr>
          <w:rFonts w:ascii="Arial" w:hAnsi="Arial" w:cs="Arial"/>
          <w:sz w:val="24"/>
          <w:szCs w:val="24"/>
        </w:rPr>
        <w:t>1</w:t>
      </w:r>
      <w:r w:rsidR="003225FC">
        <w:rPr>
          <w:rFonts w:ascii="Arial" w:hAnsi="Arial" w:cs="Arial"/>
          <w:sz w:val="24"/>
          <w:szCs w:val="24"/>
        </w:rPr>
        <w:t>H), 7.24–</w:t>
      </w:r>
      <w:r w:rsidRPr="008C6899">
        <w:rPr>
          <w:rFonts w:ascii="Arial" w:hAnsi="Arial" w:cs="Arial"/>
          <w:sz w:val="24"/>
          <w:szCs w:val="24"/>
        </w:rPr>
        <w:t xml:space="preserve">7.11 (m, </w:t>
      </w:r>
      <w:r w:rsidR="00C97F78">
        <w:rPr>
          <w:rFonts w:ascii="Arial" w:hAnsi="Arial" w:cs="Arial"/>
          <w:sz w:val="24"/>
          <w:szCs w:val="24"/>
        </w:rPr>
        <w:t>3</w:t>
      </w:r>
      <w:r w:rsidRPr="008C6899">
        <w:rPr>
          <w:rFonts w:ascii="Arial" w:hAnsi="Arial" w:cs="Arial"/>
          <w:sz w:val="24"/>
          <w:szCs w:val="24"/>
        </w:rPr>
        <w:t xml:space="preserve">H), 4.05 (s, </w:t>
      </w:r>
      <w:r w:rsidR="00C97F78">
        <w:rPr>
          <w:rFonts w:ascii="Arial" w:hAnsi="Arial" w:cs="Arial"/>
          <w:sz w:val="24"/>
          <w:szCs w:val="24"/>
        </w:rPr>
        <w:t>2</w:t>
      </w:r>
      <w:r w:rsidRPr="008C6899">
        <w:rPr>
          <w:rFonts w:ascii="Arial" w:hAnsi="Arial" w:cs="Arial"/>
          <w:sz w:val="24"/>
          <w:szCs w:val="24"/>
        </w:rPr>
        <w:t xml:space="preserve">H), 3.39 (t, 2H), 2.97 (t, 2H), 1.44 (s, </w:t>
      </w:r>
      <w:r w:rsidR="00C97F78">
        <w:rPr>
          <w:rFonts w:ascii="Arial" w:hAnsi="Arial" w:cs="Arial"/>
          <w:sz w:val="24"/>
          <w:szCs w:val="24"/>
        </w:rPr>
        <w:t>16</w:t>
      </w:r>
      <w:r w:rsidRPr="008C6899">
        <w:rPr>
          <w:rFonts w:ascii="Arial" w:hAnsi="Arial" w:cs="Arial"/>
          <w:sz w:val="24"/>
          <w:szCs w:val="24"/>
        </w:rPr>
        <w:t>H).</w:t>
      </w:r>
      <w:proofErr w:type="gramEnd"/>
    </w:p>
    <w:p w:rsidR="0097097E" w:rsidRDefault="009131B5" w:rsidP="008C6899">
      <w:pPr>
        <w:spacing w:line="480" w:lineRule="auto"/>
        <w:jc w:val="both"/>
        <w:rPr>
          <w:rFonts w:ascii="Arial" w:hAnsi="Arial" w:cs="Arial"/>
          <w:b/>
          <w:sz w:val="24"/>
          <w:szCs w:val="24"/>
        </w:rPr>
      </w:pPr>
      <w:r w:rsidRPr="008C6899">
        <w:rPr>
          <w:rFonts w:ascii="Arial" w:hAnsi="Arial" w:cs="Arial"/>
          <w:b/>
          <w:sz w:val="24"/>
          <w:szCs w:val="24"/>
        </w:rPr>
        <w:br w:type="page"/>
      </w:r>
    </w:p>
    <w:p w:rsidR="00EE31E9" w:rsidRPr="008C6899" w:rsidRDefault="00EE31E9" w:rsidP="008C6899">
      <w:pPr>
        <w:spacing w:line="480" w:lineRule="auto"/>
        <w:jc w:val="both"/>
        <w:rPr>
          <w:rFonts w:ascii="Arial" w:hAnsi="Arial" w:cs="Arial"/>
          <w:b/>
          <w:sz w:val="24"/>
          <w:szCs w:val="24"/>
        </w:rPr>
      </w:pPr>
    </w:p>
    <w:p w:rsidR="00881B3B" w:rsidRDefault="00881B3B" w:rsidP="0070263F">
      <w:pPr>
        <w:jc w:val="both"/>
        <w:rPr>
          <w:rFonts w:ascii="Arial" w:hAnsi="Arial" w:cs="Arial"/>
          <w:sz w:val="24"/>
          <w:szCs w:val="24"/>
        </w:rPr>
      </w:pPr>
      <w:r w:rsidRPr="00881B3B">
        <w:rPr>
          <w:rFonts w:ascii="Arial" w:hAnsi="Arial" w:cs="Arial"/>
          <w:sz w:val="24"/>
          <w:szCs w:val="24"/>
        </w:rPr>
        <w:t>2-((2-</w:t>
      </w:r>
      <w:r w:rsidR="003225FC">
        <w:rPr>
          <w:rFonts w:ascii="Arial" w:hAnsi="Arial" w:cs="Arial"/>
          <w:sz w:val="24"/>
          <w:szCs w:val="24"/>
        </w:rPr>
        <w:t>B</w:t>
      </w:r>
      <w:r w:rsidRPr="00881B3B">
        <w:rPr>
          <w:rFonts w:ascii="Arial" w:hAnsi="Arial" w:cs="Arial"/>
          <w:sz w:val="24"/>
          <w:szCs w:val="24"/>
        </w:rPr>
        <w:t>oronobenzyl</w:t>
      </w:r>
      <w:proofErr w:type="gramStart"/>
      <w:r w:rsidRPr="00881B3B">
        <w:rPr>
          <w:rFonts w:ascii="Arial" w:hAnsi="Arial" w:cs="Arial"/>
          <w:sz w:val="24"/>
          <w:szCs w:val="24"/>
        </w:rPr>
        <w:t>)amino</w:t>
      </w:r>
      <w:proofErr w:type="gramEnd"/>
      <w:r w:rsidRPr="00881B3B">
        <w:rPr>
          <w:rFonts w:ascii="Arial" w:hAnsi="Arial" w:cs="Arial"/>
          <w:sz w:val="24"/>
          <w:szCs w:val="24"/>
        </w:rPr>
        <w:t>)</w:t>
      </w:r>
      <w:proofErr w:type="spellStart"/>
      <w:r w:rsidRPr="00881B3B">
        <w:rPr>
          <w:rFonts w:ascii="Arial" w:hAnsi="Arial" w:cs="Arial"/>
          <w:sz w:val="24"/>
          <w:szCs w:val="24"/>
        </w:rPr>
        <w:t>ethanaminium</w:t>
      </w:r>
      <w:proofErr w:type="spellEnd"/>
      <w:r w:rsidRPr="00881B3B">
        <w:rPr>
          <w:rFonts w:ascii="Arial" w:hAnsi="Arial" w:cs="Arial"/>
          <w:sz w:val="24"/>
          <w:szCs w:val="24"/>
        </w:rPr>
        <w:t xml:space="preserve"> 2,2,2-trifluoroacetate </w:t>
      </w:r>
      <w:r>
        <w:rPr>
          <w:rFonts w:ascii="Arial" w:hAnsi="Arial" w:cs="Arial"/>
          <w:sz w:val="24"/>
          <w:szCs w:val="24"/>
        </w:rPr>
        <w:t>(</w:t>
      </w:r>
      <w:r w:rsidRPr="00881B3B">
        <w:rPr>
          <w:rFonts w:ascii="Arial" w:hAnsi="Arial" w:cs="Arial"/>
          <w:b/>
          <w:sz w:val="24"/>
          <w:szCs w:val="24"/>
        </w:rPr>
        <w:t>2.3</w:t>
      </w:r>
      <w:r>
        <w:rPr>
          <w:rFonts w:ascii="Arial" w:hAnsi="Arial" w:cs="Arial"/>
          <w:sz w:val="24"/>
          <w:szCs w:val="24"/>
        </w:rPr>
        <w:t>)</w:t>
      </w:r>
    </w:p>
    <w:p w:rsidR="00AE025F" w:rsidRDefault="00881B3B" w:rsidP="0070263F">
      <w:pPr>
        <w:spacing w:line="480" w:lineRule="auto"/>
        <w:jc w:val="both"/>
        <w:rPr>
          <w:rFonts w:ascii="Arial" w:hAnsi="Arial" w:cs="Arial"/>
          <w:sz w:val="24"/>
          <w:szCs w:val="24"/>
        </w:rPr>
      </w:pPr>
      <w:r>
        <w:object w:dxaOrig="7785" w:dyaOrig="1497">
          <v:shape id="_x0000_i1038" type="#_x0000_t75" style="width:389.5pt;height:75.6pt" o:ole="">
            <v:imagedata r:id="rId65" o:title=""/>
          </v:shape>
          <o:OLEObject Type="Embed" ProgID="ChemDraw.Document.6.0" ShapeID="_x0000_i1038" DrawAspect="Content" ObjectID="_1405238233" r:id="rId66"/>
        </w:object>
      </w:r>
      <w:r>
        <w:rPr>
          <w:rFonts w:ascii="Arial" w:hAnsi="Arial" w:cs="Arial"/>
          <w:sz w:val="24"/>
          <w:szCs w:val="24"/>
        </w:rPr>
        <w:t xml:space="preserve"> </w:t>
      </w:r>
    </w:p>
    <w:p w:rsidR="003A1A40" w:rsidRPr="003A1A40" w:rsidRDefault="00F96951" w:rsidP="0070263F">
      <w:pPr>
        <w:spacing w:line="480" w:lineRule="auto"/>
        <w:jc w:val="both"/>
        <w:rPr>
          <w:rFonts w:ascii="Arial" w:hAnsi="Arial" w:cs="Arial"/>
          <w:sz w:val="24"/>
          <w:szCs w:val="24"/>
        </w:rPr>
      </w:pPr>
      <w:proofErr w:type="spellStart"/>
      <w:r>
        <w:rPr>
          <w:rFonts w:ascii="Arial" w:hAnsi="Arial" w:cs="Arial"/>
          <w:sz w:val="24"/>
          <w:szCs w:val="24"/>
        </w:rPr>
        <w:t>Trifluoroacetic</w:t>
      </w:r>
      <w:proofErr w:type="spellEnd"/>
      <w:r>
        <w:rPr>
          <w:rFonts w:ascii="Arial" w:hAnsi="Arial" w:cs="Arial"/>
          <w:sz w:val="24"/>
          <w:szCs w:val="24"/>
        </w:rPr>
        <w:t xml:space="preserve"> acid (</w:t>
      </w:r>
      <w:r w:rsidR="00EB53AB">
        <w:rPr>
          <w:rFonts w:ascii="Arial" w:hAnsi="Arial" w:cs="Arial"/>
          <w:sz w:val="24"/>
          <w:szCs w:val="24"/>
        </w:rPr>
        <w:t>7</w:t>
      </w:r>
      <w:r>
        <w:rPr>
          <w:rFonts w:ascii="Arial" w:hAnsi="Arial" w:cs="Arial"/>
          <w:sz w:val="24"/>
          <w:szCs w:val="24"/>
        </w:rPr>
        <w:t xml:space="preserve"> </w:t>
      </w:r>
      <w:proofErr w:type="spellStart"/>
      <w:r>
        <w:rPr>
          <w:rFonts w:ascii="Arial" w:hAnsi="Arial" w:cs="Arial"/>
          <w:sz w:val="24"/>
          <w:szCs w:val="24"/>
        </w:rPr>
        <w:t>mL</w:t>
      </w:r>
      <w:proofErr w:type="spellEnd"/>
      <w:r>
        <w:rPr>
          <w:rFonts w:ascii="Arial" w:hAnsi="Arial" w:cs="Arial"/>
          <w:sz w:val="24"/>
          <w:szCs w:val="24"/>
        </w:rPr>
        <w:t xml:space="preserve">) was added to a solution of </w:t>
      </w:r>
      <w:r>
        <w:rPr>
          <w:rFonts w:ascii="Arial" w:hAnsi="Arial" w:cs="Arial"/>
          <w:b/>
          <w:sz w:val="24"/>
          <w:szCs w:val="24"/>
        </w:rPr>
        <w:t>2.2</w:t>
      </w:r>
      <w:r w:rsidR="003225FC">
        <w:rPr>
          <w:rFonts w:ascii="Arial" w:hAnsi="Arial" w:cs="Arial"/>
          <w:sz w:val="24"/>
          <w:szCs w:val="24"/>
        </w:rPr>
        <w:t xml:space="preserve"> (0.176 </w:t>
      </w:r>
      <w:r w:rsidR="00EB53AB">
        <w:rPr>
          <w:rFonts w:ascii="Arial" w:hAnsi="Arial" w:cs="Arial"/>
          <w:sz w:val="24"/>
          <w:szCs w:val="24"/>
        </w:rPr>
        <w:t>g, 0.597</w:t>
      </w:r>
      <w:r>
        <w:rPr>
          <w:rFonts w:ascii="Arial" w:hAnsi="Arial" w:cs="Arial"/>
          <w:sz w:val="24"/>
          <w:szCs w:val="24"/>
        </w:rPr>
        <w:t xml:space="preserve"> </w:t>
      </w:r>
      <w:proofErr w:type="spellStart"/>
      <w:r>
        <w:rPr>
          <w:rFonts w:ascii="Arial" w:hAnsi="Arial" w:cs="Arial"/>
          <w:sz w:val="24"/>
          <w:szCs w:val="24"/>
        </w:rPr>
        <w:t>mmol</w:t>
      </w:r>
      <w:proofErr w:type="spellEnd"/>
      <w:r>
        <w:rPr>
          <w:rFonts w:ascii="Arial" w:hAnsi="Arial" w:cs="Arial"/>
          <w:sz w:val="24"/>
          <w:szCs w:val="24"/>
        </w:rPr>
        <w:t>) in dichloromethane (</w:t>
      </w:r>
      <w:r w:rsidR="00EB53AB">
        <w:rPr>
          <w:rFonts w:ascii="Arial" w:hAnsi="Arial" w:cs="Arial"/>
          <w:sz w:val="24"/>
          <w:szCs w:val="24"/>
        </w:rPr>
        <w:t xml:space="preserve">7 </w:t>
      </w:r>
      <w:proofErr w:type="spellStart"/>
      <w:r>
        <w:rPr>
          <w:rFonts w:ascii="Arial" w:hAnsi="Arial" w:cs="Arial"/>
          <w:sz w:val="24"/>
          <w:szCs w:val="24"/>
        </w:rPr>
        <w:t>mL</w:t>
      </w:r>
      <w:proofErr w:type="spellEnd"/>
      <w:r>
        <w:rPr>
          <w:rFonts w:ascii="Arial" w:hAnsi="Arial" w:cs="Arial"/>
          <w:sz w:val="24"/>
          <w:szCs w:val="24"/>
        </w:rPr>
        <w:t>). The reaction mixture was stirred in the dark at room temperature for</w:t>
      </w:r>
      <w:r w:rsidR="00EB53AB">
        <w:rPr>
          <w:rFonts w:ascii="Arial" w:hAnsi="Arial" w:cs="Arial"/>
          <w:sz w:val="24"/>
          <w:szCs w:val="24"/>
        </w:rPr>
        <w:t xml:space="preserve"> 3</w:t>
      </w:r>
      <w:r>
        <w:rPr>
          <w:rFonts w:ascii="Arial" w:hAnsi="Arial" w:cs="Arial"/>
          <w:sz w:val="24"/>
          <w:szCs w:val="24"/>
        </w:rPr>
        <w:t xml:space="preserve"> hours and then concentrated and dried under vacuum to obtain a yellow solid of </w:t>
      </w:r>
      <w:proofErr w:type="spellStart"/>
      <w:r>
        <w:rPr>
          <w:rFonts w:ascii="Arial" w:hAnsi="Arial" w:cs="Arial"/>
          <w:sz w:val="24"/>
          <w:szCs w:val="24"/>
        </w:rPr>
        <w:t>trifluoroacetate</w:t>
      </w:r>
      <w:proofErr w:type="spellEnd"/>
      <w:r>
        <w:rPr>
          <w:rFonts w:ascii="Arial" w:hAnsi="Arial" w:cs="Arial"/>
          <w:sz w:val="24"/>
          <w:szCs w:val="24"/>
        </w:rPr>
        <w:t xml:space="preserve"> salts</w:t>
      </w:r>
      <w:r w:rsidR="003225FC">
        <w:rPr>
          <w:rFonts w:ascii="Arial" w:hAnsi="Arial" w:cs="Arial"/>
          <w:sz w:val="24"/>
          <w:szCs w:val="24"/>
        </w:rPr>
        <w:t xml:space="preserve"> (0.298</w:t>
      </w:r>
      <w:r w:rsidR="009C6B8C">
        <w:rPr>
          <w:rFonts w:ascii="Arial" w:hAnsi="Arial" w:cs="Arial"/>
          <w:sz w:val="24"/>
          <w:szCs w:val="24"/>
        </w:rPr>
        <w:t xml:space="preserve"> g, 162%). The high yield is due to the leftover </w:t>
      </w:r>
      <w:proofErr w:type="spellStart"/>
      <w:r w:rsidR="009C6B8C">
        <w:rPr>
          <w:rFonts w:ascii="Arial" w:hAnsi="Arial" w:cs="Arial"/>
          <w:sz w:val="24"/>
          <w:szCs w:val="24"/>
        </w:rPr>
        <w:t>trifluoroacetic</w:t>
      </w:r>
      <w:proofErr w:type="spellEnd"/>
      <w:r w:rsidR="009C6B8C">
        <w:rPr>
          <w:rFonts w:ascii="Arial" w:hAnsi="Arial" w:cs="Arial"/>
          <w:sz w:val="24"/>
          <w:szCs w:val="24"/>
        </w:rPr>
        <w:t xml:space="preserve"> acid and will be removed </w:t>
      </w:r>
      <w:r w:rsidR="009C6B8C" w:rsidRPr="003A1A40">
        <w:rPr>
          <w:rFonts w:ascii="Arial" w:hAnsi="Arial" w:cs="Arial"/>
          <w:sz w:val="24"/>
          <w:szCs w:val="24"/>
        </w:rPr>
        <w:t>in the next step</w:t>
      </w:r>
      <w:r w:rsidR="008732EF" w:rsidRPr="003A1A40">
        <w:rPr>
          <w:rFonts w:ascii="Arial" w:hAnsi="Arial" w:cs="Arial"/>
          <w:sz w:val="24"/>
          <w:szCs w:val="24"/>
        </w:rPr>
        <w:t xml:space="preserve"> of the synthesis</w:t>
      </w:r>
      <w:r w:rsidR="009C6B8C" w:rsidRPr="003A1A40">
        <w:rPr>
          <w:rFonts w:ascii="Arial" w:hAnsi="Arial" w:cs="Arial"/>
          <w:sz w:val="24"/>
          <w:szCs w:val="24"/>
        </w:rPr>
        <w:t xml:space="preserve">. </w:t>
      </w:r>
    </w:p>
    <w:p w:rsidR="00881B3B" w:rsidRDefault="003A1A40" w:rsidP="0070263F">
      <w:pPr>
        <w:spacing w:line="480" w:lineRule="auto"/>
        <w:jc w:val="both"/>
        <w:rPr>
          <w:rFonts w:ascii="Arial" w:hAnsi="Arial" w:cs="Arial"/>
          <w:sz w:val="24"/>
          <w:szCs w:val="24"/>
        </w:rPr>
      </w:pPr>
      <w:proofErr w:type="gramStart"/>
      <w:r w:rsidRPr="003A1A40">
        <w:rPr>
          <w:rFonts w:ascii="Arial" w:hAnsi="Arial" w:cs="Arial"/>
          <w:sz w:val="24"/>
          <w:szCs w:val="24"/>
          <w:vertAlign w:val="superscript"/>
        </w:rPr>
        <w:t>1</w:t>
      </w:r>
      <w:r w:rsidRPr="003A1A40">
        <w:rPr>
          <w:rFonts w:ascii="Arial" w:hAnsi="Arial" w:cs="Arial"/>
          <w:sz w:val="24"/>
          <w:szCs w:val="24"/>
        </w:rPr>
        <w:t xml:space="preserve">H NMR (300 MHz, </w:t>
      </w:r>
      <w:r w:rsidR="0066528F">
        <w:rPr>
          <w:rFonts w:ascii="Arial" w:hAnsi="Arial" w:cs="Arial"/>
          <w:sz w:val="24"/>
          <w:szCs w:val="24"/>
        </w:rPr>
        <w:t>CD</w:t>
      </w:r>
      <w:r w:rsidRPr="003A1A40">
        <w:rPr>
          <w:rFonts w:ascii="Arial" w:hAnsi="Arial" w:cs="Arial"/>
          <w:sz w:val="24"/>
          <w:szCs w:val="24"/>
          <w:vertAlign w:val="subscript"/>
        </w:rPr>
        <w:t>3</w:t>
      </w:r>
      <w:r w:rsidR="0066528F">
        <w:rPr>
          <w:rFonts w:ascii="Arial" w:hAnsi="Arial" w:cs="Arial"/>
          <w:sz w:val="24"/>
          <w:szCs w:val="24"/>
        </w:rPr>
        <w:t>OD</w:t>
      </w:r>
      <w:r w:rsidRPr="003A1A40">
        <w:rPr>
          <w:rFonts w:ascii="Arial" w:hAnsi="Arial" w:cs="Arial"/>
          <w:sz w:val="24"/>
          <w:szCs w:val="24"/>
        </w:rPr>
        <w:t xml:space="preserve">) δ 7.44 (d, </w:t>
      </w:r>
      <w:r w:rsidR="0066528F">
        <w:rPr>
          <w:rFonts w:ascii="Arial" w:hAnsi="Arial" w:cs="Arial"/>
          <w:sz w:val="24"/>
          <w:szCs w:val="24"/>
        </w:rPr>
        <w:t>4</w:t>
      </w:r>
      <w:r w:rsidRPr="003A1A40">
        <w:rPr>
          <w:rFonts w:ascii="Arial" w:hAnsi="Arial" w:cs="Arial"/>
          <w:sz w:val="24"/>
          <w:szCs w:val="24"/>
        </w:rPr>
        <w:t xml:space="preserve">H), 4.34 (s, </w:t>
      </w:r>
      <w:r w:rsidR="0066528F">
        <w:rPr>
          <w:rFonts w:ascii="Arial" w:hAnsi="Arial" w:cs="Arial"/>
          <w:sz w:val="24"/>
          <w:szCs w:val="24"/>
        </w:rPr>
        <w:t>2</w:t>
      </w:r>
      <w:r w:rsidR="003225FC">
        <w:rPr>
          <w:rFonts w:ascii="Arial" w:hAnsi="Arial" w:cs="Arial"/>
          <w:sz w:val="24"/>
          <w:szCs w:val="24"/>
        </w:rPr>
        <w:t>H), 3.38–</w:t>
      </w:r>
      <w:r w:rsidRPr="003A1A40">
        <w:rPr>
          <w:rFonts w:ascii="Arial" w:hAnsi="Arial" w:cs="Arial"/>
          <w:sz w:val="24"/>
          <w:szCs w:val="24"/>
        </w:rPr>
        <w:t xml:space="preserve">3.33 (m, </w:t>
      </w:r>
      <w:r w:rsidR="0066528F">
        <w:rPr>
          <w:rFonts w:ascii="Arial" w:hAnsi="Arial" w:cs="Arial"/>
          <w:sz w:val="24"/>
          <w:szCs w:val="24"/>
        </w:rPr>
        <w:t>4</w:t>
      </w:r>
      <w:r w:rsidRPr="003A1A40">
        <w:rPr>
          <w:rFonts w:ascii="Arial" w:hAnsi="Arial" w:cs="Arial"/>
          <w:sz w:val="24"/>
          <w:szCs w:val="24"/>
        </w:rPr>
        <w:t>H)</w:t>
      </w:r>
      <w:r>
        <w:rPr>
          <w:rFonts w:ascii="Arial" w:hAnsi="Arial" w:cs="Arial"/>
          <w:sz w:val="24"/>
          <w:szCs w:val="24"/>
        </w:rPr>
        <w:t xml:space="preserve"> </w:t>
      </w:r>
      <w:proofErr w:type="spellStart"/>
      <w:r>
        <w:rPr>
          <w:rFonts w:ascii="Arial" w:hAnsi="Arial" w:cs="Arial"/>
          <w:sz w:val="24"/>
          <w:szCs w:val="24"/>
        </w:rPr>
        <w:t>ppm</w:t>
      </w:r>
      <w:proofErr w:type="spellEnd"/>
      <w:r w:rsidRPr="003A1A40">
        <w:rPr>
          <w:rFonts w:ascii="Arial" w:hAnsi="Arial" w:cs="Arial"/>
          <w:sz w:val="24"/>
          <w:szCs w:val="24"/>
        </w:rPr>
        <w:t>.</w:t>
      </w:r>
      <w:proofErr w:type="gramEnd"/>
      <w:r w:rsidR="00881B3B">
        <w:rPr>
          <w:rFonts w:ascii="Arial" w:hAnsi="Arial" w:cs="Arial"/>
          <w:sz w:val="24"/>
          <w:szCs w:val="24"/>
        </w:rPr>
        <w:br w:type="page"/>
      </w:r>
    </w:p>
    <w:p w:rsidR="002B06DD" w:rsidRPr="00467A41" w:rsidRDefault="00467A41">
      <w:pPr>
        <w:rPr>
          <w:rFonts w:ascii="Arial" w:hAnsi="Arial" w:cs="Arial"/>
          <w:sz w:val="24"/>
          <w:szCs w:val="24"/>
        </w:rPr>
      </w:pPr>
      <w:proofErr w:type="spellStart"/>
      <w:proofErr w:type="gramStart"/>
      <w:r w:rsidRPr="003225FC">
        <w:rPr>
          <w:rFonts w:ascii="Arial" w:hAnsi="Arial" w:cs="Arial"/>
          <w:i/>
          <w:sz w:val="24"/>
          <w:szCs w:val="24"/>
        </w:rPr>
        <w:lastRenderedPageBreak/>
        <w:t>tert</w:t>
      </w:r>
      <w:proofErr w:type="spellEnd"/>
      <w:r w:rsidR="003225FC">
        <w:rPr>
          <w:rFonts w:ascii="Arial" w:hAnsi="Arial" w:cs="Arial"/>
          <w:sz w:val="24"/>
          <w:szCs w:val="24"/>
        </w:rPr>
        <w:t>-B</w:t>
      </w:r>
      <w:r w:rsidRPr="00467A41">
        <w:rPr>
          <w:rFonts w:ascii="Arial" w:hAnsi="Arial" w:cs="Arial"/>
          <w:sz w:val="24"/>
          <w:szCs w:val="24"/>
        </w:rPr>
        <w:t>utyl</w:t>
      </w:r>
      <w:proofErr w:type="gramEnd"/>
      <w:r w:rsidRPr="00467A41">
        <w:rPr>
          <w:rFonts w:ascii="Arial" w:hAnsi="Arial" w:cs="Arial"/>
          <w:sz w:val="24"/>
          <w:szCs w:val="24"/>
        </w:rPr>
        <w:t xml:space="preserve"> (2-(2H-chromene-3-carboxamido)ethyl)</w:t>
      </w:r>
      <w:proofErr w:type="spellStart"/>
      <w:r w:rsidRPr="00467A41">
        <w:rPr>
          <w:rFonts w:ascii="Arial" w:hAnsi="Arial" w:cs="Arial"/>
          <w:sz w:val="24"/>
          <w:szCs w:val="24"/>
        </w:rPr>
        <w:t>carbamate</w:t>
      </w:r>
      <w:proofErr w:type="spellEnd"/>
      <w:r>
        <w:rPr>
          <w:rFonts w:ascii="Arial" w:hAnsi="Arial" w:cs="Arial"/>
          <w:sz w:val="24"/>
          <w:szCs w:val="24"/>
        </w:rPr>
        <w:t xml:space="preserve"> (</w:t>
      </w:r>
      <w:r>
        <w:rPr>
          <w:rFonts w:ascii="Arial" w:hAnsi="Arial" w:cs="Arial"/>
          <w:b/>
          <w:sz w:val="24"/>
          <w:szCs w:val="24"/>
        </w:rPr>
        <w:t>2.4</w:t>
      </w:r>
      <w:r>
        <w:rPr>
          <w:rFonts w:ascii="Arial" w:hAnsi="Arial" w:cs="Arial"/>
          <w:sz w:val="24"/>
          <w:szCs w:val="24"/>
        </w:rPr>
        <w:t>)</w:t>
      </w:r>
    </w:p>
    <w:p w:rsidR="00EE0FBF" w:rsidRDefault="002B06DD">
      <w:r>
        <w:object w:dxaOrig="7116" w:dyaOrig="1989">
          <v:shape id="_x0000_i1039" type="#_x0000_t75" style="width:356.4pt;height:99.35pt" o:ole="">
            <v:imagedata r:id="rId67" o:title=""/>
          </v:shape>
          <o:OLEObject Type="Embed" ProgID="ChemDraw.Document.6.0" ShapeID="_x0000_i1039" DrawAspect="Content" ObjectID="_1405238234" r:id="rId68"/>
        </w:object>
      </w:r>
    </w:p>
    <w:p w:rsidR="00FC699D" w:rsidRPr="00D96478" w:rsidRDefault="00FC699D" w:rsidP="00FC699D">
      <w:pPr>
        <w:spacing w:line="480" w:lineRule="auto"/>
        <w:jc w:val="both"/>
        <w:rPr>
          <w:rFonts w:ascii="Arial" w:hAnsi="Arial" w:cs="Arial"/>
          <w:sz w:val="24"/>
          <w:szCs w:val="24"/>
        </w:rPr>
      </w:pPr>
      <w:r w:rsidRPr="00554ABD">
        <w:rPr>
          <w:rFonts w:ascii="Arial" w:hAnsi="Arial" w:cs="Arial"/>
          <w:sz w:val="24"/>
          <w:szCs w:val="24"/>
        </w:rPr>
        <w:t xml:space="preserve">To a stirred solution of compound </w:t>
      </w:r>
      <w:r>
        <w:rPr>
          <w:rFonts w:ascii="Arial" w:hAnsi="Arial" w:cs="Arial"/>
          <w:b/>
          <w:sz w:val="24"/>
          <w:szCs w:val="24"/>
        </w:rPr>
        <w:t>2.1</w:t>
      </w:r>
      <w:r w:rsidR="003225FC">
        <w:rPr>
          <w:rFonts w:ascii="Arial" w:hAnsi="Arial" w:cs="Arial"/>
          <w:sz w:val="24"/>
          <w:szCs w:val="24"/>
        </w:rPr>
        <w:t xml:space="preserve"> (0.111 </w:t>
      </w:r>
      <w:r w:rsidRPr="00554ABD">
        <w:rPr>
          <w:rFonts w:ascii="Arial" w:hAnsi="Arial" w:cs="Arial"/>
          <w:sz w:val="24"/>
          <w:szCs w:val="24"/>
        </w:rPr>
        <w:t xml:space="preserve">g, 0.705 </w:t>
      </w:r>
      <w:proofErr w:type="spellStart"/>
      <w:r w:rsidRPr="00554ABD">
        <w:rPr>
          <w:rFonts w:ascii="Arial" w:hAnsi="Arial" w:cs="Arial"/>
          <w:sz w:val="24"/>
          <w:szCs w:val="24"/>
        </w:rPr>
        <w:t>mmol</w:t>
      </w:r>
      <w:proofErr w:type="spellEnd"/>
      <w:r w:rsidRPr="00554ABD">
        <w:rPr>
          <w:rFonts w:ascii="Arial" w:hAnsi="Arial" w:cs="Arial"/>
          <w:sz w:val="24"/>
          <w:szCs w:val="24"/>
        </w:rPr>
        <w:t xml:space="preserve">) in dichloromethane (8 </w:t>
      </w:r>
      <w:proofErr w:type="spellStart"/>
      <w:r w:rsidRPr="00554ABD">
        <w:rPr>
          <w:rFonts w:ascii="Arial" w:hAnsi="Arial" w:cs="Arial"/>
          <w:sz w:val="24"/>
          <w:szCs w:val="24"/>
        </w:rPr>
        <w:t>mL</w:t>
      </w:r>
      <w:proofErr w:type="spellEnd"/>
      <w:r w:rsidRPr="00554ABD">
        <w:rPr>
          <w:rFonts w:ascii="Arial" w:hAnsi="Arial" w:cs="Arial"/>
          <w:sz w:val="24"/>
          <w:szCs w:val="24"/>
        </w:rPr>
        <w:t xml:space="preserve">) was added </w:t>
      </w:r>
      <w:r>
        <w:rPr>
          <w:rFonts w:ascii="Arial" w:hAnsi="Arial" w:cs="Arial"/>
          <w:sz w:val="24"/>
          <w:szCs w:val="24"/>
        </w:rPr>
        <w:t>coumarin-3-carboxylic</w:t>
      </w:r>
      <w:r w:rsidRPr="00554ABD">
        <w:rPr>
          <w:rFonts w:ascii="Arial" w:hAnsi="Arial" w:cs="Arial"/>
          <w:sz w:val="24"/>
          <w:szCs w:val="24"/>
        </w:rPr>
        <w:t xml:space="preserve"> acid (0.1118 g, 0.588 </w:t>
      </w:r>
      <w:proofErr w:type="spellStart"/>
      <w:r w:rsidRPr="00554ABD">
        <w:rPr>
          <w:rFonts w:ascii="Arial" w:hAnsi="Arial" w:cs="Arial"/>
          <w:sz w:val="24"/>
          <w:szCs w:val="24"/>
        </w:rPr>
        <w:t>mmol</w:t>
      </w:r>
      <w:proofErr w:type="spellEnd"/>
      <w:r w:rsidRPr="00554ABD">
        <w:rPr>
          <w:rFonts w:ascii="Arial" w:hAnsi="Arial" w:cs="Arial"/>
          <w:sz w:val="24"/>
          <w:szCs w:val="24"/>
        </w:rPr>
        <w:t xml:space="preserve">), </w:t>
      </w:r>
      <w:r w:rsidRPr="003225FC">
        <w:rPr>
          <w:rFonts w:ascii="Arial" w:hAnsi="Arial" w:cs="Arial"/>
          <w:i/>
          <w:sz w:val="24"/>
          <w:szCs w:val="24"/>
        </w:rPr>
        <w:t>N</w:t>
      </w:r>
      <w:r w:rsidRPr="00554ABD">
        <w:rPr>
          <w:rFonts w:ascii="Arial" w:hAnsi="Arial" w:cs="Arial"/>
          <w:sz w:val="24"/>
          <w:szCs w:val="24"/>
        </w:rPr>
        <w:t>-</w:t>
      </w:r>
      <w:proofErr w:type="spellStart"/>
      <w:r w:rsidRPr="00554ABD">
        <w:rPr>
          <w:rFonts w:ascii="Arial" w:hAnsi="Arial" w:cs="Arial"/>
          <w:sz w:val="24"/>
          <w:szCs w:val="24"/>
        </w:rPr>
        <w:t>methylmorpholine</w:t>
      </w:r>
      <w:proofErr w:type="spellEnd"/>
      <w:r w:rsidRPr="00554ABD">
        <w:rPr>
          <w:rFonts w:ascii="Arial" w:hAnsi="Arial" w:cs="Arial"/>
          <w:sz w:val="24"/>
          <w:szCs w:val="24"/>
        </w:rPr>
        <w:t xml:space="preserve"> (129 </w:t>
      </w:r>
      <w:proofErr w:type="spellStart"/>
      <w:r w:rsidRPr="00554ABD">
        <w:rPr>
          <w:rFonts w:ascii="Arial" w:hAnsi="Arial" w:cs="Arial"/>
          <w:sz w:val="24"/>
          <w:szCs w:val="24"/>
        </w:rPr>
        <w:t>μL</w:t>
      </w:r>
      <w:proofErr w:type="spellEnd"/>
      <w:r w:rsidRPr="00554ABD">
        <w:rPr>
          <w:rFonts w:ascii="Arial" w:hAnsi="Arial" w:cs="Arial"/>
          <w:sz w:val="24"/>
          <w:szCs w:val="24"/>
        </w:rPr>
        <w:t>, 1.1</w:t>
      </w:r>
      <w:r w:rsidR="003225FC">
        <w:rPr>
          <w:rFonts w:ascii="Arial" w:hAnsi="Arial" w:cs="Arial"/>
          <w:sz w:val="24"/>
          <w:szCs w:val="24"/>
        </w:rPr>
        <w:t>8</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and 4-dimethylaminopyridine (0.0718 g, 0.588 </w:t>
      </w:r>
      <w:proofErr w:type="spellStart"/>
      <w:r w:rsidRPr="00554ABD">
        <w:rPr>
          <w:rFonts w:ascii="Arial" w:hAnsi="Arial" w:cs="Arial"/>
          <w:sz w:val="24"/>
          <w:szCs w:val="24"/>
        </w:rPr>
        <w:t>mmol</w:t>
      </w:r>
      <w:proofErr w:type="spellEnd"/>
      <w:r w:rsidRPr="00554ABD">
        <w:rPr>
          <w:rFonts w:ascii="Arial" w:hAnsi="Arial" w:cs="Arial"/>
          <w:sz w:val="24"/>
          <w:szCs w:val="24"/>
        </w:rPr>
        <w:t xml:space="preserve">). The solution was then cooled to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stirred for 15 minutes. 1-Ethyl-3-(3-dimethylaminopropyl)</w:t>
      </w:r>
      <w:proofErr w:type="spellStart"/>
      <w:r w:rsidRPr="00554ABD">
        <w:rPr>
          <w:rFonts w:ascii="Arial" w:hAnsi="Arial" w:cs="Arial"/>
          <w:sz w:val="24"/>
          <w:szCs w:val="24"/>
        </w:rPr>
        <w:t>carbodiimide</w:t>
      </w:r>
      <w:proofErr w:type="spellEnd"/>
      <w:r w:rsidRPr="00554ABD">
        <w:rPr>
          <w:rFonts w:ascii="Arial" w:hAnsi="Arial" w:cs="Arial"/>
          <w:sz w:val="24"/>
          <w:szCs w:val="24"/>
        </w:rPr>
        <w:t xml:space="preserve"> in hydrochloride (0.135 g, 0.705 </w:t>
      </w:r>
      <w:proofErr w:type="spellStart"/>
      <w:r w:rsidRPr="00554ABD">
        <w:rPr>
          <w:rFonts w:ascii="Arial" w:hAnsi="Arial" w:cs="Arial"/>
          <w:sz w:val="24"/>
          <w:szCs w:val="24"/>
        </w:rPr>
        <w:t>mmol</w:t>
      </w:r>
      <w:proofErr w:type="spellEnd"/>
      <w:r w:rsidRPr="00554ABD">
        <w:rPr>
          <w:rFonts w:ascii="Arial" w:hAnsi="Arial" w:cs="Arial"/>
          <w:sz w:val="24"/>
          <w:szCs w:val="24"/>
        </w:rPr>
        <w:t xml:space="preserve">) then added at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the reaction was stirred overnight while warming to room temperature. Afterwards, the solution was extracted with dichloromethane (12 </w:t>
      </w:r>
      <w:proofErr w:type="spellStart"/>
      <w:r w:rsidRPr="00554ABD">
        <w:rPr>
          <w:rFonts w:ascii="Arial" w:hAnsi="Arial" w:cs="Arial"/>
          <w:sz w:val="24"/>
          <w:szCs w:val="24"/>
        </w:rPr>
        <w:t>mL</w:t>
      </w:r>
      <w:proofErr w:type="spellEnd"/>
      <w:r w:rsidRPr="00554ABD">
        <w:rPr>
          <w:rFonts w:ascii="Arial" w:hAnsi="Arial" w:cs="Arial"/>
          <w:sz w:val="24"/>
          <w:szCs w:val="24"/>
        </w:rPr>
        <w:t xml:space="preserve">) and water (20 </w:t>
      </w:r>
      <w:proofErr w:type="spellStart"/>
      <w:r w:rsidRPr="00554ABD">
        <w:rPr>
          <w:rFonts w:ascii="Arial" w:hAnsi="Arial" w:cs="Arial"/>
          <w:sz w:val="24"/>
          <w:szCs w:val="24"/>
        </w:rPr>
        <w:t>mL</w:t>
      </w:r>
      <w:proofErr w:type="spellEnd"/>
      <w:r w:rsidRPr="00554ABD">
        <w:rPr>
          <w:rFonts w:ascii="Arial" w:hAnsi="Arial" w:cs="Arial"/>
          <w:sz w:val="24"/>
          <w:szCs w:val="24"/>
        </w:rPr>
        <w:t>). After collecting the organic layer, the aqueous layer was washed again with dichloromethane</w:t>
      </w:r>
      <w:r>
        <w:rPr>
          <w:rFonts w:ascii="Arial" w:hAnsi="Arial" w:cs="Arial"/>
          <w:sz w:val="24"/>
          <w:szCs w:val="24"/>
        </w:rPr>
        <w:t xml:space="preserve"> (20 </w:t>
      </w:r>
      <w:proofErr w:type="spellStart"/>
      <w:r>
        <w:rPr>
          <w:rFonts w:ascii="Arial" w:hAnsi="Arial" w:cs="Arial"/>
          <w:sz w:val="24"/>
          <w:szCs w:val="24"/>
        </w:rPr>
        <w:t>mL</w:t>
      </w:r>
      <w:proofErr w:type="spellEnd"/>
      <w:r>
        <w:rPr>
          <w:rFonts w:ascii="Arial" w:hAnsi="Arial" w:cs="Arial"/>
          <w:sz w:val="24"/>
          <w:szCs w:val="24"/>
        </w:rPr>
        <w:t>). The organic layers were combined and dried with anhydrous magnesium sulfate, filtered, and the solvent was removed. Column chromatography with silica gel and a solvent gradient of 1%</w:t>
      </w:r>
      <w:r w:rsidR="003225FC">
        <w:rPr>
          <w:rFonts w:ascii="Arial" w:hAnsi="Arial" w:cs="Arial"/>
          <w:sz w:val="24"/>
          <w:szCs w:val="24"/>
        </w:rPr>
        <w:t>–</w:t>
      </w:r>
      <w:r>
        <w:rPr>
          <w:rFonts w:ascii="Arial" w:hAnsi="Arial" w:cs="Arial"/>
          <w:sz w:val="24"/>
          <w:szCs w:val="24"/>
        </w:rPr>
        <w:t xml:space="preserve">5% methanol/                                                                                                                                                                                                                                                                                                                                                                                                                                                                                                                                                                                                                                                                                                                                                                                                                                                                                                                                                                                                                                                                                                                                                                                                                                                                                                                                                                                                                                                                                                                                                                                                                                                                                                                                                                                                                                                                                                                                                                                                                                                                                                                                                                                                                                                                                                                                                                                                                                                                                                                                                                                                                                                                                                                                                                                                                                                                                                                                                                                                                                                                                                                                                                                                                                                                                                                                                                                                                                                                                                                                                                                                                                                                                                                                                                                                                                                                                                                                                                                                                                                                                                                                                                                                             </w:t>
      </w:r>
      <w:r w:rsidRPr="00D96478">
        <w:rPr>
          <w:rFonts w:ascii="Arial" w:hAnsi="Arial" w:cs="Arial"/>
          <w:sz w:val="24"/>
          <w:szCs w:val="24"/>
        </w:rPr>
        <w:t xml:space="preserve">dichloromethane yielded </w:t>
      </w:r>
      <w:r w:rsidRPr="00D96478">
        <w:rPr>
          <w:rFonts w:ascii="Arial" w:hAnsi="Arial" w:cs="Arial"/>
          <w:b/>
          <w:sz w:val="24"/>
          <w:szCs w:val="24"/>
        </w:rPr>
        <w:t xml:space="preserve">2.2 </w:t>
      </w:r>
      <w:r w:rsidRPr="00D96478">
        <w:rPr>
          <w:rFonts w:ascii="Arial" w:hAnsi="Arial" w:cs="Arial"/>
          <w:sz w:val="24"/>
          <w:szCs w:val="24"/>
        </w:rPr>
        <w:t>(0.124 g, 53%) as a yellow powder</w:t>
      </w:r>
      <w:r w:rsidR="00A71221">
        <w:rPr>
          <w:rFonts w:ascii="Arial" w:hAnsi="Arial" w:cs="Arial"/>
          <w:sz w:val="24"/>
          <w:szCs w:val="24"/>
        </w:rPr>
        <w:t>.</w:t>
      </w:r>
      <w:r w:rsidRPr="00D96478">
        <w:rPr>
          <w:rFonts w:ascii="Arial" w:hAnsi="Arial" w:cs="Arial"/>
          <w:sz w:val="24"/>
          <w:szCs w:val="24"/>
        </w:rPr>
        <w:t xml:space="preserve"> </w:t>
      </w:r>
    </w:p>
    <w:p w:rsidR="00FC699D" w:rsidRPr="00FC699D" w:rsidRDefault="00FC699D" w:rsidP="00FC699D">
      <w:pPr>
        <w:spacing w:line="480" w:lineRule="auto"/>
        <w:jc w:val="both"/>
        <w:rPr>
          <w:rFonts w:ascii="Arial" w:hAnsi="Arial" w:cs="Arial"/>
          <w:sz w:val="24"/>
          <w:szCs w:val="24"/>
        </w:rPr>
      </w:pPr>
      <w:r w:rsidRPr="00D96478">
        <w:rPr>
          <w:rFonts w:ascii="Arial" w:hAnsi="Arial" w:cs="Arial"/>
          <w:sz w:val="24"/>
          <w:szCs w:val="24"/>
          <w:vertAlign w:val="superscript"/>
        </w:rPr>
        <w:t>1</w:t>
      </w:r>
      <w:r w:rsidRPr="00D96478">
        <w:rPr>
          <w:rFonts w:ascii="Arial" w:hAnsi="Arial" w:cs="Arial"/>
          <w:sz w:val="24"/>
          <w:szCs w:val="24"/>
        </w:rPr>
        <w:t xml:space="preserve">H NMR (300 MHz, </w:t>
      </w:r>
      <w:r>
        <w:rPr>
          <w:rFonts w:ascii="Arial" w:hAnsi="Arial" w:cs="Arial"/>
          <w:sz w:val="24"/>
          <w:szCs w:val="24"/>
        </w:rPr>
        <w:t>CDC</w:t>
      </w:r>
      <w:r w:rsidRPr="00D96478">
        <w:rPr>
          <w:rFonts w:ascii="Arial" w:hAnsi="Arial" w:cs="Arial"/>
          <w:sz w:val="24"/>
          <w:szCs w:val="24"/>
        </w:rPr>
        <w:t>l</w:t>
      </w:r>
      <w:r w:rsidRPr="00D96478">
        <w:rPr>
          <w:rFonts w:ascii="Arial" w:hAnsi="Arial" w:cs="Arial"/>
          <w:sz w:val="24"/>
          <w:szCs w:val="24"/>
          <w:vertAlign w:val="subscript"/>
        </w:rPr>
        <w:t>3</w:t>
      </w:r>
      <w:r w:rsidRPr="00D96478">
        <w:rPr>
          <w:rFonts w:ascii="Arial" w:hAnsi="Arial" w:cs="Arial"/>
          <w:sz w:val="24"/>
          <w:szCs w:val="24"/>
        </w:rPr>
        <w:t xml:space="preserve">) δ 9.00 (s, 1H), 8.90 (d, </w:t>
      </w:r>
      <w:r w:rsidRPr="00D96478">
        <w:rPr>
          <w:rFonts w:ascii="Arial" w:hAnsi="Arial" w:cs="Arial"/>
          <w:i/>
          <w:iCs/>
          <w:sz w:val="24"/>
          <w:szCs w:val="24"/>
        </w:rPr>
        <w:t>J</w:t>
      </w:r>
      <w:r w:rsidRPr="00D96478">
        <w:rPr>
          <w:rFonts w:ascii="Arial" w:hAnsi="Arial" w:cs="Arial"/>
          <w:sz w:val="24"/>
          <w:szCs w:val="24"/>
        </w:rPr>
        <w:t xml:space="preserve"> = 0.7 Hz, </w:t>
      </w:r>
      <w:r>
        <w:rPr>
          <w:rFonts w:ascii="Arial" w:hAnsi="Arial" w:cs="Arial"/>
          <w:sz w:val="24"/>
          <w:szCs w:val="24"/>
        </w:rPr>
        <w:t>1</w:t>
      </w:r>
      <w:r w:rsidR="003225FC">
        <w:rPr>
          <w:rFonts w:ascii="Arial" w:hAnsi="Arial" w:cs="Arial"/>
          <w:sz w:val="24"/>
          <w:szCs w:val="24"/>
        </w:rPr>
        <w:t>H), 7.86–</w:t>
      </w:r>
      <w:r w:rsidRPr="00D96478">
        <w:rPr>
          <w:rFonts w:ascii="Arial" w:hAnsi="Arial" w:cs="Arial"/>
          <w:sz w:val="24"/>
          <w:szCs w:val="24"/>
        </w:rPr>
        <w:t xml:space="preserve">7.56 (m, </w:t>
      </w:r>
      <w:r>
        <w:rPr>
          <w:rFonts w:ascii="Arial" w:hAnsi="Arial" w:cs="Arial"/>
          <w:sz w:val="24"/>
          <w:szCs w:val="24"/>
        </w:rPr>
        <w:t>2</w:t>
      </w:r>
      <w:r w:rsidR="003225FC">
        <w:rPr>
          <w:rFonts w:ascii="Arial" w:hAnsi="Arial" w:cs="Arial"/>
          <w:sz w:val="24"/>
          <w:szCs w:val="24"/>
        </w:rPr>
        <w:t>H), 7.55–</w:t>
      </w:r>
      <w:r w:rsidRPr="00D96478">
        <w:rPr>
          <w:rFonts w:ascii="Arial" w:hAnsi="Arial" w:cs="Arial"/>
          <w:sz w:val="24"/>
          <w:szCs w:val="24"/>
        </w:rPr>
        <w:t xml:space="preserve">7.23 (m, </w:t>
      </w:r>
      <w:r>
        <w:rPr>
          <w:rFonts w:ascii="Arial" w:hAnsi="Arial" w:cs="Arial"/>
          <w:sz w:val="24"/>
          <w:szCs w:val="24"/>
        </w:rPr>
        <w:t>2</w:t>
      </w:r>
      <w:r w:rsidRPr="00D96478">
        <w:rPr>
          <w:rFonts w:ascii="Arial" w:hAnsi="Arial" w:cs="Arial"/>
          <w:sz w:val="24"/>
          <w:szCs w:val="24"/>
        </w:rPr>
        <w:t xml:space="preserve">H), 5.20 (s, </w:t>
      </w:r>
      <w:r>
        <w:rPr>
          <w:rFonts w:ascii="Arial" w:hAnsi="Arial" w:cs="Arial"/>
          <w:sz w:val="24"/>
          <w:szCs w:val="24"/>
        </w:rPr>
        <w:t>1</w:t>
      </w:r>
      <w:r w:rsidRPr="00D96478">
        <w:rPr>
          <w:rFonts w:ascii="Arial" w:hAnsi="Arial" w:cs="Arial"/>
          <w:sz w:val="24"/>
          <w:szCs w:val="24"/>
        </w:rPr>
        <w:t xml:space="preserve">H), 5.09 (s, </w:t>
      </w:r>
      <w:r>
        <w:rPr>
          <w:rFonts w:ascii="Arial" w:hAnsi="Arial" w:cs="Arial"/>
          <w:sz w:val="24"/>
          <w:szCs w:val="24"/>
        </w:rPr>
        <w:t>1</w:t>
      </w:r>
      <w:r w:rsidRPr="00D96478">
        <w:rPr>
          <w:rFonts w:ascii="Arial" w:hAnsi="Arial" w:cs="Arial"/>
          <w:sz w:val="24"/>
          <w:szCs w:val="24"/>
        </w:rPr>
        <w:t xml:space="preserve">H), 3.60 (q, </w:t>
      </w:r>
      <w:r>
        <w:rPr>
          <w:rFonts w:ascii="Arial" w:hAnsi="Arial" w:cs="Arial"/>
          <w:sz w:val="24"/>
          <w:szCs w:val="24"/>
        </w:rPr>
        <w:t>2</w:t>
      </w:r>
      <w:r w:rsidRPr="00D96478">
        <w:rPr>
          <w:rFonts w:ascii="Arial" w:hAnsi="Arial" w:cs="Arial"/>
          <w:sz w:val="24"/>
          <w:szCs w:val="24"/>
        </w:rPr>
        <w:t xml:space="preserve">H), 3.40 (q, </w:t>
      </w:r>
      <w:r w:rsidRPr="00D96478">
        <w:rPr>
          <w:rFonts w:ascii="Arial" w:hAnsi="Arial" w:cs="Arial"/>
          <w:i/>
          <w:iCs/>
          <w:sz w:val="24"/>
          <w:szCs w:val="24"/>
        </w:rPr>
        <w:t>J</w:t>
      </w:r>
      <w:r w:rsidRPr="00D96478">
        <w:rPr>
          <w:rFonts w:ascii="Arial" w:hAnsi="Arial" w:cs="Arial"/>
          <w:sz w:val="24"/>
          <w:szCs w:val="24"/>
        </w:rPr>
        <w:t xml:space="preserve"> = 6.0 Hz, </w:t>
      </w:r>
      <w:r>
        <w:rPr>
          <w:rFonts w:ascii="Arial" w:hAnsi="Arial" w:cs="Arial"/>
          <w:sz w:val="24"/>
          <w:szCs w:val="24"/>
        </w:rPr>
        <w:t>2</w:t>
      </w:r>
      <w:r w:rsidRPr="00D96478">
        <w:rPr>
          <w:rFonts w:ascii="Arial" w:hAnsi="Arial" w:cs="Arial"/>
          <w:sz w:val="24"/>
          <w:szCs w:val="24"/>
        </w:rPr>
        <w:t xml:space="preserve">H), 1.44 (s, </w:t>
      </w:r>
      <w:r>
        <w:rPr>
          <w:rFonts w:ascii="Arial" w:hAnsi="Arial" w:cs="Arial"/>
          <w:sz w:val="24"/>
          <w:szCs w:val="24"/>
        </w:rPr>
        <w:t>12</w:t>
      </w:r>
      <w:r w:rsidRPr="00D96478">
        <w:rPr>
          <w:rFonts w:ascii="Arial" w:hAnsi="Arial" w:cs="Arial"/>
          <w:sz w:val="24"/>
          <w:szCs w:val="24"/>
        </w:rPr>
        <w:t>H)</w:t>
      </w:r>
      <w:r>
        <w:rPr>
          <w:rFonts w:ascii="Arial" w:hAnsi="Arial" w:cs="Arial"/>
          <w:sz w:val="24"/>
          <w:szCs w:val="24"/>
        </w:rPr>
        <w:t xml:space="preserve"> </w:t>
      </w:r>
      <w:proofErr w:type="spellStart"/>
      <w:r>
        <w:rPr>
          <w:rFonts w:ascii="Arial" w:hAnsi="Arial" w:cs="Arial"/>
          <w:sz w:val="24"/>
          <w:szCs w:val="24"/>
        </w:rPr>
        <w:t>ppm</w:t>
      </w:r>
      <w:proofErr w:type="spellEnd"/>
      <w:r w:rsidRPr="00D96478">
        <w:rPr>
          <w:rFonts w:ascii="Arial" w:hAnsi="Arial" w:cs="Arial"/>
          <w:sz w:val="24"/>
          <w:szCs w:val="24"/>
        </w:rPr>
        <w:t>.</w:t>
      </w:r>
    </w:p>
    <w:p w:rsidR="00EE0FBF" w:rsidRDefault="00EE0FBF">
      <w:pPr>
        <w:rPr>
          <w:rFonts w:ascii="Arial" w:hAnsi="Arial" w:cs="Arial"/>
          <w:sz w:val="24"/>
          <w:szCs w:val="24"/>
        </w:rPr>
      </w:pPr>
      <w:r>
        <w:rPr>
          <w:rFonts w:ascii="Arial" w:hAnsi="Arial" w:cs="Arial"/>
          <w:sz w:val="24"/>
          <w:szCs w:val="24"/>
        </w:rPr>
        <w:br w:type="page"/>
      </w:r>
    </w:p>
    <w:p w:rsidR="0097097E" w:rsidRPr="002B06DD" w:rsidRDefault="00EA72A1" w:rsidP="002B06DD">
      <w:pPr>
        <w:rPr>
          <w:rFonts w:ascii="Arial" w:hAnsi="Arial" w:cs="Arial"/>
          <w:b/>
          <w:sz w:val="24"/>
          <w:szCs w:val="24"/>
        </w:rPr>
      </w:pPr>
      <w:r w:rsidRPr="00EA72A1">
        <w:rPr>
          <w:rFonts w:ascii="Arial" w:hAnsi="Arial" w:cs="Arial"/>
          <w:sz w:val="24"/>
          <w:szCs w:val="24"/>
        </w:rPr>
        <w:lastRenderedPageBreak/>
        <w:t>2-(((2-(2-</w:t>
      </w:r>
      <w:r w:rsidR="003225FC">
        <w:rPr>
          <w:rFonts w:ascii="Arial" w:hAnsi="Arial" w:cs="Arial"/>
          <w:sz w:val="24"/>
          <w:szCs w:val="24"/>
        </w:rPr>
        <w:t>O</w:t>
      </w:r>
      <w:r w:rsidRPr="00EA72A1">
        <w:rPr>
          <w:rFonts w:ascii="Arial" w:hAnsi="Arial" w:cs="Arial"/>
          <w:sz w:val="24"/>
          <w:szCs w:val="24"/>
        </w:rPr>
        <w:t>xo-</w:t>
      </w:r>
      <w:r w:rsidRPr="003225FC">
        <w:rPr>
          <w:rFonts w:ascii="Arial" w:hAnsi="Arial" w:cs="Arial"/>
          <w:i/>
          <w:sz w:val="24"/>
          <w:szCs w:val="24"/>
        </w:rPr>
        <w:t>2H</w:t>
      </w:r>
      <w:r w:rsidRPr="00EA72A1">
        <w:rPr>
          <w:rFonts w:ascii="Arial" w:hAnsi="Arial" w:cs="Arial"/>
          <w:sz w:val="24"/>
          <w:szCs w:val="24"/>
        </w:rPr>
        <w:t>-chromene-3-carbox</w:t>
      </w:r>
      <w:r w:rsidR="002B06DD">
        <w:rPr>
          <w:rFonts w:ascii="Arial" w:hAnsi="Arial" w:cs="Arial"/>
          <w:sz w:val="24"/>
          <w:szCs w:val="24"/>
        </w:rPr>
        <w:t>amido</w:t>
      </w:r>
      <w:proofErr w:type="gramStart"/>
      <w:r w:rsidR="002B06DD">
        <w:rPr>
          <w:rFonts w:ascii="Arial" w:hAnsi="Arial" w:cs="Arial"/>
          <w:sz w:val="24"/>
          <w:szCs w:val="24"/>
        </w:rPr>
        <w:t>)ethyl</w:t>
      </w:r>
      <w:proofErr w:type="gramEnd"/>
      <w:r w:rsidR="002B06DD">
        <w:rPr>
          <w:rFonts w:ascii="Arial" w:hAnsi="Arial" w:cs="Arial"/>
          <w:sz w:val="24"/>
          <w:szCs w:val="24"/>
        </w:rPr>
        <w:t>)amino)methyl)phenyl</w:t>
      </w:r>
      <w:r w:rsidRPr="00EA72A1">
        <w:rPr>
          <w:rFonts w:ascii="Arial" w:hAnsi="Arial" w:cs="Arial"/>
          <w:sz w:val="24"/>
          <w:szCs w:val="24"/>
        </w:rPr>
        <w:t>boronic acid</w:t>
      </w:r>
      <w:r w:rsidR="002B06DD">
        <w:rPr>
          <w:rFonts w:ascii="Arial" w:hAnsi="Arial" w:cs="Arial"/>
          <w:sz w:val="24"/>
          <w:szCs w:val="24"/>
        </w:rPr>
        <w:t xml:space="preserve"> (</w:t>
      </w:r>
      <w:r w:rsidR="002B06DD">
        <w:rPr>
          <w:rFonts w:ascii="Arial" w:hAnsi="Arial" w:cs="Arial"/>
          <w:b/>
          <w:sz w:val="24"/>
          <w:szCs w:val="24"/>
        </w:rPr>
        <w:t>2.5</w:t>
      </w:r>
      <w:r w:rsidR="002B06DD" w:rsidRPr="003A1A40">
        <w:rPr>
          <w:rFonts w:ascii="Arial" w:hAnsi="Arial" w:cs="Arial"/>
          <w:sz w:val="24"/>
          <w:szCs w:val="24"/>
        </w:rPr>
        <w:t>)</w:t>
      </w:r>
    </w:p>
    <w:p w:rsidR="002B06DD" w:rsidRDefault="002B06DD" w:rsidP="008732EF">
      <w:r>
        <w:object w:dxaOrig="9281" w:dyaOrig="2038">
          <v:shape id="_x0000_i1040" type="#_x0000_t75" style="width:464.4pt;height:102.25pt" o:ole="">
            <v:imagedata r:id="rId69" o:title=""/>
          </v:shape>
          <o:OLEObject Type="Embed" ProgID="ChemDraw.Document.6.0" ShapeID="_x0000_i1040" DrawAspect="Content" ObjectID="_1405238235" r:id="rId70"/>
        </w:object>
      </w:r>
    </w:p>
    <w:p w:rsidR="00932529" w:rsidRDefault="009B1986" w:rsidP="009B1986">
      <w:pPr>
        <w:spacing w:line="480" w:lineRule="auto"/>
        <w:jc w:val="both"/>
        <w:rPr>
          <w:rFonts w:ascii="Arial" w:hAnsi="Arial" w:cs="Arial"/>
          <w:sz w:val="24"/>
          <w:szCs w:val="24"/>
        </w:rPr>
      </w:pPr>
      <w:r w:rsidRPr="00554ABD">
        <w:rPr>
          <w:rFonts w:ascii="Arial" w:hAnsi="Arial" w:cs="Arial"/>
          <w:sz w:val="24"/>
          <w:szCs w:val="24"/>
        </w:rPr>
        <w:t xml:space="preserve">To a stirred solution of compound </w:t>
      </w:r>
      <w:r>
        <w:rPr>
          <w:rFonts w:ascii="Arial" w:hAnsi="Arial" w:cs="Arial"/>
          <w:b/>
          <w:sz w:val="24"/>
          <w:szCs w:val="24"/>
        </w:rPr>
        <w:t>2.2</w:t>
      </w:r>
      <w:r w:rsidRPr="00554ABD">
        <w:rPr>
          <w:rFonts w:ascii="Arial" w:hAnsi="Arial" w:cs="Arial"/>
          <w:sz w:val="24"/>
          <w:szCs w:val="24"/>
        </w:rPr>
        <w:t xml:space="preserve"> (0.</w:t>
      </w:r>
      <w:r w:rsidR="003225FC">
        <w:rPr>
          <w:rFonts w:ascii="Arial" w:hAnsi="Arial" w:cs="Arial"/>
          <w:sz w:val="24"/>
          <w:szCs w:val="24"/>
        </w:rPr>
        <w:t>074</w:t>
      </w:r>
      <w:r>
        <w:rPr>
          <w:rFonts w:ascii="Arial" w:hAnsi="Arial" w:cs="Arial"/>
          <w:sz w:val="24"/>
          <w:szCs w:val="24"/>
        </w:rPr>
        <w:t xml:space="preserve"> </w:t>
      </w:r>
      <w:r w:rsidRPr="00554ABD">
        <w:rPr>
          <w:rFonts w:ascii="Arial" w:hAnsi="Arial" w:cs="Arial"/>
          <w:sz w:val="24"/>
          <w:szCs w:val="24"/>
        </w:rPr>
        <w:t>g, 0.</w:t>
      </w:r>
      <w:r>
        <w:rPr>
          <w:rFonts w:ascii="Arial" w:hAnsi="Arial" w:cs="Arial"/>
          <w:sz w:val="24"/>
          <w:szCs w:val="24"/>
        </w:rPr>
        <w:t>214</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in dichloromethane (</w:t>
      </w:r>
      <w:r>
        <w:rPr>
          <w:rFonts w:ascii="Arial" w:hAnsi="Arial" w:cs="Arial"/>
          <w:sz w:val="24"/>
          <w:szCs w:val="24"/>
        </w:rPr>
        <w:t>5</w:t>
      </w:r>
      <w:r w:rsidRPr="00554ABD">
        <w:rPr>
          <w:rFonts w:ascii="Arial" w:hAnsi="Arial" w:cs="Arial"/>
          <w:sz w:val="24"/>
          <w:szCs w:val="24"/>
        </w:rPr>
        <w:t xml:space="preserve"> </w:t>
      </w:r>
      <w:proofErr w:type="spellStart"/>
      <w:r w:rsidRPr="00554ABD">
        <w:rPr>
          <w:rFonts w:ascii="Arial" w:hAnsi="Arial" w:cs="Arial"/>
          <w:sz w:val="24"/>
          <w:szCs w:val="24"/>
        </w:rPr>
        <w:t>mL</w:t>
      </w:r>
      <w:proofErr w:type="spellEnd"/>
      <w:r w:rsidRPr="00554ABD">
        <w:rPr>
          <w:rFonts w:ascii="Arial" w:hAnsi="Arial" w:cs="Arial"/>
          <w:sz w:val="24"/>
          <w:szCs w:val="24"/>
        </w:rPr>
        <w:t xml:space="preserve">) </w:t>
      </w:r>
      <w:r>
        <w:rPr>
          <w:rFonts w:ascii="Arial" w:hAnsi="Arial" w:cs="Arial"/>
          <w:sz w:val="24"/>
          <w:szCs w:val="24"/>
        </w:rPr>
        <w:t xml:space="preserve">and </w:t>
      </w:r>
      <w:proofErr w:type="spellStart"/>
      <w:r>
        <w:rPr>
          <w:rFonts w:ascii="Arial" w:hAnsi="Arial" w:cs="Arial"/>
          <w:sz w:val="24"/>
          <w:szCs w:val="24"/>
        </w:rPr>
        <w:t>acetonitrile</w:t>
      </w:r>
      <w:proofErr w:type="spellEnd"/>
      <w:r>
        <w:rPr>
          <w:rFonts w:ascii="Arial" w:hAnsi="Arial" w:cs="Arial"/>
          <w:sz w:val="24"/>
          <w:szCs w:val="24"/>
        </w:rPr>
        <w:t xml:space="preserve"> (5 </w:t>
      </w:r>
      <w:proofErr w:type="spellStart"/>
      <w:r>
        <w:rPr>
          <w:rFonts w:ascii="Arial" w:hAnsi="Arial" w:cs="Arial"/>
          <w:sz w:val="24"/>
          <w:szCs w:val="24"/>
        </w:rPr>
        <w:t>mL</w:t>
      </w:r>
      <w:proofErr w:type="spellEnd"/>
      <w:r>
        <w:rPr>
          <w:rFonts w:ascii="Arial" w:hAnsi="Arial" w:cs="Arial"/>
          <w:sz w:val="24"/>
          <w:szCs w:val="24"/>
        </w:rPr>
        <w:t xml:space="preserve">) </w:t>
      </w:r>
      <w:r w:rsidRPr="00554ABD">
        <w:rPr>
          <w:rFonts w:ascii="Arial" w:hAnsi="Arial" w:cs="Arial"/>
          <w:sz w:val="24"/>
          <w:szCs w:val="24"/>
        </w:rPr>
        <w:t xml:space="preserve">was added </w:t>
      </w:r>
      <w:r>
        <w:rPr>
          <w:rFonts w:ascii="Arial" w:hAnsi="Arial" w:cs="Arial"/>
          <w:sz w:val="24"/>
          <w:szCs w:val="24"/>
        </w:rPr>
        <w:t>coumarin-3-carboxylic</w:t>
      </w:r>
      <w:r w:rsidRPr="00554ABD">
        <w:rPr>
          <w:rFonts w:ascii="Arial" w:hAnsi="Arial" w:cs="Arial"/>
          <w:sz w:val="24"/>
          <w:szCs w:val="24"/>
        </w:rPr>
        <w:t xml:space="preserve"> acid (0.</w:t>
      </w:r>
      <w:r>
        <w:rPr>
          <w:rFonts w:ascii="Arial" w:hAnsi="Arial" w:cs="Arial"/>
          <w:sz w:val="24"/>
          <w:szCs w:val="24"/>
        </w:rPr>
        <w:t>033</w:t>
      </w:r>
      <w:r w:rsidRPr="00554ABD">
        <w:rPr>
          <w:rFonts w:ascii="Arial" w:hAnsi="Arial" w:cs="Arial"/>
          <w:sz w:val="24"/>
          <w:szCs w:val="24"/>
        </w:rPr>
        <w:t>8 g, 0.</w:t>
      </w:r>
      <w:r>
        <w:rPr>
          <w:rFonts w:ascii="Arial" w:hAnsi="Arial" w:cs="Arial"/>
          <w:sz w:val="24"/>
          <w:szCs w:val="24"/>
        </w:rPr>
        <w:t>178</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N-</w:t>
      </w:r>
      <w:proofErr w:type="spellStart"/>
      <w:r w:rsidRPr="00554ABD">
        <w:rPr>
          <w:rFonts w:ascii="Arial" w:hAnsi="Arial" w:cs="Arial"/>
          <w:sz w:val="24"/>
          <w:szCs w:val="24"/>
        </w:rPr>
        <w:t>methylmorpholine</w:t>
      </w:r>
      <w:proofErr w:type="spellEnd"/>
      <w:r w:rsidRPr="00554ABD">
        <w:rPr>
          <w:rFonts w:ascii="Arial" w:hAnsi="Arial" w:cs="Arial"/>
          <w:sz w:val="24"/>
          <w:szCs w:val="24"/>
        </w:rPr>
        <w:t xml:space="preserve"> (</w:t>
      </w:r>
      <w:r>
        <w:rPr>
          <w:rFonts w:ascii="Arial" w:hAnsi="Arial" w:cs="Arial"/>
          <w:sz w:val="24"/>
          <w:szCs w:val="24"/>
        </w:rPr>
        <w:t>39.1</w:t>
      </w:r>
      <w:r w:rsidRPr="00554ABD">
        <w:rPr>
          <w:rFonts w:ascii="Arial" w:hAnsi="Arial" w:cs="Arial"/>
          <w:sz w:val="24"/>
          <w:szCs w:val="24"/>
        </w:rPr>
        <w:t xml:space="preserve"> </w:t>
      </w:r>
      <w:proofErr w:type="spellStart"/>
      <w:r w:rsidRPr="00554ABD">
        <w:rPr>
          <w:rFonts w:ascii="Arial" w:hAnsi="Arial" w:cs="Arial"/>
          <w:sz w:val="24"/>
          <w:szCs w:val="24"/>
        </w:rPr>
        <w:t>μL</w:t>
      </w:r>
      <w:proofErr w:type="spellEnd"/>
      <w:r w:rsidRPr="00554ABD">
        <w:rPr>
          <w:rFonts w:ascii="Arial" w:hAnsi="Arial" w:cs="Arial"/>
          <w:sz w:val="24"/>
          <w:szCs w:val="24"/>
        </w:rPr>
        <w:t xml:space="preserve">, </w:t>
      </w:r>
      <w:r>
        <w:rPr>
          <w:rFonts w:ascii="Arial" w:hAnsi="Arial" w:cs="Arial"/>
          <w:sz w:val="24"/>
          <w:szCs w:val="24"/>
        </w:rPr>
        <w:t>0.356</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and 4-dimethylaminopyridine (0.0</w:t>
      </w:r>
      <w:r>
        <w:rPr>
          <w:rFonts w:ascii="Arial" w:hAnsi="Arial" w:cs="Arial"/>
          <w:sz w:val="24"/>
          <w:szCs w:val="24"/>
        </w:rPr>
        <w:t>217</w:t>
      </w:r>
      <w:r w:rsidRPr="00554ABD">
        <w:rPr>
          <w:rFonts w:ascii="Arial" w:hAnsi="Arial" w:cs="Arial"/>
          <w:sz w:val="24"/>
          <w:szCs w:val="24"/>
        </w:rPr>
        <w:t xml:space="preserve"> g, 0.</w:t>
      </w:r>
      <w:r>
        <w:rPr>
          <w:rFonts w:ascii="Arial" w:hAnsi="Arial" w:cs="Arial"/>
          <w:sz w:val="24"/>
          <w:szCs w:val="24"/>
        </w:rPr>
        <w:t>178</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The solution was then cooled to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stirred for 15 minutes. 1-Ethyl-3-(3-dimethylaminopropyl)</w:t>
      </w:r>
      <w:proofErr w:type="spellStart"/>
      <w:r w:rsidRPr="00554ABD">
        <w:rPr>
          <w:rFonts w:ascii="Arial" w:hAnsi="Arial" w:cs="Arial"/>
          <w:sz w:val="24"/>
          <w:szCs w:val="24"/>
        </w:rPr>
        <w:t>carbodiimide</w:t>
      </w:r>
      <w:proofErr w:type="spellEnd"/>
      <w:r w:rsidRPr="00554ABD">
        <w:rPr>
          <w:rFonts w:ascii="Arial" w:hAnsi="Arial" w:cs="Arial"/>
          <w:sz w:val="24"/>
          <w:szCs w:val="24"/>
        </w:rPr>
        <w:t xml:space="preserve"> in hydrochloride (0.</w:t>
      </w:r>
      <w:r>
        <w:rPr>
          <w:rFonts w:ascii="Arial" w:hAnsi="Arial" w:cs="Arial"/>
          <w:sz w:val="24"/>
          <w:szCs w:val="24"/>
        </w:rPr>
        <w:t>0410</w:t>
      </w:r>
      <w:r w:rsidRPr="00554ABD">
        <w:rPr>
          <w:rFonts w:ascii="Arial" w:hAnsi="Arial" w:cs="Arial"/>
          <w:sz w:val="24"/>
          <w:szCs w:val="24"/>
        </w:rPr>
        <w:t xml:space="preserve"> g, 0.</w:t>
      </w:r>
      <w:r>
        <w:rPr>
          <w:rFonts w:ascii="Arial" w:hAnsi="Arial" w:cs="Arial"/>
          <w:sz w:val="24"/>
          <w:szCs w:val="24"/>
        </w:rPr>
        <w:t>214</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then added at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the reaction was stirred overnight while warming to room temperature. Afterwards, the solution was </w:t>
      </w:r>
      <w:r>
        <w:rPr>
          <w:rFonts w:ascii="Arial" w:hAnsi="Arial" w:cs="Arial"/>
          <w:sz w:val="24"/>
          <w:szCs w:val="24"/>
        </w:rPr>
        <w:t xml:space="preserve">concentrated and then </w:t>
      </w:r>
      <w:r w:rsidRPr="00554ABD">
        <w:rPr>
          <w:rFonts w:ascii="Arial" w:hAnsi="Arial" w:cs="Arial"/>
          <w:sz w:val="24"/>
          <w:szCs w:val="24"/>
        </w:rPr>
        <w:t>extracted with dichloromethane (</w:t>
      </w:r>
      <w:r>
        <w:rPr>
          <w:rFonts w:ascii="Arial" w:hAnsi="Arial" w:cs="Arial"/>
          <w:sz w:val="24"/>
          <w:szCs w:val="24"/>
        </w:rPr>
        <w:t>20</w:t>
      </w:r>
      <w:r w:rsidRPr="00554ABD">
        <w:rPr>
          <w:rFonts w:ascii="Arial" w:hAnsi="Arial" w:cs="Arial"/>
          <w:sz w:val="24"/>
          <w:szCs w:val="24"/>
        </w:rPr>
        <w:t xml:space="preserve"> </w:t>
      </w:r>
      <w:proofErr w:type="spellStart"/>
      <w:r w:rsidRPr="00554ABD">
        <w:rPr>
          <w:rFonts w:ascii="Arial" w:hAnsi="Arial" w:cs="Arial"/>
          <w:sz w:val="24"/>
          <w:szCs w:val="24"/>
        </w:rPr>
        <w:t>mL</w:t>
      </w:r>
      <w:proofErr w:type="spellEnd"/>
      <w:r w:rsidRPr="00554ABD">
        <w:rPr>
          <w:rFonts w:ascii="Arial" w:hAnsi="Arial" w:cs="Arial"/>
          <w:sz w:val="24"/>
          <w:szCs w:val="24"/>
        </w:rPr>
        <w:t xml:space="preserve">) and water (20 </w:t>
      </w:r>
      <w:proofErr w:type="spellStart"/>
      <w:r w:rsidRPr="00554ABD">
        <w:rPr>
          <w:rFonts w:ascii="Arial" w:hAnsi="Arial" w:cs="Arial"/>
          <w:sz w:val="24"/>
          <w:szCs w:val="24"/>
        </w:rPr>
        <w:t>mL</w:t>
      </w:r>
      <w:proofErr w:type="spellEnd"/>
      <w:r w:rsidRPr="00554ABD">
        <w:rPr>
          <w:rFonts w:ascii="Arial" w:hAnsi="Arial" w:cs="Arial"/>
          <w:sz w:val="24"/>
          <w:szCs w:val="24"/>
        </w:rPr>
        <w:t>). After collecting the organic layer, the aqueous layer was washed again with dichloromethane</w:t>
      </w:r>
      <w:r>
        <w:rPr>
          <w:rFonts w:ascii="Arial" w:hAnsi="Arial" w:cs="Arial"/>
          <w:sz w:val="24"/>
          <w:szCs w:val="24"/>
        </w:rPr>
        <w:t xml:space="preserve"> (20 </w:t>
      </w:r>
      <w:proofErr w:type="spellStart"/>
      <w:r>
        <w:rPr>
          <w:rFonts w:ascii="Arial" w:hAnsi="Arial" w:cs="Arial"/>
          <w:sz w:val="24"/>
          <w:szCs w:val="24"/>
        </w:rPr>
        <w:t>mL</w:t>
      </w:r>
      <w:proofErr w:type="spellEnd"/>
      <w:r>
        <w:rPr>
          <w:rFonts w:ascii="Arial" w:hAnsi="Arial" w:cs="Arial"/>
          <w:sz w:val="24"/>
          <w:szCs w:val="24"/>
        </w:rPr>
        <w:t xml:space="preserve">). The organic layers were combined and dried with anhydrous magnesium sulfate, filtered, and the solvent was removed. Purification on a reversed-phase column (10 g, C18) with gradient elution from 0 to 100% methanol/water gave the product as a yellow solid </w:t>
      </w:r>
      <w:r>
        <w:rPr>
          <w:rFonts w:ascii="Arial" w:hAnsi="Arial" w:cs="Arial"/>
          <w:b/>
          <w:sz w:val="24"/>
          <w:szCs w:val="24"/>
        </w:rPr>
        <w:t xml:space="preserve">2.5 </w:t>
      </w:r>
      <w:r>
        <w:rPr>
          <w:rFonts w:ascii="Arial" w:hAnsi="Arial" w:cs="Arial"/>
          <w:sz w:val="24"/>
          <w:szCs w:val="24"/>
        </w:rPr>
        <w:t>(0.245 g, 38 %).</w:t>
      </w:r>
    </w:p>
    <w:p w:rsidR="002B06DD" w:rsidRPr="00932529" w:rsidRDefault="00932529" w:rsidP="009B1986">
      <w:pPr>
        <w:spacing w:line="480" w:lineRule="auto"/>
        <w:jc w:val="both"/>
        <w:rPr>
          <w:rFonts w:ascii="Arial" w:hAnsi="Arial" w:cs="Arial"/>
          <w:sz w:val="24"/>
          <w:szCs w:val="24"/>
        </w:rPr>
      </w:pPr>
      <w:r w:rsidRPr="00932529">
        <w:rPr>
          <w:rFonts w:ascii="Arial" w:hAnsi="Arial" w:cs="Arial"/>
          <w:sz w:val="24"/>
          <w:szCs w:val="24"/>
          <w:vertAlign w:val="superscript"/>
        </w:rPr>
        <w:t>1</w:t>
      </w:r>
      <w:r w:rsidRPr="00932529">
        <w:rPr>
          <w:rFonts w:ascii="Arial" w:hAnsi="Arial" w:cs="Arial"/>
          <w:sz w:val="24"/>
          <w:szCs w:val="24"/>
        </w:rPr>
        <w:t xml:space="preserve">H NMR (300 MHz, </w:t>
      </w:r>
      <w:r>
        <w:rPr>
          <w:rFonts w:ascii="Arial" w:hAnsi="Arial" w:cs="Arial"/>
          <w:sz w:val="24"/>
          <w:szCs w:val="24"/>
        </w:rPr>
        <w:t>CD</w:t>
      </w:r>
      <w:r w:rsidRPr="00932529">
        <w:rPr>
          <w:rFonts w:ascii="Arial" w:hAnsi="Arial" w:cs="Arial"/>
          <w:sz w:val="24"/>
          <w:szCs w:val="24"/>
          <w:vertAlign w:val="subscript"/>
        </w:rPr>
        <w:t>3</w:t>
      </w:r>
      <w:r>
        <w:rPr>
          <w:rFonts w:ascii="Arial" w:hAnsi="Arial" w:cs="Arial"/>
          <w:sz w:val="24"/>
          <w:szCs w:val="24"/>
        </w:rPr>
        <w:t>OD</w:t>
      </w:r>
      <w:r w:rsidR="003225FC">
        <w:rPr>
          <w:rFonts w:ascii="Arial" w:hAnsi="Arial" w:cs="Arial"/>
          <w:sz w:val="24"/>
          <w:szCs w:val="24"/>
        </w:rPr>
        <w:t>) δ 8.87 (s, 1H), 7.88–</w:t>
      </w:r>
      <w:r w:rsidRPr="00932529">
        <w:rPr>
          <w:rFonts w:ascii="Arial" w:hAnsi="Arial" w:cs="Arial"/>
          <w:sz w:val="24"/>
          <w:szCs w:val="24"/>
        </w:rPr>
        <w:t xml:space="preserve">7.66 (m, </w:t>
      </w:r>
      <w:r>
        <w:rPr>
          <w:rFonts w:ascii="Arial" w:hAnsi="Arial" w:cs="Arial"/>
          <w:sz w:val="24"/>
          <w:szCs w:val="24"/>
        </w:rPr>
        <w:t>1</w:t>
      </w:r>
      <w:r w:rsidRPr="00932529">
        <w:rPr>
          <w:rFonts w:ascii="Arial" w:hAnsi="Arial" w:cs="Arial"/>
          <w:sz w:val="24"/>
          <w:szCs w:val="24"/>
        </w:rPr>
        <w:t xml:space="preserve">H), 7.44 (d, </w:t>
      </w:r>
      <w:r w:rsidRPr="00932529">
        <w:rPr>
          <w:rFonts w:ascii="Arial" w:hAnsi="Arial" w:cs="Arial"/>
          <w:i/>
          <w:iCs/>
          <w:sz w:val="24"/>
          <w:szCs w:val="24"/>
        </w:rPr>
        <w:t>J</w:t>
      </w:r>
      <w:r w:rsidRPr="00932529">
        <w:rPr>
          <w:rFonts w:ascii="Arial" w:hAnsi="Arial" w:cs="Arial"/>
          <w:sz w:val="24"/>
          <w:szCs w:val="24"/>
        </w:rPr>
        <w:t xml:space="preserve"> = 3.7 Hz, </w:t>
      </w:r>
      <w:r>
        <w:rPr>
          <w:rFonts w:ascii="Arial" w:hAnsi="Arial" w:cs="Arial"/>
          <w:sz w:val="24"/>
          <w:szCs w:val="24"/>
        </w:rPr>
        <w:t>1</w:t>
      </w:r>
      <w:r w:rsidRPr="00932529">
        <w:rPr>
          <w:rFonts w:ascii="Arial" w:hAnsi="Arial" w:cs="Arial"/>
          <w:sz w:val="24"/>
          <w:szCs w:val="24"/>
        </w:rPr>
        <w:t xml:space="preserve">H), 7.26 (s, </w:t>
      </w:r>
      <w:r>
        <w:rPr>
          <w:rFonts w:ascii="Arial" w:hAnsi="Arial" w:cs="Arial"/>
          <w:sz w:val="24"/>
          <w:szCs w:val="24"/>
        </w:rPr>
        <w:t>2</w:t>
      </w:r>
      <w:r w:rsidRPr="00932529">
        <w:rPr>
          <w:rFonts w:ascii="Arial" w:hAnsi="Arial" w:cs="Arial"/>
          <w:sz w:val="24"/>
          <w:szCs w:val="24"/>
        </w:rPr>
        <w:t xml:space="preserve">H), 7.02 (s, </w:t>
      </w:r>
      <w:r w:rsidR="00A63258">
        <w:rPr>
          <w:rFonts w:ascii="Arial" w:hAnsi="Arial" w:cs="Arial"/>
          <w:sz w:val="24"/>
          <w:szCs w:val="24"/>
        </w:rPr>
        <w:t>1</w:t>
      </w:r>
      <w:r w:rsidRPr="00932529">
        <w:rPr>
          <w:rFonts w:ascii="Arial" w:hAnsi="Arial" w:cs="Arial"/>
          <w:sz w:val="24"/>
          <w:szCs w:val="24"/>
        </w:rPr>
        <w:t xml:space="preserve">H), 4.19 (d, </w:t>
      </w:r>
      <w:r w:rsidRPr="00932529">
        <w:rPr>
          <w:rFonts w:ascii="Arial" w:hAnsi="Arial" w:cs="Arial"/>
          <w:i/>
          <w:iCs/>
          <w:sz w:val="24"/>
          <w:szCs w:val="24"/>
        </w:rPr>
        <w:t>J</w:t>
      </w:r>
      <w:r w:rsidRPr="00932529">
        <w:rPr>
          <w:rFonts w:ascii="Arial" w:hAnsi="Arial" w:cs="Arial"/>
          <w:sz w:val="24"/>
          <w:szCs w:val="24"/>
        </w:rPr>
        <w:t xml:space="preserve"> = 14.6 Hz, </w:t>
      </w:r>
      <w:r w:rsidR="00A63258">
        <w:rPr>
          <w:rFonts w:ascii="Arial" w:hAnsi="Arial" w:cs="Arial"/>
          <w:sz w:val="24"/>
          <w:szCs w:val="24"/>
        </w:rPr>
        <w:t>2</w:t>
      </w:r>
      <w:r w:rsidRPr="00932529">
        <w:rPr>
          <w:rFonts w:ascii="Arial" w:hAnsi="Arial" w:cs="Arial"/>
          <w:sz w:val="24"/>
          <w:szCs w:val="24"/>
        </w:rPr>
        <w:t xml:space="preserve">H), 3.81 (s, </w:t>
      </w:r>
      <w:r w:rsidR="00A63258">
        <w:rPr>
          <w:rFonts w:ascii="Arial" w:hAnsi="Arial" w:cs="Arial"/>
          <w:sz w:val="24"/>
          <w:szCs w:val="24"/>
        </w:rPr>
        <w:t>2</w:t>
      </w:r>
      <w:r w:rsidR="003225FC">
        <w:rPr>
          <w:rFonts w:ascii="Arial" w:hAnsi="Arial" w:cs="Arial"/>
          <w:sz w:val="24"/>
          <w:szCs w:val="24"/>
        </w:rPr>
        <w:t>H), 3.25–</w:t>
      </w:r>
      <w:r w:rsidRPr="00932529">
        <w:rPr>
          <w:rFonts w:ascii="Arial" w:hAnsi="Arial" w:cs="Arial"/>
          <w:sz w:val="24"/>
          <w:szCs w:val="24"/>
        </w:rPr>
        <w:t>3.07 (m, 2H).</w:t>
      </w:r>
      <w:r w:rsidR="002B06DD" w:rsidRPr="00932529">
        <w:rPr>
          <w:rFonts w:ascii="Arial" w:hAnsi="Arial" w:cs="Arial"/>
          <w:sz w:val="24"/>
          <w:szCs w:val="24"/>
        </w:rPr>
        <w:br w:type="page"/>
      </w:r>
    </w:p>
    <w:p w:rsidR="00467A41" w:rsidRPr="00467A41" w:rsidRDefault="003225FC" w:rsidP="008732EF">
      <w:pPr>
        <w:rPr>
          <w:rFonts w:ascii="Arial" w:hAnsi="Arial" w:cs="Arial"/>
          <w:sz w:val="24"/>
          <w:szCs w:val="24"/>
        </w:rPr>
      </w:pPr>
      <w:proofErr w:type="spellStart"/>
      <w:proofErr w:type="gramStart"/>
      <w:r w:rsidRPr="003225FC">
        <w:rPr>
          <w:rFonts w:ascii="Arial" w:hAnsi="Arial" w:cs="Arial"/>
          <w:i/>
          <w:sz w:val="24"/>
          <w:szCs w:val="24"/>
        </w:rPr>
        <w:lastRenderedPageBreak/>
        <w:t>tert</w:t>
      </w:r>
      <w:proofErr w:type="spellEnd"/>
      <w:r>
        <w:rPr>
          <w:rFonts w:ascii="Arial" w:hAnsi="Arial" w:cs="Arial"/>
          <w:sz w:val="24"/>
          <w:szCs w:val="24"/>
        </w:rPr>
        <w:t>-B</w:t>
      </w:r>
      <w:r w:rsidR="00467A41" w:rsidRPr="00467A41">
        <w:rPr>
          <w:rFonts w:ascii="Arial" w:hAnsi="Arial" w:cs="Arial"/>
          <w:sz w:val="24"/>
          <w:szCs w:val="24"/>
        </w:rPr>
        <w:t>utyl</w:t>
      </w:r>
      <w:proofErr w:type="gramEnd"/>
      <w:r w:rsidR="00467A41" w:rsidRPr="00467A41">
        <w:rPr>
          <w:rFonts w:ascii="Arial" w:hAnsi="Arial" w:cs="Arial"/>
          <w:sz w:val="24"/>
          <w:szCs w:val="24"/>
        </w:rPr>
        <w:t xml:space="preserve"> (2-(4-(pyren-1-yl)</w:t>
      </w:r>
      <w:proofErr w:type="spellStart"/>
      <w:r w:rsidR="00467A41" w:rsidRPr="00467A41">
        <w:rPr>
          <w:rFonts w:ascii="Arial" w:hAnsi="Arial" w:cs="Arial"/>
          <w:sz w:val="24"/>
          <w:szCs w:val="24"/>
        </w:rPr>
        <w:t>butanamido</w:t>
      </w:r>
      <w:proofErr w:type="spellEnd"/>
      <w:r w:rsidR="00467A41" w:rsidRPr="00467A41">
        <w:rPr>
          <w:rFonts w:ascii="Arial" w:hAnsi="Arial" w:cs="Arial"/>
          <w:sz w:val="24"/>
          <w:szCs w:val="24"/>
        </w:rPr>
        <w:t>)ethyl)</w:t>
      </w:r>
      <w:proofErr w:type="spellStart"/>
      <w:r w:rsidR="00467A41" w:rsidRPr="00467A41">
        <w:rPr>
          <w:rFonts w:ascii="Arial" w:hAnsi="Arial" w:cs="Arial"/>
          <w:sz w:val="24"/>
          <w:szCs w:val="24"/>
        </w:rPr>
        <w:t>carbamate</w:t>
      </w:r>
      <w:proofErr w:type="spellEnd"/>
      <w:r w:rsidR="00467A41">
        <w:rPr>
          <w:rFonts w:ascii="Arial" w:hAnsi="Arial" w:cs="Arial"/>
          <w:sz w:val="24"/>
          <w:szCs w:val="24"/>
        </w:rPr>
        <w:t xml:space="preserve"> (</w:t>
      </w:r>
      <w:r w:rsidR="00467A41">
        <w:rPr>
          <w:rFonts w:ascii="Arial" w:hAnsi="Arial" w:cs="Arial"/>
          <w:b/>
          <w:sz w:val="24"/>
          <w:szCs w:val="24"/>
        </w:rPr>
        <w:t>2.9</w:t>
      </w:r>
      <w:r w:rsidR="00467A41">
        <w:rPr>
          <w:rFonts w:ascii="Arial" w:hAnsi="Arial" w:cs="Arial"/>
          <w:sz w:val="24"/>
          <w:szCs w:val="24"/>
        </w:rPr>
        <w:t>)</w:t>
      </w:r>
    </w:p>
    <w:p w:rsidR="00467A41" w:rsidRDefault="00467A41" w:rsidP="008732EF">
      <w:r>
        <w:object w:dxaOrig="10479" w:dyaOrig="2446">
          <v:shape id="_x0000_i1041" type="#_x0000_t75" style="width:468pt;height:109.45pt" o:ole="">
            <v:imagedata r:id="rId71" o:title=""/>
          </v:shape>
          <o:OLEObject Type="Embed" ProgID="ChemDraw.Document.6.0" ShapeID="_x0000_i1041" DrawAspect="Content" ObjectID="_1405238236" r:id="rId72"/>
        </w:object>
      </w:r>
    </w:p>
    <w:p w:rsidR="00800896" w:rsidRPr="00D13017" w:rsidRDefault="009B1986" w:rsidP="00D13017">
      <w:pPr>
        <w:spacing w:after="0" w:line="480" w:lineRule="auto"/>
        <w:rPr>
          <w:rFonts w:ascii="Arial" w:hAnsi="Arial" w:cs="Arial"/>
          <w:sz w:val="24"/>
          <w:szCs w:val="24"/>
        </w:rPr>
      </w:pPr>
      <w:r w:rsidRPr="00554ABD">
        <w:rPr>
          <w:rFonts w:ascii="Arial" w:hAnsi="Arial" w:cs="Arial"/>
          <w:sz w:val="24"/>
          <w:szCs w:val="24"/>
        </w:rPr>
        <w:t xml:space="preserve">To a stirred solution of compound </w:t>
      </w:r>
      <w:r>
        <w:rPr>
          <w:rFonts w:ascii="Arial" w:hAnsi="Arial" w:cs="Arial"/>
          <w:b/>
          <w:sz w:val="24"/>
          <w:szCs w:val="24"/>
        </w:rPr>
        <w:t>2.</w:t>
      </w:r>
      <w:r w:rsidR="00A71221">
        <w:rPr>
          <w:rFonts w:ascii="Arial" w:hAnsi="Arial" w:cs="Arial"/>
          <w:b/>
          <w:sz w:val="24"/>
          <w:szCs w:val="24"/>
        </w:rPr>
        <w:t>1</w:t>
      </w:r>
      <w:r w:rsidRPr="00554ABD">
        <w:rPr>
          <w:rFonts w:ascii="Arial" w:hAnsi="Arial" w:cs="Arial"/>
          <w:sz w:val="24"/>
          <w:szCs w:val="24"/>
        </w:rPr>
        <w:t xml:space="preserve"> (0.</w:t>
      </w:r>
      <w:r w:rsidR="003225FC">
        <w:rPr>
          <w:rFonts w:ascii="Arial" w:hAnsi="Arial" w:cs="Arial"/>
          <w:sz w:val="24"/>
          <w:szCs w:val="24"/>
        </w:rPr>
        <w:t>677</w:t>
      </w:r>
      <w:r>
        <w:rPr>
          <w:rFonts w:ascii="Arial" w:hAnsi="Arial" w:cs="Arial"/>
          <w:sz w:val="24"/>
          <w:szCs w:val="24"/>
        </w:rPr>
        <w:t xml:space="preserve"> </w:t>
      </w:r>
      <w:r w:rsidRPr="00554ABD">
        <w:rPr>
          <w:rFonts w:ascii="Arial" w:hAnsi="Arial" w:cs="Arial"/>
          <w:sz w:val="24"/>
          <w:szCs w:val="24"/>
        </w:rPr>
        <w:t xml:space="preserve">g, </w:t>
      </w:r>
      <w:r w:rsidR="00A71221">
        <w:rPr>
          <w:rFonts w:ascii="Arial" w:hAnsi="Arial" w:cs="Arial"/>
          <w:sz w:val="24"/>
          <w:szCs w:val="24"/>
        </w:rPr>
        <w:t>4.23</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in </w:t>
      </w:r>
      <w:r w:rsidR="003225FC" w:rsidRPr="003225FC">
        <w:rPr>
          <w:rFonts w:ascii="Arial" w:hAnsi="Arial" w:cs="Arial"/>
          <w:i/>
          <w:sz w:val="24"/>
          <w:szCs w:val="24"/>
        </w:rPr>
        <w:t>N,N–</w:t>
      </w:r>
      <w:r w:rsidR="003225FC">
        <w:rPr>
          <w:rFonts w:ascii="Arial" w:hAnsi="Arial" w:cs="Arial"/>
          <w:sz w:val="24"/>
          <w:szCs w:val="24"/>
        </w:rPr>
        <w:t xml:space="preserve"> </w:t>
      </w:r>
      <w:proofErr w:type="spellStart"/>
      <w:r w:rsidR="00A71221">
        <w:rPr>
          <w:rFonts w:ascii="Arial" w:hAnsi="Arial" w:cs="Arial"/>
          <w:sz w:val="24"/>
          <w:szCs w:val="24"/>
        </w:rPr>
        <w:t>dimethylformamide</w:t>
      </w:r>
      <w:proofErr w:type="spellEnd"/>
      <w:r w:rsidRPr="00554ABD">
        <w:rPr>
          <w:rFonts w:ascii="Arial" w:hAnsi="Arial" w:cs="Arial"/>
          <w:sz w:val="24"/>
          <w:szCs w:val="24"/>
        </w:rPr>
        <w:t xml:space="preserve"> (</w:t>
      </w:r>
      <w:r>
        <w:rPr>
          <w:rFonts w:ascii="Arial" w:hAnsi="Arial" w:cs="Arial"/>
          <w:sz w:val="24"/>
          <w:szCs w:val="24"/>
        </w:rPr>
        <w:t>5</w:t>
      </w:r>
      <w:r w:rsidRPr="00554ABD">
        <w:rPr>
          <w:rFonts w:ascii="Arial" w:hAnsi="Arial" w:cs="Arial"/>
          <w:sz w:val="24"/>
          <w:szCs w:val="24"/>
        </w:rPr>
        <w:t xml:space="preserve"> </w:t>
      </w:r>
      <w:proofErr w:type="spellStart"/>
      <w:r w:rsidRPr="00554ABD">
        <w:rPr>
          <w:rFonts w:ascii="Arial" w:hAnsi="Arial" w:cs="Arial"/>
          <w:sz w:val="24"/>
          <w:szCs w:val="24"/>
        </w:rPr>
        <w:t>mL</w:t>
      </w:r>
      <w:proofErr w:type="spellEnd"/>
      <w:r w:rsidRPr="00554ABD">
        <w:rPr>
          <w:rFonts w:ascii="Arial" w:hAnsi="Arial" w:cs="Arial"/>
          <w:sz w:val="24"/>
          <w:szCs w:val="24"/>
        </w:rPr>
        <w:t xml:space="preserve">) was added </w:t>
      </w:r>
      <w:r w:rsidR="00A71221">
        <w:rPr>
          <w:rFonts w:ascii="Arial" w:hAnsi="Arial" w:cs="Arial"/>
          <w:sz w:val="24"/>
          <w:szCs w:val="24"/>
        </w:rPr>
        <w:t>1-pyrenebutyric acid</w:t>
      </w:r>
      <w:r w:rsidRPr="00554ABD">
        <w:rPr>
          <w:rFonts w:ascii="Arial" w:hAnsi="Arial" w:cs="Arial"/>
          <w:sz w:val="24"/>
          <w:szCs w:val="24"/>
        </w:rPr>
        <w:t xml:space="preserve"> (0.</w:t>
      </w:r>
      <w:r w:rsidR="00A71221">
        <w:rPr>
          <w:rFonts w:ascii="Arial" w:hAnsi="Arial" w:cs="Arial"/>
          <w:sz w:val="24"/>
          <w:szCs w:val="24"/>
        </w:rPr>
        <w:t>813</w:t>
      </w:r>
      <w:r w:rsidRPr="00554ABD">
        <w:rPr>
          <w:rFonts w:ascii="Arial" w:hAnsi="Arial" w:cs="Arial"/>
          <w:sz w:val="24"/>
          <w:szCs w:val="24"/>
        </w:rPr>
        <w:t xml:space="preserve"> g, 0.</w:t>
      </w:r>
      <w:r w:rsidR="00AA1878">
        <w:rPr>
          <w:rFonts w:ascii="Arial" w:hAnsi="Arial" w:cs="Arial"/>
          <w:sz w:val="24"/>
          <w:szCs w:val="24"/>
        </w:rPr>
        <w:t>2</w:t>
      </w:r>
      <w:r w:rsidR="00A71221">
        <w:rPr>
          <w:rFonts w:ascii="Arial" w:hAnsi="Arial" w:cs="Arial"/>
          <w:sz w:val="24"/>
          <w:szCs w:val="24"/>
        </w:rPr>
        <w:t>82</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w:t>
      </w:r>
      <w:r w:rsidRPr="00AA1878">
        <w:rPr>
          <w:rFonts w:ascii="Arial" w:hAnsi="Arial" w:cs="Arial"/>
          <w:i/>
          <w:sz w:val="24"/>
          <w:szCs w:val="24"/>
        </w:rPr>
        <w:t>N</w:t>
      </w:r>
      <w:r w:rsidRPr="00554ABD">
        <w:rPr>
          <w:rFonts w:ascii="Arial" w:hAnsi="Arial" w:cs="Arial"/>
          <w:sz w:val="24"/>
          <w:szCs w:val="24"/>
        </w:rPr>
        <w:t>-</w:t>
      </w:r>
      <w:proofErr w:type="spellStart"/>
      <w:r w:rsidRPr="00554ABD">
        <w:rPr>
          <w:rFonts w:ascii="Arial" w:hAnsi="Arial" w:cs="Arial"/>
          <w:sz w:val="24"/>
          <w:szCs w:val="24"/>
        </w:rPr>
        <w:t>methylmorpholine</w:t>
      </w:r>
      <w:proofErr w:type="spellEnd"/>
      <w:r w:rsidRPr="00554ABD">
        <w:rPr>
          <w:rFonts w:ascii="Arial" w:hAnsi="Arial" w:cs="Arial"/>
          <w:sz w:val="24"/>
          <w:szCs w:val="24"/>
        </w:rPr>
        <w:t xml:space="preserve"> (</w:t>
      </w:r>
      <w:r w:rsidR="00A71221">
        <w:rPr>
          <w:rFonts w:ascii="Arial" w:hAnsi="Arial" w:cs="Arial"/>
          <w:sz w:val="24"/>
          <w:szCs w:val="24"/>
        </w:rPr>
        <w:t xml:space="preserve">0.612 </w:t>
      </w:r>
      <w:proofErr w:type="spellStart"/>
      <w:r w:rsidR="00A71221">
        <w:rPr>
          <w:rFonts w:ascii="Arial" w:hAnsi="Arial" w:cs="Arial"/>
          <w:sz w:val="24"/>
          <w:szCs w:val="24"/>
        </w:rPr>
        <w:t>mL</w:t>
      </w:r>
      <w:proofErr w:type="spellEnd"/>
      <w:r w:rsidRPr="00554ABD">
        <w:rPr>
          <w:rFonts w:ascii="Arial" w:hAnsi="Arial" w:cs="Arial"/>
          <w:sz w:val="24"/>
          <w:szCs w:val="24"/>
        </w:rPr>
        <w:t xml:space="preserve">, </w:t>
      </w:r>
      <w:r w:rsidR="00A71221">
        <w:rPr>
          <w:rFonts w:ascii="Arial" w:hAnsi="Arial" w:cs="Arial"/>
          <w:sz w:val="24"/>
          <w:szCs w:val="24"/>
        </w:rPr>
        <w:t>2.82</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and 4-dimethylaminopyridine (0.</w:t>
      </w:r>
      <w:r w:rsidR="00A71221">
        <w:rPr>
          <w:rFonts w:ascii="Arial" w:hAnsi="Arial" w:cs="Arial"/>
          <w:sz w:val="24"/>
          <w:szCs w:val="24"/>
        </w:rPr>
        <w:t>344</w:t>
      </w:r>
      <w:r w:rsidRPr="00554ABD">
        <w:rPr>
          <w:rFonts w:ascii="Arial" w:hAnsi="Arial" w:cs="Arial"/>
          <w:sz w:val="24"/>
          <w:szCs w:val="24"/>
        </w:rPr>
        <w:t xml:space="preserve"> g, </w:t>
      </w:r>
      <w:r w:rsidR="00A71221">
        <w:rPr>
          <w:rFonts w:ascii="Arial" w:hAnsi="Arial" w:cs="Arial"/>
          <w:sz w:val="24"/>
          <w:szCs w:val="24"/>
        </w:rPr>
        <w:t>2.82</w:t>
      </w:r>
      <w:r w:rsidRPr="00554ABD">
        <w:rPr>
          <w:rFonts w:ascii="Arial" w:hAnsi="Arial" w:cs="Arial"/>
          <w:sz w:val="24"/>
          <w:szCs w:val="24"/>
        </w:rPr>
        <w:t xml:space="preserve"> </w:t>
      </w:r>
      <w:proofErr w:type="spellStart"/>
      <w:r w:rsidRPr="00554ABD">
        <w:rPr>
          <w:rFonts w:ascii="Arial" w:hAnsi="Arial" w:cs="Arial"/>
          <w:sz w:val="24"/>
          <w:szCs w:val="24"/>
        </w:rPr>
        <w:t>mmol</w:t>
      </w:r>
      <w:proofErr w:type="spellEnd"/>
      <w:r w:rsidRPr="00554ABD">
        <w:rPr>
          <w:rFonts w:ascii="Arial" w:hAnsi="Arial" w:cs="Arial"/>
          <w:sz w:val="24"/>
          <w:szCs w:val="24"/>
        </w:rPr>
        <w:t xml:space="preserve">). The solution was then cooled to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stirr</w:t>
      </w:r>
      <w:r w:rsidR="00AA1878">
        <w:rPr>
          <w:rFonts w:ascii="Arial" w:hAnsi="Arial" w:cs="Arial"/>
          <w:sz w:val="24"/>
          <w:szCs w:val="24"/>
        </w:rPr>
        <w:t xml:space="preserve">ed for 15 minutes. 1-Ethyl-3-(3 </w:t>
      </w:r>
      <w:proofErr w:type="spellStart"/>
      <w:r w:rsidRPr="00554ABD">
        <w:rPr>
          <w:rFonts w:ascii="Arial" w:hAnsi="Arial" w:cs="Arial"/>
          <w:sz w:val="24"/>
          <w:szCs w:val="24"/>
        </w:rPr>
        <w:t>dimethylaminopropyl</w:t>
      </w:r>
      <w:proofErr w:type="spellEnd"/>
      <w:proofErr w:type="gramStart"/>
      <w:r w:rsidRPr="00554ABD">
        <w:rPr>
          <w:rFonts w:ascii="Arial" w:hAnsi="Arial" w:cs="Arial"/>
          <w:sz w:val="24"/>
          <w:szCs w:val="24"/>
        </w:rPr>
        <w:t>)</w:t>
      </w:r>
      <w:proofErr w:type="spellStart"/>
      <w:r w:rsidRPr="00554ABD">
        <w:rPr>
          <w:rFonts w:ascii="Arial" w:hAnsi="Arial" w:cs="Arial"/>
          <w:sz w:val="24"/>
          <w:szCs w:val="24"/>
        </w:rPr>
        <w:t>carbodiimide</w:t>
      </w:r>
      <w:proofErr w:type="spellEnd"/>
      <w:proofErr w:type="gramEnd"/>
      <w:r w:rsidRPr="00554ABD">
        <w:rPr>
          <w:rFonts w:ascii="Arial" w:hAnsi="Arial" w:cs="Arial"/>
          <w:sz w:val="24"/>
          <w:szCs w:val="24"/>
        </w:rPr>
        <w:t xml:space="preserve"> in hydrochloride (0.</w:t>
      </w:r>
      <w:r w:rsidR="00A71221">
        <w:rPr>
          <w:rFonts w:ascii="Arial" w:hAnsi="Arial" w:cs="Arial"/>
          <w:sz w:val="24"/>
          <w:szCs w:val="24"/>
        </w:rPr>
        <w:t>81</w:t>
      </w:r>
      <w:r w:rsidR="00AA1878">
        <w:rPr>
          <w:rFonts w:ascii="Arial" w:hAnsi="Arial" w:cs="Arial"/>
          <w:sz w:val="24"/>
          <w:szCs w:val="24"/>
        </w:rPr>
        <w:t>1</w:t>
      </w:r>
      <w:r w:rsidRPr="00554ABD">
        <w:rPr>
          <w:rFonts w:ascii="Arial" w:hAnsi="Arial" w:cs="Arial"/>
          <w:sz w:val="24"/>
          <w:szCs w:val="24"/>
        </w:rPr>
        <w:t xml:space="preserve"> g, </w:t>
      </w:r>
      <w:r w:rsidR="00A71221">
        <w:rPr>
          <w:rFonts w:ascii="Arial" w:hAnsi="Arial" w:cs="Arial"/>
          <w:sz w:val="24"/>
          <w:szCs w:val="24"/>
        </w:rPr>
        <w:t xml:space="preserve">4.23 </w:t>
      </w:r>
      <w:proofErr w:type="spellStart"/>
      <w:r w:rsidRPr="00554ABD">
        <w:rPr>
          <w:rFonts w:ascii="Arial" w:hAnsi="Arial" w:cs="Arial"/>
          <w:sz w:val="24"/>
          <w:szCs w:val="24"/>
        </w:rPr>
        <w:t>mmol</w:t>
      </w:r>
      <w:proofErr w:type="spellEnd"/>
      <w:r w:rsidRPr="00554ABD">
        <w:rPr>
          <w:rFonts w:ascii="Arial" w:hAnsi="Arial" w:cs="Arial"/>
          <w:sz w:val="24"/>
          <w:szCs w:val="24"/>
        </w:rPr>
        <w:t xml:space="preserve">) </w:t>
      </w:r>
      <w:r w:rsidR="00AA1878">
        <w:rPr>
          <w:rFonts w:ascii="Arial" w:hAnsi="Arial" w:cs="Arial"/>
          <w:sz w:val="24"/>
          <w:szCs w:val="24"/>
        </w:rPr>
        <w:t xml:space="preserve">was </w:t>
      </w:r>
      <w:r w:rsidRPr="00554ABD">
        <w:rPr>
          <w:rFonts w:ascii="Arial" w:hAnsi="Arial" w:cs="Arial"/>
          <w:sz w:val="24"/>
          <w:szCs w:val="24"/>
        </w:rPr>
        <w:t xml:space="preserve">then added at 0 </w:t>
      </w:r>
      <w:proofErr w:type="spellStart"/>
      <w:r w:rsidRPr="00554ABD">
        <w:rPr>
          <w:rFonts w:ascii="Arial" w:hAnsi="Arial" w:cs="Arial"/>
          <w:sz w:val="24"/>
          <w:szCs w:val="24"/>
          <w:vertAlign w:val="superscript"/>
        </w:rPr>
        <w:t>o</w:t>
      </w:r>
      <w:r w:rsidRPr="00554ABD">
        <w:rPr>
          <w:rFonts w:ascii="Arial" w:hAnsi="Arial" w:cs="Arial"/>
          <w:sz w:val="24"/>
          <w:szCs w:val="24"/>
        </w:rPr>
        <w:t>C</w:t>
      </w:r>
      <w:proofErr w:type="spellEnd"/>
      <w:r w:rsidRPr="00554ABD">
        <w:rPr>
          <w:rFonts w:ascii="Arial" w:hAnsi="Arial" w:cs="Arial"/>
          <w:sz w:val="24"/>
          <w:szCs w:val="24"/>
        </w:rPr>
        <w:t xml:space="preserve">, and the reaction was stirred overnight while warming to room temperature. Afterwards, the solution was </w:t>
      </w:r>
      <w:r>
        <w:rPr>
          <w:rFonts w:ascii="Arial" w:hAnsi="Arial" w:cs="Arial"/>
          <w:sz w:val="24"/>
          <w:szCs w:val="24"/>
        </w:rPr>
        <w:t xml:space="preserve">concentrated and then </w:t>
      </w:r>
      <w:r w:rsidR="00A71221">
        <w:rPr>
          <w:rFonts w:ascii="Arial" w:hAnsi="Arial" w:cs="Arial"/>
          <w:sz w:val="24"/>
          <w:szCs w:val="24"/>
        </w:rPr>
        <w:t xml:space="preserve">extracted with dichloromethane </w:t>
      </w:r>
      <w:r w:rsidRPr="00554ABD">
        <w:rPr>
          <w:rFonts w:ascii="Arial" w:hAnsi="Arial" w:cs="Arial"/>
          <w:sz w:val="24"/>
          <w:szCs w:val="24"/>
        </w:rPr>
        <w:t>(</w:t>
      </w:r>
      <w:r>
        <w:rPr>
          <w:rFonts w:ascii="Arial" w:hAnsi="Arial" w:cs="Arial"/>
          <w:sz w:val="24"/>
          <w:szCs w:val="24"/>
        </w:rPr>
        <w:t>20</w:t>
      </w:r>
      <w:r w:rsidRPr="00554ABD">
        <w:rPr>
          <w:rFonts w:ascii="Arial" w:hAnsi="Arial" w:cs="Arial"/>
          <w:sz w:val="24"/>
          <w:szCs w:val="24"/>
        </w:rPr>
        <w:t xml:space="preserve"> </w:t>
      </w:r>
      <w:proofErr w:type="spellStart"/>
      <w:r w:rsidRPr="00554ABD">
        <w:rPr>
          <w:rFonts w:ascii="Arial" w:hAnsi="Arial" w:cs="Arial"/>
          <w:sz w:val="24"/>
          <w:szCs w:val="24"/>
        </w:rPr>
        <w:t>mL</w:t>
      </w:r>
      <w:proofErr w:type="spellEnd"/>
      <w:r w:rsidRPr="00554ABD">
        <w:rPr>
          <w:rFonts w:ascii="Arial" w:hAnsi="Arial" w:cs="Arial"/>
          <w:sz w:val="24"/>
          <w:szCs w:val="24"/>
        </w:rPr>
        <w:t xml:space="preserve">) and water (20 </w:t>
      </w:r>
      <w:proofErr w:type="spellStart"/>
      <w:r w:rsidRPr="00554ABD">
        <w:rPr>
          <w:rFonts w:ascii="Arial" w:hAnsi="Arial" w:cs="Arial"/>
          <w:sz w:val="24"/>
          <w:szCs w:val="24"/>
        </w:rPr>
        <w:t>mL</w:t>
      </w:r>
      <w:proofErr w:type="spellEnd"/>
      <w:r w:rsidRPr="00554ABD">
        <w:rPr>
          <w:rFonts w:ascii="Arial" w:hAnsi="Arial" w:cs="Arial"/>
          <w:sz w:val="24"/>
          <w:szCs w:val="24"/>
        </w:rPr>
        <w:t>). After collecting the organic layer, the aqueous layer was washed again with dichloromethane</w:t>
      </w:r>
      <w:r>
        <w:rPr>
          <w:rFonts w:ascii="Arial" w:hAnsi="Arial" w:cs="Arial"/>
          <w:sz w:val="24"/>
          <w:szCs w:val="24"/>
        </w:rPr>
        <w:t xml:space="preserve"> (20 </w:t>
      </w:r>
      <w:proofErr w:type="spellStart"/>
      <w:r>
        <w:rPr>
          <w:rFonts w:ascii="Arial" w:hAnsi="Arial" w:cs="Arial"/>
          <w:sz w:val="24"/>
          <w:szCs w:val="24"/>
        </w:rPr>
        <w:t>mL</w:t>
      </w:r>
      <w:proofErr w:type="spellEnd"/>
      <w:r>
        <w:rPr>
          <w:rFonts w:ascii="Arial" w:hAnsi="Arial" w:cs="Arial"/>
          <w:sz w:val="24"/>
          <w:szCs w:val="24"/>
        </w:rPr>
        <w:t>)</w:t>
      </w:r>
      <w:r w:rsidR="00A71221">
        <w:rPr>
          <w:rFonts w:ascii="Arial" w:hAnsi="Arial" w:cs="Arial"/>
          <w:sz w:val="24"/>
          <w:szCs w:val="24"/>
        </w:rPr>
        <w:t xml:space="preserve"> twice</w:t>
      </w:r>
      <w:r>
        <w:rPr>
          <w:rFonts w:ascii="Arial" w:hAnsi="Arial" w:cs="Arial"/>
          <w:sz w:val="24"/>
          <w:szCs w:val="24"/>
        </w:rPr>
        <w:t xml:space="preserve">. The organic layers were combined and dried with anhydrous magnesium sulfate, filtered, and the solvent was removed. </w:t>
      </w:r>
      <w:r w:rsidR="00A71221">
        <w:rPr>
          <w:rFonts w:ascii="Arial" w:hAnsi="Arial" w:cs="Arial"/>
          <w:sz w:val="24"/>
          <w:szCs w:val="24"/>
        </w:rPr>
        <w:t>Column chromatography with silica ge</w:t>
      </w:r>
      <w:r w:rsidR="00AA1878">
        <w:rPr>
          <w:rFonts w:ascii="Arial" w:hAnsi="Arial" w:cs="Arial"/>
          <w:sz w:val="24"/>
          <w:szCs w:val="24"/>
        </w:rPr>
        <w:t>l and a solvent gradient of 40%–</w:t>
      </w:r>
      <w:r w:rsidR="00A71221">
        <w:rPr>
          <w:rFonts w:ascii="Arial" w:hAnsi="Arial" w:cs="Arial"/>
          <w:sz w:val="24"/>
          <w:szCs w:val="24"/>
        </w:rPr>
        <w:t xml:space="preserve">60% </w:t>
      </w:r>
      <w:r w:rsidR="00865CE4">
        <w:rPr>
          <w:rFonts w:ascii="Arial" w:hAnsi="Arial" w:cs="Arial"/>
          <w:sz w:val="24"/>
          <w:szCs w:val="24"/>
        </w:rPr>
        <w:t xml:space="preserve">ethyl </w:t>
      </w:r>
      <w:r w:rsidR="00865CE4" w:rsidRPr="00D13017">
        <w:rPr>
          <w:rFonts w:ascii="Arial" w:hAnsi="Arial" w:cs="Arial"/>
          <w:sz w:val="24"/>
          <w:szCs w:val="24"/>
        </w:rPr>
        <w:t>acetate/ hexane</w:t>
      </w:r>
      <w:r w:rsidR="00A71221" w:rsidRPr="00D13017">
        <w:rPr>
          <w:rFonts w:ascii="Arial" w:hAnsi="Arial" w:cs="Arial"/>
          <w:sz w:val="24"/>
          <w:szCs w:val="24"/>
        </w:rPr>
        <w:t xml:space="preserve"> yielded </w:t>
      </w:r>
      <w:r w:rsidR="00865CE4" w:rsidRPr="00D13017">
        <w:rPr>
          <w:rFonts w:ascii="Arial" w:hAnsi="Arial" w:cs="Arial"/>
          <w:b/>
          <w:sz w:val="24"/>
          <w:szCs w:val="24"/>
        </w:rPr>
        <w:t>2.9</w:t>
      </w:r>
      <w:r w:rsidR="00A71221" w:rsidRPr="00D13017">
        <w:rPr>
          <w:rFonts w:ascii="Arial" w:hAnsi="Arial" w:cs="Arial"/>
          <w:b/>
          <w:sz w:val="24"/>
          <w:szCs w:val="24"/>
        </w:rPr>
        <w:t xml:space="preserve"> </w:t>
      </w:r>
      <w:r w:rsidR="00A71221" w:rsidRPr="00D13017">
        <w:rPr>
          <w:rFonts w:ascii="Arial" w:hAnsi="Arial" w:cs="Arial"/>
          <w:sz w:val="24"/>
          <w:szCs w:val="24"/>
        </w:rPr>
        <w:t>(0.</w:t>
      </w:r>
      <w:r w:rsidR="00865CE4" w:rsidRPr="00D13017">
        <w:rPr>
          <w:rFonts w:ascii="Arial" w:hAnsi="Arial" w:cs="Arial"/>
          <w:sz w:val="24"/>
          <w:szCs w:val="24"/>
        </w:rPr>
        <w:t>243</w:t>
      </w:r>
      <w:r w:rsidR="00A71221" w:rsidRPr="00D13017">
        <w:rPr>
          <w:rFonts w:ascii="Arial" w:hAnsi="Arial" w:cs="Arial"/>
          <w:sz w:val="24"/>
          <w:szCs w:val="24"/>
        </w:rPr>
        <w:t xml:space="preserve"> g, </w:t>
      </w:r>
      <w:r w:rsidR="00865CE4" w:rsidRPr="00D13017">
        <w:rPr>
          <w:rFonts w:ascii="Arial" w:hAnsi="Arial" w:cs="Arial"/>
          <w:sz w:val="24"/>
          <w:szCs w:val="24"/>
        </w:rPr>
        <w:t>20</w:t>
      </w:r>
      <w:r w:rsidR="00A71221" w:rsidRPr="00D13017">
        <w:rPr>
          <w:rFonts w:ascii="Arial" w:hAnsi="Arial" w:cs="Arial"/>
          <w:sz w:val="24"/>
          <w:szCs w:val="24"/>
        </w:rPr>
        <w:t>%) as a yellow powder</w:t>
      </w:r>
      <w:r w:rsidR="00865CE4" w:rsidRPr="00D13017">
        <w:rPr>
          <w:rFonts w:ascii="Arial" w:hAnsi="Arial" w:cs="Arial"/>
          <w:sz w:val="24"/>
          <w:szCs w:val="24"/>
        </w:rPr>
        <w:t>.</w:t>
      </w:r>
    </w:p>
    <w:p w:rsidR="00D13017" w:rsidRPr="00D13017" w:rsidRDefault="00D13017" w:rsidP="00D13017">
      <w:pPr>
        <w:spacing w:after="0" w:line="480" w:lineRule="auto"/>
        <w:rPr>
          <w:rFonts w:ascii="Arial" w:hAnsi="Arial" w:cs="Arial"/>
          <w:sz w:val="24"/>
          <w:szCs w:val="24"/>
        </w:rPr>
      </w:pPr>
      <w:r w:rsidRPr="00D13017">
        <w:rPr>
          <w:rFonts w:ascii="Arial" w:hAnsi="Arial" w:cs="Arial"/>
          <w:sz w:val="24"/>
          <w:szCs w:val="24"/>
          <w:vertAlign w:val="superscript"/>
        </w:rPr>
        <w:t>1</w:t>
      </w:r>
      <w:r w:rsidRPr="00D13017">
        <w:rPr>
          <w:rFonts w:ascii="Arial" w:hAnsi="Arial" w:cs="Arial"/>
          <w:sz w:val="24"/>
          <w:szCs w:val="24"/>
        </w:rPr>
        <w:t xml:space="preserve">H NMR (300 MHz, </w:t>
      </w:r>
      <w:r>
        <w:rPr>
          <w:rFonts w:ascii="Arial" w:hAnsi="Arial" w:cs="Arial"/>
          <w:sz w:val="24"/>
          <w:szCs w:val="24"/>
        </w:rPr>
        <w:t>CDC</w:t>
      </w:r>
      <w:r w:rsidRPr="00D13017">
        <w:rPr>
          <w:rFonts w:ascii="Arial" w:hAnsi="Arial" w:cs="Arial"/>
          <w:sz w:val="24"/>
          <w:szCs w:val="24"/>
        </w:rPr>
        <w:t>l</w:t>
      </w:r>
      <w:r w:rsidRPr="00D13017">
        <w:rPr>
          <w:rFonts w:ascii="Arial" w:hAnsi="Arial" w:cs="Arial"/>
          <w:sz w:val="24"/>
          <w:szCs w:val="24"/>
          <w:vertAlign w:val="subscript"/>
        </w:rPr>
        <w:t>3</w:t>
      </w:r>
      <w:r w:rsidR="00AA1878">
        <w:rPr>
          <w:rFonts w:ascii="Arial" w:hAnsi="Arial" w:cs="Arial"/>
          <w:sz w:val="24"/>
          <w:szCs w:val="24"/>
        </w:rPr>
        <w:t>) δ 8.38–8.32 (m, 1H), 8.20–</w:t>
      </w:r>
      <w:r w:rsidRPr="00D13017">
        <w:rPr>
          <w:rFonts w:ascii="Arial" w:hAnsi="Arial" w:cs="Arial"/>
          <w:sz w:val="24"/>
          <w:szCs w:val="24"/>
        </w:rPr>
        <w:t xml:space="preserve">8.08 (m, </w:t>
      </w:r>
      <w:r>
        <w:rPr>
          <w:rFonts w:ascii="Arial" w:hAnsi="Arial" w:cs="Arial"/>
          <w:sz w:val="24"/>
          <w:szCs w:val="24"/>
        </w:rPr>
        <w:t>4</w:t>
      </w:r>
      <w:r w:rsidR="00AA1878">
        <w:rPr>
          <w:rFonts w:ascii="Arial" w:hAnsi="Arial" w:cs="Arial"/>
          <w:sz w:val="24"/>
          <w:szCs w:val="24"/>
        </w:rPr>
        <w:t>H), 8.04–</w:t>
      </w:r>
      <w:r w:rsidRPr="00D13017">
        <w:rPr>
          <w:rFonts w:ascii="Arial" w:hAnsi="Arial" w:cs="Arial"/>
          <w:sz w:val="24"/>
          <w:szCs w:val="24"/>
        </w:rPr>
        <w:t xml:space="preserve">8.01 (m, 2H), 7.99 (d, </w:t>
      </w:r>
      <w:r w:rsidRPr="00D13017">
        <w:rPr>
          <w:rFonts w:ascii="Arial" w:hAnsi="Arial" w:cs="Arial"/>
          <w:i/>
          <w:iCs/>
          <w:sz w:val="24"/>
          <w:szCs w:val="24"/>
        </w:rPr>
        <w:t>J</w:t>
      </w:r>
      <w:r w:rsidRPr="00D13017">
        <w:rPr>
          <w:rFonts w:ascii="Arial" w:hAnsi="Arial" w:cs="Arial"/>
          <w:sz w:val="24"/>
          <w:szCs w:val="24"/>
        </w:rPr>
        <w:t xml:space="preserve"> = 2.1 Hz, </w:t>
      </w:r>
      <w:r>
        <w:rPr>
          <w:rFonts w:ascii="Arial" w:hAnsi="Arial" w:cs="Arial"/>
          <w:sz w:val="24"/>
          <w:szCs w:val="24"/>
        </w:rPr>
        <w:t>1</w:t>
      </w:r>
      <w:r w:rsidRPr="00D13017">
        <w:rPr>
          <w:rFonts w:ascii="Arial" w:hAnsi="Arial" w:cs="Arial"/>
          <w:sz w:val="24"/>
          <w:szCs w:val="24"/>
        </w:rPr>
        <w:t xml:space="preserve">H), 7.96 (d, </w:t>
      </w:r>
      <w:r w:rsidRPr="00D13017">
        <w:rPr>
          <w:rFonts w:ascii="Arial" w:hAnsi="Arial" w:cs="Arial"/>
          <w:i/>
          <w:iCs/>
          <w:sz w:val="24"/>
          <w:szCs w:val="24"/>
        </w:rPr>
        <w:t>J</w:t>
      </w:r>
      <w:r w:rsidRPr="00D13017">
        <w:rPr>
          <w:rFonts w:ascii="Arial" w:hAnsi="Arial" w:cs="Arial"/>
          <w:sz w:val="24"/>
          <w:szCs w:val="24"/>
        </w:rPr>
        <w:t xml:space="preserve"> = 2.1 Hz, 0H), 7.87 (</w:t>
      </w:r>
      <w:proofErr w:type="spellStart"/>
      <w:r w:rsidRPr="00D13017">
        <w:rPr>
          <w:rFonts w:ascii="Arial" w:hAnsi="Arial" w:cs="Arial"/>
          <w:sz w:val="24"/>
          <w:szCs w:val="24"/>
        </w:rPr>
        <w:t>dd</w:t>
      </w:r>
      <w:proofErr w:type="spellEnd"/>
      <w:r w:rsidRPr="00D13017">
        <w:rPr>
          <w:rFonts w:ascii="Arial" w:hAnsi="Arial" w:cs="Arial"/>
          <w:sz w:val="24"/>
          <w:szCs w:val="24"/>
        </w:rPr>
        <w:t xml:space="preserve">, </w:t>
      </w:r>
      <w:r w:rsidRPr="00D13017">
        <w:rPr>
          <w:rFonts w:ascii="Arial" w:hAnsi="Arial" w:cs="Arial"/>
          <w:i/>
          <w:iCs/>
          <w:sz w:val="24"/>
          <w:szCs w:val="24"/>
        </w:rPr>
        <w:t>J</w:t>
      </w:r>
      <w:r w:rsidRPr="00D13017">
        <w:rPr>
          <w:rFonts w:ascii="Arial" w:hAnsi="Arial" w:cs="Arial"/>
          <w:sz w:val="24"/>
          <w:szCs w:val="24"/>
        </w:rPr>
        <w:t xml:space="preserve"> = 7.8, 3.7 Hz, 1H), 3.45 (d, </w:t>
      </w:r>
      <w:r w:rsidRPr="00D13017">
        <w:rPr>
          <w:rFonts w:ascii="Arial" w:hAnsi="Arial" w:cs="Arial"/>
          <w:i/>
          <w:iCs/>
          <w:sz w:val="24"/>
          <w:szCs w:val="24"/>
        </w:rPr>
        <w:t>J</w:t>
      </w:r>
      <w:r w:rsidRPr="00D13017">
        <w:rPr>
          <w:rFonts w:ascii="Arial" w:hAnsi="Arial" w:cs="Arial"/>
          <w:sz w:val="24"/>
          <w:szCs w:val="24"/>
        </w:rPr>
        <w:t xml:space="preserve"> = 7.7 Hz, </w:t>
      </w:r>
      <w:r>
        <w:rPr>
          <w:rFonts w:ascii="Arial" w:hAnsi="Arial" w:cs="Arial"/>
          <w:sz w:val="24"/>
          <w:szCs w:val="24"/>
        </w:rPr>
        <w:t>4</w:t>
      </w:r>
      <w:r w:rsidR="00AA1878">
        <w:rPr>
          <w:rFonts w:ascii="Arial" w:hAnsi="Arial" w:cs="Arial"/>
          <w:sz w:val="24"/>
          <w:szCs w:val="24"/>
        </w:rPr>
        <w:t>H), 2.44–</w:t>
      </w:r>
      <w:r w:rsidRPr="00D13017">
        <w:rPr>
          <w:rFonts w:ascii="Arial" w:hAnsi="Arial" w:cs="Arial"/>
          <w:sz w:val="24"/>
          <w:szCs w:val="24"/>
        </w:rPr>
        <w:t xml:space="preserve">2.32 (m, </w:t>
      </w:r>
      <w:r>
        <w:rPr>
          <w:rFonts w:ascii="Arial" w:hAnsi="Arial" w:cs="Arial"/>
          <w:sz w:val="24"/>
          <w:szCs w:val="24"/>
        </w:rPr>
        <w:t>2</w:t>
      </w:r>
      <w:r w:rsidRPr="00D13017">
        <w:rPr>
          <w:rFonts w:ascii="Arial" w:hAnsi="Arial" w:cs="Arial"/>
          <w:sz w:val="24"/>
          <w:szCs w:val="24"/>
        </w:rPr>
        <w:t xml:space="preserve">H), 2.32 – 2.16 (m, </w:t>
      </w:r>
      <w:r>
        <w:rPr>
          <w:rFonts w:ascii="Arial" w:hAnsi="Arial" w:cs="Arial"/>
          <w:sz w:val="24"/>
          <w:szCs w:val="24"/>
        </w:rPr>
        <w:t>2</w:t>
      </w:r>
      <w:r w:rsidRPr="00D13017">
        <w:rPr>
          <w:rFonts w:ascii="Arial" w:hAnsi="Arial" w:cs="Arial"/>
          <w:sz w:val="24"/>
          <w:szCs w:val="24"/>
        </w:rPr>
        <w:t xml:space="preserve">H), 1.62 (s, 2H), 1.47 (s, </w:t>
      </w:r>
      <w:r>
        <w:rPr>
          <w:rFonts w:ascii="Arial" w:hAnsi="Arial" w:cs="Arial"/>
          <w:sz w:val="24"/>
          <w:szCs w:val="24"/>
        </w:rPr>
        <w:t>9</w:t>
      </w:r>
      <w:r w:rsidRPr="00D13017">
        <w:rPr>
          <w:rFonts w:ascii="Arial" w:hAnsi="Arial" w:cs="Arial"/>
          <w:sz w:val="24"/>
          <w:szCs w:val="24"/>
        </w:rPr>
        <w:t>H).</w:t>
      </w:r>
    </w:p>
    <w:p w:rsidR="00A71221" w:rsidRDefault="00A71221" w:rsidP="00D13017">
      <w:pPr>
        <w:spacing w:after="0"/>
        <w:rPr>
          <w:rFonts w:ascii="Arial" w:hAnsi="Arial" w:cs="Arial"/>
          <w:b/>
          <w:sz w:val="24"/>
          <w:szCs w:val="24"/>
        </w:rPr>
      </w:pPr>
      <w:r>
        <w:rPr>
          <w:rFonts w:ascii="Arial" w:hAnsi="Arial" w:cs="Arial"/>
          <w:b/>
          <w:sz w:val="24"/>
          <w:szCs w:val="24"/>
        </w:rPr>
        <w:br w:type="page"/>
      </w:r>
    </w:p>
    <w:p w:rsidR="00800896" w:rsidRPr="00B116E5" w:rsidRDefault="00800896" w:rsidP="00B116E5">
      <w:pPr>
        <w:ind w:left="2160" w:hanging="2160"/>
        <w:jc w:val="both"/>
        <w:rPr>
          <w:rFonts w:ascii="Arial" w:hAnsi="Arial" w:cs="Arial"/>
          <w:b/>
          <w:sz w:val="32"/>
          <w:szCs w:val="32"/>
        </w:rPr>
      </w:pPr>
      <w:r w:rsidRPr="00B116E5">
        <w:rPr>
          <w:rFonts w:ascii="Arial" w:hAnsi="Arial" w:cs="Arial"/>
          <w:b/>
          <w:sz w:val="32"/>
          <w:szCs w:val="32"/>
        </w:rPr>
        <w:lastRenderedPageBreak/>
        <w:t xml:space="preserve">Chapter 3 </w:t>
      </w:r>
      <w:r w:rsidR="00B116E5">
        <w:rPr>
          <w:rFonts w:ascii="Arial" w:hAnsi="Arial" w:cs="Arial"/>
          <w:b/>
          <w:sz w:val="32"/>
          <w:szCs w:val="32"/>
        </w:rPr>
        <w:tab/>
      </w:r>
      <w:r w:rsidRPr="00B116E5">
        <w:rPr>
          <w:rFonts w:ascii="Arial" w:hAnsi="Arial" w:cs="Arial"/>
          <w:b/>
          <w:sz w:val="32"/>
          <w:szCs w:val="32"/>
        </w:rPr>
        <w:t>Miscel</w:t>
      </w:r>
      <w:r w:rsidR="00B116E5">
        <w:rPr>
          <w:rFonts w:ascii="Arial" w:hAnsi="Arial" w:cs="Arial"/>
          <w:b/>
          <w:sz w:val="32"/>
          <w:szCs w:val="32"/>
        </w:rPr>
        <w:t xml:space="preserve">laneous </w:t>
      </w:r>
      <w:r w:rsidR="00AA1878">
        <w:rPr>
          <w:rFonts w:ascii="Arial" w:hAnsi="Arial" w:cs="Arial"/>
          <w:b/>
          <w:sz w:val="32"/>
          <w:szCs w:val="32"/>
        </w:rPr>
        <w:t>Microarray A</w:t>
      </w:r>
      <w:r w:rsidR="00B116E5">
        <w:rPr>
          <w:rFonts w:ascii="Arial" w:hAnsi="Arial" w:cs="Arial"/>
          <w:b/>
          <w:sz w:val="32"/>
          <w:szCs w:val="32"/>
        </w:rPr>
        <w:t xml:space="preserve">nalysis and </w:t>
      </w:r>
      <w:r w:rsidR="00AA1878">
        <w:rPr>
          <w:rFonts w:ascii="Arial" w:hAnsi="Arial" w:cs="Arial"/>
          <w:b/>
          <w:sz w:val="32"/>
          <w:szCs w:val="32"/>
        </w:rPr>
        <w:t>S</w:t>
      </w:r>
      <w:r w:rsidRPr="00B116E5">
        <w:rPr>
          <w:rFonts w:ascii="Arial" w:hAnsi="Arial" w:cs="Arial"/>
          <w:b/>
          <w:sz w:val="32"/>
          <w:szCs w:val="32"/>
        </w:rPr>
        <w:t xml:space="preserve">ynthetic </w:t>
      </w:r>
      <w:r w:rsidR="00AA1878">
        <w:rPr>
          <w:rFonts w:ascii="Arial" w:hAnsi="Arial" w:cs="Arial"/>
          <w:b/>
          <w:sz w:val="32"/>
          <w:szCs w:val="32"/>
        </w:rPr>
        <w:t>C</w:t>
      </w:r>
      <w:r w:rsidRPr="00B116E5">
        <w:rPr>
          <w:rFonts w:ascii="Arial" w:hAnsi="Arial" w:cs="Arial"/>
          <w:b/>
          <w:sz w:val="32"/>
          <w:szCs w:val="32"/>
        </w:rPr>
        <w:t>ompounds</w:t>
      </w:r>
    </w:p>
    <w:p w:rsidR="00440404" w:rsidRPr="00B116E5" w:rsidRDefault="00440404" w:rsidP="00B116E5">
      <w:pPr>
        <w:ind w:left="720" w:hanging="720"/>
        <w:jc w:val="both"/>
        <w:rPr>
          <w:rFonts w:ascii="Arial" w:hAnsi="Arial" w:cs="Arial"/>
          <w:b/>
          <w:sz w:val="28"/>
          <w:szCs w:val="28"/>
        </w:rPr>
      </w:pPr>
      <w:r w:rsidRPr="00B116E5">
        <w:rPr>
          <w:rFonts w:ascii="Arial" w:hAnsi="Arial" w:cs="Arial"/>
          <w:b/>
          <w:sz w:val="28"/>
          <w:szCs w:val="28"/>
        </w:rPr>
        <w:t xml:space="preserve">3.1 </w:t>
      </w:r>
      <w:r w:rsidR="00B116E5">
        <w:rPr>
          <w:rFonts w:ascii="Arial" w:hAnsi="Arial" w:cs="Arial"/>
          <w:b/>
          <w:sz w:val="28"/>
          <w:szCs w:val="28"/>
        </w:rPr>
        <w:tab/>
      </w:r>
      <w:r w:rsidRPr="00B116E5">
        <w:rPr>
          <w:rFonts w:ascii="Arial" w:hAnsi="Arial" w:cs="Arial"/>
          <w:b/>
          <w:sz w:val="28"/>
          <w:szCs w:val="28"/>
        </w:rPr>
        <w:t xml:space="preserve">Synthesis of </w:t>
      </w:r>
      <w:r w:rsidRPr="00B116E5">
        <w:rPr>
          <w:rFonts w:ascii="Arial" w:hAnsi="Arial" w:cs="Arial"/>
          <w:b/>
          <w:i/>
          <w:sz w:val="28"/>
          <w:szCs w:val="28"/>
        </w:rPr>
        <w:t>N</w:t>
      </w:r>
      <w:r w:rsidR="00AA1878">
        <w:rPr>
          <w:rFonts w:ascii="Arial" w:hAnsi="Arial" w:cs="Arial"/>
          <w:b/>
          <w:sz w:val="28"/>
          <w:szCs w:val="28"/>
        </w:rPr>
        <w:t xml:space="preserve">-(4-nitrobenzenesulfonyl) </w:t>
      </w:r>
      <w:proofErr w:type="spellStart"/>
      <w:r w:rsidRPr="00B116E5">
        <w:rPr>
          <w:rFonts w:ascii="Arial" w:hAnsi="Arial" w:cs="Arial"/>
          <w:b/>
          <w:sz w:val="28"/>
          <w:szCs w:val="28"/>
        </w:rPr>
        <w:t>alanine</w:t>
      </w:r>
      <w:proofErr w:type="spellEnd"/>
      <w:r w:rsidRPr="00B116E5">
        <w:rPr>
          <w:rFonts w:ascii="Arial" w:hAnsi="Arial" w:cs="Arial"/>
          <w:b/>
          <w:sz w:val="28"/>
          <w:szCs w:val="28"/>
        </w:rPr>
        <w:t xml:space="preserve"> and </w:t>
      </w:r>
      <w:r w:rsidRPr="00B116E5">
        <w:rPr>
          <w:rFonts w:ascii="Arial" w:hAnsi="Arial" w:cs="Arial"/>
          <w:b/>
          <w:i/>
          <w:sz w:val="28"/>
          <w:szCs w:val="28"/>
        </w:rPr>
        <w:t>N</w:t>
      </w:r>
      <w:r w:rsidR="00AA1878">
        <w:rPr>
          <w:rFonts w:ascii="Arial" w:hAnsi="Arial" w:cs="Arial"/>
          <w:b/>
          <w:sz w:val="28"/>
          <w:szCs w:val="28"/>
        </w:rPr>
        <w:t xml:space="preserve">-(4-nitrophenyl) </w:t>
      </w:r>
      <w:proofErr w:type="spellStart"/>
      <w:r w:rsidRPr="00B116E5">
        <w:rPr>
          <w:rFonts w:ascii="Arial" w:hAnsi="Arial" w:cs="Arial"/>
          <w:b/>
          <w:sz w:val="28"/>
          <w:szCs w:val="28"/>
        </w:rPr>
        <w:t>alanine</w:t>
      </w:r>
      <w:proofErr w:type="spellEnd"/>
    </w:p>
    <w:p w:rsidR="00C44157" w:rsidRPr="00440404" w:rsidRDefault="00440404" w:rsidP="0070263F">
      <w:pPr>
        <w:spacing w:line="480" w:lineRule="auto"/>
        <w:ind w:firstLine="360"/>
        <w:jc w:val="both"/>
        <w:rPr>
          <w:rFonts w:ascii="Arial" w:hAnsi="Arial" w:cs="Arial"/>
          <w:sz w:val="24"/>
          <w:szCs w:val="24"/>
        </w:rPr>
      </w:pPr>
      <w:r>
        <w:rPr>
          <w:rFonts w:ascii="Arial" w:hAnsi="Arial" w:cs="Arial"/>
          <w:sz w:val="24"/>
          <w:szCs w:val="24"/>
        </w:rPr>
        <w:t xml:space="preserve">For a collaborative project with Dr. Robert Compton, </w:t>
      </w:r>
      <w:r w:rsidR="00C44157">
        <w:rPr>
          <w:rFonts w:ascii="Arial" w:hAnsi="Arial" w:cs="Arial"/>
          <w:sz w:val="24"/>
          <w:szCs w:val="24"/>
        </w:rPr>
        <w:t xml:space="preserve">we synthesized </w:t>
      </w:r>
      <w:r w:rsidR="00C44157" w:rsidRPr="00440404">
        <w:rPr>
          <w:rFonts w:ascii="Arial" w:hAnsi="Arial" w:cs="Arial"/>
          <w:i/>
          <w:sz w:val="24"/>
          <w:szCs w:val="24"/>
        </w:rPr>
        <w:t>N</w:t>
      </w:r>
      <w:r w:rsidR="00C44157" w:rsidRPr="00440404">
        <w:rPr>
          <w:rFonts w:ascii="Arial" w:hAnsi="Arial" w:cs="Arial"/>
          <w:sz w:val="24"/>
          <w:szCs w:val="24"/>
        </w:rPr>
        <w:t>-(4-nitrobenzenesulfonyl)-L-</w:t>
      </w:r>
      <w:proofErr w:type="spellStart"/>
      <w:r w:rsidR="00C44157" w:rsidRPr="00440404">
        <w:rPr>
          <w:rFonts w:ascii="Arial" w:hAnsi="Arial" w:cs="Arial"/>
          <w:sz w:val="24"/>
          <w:szCs w:val="24"/>
        </w:rPr>
        <w:t>alanine</w:t>
      </w:r>
      <w:proofErr w:type="spellEnd"/>
      <w:r w:rsidR="00C44157">
        <w:rPr>
          <w:rFonts w:ascii="Arial" w:hAnsi="Arial" w:cs="Arial"/>
          <w:sz w:val="24"/>
          <w:szCs w:val="24"/>
        </w:rPr>
        <w:t xml:space="preserve"> (3.2a</w:t>
      </w:r>
      <w:r w:rsidR="00C44157" w:rsidRPr="00440404">
        <w:rPr>
          <w:rFonts w:ascii="Arial" w:hAnsi="Arial" w:cs="Arial"/>
          <w:sz w:val="24"/>
          <w:szCs w:val="24"/>
        </w:rPr>
        <w:t>)</w:t>
      </w:r>
      <w:r w:rsidR="00231AF3">
        <w:rPr>
          <w:rFonts w:ascii="Arial" w:hAnsi="Arial" w:cs="Arial"/>
          <w:sz w:val="24"/>
          <w:szCs w:val="24"/>
        </w:rPr>
        <w:t xml:space="preserve">, </w:t>
      </w:r>
      <w:r w:rsidR="00C44157" w:rsidRPr="00440404">
        <w:rPr>
          <w:rFonts w:ascii="Arial" w:hAnsi="Arial" w:cs="Arial"/>
          <w:i/>
          <w:sz w:val="24"/>
          <w:szCs w:val="24"/>
        </w:rPr>
        <w:t>N</w:t>
      </w:r>
      <w:r w:rsidR="00C44157" w:rsidRPr="00440404">
        <w:rPr>
          <w:rFonts w:ascii="Arial" w:hAnsi="Arial" w:cs="Arial"/>
          <w:sz w:val="24"/>
          <w:szCs w:val="24"/>
        </w:rPr>
        <w:t>-(4-nitrobenzenesulfonyl)-D-</w:t>
      </w:r>
      <w:proofErr w:type="spellStart"/>
      <w:r w:rsidR="00C44157" w:rsidRPr="00440404">
        <w:rPr>
          <w:rFonts w:ascii="Arial" w:hAnsi="Arial" w:cs="Arial"/>
          <w:sz w:val="24"/>
          <w:szCs w:val="24"/>
        </w:rPr>
        <w:t>alanine</w:t>
      </w:r>
      <w:proofErr w:type="spellEnd"/>
      <w:r w:rsidR="00C44157">
        <w:rPr>
          <w:rFonts w:ascii="Arial" w:hAnsi="Arial" w:cs="Arial"/>
          <w:sz w:val="24"/>
          <w:szCs w:val="24"/>
        </w:rPr>
        <w:t xml:space="preserve"> (3.2b</w:t>
      </w:r>
      <w:r w:rsidR="00C44157" w:rsidRPr="00440404">
        <w:rPr>
          <w:rFonts w:ascii="Arial" w:hAnsi="Arial" w:cs="Arial"/>
          <w:sz w:val="24"/>
          <w:szCs w:val="24"/>
        </w:rPr>
        <w:t>)</w:t>
      </w:r>
      <w:r w:rsidR="00231AF3">
        <w:rPr>
          <w:rFonts w:ascii="Arial" w:hAnsi="Arial" w:cs="Arial"/>
          <w:sz w:val="24"/>
          <w:szCs w:val="24"/>
        </w:rPr>
        <w:t xml:space="preserve">, </w:t>
      </w:r>
      <w:r w:rsidR="00C44157" w:rsidRPr="00440404">
        <w:rPr>
          <w:rFonts w:ascii="Arial" w:hAnsi="Arial" w:cs="Arial"/>
          <w:i/>
          <w:sz w:val="24"/>
          <w:szCs w:val="24"/>
        </w:rPr>
        <w:t>N</w:t>
      </w:r>
      <w:r w:rsidR="00C44157" w:rsidRPr="00440404">
        <w:rPr>
          <w:rFonts w:ascii="Arial" w:hAnsi="Arial" w:cs="Arial"/>
          <w:sz w:val="24"/>
          <w:szCs w:val="24"/>
        </w:rPr>
        <w:t>-(4-nitrophenyl)-L-</w:t>
      </w:r>
      <w:proofErr w:type="spellStart"/>
      <w:r w:rsidR="00C44157" w:rsidRPr="00440404">
        <w:rPr>
          <w:rFonts w:ascii="Arial" w:hAnsi="Arial" w:cs="Arial"/>
          <w:sz w:val="24"/>
          <w:szCs w:val="24"/>
        </w:rPr>
        <w:t>alanine</w:t>
      </w:r>
      <w:proofErr w:type="spellEnd"/>
      <w:r w:rsidR="00C44157" w:rsidRPr="00440404">
        <w:rPr>
          <w:rFonts w:ascii="Arial" w:hAnsi="Arial" w:cs="Arial"/>
          <w:sz w:val="24"/>
          <w:szCs w:val="24"/>
        </w:rPr>
        <w:t xml:space="preserve"> (</w:t>
      </w:r>
      <w:r w:rsidR="00C44157">
        <w:rPr>
          <w:rFonts w:ascii="Arial" w:hAnsi="Arial" w:cs="Arial"/>
          <w:sz w:val="24"/>
          <w:szCs w:val="24"/>
        </w:rPr>
        <w:t>3.3a</w:t>
      </w:r>
      <w:r w:rsidR="00C44157" w:rsidRPr="00440404">
        <w:rPr>
          <w:rFonts w:ascii="Arial" w:hAnsi="Arial" w:cs="Arial"/>
          <w:sz w:val="24"/>
          <w:szCs w:val="24"/>
        </w:rPr>
        <w:t xml:space="preserve">) and </w:t>
      </w:r>
      <w:r w:rsidR="00C44157" w:rsidRPr="00440404">
        <w:rPr>
          <w:rFonts w:ascii="Arial" w:hAnsi="Arial" w:cs="Arial"/>
          <w:i/>
          <w:sz w:val="24"/>
          <w:szCs w:val="24"/>
        </w:rPr>
        <w:t>N</w:t>
      </w:r>
      <w:r w:rsidR="00C44157" w:rsidRPr="00440404">
        <w:rPr>
          <w:rFonts w:ascii="Arial" w:hAnsi="Arial" w:cs="Arial"/>
          <w:sz w:val="24"/>
          <w:szCs w:val="24"/>
        </w:rPr>
        <w:t>-(4-nitrophenyl)-D-</w:t>
      </w:r>
      <w:proofErr w:type="spellStart"/>
      <w:r w:rsidR="00C44157" w:rsidRPr="00440404">
        <w:rPr>
          <w:rFonts w:ascii="Arial" w:hAnsi="Arial" w:cs="Arial"/>
          <w:sz w:val="24"/>
          <w:szCs w:val="24"/>
        </w:rPr>
        <w:t>alanine</w:t>
      </w:r>
      <w:proofErr w:type="spellEnd"/>
      <w:r w:rsidR="00C44157" w:rsidRPr="00440404">
        <w:rPr>
          <w:rFonts w:ascii="Arial" w:hAnsi="Arial" w:cs="Arial"/>
          <w:sz w:val="24"/>
          <w:szCs w:val="24"/>
        </w:rPr>
        <w:t xml:space="preserve"> (3</w:t>
      </w:r>
      <w:r w:rsidR="00C44157">
        <w:rPr>
          <w:rFonts w:ascii="Arial" w:hAnsi="Arial" w:cs="Arial"/>
          <w:sz w:val="24"/>
          <w:szCs w:val="24"/>
        </w:rPr>
        <w:t>.3</w:t>
      </w:r>
      <w:r w:rsidR="00C44157" w:rsidRPr="00440404">
        <w:rPr>
          <w:rFonts w:ascii="Arial" w:hAnsi="Arial" w:cs="Arial"/>
          <w:sz w:val="24"/>
          <w:szCs w:val="24"/>
        </w:rPr>
        <w:t>b)</w:t>
      </w:r>
      <w:r w:rsidR="00231AF3">
        <w:rPr>
          <w:rFonts w:ascii="Arial" w:hAnsi="Arial" w:cs="Arial"/>
          <w:sz w:val="24"/>
          <w:szCs w:val="24"/>
        </w:rPr>
        <w:t xml:space="preserve"> to study their circu</w:t>
      </w:r>
      <w:r w:rsidR="00AA1878">
        <w:rPr>
          <w:rFonts w:ascii="Arial" w:hAnsi="Arial" w:cs="Arial"/>
          <w:sz w:val="24"/>
          <w:szCs w:val="24"/>
        </w:rPr>
        <w:t xml:space="preserve">lar </w:t>
      </w:r>
      <w:proofErr w:type="spellStart"/>
      <w:r w:rsidR="00AA1878">
        <w:rPr>
          <w:rFonts w:ascii="Arial" w:hAnsi="Arial" w:cs="Arial"/>
          <w:sz w:val="24"/>
          <w:szCs w:val="24"/>
        </w:rPr>
        <w:t>dichroism</w:t>
      </w:r>
      <w:proofErr w:type="spellEnd"/>
      <w:r w:rsidR="00AA1878">
        <w:rPr>
          <w:rFonts w:ascii="Arial" w:hAnsi="Arial" w:cs="Arial"/>
          <w:sz w:val="24"/>
          <w:szCs w:val="24"/>
        </w:rPr>
        <w:t xml:space="preserve"> (CD) and negative-</w:t>
      </w:r>
      <w:r w:rsidR="00231AF3">
        <w:rPr>
          <w:rFonts w:ascii="Arial" w:hAnsi="Arial" w:cs="Arial"/>
          <w:sz w:val="24"/>
          <w:szCs w:val="24"/>
        </w:rPr>
        <w:t xml:space="preserve">ion properties. </w:t>
      </w:r>
    </w:p>
    <w:p w:rsidR="00440404" w:rsidRPr="00440404" w:rsidRDefault="00440404" w:rsidP="0070263F">
      <w:pPr>
        <w:jc w:val="both"/>
        <w:rPr>
          <w:rFonts w:ascii="Arial" w:hAnsi="Arial" w:cs="Arial"/>
          <w:sz w:val="24"/>
          <w:szCs w:val="24"/>
        </w:rPr>
      </w:pPr>
    </w:p>
    <w:p w:rsidR="0097097E" w:rsidRDefault="00440404" w:rsidP="0070263F">
      <w:pPr>
        <w:ind w:left="360"/>
        <w:jc w:val="both"/>
      </w:pPr>
      <w:r>
        <w:object w:dxaOrig="7958" w:dyaOrig="5222">
          <v:shape id="_x0000_i1042" type="#_x0000_t75" style="width:397.45pt;height:260.65pt" o:ole="">
            <v:imagedata r:id="rId73" o:title=""/>
          </v:shape>
          <o:OLEObject Type="Embed" ProgID="ChemDraw.Document.6.0" ShapeID="_x0000_i1042" DrawAspect="Content" ObjectID="_1405238237" r:id="rId74"/>
        </w:object>
      </w:r>
    </w:p>
    <w:p w:rsidR="00915823" w:rsidRPr="00915823" w:rsidRDefault="00915823" w:rsidP="0070263F">
      <w:pPr>
        <w:ind w:left="360"/>
        <w:jc w:val="both"/>
        <w:rPr>
          <w:rFonts w:ascii="Arial" w:hAnsi="Arial" w:cs="Arial"/>
          <w:sz w:val="24"/>
          <w:szCs w:val="24"/>
        </w:rPr>
      </w:pPr>
      <w:proofErr w:type="gramStart"/>
      <w:r w:rsidRPr="00915823">
        <w:rPr>
          <w:rFonts w:ascii="Arial" w:hAnsi="Arial" w:cs="Arial"/>
          <w:b/>
          <w:sz w:val="24"/>
          <w:szCs w:val="24"/>
        </w:rPr>
        <w:t>Figure 3.1</w:t>
      </w:r>
      <w:r>
        <w:rPr>
          <w:rFonts w:ascii="Arial" w:hAnsi="Arial" w:cs="Arial"/>
          <w:b/>
          <w:sz w:val="24"/>
          <w:szCs w:val="24"/>
        </w:rPr>
        <w:t>.</w:t>
      </w:r>
      <w:proofErr w:type="gramEnd"/>
      <w:r>
        <w:rPr>
          <w:rFonts w:ascii="Arial" w:hAnsi="Arial" w:cs="Arial"/>
          <w:b/>
          <w:sz w:val="24"/>
          <w:szCs w:val="24"/>
        </w:rPr>
        <w:t xml:space="preserve"> </w:t>
      </w:r>
      <w:r>
        <w:rPr>
          <w:rFonts w:ascii="Arial" w:hAnsi="Arial" w:cs="Arial"/>
          <w:b/>
          <w:sz w:val="24"/>
          <w:szCs w:val="24"/>
        </w:rPr>
        <w:tab/>
      </w:r>
      <w:r>
        <w:rPr>
          <w:rFonts w:ascii="Arial" w:hAnsi="Arial" w:cs="Arial"/>
          <w:sz w:val="24"/>
          <w:szCs w:val="24"/>
        </w:rPr>
        <w:t xml:space="preserve">Synthesis of </w:t>
      </w:r>
      <w:proofErr w:type="spellStart"/>
      <w:r>
        <w:rPr>
          <w:rFonts w:ascii="Arial" w:hAnsi="Arial" w:cs="Arial"/>
          <w:sz w:val="24"/>
          <w:szCs w:val="24"/>
        </w:rPr>
        <w:t>alanine</w:t>
      </w:r>
      <w:proofErr w:type="spellEnd"/>
      <w:r>
        <w:rPr>
          <w:rFonts w:ascii="Arial" w:hAnsi="Arial" w:cs="Arial"/>
          <w:sz w:val="24"/>
          <w:szCs w:val="24"/>
        </w:rPr>
        <w:t xml:space="preserve"> analogues </w:t>
      </w:r>
    </w:p>
    <w:p w:rsidR="00231AF3" w:rsidRDefault="00231AF3" w:rsidP="0070263F">
      <w:pPr>
        <w:jc w:val="both"/>
        <w:rPr>
          <w:b/>
          <w:i/>
        </w:rPr>
      </w:pPr>
    </w:p>
    <w:p w:rsidR="00231AF3" w:rsidRDefault="00231AF3" w:rsidP="0070263F">
      <w:pPr>
        <w:jc w:val="both"/>
      </w:pPr>
      <w:r>
        <w:br w:type="page"/>
      </w:r>
    </w:p>
    <w:p w:rsidR="00231AF3" w:rsidRPr="00B116E5" w:rsidRDefault="00915823" w:rsidP="0070263F">
      <w:pPr>
        <w:spacing w:line="480" w:lineRule="auto"/>
        <w:jc w:val="both"/>
        <w:rPr>
          <w:rFonts w:ascii="Arial" w:hAnsi="Arial" w:cs="Arial"/>
          <w:b/>
          <w:sz w:val="28"/>
          <w:szCs w:val="28"/>
        </w:rPr>
      </w:pPr>
      <w:r w:rsidRPr="00B116E5">
        <w:rPr>
          <w:rFonts w:ascii="Arial" w:hAnsi="Arial" w:cs="Arial"/>
          <w:b/>
          <w:sz w:val="28"/>
          <w:szCs w:val="28"/>
        </w:rPr>
        <w:lastRenderedPageBreak/>
        <w:t>Experimental</w:t>
      </w:r>
    </w:p>
    <w:p w:rsidR="00231AF3" w:rsidRDefault="00231AF3" w:rsidP="0070263F">
      <w:pPr>
        <w:spacing w:line="480" w:lineRule="auto"/>
        <w:jc w:val="both"/>
      </w:pPr>
      <w:r>
        <w:object w:dxaOrig="7867" w:dyaOrig="2023">
          <v:shape id="_x0000_i1043" type="#_x0000_t75" style="width:392.4pt;height:101.5pt" o:ole="">
            <v:imagedata r:id="rId75" o:title=""/>
          </v:shape>
          <o:OLEObject Type="Embed" ProgID="ChemDraw.Document.6.0" ShapeID="_x0000_i1043" DrawAspect="Content" ObjectID="_1405238238" r:id="rId76"/>
        </w:object>
      </w:r>
    </w:p>
    <w:p w:rsidR="00AA1878" w:rsidRDefault="00231AF3" w:rsidP="0070263F">
      <w:pPr>
        <w:spacing w:line="480" w:lineRule="auto"/>
        <w:jc w:val="both"/>
        <w:rPr>
          <w:rFonts w:ascii="Arial" w:hAnsi="Arial" w:cs="Arial"/>
          <w:sz w:val="24"/>
          <w:szCs w:val="24"/>
        </w:rPr>
      </w:pPr>
      <w:r w:rsidRPr="00231AF3">
        <w:rPr>
          <w:rFonts w:ascii="Arial" w:hAnsi="Arial" w:cs="Arial"/>
          <w:i/>
          <w:sz w:val="24"/>
          <w:szCs w:val="24"/>
        </w:rPr>
        <w:t>N</w:t>
      </w:r>
      <w:r w:rsidRPr="00231AF3">
        <w:rPr>
          <w:rFonts w:ascii="Arial" w:hAnsi="Arial" w:cs="Arial"/>
          <w:sz w:val="24"/>
          <w:szCs w:val="24"/>
        </w:rPr>
        <w:t>-(4-nitrobenzenesulfonyl)-L-</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w:t>
      </w:r>
      <w:r>
        <w:rPr>
          <w:rFonts w:ascii="Arial" w:hAnsi="Arial" w:cs="Arial"/>
          <w:sz w:val="24"/>
          <w:szCs w:val="24"/>
        </w:rPr>
        <w:t>3.</w:t>
      </w:r>
      <w:r w:rsidRPr="00231AF3">
        <w:rPr>
          <w:rFonts w:ascii="Arial" w:hAnsi="Arial" w:cs="Arial"/>
          <w:sz w:val="24"/>
          <w:szCs w:val="24"/>
        </w:rPr>
        <w:t xml:space="preserve">2a) and </w:t>
      </w:r>
      <w:r w:rsidRPr="00231AF3">
        <w:rPr>
          <w:rFonts w:ascii="Arial" w:hAnsi="Arial" w:cs="Arial"/>
          <w:i/>
          <w:sz w:val="24"/>
          <w:szCs w:val="24"/>
        </w:rPr>
        <w:t>N</w:t>
      </w:r>
      <w:r w:rsidRPr="00231AF3">
        <w:rPr>
          <w:rFonts w:ascii="Arial" w:hAnsi="Arial" w:cs="Arial"/>
          <w:sz w:val="24"/>
          <w:szCs w:val="24"/>
        </w:rPr>
        <w:t>-(4-nitrobenzenesulfonyl)-D-</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w:t>
      </w:r>
      <w:r>
        <w:rPr>
          <w:rFonts w:ascii="Arial" w:hAnsi="Arial" w:cs="Arial"/>
          <w:sz w:val="24"/>
          <w:szCs w:val="24"/>
        </w:rPr>
        <w:t>3.</w:t>
      </w:r>
      <w:r w:rsidR="00E24766">
        <w:rPr>
          <w:rFonts w:ascii="Arial" w:hAnsi="Arial" w:cs="Arial"/>
          <w:sz w:val="24"/>
          <w:szCs w:val="24"/>
        </w:rPr>
        <w:t>2b) To produce compound 3.2a, an</w:t>
      </w:r>
      <w:r w:rsidRPr="00231AF3">
        <w:rPr>
          <w:rFonts w:ascii="Arial" w:hAnsi="Arial" w:cs="Arial"/>
          <w:sz w:val="24"/>
          <w:szCs w:val="24"/>
        </w:rPr>
        <w:t xml:space="preserve"> aqueous 1 M sodium hydroxide solution </w:t>
      </w:r>
      <w:r w:rsidR="00E24766">
        <w:rPr>
          <w:rFonts w:ascii="Arial" w:hAnsi="Arial" w:cs="Arial"/>
          <w:sz w:val="24"/>
          <w:szCs w:val="24"/>
        </w:rPr>
        <w:t xml:space="preserve">(5 </w:t>
      </w:r>
      <w:proofErr w:type="spellStart"/>
      <w:r w:rsidR="00E24766">
        <w:rPr>
          <w:rFonts w:ascii="Arial" w:hAnsi="Arial" w:cs="Arial"/>
          <w:sz w:val="24"/>
          <w:szCs w:val="24"/>
        </w:rPr>
        <w:t>mL</w:t>
      </w:r>
      <w:proofErr w:type="spellEnd"/>
      <w:r w:rsidR="00E24766">
        <w:rPr>
          <w:rFonts w:ascii="Arial" w:hAnsi="Arial" w:cs="Arial"/>
          <w:sz w:val="24"/>
          <w:szCs w:val="24"/>
        </w:rPr>
        <w:t>) was added to L-</w:t>
      </w:r>
      <w:proofErr w:type="spellStart"/>
      <w:r w:rsidR="00E24766">
        <w:rPr>
          <w:rFonts w:ascii="Arial" w:hAnsi="Arial" w:cs="Arial"/>
          <w:sz w:val="24"/>
          <w:szCs w:val="24"/>
        </w:rPr>
        <w:t>alanine</w:t>
      </w:r>
      <w:proofErr w:type="spellEnd"/>
      <w:r w:rsidR="00E24766">
        <w:rPr>
          <w:rFonts w:ascii="Arial" w:hAnsi="Arial" w:cs="Arial"/>
          <w:sz w:val="24"/>
          <w:szCs w:val="24"/>
        </w:rPr>
        <w:t xml:space="preserve"> (3.2</w:t>
      </w:r>
      <w:r w:rsidR="00013624">
        <w:rPr>
          <w:rFonts w:ascii="Arial" w:hAnsi="Arial" w:cs="Arial"/>
          <w:sz w:val="24"/>
          <w:szCs w:val="24"/>
        </w:rPr>
        <w:t>a, 1.00</w:t>
      </w:r>
      <w:r w:rsidRPr="00231AF3">
        <w:rPr>
          <w:rFonts w:ascii="Arial" w:hAnsi="Arial" w:cs="Arial"/>
          <w:sz w:val="24"/>
          <w:szCs w:val="24"/>
        </w:rPr>
        <w:t xml:space="preserve"> g, </w:t>
      </w:r>
      <w:r w:rsidR="00013624">
        <w:rPr>
          <w:rFonts w:ascii="Arial" w:hAnsi="Arial" w:cs="Arial"/>
          <w:sz w:val="24"/>
          <w:szCs w:val="24"/>
        </w:rPr>
        <w:t>11.3</w:t>
      </w:r>
      <w:r w:rsidRPr="00231AF3">
        <w:rPr>
          <w:rFonts w:ascii="Arial" w:hAnsi="Arial" w:cs="Arial"/>
          <w:sz w:val="24"/>
          <w:szCs w:val="24"/>
        </w:rPr>
        <w:t xml:space="preserve"> </w:t>
      </w:r>
      <w:proofErr w:type="spellStart"/>
      <w:r w:rsidRPr="00231AF3">
        <w:rPr>
          <w:rFonts w:ascii="Arial" w:hAnsi="Arial" w:cs="Arial"/>
          <w:sz w:val="24"/>
          <w:szCs w:val="24"/>
        </w:rPr>
        <w:t>mmol</w:t>
      </w:r>
      <w:proofErr w:type="spellEnd"/>
      <w:r w:rsidRPr="00231AF3">
        <w:rPr>
          <w:rFonts w:ascii="Arial" w:hAnsi="Arial" w:cs="Arial"/>
          <w:sz w:val="24"/>
          <w:szCs w:val="24"/>
        </w:rPr>
        <w:t>), followed by cooling to 0 °C.  4-Nitrobenzenesulfonyl chloride (</w:t>
      </w:r>
      <w:r w:rsidR="00013624">
        <w:rPr>
          <w:rFonts w:ascii="Arial" w:hAnsi="Arial" w:cs="Arial"/>
          <w:sz w:val="24"/>
          <w:szCs w:val="24"/>
        </w:rPr>
        <w:t>3.82 g, 16.9</w:t>
      </w:r>
      <w:r w:rsidRPr="00231AF3">
        <w:rPr>
          <w:rFonts w:ascii="Arial" w:hAnsi="Arial" w:cs="Arial"/>
          <w:sz w:val="24"/>
          <w:szCs w:val="24"/>
        </w:rPr>
        <w:t xml:space="preserve"> </w:t>
      </w:r>
      <w:proofErr w:type="spellStart"/>
      <w:r w:rsidRPr="00231AF3">
        <w:rPr>
          <w:rFonts w:ascii="Arial" w:hAnsi="Arial" w:cs="Arial"/>
          <w:sz w:val="24"/>
          <w:szCs w:val="24"/>
        </w:rPr>
        <w:t>mmol</w:t>
      </w:r>
      <w:proofErr w:type="spellEnd"/>
      <w:r w:rsidRPr="00231AF3">
        <w:rPr>
          <w:rFonts w:ascii="Arial" w:hAnsi="Arial" w:cs="Arial"/>
          <w:sz w:val="24"/>
          <w:szCs w:val="24"/>
        </w:rPr>
        <w:t xml:space="preserve">) was next added in small portions, and the reaction mixture was stirred at </w:t>
      </w:r>
      <w:proofErr w:type="spellStart"/>
      <w:proofErr w:type="gramStart"/>
      <w:r w:rsidRPr="00231AF3">
        <w:rPr>
          <w:rFonts w:ascii="Arial" w:hAnsi="Arial" w:cs="Arial"/>
          <w:sz w:val="24"/>
          <w:szCs w:val="24"/>
        </w:rPr>
        <w:t>rt</w:t>
      </w:r>
      <w:proofErr w:type="spellEnd"/>
      <w:proofErr w:type="gramEnd"/>
      <w:r w:rsidRPr="00231AF3">
        <w:rPr>
          <w:rFonts w:ascii="Arial" w:hAnsi="Arial" w:cs="Arial"/>
          <w:sz w:val="24"/>
          <w:szCs w:val="24"/>
        </w:rPr>
        <w:t xml:space="preserve"> overnight, followed by washing with ethyl acetate (2 × 10 </w:t>
      </w:r>
      <w:proofErr w:type="spellStart"/>
      <w:r w:rsidRPr="00231AF3">
        <w:rPr>
          <w:rFonts w:ascii="Arial" w:hAnsi="Arial" w:cs="Arial"/>
          <w:sz w:val="24"/>
          <w:szCs w:val="24"/>
        </w:rPr>
        <w:t>mL</w:t>
      </w:r>
      <w:proofErr w:type="spellEnd"/>
      <w:r w:rsidRPr="00231AF3">
        <w:rPr>
          <w:rFonts w:ascii="Arial" w:hAnsi="Arial" w:cs="Arial"/>
          <w:sz w:val="24"/>
          <w:szCs w:val="24"/>
        </w:rPr>
        <w:t xml:space="preserve">). The aqueous layer was then acidified with 1 M hydrochloric acid (10 </w:t>
      </w:r>
      <w:proofErr w:type="spellStart"/>
      <w:r w:rsidRPr="00231AF3">
        <w:rPr>
          <w:rFonts w:ascii="Arial" w:hAnsi="Arial" w:cs="Arial"/>
          <w:sz w:val="24"/>
          <w:szCs w:val="24"/>
        </w:rPr>
        <w:t>mL</w:t>
      </w:r>
      <w:proofErr w:type="spellEnd"/>
      <w:r w:rsidRPr="00231AF3">
        <w:rPr>
          <w:rFonts w:ascii="Arial" w:hAnsi="Arial" w:cs="Arial"/>
          <w:sz w:val="24"/>
          <w:szCs w:val="24"/>
        </w:rPr>
        <w:t xml:space="preserve">) and extracted with ethyl acetate (15 </w:t>
      </w:r>
      <w:proofErr w:type="spellStart"/>
      <w:r w:rsidRPr="00231AF3">
        <w:rPr>
          <w:rFonts w:ascii="Arial" w:hAnsi="Arial" w:cs="Arial"/>
          <w:sz w:val="24"/>
          <w:szCs w:val="24"/>
        </w:rPr>
        <w:t>mL</w:t>
      </w:r>
      <w:proofErr w:type="spellEnd"/>
      <w:r w:rsidRPr="00231AF3">
        <w:rPr>
          <w:rFonts w:ascii="Arial" w:hAnsi="Arial" w:cs="Arial"/>
          <w:sz w:val="24"/>
          <w:szCs w:val="24"/>
        </w:rPr>
        <w:t>). The latter organic layer was dried with magnesium sulfate, filtered, and concentrated.  Column chromatography over silica gel with gradient elution from 5 to 20% methanol/dichloromethane gave the</w:t>
      </w:r>
      <w:r w:rsidR="003F347C">
        <w:rPr>
          <w:rFonts w:ascii="Arial" w:hAnsi="Arial" w:cs="Arial"/>
          <w:sz w:val="24"/>
          <w:szCs w:val="24"/>
        </w:rPr>
        <w:t xml:space="preserve"> product as a yellow solid (0.71 g, 31</w:t>
      </w:r>
      <w:r w:rsidRPr="00231AF3">
        <w:rPr>
          <w:rFonts w:ascii="Arial" w:hAnsi="Arial" w:cs="Arial"/>
          <w:sz w:val="24"/>
          <w:szCs w:val="24"/>
        </w:rPr>
        <w:t xml:space="preserve">%). </w:t>
      </w:r>
      <w:proofErr w:type="spellStart"/>
      <w:r w:rsidRPr="00231AF3">
        <w:rPr>
          <w:rFonts w:ascii="Arial" w:hAnsi="Arial" w:cs="Arial"/>
          <w:sz w:val="24"/>
          <w:szCs w:val="24"/>
        </w:rPr>
        <w:t>Enantiomer</w:t>
      </w:r>
      <w:proofErr w:type="spellEnd"/>
      <w:r w:rsidRPr="00231AF3">
        <w:rPr>
          <w:rFonts w:ascii="Arial" w:hAnsi="Arial" w:cs="Arial"/>
          <w:sz w:val="24"/>
          <w:szCs w:val="24"/>
        </w:rPr>
        <w:t xml:space="preserve"> </w:t>
      </w:r>
      <w:r w:rsidR="00E24766">
        <w:rPr>
          <w:rFonts w:ascii="Arial" w:hAnsi="Arial" w:cs="Arial"/>
          <w:sz w:val="24"/>
          <w:szCs w:val="24"/>
        </w:rPr>
        <w:t>3.</w:t>
      </w:r>
      <w:r w:rsidRPr="00231AF3">
        <w:rPr>
          <w:rFonts w:ascii="Arial" w:hAnsi="Arial" w:cs="Arial"/>
          <w:sz w:val="24"/>
          <w:szCs w:val="24"/>
        </w:rPr>
        <w:t>2b was similarly prepared using D-</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w:t>
      </w:r>
      <w:r w:rsidR="00E24766">
        <w:rPr>
          <w:rFonts w:ascii="Arial" w:hAnsi="Arial" w:cs="Arial"/>
          <w:sz w:val="24"/>
          <w:szCs w:val="24"/>
        </w:rPr>
        <w:t>3.</w:t>
      </w:r>
      <w:r w:rsidR="003F347C">
        <w:rPr>
          <w:rFonts w:ascii="Arial" w:hAnsi="Arial" w:cs="Arial"/>
          <w:sz w:val="24"/>
          <w:szCs w:val="24"/>
        </w:rPr>
        <w:t>1b, 1.01 g, 11.3</w:t>
      </w:r>
      <w:r w:rsidRPr="00231AF3">
        <w:rPr>
          <w:rFonts w:ascii="Arial" w:hAnsi="Arial" w:cs="Arial"/>
          <w:sz w:val="24"/>
          <w:szCs w:val="24"/>
        </w:rPr>
        <w:t xml:space="preserve"> </w:t>
      </w:r>
      <w:proofErr w:type="spellStart"/>
      <w:r w:rsidRPr="00231AF3">
        <w:rPr>
          <w:rFonts w:ascii="Arial" w:hAnsi="Arial" w:cs="Arial"/>
          <w:sz w:val="24"/>
          <w:szCs w:val="24"/>
        </w:rPr>
        <w:t>mmol</w:t>
      </w:r>
      <w:proofErr w:type="spellEnd"/>
      <w:r w:rsidRPr="00231AF3">
        <w:rPr>
          <w:rFonts w:ascii="Arial" w:hAnsi="Arial" w:cs="Arial"/>
          <w:sz w:val="24"/>
          <w:szCs w:val="24"/>
        </w:rPr>
        <w:t xml:space="preserve">), 1 M sodium hydroxide (7 </w:t>
      </w:r>
      <w:proofErr w:type="spellStart"/>
      <w:r w:rsidRPr="00231AF3">
        <w:rPr>
          <w:rFonts w:ascii="Arial" w:hAnsi="Arial" w:cs="Arial"/>
          <w:sz w:val="24"/>
          <w:szCs w:val="24"/>
        </w:rPr>
        <w:t>mL</w:t>
      </w:r>
      <w:proofErr w:type="spellEnd"/>
      <w:r w:rsidRPr="00231AF3">
        <w:rPr>
          <w:rFonts w:ascii="Arial" w:hAnsi="Arial" w:cs="Arial"/>
          <w:sz w:val="24"/>
          <w:szCs w:val="24"/>
        </w:rPr>
        <w:t>) and 4-nitrobenzenesul</w:t>
      </w:r>
      <w:r w:rsidR="003F347C">
        <w:rPr>
          <w:rFonts w:ascii="Arial" w:hAnsi="Arial" w:cs="Arial"/>
          <w:sz w:val="24"/>
          <w:szCs w:val="24"/>
        </w:rPr>
        <w:t>fonyl chloride (3.82 g, 16.9</w:t>
      </w:r>
      <w:r w:rsidRPr="00231AF3">
        <w:rPr>
          <w:rFonts w:ascii="Arial" w:hAnsi="Arial" w:cs="Arial"/>
          <w:sz w:val="24"/>
          <w:szCs w:val="24"/>
        </w:rPr>
        <w:t xml:space="preserve"> </w:t>
      </w:r>
      <w:proofErr w:type="spellStart"/>
      <w:r w:rsidRPr="00231AF3">
        <w:rPr>
          <w:rFonts w:ascii="Arial" w:hAnsi="Arial" w:cs="Arial"/>
          <w:sz w:val="24"/>
          <w:szCs w:val="24"/>
        </w:rPr>
        <w:t>mmol</w:t>
      </w:r>
      <w:proofErr w:type="spellEnd"/>
      <w:r w:rsidRPr="00231AF3">
        <w:rPr>
          <w:rFonts w:ascii="Arial" w:hAnsi="Arial" w:cs="Arial"/>
          <w:sz w:val="24"/>
          <w:szCs w:val="24"/>
        </w:rPr>
        <w:t xml:space="preserve">), which yielded </w:t>
      </w:r>
      <w:r w:rsidR="00E24766">
        <w:rPr>
          <w:rFonts w:ascii="Arial" w:hAnsi="Arial" w:cs="Arial"/>
          <w:sz w:val="24"/>
          <w:szCs w:val="24"/>
        </w:rPr>
        <w:t>3.</w:t>
      </w:r>
      <w:r w:rsidR="003F347C">
        <w:rPr>
          <w:rFonts w:ascii="Arial" w:hAnsi="Arial" w:cs="Arial"/>
          <w:sz w:val="24"/>
          <w:szCs w:val="24"/>
        </w:rPr>
        <w:t>2b as a light yellow solid (</w:t>
      </w:r>
      <w:r w:rsidRPr="00231AF3">
        <w:rPr>
          <w:rFonts w:ascii="Arial" w:hAnsi="Arial" w:cs="Arial"/>
          <w:sz w:val="24"/>
          <w:szCs w:val="24"/>
        </w:rPr>
        <w:t xml:space="preserve"> </w:t>
      </w:r>
      <w:r w:rsidR="003F347C">
        <w:rPr>
          <w:rFonts w:ascii="Arial" w:hAnsi="Arial" w:cs="Arial"/>
          <w:sz w:val="24"/>
          <w:szCs w:val="24"/>
        </w:rPr>
        <w:t xml:space="preserve">0.831 </w:t>
      </w:r>
      <w:r w:rsidRPr="00231AF3">
        <w:rPr>
          <w:rFonts w:ascii="Arial" w:hAnsi="Arial" w:cs="Arial"/>
          <w:sz w:val="24"/>
          <w:szCs w:val="24"/>
        </w:rPr>
        <w:t xml:space="preserve">g, 35%). </w:t>
      </w:r>
    </w:p>
    <w:p w:rsidR="00231AF3" w:rsidRPr="00231AF3" w:rsidRDefault="00231AF3" w:rsidP="0070263F">
      <w:pPr>
        <w:spacing w:line="480" w:lineRule="auto"/>
        <w:jc w:val="both"/>
        <w:rPr>
          <w:rFonts w:ascii="Arial" w:hAnsi="Arial" w:cs="Arial"/>
          <w:sz w:val="24"/>
          <w:szCs w:val="24"/>
        </w:rPr>
      </w:pPr>
      <w:r w:rsidRPr="00231AF3">
        <w:rPr>
          <w:rFonts w:ascii="Arial" w:hAnsi="Arial" w:cs="Arial"/>
          <w:sz w:val="24"/>
          <w:szCs w:val="24"/>
          <w:vertAlign w:val="superscript"/>
        </w:rPr>
        <w:t>1</w:t>
      </w:r>
      <w:r w:rsidRPr="00231AF3">
        <w:rPr>
          <w:rFonts w:ascii="Arial" w:hAnsi="Arial" w:cs="Arial"/>
          <w:sz w:val="24"/>
          <w:szCs w:val="24"/>
        </w:rPr>
        <w:t>H NMR (300 MHz, DMSO-d</w:t>
      </w:r>
      <w:r w:rsidRPr="00231AF3">
        <w:rPr>
          <w:rFonts w:ascii="Arial" w:hAnsi="Arial" w:cs="Arial"/>
          <w:sz w:val="24"/>
          <w:szCs w:val="24"/>
          <w:vertAlign w:val="subscript"/>
        </w:rPr>
        <w:t>6</w:t>
      </w:r>
      <w:r w:rsidRPr="00231AF3">
        <w:rPr>
          <w:rFonts w:ascii="Arial" w:hAnsi="Arial" w:cs="Arial"/>
          <w:sz w:val="24"/>
          <w:szCs w:val="24"/>
        </w:rPr>
        <w:t xml:space="preserve">) </w:t>
      </w:r>
      <w:r w:rsidRPr="00231AF3">
        <w:rPr>
          <w:rFonts w:ascii="Arial" w:hAnsi="Arial" w:cs="Arial"/>
          <w:iCs/>
          <w:sz w:val="24"/>
          <w:szCs w:val="24"/>
        </w:rPr>
        <w:t>δ</w:t>
      </w:r>
      <w:r w:rsidRPr="00231AF3">
        <w:rPr>
          <w:rFonts w:ascii="Arial" w:hAnsi="Arial" w:cs="Arial"/>
          <w:sz w:val="24"/>
          <w:szCs w:val="24"/>
        </w:rPr>
        <w:t xml:space="preserve"> 8.37 (d, </w:t>
      </w:r>
      <w:r w:rsidRPr="00231AF3">
        <w:rPr>
          <w:rFonts w:ascii="Arial" w:hAnsi="Arial" w:cs="Arial"/>
          <w:i/>
          <w:iCs/>
          <w:sz w:val="24"/>
          <w:szCs w:val="24"/>
        </w:rPr>
        <w:t xml:space="preserve">J = </w:t>
      </w:r>
      <w:r w:rsidRPr="00231AF3">
        <w:rPr>
          <w:rFonts w:ascii="Arial" w:hAnsi="Arial" w:cs="Arial"/>
          <w:sz w:val="24"/>
          <w:szCs w:val="24"/>
        </w:rPr>
        <w:t xml:space="preserve">7.1 Hz, 2H), 8.04 (d, </w:t>
      </w:r>
      <w:r w:rsidRPr="00231AF3">
        <w:rPr>
          <w:rFonts w:ascii="Arial" w:hAnsi="Arial" w:cs="Arial"/>
          <w:i/>
          <w:iCs/>
          <w:sz w:val="24"/>
          <w:szCs w:val="24"/>
        </w:rPr>
        <w:t xml:space="preserve">J = </w:t>
      </w:r>
      <w:r w:rsidRPr="00231AF3">
        <w:rPr>
          <w:rFonts w:ascii="Arial" w:hAnsi="Arial" w:cs="Arial"/>
          <w:sz w:val="24"/>
          <w:szCs w:val="24"/>
        </w:rPr>
        <w:t xml:space="preserve">7.1 Hz, 2H), 3.68 (q, </w:t>
      </w:r>
      <w:r w:rsidRPr="00231AF3">
        <w:rPr>
          <w:rFonts w:ascii="Arial" w:hAnsi="Arial" w:cs="Arial"/>
          <w:i/>
          <w:iCs/>
          <w:sz w:val="24"/>
          <w:szCs w:val="24"/>
        </w:rPr>
        <w:t xml:space="preserve">J = </w:t>
      </w:r>
      <w:r w:rsidRPr="00231AF3">
        <w:rPr>
          <w:rFonts w:ascii="Arial" w:hAnsi="Arial" w:cs="Arial"/>
          <w:sz w:val="24"/>
          <w:szCs w:val="24"/>
        </w:rPr>
        <w:t xml:space="preserve">7.1 Hz, 1H), 1.19 (d, </w:t>
      </w:r>
      <w:r w:rsidRPr="00231AF3">
        <w:rPr>
          <w:rFonts w:ascii="Arial" w:hAnsi="Arial" w:cs="Arial"/>
          <w:i/>
          <w:iCs/>
          <w:sz w:val="24"/>
          <w:szCs w:val="24"/>
        </w:rPr>
        <w:t xml:space="preserve">J = </w:t>
      </w:r>
      <w:r w:rsidRPr="00231AF3">
        <w:rPr>
          <w:rFonts w:ascii="Arial" w:hAnsi="Arial" w:cs="Arial"/>
          <w:sz w:val="24"/>
          <w:szCs w:val="24"/>
        </w:rPr>
        <w:t>7.1 Hz, 3H).</w:t>
      </w:r>
    </w:p>
    <w:p w:rsidR="00E24766" w:rsidRDefault="00E24766" w:rsidP="0070263F">
      <w:pPr>
        <w:spacing w:line="480" w:lineRule="auto"/>
        <w:jc w:val="both"/>
        <w:rPr>
          <w:rFonts w:ascii="Arial" w:hAnsi="Arial" w:cs="Arial"/>
          <w:i/>
          <w:sz w:val="24"/>
          <w:szCs w:val="24"/>
        </w:rPr>
      </w:pPr>
    </w:p>
    <w:p w:rsidR="00E24766" w:rsidRDefault="00E24766" w:rsidP="0070263F">
      <w:pPr>
        <w:spacing w:line="480" w:lineRule="auto"/>
        <w:jc w:val="both"/>
        <w:rPr>
          <w:rFonts w:ascii="Arial" w:hAnsi="Arial" w:cs="Arial"/>
          <w:i/>
          <w:sz w:val="24"/>
          <w:szCs w:val="24"/>
        </w:rPr>
      </w:pPr>
      <w:r>
        <w:object w:dxaOrig="7150" w:dyaOrig="1946">
          <v:shape id="_x0000_i1044" type="#_x0000_t75" style="width:357.85pt;height:97.9pt" o:ole="">
            <v:imagedata r:id="rId77" o:title=""/>
          </v:shape>
          <o:OLEObject Type="Embed" ProgID="ChemDraw.Document.6.0" ShapeID="_x0000_i1044" DrawAspect="Content" ObjectID="_1405238239" r:id="rId78"/>
        </w:object>
      </w:r>
    </w:p>
    <w:p w:rsidR="00231AF3" w:rsidRPr="00231AF3" w:rsidRDefault="00231AF3" w:rsidP="0070263F">
      <w:pPr>
        <w:spacing w:line="480" w:lineRule="auto"/>
        <w:jc w:val="both"/>
        <w:rPr>
          <w:rFonts w:ascii="Arial" w:hAnsi="Arial" w:cs="Arial"/>
          <w:sz w:val="24"/>
          <w:szCs w:val="24"/>
        </w:rPr>
      </w:pPr>
      <w:r w:rsidRPr="00231AF3">
        <w:rPr>
          <w:rFonts w:ascii="Arial" w:hAnsi="Arial" w:cs="Arial"/>
          <w:i/>
          <w:sz w:val="24"/>
          <w:szCs w:val="24"/>
        </w:rPr>
        <w:t>N</w:t>
      </w:r>
      <w:r w:rsidRPr="00231AF3">
        <w:rPr>
          <w:rFonts w:ascii="Arial" w:hAnsi="Arial" w:cs="Arial"/>
          <w:sz w:val="24"/>
          <w:szCs w:val="24"/>
        </w:rPr>
        <w:t>-(4-nitrophenyl)-L-</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(3a) and </w:t>
      </w:r>
      <w:r w:rsidRPr="00231AF3">
        <w:rPr>
          <w:rFonts w:ascii="Arial" w:hAnsi="Arial" w:cs="Arial"/>
          <w:i/>
          <w:sz w:val="24"/>
          <w:szCs w:val="24"/>
        </w:rPr>
        <w:t>N</w:t>
      </w:r>
      <w:r w:rsidRPr="00231AF3">
        <w:rPr>
          <w:rFonts w:ascii="Arial" w:hAnsi="Arial" w:cs="Arial"/>
          <w:sz w:val="24"/>
          <w:szCs w:val="24"/>
        </w:rPr>
        <w:t>-(4-nitrophenyl)-D-</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(3b) To produce compound 3a, 20 </w:t>
      </w:r>
      <w:proofErr w:type="spellStart"/>
      <w:r w:rsidRPr="00231AF3">
        <w:rPr>
          <w:rFonts w:ascii="Arial" w:hAnsi="Arial" w:cs="Arial"/>
          <w:sz w:val="24"/>
          <w:szCs w:val="24"/>
        </w:rPr>
        <w:t>mL</w:t>
      </w:r>
      <w:proofErr w:type="spellEnd"/>
      <w:r w:rsidRPr="00231AF3">
        <w:rPr>
          <w:rFonts w:ascii="Arial" w:hAnsi="Arial" w:cs="Arial"/>
          <w:sz w:val="24"/>
          <w:szCs w:val="24"/>
        </w:rPr>
        <w:t xml:space="preserve"> of </w:t>
      </w:r>
      <w:r w:rsidRPr="00AA1878">
        <w:rPr>
          <w:rFonts w:ascii="Arial" w:hAnsi="Arial" w:cs="Arial"/>
          <w:i/>
          <w:sz w:val="24"/>
          <w:szCs w:val="24"/>
        </w:rPr>
        <w:t>N,N-</w:t>
      </w:r>
      <w:proofErr w:type="spellStart"/>
      <w:r w:rsidRPr="00231AF3">
        <w:rPr>
          <w:rFonts w:ascii="Arial" w:hAnsi="Arial" w:cs="Arial"/>
          <w:sz w:val="24"/>
          <w:szCs w:val="24"/>
        </w:rPr>
        <w:t>dimethylformamide</w:t>
      </w:r>
      <w:proofErr w:type="spellEnd"/>
      <w:r w:rsidRPr="00231AF3">
        <w:rPr>
          <w:rFonts w:ascii="Arial" w:hAnsi="Arial" w:cs="Arial"/>
          <w:sz w:val="24"/>
          <w:szCs w:val="24"/>
        </w:rPr>
        <w:t xml:space="preserve"> (DMF) was added to L-</w:t>
      </w:r>
      <w:proofErr w:type="spellStart"/>
      <w:r w:rsidRPr="00231AF3">
        <w:rPr>
          <w:rFonts w:ascii="Arial" w:hAnsi="Arial" w:cs="Arial"/>
          <w:sz w:val="24"/>
          <w:szCs w:val="24"/>
        </w:rPr>
        <w:t>alanine</w:t>
      </w:r>
      <w:proofErr w:type="spellEnd"/>
      <w:r w:rsidRPr="00231AF3">
        <w:rPr>
          <w:rFonts w:ascii="Arial" w:hAnsi="Arial" w:cs="Arial"/>
          <w:sz w:val="24"/>
          <w:szCs w:val="24"/>
        </w:rPr>
        <w:t xml:space="preserve"> (1a, 0.95</w:t>
      </w:r>
      <w:r w:rsidR="00AA1878">
        <w:rPr>
          <w:rFonts w:ascii="Arial" w:hAnsi="Arial" w:cs="Arial"/>
          <w:sz w:val="24"/>
          <w:szCs w:val="24"/>
        </w:rPr>
        <w:t>0</w:t>
      </w:r>
      <w:r w:rsidRPr="00231AF3">
        <w:rPr>
          <w:rFonts w:ascii="Arial" w:hAnsi="Arial" w:cs="Arial"/>
          <w:sz w:val="24"/>
          <w:szCs w:val="24"/>
        </w:rPr>
        <w:t xml:space="preserve"> g, 10.7 </w:t>
      </w:r>
      <w:proofErr w:type="spellStart"/>
      <w:r w:rsidRPr="00231AF3">
        <w:rPr>
          <w:rFonts w:ascii="Arial" w:hAnsi="Arial" w:cs="Arial"/>
          <w:sz w:val="24"/>
          <w:szCs w:val="24"/>
        </w:rPr>
        <w:t>mmol</w:t>
      </w:r>
      <w:proofErr w:type="spellEnd"/>
      <w:r w:rsidRPr="00231AF3">
        <w:rPr>
          <w:rFonts w:ascii="Arial" w:hAnsi="Arial" w:cs="Arial"/>
          <w:sz w:val="24"/>
          <w:szCs w:val="24"/>
        </w:rPr>
        <w:t xml:space="preserve">).  Potassium carbonate (2.95 g, 21.3 </w:t>
      </w:r>
      <w:proofErr w:type="spellStart"/>
      <w:r w:rsidRPr="00231AF3">
        <w:rPr>
          <w:rFonts w:ascii="Arial" w:hAnsi="Arial" w:cs="Arial"/>
          <w:sz w:val="24"/>
          <w:szCs w:val="24"/>
        </w:rPr>
        <w:t>mmol</w:t>
      </w:r>
      <w:proofErr w:type="spellEnd"/>
      <w:r w:rsidRPr="00231AF3">
        <w:rPr>
          <w:rFonts w:ascii="Arial" w:hAnsi="Arial" w:cs="Arial"/>
          <w:sz w:val="24"/>
          <w:szCs w:val="24"/>
        </w:rPr>
        <w:t xml:space="preserve">) and potassium iodide (1.77 g, 10.7 </w:t>
      </w:r>
      <w:proofErr w:type="spellStart"/>
      <w:r w:rsidRPr="00231AF3">
        <w:rPr>
          <w:rFonts w:ascii="Arial" w:hAnsi="Arial" w:cs="Arial"/>
          <w:sz w:val="24"/>
          <w:szCs w:val="24"/>
        </w:rPr>
        <w:t>mmol</w:t>
      </w:r>
      <w:proofErr w:type="spellEnd"/>
      <w:r w:rsidRPr="00231AF3">
        <w:rPr>
          <w:rFonts w:ascii="Arial" w:hAnsi="Arial" w:cs="Arial"/>
          <w:sz w:val="24"/>
          <w:szCs w:val="24"/>
        </w:rPr>
        <w:t xml:space="preserve">) were then added to the stirring solution. 4-Chloronitrobenzene (3.36 g, 21.3 </w:t>
      </w:r>
      <w:proofErr w:type="spellStart"/>
      <w:r w:rsidRPr="00231AF3">
        <w:rPr>
          <w:rFonts w:ascii="Arial" w:hAnsi="Arial" w:cs="Arial"/>
          <w:sz w:val="24"/>
          <w:szCs w:val="24"/>
        </w:rPr>
        <w:t>mmol</w:t>
      </w:r>
      <w:proofErr w:type="spellEnd"/>
      <w:r w:rsidRPr="00231AF3">
        <w:rPr>
          <w:rFonts w:ascii="Arial" w:hAnsi="Arial" w:cs="Arial"/>
          <w:sz w:val="24"/>
          <w:szCs w:val="24"/>
        </w:rPr>
        <w:t>) was next added in small portions, and the reaction mixture was stirred and refluxed at 120</w:t>
      </w:r>
      <w:r w:rsidR="00AA1878">
        <w:rPr>
          <w:rFonts w:ascii="Arial" w:hAnsi="Arial" w:cs="Arial"/>
          <w:sz w:val="24"/>
          <w:szCs w:val="24"/>
        </w:rPr>
        <w:t xml:space="preserve"> </w:t>
      </w:r>
      <w:proofErr w:type="spellStart"/>
      <w:r w:rsidRPr="00231AF3">
        <w:rPr>
          <w:rFonts w:ascii="Arial" w:hAnsi="Arial" w:cs="Arial"/>
          <w:sz w:val="24"/>
          <w:szCs w:val="24"/>
          <w:vertAlign w:val="superscript"/>
        </w:rPr>
        <w:t>o</w:t>
      </w:r>
      <w:r w:rsidRPr="00231AF3">
        <w:rPr>
          <w:rFonts w:ascii="Arial" w:hAnsi="Arial" w:cs="Arial"/>
          <w:sz w:val="24"/>
          <w:szCs w:val="24"/>
        </w:rPr>
        <w:t>C</w:t>
      </w:r>
      <w:proofErr w:type="spellEnd"/>
      <w:r w:rsidRPr="00231AF3">
        <w:rPr>
          <w:rFonts w:ascii="Arial" w:hAnsi="Arial" w:cs="Arial"/>
          <w:sz w:val="24"/>
          <w:szCs w:val="24"/>
        </w:rPr>
        <w:t xml:space="preserve"> overnight. Next, the solvent was removed via rotary evaporation. The crude product was then dissolved in 50 </w:t>
      </w:r>
      <w:proofErr w:type="spellStart"/>
      <w:r w:rsidRPr="00231AF3">
        <w:rPr>
          <w:rFonts w:ascii="Arial" w:hAnsi="Arial" w:cs="Arial"/>
          <w:sz w:val="24"/>
          <w:szCs w:val="24"/>
        </w:rPr>
        <w:t>mL</w:t>
      </w:r>
      <w:proofErr w:type="spellEnd"/>
      <w:r w:rsidRPr="00231AF3">
        <w:rPr>
          <w:rFonts w:ascii="Arial" w:hAnsi="Arial" w:cs="Arial"/>
          <w:sz w:val="24"/>
          <w:szCs w:val="24"/>
        </w:rPr>
        <w:t xml:space="preserve"> of water, acidified with 1 M hydrochloric acid (20 </w:t>
      </w:r>
      <w:proofErr w:type="spellStart"/>
      <w:r w:rsidRPr="00231AF3">
        <w:rPr>
          <w:rFonts w:ascii="Arial" w:hAnsi="Arial" w:cs="Arial"/>
          <w:sz w:val="24"/>
          <w:szCs w:val="24"/>
        </w:rPr>
        <w:t>mL</w:t>
      </w:r>
      <w:proofErr w:type="spellEnd"/>
      <w:r w:rsidRPr="00231AF3">
        <w:rPr>
          <w:rFonts w:ascii="Arial" w:hAnsi="Arial" w:cs="Arial"/>
          <w:sz w:val="24"/>
          <w:szCs w:val="24"/>
        </w:rPr>
        <w:t xml:space="preserve">), and extracted with ethyl acetate (2 x 25 </w:t>
      </w:r>
      <w:proofErr w:type="spellStart"/>
      <w:r w:rsidRPr="00231AF3">
        <w:rPr>
          <w:rFonts w:ascii="Arial" w:hAnsi="Arial" w:cs="Arial"/>
          <w:sz w:val="24"/>
          <w:szCs w:val="24"/>
        </w:rPr>
        <w:t>mL</w:t>
      </w:r>
      <w:proofErr w:type="spellEnd"/>
      <w:r w:rsidRPr="00231AF3">
        <w:rPr>
          <w:rFonts w:ascii="Arial" w:hAnsi="Arial" w:cs="Arial"/>
          <w:sz w:val="24"/>
          <w:szCs w:val="24"/>
        </w:rPr>
        <w:t xml:space="preserve">). The latter organic layer was dried with magnesium sulfate, filtered, and concentrated.  Column chromatography over silica gel with gradient elution from 1 to 25% methanol/dichloromethane gave the product as a yellow solid (1.21 g, 54%). </w:t>
      </w:r>
      <w:proofErr w:type="spellStart"/>
      <w:r w:rsidRPr="00231AF3">
        <w:rPr>
          <w:rFonts w:ascii="Arial" w:hAnsi="Arial" w:cs="Arial"/>
          <w:sz w:val="24"/>
          <w:szCs w:val="24"/>
        </w:rPr>
        <w:t>Enantiomer</w:t>
      </w:r>
      <w:proofErr w:type="spellEnd"/>
      <w:r w:rsidRPr="00231AF3">
        <w:rPr>
          <w:rFonts w:ascii="Arial" w:hAnsi="Arial" w:cs="Arial"/>
          <w:sz w:val="24"/>
          <w:szCs w:val="24"/>
        </w:rPr>
        <w:t xml:space="preserve"> 3b was similarly prepared using D-</w:t>
      </w:r>
      <w:proofErr w:type="spellStart"/>
      <w:r w:rsidRPr="00231AF3">
        <w:rPr>
          <w:rFonts w:ascii="Arial" w:hAnsi="Arial" w:cs="Arial"/>
          <w:sz w:val="24"/>
          <w:szCs w:val="24"/>
        </w:rPr>
        <w:t>ala</w:t>
      </w:r>
      <w:r w:rsidR="00AA1878">
        <w:rPr>
          <w:rFonts w:ascii="Arial" w:hAnsi="Arial" w:cs="Arial"/>
          <w:sz w:val="24"/>
          <w:szCs w:val="24"/>
        </w:rPr>
        <w:t>n</w:t>
      </w:r>
      <w:r w:rsidRPr="00231AF3">
        <w:rPr>
          <w:rFonts w:ascii="Arial" w:hAnsi="Arial" w:cs="Arial"/>
          <w:sz w:val="24"/>
          <w:szCs w:val="24"/>
        </w:rPr>
        <w:t>ine</w:t>
      </w:r>
      <w:proofErr w:type="spellEnd"/>
      <w:r w:rsidRPr="00231AF3">
        <w:rPr>
          <w:rFonts w:ascii="Arial" w:hAnsi="Arial" w:cs="Arial"/>
          <w:sz w:val="24"/>
          <w:szCs w:val="24"/>
        </w:rPr>
        <w:t xml:space="preserve"> (1b, 0.88</w:t>
      </w:r>
      <w:r w:rsidR="00AA1878">
        <w:rPr>
          <w:rFonts w:ascii="Arial" w:hAnsi="Arial" w:cs="Arial"/>
          <w:sz w:val="24"/>
          <w:szCs w:val="24"/>
        </w:rPr>
        <w:t xml:space="preserve">0 </w:t>
      </w:r>
      <w:r w:rsidRPr="00231AF3">
        <w:rPr>
          <w:rFonts w:ascii="Arial" w:hAnsi="Arial" w:cs="Arial"/>
          <w:sz w:val="24"/>
          <w:szCs w:val="24"/>
        </w:rPr>
        <w:t xml:space="preserve">g, 9.90 </w:t>
      </w:r>
      <w:proofErr w:type="spellStart"/>
      <w:r w:rsidRPr="00231AF3">
        <w:rPr>
          <w:rFonts w:ascii="Arial" w:hAnsi="Arial" w:cs="Arial"/>
          <w:sz w:val="24"/>
          <w:szCs w:val="24"/>
        </w:rPr>
        <w:t>mmol</w:t>
      </w:r>
      <w:proofErr w:type="spellEnd"/>
      <w:r w:rsidRPr="00231AF3">
        <w:rPr>
          <w:rFonts w:ascii="Arial" w:hAnsi="Arial" w:cs="Arial"/>
          <w:sz w:val="24"/>
          <w:szCs w:val="24"/>
        </w:rPr>
        <w:t xml:space="preserve">), 20 </w:t>
      </w:r>
      <w:proofErr w:type="spellStart"/>
      <w:r w:rsidRPr="00231AF3">
        <w:rPr>
          <w:rFonts w:ascii="Arial" w:hAnsi="Arial" w:cs="Arial"/>
          <w:sz w:val="24"/>
          <w:szCs w:val="24"/>
        </w:rPr>
        <w:t>mL</w:t>
      </w:r>
      <w:proofErr w:type="spellEnd"/>
      <w:r w:rsidRPr="00231AF3">
        <w:rPr>
          <w:rFonts w:ascii="Arial" w:hAnsi="Arial" w:cs="Arial"/>
          <w:sz w:val="24"/>
          <w:szCs w:val="24"/>
        </w:rPr>
        <w:t xml:space="preserve"> of DMF, potassium carbonate (2.74 g, 19.8 </w:t>
      </w:r>
      <w:proofErr w:type="spellStart"/>
      <w:r w:rsidRPr="00231AF3">
        <w:rPr>
          <w:rFonts w:ascii="Arial" w:hAnsi="Arial" w:cs="Arial"/>
          <w:sz w:val="24"/>
          <w:szCs w:val="24"/>
        </w:rPr>
        <w:t>mmol</w:t>
      </w:r>
      <w:proofErr w:type="spellEnd"/>
      <w:r w:rsidRPr="00231AF3">
        <w:rPr>
          <w:rFonts w:ascii="Arial" w:hAnsi="Arial" w:cs="Arial"/>
          <w:sz w:val="24"/>
          <w:szCs w:val="24"/>
        </w:rPr>
        <w:t xml:space="preserve">), </w:t>
      </w:r>
      <w:proofErr w:type="spellStart"/>
      <w:r w:rsidRPr="00231AF3">
        <w:rPr>
          <w:rFonts w:ascii="Arial" w:hAnsi="Arial" w:cs="Arial"/>
          <w:sz w:val="24"/>
          <w:szCs w:val="24"/>
        </w:rPr>
        <w:t>tetrabutylammonium</w:t>
      </w:r>
      <w:proofErr w:type="spellEnd"/>
      <w:r w:rsidRPr="00231AF3">
        <w:rPr>
          <w:rFonts w:ascii="Arial" w:hAnsi="Arial" w:cs="Arial"/>
          <w:sz w:val="24"/>
          <w:szCs w:val="24"/>
        </w:rPr>
        <w:t xml:space="preserve"> iodide (3.66 g, 9.90 </w:t>
      </w:r>
      <w:proofErr w:type="spellStart"/>
      <w:r w:rsidRPr="00231AF3">
        <w:rPr>
          <w:rFonts w:ascii="Arial" w:hAnsi="Arial" w:cs="Arial"/>
          <w:sz w:val="24"/>
          <w:szCs w:val="24"/>
        </w:rPr>
        <w:t>mmol</w:t>
      </w:r>
      <w:proofErr w:type="spellEnd"/>
      <w:r w:rsidRPr="00231AF3">
        <w:rPr>
          <w:rFonts w:ascii="Arial" w:hAnsi="Arial" w:cs="Arial"/>
          <w:sz w:val="24"/>
          <w:szCs w:val="24"/>
        </w:rPr>
        <w:t xml:space="preserve">) and 4-chloronitrobenzene (3.12g, 19.8 </w:t>
      </w:r>
      <w:proofErr w:type="spellStart"/>
      <w:r w:rsidRPr="00231AF3">
        <w:rPr>
          <w:rFonts w:ascii="Arial" w:hAnsi="Arial" w:cs="Arial"/>
          <w:sz w:val="24"/>
          <w:szCs w:val="24"/>
        </w:rPr>
        <w:t>mmol</w:t>
      </w:r>
      <w:proofErr w:type="spellEnd"/>
      <w:r w:rsidRPr="00231AF3">
        <w:rPr>
          <w:rFonts w:ascii="Arial" w:hAnsi="Arial" w:cs="Arial"/>
          <w:sz w:val="24"/>
          <w:szCs w:val="24"/>
        </w:rPr>
        <w:t>), which yielded 3</w:t>
      </w:r>
      <w:r w:rsidR="00AA1878">
        <w:rPr>
          <w:rFonts w:ascii="Arial" w:hAnsi="Arial" w:cs="Arial"/>
          <w:sz w:val="24"/>
          <w:szCs w:val="24"/>
        </w:rPr>
        <w:t>b as a yellow solid (0.67 g, 32</w:t>
      </w:r>
      <w:r w:rsidRPr="00231AF3">
        <w:rPr>
          <w:rFonts w:ascii="Arial" w:hAnsi="Arial" w:cs="Arial"/>
          <w:sz w:val="24"/>
          <w:szCs w:val="24"/>
        </w:rPr>
        <w:t xml:space="preserve">%). </w:t>
      </w:r>
      <w:r w:rsidRPr="00231AF3">
        <w:rPr>
          <w:rFonts w:ascii="Arial" w:hAnsi="Arial" w:cs="Arial"/>
          <w:sz w:val="24"/>
          <w:szCs w:val="24"/>
          <w:vertAlign w:val="superscript"/>
        </w:rPr>
        <w:t>1</w:t>
      </w:r>
      <w:r w:rsidRPr="00231AF3">
        <w:rPr>
          <w:rFonts w:ascii="Arial" w:hAnsi="Arial" w:cs="Arial"/>
          <w:sz w:val="24"/>
          <w:szCs w:val="24"/>
        </w:rPr>
        <w:t xml:space="preserve">H NMR (300 MHz, Methanol- </w:t>
      </w:r>
      <w:r w:rsidRPr="00231AF3">
        <w:rPr>
          <w:rFonts w:ascii="Arial" w:hAnsi="Arial" w:cs="Arial"/>
          <w:i/>
          <w:sz w:val="24"/>
          <w:szCs w:val="24"/>
        </w:rPr>
        <w:t>d</w:t>
      </w:r>
      <w:r w:rsidRPr="00231AF3">
        <w:rPr>
          <w:rFonts w:ascii="Arial" w:hAnsi="Arial" w:cs="Arial"/>
          <w:i/>
          <w:sz w:val="24"/>
          <w:szCs w:val="24"/>
          <w:vertAlign w:val="subscript"/>
        </w:rPr>
        <w:t>4</w:t>
      </w:r>
      <w:r w:rsidRPr="00231AF3">
        <w:rPr>
          <w:rFonts w:ascii="Arial" w:hAnsi="Arial" w:cs="Arial"/>
          <w:sz w:val="24"/>
          <w:szCs w:val="24"/>
        </w:rPr>
        <w:t xml:space="preserve">) </w:t>
      </w:r>
      <w:r w:rsidRPr="00231AF3">
        <w:rPr>
          <w:rStyle w:val="Emphasis"/>
          <w:rFonts w:ascii="Arial" w:hAnsi="Arial" w:cs="Arial"/>
          <w:sz w:val="24"/>
          <w:szCs w:val="24"/>
        </w:rPr>
        <w:t>δ</w:t>
      </w:r>
      <w:r w:rsidRPr="00231AF3">
        <w:rPr>
          <w:rFonts w:ascii="Arial" w:hAnsi="Arial" w:cs="Arial"/>
          <w:sz w:val="24"/>
          <w:szCs w:val="24"/>
        </w:rPr>
        <w:t xml:space="preserve"> 8.02 (d, </w:t>
      </w:r>
      <w:r w:rsidRPr="00231AF3">
        <w:rPr>
          <w:rFonts w:ascii="Arial" w:hAnsi="Arial" w:cs="Arial"/>
          <w:i/>
          <w:sz w:val="24"/>
          <w:szCs w:val="24"/>
        </w:rPr>
        <w:t xml:space="preserve">J = </w:t>
      </w:r>
      <w:r w:rsidRPr="00231AF3">
        <w:rPr>
          <w:rFonts w:ascii="Arial" w:hAnsi="Arial" w:cs="Arial"/>
          <w:sz w:val="24"/>
          <w:szCs w:val="24"/>
        </w:rPr>
        <w:t xml:space="preserve">9 Hz, 2H), 6.60 (d, </w:t>
      </w:r>
      <w:r w:rsidRPr="00231AF3">
        <w:rPr>
          <w:rFonts w:ascii="Arial" w:hAnsi="Arial" w:cs="Arial"/>
          <w:i/>
          <w:sz w:val="24"/>
          <w:szCs w:val="24"/>
        </w:rPr>
        <w:t xml:space="preserve">J = </w:t>
      </w:r>
      <w:r w:rsidRPr="00231AF3">
        <w:rPr>
          <w:rFonts w:ascii="Arial" w:hAnsi="Arial" w:cs="Arial"/>
          <w:sz w:val="24"/>
          <w:szCs w:val="24"/>
        </w:rPr>
        <w:t xml:space="preserve">9 Hz, 2H), 3.96 (q, </w:t>
      </w:r>
      <w:r w:rsidRPr="00231AF3">
        <w:rPr>
          <w:rFonts w:ascii="Arial" w:hAnsi="Arial" w:cs="Arial"/>
          <w:i/>
          <w:sz w:val="24"/>
          <w:szCs w:val="24"/>
        </w:rPr>
        <w:t xml:space="preserve">J = </w:t>
      </w:r>
      <w:r w:rsidRPr="00231AF3">
        <w:rPr>
          <w:rFonts w:ascii="Arial" w:hAnsi="Arial" w:cs="Arial"/>
          <w:sz w:val="24"/>
          <w:szCs w:val="24"/>
        </w:rPr>
        <w:t xml:space="preserve">9 Hz, 1H), 1.48 (d, </w:t>
      </w:r>
      <w:r w:rsidRPr="00231AF3">
        <w:rPr>
          <w:rStyle w:val="Emphasis"/>
          <w:rFonts w:ascii="Arial" w:hAnsi="Arial" w:cs="Arial"/>
          <w:sz w:val="24"/>
          <w:szCs w:val="24"/>
        </w:rPr>
        <w:t>J</w:t>
      </w:r>
      <w:r w:rsidRPr="00231AF3">
        <w:rPr>
          <w:rFonts w:ascii="Arial" w:hAnsi="Arial" w:cs="Arial"/>
          <w:sz w:val="24"/>
          <w:szCs w:val="24"/>
        </w:rPr>
        <w:t>=9 Hz, 3H, –C</w:t>
      </w:r>
      <w:r w:rsidRPr="00231AF3">
        <w:rPr>
          <w:rStyle w:val="Emphasis"/>
          <w:rFonts w:ascii="Arial" w:hAnsi="Arial" w:cs="Arial"/>
          <w:sz w:val="24"/>
          <w:szCs w:val="24"/>
        </w:rPr>
        <w:t>H</w:t>
      </w:r>
      <w:r w:rsidRPr="00231AF3">
        <w:rPr>
          <w:rFonts w:ascii="Arial" w:hAnsi="Arial" w:cs="Arial"/>
          <w:sz w:val="24"/>
          <w:szCs w:val="24"/>
          <w:vertAlign w:val="subscript"/>
        </w:rPr>
        <w:t>3</w:t>
      </w:r>
      <w:r w:rsidRPr="00231AF3">
        <w:rPr>
          <w:rFonts w:ascii="Arial" w:hAnsi="Arial" w:cs="Arial"/>
          <w:sz w:val="24"/>
          <w:szCs w:val="24"/>
        </w:rPr>
        <w:t>).</w:t>
      </w:r>
    </w:p>
    <w:p w:rsidR="00915823" w:rsidRDefault="00915823">
      <w:pPr>
        <w:rPr>
          <w:rFonts w:ascii="Arial" w:hAnsi="Arial" w:cs="Arial"/>
          <w:b/>
          <w:sz w:val="24"/>
          <w:szCs w:val="24"/>
        </w:rPr>
      </w:pPr>
      <w:r>
        <w:rPr>
          <w:rFonts w:ascii="Arial" w:hAnsi="Arial" w:cs="Arial"/>
          <w:b/>
          <w:sz w:val="24"/>
          <w:szCs w:val="24"/>
        </w:rPr>
        <w:br w:type="page"/>
      </w:r>
    </w:p>
    <w:p w:rsidR="00231AF3" w:rsidRDefault="001E5E2B" w:rsidP="001E19FA">
      <w:pPr>
        <w:spacing w:before="240" w:line="480" w:lineRule="auto"/>
        <w:jc w:val="both"/>
        <w:rPr>
          <w:rFonts w:ascii="Arial" w:hAnsi="Arial" w:cs="Arial"/>
          <w:b/>
          <w:sz w:val="24"/>
          <w:szCs w:val="24"/>
        </w:rPr>
      </w:pPr>
      <w:r w:rsidRPr="001E5E2B">
        <w:rPr>
          <w:rFonts w:ascii="Arial" w:hAnsi="Arial" w:cs="Arial"/>
          <w:b/>
          <w:sz w:val="24"/>
          <w:szCs w:val="24"/>
        </w:rPr>
        <w:lastRenderedPageBreak/>
        <w:t xml:space="preserve">3.2 </w:t>
      </w:r>
      <w:r w:rsidR="00101156">
        <w:rPr>
          <w:rFonts w:ascii="Arial" w:hAnsi="Arial" w:cs="Arial"/>
          <w:b/>
          <w:sz w:val="24"/>
          <w:szCs w:val="24"/>
        </w:rPr>
        <w:tab/>
      </w:r>
      <w:r w:rsidRPr="001E5E2B">
        <w:rPr>
          <w:rFonts w:ascii="Arial" w:hAnsi="Arial" w:cs="Arial"/>
          <w:b/>
          <w:sz w:val="24"/>
          <w:szCs w:val="24"/>
        </w:rPr>
        <w:t>Carbohydrate Microarray Analysis</w:t>
      </w:r>
    </w:p>
    <w:p w:rsidR="00310DDE" w:rsidRDefault="001E19FA" w:rsidP="001E19FA">
      <w:pPr>
        <w:spacing w:before="240" w:line="480" w:lineRule="auto"/>
        <w:jc w:val="both"/>
        <w:rPr>
          <w:rFonts w:ascii="Arial" w:hAnsi="Arial" w:cs="Arial"/>
          <w:sz w:val="24"/>
          <w:szCs w:val="24"/>
        </w:rPr>
      </w:pPr>
      <w:r>
        <w:rPr>
          <w:rFonts w:ascii="Arial" w:hAnsi="Arial" w:cs="Arial"/>
          <w:sz w:val="24"/>
          <w:szCs w:val="24"/>
        </w:rPr>
        <w:tab/>
        <w:t xml:space="preserve">For a collaborative project with Dr. David Baker, we will utilize covalent immobilization of </w:t>
      </w:r>
      <w:proofErr w:type="spellStart"/>
      <w:r>
        <w:rPr>
          <w:rFonts w:ascii="Arial" w:hAnsi="Arial" w:cs="Arial"/>
          <w:sz w:val="24"/>
          <w:szCs w:val="24"/>
        </w:rPr>
        <w:t>thiol</w:t>
      </w:r>
      <w:proofErr w:type="spellEnd"/>
      <w:r>
        <w:rPr>
          <w:rFonts w:ascii="Arial" w:hAnsi="Arial" w:cs="Arial"/>
          <w:sz w:val="24"/>
          <w:szCs w:val="24"/>
        </w:rPr>
        <w:t xml:space="preserve">-terminated sugars </w:t>
      </w:r>
      <w:r w:rsidR="00915823">
        <w:rPr>
          <w:rFonts w:ascii="Arial" w:hAnsi="Arial" w:cs="Arial"/>
          <w:sz w:val="24"/>
          <w:szCs w:val="24"/>
        </w:rPr>
        <w:t xml:space="preserve">as shown in Figure 3.2 </w:t>
      </w:r>
      <w:r>
        <w:rPr>
          <w:rFonts w:ascii="Arial" w:hAnsi="Arial" w:cs="Arial"/>
          <w:sz w:val="24"/>
          <w:szCs w:val="24"/>
        </w:rPr>
        <w:t xml:space="preserve">onto </w:t>
      </w:r>
      <w:proofErr w:type="spellStart"/>
      <w:r>
        <w:rPr>
          <w:rFonts w:ascii="Arial" w:hAnsi="Arial" w:cs="Arial"/>
          <w:sz w:val="24"/>
          <w:szCs w:val="24"/>
        </w:rPr>
        <w:t>epoxide</w:t>
      </w:r>
      <w:proofErr w:type="spellEnd"/>
      <w:r>
        <w:rPr>
          <w:rFonts w:ascii="Arial" w:hAnsi="Arial" w:cs="Arial"/>
          <w:sz w:val="24"/>
          <w:szCs w:val="24"/>
        </w:rPr>
        <w:t xml:space="preserve"> functionalized slides. This allows for a very stable </w:t>
      </w:r>
      <w:proofErr w:type="spellStart"/>
      <w:r>
        <w:rPr>
          <w:rFonts w:ascii="Arial" w:hAnsi="Arial" w:cs="Arial"/>
          <w:sz w:val="24"/>
          <w:szCs w:val="24"/>
        </w:rPr>
        <w:t>glycan</w:t>
      </w:r>
      <w:proofErr w:type="spellEnd"/>
      <w:r>
        <w:rPr>
          <w:rFonts w:ascii="Arial" w:hAnsi="Arial" w:cs="Arial"/>
          <w:sz w:val="24"/>
          <w:szCs w:val="24"/>
        </w:rPr>
        <w:t xml:space="preserve"> microarray for interrogation with proteins. This project was previously worked on by Irene </w:t>
      </w:r>
      <w:proofErr w:type="spellStart"/>
      <w:r>
        <w:rPr>
          <w:rFonts w:ascii="Arial" w:hAnsi="Arial" w:cs="Arial"/>
          <w:sz w:val="24"/>
          <w:szCs w:val="24"/>
        </w:rPr>
        <w:t>Abia</w:t>
      </w:r>
      <w:proofErr w:type="spellEnd"/>
      <w:r>
        <w:rPr>
          <w:rFonts w:ascii="Arial" w:hAnsi="Arial" w:cs="Arial"/>
          <w:sz w:val="24"/>
          <w:szCs w:val="24"/>
        </w:rPr>
        <w:t xml:space="preserve"> from the Baker lab.</w:t>
      </w:r>
    </w:p>
    <w:p w:rsidR="001E19FA" w:rsidRDefault="00915823" w:rsidP="00915823">
      <w:pPr>
        <w:jc w:val="center"/>
      </w:pPr>
      <w:r>
        <w:object w:dxaOrig="8757" w:dyaOrig="5102">
          <v:shape id="_x0000_i1045" type="#_x0000_t75" style="width:362.15pt;height:210.95pt" o:ole="">
            <v:imagedata r:id="rId79" o:title=""/>
          </v:shape>
          <o:OLEObject Type="Embed" ProgID="ChemDraw.Document.6.0" ShapeID="_x0000_i1045" DrawAspect="Content" ObjectID="_1405238240" r:id="rId80"/>
        </w:object>
      </w:r>
    </w:p>
    <w:p w:rsidR="00915823" w:rsidRDefault="00915823" w:rsidP="00915823">
      <w:pPr>
        <w:spacing w:before="240" w:line="480" w:lineRule="auto"/>
        <w:rPr>
          <w:rFonts w:ascii="Arial" w:hAnsi="Arial" w:cs="Arial"/>
          <w:sz w:val="24"/>
          <w:szCs w:val="24"/>
        </w:rPr>
      </w:pPr>
      <w:proofErr w:type="gramStart"/>
      <w:r w:rsidRPr="00915823">
        <w:rPr>
          <w:rFonts w:ascii="Arial" w:hAnsi="Arial" w:cs="Arial"/>
          <w:b/>
          <w:sz w:val="24"/>
          <w:szCs w:val="24"/>
        </w:rPr>
        <w:t>Figure 3.2</w:t>
      </w:r>
      <w:r>
        <w:rPr>
          <w:rFonts w:ascii="Arial" w:hAnsi="Arial" w:cs="Arial"/>
          <w:b/>
          <w:sz w:val="24"/>
          <w:szCs w:val="24"/>
        </w:rPr>
        <w:t>.</w:t>
      </w:r>
      <w:proofErr w:type="gramEnd"/>
      <w:r>
        <w:rPr>
          <w:rFonts w:ascii="Arial" w:hAnsi="Arial" w:cs="Arial"/>
          <w:b/>
          <w:sz w:val="24"/>
          <w:szCs w:val="24"/>
        </w:rPr>
        <w:tab/>
      </w:r>
      <w:proofErr w:type="spellStart"/>
      <w:r>
        <w:rPr>
          <w:rFonts w:ascii="Arial" w:hAnsi="Arial" w:cs="Arial"/>
          <w:sz w:val="24"/>
          <w:szCs w:val="24"/>
        </w:rPr>
        <w:t>Thiol</w:t>
      </w:r>
      <w:proofErr w:type="spellEnd"/>
      <w:r>
        <w:rPr>
          <w:rFonts w:ascii="Arial" w:hAnsi="Arial" w:cs="Arial"/>
          <w:sz w:val="24"/>
          <w:szCs w:val="24"/>
        </w:rPr>
        <w:t>-terminated mannose used in binding studies.</w:t>
      </w:r>
    </w:p>
    <w:p w:rsidR="006364F9" w:rsidRDefault="00915823" w:rsidP="00915823">
      <w:pPr>
        <w:autoSpaceDE w:val="0"/>
        <w:autoSpaceDN w:val="0"/>
        <w:adjustRightInd w:val="0"/>
        <w:spacing w:before="240" w:after="0" w:line="480" w:lineRule="auto"/>
        <w:ind w:firstLine="720"/>
        <w:rPr>
          <w:rFonts w:ascii="Arial" w:hAnsi="Arial" w:cs="Arial"/>
          <w:b/>
          <w:sz w:val="24"/>
          <w:szCs w:val="24"/>
        </w:rPr>
      </w:pPr>
      <w:r w:rsidRPr="00915823">
        <w:rPr>
          <w:rFonts w:ascii="Arial" w:hAnsi="Arial" w:cs="Arial"/>
          <w:sz w:val="24"/>
          <w:szCs w:val="24"/>
        </w:rPr>
        <w:t xml:space="preserve">Using robotic printing technology, </w:t>
      </w:r>
      <w:proofErr w:type="spellStart"/>
      <w:r w:rsidRPr="00915823">
        <w:rPr>
          <w:rFonts w:ascii="Arial" w:hAnsi="Arial" w:cs="Arial"/>
          <w:sz w:val="24"/>
          <w:szCs w:val="24"/>
        </w:rPr>
        <w:t>thiol</w:t>
      </w:r>
      <w:proofErr w:type="spellEnd"/>
      <w:r w:rsidRPr="00915823">
        <w:rPr>
          <w:rFonts w:ascii="Arial" w:hAnsi="Arial" w:cs="Arial"/>
          <w:sz w:val="24"/>
          <w:szCs w:val="24"/>
        </w:rPr>
        <w:t xml:space="preserve">-terminated mannose derivatives </w:t>
      </w:r>
      <w:r>
        <w:rPr>
          <w:rFonts w:ascii="Arial" w:hAnsi="Arial" w:cs="Arial"/>
          <w:b/>
          <w:bCs/>
          <w:sz w:val="24"/>
          <w:szCs w:val="24"/>
        </w:rPr>
        <w:t>3.4a, 3.4b</w:t>
      </w:r>
      <w:r w:rsidRPr="00915823">
        <w:rPr>
          <w:rFonts w:ascii="Arial" w:hAnsi="Arial" w:cs="Arial"/>
          <w:b/>
          <w:bCs/>
          <w:sz w:val="24"/>
          <w:szCs w:val="24"/>
        </w:rPr>
        <w:t xml:space="preserve"> </w:t>
      </w:r>
      <w:r w:rsidRPr="00915823">
        <w:rPr>
          <w:rFonts w:ascii="Arial" w:hAnsi="Arial" w:cs="Arial"/>
          <w:sz w:val="24"/>
          <w:szCs w:val="24"/>
        </w:rPr>
        <w:t>and</w:t>
      </w:r>
      <w:r>
        <w:rPr>
          <w:rFonts w:ascii="Arial" w:hAnsi="Arial" w:cs="Arial"/>
          <w:sz w:val="24"/>
          <w:szCs w:val="24"/>
        </w:rPr>
        <w:t xml:space="preserve"> </w:t>
      </w:r>
      <w:r>
        <w:rPr>
          <w:rFonts w:ascii="Arial" w:hAnsi="Arial" w:cs="Arial"/>
          <w:b/>
          <w:bCs/>
          <w:sz w:val="24"/>
          <w:szCs w:val="24"/>
        </w:rPr>
        <w:t xml:space="preserve">3.4c </w:t>
      </w:r>
      <w:r w:rsidRPr="00915823">
        <w:rPr>
          <w:rFonts w:ascii="Arial" w:hAnsi="Arial" w:cs="Arial"/>
          <w:sz w:val="24"/>
          <w:szCs w:val="24"/>
        </w:rPr>
        <w:t xml:space="preserve">were printed onto </w:t>
      </w:r>
      <w:proofErr w:type="spellStart"/>
      <w:r w:rsidRPr="00915823">
        <w:rPr>
          <w:rFonts w:ascii="Arial" w:hAnsi="Arial" w:cs="Arial"/>
          <w:sz w:val="24"/>
          <w:szCs w:val="24"/>
        </w:rPr>
        <w:t>epoxide</w:t>
      </w:r>
      <w:proofErr w:type="spellEnd"/>
      <w:r w:rsidRPr="00915823">
        <w:rPr>
          <w:rFonts w:ascii="Arial" w:hAnsi="Arial" w:cs="Arial"/>
          <w:sz w:val="24"/>
          <w:szCs w:val="24"/>
        </w:rPr>
        <w:t xml:space="preserve">-functionalized glass slides (Figure </w:t>
      </w:r>
      <w:r>
        <w:rPr>
          <w:rFonts w:ascii="Arial" w:hAnsi="Arial" w:cs="Arial"/>
          <w:sz w:val="24"/>
          <w:szCs w:val="24"/>
        </w:rPr>
        <w:t>3.2) to achieve</w:t>
      </w:r>
      <w:r w:rsidR="006364F9">
        <w:rPr>
          <w:rFonts w:ascii="Arial" w:hAnsi="Arial" w:cs="Arial"/>
          <w:sz w:val="24"/>
          <w:szCs w:val="24"/>
        </w:rPr>
        <w:t xml:space="preserve"> </w:t>
      </w:r>
      <w:r w:rsidRPr="00915823">
        <w:rPr>
          <w:rFonts w:ascii="Arial" w:hAnsi="Arial" w:cs="Arial"/>
          <w:sz w:val="24"/>
          <w:szCs w:val="24"/>
        </w:rPr>
        <w:t>covalent</w:t>
      </w:r>
      <w:r>
        <w:rPr>
          <w:rFonts w:ascii="Arial" w:hAnsi="Arial" w:cs="Arial"/>
          <w:sz w:val="24"/>
          <w:szCs w:val="24"/>
        </w:rPr>
        <w:t xml:space="preserve"> i</w:t>
      </w:r>
      <w:r w:rsidRPr="00915823">
        <w:rPr>
          <w:rFonts w:ascii="Arial" w:hAnsi="Arial" w:cs="Arial"/>
          <w:sz w:val="24"/>
          <w:szCs w:val="24"/>
        </w:rPr>
        <w:t>mmobilization.</w:t>
      </w:r>
      <w:r w:rsidRPr="00915823">
        <w:rPr>
          <w:rFonts w:ascii="Arial" w:hAnsi="Arial" w:cs="Arial"/>
          <w:b/>
          <w:sz w:val="24"/>
          <w:szCs w:val="24"/>
        </w:rPr>
        <w:tab/>
      </w:r>
    </w:p>
    <w:p w:rsidR="006364F9" w:rsidRDefault="006364F9">
      <w:pPr>
        <w:rPr>
          <w:rFonts w:ascii="Arial" w:hAnsi="Arial" w:cs="Arial"/>
          <w:b/>
          <w:bCs/>
          <w:sz w:val="24"/>
          <w:szCs w:val="24"/>
        </w:rPr>
      </w:pPr>
      <w:r>
        <w:rPr>
          <w:rFonts w:ascii="Arial" w:hAnsi="Arial" w:cs="Arial"/>
          <w:b/>
          <w:bCs/>
          <w:sz w:val="24"/>
          <w:szCs w:val="24"/>
        </w:rPr>
        <w:br w:type="page"/>
      </w:r>
    </w:p>
    <w:p w:rsidR="006364F9" w:rsidRPr="006364F9" w:rsidRDefault="006364F9" w:rsidP="006364F9">
      <w:pPr>
        <w:autoSpaceDE w:val="0"/>
        <w:autoSpaceDN w:val="0"/>
        <w:adjustRightInd w:val="0"/>
        <w:spacing w:after="0" w:line="480" w:lineRule="auto"/>
        <w:rPr>
          <w:rFonts w:ascii="Arial" w:hAnsi="Arial" w:cs="Arial"/>
          <w:b/>
          <w:bCs/>
          <w:sz w:val="24"/>
          <w:szCs w:val="24"/>
        </w:rPr>
      </w:pPr>
      <w:r w:rsidRPr="006364F9">
        <w:rPr>
          <w:rFonts w:ascii="Arial" w:hAnsi="Arial" w:cs="Arial"/>
          <w:b/>
          <w:bCs/>
          <w:sz w:val="24"/>
          <w:szCs w:val="24"/>
        </w:rPr>
        <w:lastRenderedPageBreak/>
        <w:t xml:space="preserve">3.2.1 </w:t>
      </w:r>
      <w:r w:rsidR="00A6520D">
        <w:rPr>
          <w:rFonts w:ascii="Arial" w:hAnsi="Arial" w:cs="Arial"/>
          <w:b/>
          <w:bCs/>
          <w:sz w:val="24"/>
          <w:szCs w:val="24"/>
        </w:rPr>
        <w:tab/>
      </w:r>
      <w:r w:rsidRPr="006364F9">
        <w:rPr>
          <w:rFonts w:ascii="Arial" w:hAnsi="Arial" w:cs="Arial"/>
          <w:b/>
          <w:bCs/>
          <w:sz w:val="24"/>
          <w:szCs w:val="24"/>
        </w:rPr>
        <w:t>Experimental</w:t>
      </w:r>
    </w:p>
    <w:p w:rsidR="006364F9" w:rsidRPr="006364F9" w:rsidRDefault="006364F9" w:rsidP="006364F9">
      <w:pPr>
        <w:autoSpaceDE w:val="0"/>
        <w:autoSpaceDN w:val="0"/>
        <w:adjustRightInd w:val="0"/>
        <w:spacing w:after="0" w:line="480" w:lineRule="auto"/>
        <w:rPr>
          <w:rFonts w:ascii="Arial" w:hAnsi="Arial" w:cs="Arial"/>
          <w:b/>
          <w:bCs/>
          <w:sz w:val="24"/>
          <w:szCs w:val="24"/>
        </w:rPr>
      </w:pPr>
      <w:r w:rsidRPr="006364F9">
        <w:rPr>
          <w:rFonts w:ascii="Arial" w:hAnsi="Arial" w:cs="Arial"/>
          <w:b/>
          <w:bCs/>
          <w:sz w:val="24"/>
          <w:szCs w:val="24"/>
        </w:rPr>
        <w:t>3.2.1.1 Materials</w:t>
      </w:r>
    </w:p>
    <w:p w:rsidR="006364F9" w:rsidRPr="006364F9" w:rsidRDefault="006364F9" w:rsidP="006364F9">
      <w:pPr>
        <w:autoSpaceDE w:val="0"/>
        <w:autoSpaceDN w:val="0"/>
        <w:adjustRightInd w:val="0"/>
        <w:spacing w:after="0" w:line="480" w:lineRule="auto"/>
        <w:ind w:firstLine="720"/>
        <w:rPr>
          <w:rFonts w:ascii="Arial" w:hAnsi="Arial" w:cs="Arial"/>
          <w:sz w:val="24"/>
          <w:szCs w:val="24"/>
        </w:rPr>
      </w:pPr>
      <w:proofErr w:type="spellStart"/>
      <w:r w:rsidRPr="006364F9">
        <w:rPr>
          <w:rFonts w:ascii="Arial" w:hAnsi="Arial" w:cs="Arial"/>
          <w:sz w:val="24"/>
          <w:szCs w:val="24"/>
        </w:rPr>
        <w:t>Epoxide-derivatized</w:t>
      </w:r>
      <w:proofErr w:type="spellEnd"/>
      <w:r w:rsidRPr="006364F9">
        <w:rPr>
          <w:rFonts w:ascii="Arial" w:hAnsi="Arial" w:cs="Arial"/>
          <w:sz w:val="24"/>
          <w:szCs w:val="24"/>
        </w:rPr>
        <w:t xml:space="preserve"> glass slides (</w:t>
      </w:r>
      <w:proofErr w:type="spellStart"/>
      <w:r w:rsidRPr="006364F9">
        <w:rPr>
          <w:rFonts w:ascii="Arial" w:hAnsi="Arial" w:cs="Arial"/>
          <w:sz w:val="24"/>
          <w:szCs w:val="24"/>
        </w:rPr>
        <w:t>Nexterion</w:t>
      </w:r>
      <w:proofErr w:type="spellEnd"/>
      <w:r w:rsidRPr="006364F9">
        <w:rPr>
          <w:rFonts w:ascii="Arial" w:hAnsi="Arial" w:cs="Arial"/>
          <w:sz w:val="24"/>
          <w:szCs w:val="24"/>
        </w:rPr>
        <w:t xml:space="preserve"> slide E, SCHOTT North America),</w:t>
      </w:r>
    </w:p>
    <w:p w:rsidR="006364F9" w:rsidRPr="006364F9" w:rsidRDefault="006364F9" w:rsidP="006364F9">
      <w:pPr>
        <w:autoSpaceDE w:val="0"/>
        <w:autoSpaceDN w:val="0"/>
        <w:adjustRightInd w:val="0"/>
        <w:spacing w:after="0" w:line="480" w:lineRule="auto"/>
        <w:rPr>
          <w:rFonts w:ascii="Arial" w:hAnsi="Arial" w:cs="Arial"/>
          <w:sz w:val="24"/>
          <w:szCs w:val="24"/>
        </w:rPr>
      </w:pPr>
      <w:proofErr w:type="spellStart"/>
      <w:r w:rsidRPr="006364F9">
        <w:rPr>
          <w:rFonts w:ascii="Arial" w:hAnsi="Arial" w:cs="Arial"/>
          <w:sz w:val="24"/>
          <w:szCs w:val="24"/>
        </w:rPr>
        <w:t>Rhodamine</w:t>
      </w:r>
      <w:proofErr w:type="spellEnd"/>
      <w:r w:rsidRPr="006364F9">
        <w:rPr>
          <w:rFonts w:ascii="Arial" w:hAnsi="Arial" w:cs="Arial"/>
          <w:sz w:val="24"/>
          <w:szCs w:val="24"/>
        </w:rPr>
        <w:t xml:space="preserve"> labeled </w:t>
      </w:r>
      <w:proofErr w:type="spellStart"/>
      <w:r w:rsidRPr="006364F9">
        <w:rPr>
          <w:rFonts w:ascii="Arial" w:hAnsi="Arial" w:cs="Arial"/>
          <w:sz w:val="24"/>
          <w:szCs w:val="24"/>
        </w:rPr>
        <w:t>Conconavalin</w:t>
      </w:r>
      <w:proofErr w:type="spellEnd"/>
      <w:r w:rsidRPr="006364F9">
        <w:rPr>
          <w:rFonts w:ascii="Arial" w:hAnsi="Arial" w:cs="Arial"/>
          <w:sz w:val="24"/>
          <w:szCs w:val="24"/>
        </w:rPr>
        <w:t xml:space="preserve"> A (Vector Labs), </w:t>
      </w:r>
      <w:proofErr w:type="spellStart"/>
      <w:r w:rsidRPr="006364F9">
        <w:rPr>
          <w:rFonts w:ascii="Arial" w:hAnsi="Arial" w:cs="Arial"/>
          <w:sz w:val="24"/>
          <w:szCs w:val="24"/>
        </w:rPr>
        <w:t>thiol</w:t>
      </w:r>
      <w:proofErr w:type="spellEnd"/>
      <w:r w:rsidRPr="006364F9">
        <w:rPr>
          <w:rFonts w:ascii="Arial" w:hAnsi="Arial" w:cs="Arial"/>
          <w:sz w:val="24"/>
          <w:szCs w:val="24"/>
        </w:rPr>
        <w:t>-terminated mannose derivatives; all other standard chemicals were purchased</w:t>
      </w:r>
      <w:r>
        <w:rPr>
          <w:rFonts w:ascii="Arial" w:hAnsi="Arial" w:cs="Arial"/>
          <w:sz w:val="24"/>
          <w:szCs w:val="24"/>
        </w:rPr>
        <w:t xml:space="preserve"> </w:t>
      </w:r>
      <w:r w:rsidRPr="006364F9">
        <w:rPr>
          <w:rFonts w:ascii="Arial" w:hAnsi="Arial" w:cs="Arial"/>
          <w:sz w:val="24"/>
          <w:szCs w:val="24"/>
        </w:rPr>
        <w:t>from commercial suppliers and used as receiv</w:t>
      </w:r>
      <w:r>
        <w:rPr>
          <w:rFonts w:ascii="Arial" w:hAnsi="Arial" w:cs="Arial"/>
          <w:sz w:val="24"/>
          <w:szCs w:val="24"/>
        </w:rPr>
        <w:t xml:space="preserve">ed. Glass slides were stored in </w:t>
      </w:r>
      <w:r w:rsidRPr="006364F9">
        <w:rPr>
          <w:rFonts w:ascii="Arial" w:hAnsi="Arial" w:cs="Arial"/>
          <w:sz w:val="24"/>
          <w:szCs w:val="24"/>
        </w:rPr>
        <w:t xml:space="preserve">a </w:t>
      </w:r>
      <w:proofErr w:type="spellStart"/>
      <w:r>
        <w:rPr>
          <w:rFonts w:ascii="Arial" w:hAnsi="Arial" w:cs="Arial"/>
          <w:sz w:val="24"/>
          <w:szCs w:val="24"/>
        </w:rPr>
        <w:t>desiccator</w:t>
      </w:r>
      <w:proofErr w:type="spellEnd"/>
      <w:r>
        <w:rPr>
          <w:rFonts w:ascii="Arial" w:hAnsi="Arial" w:cs="Arial"/>
          <w:sz w:val="24"/>
          <w:szCs w:val="24"/>
        </w:rPr>
        <w:t xml:space="preserve"> t</w:t>
      </w:r>
      <w:r w:rsidRPr="006364F9">
        <w:rPr>
          <w:rFonts w:ascii="Arial" w:hAnsi="Arial" w:cs="Arial"/>
          <w:sz w:val="24"/>
          <w:szCs w:val="24"/>
        </w:rPr>
        <w:t>o keep them dry.</w:t>
      </w:r>
    </w:p>
    <w:p w:rsidR="006364F9" w:rsidRPr="006364F9" w:rsidRDefault="006364F9" w:rsidP="006364F9">
      <w:pPr>
        <w:autoSpaceDE w:val="0"/>
        <w:autoSpaceDN w:val="0"/>
        <w:adjustRightInd w:val="0"/>
        <w:spacing w:after="0" w:line="480" w:lineRule="auto"/>
        <w:rPr>
          <w:rFonts w:ascii="Arial" w:hAnsi="Arial" w:cs="Arial"/>
          <w:b/>
          <w:bCs/>
          <w:sz w:val="24"/>
          <w:szCs w:val="24"/>
        </w:rPr>
      </w:pPr>
      <w:r>
        <w:rPr>
          <w:rFonts w:ascii="Arial" w:hAnsi="Arial" w:cs="Arial"/>
          <w:b/>
          <w:bCs/>
          <w:sz w:val="24"/>
          <w:szCs w:val="24"/>
        </w:rPr>
        <w:t>3.2.1.2</w:t>
      </w:r>
      <w:r w:rsidRPr="006364F9">
        <w:rPr>
          <w:rFonts w:ascii="Arial" w:hAnsi="Arial" w:cs="Arial"/>
          <w:b/>
          <w:bCs/>
          <w:sz w:val="24"/>
          <w:szCs w:val="24"/>
        </w:rPr>
        <w:t>. Methods</w:t>
      </w:r>
    </w:p>
    <w:p w:rsidR="006364F9" w:rsidRPr="006364F9" w:rsidRDefault="006364F9" w:rsidP="006364F9">
      <w:pPr>
        <w:autoSpaceDE w:val="0"/>
        <w:autoSpaceDN w:val="0"/>
        <w:adjustRightInd w:val="0"/>
        <w:spacing w:after="0" w:line="480" w:lineRule="auto"/>
        <w:ind w:firstLine="720"/>
        <w:jc w:val="both"/>
        <w:rPr>
          <w:rFonts w:ascii="Arial" w:hAnsi="Arial" w:cs="Arial"/>
          <w:sz w:val="24"/>
          <w:szCs w:val="24"/>
        </w:rPr>
      </w:pPr>
      <w:r w:rsidRPr="006364F9">
        <w:rPr>
          <w:rFonts w:ascii="Arial" w:hAnsi="Arial" w:cs="Arial"/>
          <w:sz w:val="24"/>
          <w:szCs w:val="24"/>
        </w:rPr>
        <w:t>Printing sugar s</w:t>
      </w:r>
      <w:r>
        <w:rPr>
          <w:rFonts w:ascii="Arial" w:hAnsi="Arial" w:cs="Arial"/>
          <w:sz w:val="24"/>
          <w:szCs w:val="24"/>
        </w:rPr>
        <w:t>olutions were made up of sugar</w:t>
      </w:r>
      <w:r w:rsidRPr="006364F9">
        <w:rPr>
          <w:rFonts w:ascii="Arial" w:hAnsi="Arial" w:cs="Arial"/>
          <w:sz w:val="24"/>
          <w:szCs w:val="24"/>
        </w:rPr>
        <w:t>, PBS</w:t>
      </w:r>
      <w:r>
        <w:rPr>
          <w:rFonts w:ascii="Arial" w:hAnsi="Arial" w:cs="Arial"/>
          <w:sz w:val="24"/>
          <w:szCs w:val="24"/>
        </w:rPr>
        <w:t xml:space="preserve"> </w:t>
      </w:r>
      <w:r w:rsidRPr="006364F9">
        <w:rPr>
          <w:rFonts w:ascii="Arial" w:hAnsi="Arial" w:cs="Arial"/>
          <w:sz w:val="24"/>
          <w:szCs w:val="24"/>
        </w:rPr>
        <w:t xml:space="preserve">(30 </w:t>
      </w:r>
      <w:proofErr w:type="spellStart"/>
      <w:r w:rsidRPr="006364F9">
        <w:rPr>
          <w:rFonts w:ascii="Arial" w:hAnsi="Arial" w:cs="Arial"/>
          <w:sz w:val="24"/>
          <w:szCs w:val="24"/>
        </w:rPr>
        <w:t>mM</w:t>
      </w:r>
      <w:proofErr w:type="spellEnd"/>
      <w:r w:rsidRPr="006364F9">
        <w:rPr>
          <w:rFonts w:ascii="Arial" w:hAnsi="Arial" w:cs="Arial"/>
          <w:sz w:val="24"/>
          <w:szCs w:val="24"/>
        </w:rPr>
        <w:t xml:space="preserve"> phosphate-buffered saline and 0.05% Tween-20) of pH 8.</w:t>
      </w:r>
      <w:r>
        <w:rPr>
          <w:rFonts w:ascii="Arial" w:hAnsi="Arial" w:cs="Arial"/>
          <w:sz w:val="24"/>
          <w:szCs w:val="24"/>
        </w:rPr>
        <w:t>5</w:t>
      </w:r>
      <w:r w:rsidRPr="006364F9">
        <w:rPr>
          <w:rFonts w:ascii="Arial" w:hAnsi="Arial" w:cs="Arial"/>
          <w:sz w:val="24"/>
          <w:szCs w:val="24"/>
        </w:rPr>
        <w:t xml:space="preserve"> and TCEP. The final TCEP concentration in each prepared sugar solution was 2 </w:t>
      </w:r>
      <w:proofErr w:type="spellStart"/>
      <w:r w:rsidRPr="006364F9">
        <w:rPr>
          <w:rFonts w:ascii="Arial" w:hAnsi="Arial" w:cs="Arial"/>
          <w:sz w:val="24"/>
          <w:szCs w:val="24"/>
        </w:rPr>
        <w:t>mM</w:t>
      </w:r>
      <w:proofErr w:type="spellEnd"/>
      <w:r w:rsidRPr="006364F9">
        <w:rPr>
          <w:rFonts w:ascii="Arial" w:hAnsi="Arial" w:cs="Arial"/>
          <w:sz w:val="24"/>
          <w:szCs w:val="24"/>
        </w:rPr>
        <w:t>. On a single glass slide, 12 different</w:t>
      </w:r>
      <w:r>
        <w:rPr>
          <w:rFonts w:ascii="Arial" w:hAnsi="Arial" w:cs="Arial"/>
          <w:sz w:val="24"/>
          <w:szCs w:val="24"/>
        </w:rPr>
        <w:t xml:space="preserve"> </w:t>
      </w:r>
      <w:r w:rsidRPr="006364F9">
        <w:rPr>
          <w:rFonts w:ascii="Arial" w:hAnsi="Arial" w:cs="Arial"/>
          <w:sz w:val="24"/>
          <w:szCs w:val="24"/>
        </w:rPr>
        <w:t xml:space="preserve">concentrations (0, 25, 50,100, 150, 200, 250, 300, 400, 500, 750, 1000 </w:t>
      </w:r>
      <w:proofErr w:type="spellStart"/>
      <w:r w:rsidRPr="006364F9">
        <w:rPr>
          <w:rFonts w:ascii="Arial" w:hAnsi="Arial" w:cs="Arial"/>
          <w:sz w:val="24"/>
          <w:szCs w:val="24"/>
        </w:rPr>
        <w:t>μM</w:t>
      </w:r>
      <w:proofErr w:type="spellEnd"/>
      <w:r w:rsidRPr="006364F9">
        <w:rPr>
          <w:rFonts w:ascii="Arial" w:hAnsi="Arial" w:cs="Arial"/>
          <w:sz w:val="24"/>
          <w:szCs w:val="24"/>
        </w:rPr>
        <w:t>) of each sugar</w:t>
      </w:r>
      <w:r>
        <w:rPr>
          <w:rFonts w:ascii="Arial" w:hAnsi="Arial" w:cs="Arial"/>
          <w:sz w:val="24"/>
          <w:szCs w:val="24"/>
        </w:rPr>
        <w:t xml:space="preserve"> </w:t>
      </w:r>
      <w:r w:rsidRPr="006364F9">
        <w:rPr>
          <w:rFonts w:ascii="Arial" w:hAnsi="Arial" w:cs="Arial"/>
          <w:sz w:val="24"/>
          <w:szCs w:val="24"/>
        </w:rPr>
        <w:t>were probed with 6 different concentrations of protein Con A (</w:t>
      </w:r>
      <w:r w:rsidR="00A6520D">
        <w:rPr>
          <w:rFonts w:ascii="Arial" w:hAnsi="Arial" w:cs="Arial"/>
          <w:sz w:val="24"/>
          <w:szCs w:val="24"/>
        </w:rPr>
        <w:t>0</w:t>
      </w:r>
      <w:r w:rsidRPr="006364F9">
        <w:rPr>
          <w:rFonts w:ascii="Arial" w:hAnsi="Arial" w:cs="Arial"/>
          <w:sz w:val="24"/>
          <w:szCs w:val="24"/>
        </w:rPr>
        <w:t xml:space="preserve">, 5, 10, 20, 30, 50 </w:t>
      </w:r>
      <w:proofErr w:type="spellStart"/>
      <w:r w:rsidRPr="006364F9">
        <w:rPr>
          <w:rFonts w:ascii="Arial" w:hAnsi="Arial" w:cs="Arial"/>
          <w:sz w:val="24"/>
          <w:szCs w:val="24"/>
        </w:rPr>
        <w:t>μg</w:t>
      </w:r>
      <w:proofErr w:type="spellEnd"/>
      <w:r w:rsidRPr="006364F9">
        <w:rPr>
          <w:rFonts w:ascii="Arial" w:hAnsi="Arial" w:cs="Arial"/>
          <w:sz w:val="24"/>
          <w:szCs w:val="24"/>
        </w:rPr>
        <w:t>/</w:t>
      </w:r>
      <w:proofErr w:type="spellStart"/>
      <w:r w:rsidRPr="006364F9">
        <w:rPr>
          <w:rFonts w:ascii="Arial" w:hAnsi="Arial" w:cs="Arial"/>
          <w:sz w:val="24"/>
          <w:szCs w:val="24"/>
        </w:rPr>
        <w:t>mL</w:t>
      </w:r>
      <w:proofErr w:type="spellEnd"/>
      <w:r w:rsidRPr="006364F9">
        <w:rPr>
          <w:rFonts w:ascii="Arial" w:hAnsi="Arial" w:cs="Arial"/>
          <w:sz w:val="24"/>
          <w:szCs w:val="24"/>
        </w:rPr>
        <w:t>,</w:t>
      </w:r>
      <w:r>
        <w:rPr>
          <w:rFonts w:ascii="Arial" w:hAnsi="Arial" w:cs="Arial"/>
          <w:sz w:val="24"/>
          <w:szCs w:val="24"/>
        </w:rPr>
        <w:t xml:space="preserve"> </w:t>
      </w:r>
      <w:r w:rsidRPr="006364F9">
        <w:rPr>
          <w:rFonts w:ascii="Arial" w:hAnsi="Arial" w:cs="Arial"/>
          <w:sz w:val="24"/>
          <w:szCs w:val="24"/>
        </w:rPr>
        <w:t xml:space="preserve">which corresponds to </w:t>
      </w:r>
      <w:r w:rsidR="00A6520D">
        <w:rPr>
          <w:rFonts w:ascii="Arial" w:hAnsi="Arial" w:cs="Arial"/>
          <w:sz w:val="24"/>
          <w:szCs w:val="24"/>
        </w:rPr>
        <w:t>0</w:t>
      </w:r>
      <w:r w:rsidRPr="006364F9">
        <w:rPr>
          <w:rFonts w:ascii="Arial" w:hAnsi="Arial" w:cs="Arial"/>
          <w:sz w:val="24"/>
          <w:szCs w:val="24"/>
        </w:rPr>
        <w:t xml:space="preserve">, 48, 96, 192, 288 and 481 </w:t>
      </w:r>
      <w:proofErr w:type="spellStart"/>
      <w:r w:rsidRPr="006364F9">
        <w:rPr>
          <w:rFonts w:ascii="Arial" w:hAnsi="Arial" w:cs="Arial"/>
          <w:sz w:val="24"/>
          <w:szCs w:val="24"/>
        </w:rPr>
        <w:t>nM</w:t>
      </w:r>
      <w:proofErr w:type="spellEnd"/>
      <w:r w:rsidRPr="006364F9">
        <w:rPr>
          <w:rFonts w:ascii="Arial" w:hAnsi="Arial" w:cs="Arial"/>
          <w:sz w:val="24"/>
          <w:szCs w:val="24"/>
        </w:rPr>
        <w:t>, respectively). Using the standard robotic pin printer (</w:t>
      </w:r>
      <w:proofErr w:type="spellStart"/>
      <w:r w:rsidRPr="006364F9">
        <w:rPr>
          <w:rFonts w:ascii="Arial" w:hAnsi="Arial" w:cs="Arial"/>
          <w:sz w:val="24"/>
          <w:szCs w:val="24"/>
        </w:rPr>
        <w:t>Virtek</w:t>
      </w:r>
      <w:proofErr w:type="spellEnd"/>
      <w:r w:rsidRPr="006364F9">
        <w:rPr>
          <w:rFonts w:ascii="Arial" w:hAnsi="Arial" w:cs="Arial"/>
          <w:sz w:val="24"/>
          <w:szCs w:val="24"/>
        </w:rPr>
        <w:t xml:space="preserve"> </w:t>
      </w:r>
      <w:proofErr w:type="spellStart"/>
      <w:r w:rsidRPr="006364F9">
        <w:rPr>
          <w:rFonts w:ascii="Arial" w:hAnsi="Arial" w:cs="Arial"/>
          <w:sz w:val="24"/>
          <w:szCs w:val="24"/>
        </w:rPr>
        <w:t>ChipwriterTM</w:t>
      </w:r>
      <w:proofErr w:type="spellEnd"/>
      <w:r w:rsidRPr="006364F9">
        <w:rPr>
          <w:rFonts w:ascii="Arial" w:hAnsi="Arial" w:cs="Arial"/>
          <w:sz w:val="24"/>
          <w:szCs w:val="24"/>
        </w:rPr>
        <w:t xml:space="preserve"> Professional</w:t>
      </w:r>
      <w:r>
        <w:rPr>
          <w:rFonts w:ascii="Arial" w:hAnsi="Arial" w:cs="Arial"/>
          <w:sz w:val="24"/>
          <w:szCs w:val="24"/>
        </w:rPr>
        <w:t xml:space="preserve"> </w:t>
      </w:r>
      <w:proofErr w:type="spellStart"/>
      <w:r w:rsidRPr="006364F9">
        <w:rPr>
          <w:rFonts w:ascii="Arial" w:hAnsi="Arial" w:cs="Arial"/>
          <w:sz w:val="24"/>
          <w:szCs w:val="24"/>
        </w:rPr>
        <w:t>Arrayer</w:t>
      </w:r>
      <w:proofErr w:type="spellEnd"/>
      <w:r w:rsidRPr="006364F9">
        <w:rPr>
          <w:rFonts w:ascii="Arial" w:hAnsi="Arial" w:cs="Arial"/>
          <w:sz w:val="24"/>
          <w:szCs w:val="24"/>
        </w:rPr>
        <w:t xml:space="preserve">, Figure 20), the different solutions of sugars were printed on </w:t>
      </w:r>
      <w:proofErr w:type="spellStart"/>
      <w:r w:rsidRPr="006364F9">
        <w:rPr>
          <w:rFonts w:ascii="Arial" w:hAnsi="Arial" w:cs="Arial"/>
          <w:sz w:val="24"/>
          <w:szCs w:val="24"/>
        </w:rPr>
        <w:t>epoxide</w:t>
      </w:r>
      <w:proofErr w:type="spellEnd"/>
      <w:r>
        <w:rPr>
          <w:rFonts w:ascii="Arial" w:hAnsi="Arial" w:cs="Arial"/>
          <w:sz w:val="24"/>
          <w:szCs w:val="24"/>
        </w:rPr>
        <w:t xml:space="preserve"> </w:t>
      </w:r>
      <w:r w:rsidRPr="006364F9">
        <w:rPr>
          <w:rFonts w:ascii="Arial" w:hAnsi="Arial" w:cs="Arial"/>
          <w:sz w:val="24"/>
          <w:szCs w:val="24"/>
        </w:rPr>
        <w:t>functionalized</w:t>
      </w:r>
      <w:r>
        <w:rPr>
          <w:rFonts w:ascii="Arial" w:hAnsi="Arial" w:cs="Arial"/>
          <w:sz w:val="24"/>
          <w:szCs w:val="24"/>
        </w:rPr>
        <w:t xml:space="preserve"> </w:t>
      </w:r>
      <w:r w:rsidRPr="006364F9">
        <w:rPr>
          <w:rFonts w:ascii="Arial" w:hAnsi="Arial" w:cs="Arial"/>
          <w:sz w:val="24"/>
          <w:szCs w:val="24"/>
        </w:rPr>
        <w:t xml:space="preserve">glass slides. </w:t>
      </w:r>
      <w:r>
        <w:rPr>
          <w:rFonts w:ascii="Arial" w:hAnsi="Arial" w:cs="Arial"/>
          <w:sz w:val="24"/>
          <w:szCs w:val="24"/>
        </w:rPr>
        <w:t>Each</w:t>
      </w:r>
      <w:r w:rsidRPr="006364F9">
        <w:rPr>
          <w:rFonts w:ascii="Arial" w:hAnsi="Arial" w:cs="Arial"/>
          <w:sz w:val="24"/>
          <w:szCs w:val="24"/>
        </w:rPr>
        <w:t xml:space="preserve"> super grid had 3</w:t>
      </w:r>
      <w:r>
        <w:rPr>
          <w:rFonts w:ascii="Arial" w:hAnsi="Arial" w:cs="Arial"/>
          <w:sz w:val="24"/>
          <w:szCs w:val="24"/>
        </w:rPr>
        <w:t xml:space="preserve"> </w:t>
      </w:r>
      <w:r w:rsidRPr="006364F9">
        <w:rPr>
          <w:rFonts w:ascii="Arial" w:hAnsi="Arial" w:cs="Arial"/>
          <w:sz w:val="24"/>
          <w:szCs w:val="24"/>
        </w:rPr>
        <w:t>grids, and each grid was printed in a 12 × 10 pattern. After an overnight incubation at</w:t>
      </w:r>
      <w:r>
        <w:rPr>
          <w:rFonts w:ascii="Arial" w:hAnsi="Arial" w:cs="Arial"/>
          <w:sz w:val="24"/>
          <w:szCs w:val="24"/>
        </w:rPr>
        <w:t xml:space="preserve"> </w:t>
      </w:r>
      <w:r w:rsidR="00AA1878">
        <w:rPr>
          <w:rFonts w:ascii="Arial" w:hAnsi="Arial" w:cs="Arial"/>
          <w:sz w:val="24"/>
          <w:szCs w:val="24"/>
        </w:rPr>
        <w:t>room temperature</w:t>
      </w:r>
      <w:r>
        <w:rPr>
          <w:rFonts w:ascii="Arial" w:hAnsi="Arial" w:cs="Arial"/>
          <w:sz w:val="24"/>
          <w:szCs w:val="24"/>
        </w:rPr>
        <w:t>, s</w:t>
      </w:r>
      <w:r w:rsidRPr="006364F9">
        <w:rPr>
          <w:rFonts w:ascii="Arial" w:hAnsi="Arial" w:cs="Arial"/>
          <w:sz w:val="24"/>
          <w:szCs w:val="24"/>
        </w:rPr>
        <w:t>lides were</w:t>
      </w:r>
      <w:r>
        <w:rPr>
          <w:rFonts w:ascii="Arial" w:hAnsi="Arial" w:cs="Arial"/>
          <w:sz w:val="24"/>
          <w:szCs w:val="24"/>
        </w:rPr>
        <w:t xml:space="preserve"> </w:t>
      </w:r>
      <w:r w:rsidRPr="006364F9">
        <w:rPr>
          <w:rFonts w:ascii="Arial" w:hAnsi="Arial" w:cs="Arial"/>
          <w:sz w:val="24"/>
          <w:szCs w:val="24"/>
        </w:rPr>
        <w:t xml:space="preserve">washed by submerging them in </w:t>
      </w:r>
      <w:r w:rsidR="00AA1878">
        <w:rPr>
          <w:rFonts w:ascii="Arial" w:hAnsi="Arial" w:cs="Arial"/>
          <w:sz w:val="24"/>
          <w:szCs w:val="24"/>
        </w:rPr>
        <w:t>P</w:t>
      </w:r>
      <w:r w:rsidRPr="006364F9">
        <w:rPr>
          <w:rFonts w:ascii="Arial" w:hAnsi="Arial" w:cs="Arial"/>
          <w:sz w:val="24"/>
          <w:szCs w:val="24"/>
        </w:rPr>
        <w:t>etri dishes filled with wash buffer (PBS, pH 7.4</w:t>
      </w:r>
      <w:r>
        <w:rPr>
          <w:rFonts w:ascii="Arial" w:hAnsi="Arial" w:cs="Arial"/>
          <w:sz w:val="24"/>
          <w:szCs w:val="24"/>
        </w:rPr>
        <w:t xml:space="preserve"> </w:t>
      </w:r>
      <w:r w:rsidRPr="006364F9">
        <w:rPr>
          <w:rFonts w:ascii="Arial" w:hAnsi="Arial" w:cs="Arial"/>
          <w:sz w:val="24"/>
          <w:szCs w:val="24"/>
        </w:rPr>
        <w:t xml:space="preserve">containing 0.05% Tween-20) and gently shaking on a </w:t>
      </w:r>
      <w:proofErr w:type="spellStart"/>
      <w:r w:rsidRPr="006364F9">
        <w:rPr>
          <w:rFonts w:ascii="Arial" w:hAnsi="Arial" w:cs="Arial"/>
          <w:sz w:val="24"/>
          <w:szCs w:val="24"/>
        </w:rPr>
        <w:t>waver</w:t>
      </w:r>
      <w:proofErr w:type="spellEnd"/>
      <w:r w:rsidRPr="006364F9">
        <w:rPr>
          <w:rFonts w:ascii="Arial" w:hAnsi="Arial" w:cs="Arial"/>
          <w:sz w:val="24"/>
          <w:szCs w:val="24"/>
        </w:rPr>
        <w:t xml:space="preserve"> for 30 min. To block</w:t>
      </w:r>
      <w:r>
        <w:rPr>
          <w:rFonts w:ascii="Arial" w:hAnsi="Arial" w:cs="Arial"/>
          <w:sz w:val="24"/>
          <w:szCs w:val="24"/>
        </w:rPr>
        <w:t xml:space="preserve"> </w:t>
      </w:r>
      <w:proofErr w:type="spellStart"/>
      <w:r w:rsidRPr="006364F9">
        <w:rPr>
          <w:rFonts w:ascii="Arial" w:hAnsi="Arial" w:cs="Arial"/>
          <w:sz w:val="24"/>
          <w:szCs w:val="24"/>
        </w:rPr>
        <w:t>unreacted</w:t>
      </w:r>
      <w:proofErr w:type="spellEnd"/>
      <w:r w:rsidRPr="006364F9">
        <w:rPr>
          <w:rFonts w:ascii="Arial" w:hAnsi="Arial" w:cs="Arial"/>
          <w:sz w:val="24"/>
          <w:szCs w:val="24"/>
        </w:rPr>
        <w:t xml:space="preserve"> </w:t>
      </w:r>
      <w:proofErr w:type="spellStart"/>
      <w:r w:rsidRPr="006364F9">
        <w:rPr>
          <w:rFonts w:ascii="Arial" w:hAnsi="Arial" w:cs="Arial"/>
          <w:sz w:val="24"/>
          <w:szCs w:val="24"/>
        </w:rPr>
        <w:t>epoxides</w:t>
      </w:r>
      <w:proofErr w:type="spellEnd"/>
      <w:r w:rsidRPr="006364F9">
        <w:rPr>
          <w:rFonts w:ascii="Arial" w:hAnsi="Arial" w:cs="Arial"/>
          <w:sz w:val="24"/>
          <w:szCs w:val="24"/>
        </w:rPr>
        <w:t xml:space="preserve">, slides were submerged </w:t>
      </w:r>
      <w:r w:rsidR="00AA1878">
        <w:rPr>
          <w:rFonts w:ascii="Arial" w:hAnsi="Arial" w:cs="Arial"/>
          <w:sz w:val="24"/>
          <w:szCs w:val="24"/>
        </w:rPr>
        <w:t>in P</w:t>
      </w:r>
      <w:r w:rsidRPr="006364F9">
        <w:rPr>
          <w:rFonts w:ascii="Arial" w:hAnsi="Arial" w:cs="Arial"/>
          <w:sz w:val="24"/>
          <w:szCs w:val="24"/>
        </w:rPr>
        <w:t>etri dishes filled with a block solution (50</w:t>
      </w:r>
      <w:r>
        <w:rPr>
          <w:rFonts w:ascii="Arial" w:hAnsi="Arial" w:cs="Arial"/>
          <w:sz w:val="24"/>
          <w:szCs w:val="24"/>
        </w:rPr>
        <w:t xml:space="preserve"> </w:t>
      </w:r>
      <w:proofErr w:type="spellStart"/>
      <w:r w:rsidRPr="006364F9">
        <w:rPr>
          <w:rFonts w:ascii="Arial" w:hAnsi="Arial" w:cs="Arial"/>
          <w:sz w:val="24"/>
          <w:szCs w:val="24"/>
        </w:rPr>
        <w:t>mM</w:t>
      </w:r>
      <w:proofErr w:type="spellEnd"/>
      <w:r w:rsidRPr="006364F9">
        <w:rPr>
          <w:rFonts w:ascii="Arial" w:hAnsi="Arial" w:cs="Arial"/>
          <w:sz w:val="24"/>
          <w:szCs w:val="24"/>
        </w:rPr>
        <w:t xml:space="preserve"> ethanolamine in 100 </w:t>
      </w:r>
      <w:proofErr w:type="spellStart"/>
      <w:r w:rsidRPr="006364F9">
        <w:rPr>
          <w:rFonts w:ascii="Arial" w:hAnsi="Arial" w:cs="Arial"/>
          <w:sz w:val="24"/>
          <w:szCs w:val="24"/>
        </w:rPr>
        <w:t>mM</w:t>
      </w:r>
      <w:proofErr w:type="spellEnd"/>
      <w:r w:rsidRPr="006364F9">
        <w:rPr>
          <w:rFonts w:ascii="Arial" w:hAnsi="Arial" w:cs="Arial"/>
          <w:sz w:val="24"/>
          <w:szCs w:val="24"/>
        </w:rPr>
        <w:t xml:space="preserve"> borate, pH 9.2) and gently shaken for 1 h on a </w:t>
      </w:r>
      <w:proofErr w:type="spellStart"/>
      <w:r w:rsidRPr="006364F9">
        <w:rPr>
          <w:rFonts w:ascii="Arial" w:hAnsi="Arial" w:cs="Arial"/>
          <w:sz w:val="24"/>
          <w:szCs w:val="24"/>
        </w:rPr>
        <w:t>waver</w:t>
      </w:r>
      <w:proofErr w:type="spellEnd"/>
      <w:r w:rsidRPr="006364F9">
        <w:rPr>
          <w:rFonts w:ascii="Arial" w:hAnsi="Arial" w:cs="Arial"/>
          <w:sz w:val="24"/>
          <w:szCs w:val="24"/>
        </w:rPr>
        <w:t>. After</w:t>
      </w:r>
      <w:r>
        <w:rPr>
          <w:rFonts w:ascii="Arial" w:hAnsi="Arial" w:cs="Arial"/>
          <w:sz w:val="24"/>
          <w:szCs w:val="24"/>
        </w:rPr>
        <w:t xml:space="preserve"> </w:t>
      </w:r>
      <w:r w:rsidRPr="006364F9">
        <w:rPr>
          <w:rFonts w:ascii="Arial" w:hAnsi="Arial" w:cs="Arial"/>
          <w:sz w:val="24"/>
          <w:szCs w:val="24"/>
        </w:rPr>
        <w:t>blocking, the slides were washed th</w:t>
      </w:r>
      <w:r w:rsidR="00AA1878">
        <w:rPr>
          <w:rFonts w:ascii="Arial" w:hAnsi="Arial" w:cs="Arial"/>
          <w:sz w:val="24"/>
          <w:szCs w:val="24"/>
        </w:rPr>
        <w:t>ree times by immersing them in P</w:t>
      </w:r>
      <w:r w:rsidRPr="006364F9">
        <w:rPr>
          <w:rFonts w:ascii="Arial" w:hAnsi="Arial" w:cs="Arial"/>
          <w:sz w:val="24"/>
          <w:szCs w:val="24"/>
        </w:rPr>
        <w:t xml:space="preserve">etri dishes filled with PBS buffer (pH 8.4) </w:t>
      </w:r>
      <w:r w:rsidRPr="006364F9">
        <w:rPr>
          <w:rFonts w:ascii="Arial" w:hAnsi="Arial" w:cs="Arial"/>
          <w:sz w:val="24"/>
          <w:szCs w:val="24"/>
        </w:rPr>
        <w:lastRenderedPageBreak/>
        <w:t>and dried by gentle purging with N</w:t>
      </w:r>
      <w:r w:rsidRPr="00AA1878">
        <w:rPr>
          <w:rFonts w:ascii="Arial" w:hAnsi="Arial" w:cs="Arial"/>
          <w:sz w:val="24"/>
          <w:szCs w:val="24"/>
          <w:vertAlign w:val="subscript"/>
        </w:rPr>
        <w:t>2</w:t>
      </w:r>
      <w:r w:rsidRPr="006364F9">
        <w:rPr>
          <w:rFonts w:ascii="Arial" w:hAnsi="Arial" w:cs="Arial"/>
          <w:sz w:val="24"/>
          <w:szCs w:val="24"/>
        </w:rPr>
        <w:t xml:space="preserve"> air. Slides were immediately used for incubation with protein.</w:t>
      </w:r>
    </w:p>
    <w:p w:rsidR="00A6520D" w:rsidRDefault="006364F9" w:rsidP="007D1AA4">
      <w:pPr>
        <w:autoSpaceDE w:val="0"/>
        <w:autoSpaceDN w:val="0"/>
        <w:adjustRightInd w:val="0"/>
        <w:spacing w:after="0" w:line="480" w:lineRule="auto"/>
        <w:ind w:firstLine="720"/>
        <w:jc w:val="both"/>
        <w:rPr>
          <w:rFonts w:ascii="Arial" w:hAnsi="Arial" w:cs="Arial"/>
          <w:sz w:val="24"/>
          <w:szCs w:val="24"/>
        </w:rPr>
      </w:pPr>
      <w:proofErr w:type="spellStart"/>
      <w:r w:rsidRPr="006364F9">
        <w:rPr>
          <w:rFonts w:ascii="Arial" w:hAnsi="Arial" w:cs="Arial"/>
          <w:sz w:val="24"/>
          <w:szCs w:val="24"/>
        </w:rPr>
        <w:t>Rhodamine</w:t>
      </w:r>
      <w:proofErr w:type="spellEnd"/>
      <w:r w:rsidRPr="006364F9">
        <w:rPr>
          <w:rFonts w:ascii="Arial" w:hAnsi="Arial" w:cs="Arial"/>
          <w:sz w:val="24"/>
          <w:szCs w:val="24"/>
        </w:rPr>
        <w:t xml:space="preserve">-labeled Con </w:t>
      </w:r>
      <w:proofErr w:type="gramStart"/>
      <w:r w:rsidRPr="006364F9">
        <w:rPr>
          <w:rFonts w:ascii="Arial" w:hAnsi="Arial" w:cs="Arial"/>
          <w:sz w:val="24"/>
          <w:szCs w:val="24"/>
        </w:rPr>
        <w:t>A</w:t>
      </w:r>
      <w:proofErr w:type="gramEnd"/>
      <w:r w:rsidRPr="006364F9">
        <w:rPr>
          <w:rFonts w:ascii="Arial" w:hAnsi="Arial" w:cs="Arial"/>
          <w:sz w:val="24"/>
          <w:szCs w:val="24"/>
        </w:rPr>
        <w:t xml:space="preserve"> (5 mg/</w:t>
      </w:r>
      <w:proofErr w:type="spellStart"/>
      <w:r w:rsidRPr="006364F9">
        <w:rPr>
          <w:rFonts w:ascii="Arial" w:hAnsi="Arial" w:cs="Arial"/>
          <w:sz w:val="24"/>
          <w:szCs w:val="24"/>
        </w:rPr>
        <w:t>mL</w:t>
      </w:r>
      <w:proofErr w:type="spellEnd"/>
      <w:r w:rsidRPr="006364F9">
        <w:rPr>
          <w:rFonts w:ascii="Arial" w:hAnsi="Arial" w:cs="Arial"/>
          <w:sz w:val="24"/>
          <w:szCs w:val="24"/>
        </w:rPr>
        <w:t>) was dil</w:t>
      </w:r>
      <w:r w:rsidR="00A6520D">
        <w:rPr>
          <w:rFonts w:ascii="Arial" w:hAnsi="Arial" w:cs="Arial"/>
          <w:sz w:val="24"/>
          <w:szCs w:val="24"/>
        </w:rPr>
        <w:t>uted in PBS</w:t>
      </w:r>
      <w:r w:rsidRPr="006364F9">
        <w:rPr>
          <w:rFonts w:ascii="Arial" w:hAnsi="Arial" w:cs="Arial"/>
          <w:sz w:val="24"/>
          <w:szCs w:val="24"/>
        </w:rPr>
        <w:t xml:space="preserve"> buffer. Six different concentrations of Con A were obtained: 2, 5, 10, 20, 30</w:t>
      </w:r>
      <w:r w:rsidR="00A6520D">
        <w:rPr>
          <w:rFonts w:ascii="Arial" w:hAnsi="Arial" w:cs="Arial"/>
          <w:sz w:val="24"/>
          <w:szCs w:val="24"/>
        </w:rPr>
        <w:t xml:space="preserve"> </w:t>
      </w:r>
      <w:r w:rsidRPr="006364F9">
        <w:rPr>
          <w:rFonts w:ascii="Arial" w:hAnsi="Arial" w:cs="Arial"/>
          <w:sz w:val="24"/>
          <w:szCs w:val="24"/>
        </w:rPr>
        <w:t xml:space="preserve">and 50 </w:t>
      </w:r>
      <w:proofErr w:type="spellStart"/>
      <w:r w:rsidRPr="006364F9">
        <w:rPr>
          <w:rFonts w:ascii="Arial" w:hAnsi="Arial" w:cs="Arial"/>
          <w:sz w:val="24"/>
          <w:szCs w:val="24"/>
        </w:rPr>
        <w:t>μg</w:t>
      </w:r>
      <w:proofErr w:type="spellEnd"/>
      <w:r w:rsidRPr="006364F9">
        <w:rPr>
          <w:rFonts w:ascii="Arial" w:hAnsi="Arial" w:cs="Arial"/>
          <w:sz w:val="24"/>
          <w:szCs w:val="24"/>
        </w:rPr>
        <w:t>/</w:t>
      </w:r>
      <w:proofErr w:type="spellStart"/>
      <w:r w:rsidRPr="006364F9">
        <w:rPr>
          <w:rFonts w:ascii="Arial" w:hAnsi="Arial" w:cs="Arial"/>
          <w:sz w:val="24"/>
          <w:szCs w:val="24"/>
        </w:rPr>
        <w:t>mL.</w:t>
      </w:r>
      <w:proofErr w:type="spellEnd"/>
      <w:r w:rsidRPr="006364F9">
        <w:rPr>
          <w:rFonts w:ascii="Arial" w:hAnsi="Arial" w:cs="Arial"/>
          <w:sz w:val="24"/>
          <w:szCs w:val="24"/>
        </w:rPr>
        <w:t xml:space="preserve"> An incubation chamber was fabricated by placing a damp, warm paper</w:t>
      </w:r>
      <w:r w:rsidR="00A6520D">
        <w:rPr>
          <w:rFonts w:ascii="Arial" w:hAnsi="Arial" w:cs="Arial"/>
          <w:sz w:val="24"/>
          <w:szCs w:val="24"/>
        </w:rPr>
        <w:t xml:space="preserve"> </w:t>
      </w:r>
      <w:r w:rsidRPr="006364F9">
        <w:rPr>
          <w:rFonts w:ascii="Arial" w:hAnsi="Arial" w:cs="Arial"/>
          <w:sz w:val="24"/>
          <w:szCs w:val="24"/>
        </w:rPr>
        <w:t xml:space="preserve">towel in a covered plastic box. </w:t>
      </w:r>
      <w:r w:rsidR="00A6520D">
        <w:rPr>
          <w:rFonts w:ascii="Arial" w:hAnsi="Arial" w:cs="Arial"/>
          <w:sz w:val="24"/>
          <w:szCs w:val="24"/>
        </w:rPr>
        <w:t xml:space="preserve">The IC-16 chamber from </w:t>
      </w:r>
      <w:proofErr w:type="spellStart"/>
      <w:r w:rsidR="00A6520D">
        <w:rPr>
          <w:rFonts w:ascii="Arial" w:hAnsi="Arial" w:cs="Arial"/>
          <w:sz w:val="24"/>
          <w:szCs w:val="24"/>
        </w:rPr>
        <w:t>Nexterion</w:t>
      </w:r>
      <w:proofErr w:type="spellEnd"/>
      <w:r w:rsidR="00A6520D">
        <w:rPr>
          <w:rFonts w:ascii="Arial" w:hAnsi="Arial" w:cs="Arial"/>
          <w:sz w:val="24"/>
          <w:szCs w:val="24"/>
        </w:rPr>
        <w:t xml:space="preserve"> was used to separate the </w:t>
      </w:r>
      <w:proofErr w:type="spellStart"/>
      <w:r w:rsidR="00A6520D">
        <w:rPr>
          <w:rFonts w:ascii="Arial" w:hAnsi="Arial" w:cs="Arial"/>
          <w:sz w:val="24"/>
          <w:szCs w:val="24"/>
        </w:rPr>
        <w:t>supergrids</w:t>
      </w:r>
      <w:proofErr w:type="spellEnd"/>
      <w:r w:rsidR="00A6520D">
        <w:rPr>
          <w:rFonts w:ascii="Arial" w:hAnsi="Arial" w:cs="Arial"/>
          <w:sz w:val="24"/>
          <w:szCs w:val="24"/>
        </w:rPr>
        <w:t xml:space="preserve">. </w:t>
      </w:r>
      <w:r w:rsidRPr="006364F9">
        <w:rPr>
          <w:rFonts w:ascii="Arial" w:hAnsi="Arial" w:cs="Arial"/>
          <w:sz w:val="24"/>
          <w:szCs w:val="24"/>
        </w:rPr>
        <w:t xml:space="preserve">For incubations, </w:t>
      </w:r>
      <w:r w:rsidR="00A6520D">
        <w:rPr>
          <w:rFonts w:ascii="Arial" w:hAnsi="Arial" w:cs="Arial"/>
          <w:sz w:val="24"/>
          <w:szCs w:val="24"/>
        </w:rPr>
        <w:t>120</w:t>
      </w:r>
      <w:r w:rsidRPr="006364F9">
        <w:rPr>
          <w:rFonts w:ascii="Arial" w:hAnsi="Arial" w:cs="Arial"/>
          <w:sz w:val="24"/>
          <w:szCs w:val="24"/>
        </w:rPr>
        <w:t xml:space="preserve"> </w:t>
      </w:r>
      <w:proofErr w:type="spellStart"/>
      <w:r w:rsidRPr="006364F9">
        <w:rPr>
          <w:rFonts w:ascii="Arial" w:hAnsi="Arial" w:cs="Arial"/>
          <w:sz w:val="24"/>
          <w:szCs w:val="24"/>
        </w:rPr>
        <w:t>μL</w:t>
      </w:r>
      <w:proofErr w:type="spellEnd"/>
      <w:r w:rsidRPr="006364F9">
        <w:rPr>
          <w:rFonts w:ascii="Arial" w:hAnsi="Arial" w:cs="Arial"/>
          <w:sz w:val="24"/>
          <w:szCs w:val="24"/>
        </w:rPr>
        <w:t xml:space="preserve"> of protein solution was applied</w:t>
      </w:r>
      <w:r w:rsidR="00A6520D">
        <w:rPr>
          <w:rFonts w:ascii="Arial" w:hAnsi="Arial" w:cs="Arial"/>
          <w:sz w:val="24"/>
          <w:szCs w:val="24"/>
        </w:rPr>
        <w:t xml:space="preserve"> </w:t>
      </w:r>
      <w:r w:rsidRPr="006364F9">
        <w:rPr>
          <w:rFonts w:ascii="Arial" w:hAnsi="Arial" w:cs="Arial"/>
          <w:sz w:val="24"/>
          <w:szCs w:val="24"/>
        </w:rPr>
        <w:t xml:space="preserve">to each </w:t>
      </w:r>
      <w:proofErr w:type="spellStart"/>
      <w:r w:rsidRPr="006364F9">
        <w:rPr>
          <w:rFonts w:ascii="Arial" w:hAnsi="Arial" w:cs="Arial"/>
          <w:sz w:val="24"/>
          <w:szCs w:val="24"/>
        </w:rPr>
        <w:t>supergrid</w:t>
      </w:r>
      <w:proofErr w:type="spellEnd"/>
      <w:r w:rsidR="00AA1878">
        <w:rPr>
          <w:rFonts w:ascii="Arial" w:hAnsi="Arial" w:cs="Arial"/>
          <w:sz w:val="24"/>
          <w:szCs w:val="24"/>
        </w:rPr>
        <w:t>,</w:t>
      </w:r>
      <w:r w:rsidRPr="006364F9">
        <w:rPr>
          <w:rFonts w:ascii="Arial" w:hAnsi="Arial" w:cs="Arial"/>
          <w:sz w:val="24"/>
          <w:szCs w:val="24"/>
        </w:rPr>
        <w:t xml:space="preserve"> and slides were placed in the incubation chamber and placed on the</w:t>
      </w:r>
      <w:r w:rsidR="00A6520D">
        <w:rPr>
          <w:rFonts w:ascii="Arial" w:hAnsi="Arial" w:cs="Arial"/>
          <w:sz w:val="24"/>
          <w:szCs w:val="24"/>
        </w:rPr>
        <w:t xml:space="preserve"> </w:t>
      </w:r>
      <w:r w:rsidRPr="006364F9">
        <w:rPr>
          <w:rFonts w:ascii="Arial" w:hAnsi="Arial" w:cs="Arial"/>
          <w:sz w:val="24"/>
          <w:szCs w:val="24"/>
        </w:rPr>
        <w:t>shaker for 1 h at room temperature. After incubation, slides were washed three times in</w:t>
      </w:r>
      <w:r w:rsidR="00A6520D">
        <w:rPr>
          <w:rFonts w:ascii="Arial" w:hAnsi="Arial" w:cs="Arial"/>
          <w:sz w:val="24"/>
          <w:szCs w:val="24"/>
        </w:rPr>
        <w:t xml:space="preserve"> </w:t>
      </w:r>
      <w:r w:rsidR="00AA1878">
        <w:rPr>
          <w:rFonts w:ascii="Arial" w:hAnsi="Arial" w:cs="Arial"/>
          <w:sz w:val="24"/>
          <w:szCs w:val="24"/>
        </w:rPr>
        <w:t>P</w:t>
      </w:r>
      <w:r w:rsidRPr="006364F9">
        <w:rPr>
          <w:rFonts w:ascii="Arial" w:hAnsi="Arial" w:cs="Arial"/>
          <w:sz w:val="24"/>
          <w:szCs w:val="24"/>
        </w:rPr>
        <w:t xml:space="preserve">etri dishes filled with </w:t>
      </w:r>
      <w:r w:rsidR="00A6520D">
        <w:rPr>
          <w:rFonts w:ascii="Arial" w:hAnsi="Arial" w:cs="Arial"/>
          <w:sz w:val="24"/>
          <w:szCs w:val="24"/>
        </w:rPr>
        <w:t xml:space="preserve">wash buffer for </w:t>
      </w:r>
      <w:r w:rsidRPr="006364F9">
        <w:rPr>
          <w:rFonts w:ascii="Arial" w:hAnsi="Arial" w:cs="Arial"/>
          <w:sz w:val="24"/>
          <w:szCs w:val="24"/>
        </w:rPr>
        <w:t>three times with distilled water, and then dried by gentle purging with</w:t>
      </w:r>
      <w:r w:rsidR="00A6520D">
        <w:rPr>
          <w:rFonts w:ascii="Arial" w:hAnsi="Arial" w:cs="Arial"/>
          <w:sz w:val="24"/>
          <w:szCs w:val="24"/>
        </w:rPr>
        <w:t xml:space="preserve"> </w:t>
      </w:r>
      <w:r w:rsidRPr="006364F9">
        <w:rPr>
          <w:rFonts w:ascii="Arial" w:hAnsi="Arial" w:cs="Arial"/>
          <w:sz w:val="24"/>
          <w:szCs w:val="24"/>
        </w:rPr>
        <w:t>N</w:t>
      </w:r>
      <w:r w:rsidRPr="00A6520D">
        <w:rPr>
          <w:rFonts w:ascii="Arial" w:hAnsi="Arial" w:cs="Arial"/>
          <w:sz w:val="24"/>
          <w:szCs w:val="24"/>
          <w:vertAlign w:val="subscript"/>
        </w:rPr>
        <w:t>2</w:t>
      </w:r>
      <w:r w:rsidRPr="006364F9">
        <w:rPr>
          <w:rFonts w:ascii="Arial" w:hAnsi="Arial" w:cs="Arial"/>
          <w:sz w:val="24"/>
          <w:szCs w:val="24"/>
        </w:rPr>
        <w:t xml:space="preserve"> air to ensure complete dryness. Each wash was approximately 5 min. The dried plates</w:t>
      </w:r>
      <w:r w:rsidR="00A6520D">
        <w:rPr>
          <w:rFonts w:ascii="Arial" w:hAnsi="Arial" w:cs="Arial"/>
          <w:sz w:val="24"/>
          <w:szCs w:val="24"/>
        </w:rPr>
        <w:t xml:space="preserve"> </w:t>
      </w:r>
      <w:r w:rsidRPr="006364F9">
        <w:rPr>
          <w:rFonts w:ascii="Arial" w:hAnsi="Arial" w:cs="Arial"/>
          <w:sz w:val="24"/>
          <w:szCs w:val="24"/>
        </w:rPr>
        <w:t>were scanned immediately to obtain results.</w:t>
      </w:r>
    </w:p>
    <w:p w:rsidR="00A6520D" w:rsidRDefault="00A6520D" w:rsidP="00A6520D">
      <w:pPr>
        <w:autoSpaceDE w:val="0"/>
        <w:autoSpaceDN w:val="0"/>
        <w:adjustRightInd w:val="0"/>
        <w:spacing w:after="0" w:line="480" w:lineRule="auto"/>
        <w:rPr>
          <w:rFonts w:ascii="Arial" w:hAnsi="Arial" w:cs="Arial"/>
          <w:b/>
          <w:sz w:val="24"/>
          <w:szCs w:val="24"/>
        </w:rPr>
      </w:pPr>
      <w:r>
        <w:rPr>
          <w:rFonts w:ascii="Arial" w:hAnsi="Arial" w:cs="Arial"/>
          <w:b/>
          <w:sz w:val="24"/>
          <w:szCs w:val="24"/>
        </w:rPr>
        <w:t>3.2.2</w:t>
      </w:r>
      <w:r>
        <w:rPr>
          <w:rFonts w:ascii="Arial" w:hAnsi="Arial" w:cs="Arial"/>
          <w:b/>
          <w:sz w:val="24"/>
          <w:szCs w:val="24"/>
        </w:rPr>
        <w:tab/>
        <w:t>Preliminary Results</w:t>
      </w:r>
      <w:r w:rsidR="00E07D77" w:rsidRPr="00E07D77">
        <w:drawing>
          <wp:inline distT="0" distB="0" distL="0" distR="0">
            <wp:extent cx="5943600" cy="1614805"/>
            <wp:effectExtent l="19050" t="0" r="0" b="0"/>
            <wp:docPr id="2" name="Picture 1" descr="irene.jpg"/>
            <wp:cNvGraphicFramePr/>
            <a:graphic xmlns:a="http://schemas.openxmlformats.org/drawingml/2006/main">
              <a:graphicData uri="http://schemas.openxmlformats.org/drawingml/2006/picture">
                <pic:pic xmlns:pic="http://schemas.openxmlformats.org/drawingml/2006/picture">
                  <pic:nvPicPr>
                    <pic:cNvPr id="10" name="Picture 9" descr="irene.jpg"/>
                    <pic:cNvPicPr>
                      <a:picLocks noChangeAspect="1"/>
                    </pic:cNvPicPr>
                  </pic:nvPicPr>
                  <pic:blipFill>
                    <a:blip r:embed="rId81" cstate="print"/>
                    <a:stretch>
                      <a:fillRect/>
                    </a:stretch>
                  </pic:blipFill>
                  <pic:spPr>
                    <a:xfrm>
                      <a:off x="0" y="0"/>
                      <a:ext cx="5943600" cy="1614805"/>
                    </a:xfrm>
                    <a:prstGeom prst="rect">
                      <a:avLst/>
                    </a:prstGeom>
                  </pic:spPr>
                </pic:pic>
              </a:graphicData>
            </a:graphic>
          </wp:inline>
        </w:drawing>
      </w:r>
    </w:p>
    <w:p w:rsidR="00491425" w:rsidRDefault="00491425" w:rsidP="00E07D77">
      <w:pPr>
        <w:autoSpaceDE w:val="0"/>
        <w:autoSpaceDN w:val="0"/>
        <w:adjustRightInd w:val="0"/>
        <w:spacing w:after="0" w:line="240" w:lineRule="auto"/>
        <w:ind w:left="1440" w:hanging="1440"/>
        <w:rPr>
          <w:rFonts w:ascii="Arial" w:hAnsi="Arial" w:cs="Arial"/>
          <w:bCs/>
          <w:sz w:val="24"/>
          <w:szCs w:val="24"/>
        </w:rPr>
      </w:pPr>
      <w:proofErr w:type="gramStart"/>
      <w:r w:rsidRPr="00491425">
        <w:rPr>
          <w:rFonts w:ascii="Arial" w:hAnsi="Arial" w:cs="Arial"/>
          <w:b/>
          <w:sz w:val="24"/>
          <w:szCs w:val="24"/>
        </w:rPr>
        <w:t>Figure 3.3.</w:t>
      </w:r>
      <w:proofErr w:type="gramEnd"/>
      <w:r w:rsidRPr="00491425">
        <w:rPr>
          <w:rFonts w:ascii="Arial" w:hAnsi="Arial" w:cs="Arial"/>
          <w:sz w:val="24"/>
          <w:szCs w:val="24"/>
        </w:rPr>
        <w:tab/>
      </w:r>
      <w:proofErr w:type="gramStart"/>
      <w:r w:rsidRPr="00491425">
        <w:rPr>
          <w:rFonts w:ascii="Arial" w:hAnsi="Arial" w:cs="Arial"/>
          <w:bCs/>
          <w:sz w:val="24"/>
          <w:szCs w:val="24"/>
        </w:rPr>
        <w:t xml:space="preserve">Scanned image of </w:t>
      </w:r>
      <w:proofErr w:type="spellStart"/>
      <w:r w:rsidRPr="00491425">
        <w:rPr>
          <w:rFonts w:ascii="Arial" w:hAnsi="Arial" w:cs="Arial"/>
          <w:bCs/>
          <w:sz w:val="24"/>
          <w:szCs w:val="24"/>
        </w:rPr>
        <w:t>glycan</w:t>
      </w:r>
      <w:proofErr w:type="spellEnd"/>
      <w:r w:rsidRPr="00491425">
        <w:rPr>
          <w:rFonts w:ascii="Arial" w:hAnsi="Arial" w:cs="Arial"/>
          <w:bCs/>
          <w:sz w:val="24"/>
          <w:szCs w:val="24"/>
        </w:rPr>
        <w:t xml:space="preserve"> microarray with Con A. Monosaccharide</w:t>
      </w:r>
      <w:r>
        <w:rPr>
          <w:rFonts w:ascii="Arial" w:hAnsi="Arial" w:cs="Arial"/>
          <w:bCs/>
          <w:sz w:val="24"/>
          <w:szCs w:val="24"/>
        </w:rPr>
        <w:t xml:space="preserve"> 3.4a</w:t>
      </w:r>
      <w:r w:rsidRPr="00491425">
        <w:rPr>
          <w:rFonts w:ascii="Arial" w:hAnsi="Arial" w:cs="Arial"/>
          <w:bCs/>
          <w:sz w:val="24"/>
          <w:szCs w:val="24"/>
        </w:rPr>
        <w:t xml:space="preserve">, disaccharide </w:t>
      </w:r>
      <w:r>
        <w:rPr>
          <w:rFonts w:ascii="Arial" w:hAnsi="Arial" w:cs="Arial"/>
          <w:bCs/>
          <w:sz w:val="24"/>
          <w:szCs w:val="24"/>
        </w:rPr>
        <w:t>3.4b,</w:t>
      </w:r>
      <w:r w:rsidRPr="00491425">
        <w:rPr>
          <w:rFonts w:ascii="Arial" w:hAnsi="Arial" w:cs="Arial"/>
          <w:bCs/>
          <w:sz w:val="24"/>
          <w:szCs w:val="24"/>
        </w:rPr>
        <w:t xml:space="preserve"> and </w:t>
      </w:r>
      <w:proofErr w:type="spellStart"/>
      <w:r w:rsidRPr="00491425">
        <w:rPr>
          <w:rFonts w:ascii="Arial" w:hAnsi="Arial" w:cs="Arial"/>
          <w:bCs/>
          <w:sz w:val="24"/>
          <w:szCs w:val="24"/>
        </w:rPr>
        <w:t>trisaccharide</w:t>
      </w:r>
      <w:proofErr w:type="spellEnd"/>
      <w:r w:rsidRPr="00491425">
        <w:rPr>
          <w:rFonts w:ascii="Arial" w:hAnsi="Arial" w:cs="Arial"/>
          <w:bCs/>
          <w:sz w:val="24"/>
          <w:szCs w:val="24"/>
        </w:rPr>
        <w:t xml:space="preserve"> </w:t>
      </w:r>
      <w:r>
        <w:rPr>
          <w:rFonts w:ascii="Arial" w:hAnsi="Arial" w:cs="Arial"/>
          <w:bCs/>
          <w:sz w:val="24"/>
          <w:szCs w:val="24"/>
        </w:rPr>
        <w:t>3.4c</w:t>
      </w:r>
      <w:r w:rsidRPr="00491425">
        <w:rPr>
          <w:rFonts w:ascii="Arial" w:hAnsi="Arial" w:cs="Arial"/>
          <w:bCs/>
          <w:sz w:val="24"/>
          <w:szCs w:val="24"/>
        </w:rPr>
        <w:t>.</w:t>
      </w:r>
      <w:proofErr w:type="gramEnd"/>
      <w:r w:rsidRPr="00491425">
        <w:rPr>
          <w:rFonts w:ascii="Arial" w:hAnsi="Arial" w:cs="Arial"/>
          <w:bCs/>
          <w:sz w:val="24"/>
          <w:szCs w:val="24"/>
        </w:rPr>
        <w:t xml:space="preserve"> Protein concentrations: </w:t>
      </w:r>
      <w:r>
        <w:rPr>
          <w:rFonts w:ascii="Arial" w:hAnsi="Arial" w:cs="Arial"/>
          <w:bCs/>
          <w:sz w:val="24"/>
          <w:szCs w:val="24"/>
        </w:rPr>
        <w:t>0</w:t>
      </w:r>
      <w:r w:rsidRPr="00491425">
        <w:rPr>
          <w:rFonts w:ascii="Arial" w:hAnsi="Arial" w:cs="Arial"/>
          <w:bCs/>
          <w:sz w:val="24"/>
          <w:szCs w:val="24"/>
        </w:rPr>
        <w:t xml:space="preserve"> </w:t>
      </w:r>
      <w:proofErr w:type="spellStart"/>
      <w:r w:rsidRPr="00491425">
        <w:rPr>
          <w:rFonts w:ascii="Arial" w:hAnsi="Arial" w:cs="Arial"/>
          <w:bCs/>
          <w:sz w:val="24"/>
          <w:szCs w:val="24"/>
        </w:rPr>
        <w:t>μ</w:t>
      </w:r>
      <w:r>
        <w:rPr>
          <w:rFonts w:ascii="Arial" w:hAnsi="Arial" w:cs="Arial"/>
          <w:bCs/>
          <w:sz w:val="24"/>
          <w:szCs w:val="24"/>
        </w:rPr>
        <w:t>g</w:t>
      </w:r>
      <w:proofErr w:type="spellEnd"/>
      <w:r>
        <w:rPr>
          <w:rFonts w:ascii="Arial" w:hAnsi="Arial" w:cs="Arial"/>
          <w:bCs/>
          <w:sz w:val="24"/>
          <w:szCs w:val="24"/>
        </w:rPr>
        <w:t>/</w:t>
      </w:r>
      <w:proofErr w:type="spellStart"/>
      <w:r>
        <w:rPr>
          <w:rFonts w:ascii="Arial" w:hAnsi="Arial" w:cs="Arial"/>
          <w:bCs/>
          <w:sz w:val="24"/>
          <w:szCs w:val="24"/>
        </w:rPr>
        <w:t>mL</w:t>
      </w:r>
      <w:proofErr w:type="spellEnd"/>
      <w:r>
        <w:rPr>
          <w:rFonts w:ascii="Arial" w:hAnsi="Arial" w:cs="Arial"/>
          <w:bCs/>
          <w:sz w:val="24"/>
          <w:szCs w:val="24"/>
        </w:rPr>
        <w:t xml:space="preserve"> </w:t>
      </w:r>
      <w:r w:rsidRPr="00491425">
        <w:rPr>
          <w:rFonts w:ascii="Arial" w:hAnsi="Arial" w:cs="Arial"/>
          <w:bCs/>
          <w:sz w:val="24"/>
          <w:szCs w:val="24"/>
        </w:rPr>
        <w:t xml:space="preserve">(A), </w:t>
      </w:r>
      <w:r>
        <w:rPr>
          <w:rFonts w:ascii="Arial" w:hAnsi="Arial" w:cs="Arial"/>
          <w:bCs/>
          <w:sz w:val="24"/>
          <w:szCs w:val="24"/>
        </w:rPr>
        <w:t>5</w:t>
      </w:r>
      <w:r w:rsidRPr="00491425">
        <w:rPr>
          <w:rFonts w:ascii="Arial" w:hAnsi="Arial" w:cs="Arial"/>
          <w:bCs/>
          <w:sz w:val="24"/>
          <w:szCs w:val="24"/>
        </w:rPr>
        <w:t>μg/</w:t>
      </w:r>
      <w:proofErr w:type="spellStart"/>
      <w:r w:rsidRPr="00491425">
        <w:rPr>
          <w:rFonts w:ascii="Arial" w:hAnsi="Arial" w:cs="Arial"/>
          <w:bCs/>
          <w:sz w:val="24"/>
          <w:szCs w:val="24"/>
        </w:rPr>
        <w:t>mL</w:t>
      </w:r>
      <w:proofErr w:type="spellEnd"/>
      <w:r w:rsidRPr="00491425">
        <w:rPr>
          <w:rFonts w:ascii="Arial" w:hAnsi="Arial" w:cs="Arial"/>
          <w:bCs/>
          <w:sz w:val="24"/>
          <w:szCs w:val="24"/>
        </w:rPr>
        <w:t xml:space="preserve"> (B), </w:t>
      </w:r>
      <w:r>
        <w:rPr>
          <w:rFonts w:ascii="Arial" w:hAnsi="Arial" w:cs="Arial"/>
          <w:bCs/>
          <w:sz w:val="24"/>
          <w:szCs w:val="24"/>
        </w:rPr>
        <w:t>10</w:t>
      </w:r>
      <w:r w:rsidRPr="00491425">
        <w:rPr>
          <w:rFonts w:ascii="Arial" w:hAnsi="Arial" w:cs="Arial"/>
          <w:bCs/>
          <w:sz w:val="24"/>
          <w:szCs w:val="24"/>
        </w:rPr>
        <w:t xml:space="preserve"> </w:t>
      </w:r>
      <w:proofErr w:type="spellStart"/>
      <w:r w:rsidRPr="00491425">
        <w:rPr>
          <w:rFonts w:ascii="Arial" w:hAnsi="Arial" w:cs="Arial"/>
          <w:bCs/>
          <w:sz w:val="24"/>
          <w:szCs w:val="24"/>
        </w:rPr>
        <w:t>μg</w:t>
      </w:r>
      <w:proofErr w:type="spellEnd"/>
      <w:r w:rsidRPr="00491425">
        <w:rPr>
          <w:rFonts w:ascii="Arial" w:hAnsi="Arial" w:cs="Arial"/>
          <w:bCs/>
          <w:sz w:val="24"/>
          <w:szCs w:val="24"/>
        </w:rPr>
        <w:t>/</w:t>
      </w:r>
      <w:proofErr w:type="spellStart"/>
      <w:r w:rsidRPr="00491425">
        <w:rPr>
          <w:rFonts w:ascii="Arial" w:hAnsi="Arial" w:cs="Arial"/>
          <w:bCs/>
          <w:sz w:val="24"/>
          <w:szCs w:val="24"/>
        </w:rPr>
        <w:t>mL</w:t>
      </w:r>
      <w:proofErr w:type="spellEnd"/>
      <w:r w:rsidRPr="00491425">
        <w:rPr>
          <w:rFonts w:ascii="Arial" w:hAnsi="Arial" w:cs="Arial"/>
          <w:bCs/>
          <w:sz w:val="24"/>
          <w:szCs w:val="24"/>
        </w:rPr>
        <w:t xml:space="preserve"> (C), </w:t>
      </w:r>
      <w:r>
        <w:rPr>
          <w:rFonts w:ascii="Arial" w:hAnsi="Arial" w:cs="Arial"/>
          <w:bCs/>
          <w:sz w:val="24"/>
          <w:szCs w:val="24"/>
        </w:rPr>
        <w:t>20</w:t>
      </w:r>
      <w:r w:rsidRPr="00491425">
        <w:rPr>
          <w:rFonts w:ascii="Arial" w:hAnsi="Arial" w:cs="Arial"/>
          <w:bCs/>
          <w:sz w:val="24"/>
          <w:szCs w:val="24"/>
        </w:rPr>
        <w:t xml:space="preserve"> </w:t>
      </w:r>
      <w:proofErr w:type="spellStart"/>
      <w:r w:rsidRPr="00491425">
        <w:rPr>
          <w:rFonts w:ascii="Arial" w:hAnsi="Arial" w:cs="Arial"/>
          <w:bCs/>
          <w:sz w:val="24"/>
          <w:szCs w:val="24"/>
        </w:rPr>
        <w:t>μg</w:t>
      </w:r>
      <w:proofErr w:type="spellEnd"/>
      <w:r w:rsidRPr="00491425">
        <w:rPr>
          <w:rFonts w:ascii="Arial" w:hAnsi="Arial" w:cs="Arial"/>
          <w:bCs/>
          <w:sz w:val="24"/>
          <w:szCs w:val="24"/>
        </w:rPr>
        <w:t>/</w:t>
      </w:r>
      <w:proofErr w:type="spellStart"/>
      <w:r w:rsidRPr="00491425">
        <w:rPr>
          <w:rFonts w:ascii="Arial" w:hAnsi="Arial" w:cs="Arial"/>
          <w:bCs/>
          <w:sz w:val="24"/>
          <w:szCs w:val="24"/>
        </w:rPr>
        <w:t>mL</w:t>
      </w:r>
      <w:proofErr w:type="spellEnd"/>
      <w:r w:rsidRPr="00491425">
        <w:rPr>
          <w:rFonts w:ascii="Arial" w:hAnsi="Arial" w:cs="Arial"/>
          <w:bCs/>
          <w:sz w:val="24"/>
          <w:szCs w:val="24"/>
        </w:rPr>
        <w:t xml:space="preserve"> (D), </w:t>
      </w:r>
      <w:r>
        <w:rPr>
          <w:rFonts w:ascii="Arial" w:hAnsi="Arial" w:cs="Arial"/>
          <w:bCs/>
          <w:sz w:val="24"/>
          <w:szCs w:val="24"/>
        </w:rPr>
        <w:t>30</w:t>
      </w:r>
      <w:r w:rsidRPr="00491425">
        <w:rPr>
          <w:rFonts w:ascii="Arial" w:hAnsi="Arial" w:cs="Arial"/>
          <w:bCs/>
          <w:sz w:val="24"/>
          <w:szCs w:val="24"/>
        </w:rPr>
        <w:t xml:space="preserve"> </w:t>
      </w:r>
      <w:proofErr w:type="spellStart"/>
      <w:r w:rsidRPr="00491425">
        <w:rPr>
          <w:rFonts w:ascii="Arial" w:hAnsi="Arial" w:cs="Arial"/>
          <w:bCs/>
          <w:sz w:val="24"/>
          <w:szCs w:val="24"/>
        </w:rPr>
        <w:t>μg</w:t>
      </w:r>
      <w:proofErr w:type="spellEnd"/>
      <w:r w:rsidRPr="00491425">
        <w:rPr>
          <w:rFonts w:ascii="Arial" w:hAnsi="Arial" w:cs="Arial"/>
          <w:bCs/>
          <w:sz w:val="24"/>
          <w:szCs w:val="24"/>
        </w:rPr>
        <w:t>/</w:t>
      </w:r>
      <w:proofErr w:type="spellStart"/>
      <w:r w:rsidRPr="00491425">
        <w:rPr>
          <w:rFonts w:ascii="Arial" w:hAnsi="Arial" w:cs="Arial"/>
          <w:bCs/>
          <w:sz w:val="24"/>
          <w:szCs w:val="24"/>
        </w:rPr>
        <w:t>mL</w:t>
      </w:r>
      <w:proofErr w:type="spellEnd"/>
      <w:r w:rsidRPr="00491425">
        <w:rPr>
          <w:rFonts w:ascii="Arial" w:hAnsi="Arial" w:cs="Arial"/>
          <w:bCs/>
          <w:sz w:val="24"/>
          <w:szCs w:val="24"/>
        </w:rPr>
        <w:t xml:space="preserve"> (E) and </w:t>
      </w:r>
      <w:r>
        <w:rPr>
          <w:rFonts w:ascii="Arial" w:hAnsi="Arial" w:cs="Arial"/>
          <w:bCs/>
          <w:sz w:val="24"/>
          <w:szCs w:val="24"/>
        </w:rPr>
        <w:t>50</w:t>
      </w:r>
      <w:r w:rsidRPr="00491425">
        <w:rPr>
          <w:rFonts w:ascii="Arial" w:hAnsi="Arial" w:cs="Arial"/>
          <w:bCs/>
          <w:sz w:val="24"/>
          <w:szCs w:val="24"/>
        </w:rPr>
        <w:t xml:space="preserve"> </w:t>
      </w:r>
      <w:proofErr w:type="spellStart"/>
      <w:r w:rsidRPr="00491425">
        <w:rPr>
          <w:rFonts w:ascii="Arial" w:hAnsi="Arial" w:cs="Arial"/>
          <w:bCs/>
          <w:sz w:val="24"/>
          <w:szCs w:val="24"/>
        </w:rPr>
        <w:t>μg</w:t>
      </w:r>
      <w:proofErr w:type="spellEnd"/>
      <w:r w:rsidRPr="00491425">
        <w:rPr>
          <w:rFonts w:ascii="Arial" w:hAnsi="Arial" w:cs="Arial"/>
          <w:bCs/>
          <w:sz w:val="24"/>
          <w:szCs w:val="24"/>
        </w:rPr>
        <w:t>/</w:t>
      </w:r>
      <w:proofErr w:type="spellStart"/>
      <w:r w:rsidRPr="00491425">
        <w:rPr>
          <w:rFonts w:ascii="Arial" w:hAnsi="Arial" w:cs="Arial"/>
          <w:bCs/>
          <w:sz w:val="24"/>
          <w:szCs w:val="24"/>
        </w:rPr>
        <w:t>mL</w:t>
      </w:r>
      <w:proofErr w:type="spellEnd"/>
      <w:r w:rsidRPr="00491425">
        <w:rPr>
          <w:rFonts w:ascii="Arial" w:hAnsi="Arial" w:cs="Arial"/>
          <w:bCs/>
          <w:sz w:val="24"/>
          <w:szCs w:val="24"/>
        </w:rPr>
        <w:t xml:space="preserve"> (F).</w:t>
      </w:r>
    </w:p>
    <w:p w:rsidR="00491425" w:rsidRDefault="00491425" w:rsidP="00491425">
      <w:pPr>
        <w:autoSpaceDE w:val="0"/>
        <w:autoSpaceDN w:val="0"/>
        <w:adjustRightInd w:val="0"/>
        <w:spacing w:after="0" w:line="240" w:lineRule="auto"/>
        <w:rPr>
          <w:rFonts w:ascii="Arial" w:hAnsi="Arial" w:cs="Arial"/>
          <w:b/>
          <w:sz w:val="24"/>
          <w:szCs w:val="24"/>
        </w:rPr>
      </w:pPr>
    </w:p>
    <w:p w:rsidR="008407E8" w:rsidRPr="00746987" w:rsidRDefault="00491425" w:rsidP="00746987">
      <w:pPr>
        <w:autoSpaceDE w:val="0"/>
        <w:autoSpaceDN w:val="0"/>
        <w:adjustRightInd w:val="0"/>
        <w:spacing w:after="0" w:line="480" w:lineRule="auto"/>
        <w:ind w:firstLine="720"/>
        <w:rPr>
          <w:rFonts w:ascii="Arial" w:hAnsi="Arial" w:cs="Arial"/>
          <w:b/>
          <w:sz w:val="24"/>
          <w:szCs w:val="24"/>
        </w:rPr>
      </w:pPr>
      <w:r>
        <w:rPr>
          <w:rFonts w:ascii="Arial" w:hAnsi="Arial" w:cs="Arial"/>
          <w:sz w:val="24"/>
          <w:szCs w:val="24"/>
        </w:rPr>
        <w:lastRenderedPageBreak/>
        <w:t xml:space="preserve">Preliminary results of microarray analysis proved to be successful as increasing fluorescence intensity is observed with increasing protein concentration and </w:t>
      </w:r>
      <w:proofErr w:type="spellStart"/>
      <w:r>
        <w:rPr>
          <w:rFonts w:ascii="Arial" w:hAnsi="Arial" w:cs="Arial"/>
          <w:sz w:val="24"/>
          <w:szCs w:val="24"/>
        </w:rPr>
        <w:t>glycan</w:t>
      </w:r>
      <w:proofErr w:type="spellEnd"/>
      <w:r>
        <w:rPr>
          <w:rFonts w:ascii="Arial" w:hAnsi="Arial" w:cs="Arial"/>
          <w:sz w:val="24"/>
          <w:szCs w:val="24"/>
        </w:rPr>
        <w:t xml:space="preserve"> concentration. Interestingly, the grids incubated with </w:t>
      </w:r>
      <w:r w:rsidR="00746987">
        <w:rPr>
          <w:rFonts w:ascii="Arial" w:hAnsi="Arial" w:cs="Arial"/>
          <w:sz w:val="24"/>
          <w:szCs w:val="24"/>
        </w:rPr>
        <w:t>no protein concentration showed fluorescence and that should not have been the case.</w:t>
      </w:r>
      <w:r>
        <w:rPr>
          <w:rFonts w:ascii="Arial" w:hAnsi="Arial" w:cs="Arial"/>
          <w:sz w:val="24"/>
          <w:szCs w:val="24"/>
        </w:rPr>
        <w:t xml:space="preserve"> However, work remains to be done as this assay requires that perfectly printed </w:t>
      </w:r>
      <w:proofErr w:type="spellStart"/>
      <w:r>
        <w:rPr>
          <w:rFonts w:ascii="Arial" w:hAnsi="Arial" w:cs="Arial"/>
          <w:sz w:val="24"/>
          <w:szCs w:val="24"/>
        </w:rPr>
        <w:t>supergrids</w:t>
      </w:r>
      <w:proofErr w:type="spellEnd"/>
      <w:r>
        <w:rPr>
          <w:rFonts w:ascii="Arial" w:hAnsi="Arial" w:cs="Arial"/>
          <w:sz w:val="24"/>
          <w:szCs w:val="24"/>
        </w:rPr>
        <w:t xml:space="preserve"> and the slide shown in Figure 3.3 has a few grids which were not completed printed. It is necessary that we improve on and optimize the current conditions.</w:t>
      </w:r>
      <w:r w:rsidR="00AF5C0F" w:rsidRPr="00491425">
        <w:rPr>
          <w:rFonts w:ascii="Arial" w:hAnsi="Arial" w:cs="Arial"/>
          <w:b/>
          <w:sz w:val="24"/>
          <w:szCs w:val="24"/>
        </w:rPr>
        <w:br w:type="page"/>
      </w:r>
      <w:r w:rsidR="00C900D5" w:rsidRPr="00746987">
        <w:rPr>
          <w:rFonts w:ascii="Arial" w:hAnsi="Arial" w:cs="Arial"/>
          <w:b/>
          <w:sz w:val="24"/>
          <w:szCs w:val="24"/>
        </w:rPr>
        <w:lastRenderedPageBreak/>
        <w:t>List of References</w:t>
      </w:r>
    </w:p>
    <w:p w:rsidR="00C260E5" w:rsidRPr="00746987" w:rsidRDefault="00250C47" w:rsidP="00C260E5">
      <w:pPr>
        <w:spacing w:after="0" w:line="240" w:lineRule="auto"/>
        <w:jc w:val="both"/>
        <w:rPr>
          <w:rFonts w:ascii="Arial" w:hAnsi="Arial" w:cs="Arial"/>
          <w:noProof/>
          <w:sz w:val="24"/>
          <w:szCs w:val="24"/>
        </w:rPr>
      </w:pPr>
      <w:r w:rsidRPr="00746987">
        <w:rPr>
          <w:rFonts w:ascii="Arial" w:hAnsi="Arial" w:cs="Arial"/>
          <w:sz w:val="24"/>
          <w:szCs w:val="24"/>
        </w:rPr>
        <w:fldChar w:fldCharType="begin"/>
      </w:r>
      <w:r w:rsidR="00F65770" w:rsidRPr="00746987">
        <w:rPr>
          <w:rFonts w:ascii="Arial" w:hAnsi="Arial" w:cs="Arial"/>
          <w:sz w:val="24"/>
          <w:szCs w:val="24"/>
        </w:rPr>
        <w:instrText xml:space="preserve"> ADDIN EN.REFLIST </w:instrText>
      </w:r>
      <w:r w:rsidRPr="00746987">
        <w:rPr>
          <w:rFonts w:ascii="Arial" w:hAnsi="Arial" w:cs="Arial"/>
          <w:sz w:val="24"/>
          <w:szCs w:val="24"/>
        </w:rPr>
        <w:fldChar w:fldCharType="separate"/>
      </w:r>
      <w:bookmarkStart w:id="0" w:name="_ENREF_1"/>
      <w:r w:rsidR="00C260E5" w:rsidRPr="00746987">
        <w:rPr>
          <w:rFonts w:ascii="Arial" w:hAnsi="Arial" w:cs="Arial"/>
          <w:noProof/>
          <w:sz w:val="24"/>
          <w:szCs w:val="24"/>
        </w:rPr>
        <w:t>1.</w:t>
      </w:r>
      <w:r w:rsidR="00C260E5" w:rsidRPr="00746987">
        <w:rPr>
          <w:rFonts w:ascii="Arial" w:hAnsi="Arial" w:cs="Arial"/>
          <w:noProof/>
          <w:sz w:val="24"/>
          <w:szCs w:val="24"/>
        </w:rPr>
        <w:tab/>
        <w:t xml:space="preserve">Lindhorst, T. K., </w:t>
      </w:r>
      <w:r w:rsidR="00C260E5" w:rsidRPr="00746987">
        <w:rPr>
          <w:rFonts w:ascii="Arial" w:hAnsi="Arial" w:cs="Arial"/>
          <w:i/>
          <w:noProof/>
          <w:sz w:val="24"/>
          <w:szCs w:val="24"/>
        </w:rPr>
        <w:t>Essentials of Carbohydrate Chemistry and Biochemistry</w:t>
      </w:r>
      <w:r w:rsidR="00C260E5" w:rsidRPr="00746987">
        <w:rPr>
          <w:rFonts w:ascii="Arial" w:hAnsi="Arial" w:cs="Arial"/>
          <w:noProof/>
          <w:sz w:val="24"/>
          <w:szCs w:val="24"/>
        </w:rPr>
        <w:t>. 3rd ed.; Wiley-VCH: 2007; p 332.</w:t>
      </w:r>
      <w:bookmarkEnd w:id="0"/>
    </w:p>
    <w:p w:rsidR="00C260E5" w:rsidRPr="00746987" w:rsidRDefault="00C260E5" w:rsidP="00C260E5">
      <w:pPr>
        <w:spacing w:after="0" w:line="240" w:lineRule="auto"/>
        <w:jc w:val="both"/>
        <w:rPr>
          <w:rFonts w:ascii="Arial" w:hAnsi="Arial" w:cs="Arial"/>
          <w:noProof/>
          <w:sz w:val="24"/>
          <w:szCs w:val="24"/>
        </w:rPr>
      </w:pPr>
      <w:bookmarkStart w:id="1" w:name="_ENREF_2"/>
      <w:r w:rsidRPr="00746987">
        <w:rPr>
          <w:rFonts w:ascii="Arial" w:hAnsi="Arial" w:cs="Arial"/>
          <w:noProof/>
          <w:sz w:val="24"/>
          <w:szCs w:val="24"/>
        </w:rPr>
        <w:t>2.</w:t>
      </w:r>
      <w:r w:rsidRPr="00746987">
        <w:rPr>
          <w:rFonts w:ascii="Arial" w:hAnsi="Arial" w:cs="Arial"/>
          <w:noProof/>
          <w:sz w:val="24"/>
          <w:szCs w:val="24"/>
        </w:rPr>
        <w:tab/>
        <w:t xml:space="preserve">Garett, R. G., C.M., </w:t>
      </w:r>
      <w:r w:rsidRPr="00746987">
        <w:rPr>
          <w:rFonts w:ascii="Arial" w:hAnsi="Arial" w:cs="Arial"/>
          <w:i/>
          <w:noProof/>
          <w:sz w:val="24"/>
          <w:szCs w:val="24"/>
        </w:rPr>
        <w:t>Biochemistry</w:t>
      </w:r>
      <w:r w:rsidRPr="00746987">
        <w:rPr>
          <w:rFonts w:ascii="Arial" w:hAnsi="Arial" w:cs="Arial"/>
          <w:noProof/>
          <w:sz w:val="24"/>
          <w:szCs w:val="24"/>
        </w:rPr>
        <w:t xml:space="preserve"> 3rd ed.; Thomson Brook/ Cole: Belmont, CA, 2005.</w:t>
      </w:r>
      <w:bookmarkEnd w:id="1"/>
    </w:p>
    <w:p w:rsidR="00C260E5" w:rsidRPr="00746987" w:rsidRDefault="00C260E5" w:rsidP="00C260E5">
      <w:pPr>
        <w:spacing w:after="0" w:line="240" w:lineRule="auto"/>
        <w:jc w:val="both"/>
        <w:rPr>
          <w:rFonts w:ascii="Arial" w:hAnsi="Arial" w:cs="Arial"/>
          <w:noProof/>
          <w:sz w:val="24"/>
          <w:szCs w:val="24"/>
        </w:rPr>
      </w:pPr>
      <w:bookmarkStart w:id="2" w:name="_ENREF_3"/>
      <w:r w:rsidRPr="00746987">
        <w:rPr>
          <w:rFonts w:ascii="Arial" w:hAnsi="Arial" w:cs="Arial"/>
          <w:noProof/>
          <w:sz w:val="24"/>
          <w:szCs w:val="24"/>
        </w:rPr>
        <w:t>3.</w:t>
      </w:r>
      <w:r w:rsidRPr="00746987">
        <w:rPr>
          <w:rFonts w:ascii="Arial" w:hAnsi="Arial" w:cs="Arial"/>
          <w:noProof/>
          <w:sz w:val="24"/>
          <w:szCs w:val="24"/>
        </w:rPr>
        <w:tab/>
        <w:t xml:space="preserve">Dube, D. H.; Bertozzi, C. R., Glycans in cancer and inflammation--potential for therapeutics and diagnostics. </w:t>
      </w:r>
      <w:r w:rsidRPr="00746987">
        <w:rPr>
          <w:rFonts w:ascii="Arial" w:hAnsi="Arial" w:cs="Arial"/>
          <w:i/>
          <w:noProof/>
          <w:sz w:val="24"/>
          <w:szCs w:val="24"/>
        </w:rPr>
        <w:t>Nat</w:t>
      </w:r>
      <w:r w:rsidR="007D1AA4">
        <w:rPr>
          <w:rFonts w:ascii="Arial" w:hAnsi="Arial" w:cs="Arial"/>
          <w:i/>
          <w:noProof/>
          <w:sz w:val="24"/>
          <w:szCs w:val="24"/>
        </w:rPr>
        <w:t>.</w:t>
      </w:r>
      <w:r w:rsidRPr="00746987">
        <w:rPr>
          <w:rFonts w:ascii="Arial" w:hAnsi="Arial" w:cs="Arial"/>
          <w:i/>
          <w:noProof/>
          <w:sz w:val="24"/>
          <w:szCs w:val="24"/>
        </w:rPr>
        <w:t xml:space="preserve"> Rev</w:t>
      </w:r>
      <w:r w:rsidR="007D1AA4">
        <w:rPr>
          <w:rFonts w:ascii="Arial" w:hAnsi="Arial" w:cs="Arial"/>
          <w:i/>
          <w:noProof/>
          <w:sz w:val="24"/>
          <w:szCs w:val="24"/>
        </w:rPr>
        <w:t>.</w:t>
      </w:r>
      <w:r w:rsidRPr="00746987">
        <w:rPr>
          <w:rFonts w:ascii="Arial" w:hAnsi="Arial" w:cs="Arial"/>
          <w:i/>
          <w:noProof/>
          <w:sz w:val="24"/>
          <w:szCs w:val="24"/>
        </w:rPr>
        <w:t xml:space="preserve"> Drug Discov</w:t>
      </w:r>
      <w:r w:rsidR="007D1AA4">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xml:space="preserve"> (6), 477-88.</w:t>
      </w:r>
      <w:bookmarkEnd w:id="2"/>
    </w:p>
    <w:p w:rsidR="00C260E5" w:rsidRPr="00746987" w:rsidRDefault="00C260E5" w:rsidP="00C260E5">
      <w:pPr>
        <w:spacing w:after="0" w:line="240" w:lineRule="auto"/>
        <w:jc w:val="both"/>
        <w:rPr>
          <w:rFonts w:ascii="Arial" w:hAnsi="Arial" w:cs="Arial"/>
          <w:noProof/>
          <w:sz w:val="24"/>
          <w:szCs w:val="24"/>
        </w:rPr>
      </w:pPr>
      <w:bookmarkStart w:id="3" w:name="_ENREF_4"/>
      <w:r w:rsidRPr="00746987">
        <w:rPr>
          <w:rFonts w:ascii="Arial" w:hAnsi="Arial" w:cs="Arial"/>
          <w:noProof/>
          <w:sz w:val="24"/>
          <w:szCs w:val="24"/>
        </w:rPr>
        <w:t>4.</w:t>
      </w:r>
      <w:r w:rsidRPr="00746987">
        <w:rPr>
          <w:rFonts w:ascii="Arial" w:hAnsi="Arial" w:cs="Arial"/>
          <w:noProof/>
          <w:sz w:val="24"/>
          <w:szCs w:val="24"/>
        </w:rPr>
        <w:tab/>
        <w:t xml:space="preserve">Focarelli, R.; La Sala, G. B.; Balasini, M.; Rosati, F., Carbohydrate-mediated sperm-egg interaction and species specificity: a clue from the Unio elongatulus model. </w:t>
      </w:r>
      <w:r w:rsidRPr="00746987">
        <w:rPr>
          <w:rFonts w:ascii="Arial" w:hAnsi="Arial" w:cs="Arial"/>
          <w:i/>
          <w:noProof/>
          <w:sz w:val="24"/>
          <w:szCs w:val="24"/>
        </w:rPr>
        <w:t xml:space="preserve">Cells Tissues Organs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168</w:t>
      </w:r>
      <w:r w:rsidRPr="00746987">
        <w:rPr>
          <w:rFonts w:ascii="Arial" w:hAnsi="Arial" w:cs="Arial"/>
          <w:noProof/>
          <w:sz w:val="24"/>
          <w:szCs w:val="24"/>
        </w:rPr>
        <w:t xml:space="preserve"> (1-2), 76-81.</w:t>
      </w:r>
      <w:bookmarkEnd w:id="3"/>
    </w:p>
    <w:p w:rsidR="00C260E5" w:rsidRPr="00746987" w:rsidRDefault="00C260E5" w:rsidP="00C260E5">
      <w:pPr>
        <w:spacing w:after="0" w:line="240" w:lineRule="auto"/>
        <w:jc w:val="both"/>
        <w:rPr>
          <w:rFonts w:ascii="Arial" w:hAnsi="Arial" w:cs="Arial"/>
          <w:noProof/>
          <w:sz w:val="24"/>
          <w:szCs w:val="24"/>
        </w:rPr>
      </w:pPr>
      <w:bookmarkStart w:id="4" w:name="_ENREF_5"/>
      <w:r w:rsidRPr="00746987">
        <w:rPr>
          <w:rFonts w:ascii="Arial" w:hAnsi="Arial" w:cs="Arial"/>
          <w:noProof/>
          <w:sz w:val="24"/>
          <w:szCs w:val="24"/>
        </w:rPr>
        <w:t>5.</w:t>
      </w:r>
      <w:r w:rsidRPr="00746987">
        <w:rPr>
          <w:rFonts w:ascii="Arial" w:hAnsi="Arial" w:cs="Arial"/>
          <w:noProof/>
          <w:sz w:val="24"/>
          <w:szCs w:val="24"/>
        </w:rPr>
        <w:tab/>
        <w:t xml:space="preserve">Rosati, F.; Capone, A.; Giovampaola, C. D.; Brettoni, C.; Focarelli, R., Sperm-egg interaction at fertilization: glycans as recognition signals. </w:t>
      </w:r>
      <w:r w:rsidRPr="00746987">
        <w:rPr>
          <w:rFonts w:ascii="Arial" w:hAnsi="Arial" w:cs="Arial"/>
          <w:i/>
          <w:noProof/>
          <w:sz w:val="24"/>
          <w:szCs w:val="24"/>
        </w:rPr>
        <w:t>In</w:t>
      </w:r>
      <w:r w:rsidR="007D1AA4">
        <w:rPr>
          <w:rFonts w:ascii="Arial" w:hAnsi="Arial" w:cs="Arial"/>
          <w:i/>
          <w:noProof/>
          <w:sz w:val="24"/>
          <w:szCs w:val="24"/>
        </w:rPr>
        <w:t>t.</w:t>
      </w:r>
      <w:r w:rsidRPr="00746987">
        <w:rPr>
          <w:rFonts w:ascii="Arial" w:hAnsi="Arial" w:cs="Arial"/>
          <w:i/>
          <w:noProof/>
          <w:sz w:val="24"/>
          <w:szCs w:val="24"/>
        </w:rPr>
        <w:t xml:space="preserve"> J</w:t>
      </w:r>
      <w:r w:rsidR="007D1AA4">
        <w:rPr>
          <w:rFonts w:ascii="Arial" w:hAnsi="Arial" w:cs="Arial"/>
          <w:i/>
          <w:noProof/>
          <w:sz w:val="24"/>
          <w:szCs w:val="24"/>
        </w:rPr>
        <w:t>.</w:t>
      </w:r>
      <w:r w:rsidRPr="00746987">
        <w:rPr>
          <w:rFonts w:ascii="Arial" w:hAnsi="Arial" w:cs="Arial"/>
          <w:i/>
          <w:noProof/>
          <w:sz w:val="24"/>
          <w:szCs w:val="24"/>
        </w:rPr>
        <w:t xml:space="preserve"> Dev</w:t>
      </w:r>
      <w:r w:rsidR="007D1AA4">
        <w:rPr>
          <w:rFonts w:ascii="Arial" w:hAnsi="Arial" w:cs="Arial"/>
          <w:i/>
          <w:noProof/>
          <w:sz w:val="24"/>
          <w:szCs w:val="24"/>
        </w:rPr>
        <w:t>.</w:t>
      </w:r>
      <w:r w:rsidRPr="00746987">
        <w:rPr>
          <w:rFonts w:ascii="Arial" w:hAnsi="Arial" w:cs="Arial"/>
          <w:i/>
          <w:noProof/>
          <w:sz w:val="24"/>
          <w:szCs w:val="24"/>
        </w:rPr>
        <w:t xml:space="preserve"> Biol</w:t>
      </w:r>
      <w:r w:rsidR="007D1AA4">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2000,</w:t>
      </w:r>
      <w:r w:rsidRPr="00746987">
        <w:rPr>
          <w:rFonts w:ascii="Arial" w:hAnsi="Arial" w:cs="Arial"/>
          <w:noProof/>
          <w:sz w:val="24"/>
          <w:szCs w:val="24"/>
        </w:rPr>
        <w:t xml:space="preserve"> </w:t>
      </w:r>
      <w:r w:rsidRPr="00746987">
        <w:rPr>
          <w:rFonts w:ascii="Arial" w:hAnsi="Arial" w:cs="Arial"/>
          <w:i/>
          <w:noProof/>
          <w:sz w:val="24"/>
          <w:szCs w:val="24"/>
        </w:rPr>
        <w:t>44</w:t>
      </w:r>
      <w:r w:rsidRPr="00746987">
        <w:rPr>
          <w:rFonts w:ascii="Arial" w:hAnsi="Arial" w:cs="Arial"/>
          <w:noProof/>
          <w:sz w:val="24"/>
          <w:szCs w:val="24"/>
        </w:rPr>
        <w:t xml:space="preserve"> (6), 609-18.</w:t>
      </w:r>
      <w:bookmarkEnd w:id="4"/>
    </w:p>
    <w:p w:rsidR="00C260E5" w:rsidRPr="00746987" w:rsidRDefault="00C260E5" w:rsidP="00C260E5">
      <w:pPr>
        <w:spacing w:after="0" w:line="240" w:lineRule="auto"/>
        <w:jc w:val="both"/>
        <w:rPr>
          <w:rFonts w:ascii="Arial" w:hAnsi="Arial" w:cs="Arial"/>
          <w:noProof/>
          <w:sz w:val="24"/>
          <w:szCs w:val="24"/>
        </w:rPr>
      </w:pPr>
      <w:bookmarkStart w:id="5" w:name="_ENREF_6"/>
      <w:r w:rsidRPr="00746987">
        <w:rPr>
          <w:rFonts w:ascii="Arial" w:hAnsi="Arial" w:cs="Arial"/>
          <w:noProof/>
          <w:sz w:val="24"/>
          <w:szCs w:val="24"/>
        </w:rPr>
        <w:t>6.</w:t>
      </w:r>
      <w:r w:rsidRPr="00746987">
        <w:rPr>
          <w:rFonts w:ascii="Arial" w:hAnsi="Arial" w:cs="Arial"/>
          <w:noProof/>
          <w:sz w:val="24"/>
          <w:szCs w:val="24"/>
        </w:rPr>
        <w:tab/>
        <w:t xml:space="preserve">Goodman, J. L.; Nelson, C. M.; Klein, M. B.; Hayes, S. F.; Weston, B. W., Leukocyte infection by the granulocytic ehrlichiosis agent is linked to expression of a selectin ligand. </w:t>
      </w:r>
      <w:r w:rsidRPr="00746987">
        <w:rPr>
          <w:rFonts w:ascii="Arial" w:hAnsi="Arial" w:cs="Arial"/>
          <w:i/>
          <w:noProof/>
          <w:sz w:val="24"/>
          <w:szCs w:val="24"/>
        </w:rPr>
        <w:t xml:space="preserve">J. Clin. Invest.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103</w:t>
      </w:r>
      <w:r w:rsidRPr="00746987">
        <w:rPr>
          <w:rFonts w:ascii="Arial" w:hAnsi="Arial" w:cs="Arial"/>
          <w:noProof/>
          <w:sz w:val="24"/>
          <w:szCs w:val="24"/>
        </w:rPr>
        <w:t xml:space="preserve"> (3), 407-12.</w:t>
      </w:r>
      <w:bookmarkEnd w:id="5"/>
    </w:p>
    <w:p w:rsidR="00C260E5" w:rsidRPr="00746987" w:rsidRDefault="00C260E5" w:rsidP="00C260E5">
      <w:pPr>
        <w:spacing w:after="0" w:line="240" w:lineRule="auto"/>
        <w:jc w:val="both"/>
        <w:rPr>
          <w:rFonts w:ascii="Arial" w:hAnsi="Arial" w:cs="Arial"/>
          <w:noProof/>
          <w:sz w:val="24"/>
          <w:szCs w:val="24"/>
        </w:rPr>
      </w:pPr>
      <w:bookmarkStart w:id="6" w:name="_ENREF_7"/>
      <w:r w:rsidRPr="00746987">
        <w:rPr>
          <w:rFonts w:ascii="Arial" w:hAnsi="Arial" w:cs="Arial"/>
          <w:noProof/>
          <w:sz w:val="24"/>
          <w:szCs w:val="24"/>
        </w:rPr>
        <w:t>7.</w:t>
      </w:r>
      <w:r w:rsidRPr="00746987">
        <w:rPr>
          <w:rFonts w:ascii="Arial" w:hAnsi="Arial" w:cs="Arial"/>
          <w:noProof/>
          <w:sz w:val="24"/>
          <w:szCs w:val="24"/>
        </w:rPr>
        <w:tab/>
        <w:t xml:space="preserve">Bicker, K. L.; Sun, J.; Lavigne, J. J.; Thompson, P. R., Boronic acid functionalized peptidyl synthetic lectins: combinatorial library design, peptide sequencing, and selective glycoprotein recognition. </w:t>
      </w:r>
      <w:r w:rsidRPr="00746987">
        <w:rPr>
          <w:rFonts w:ascii="Arial" w:hAnsi="Arial" w:cs="Arial"/>
          <w:i/>
          <w:noProof/>
          <w:sz w:val="24"/>
          <w:szCs w:val="24"/>
        </w:rPr>
        <w:t>ACS Comb</w:t>
      </w:r>
      <w:r w:rsidR="007D1AA4">
        <w:rPr>
          <w:rFonts w:ascii="Arial" w:hAnsi="Arial" w:cs="Arial"/>
          <w:i/>
          <w:noProof/>
          <w:sz w:val="24"/>
          <w:szCs w:val="24"/>
        </w:rPr>
        <w:t>.</w:t>
      </w:r>
      <w:r w:rsidRPr="00746987">
        <w:rPr>
          <w:rFonts w:ascii="Arial" w:hAnsi="Arial" w:cs="Arial"/>
          <w:i/>
          <w:noProof/>
          <w:sz w:val="24"/>
          <w:szCs w:val="24"/>
        </w:rPr>
        <w:t xml:space="preserve"> Sci</w:t>
      </w:r>
      <w:r w:rsidR="007D1AA4">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2011,</w:t>
      </w:r>
      <w:r w:rsidRPr="00746987">
        <w:rPr>
          <w:rFonts w:ascii="Arial" w:hAnsi="Arial" w:cs="Arial"/>
          <w:noProof/>
          <w:sz w:val="24"/>
          <w:szCs w:val="24"/>
        </w:rPr>
        <w:t xml:space="preserve"> </w:t>
      </w:r>
      <w:r w:rsidRPr="00746987">
        <w:rPr>
          <w:rFonts w:ascii="Arial" w:hAnsi="Arial" w:cs="Arial"/>
          <w:i/>
          <w:noProof/>
          <w:sz w:val="24"/>
          <w:szCs w:val="24"/>
        </w:rPr>
        <w:t>13</w:t>
      </w:r>
      <w:r w:rsidRPr="00746987">
        <w:rPr>
          <w:rFonts w:ascii="Arial" w:hAnsi="Arial" w:cs="Arial"/>
          <w:noProof/>
          <w:sz w:val="24"/>
          <w:szCs w:val="24"/>
        </w:rPr>
        <w:t xml:space="preserve"> (3), 232-43.</w:t>
      </w:r>
      <w:bookmarkEnd w:id="6"/>
    </w:p>
    <w:p w:rsidR="00C260E5" w:rsidRPr="00746987" w:rsidRDefault="00C260E5" w:rsidP="00C260E5">
      <w:pPr>
        <w:spacing w:after="0" w:line="240" w:lineRule="auto"/>
        <w:jc w:val="both"/>
        <w:rPr>
          <w:rFonts w:ascii="Arial" w:hAnsi="Arial" w:cs="Arial"/>
          <w:noProof/>
          <w:sz w:val="24"/>
          <w:szCs w:val="24"/>
        </w:rPr>
      </w:pPr>
      <w:bookmarkStart w:id="7" w:name="_ENREF_8"/>
      <w:r w:rsidRPr="00746987">
        <w:rPr>
          <w:rFonts w:ascii="Arial" w:hAnsi="Arial" w:cs="Arial"/>
          <w:noProof/>
          <w:sz w:val="24"/>
          <w:szCs w:val="24"/>
        </w:rPr>
        <w:t>8.</w:t>
      </w:r>
      <w:r w:rsidRPr="00746987">
        <w:rPr>
          <w:rFonts w:ascii="Arial" w:hAnsi="Arial" w:cs="Arial"/>
          <w:noProof/>
          <w:sz w:val="24"/>
          <w:szCs w:val="24"/>
        </w:rPr>
        <w:tab/>
        <w:t xml:space="preserve">Meezan, E.; Wu, H. C.; Black, P. H.; Robbins, P. W., Comparative studies on the carbohydrate-containing membrane components of normal and virus-transformed mouse fibroblasts. II. Separation of glycoproteins and glycopeptides by sephadex chromatography. </w:t>
      </w:r>
      <w:r w:rsidRPr="00746987">
        <w:rPr>
          <w:rFonts w:ascii="Arial" w:hAnsi="Arial" w:cs="Arial"/>
          <w:i/>
          <w:noProof/>
          <w:sz w:val="24"/>
          <w:szCs w:val="24"/>
        </w:rPr>
        <w:t xml:space="preserve">Biochemistry </w:t>
      </w:r>
      <w:r w:rsidRPr="00746987">
        <w:rPr>
          <w:rFonts w:ascii="Arial" w:hAnsi="Arial" w:cs="Arial"/>
          <w:b/>
          <w:noProof/>
          <w:sz w:val="24"/>
          <w:szCs w:val="24"/>
        </w:rPr>
        <w:t>1969,</w:t>
      </w:r>
      <w:r w:rsidRPr="00746987">
        <w:rPr>
          <w:rFonts w:ascii="Arial" w:hAnsi="Arial" w:cs="Arial"/>
          <w:noProof/>
          <w:sz w:val="24"/>
          <w:szCs w:val="24"/>
        </w:rPr>
        <w:t xml:space="preserve"> </w:t>
      </w:r>
      <w:r w:rsidRPr="00746987">
        <w:rPr>
          <w:rFonts w:ascii="Arial" w:hAnsi="Arial" w:cs="Arial"/>
          <w:i/>
          <w:noProof/>
          <w:sz w:val="24"/>
          <w:szCs w:val="24"/>
        </w:rPr>
        <w:t>8</w:t>
      </w:r>
      <w:r w:rsidRPr="00746987">
        <w:rPr>
          <w:rFonts w:ascii="Arial" w:hAnsi="Arial" w:cs="Arial"/>
          <w:noProof/>
          <w:sz w:val="24"/>
          <w:szCs w:val="24"/>
        </w:rPr>
        <w:t xml:space="preserve"> (6), 2518-24.</w:t>
      </w:r>
      <w:bookmarkEnd w:id="7"/>
    </w:p>
    <w:p w:rsidR="00C260E5" w:rsidRPr="00746987" w:rsidRDefault="00C260E5" w:rsidP="00C260E5">
      <w:pPr>
        <w:spacing w:after="0" w:line="240" w:lineRule="auto"/>
        <w:jc w:val="both"/>
        <w:rPr>
          <w:rFonts w:ascii="Arial" w:hAnsi="Arial" w:cs="Arial"/>
          <w:noProof/>
          <w:sz w:val="24"/>
          <w:szCs w:val="24"/>
        </w:rPr>
      </w:pPr>
      <w:bookmarkStart w:id="8" w:name="_ENREF_9"/>
      <w:r w:rsidRPr="00746987">
        <w:rPr>
          <w:rFonts w:ascii="Arial" w:hAnsi="Arial" w:cs="Arial"/>
          <w:noProof/>
          <w:sz w:val="24"/>
          <w:szCs w:val="24"/>
        </w:rPr>
        <w:t>9.</w:t>
      </w:r>
      <w:r w:rsidRPr="00746987">
        <w:rPr>
          <w:rFonts w:ascii="Arial" w:hAnsi="Arial" w:cs="Arial"/>
          <w:noProof/>
          <w:sz w:val="24"/>
          <w:szCs w:val="24"/>
        </w:rPr>
        <w:tab/>
        <w:t xml:space="preserve">Hakomori, S., Aberrant glycosylation in cancer cell membranes as focused on glycolipids: overview and perspectives. </w:t>
      </w:r>
      <w:r w:rsidRPr="00746987">
        <w:rPr>
          <w:rFonts w:ascii="Arial" w:hAnsi="Arial" w:cs="Arial"/>
          <w:i/>
          <w:noProof/>
          <w:sz w:val="24"/>
          <w:szCs w:val="24"/>
        </w:rPr>
        <w:t xml:space="preserve">Cancer Res. </w:t>
      </w:r>
      <w:r w:rsidRPr="00746987">
        <w:rPr>
          <w:rFonts w:ascii="Arial" w:hAnsi="Arial" w:cs="Arial"/>
          <w:b/>
          <w:noProof/>
          <w:sz w:val="24"/>
          <w:szCs w:val="24"/>
        </w:rPr>
        <w:t>1985,</w:t>
      </w:r>
      <w:r w:rsidRPr="00746987">
        <w:rPr>
          <w:rFonts w:ascii="Arial" w:hAnsi="Arial" w:cs="Arial"/>
          <w:noProof/>
          <w:sz w:val="24"/>
          <w:szCs w:val="24"/>
        </w:rPr>
        <w:t xml:space="preserve"> </w:t>
      </w:r>
      <w:r w:rsidRPr="00746987">
        <w:rPr>
          <w:rFonts w:ascii="Arial" w:hAnsi="Arial" w:cs="Arial"/>
          <w:i/>
          <w:noProof/>
          <w:sz w:val="24"/>
          <w:szCs w:val="24"/>
        </w:rPr>
        <w:t>45</w:t>
      </w:r>
      <w:r w:rsidRPr="00746987">
        <w:rPr>
          <w:rFonts w:ascii="Arial" w:hAnsi="Arial" w:cs="Arial"/>
          <w:noProof/>
          <w:sz w:val="24"/>
          <w:szCs w:val="24"/>
        </w:rPr>
        <w:t xml:space="preserve"> (6), 2405-14.</w:t>
      </w:r>
      <w:bookmarkEnd w:id="8"/>
    </w:p>
    <w:p w:rsidR="00C260E5" w:rsidRPr="00746987" w:rsidRDefault="00C260E5" w:rsidP="00C260E5">
      <w:pPr>
        <w:spacing w:after="0" w:line="240" w:lineRule="auto"/>
        <w:jc w:val="both"/>
        <w:rPr>
          <w:rFonts w:ascii="Arial" w:hAnsi="Arial" w:cs="Arial"/>
          <w:noProof/>
          <w:sz w:val="24"/>
          <w:szCs w:val="24"/>
        </w:rPr>
      </w:pPr>
      <w:bookmarkStart w:id="9" w:name="_ENREF_10"/>
      <w:r w:rsidRPr="00746987">
        <w:rPr>
          <w:rFonts w:ascii="Arial" w:hAnsi="Arial" w:cs="Arial"/>
          <w:noProof/>
          <w:sz w:val="24"/>
          <w:szCs w:val="24"/>
        </w:rPr>
        <w:t>10.</w:t>
      </w:r>
      <w:r w:rsidRPr="00746987">
        <w:rPr>
          <w:rFonts w:ascii="Arial" w:hAnsi="Arial" w:cs="Arial"/>
          <w:noProof/>
          <w:sz w:val="24"/>
          <w:szCs w:val="24"/>
        </w:rPr>
        <w:tab/>
        <w:t xml:space="preserve">Sell, S., Cancer-associated carbohydrates identified by monoclonal antibodies. </w:t>
      </w:r>
      <w:r w:rsidRPr="00746987">
        <w:rPr>
          <w:rFonts w:ascii="Arial" w:hAnsi="Arial" w:cs="Arial"/>
          <w:i/>
          <w:noProof/>
          <w:sz w:val="24"/>
          <w:szCs w:val="24"/>
        </w:rPr>
        <w:t>Hum</w:t>
      </w:r>
      <w:r w:rsidR="000E75A5">
        <w:rPr>
          <w:rFonts w:ascii="Arial" w:hAnsi="Arial" w:cs="Arial"/>
          <w:i/>
          <w:noProof/>
          <w:sz w:val="24"/>
          <w:szCs w:val="24"/>
        </w:rPr>
        <w:t>.</w:t>
      </w:r>
      <w:r w:rsidRPr="00746987">
        <w:rPr>
          <w:rFonts w:ascii="Arial" w:hAnsi="Arial" w:cs="Arial"/>
          <w:i/>
          <w:noProof/>
          <w:sz w:val="24"/>
          <w:szCs w:val="24"/>
        </w:rPr>
        <w:t xml:space="preserve"> Pathol</w:t>
      </w:r>
      <w:r w:rsidR="000E75A5">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1990,</w:t>
      </w:r>
      <w:r w:rsidRPr="00746987">
        <w:rPr>
          <w:rFonts w:ascii="Arial" w:hAnsi="Arial" w:cs="Arial"/>
          <w:noProof/>
          <w:sz w:val="24"/>
          <w:szCs w:val="24"/>
        </w:rPr>
        <w:t xml:space="preserve"> </w:t>
      </w:r>
      <w:r w:rsidRPr="00746987">
        <w:rPr>
          <w:rFonts w:ascii="Arial" w:hAnsi="Arial" w:cs="Arial"/>
          <w:i/>
          <w:noProof/>
          <w:sz w:val="24"/>
          <w:szCs w:val="24"/>
        </w:rPr>
        <w:t>21</w:t>
      </w:r>
      <w:r w:rsidRPr="00746987">
        <w:rPr>
          <w:rFonts w:ascii="Arial" w:hAnsi="Arial" w:cs="Arial"/>
          <w:noProof/>
          <w:sz w:val="24"/>
          <w:szCs w:val="24"/>
        </w:rPr>
        <w:t xml:space="preserve"> (10), 1003-19.</w:t>
      </w:r>
      <w:bookmarkEnd w:id="9"/>
    </w:p>
    <w:p w:rsidR="00C260E5" w:rsidRPr="00746987" w:rsidRDefault="00C260E5" w:rsidP="00C260E5">
      <w:pPr>
        <w:spacing w:after="0" w:line="240" w:lineRule="auto"/>
        <w:jc w:val="both"/>
        <w:rPr>
          <w:rFonts w:ascii="Arial" w:hAnsi="Arial" w:cs="Arial"/>
          <w:noProof/>
          <w:sz w:val="24"/>
          <w:szCs w:val="24"/>
        </w:rPr>
      </w:pPr>
      <w:bookmarkStart w:id="10" w:name="_ENREF_11"/>
      <w:r w:rsidRPr="00746987">
        <w:rPr>
          <w:rFonts w:ascii="Arial" w:hAnsi="Arial" w:cs="Arial"/>
          <w:noProof/>
          <w:sz w:val="24"/>
          <w:szCs w:val="24"/>
        </w:rPr>
        <w:t>11.</w:t>
      </w:r>
      <w:r w:rsidRPr="00746987">
        <w:rPr>
          <w:rFonts w:ascii="Arial" w:hAnsi="Arial" w:cs="Arial"/>
          <w:noProof/>
          <w:sz w:val="24"/>
          <w:szCs w:val="24"/>
        </w:rPr>
        <w:tab/>
        <w:t xml:space="preserve">Adachi, M.; Hayami, M.; Kashiwagi, N.; Mizuta, T.; Ohta, Y.; Gill, M. J.; Matheson, D. S.; Tamaoki, T.; Shiozawa, C.; Hakomori, S., Expression of Ley antigen in human immunodeficiency virus-infected human T cell lines and in peripheral lymphocytes of patients with acquired immune deficiency syndrome (AIDS) and AIDS-related complex (ARC). </w:t>
      </w:r>
      <w:r w:rsidRPr="00746987">
        <w:rPr>
          <w:rFonts w:ascii="Arial" w:hAnsi="Arial" w:cs="Arial"/>
          <w:i/>
          <w:noProof/>
          <w:sz w:val="24"/>
          <w:szCs w:val="24"/>
        </w:rPr>
        <w:t xml:space="preserve">J. Exp. Med. </w:t>
      </w:r>
      <w:r w:rsidRPr="00746987">
        <w:rPr>
          <w:rFonts w:ascii="Arial" w:hAnsi="Arial" w:cs="Arial"/>
          <w:b/>
          <w:noProof/>
          <w:sz w:val="24"/>
          <w:szCs w:val="24"/>
        </w:rPr>
        <w:t>1988,</w:t>
      </w:r>
      <w:r w:rsidRPr="00746987">
        <w:rPr>
          <w:rFonts w:ascii="Arial" w:hAnsi="Arial" w:cs="Arial"/>
          <w:noProof/>
          <w:sz w:val="24"/>
          <w:szCs w:val="24"/>
        </w:rPr>
        <w:t xml:space="preserve"> </w:t>
      </w:r>
      <w:r w:rsidRPr="00746987">
        <w:rPr>
          <w:rFonts w:ascii="Arial" w:hAnsi="Arial" w:cs="Arial"/>
          <w:i/>
          <w:noProof/>
          <w:sz w:val="24"/>
          <w:szCs w:val="24"/>
        </w:rPr>
        <w:t>167</w:t>
      </w:r>
      <w:r w:rsidRPr="00746987">
        <w:rPr>
          <w:rFonts w:ascii="Arial" w:hAnsi="Arial" w:cs="Arial"/>
          <w:noProof/>
          <w:sz w:val="24"/>
          <w:szCs w:val="24"/>
        </w:rPr>
        <w:t xml:space="preserve"> (2), 323-31.</w:t>
      </w:r>
      <w:bookmarkEnd w:id="10"/>
    </w:p>
    <w:p w:rsidR="00C260E5" w:rsidRPr="00746987" w:rsidRDefault="00C260E5" w:rsidP="00C260E5">
      <w:pPr>
        <w:spacing w:after="0" w:line="240" w:lineRule="auto"/>
        <w:jc w:val="both"/>
        <w:rPr>
          <w:rFonts w:ascii="Arial" w:hAnsi="Arial" w:cs="Arial"/>
          <w:noProof/>
          <w:sz w:val="24"/>
          <w:szCs w:val="24"/>
        </w:rPr>
      </w:pPr>
      <w:bookmarkStart w:id="11" w:name="_ENREF_12"/>
      <w:r w:rsidRPr="00746987">
        <w:rPr>
          <w:rFonts w:ascii="Arial" w:hAnsi="Arial" w:cs="Arial"/>
          <w:noProof/>
          <w:sz w:val="24"/>
          <w:szCs w:val="24"/>
        </w:rPr>
        <w:t>12.</w:t>
      </w:r>
      <w:r w:rsidRPr="00746987">
        <w:rPr>
          <w:rFonts w:ascii="Arial" w:hAnsi="Arial" w:cs="Arial"/>
          <w:noProof/>
          <w:sz w:val="24"/>
          <w:szCs w:val="24"/>
        </w:rPr>
        <w:tab/>
        <w:t xml:space="preserve">Nakaishi, H.; Sanai, Y.; Shibuya, M.; Iwamori, M.; Nagai, Y., Neosynthesis of neolacto- and novel ganglio-series gangliosides in a rat fibroblastic cell line brought about by transfection with the v-fes oncogene-containing Gardner-Arnstein strain feline sarcoma virus-DNA. </w:t>
      </w:r>
      <w:r w:rsidRPr="00746987">
        <w:rPr>
          <w:rFonts w:ascii="Arial" w:hAnsi="Arial" w:cs="Arial"/>
          <w:i/>
          <w:noProof/>
          <w:sz w:val="24"/>
          <w:szCs w:val="24"/>
        </w:rPr>
        <w:t xml:space="preserve">Cancer Res. </w:t>
      </w:r>
      <w:r w:rsidRPr="00746987">
        <w:rPr>
          <w:rFonts w:ascii="Arial" w:hAnsi="Arial" w:cs="Arial"/>
          <w:b/>
          <w:noProof/>
          <w:sz w:val="24"/>
          <w:szCs w:val="24"/>
        </w:rPr>
        <w:t>1988,</w:t>
      </w:r>
      <w:r w:rsidRPr="00746987">
        <w:rPr>
          <w:rFonts w:ascii="Arial" w:hAnsi="Arial" w:cs="Arial"/>
          <w:noProof/>
          <w:sz w:val="24"/>
          <w:szCs w:val="24"/>
        </w:rPr>
        <w:t xml:space="preserve"> </w:t>
      </w:r>
      <w:r w:rsidRPr="00746987">
        <w:rPr>
          <w:rFonts w:ascii="Arial" w:hAnsi="Arial" w:cs="Arial"/>
          <w:i/>
          <w:noProof/>
          <w:sz w:val="24"/>
          <w:szCs w:val="24"/>
        </w:rPr>
        <w:t>48</w:t>
      </w:r>
      <w:r w:rsidRPr="00746987">
        <w:rPr>
          <w:rFonts w:ascii="Arial" w:hAnsi="Arial" w:cs="Arial"/>
          <w:noProof/>
          <w:sz w:val="24"/>
          <w:szCs w:val="24"/>
        </w:rPr>
        <w:t xml:space="preserve"> (7), 1753-8.</w:t>
      </w:r>
      <w:bookmarkEnd w:id="11"/>
    </w:p>
    <w:p w:rsidR="00C260E5" w:rsidRPr="00746987" w:rsidRDefault="00C260E5" w:rsidP="00C260E5">
      <w:pPr>
        <w:spacing w:after="0" w:line="240" w:lineRule="auto"/>
        <w:jc w:val="both"/>
        <w:rPr>
          <w:rFonts w:ascii="Arial" w:hAnsi="Arial" w:cs="Arial"/>
          <w:noProof/>
          <w:sz w:val="24"/>
          <w:szCs w:val="24"/>
        </w:rPr>
      </w:pPr>
      <w:bookmarkStart w:id="12" w:name="_ENREF_13"/>
      <w:r w:rsidRPr="00746987">
        <w:rPr>
          <w:rFonts w:ascii="Arial" w:hAnsi="Arial" w:cs="Arial"/>
          <w:noProof/>
          <w:sz w:val="24"/>
          <w:szCs w:val="24"/>
        </w:rPr>
        <w:t>13.</w:t>
      </w:r>
      <w:r w:rsidRPr="00746987">
        <w:rPr>
          <w:rFonts w:ascii="Arial" w:hAnsi="Arial" w:cs="Arial"/>
          <w:noProof/>
          <w:sz w:val="24"/>
          <w:szCs w:val="24"/>
        </w:rPr>
        <w:tab/>
        <w:t xml:space="preserve">Schachter, H.; Jaeken, J., Carbohydrate-deficient glycoprotein syndrome type II. </w:t>
      </w:r>
      <w:r w:rsidRPr="00746987">
        <w:rPr>
          <w:rFonts w:ascii="Arial" w:hAnsi="Arial" w:cs="Arial"/>
          <w:i/>
          <w:noProof/>
          <w:sz w:val="24"/>
          <w:szCs w:val="24"/>
        </w:rPr>
        <w:t xml:space="preserve">Biochim. Biophys. Acta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1455</w:t>
      </w:r>
      <w:r w:rsidRPr="00746987">
        <w:rPr>
          <w:rFonts w:ascii="Arial" w:hAnsi="Arial" w:cs="Arial"/>
          <w:noProof/>
          <w:sz w:val="24"/>
          <w:szCs w:val="24"/>
        </w:rPr>
        <w:t xml:space="preserve"> (2-3), 179-92.</w:t>
      </w:r>
      <w:bookmarkEnd w:id="12"/>
    </w:p>
    <w:p w:rsidR="00C260E5" w:rsidRPr="00746987" w:rsidRDefault="00C260E5" w:rsidP="00C260E5">
      <w:pPr>
        <w:spacing w:after="0" w:line="240" w:lineRule="auto"/>
        <w:jc w:val="both"/>
        <w:rPr>
          <w:rFonts w:ascii="Arial" w:hAnsi="Arial" w:cs="Arial"/>
          <w:noProof/>
          <w:sz w:val="24"/>
          <w:szCs w:val="24"/>
        </w:rPr>
      </w:pPr>
      <w:bookmarkStart w:id="13" w:name="_ENREF_14"/>
      <w:r w:rsidRPr="00746987">
        <w:rPr>
          <w:rFonts w:ascii="Arial" w:hAnsi="Arial" w:cs="Arial"/>
          <w:noProof/>
          <w:sz w:val="24"/>
          <w:szCs w:val="24"/>
        </w:rPr>
        <w:t>14.</w:t>
      </w:r>
      <w:r w:rsidRPr="00746987">
        <w:rPr>
          <w:rFonts w:ascii="Arial" w:hAnsi="Arial" w:cs="Arial"/>
          <w:noProof/>
          <w:sz w:val="24"/>
          <w:szCs w:val="24"/>
        </w:rPr>
        <w:tab/>
        <w:t xml:space="preserve">Hollingsworth, M. A.; Swanson, B. J., Mucins in cancer: protection and control of the cell surface. </w:t>
      </w:r>
      <w:r w:rsidRPr="00746987">
        <w:rPr>
          <w:rFonts w:ascii="Arial" w:hAnsi="Arial" w:cs="Arial"/>
          <w:i/>
          <w:noProof/>
          <w:sz w:val="24"/>
          <w:szCs w:val="24"/>
        </w:rPr>
        <w:t xml:space="preserve">Nat. Rev. Cancer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xml:space="preserve"> (1), 45-60.</w:t>
      </w:r>
      <w:bookmarkEnd w:id="13"/>
    </w:p>
    <w:p w:rsidR="00C260E5" w:rsidRPr="00746987" w:rsidRDefault="00C260E5" w:rsidP="00C260E5">
      <w:pPr>
        <w:spacing w:after="0" w:line="240" w:lineRule="auto"/>
        <w:jc w:val="both"/>
        <w:rPr>
          <w:rFonts w:ascii="Arial" w:hAnsi="Arial" w:cs="Arial"/>
          <w:noProof/>
          <w:sz w:val="24"/>
          <w:szCs w:val="24"/>
        </w:rPr>
      </w:pPr>
      <w:bookmarkStart w:id="14" w:name="_ENREF_15"/>
      <w:r w:rsidRPr="00746987">
        <w:rPr>
          <w:rFonts w:ascii="Arial" w:hAnsi="Arial" w:cs="Arial"/>
          <w:noProof/>
          <w:sz w:val="24"/>
          <w:szCs w:val="24"/>
        </w:rPr>
        <w:lastRenderedPageBreak/>
        <w:t>15.</w:t>
      </w:r>
      <w:r w:rsidRPr="00746987">
        <w:rPr>
          <w:rFonts w:ascii="Arial" w:hAnsi="Arial" w:cs="Arial"/>
          <w:noProof/>
          <w:sz w:val="24"/>
          <w:szCs w:val="24"/>
        </w:rPr>
        <w:tab/>
        <w:t xml:space="preserve">(a) Hakomori, S.; Zhang, Y., Glycosphingolipid antigens and cancer therapy. </w:t>
      </w:r>
      <w:r w:rsidRPr="00746987">
        <w:rPr>
          <w:rFonts w:ascii="Arial" w:hAnsi="Arial" w:cs="Arial"/>
          <w:i/>
          <w:noProof/>
          <w:sz w:val="24"/>
          <w:szCs w:val="24"/>
        </w:rPr>
        <w:t xml:space="preserve">Chem. Biol. </w:t>
      </w:r>
      <w:r w:rsidRPr="00746987">
        <w:rPr>
          <w:rFonts w:ascii="Arial" w:hAnsi="Arial" w:cs="Arial"/>
          <w:b/>
          <w:noProof/>
          <w:sz w:val="24"/>
          <w:szCs w:val="24"/>
        </w:rPr>
        <w:t>1997,</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xml:space="preserve"> (2), 97-104;</w:t>
      </w:r>
      <w:bookmarkEnd w:id="14"/>
      <w:r w:rsidRPr="00746987">
        <w:rPr>
          <w:rFonts w:ascii="Arial" w:hAnsi="Arial" w:cs="Arial"/>
          <w:noProof/>
          <w:sz w:val="24"/>
          <w:szCs w:val="24"/>
        </w:rPr>
        <w:t xml:space="preserve"> </w:t>
      </w:r>
      <w:bookmarkStart w:id="15" w:name="_ENREF_16"/>
      <w:r w:rsidRPr="00746987">
        <w:rPr>
          <w:rFonts w:ascii="Arial" w:hAnsi="Arial" w:cs="Arial"/>
          <w:noProof/>
          <w:sz w:val="24"/>
          <w:szCs w:val="24"/>
        </w:rPr>
        <w:t xml:space="preserve">(b) Hakomori, S., Traveling for the glycosphingolipid path. </w:t>
      </w:r>
      <w:r w:rsidRPr="00746987">
        <w:rPr>
          <w:rFonts w:ascii="Arial" w:hAnsi="Arial" w:cs="Arial"/>
          <w:i/>
          <w:noProof/>
          <w:sz w:val="24"/>
          <w:szCs w:val="24"/>
        </w:rPr>
        <w:t>Glycoconj</w:t>
      </w:r>
      <w:r w:rsidR="00E07D77">
        <w:rPr>
          <w:rFonts w:ascii="Arial" w:hAnsi="Arial" w:cs="Arial"/>
          <w:i/>
          <w:noProof/>
          <w:sz w:val="24"/>
          <w:szCs w:val="24"/>
        </w:rPr>
        <w:t>ugate</w:t>
      </w:r>
      <w:r w:rsidRPr="00746987">
        <w:rPr>
          <w:rFonts w:ascii="Arial" w:hAnsi="Arial" w:cs="Arial"/>
          <w:i/>
          <w:noProof/>
          <w:sz w:val="24"/>
          <w:szCs w:val="24"/>
        </w:rPr>
        <w:t xml:space="preserve"> J</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2000,</w:t>
      </w:r>
      <w:r w:rsidRPr="00746987">
        <w:rPr>
          <w:rFonts w:ascii="Arial" w:hAnsi="Arial" w:cs="Arial"/>
          <w:noProof/>
          <w:sz w:val="24"/>
          <w:szCs w:val="24"/>
        </w:rPr>
        <w:t xml:space="preserve"> </w:t>
      </w:r>
      <w:r w:rsidRPr="00746987">
        <w:rPr>
          <w:rFonts w:ascii="Arial" w:hAnsi="Arial" w:cs="Arial"/>
          <w:i/>
          <w:noProof/>
          <w:sz w:val="24"/>
          <w:szCs w:val="24"/>
        </w:rPr>
        <w:t>17</w:t>
      </w:r>
      <w:r w:rsidRPr="00746987">
        <w:rPr>
          <w:rFonts w:ascii="Arial" w:hAnsi="Arial" w:cs="Arial"/>
          <w:noProof/>
          <w:sz w:val="24"/>
          <w:szCs w:val="24"/>
        </w:rPr>
        <w:t xml:space="preserve"> (7-9), 627-47.</w:t>
      </w:r>
      <w:bookmarkEnd w:id="15"/>
    </w:p>
    <w:p w:rsidR="00C260E5" w:rsidRPr="00746987" w:rsidRDefault="00C260E5" w:rsidP="00C260E5">
      <w:pPr>
        <w:spacing w:after="0" w:line="240" w:lineRule="auto"/>
        <w:jc w:val="both"/>
        <w:rPr>
          <w:rFonts w:ascii="Arial" w:hAnsi="Arial" w:cs="Arial"/>
          <w:noProof/>
          <w:sz w:val="24"/>
          <w:szCs w:val="24"/>
        </w:rPr>
      </w:pPr>
      <w:bookmarkStart w:id="16" w:name="_ENREF_17"/>
      <w:r w:rsidRPr="00746987">
        <w:rPr>
          <w:rFonts w:ascii="Arial" w:hAnsi="Arial" w:cs="Arial"/>
          <w:noProof/>
          <w:sz w:val="24"/>
          <w:szCs w:val="24"/>
        </w:rPr>
        <w:t>16.</w:t>
      </w:r>
      <w:r w:rsidRPr="00746987">
        <w:rPr>
          <w:rFonts w:ascii="Arial" w:hAnsi="Arial" w:cs="Arial"/>
          <w:noProof/>
          <w:sz w:val="24"/>
          <w:szCs w:val="24"/>
        </w:rPr>
        <w:tab/>
        <w:t xml:space="preserve">Zhang, S.; Cordon-Cardo, C.; Zhang, H. S.; Reuter, V. E.; Adluri, S.; Hamilton, W. B.; Lloyd, K. O.; Livingston, P. O., Selection of tumor antigens as targets for immune attack using immunohistochemistry: I. Focus on gangliosides. </w:t>
      </w:r>
      <w:r w:rsidRPr="00746987">
        <w:rPr>
          <w:rFonts w:ascii="Arial" w:hAnsi="Arial" w:cs="Arial"/>
          <w:i/>
          <w:noProof/>
          <w:sz w:val="24"/>
          <w:szCs w:val="24"/>
        </w:rPr>
        <w:t xml:space="preserve">Int. J. Cancer </w:t>
      </w:r>
      <w:r w:rsidRPr="00746987">
        <w:rPr>
          <w:rFonts w:ascii="Arial" w:hAnsi="Arial" w:cs="Arial"/>
          <w:b/>
          <w:noProof/>
          <w:sz w:val="24"/>
          <w:szCs w:val="24"/>
        </w:rPr>
        <w:t>1997,</w:t>
      </w:r>
      <w:r w:rsidRPr="00746987">
        <w:rPr>
          <w:rFonts w:ascii="Arial" w:hAnsi="Arial" w:cs="Arial"/>
          <w:noProof/>
          <w:sz w:val="24"/>
          <w:szCs w:val="24"/>
        </w:rPr>
        <w:t xml:space="preserve"> </w:t>
      </w:r>
      <w:r w:rsidRPr="00746987">
        <w:rPr>
          <w:rFonts w:ascii="Arial" w:hAnsi="Arial" w:cs="Arial"/>
          <w:i/>
          <w:noProof/>
          <w:sz w:val="24"/>
          <w:szCs w:val="24"/>
        </w:rPr>
        <w:t>73</w:t>
      </w:r>
      <w:r w:rsidRPr="00746987">
        <w:rPr>
          <w:rFonts w:ascii="Arial" w:hAnsi="Arial" w:cs="Arial"/>
          <w:noProof/>
          <w:sz w:val="24"/>
          <w:szCs w:val="24"/>
        </w:rPr>
        <w:t xml:space="preserve"> (1), 42-9.</w:t>
      </w:r>
      <w:bookmarkEnd w:id="16"/>
    </w:p>
    <w:p w:rsidR="00C260E5" w:rsidRPr="00746987" w:rsidRDefault="00C260E5" w:rsidP="00C260E5">
      <w:pPr>
        <w:spacing w:after="0" w:line="240" w:lineRule="auto"/>
        <w:jc w:val="both"/>
        <w:rPr>
          <w:rFonts w:ascii="Arial" w:hAnsi="Arial" w:cs="Arial"/>
          <w:noProof/>
          <w:sz w:val="24"/>
          <w:szCs w:val="24"/>
        </w:rPr>
      </w:pPr>
      <w:bookmarkStart w:id="17" w:name="_ENREF_18"/>
      <w:r w:rsidRPr="00746987">
        <w:rPr>
          <w:rFonts w:ascii="Arial" w:hAnsi="Arial" w:cs="Arial"/>
          <w:noProof/>
          <w:sz w:val="24"/>
          <w:szCs w:val="24"/>
        </w:rPr>
        <w:t>17.</w:t>
      </w:r>
      <w:r w:rsidRPr="00746987">
        <w:rPr>
          <w:rFonts w:ascii="Arial" w:hAnsi="Arial" w:cs="Arial"/>
          <w:noProof/>
          <w:sz w:val="24"/>
          <w:szCs w:val="24"/>
        </w:rPr>
        <w:tab/>
        <w:t xml:space="preserve">Fukuda, M., Possible roles of tumor-associated carbohydrate antigens. </w:t>
      </w:r>
      <w:r w:rsidRPr="00746987">
        <w:rPr>
          <w:rFonts w:ascii="Arial" w:hAnsi="Arial" w:cs="Arial"/>
          <w:i/>
          <w:noProof/>
          <w:sz w:val="24"/>
          <w:szCs w:val="24"/>
        </w:rPr>
        <w:t xml:space="preserve">Cancer Res. </w:t>
      </w:r>
      <w:r w:rsidRPr="00746987">
        <w:rPr>
          <w:rFonts w:ascii="Arial" w:hAnsi="Arial" w:cs="Arial"/>
          <w:b/>
          <w:noProof/>
          <w:sz w:val="24"/>
          <w:szCs w:val="24"/>
        </w:rPr>
        <w:t>1996,</w:t>
      </w:r>
      <w:r w:rsidRPr="00746987">
        <w:rPr>
          <w:rFonts w:ascii="Arial" w:hAnsi="Arial" w:cs="Arial"/>
          <w:noProof/>
          <w:sz w:val="24"/>
          <w:szCs w:val="24"/>
        </w:rPr>
        <w:t xml:space="preserve"> </w:t>
      </w:r>
      <w:r w:rsidRPr="00746987">
        <w:rPr>
          <w:rFonts w:ascii="Arial" w:hAnsi="Arial" w:cs="Arial"/>
          <w:i/>
          <w:noProof/>
          <w:sz w:val="24"/>
          <w:szCs w:val="24"/>
        </w:rPr>
        <w:t>56</w:t>
      </w:r>
      <w:r w:rsidRPr="00746987">
        <w:rPr>
          <w:rFonts w:ascii="Arial" w:hAnsi="Arial" w:cs="Arial"/>
          <w:noProof/>
          <w:sz w:val="24"/>
          <w:szCs w:val="24"/>
        </w:rPr>
        <w:t xml:space="preserve"> (10), 2237-44.</w:t>
      </w:r>
      <w:bookmarkEnd w:id="17"/>
    </w:p>
    <w:p w:rsidR="00C260E5" w:rsidRPr="00746987" w:rsidRDefault="00C260E5" w:rsidP="00C260E5">
      <w:pPr>
        <w:spacing w:after="0" w:line="240" w:lineRule="auto"/>
        <w:jc w:val="both"/>
        <w:rPr>
          <w:rFonts w:ascii="Arial" w:hAnsi="Arial" w:cs="Arial"/>
          <w:noProof/>
          <w:sz w:val="24"/>
          <w:szCs w:val="24"/>
        </w:rPr>
      </w:pPr>
      <w:bookmarkStart w:id="18" w:name="_ENREF_19"/>
      <w:r w:rsidRPr="00746987">
        <w:rPr>
          <w:rFonts w:ascii="Arial" w:hAnsi="Arial" w:cs="Arial"/>
          <w:noProof/>
          <w:sz w:val="24"/>
          <w:szCs w:val="24"/>
        </w:rPr>
        <w:t>18.</w:t>
      </w:r>
      <w:r w:rsidRPr="00746987">
        <w:rPr>
          <w:rFonts w:ascii="Arial" w:hAnsi="Arial" w:cs="Arial"/>
          <w:noProof/>
          <w:sz w:val="24"/>
          <w:szCs w:val="24"/>
        </w:rPr>
        <w:tab/>
        <w:t xml:space="preserve">Zhang, J.; Nakayama, J.; Ohyama, C.; Suzuki, M.; Suzuki, A.; Fukuda, M.; Fukuda, M. N., Sialyl Lewis X-dependent lung colonization of B16 melanoma cells through a selectin-like endothelial receptor distinct from E- or P-selectin. </w:t>
      </w:r>
      <w:r w:rsidRPr="00746987">
        <w:rPr>
          <w:rFonts w:ascii="Arial" w:hAnsi="Arial" w:cs="Arial"/>
          <w:i/>
          <w:noProof/>
          <w:sz w:val="24"/>
          <w:szCs w:val="24"/>
        </w:rPr>
        <w:t xml:space="preserve">Cancer Res. </w:t>
      </w:r>
      <w:r w:rsidRPr="00746987">
        <w:rPr>
          <w:rFonts w:ascii="Arial" w:hAnsi="Arial" w:cs="Arial"/>
          <w:b/>
          <w:noProof/>
          <w:sz w:val="24"/>
          <w:szCs w:val="24"/>
        </w:rPr>
        <w:t>2002,</w:t>
      </w:r>
      <w:r w:rsidRPr="00746987">
        <w:rPr>
          <w:rFonts w:ascii="Arial" w:hAnsi="Arial" w:cs="Arial"/>
          <w:noProof/>
          <w:sz w:val="24"/>
          <w:szCs w:val="24"/>
        </w:rPr>
        <w:t xml:space="preserve"> </w:t>
      </w:r>
      <w:r w:rsidRPr="00746987">
        <w:rPr>
          <w:rFonts w:ascii="Arial" w:hAnsi="Arial" w:cs="Arial"/>
          <w:i/>
          <w:noProof/>
          <w:sz w:val="24"/>
          <w:szCs w:val="24"/>
        </w:rPr>
        <w:t>62</w:t>
      </w:r>
      <w:r w:rsidRPr="00746987">
        <w:rPr>
          <w:rFonts w:ascii="Arial" w:hAnsi="Arial" w:cs="Arial"/>
          <w:noProof/>
          <w:sz w:val="24"/>
          <w:szCs w:val="24"/>
        </w:rPr>
        <w:t xml:space="preserve"> (15), 4194-8.</w:t>
      </w:r>
      <w:bookmarkEnd w:id="18"/>
    </w:p>
    <w:p w:rsidR="00C260E5" w:rsidRPr="00746987" w:rsidRDefault="00C260E5" w:rsidP="00C260E5">
      <w:pPr>
        <w:spacing w:after="0" w:line="240" w:lineRule="auto"/>
        <w:jc w:val="both"/>
        <w:rPr>
          <w:rFonts w:ascii="Arial" w:hAnsi="Arial" w:cs="Arial"/>
          <w:noProof/>
          <w:sz w:val="24"/>
          <w:szCs w:val="24"/>
        </w:rPr>
      </w:pPr>
      <w:bookmarkStart w:id="19" w:name="_ENREF_20"/>
      <w:r w:rsidRPr="00746987">
        <w:rPr>
          <w:rFonts w:ascii="Arial" w:hAnsi="Arial" w:cs="Arial"/>
          <w:noProof/>
          <w:sz w:val="24"/>
          <w:szCs w:val="24"/>
        </w:rPr>
        <w:t>19.</w:t>
      </w:r>
      <w:r w:rsidRPr="00746987">
        <w:rPr>
          <w:rFonts w:ascii="Arial" w:hAnsi="Arial" w:cs="Arial"/>
          <w:noProof/>
          <w:sz w:val="24"/>
          <w:szCs w:val="24"/>
        </w:rPr>
        <w:tab/>
        <w:t xml:space="preserve">Gout, S.; Tremblay, P. L.; Huot, J., Selectins and selectin ligands in extravasation of cancer cells and organ selectivity of metastasis. </w:t>
      </w:r>
      <w:r w:rsidRPr="00746987">
        <w:rPr>
          <w:rFonts w:ascii="Arial" w:hAnsi="Arial" w:cs="Arial"/>
          <w:i/>
          <w:noProof/>
          <w:sz w:val="24"/>
          <w:szCs w:val="24"/>
        </w:rPr>
        <w:t>Clin</w:t>
      </w:r>
      <w:r w:rsidR="00E07D77">
        <w:rPr>
          <w:rFonts w:ascii="Arial" w:hAnsi="Arial" w:cs="Arial"/>
          <w:i/>
          <w:noProof/>
          <w:sz w:val="24"/>
          <w:szCs w:val="24"/>
        </w:rPr>
        <w:t>.</w:t>
      </w:r>
      <w:r w:rsidRPr="00746987">
        <w:rPr>
          <w:rFonts w:ascii="Arial" w:hAnsi="Arial" w:cs="Arial"/>
          <w:i/>
          <w:noProof/>
          <w:sz w:val="24"/>
          <w:szCs w:val="24"/>
        </w:rPr>
        <w:t xml:space="preserve"> Exp</w:t>
      </w:r>
      <w:r w:rsidR="00E07D77">
        <w:rPr>
          <w:rFonts w:ascii="Arial" w:hAnsi="Arial" w:cs="Arial"/>
          <w:i/>
          <w:noProof/>
          <w:sz w:val="24"/>
          <w:szCs w:val="24"/>
        </w:rPr>
        <w:t>.</w:t>
      </w:r>
      <w:r w:rsidRPr="00746987">
        <w:rPr>
          <w:rFonts w:ascii="Arial" w:hAnsi="Arial" w:cs="Arial"/>
          <w:i/>
          <w:noProof/>
          <w:sz w:val="24"/>
          <w:szCs w:val="24"/>
        </w:rPr>
        <w:t xml:space="preserve"> Metastasis </w:t>
      </w:r>
      <w:r w:rsidRPr="00746987">
        <w:rPr>
          <w:rFonts w:ascii="Arial" w:hAnsi="Arial" w:cs="Arial"/>
          <w:b/>
          <w:noProof/>
          <w:sz w:val="24"/>
          <w:szCs w:val="24"/>
        </w:rPr>
        <w:t>2008,</w:t>
      </w:r>
      <w:r w:rsidRPr="00746987">
        <w:rPr>
          <w:rFonts w:ascii="Arial" w:hAnsi="Arial" w:cs="Arial"/>
          <w:noProof/>
          <w:sz w:val="24"/>
          <w:szCs w:val="24"/>
        </w:rPr>
        <w:t xml:space="preserve"> </w:t>
      </w:r>
      <w:r w:rsidRPr="00746987">
        <w:rPr>
          <w:rFonts w:ascii="Arial" w:hAnsi="Arial" w:cs="Arial"/>
          <w:i/>
          <w:noProof/>
          <w:sz w:val="24"/>
          <w:szCs w:val="24"/>
        </w:rPr>
        <w:t>25</w:t>
      </w:r>
      <w:r w:rsidRPr="00746987">
        <w:rPr>
          <w:rFonts w:ascii="Arial" w:hAnsi="Arial" w:cs="Arial"/>
          <w:noProof/>
          <w:sz w:val="24"/>
          <w:szCs w:val="24"/>
        </w:rPr>
        <w:t xml:space="preserve"> (4), 335-44.</w:t>
      </w:r>
      <w:bookmarkEnd w:id="19"/>
    </w:p>
    <w:p w:rsidR="00C260E5" w:rsidRPr="00746987" w:rsidRDefault="00C260E5" w:rsidP="00C260E5">
      <w:pPr>
        <w:spacing w:after="0" w:line="240" w:lineRule="auto"/>
        <w:jc w:val="both"/>
        <w:rPr>
          <w:rFonts w:ascii="Arial" w:hAnsi="Arial" w:cs="Arial"/>
          <w:noProof/>
          <w:sz w:val="24"/>
          <w:szCs w:val="24"/>
        </w:rPr>
      </w:pPr>
      <w:bookmarkStart w:id="20" w:name="_ENREF_21"/>
      <w:r w:rsidRPr="00746987">
        <w:rPr>
          <w:rFonts w:ascii="Arial" w:hAnsi="Arial" w:cs="Arial"/>
          <w:noProof/>
          <w:sz w:val="24"/>
          <w:szCs w:val="24"/>
        </w:rPr>
        <w:t>20.</w:t>
      </w:r>
      <w:r w:rsidRPr="00746987">
        <w:rPr>
          <w:rFonts w:ascii="Arial" w:hAnsi="Arial" w:cs="Arial"/>
          <w:noProof/>
          <w:sz w:val="24"/>
          <w:szCs w:val="24"/>
        </w:rPr>
        <w:tab/>
        <w:t xml:space="preserve">Ben-David, T.; Sagi-Assif, O.; Meshel, T.; Lifshitz, V.; Yron, I.; Witz, I. P., The involvement of the sLe-a selectin ligand in the extravasation of human colorectal carcinoma cells. </w:t>
      </w:r>
      <w:r w:rsidRPr="00746987">
        <w:rPr>
          <w:rFonts w:ascii="Arial" w:hAnsi="Arial" w:cs="Arial"/>
          <w:i/>
          <w:noProof/>
          <w:sz w:val="24"/>
          <w:szCs w:val="24"/>
        </w:rPr>
        <w:t xml:space="preserve">Immunol. Lett. </w:t>
      </w:r>
      <w:r w:rsidRPr="00746987">
        <w:rPr>
          <w:rFonts w:ascii="Arial" w:hAnsi="Arial" w:cs="Arial"/>
          <w:b/>
          <w:noProof/>
          <w:sz w:val="24"/>
          <w:szCs w:val="24"/>
        </w:rPr>
        <w:t>2008,</w:t>
      </w:r>
      <w:r w:rsidRPr="00746987">
        <w:rPr>
          <w:rFonts w:ascii="Arial" w:hAnsi="Arial" w:cs="Arial"/>
          <w:noProof/>
          <w:sz w:val="24"/>
          <w:szCs w:val="24"/>
        </w:rPr>
        <w:t xml:space="preserve"> </w:t>
      </w:r>
      <w:r w:rsidRPr="00746987">
        <w:rPr>
          <w:rFonts w:ascii="Arial" w:hAnsi="Arial" w:cs="Arial"/>
          <w:i/>
          <w:noProof/>
          <w:sz w:val="24"/>
          <w:szCs w:val="24"/>
        </w:rPr>
        <w:t>116</w:t>
      </w:r>
      <w:r w:rsidRPr="00746987">
        <w:rPr>
          <w:rFonts w:ascii="Arial" w:hAnsi="Arial" w:cs="Arial"/>
          <w:noProof/>
          <w:sz w:val="24"/>
          <w:szCs w:val="24"/>
        </w:rPr>
        <w:t xml:space="preserve"> (2), 218-24.</w:t>
      </w:r>
      <w:bookmarkEnd w:id="20"/>
    </w:p>
    <w:p w:rsidR="00C260E5" w:rsidRPr="00746987" w:rsidRDefault="00C260E5" w:rsidP="00C260E5">
      <w:pPr>
        <w:spacing w:after="0" w:line="240" w:lineRule="auto"/>
        <w:jc w:val="both"/>
        <w:rPr>
          <w:rFonts w:ascii="Arial" w:hAnsi="Arial" w:cs="Arial"/>
          <w:noProof/>
          <w:sz w:val="24"/>
          <w:szCs w:val="24"/>
        </w:rPr>
      </w:pPr>
      <w:bookmarkStart w:id="21" w:name="_ENREF_22"/>
      <w:r w:rsidRPr="00746987">
        <w:rPr>
          <w:rFonts w:ascii="Arial" w:hAnsi="Arial" w:cs="Arial"/>
          <w:noProof/>
          <w:sz w:val="24"/>
          <w:szCs w:val="24"/>
        </w:rPr>
        <w:t>21.</w:t>
      </w:r>
      <w:r w:rsidRPr="00746987">
        <w:rPr>
          <w:rFonts w:ascii="Arial" w:hAnsi="Arial" w:cs="Arial"/>
          <w:noProof/>
          <w:sz w:val="24"/>
          <w:szCs w:val="24"/>
        </w:rPr>
        <w:tab/>
        <w:t xml:space="preserve">Kobayashi, H.; Boelte, K. C.; Lin, P. C., Endothelial cell adhesion molecules and cancer progression. </w:t>
      </w:r>
      <w:r w:rsidRPr="00746987">
        <w:rPr>
          <w:rFonts w:ascii="Arial" w:hAnsi="Arial" w:cs="Arial"/>
          <w:i/>
          <w:noProof/>
          <w:sz w:val="24"/>
          <w:szCs w:val="24"/>
        </w:rPr>
        <w:t xml:space="preserve">Curr. Med. Chem.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14</w:t>
      </w:r>
      <w:r w:rsidRPr="00746987">
        <w:rPr>
          <w:rFonts w:ascii="Arial" w:hAnsi="Arial" w:cs="Arial"/>
          <w:noProof/>
          <w:sz w:val="24"/>
          <w:szCs w:val="24"/>
        </w:rPr>
        <w:t xml:space="preserve"> (4), 377-86.</w:t>
      </w:r>
      <w:bookmarkEnd w:id="21"/>
    </w:p>
    <w:p w:rsidR="00C260E5" w:rsidRPr="00746987" w:rsidRDefault="00C260E5" w:rsidP="00C260E5">
      <w:pPr>
        <w:spacing w:after="0" w:line="240" w:lineRule="auto"/>
        <w:jc w:val="both"/>
        <w:rPr>
          <w:rFonts w:ascii="Arial" w:hAnsi="Arial" w:cs="Arial"/>
          <w:noProof/>
          <w:sz w:val="24"/>
          <w:szCs w:val="24"/>
        </w:rPr>
      </w:pPr>
      <w:bookmarkStart w:id="22" w:name="_ENREF_23"/>
      <w:r w:rsidRPr="00746987">
        <w:rPr>
          <w:rFonts w:ascii="Arial" w:hAnsi="Arial" w:cs="Arial"/>
          <w:noProof/>
          <w:sz w:val="24"/>
          <w:szCs w:val="24"/>
        </w:rPr>
        <w:t>22.</w:t>
      </w:r>
      <w:r w:rsidRPr="00746987">
        <w:rPr>
          <w:rFonts w:ascii="Arial" w:hAnsi="Arial" w:cs="Arial"/>
          <w:noProof/>
          <w:sz w:val="24"/>
          <w:szCs w:val="24"/>
        </w:rPr>
        <w:tab/>
        <w:t xml:space="preserve">Kannagi, R., Carbohydrate antigen sialyl Lewis a--its pathophysiological significance and induction mechanism in cancer progression. </w:t>
      </w:r>
      <w:r w:rsidRPr="00746987">
        <w:rPr>
          <w:rFonts w:ascii="Arial" w:hAnsi="Arial" w:cs="Arial"/>
          <w:i/>
          <w:noProof/>
          <w:sz w:val="24"/>
          <w:szCs w:val="24"/>
        </w:rPr>
        <w:t>Chang Gung Med</w:t>
      </w:r>
      <w:r w:rsidR="00E07D77">
        <w:rPr>
          <w:rFonts w:ascii="Arial" w:hAnsi="Arial" w:cs="Arial"/>
          <w:i/>
          <w:noProof/>
          <w:sz w:val="24"/>
          <w:szCs w:val="24"/>
        </w:rPr>
        <w:t>.</w:t>
      </w:r>
      <w:r w:rsidRPr="00746987">
        <w:rPr>
          <w:rFonts w:ascii="Arial" w:hAnsi="Arial" w:cs="Arial"/>
          <w:i/>
          <w:noProof/>
          <w:sz w:val="24"/>
          <w:szCs w:val="24"/>
        </w:rPr>
        <w:t xml:space="preserve"> J</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30</w:t>
      </w:r>
      <w:r w:rsidRPr="00746987">
        <w:rPr>
          <w:rFonts w:ascii="Arial" w:hAnsi="Arial" w:cs="Arial"/>
          <w:noProof/>
          <w:sz w:val="24"/>
          <w:szCs w:val="24"/>
        </w:rPr>
        <w:t xml:space="preserve"> (3), 189-209.</w:t>
      </w:r>
      <w:bookmarkEnd w:id="22"/>
    </w:p>
    <w:p w:rsidR="00C260E5" w:rsidRPr="00746987" w:rsidRDefault="00C260E5" w:rsidP="00C260E5">
      <w:pPr>
        <w:spacing w:after="0" w:line="240" w:lineRule="auto"/>
        <w:jc w:val="both"/>
        <w:rPr>
          <w:rFonts w:ascii="Arial" w:hAnsi="Arial" w:cs="Arial"/>
          <w:noProof/>
          <w:sz w:val="24"/>
          <w:szCs w:val="24"/>
        </w:rPr>
      </w:pPr>
      <w:bookmarkStart w:id="23" w:name="_ENREF_24"/>
      <w:r w:rsidRPr="00746987">
        <w:rPr>
          <w:rFonts w:ascii="Arial" w:hAnsi="Arial" w:cs="Arial"/>
          <w:noProof/>
          <w:sz w:val="24"/>
          <w:szCs w:val="24"/>
        </w:rPr>
        <w:t>23.</w:t>
      </w:r>
      <w:r w:rsidRPr="00746987">
        <w:rPr>
          <w:rFonts w:ascii="Arial" w:hAnsi="Arial" w:cs="Arial"/>
          <w:noProof/>
          <w:sz w:val="24"/>
          <w:szCs w:val="24"/>
        </w:rPr>
        <w:tab/>
        <w:t xml:space="preserve">Hakomori, S., Tumor-associated carbohydrate antigens defining tumor malignancy: basis for development of anti-cancer vaccines. </w:t>
      </w:r>
      <w:r w:rsidRPr="00746987">
        <w:rPr>
          <w:rFonts w:ascii="Arial" w:hAnsi="Arial" w:cs="Arial"/>
          <w:i/>
          <w:noProof/>
          <w:sz w:val="24"/>
          <w:szCs w:val="24"/>
        </w:rPr>
        <w:t xml:space="preserve">Adv. Exp. Med. Biol.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491</w:t>
      </w:r>
      <w:r w:rsidRPr="00746987">
        <w:rPr>
          <w:rFonts w:ascii="Arial" w:hAnsi="Arial" w:cs="Arial"/>
          <w:noProof/>
          <w:sz w:val="24"/>
          <w:szCs w:val="24"/>
        </w:rPr>
        <w:t>, 369-402.</w:t>
      </w:r>
      <w:bookmarkEnd w:id="23"/>
    </w:p>
    <w:p w:rsidR="00C260E5" w:rsidRPr="00746987" w:rsidRDefault="00C260E5" w:rsidP="00C260E5">
      <w:pPr>
        <w:spacing w:after="0" w:line="240" w:lineRule="auto"/>
        <w:jc w:val="both"/>
        <w:rPr>
          <w:rFonts w:ascii="Arial" w:hAnsi="Arial" w:cs="Arial"/>
          <w:noProof/>
          <w:sz w:val="24"/>
          <w:szCs w:val="24"/>
        </w:rPr>
      </w:pPr>
      <w:bookmarkStart w:id="24" w:name="_ENREF_25"/>
      <w:r w:rsidRPr="00746987">
        <w:rPr>
          <w:rFonts w:ascii="Arial" w:hAnsi="Arial" w:cs="Arial"/>
          <w:noProof/>
          <w:sz w:val="24"/>
          <w:szCs w:val="24"/>
        </w:rPr>
        <w:t>24.</w:t>
      </w:r>
      <w:r w:rsidRPr="00746987">
        <w:rPr>
          <w:rFonts w:ascii="Arial" w:hAnsi="Arial" w:cs="Arial"/>
          <w:noProof/>
          <w:sz w:val="24"/>
          <w:szCs w:val="24"/>
        </w:rPr>
        <w:tab/>
        <w:t xml:space="preserve">Kim, Y. J.; Varki, A., Perspectives on the significance of altered glycosylation of glycoproteins in cancer. </w:t>
      </w:r>
      <w:r w:rsidRPr="00746987">
        <w:rPr>
          <w:rFonts w:ascii="Arial" w:hAnsi="Arial" w:cs="Arial"/>
          <w:i/>
          <w:noProof/>
          <w:sz w:val="24"/>
          <w:szCs w:val="24"/>
        </w:rPr>
        <w:t>Glycoconj</w:t>
      </w:r>
      <w:r w:rsidR="00E07D77">
        <w:rPr>
          <w:rFonts w:ascii="Arial" w:hAnsi="Arial" w:cs="Arial"/>
          <w:i/>
          <w:noProof/>
          <w:sz w:val="24"/>
          <w:szCs w:val="24"/>
        </w:rPr>
        <w:t>ugate</w:t>
      </w:r>
      <w:r w:rsidRPr="00746987">
        <w:rPr>
          <w:rFonts w:ascii="Arial" w:hAnsi="Arial" w:cs="Arial"/>
          <w:i/>
          <w:noProof/>
          <w:sz w:val="24"/>
          <w:szCs w:val="24"/>
        </w:rPr>
        <w:t xml:space="preserve"> J</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1997,</w:t>
      </w:r>
      <w:r w:rsidRPr="00746987">
        <w:rPr>
          <w:rFonts w:ascii="Arial" w:hAnsi="Arial" w:cs="Arial"/>
          <w:noProof/>
          <w:sz w:val="24"/>
          <w:szCs w:val="24"/>
        </w:rPr>
        <w:t xml:space="preserve"> </w:t>
      </w:r>
      <w:r w:rsidRPr="00746987">
        <w:rPr>
          <w:rFonts w:ascii="Arial" w:hAnsi="Arial" w:cs="Arial"/>
          <w:i/>
          <w:noProof/>
          <w:sz w:val="24"/>
          <w:szCs w:val="24"/>
        </w:rPr>
        <w:t>14</w:t>
      </w:r>
      <w:r w:rsidRPr="00746987">
        <w:rPr>
          <w:rFonts w:ascii="Arial" w:hAnsi="Arial" w:cs="Arial"/>
          <w:noProof/>
          <w:sz w:val="24"/>
          <w:szCs w:val="24"/>
        </w:rPr>
        <w:t xml:space="preserve"> (5), 569-76.</w:t>
      </w:r>
      <w:bookmarkEnd w:id="24"/>
    </w:p>
    <w:p w:rsidR="00C260E5" w:rsidRPr="00746987" w:rsidRDefault="00C260E5" w:rsidP="00C260E5">
      <w:pPr>
        <w:spacing w:after="0" w:line="240" w:lineRule="auto"/>
        <w:jc w:val="both"/>
        <w:rPr>
          <w:rFonts w:ascii="Arial" w:hAnsi="Arial" w:cs="Arial"/>
          <w:noProof/>
          <w:sz w:val="24"/>
          <w:szCs w:val="24"/>
        </w:rPr>
      </w:pPr>
      <w:bookmarkStart w:id="25" w:name="_ENREF_26"/>
      <w:r w:rsidRPr="00746987">
        <w:rPr>
          <w:rFonts w:ascii="Arial" w:hAnsi="Arial" w:cs="Arial"/>
          <w:noProof/>
          <w:sz w:val="24"/>
          <w:szCs w:val="24"/>
        </w:rPr>
        <w:t>25.</w:t>
      </w:r>
      <w:r w:rsidRPr="00746987">
        <w:rPr>
          <w:rFonts w:ascii="Arial" w:hAnsi="Arial" w:cs="Arial"/>
          <w:noProof/>
          <w:sz w:val="24"/>
          <w:szCs w:val="24"/>
        </w:rPr>
        <w:tab/>
        <w:t xml:space="preserve">Gabius, H. J., Biological and clinical implications of tumor lectins: present status and future prospects. </w:t>
      </w:r>
      <w:r w:rsidRPr="00746987">
        <w:rPr>
          <w:rFonts w:ascii="Arial" w:hAnsi="Arial" w:cs="Arial"/>
          <w:i/>
          <w:noProof/>
          <w:sz w:val="24"/>
          <w:szCs w:val="24"/>
        </w:rPr>
        <w:t>Acta Histochem</w:t>
      </w:r>
      <w:r w:rsidR="00E07D77">
        <w:rPr>
          <w:rFonts w:ascii="Arial" w:hAnsi="Arial" w:cs="Arial"/>
          <w:i/>
          <w:noProof/>
          <w:sz w:val="24"/>
          <w:szCs w:val="24"/>
        </w:rPr>
        <w:t>.</w:t>
      </w:r>
      <w:r w:rsidRPr="00746987">
        <w:rPr>
          <w:rFonts w:ascii="Arial" w:hAnsi="Arial" w:cs="Arial"/>
          <w:i/>
          <w:noProof/>
          <w:sz w:val="24"/>
          <w:szCs w:val="24"/>
        </w:rPr>
        <w:t xml:space="preserve"> Suppl</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1988,</w:t>
      </w:r>
      <w:r w:rsidRPr="00746987">
        <w:rPr>
          <w:rFonts w:ascii="Arial" w:hAnsi="Arial" w:cs="Arial"/>
          <w:noProof/>
          <w:sz w:val="24"/>
          <w:szCs w:val="24"/>
        </w:rPr>
        <w:t xml:space="preserve"> </w:t>
      </w:r>
      <w:r w:rsidRPr="00746987">
        <w:rPr>
          <w:rFonts w:ascii="Arial" w:hAnsi="Arial" w:cs="Arial"/>
          <w:i/>
          <w:noProof/>
          <w:sz w:val="24"/>
          <w:szCs w:val="24"/>
        </w:rPr>
        <w:t>36</w:t>
      </w:r>
      <w:r w:rsidRPr="00746987">
        <w:rPr>
          <w:rFonts w:ascii="Arial" w:hAnsi="Arial" w:cs="Arial"/>
          <w:noProof/>
          <w:sz w:val="24"/>
          <w:szCs w:val="24"/>
        </w:rPr>
        <w:t>, 209-16.</w:t>
      </w:r>
      <w:bookmarkEnd w:id="25"/>
    </w:p>
    <w:p w:rsidR="00C260E5" w:rsidRPr="00746987" w:rsidRDefault="00C260E5" w:rsidP="00C260E5">
      <w:pPr>
        <w:spacing w:after="0" w:line="240" w:lineRule="auto"/>
        <w:jc w:val="both"/>
        <w:rPr>
          <w:rFonts w:ascii="Arial" w:hAnsi="Arial" w:cs="Arial"/>
          <w:noProof/>
          <w:sz w:val="24"/>
          <w:szCs w:val="24"/>
        </w:rPr>
      </w:pPr>
      <w:bookmarkStart w:id="26" w:name="_ENREF_27"/>
      <w:r w:rsidRPr="00746987">
        <w:rPr>
          <w:rFonts w:ascii="Arial" w:hAnsi="Arial" w:cs="Arial"/>
          <w:noProof/>
          <w:sz w:val="24"/>
          <w:szCs w:val="24"/>
        </w:rPr>
        <w:t>26.</w:t>
      </w:r>
      <w:r w:rsidRPr="00746987">
        <w:rPr>
          <w:rFonts w:ascii="Arial" w:hAnsi="Arial" w:cs="Arial"/>
          <w:noProof/>
          <w:sz w:val="24"/>
          <w:szCs w:val="24"/>
        </w:rPr>
        <w:tab/>
        <w:t xml:space="preserve">Orntoft, T. F.; Vestergaard, E. M., Clinical aspects of altered glycosylation of glycoproteins in cancer. </w:t>
      </w:r>
      <w:r w:rsidRPr="00746987">
        <w:rPr>
          <w:rFonts w:ascii="Arial" w:hAnsi="Arial" w:cs="Arial"/>
          <w:i/>
          <w:noProof/>
          <w:sz w:val="24"/>
          <w:szCs w:val="24"/>
        </w:rPr>
        <w:t xml:space="preserve">Electrophoresis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20</w:t>
      </w:r>
      <w:r w:rsidRPr="00746987">
        <w:rPr>
          <w:rFonts w:ascii="Arial" w:hAnsi="Arial" w:cs="Arial"/>
          <w:noProof/>
          <w:sz w:val="24"/>
          <w:szCs w:val="24"/>
        </w:rPr>
        <w:t xml:space="preserve"> (2), 362-71.</w:t>
      </w:r>
      <w:bookmarkEnd w:id="26"/>
    </w:p>
    <w:p w:rsidR="00C260E5" w:rsidRPr="00746987" w:rsidRDefault="00C260E5" w:rsidP="00C260E5">
      <w:pPr>
        <w:spacing w:after="0" w:line="240" w:lineRule="auto"/>
        <w:jc w:val="both"/>
        <w:rPr>
          <w:rFonts w:ascii="Arial" w:hAnsi="Arial" w:cs="Arial"/>
          <w:noProof/>
          <w:sz w:val="24"/>
          <w:szCs w:val="24"/>
        </w:rPr>
      </w:pPr>
      <w:bookmarkStart w:id="27" w:name="_ENREF_28"/>
      <w:r w:rsidRPr="00746987">
        <w:rPr>
          <w:rFonts w:ascii="Arial" w:hAnsi="Arial" w:cs="Arial"/>
          <w:noProof/>
          <w:sz w:val="24"/>
          <w:szCs w:val="24"/>
        </w:rPr>
        <w:t>27.</w:t>
      </w:r>
      <w:r w:rsidRPr="00746987">
        <w:rPr>
          <w:rFonts w:ascii="Arial" w:hAnsi="Arial" w:cs="Arial"/>
          <w:noProof/>
          <w:sz w:val="24"/>
          <w:szCs w:val="24"/>
        </w:rPr>
        <w:tab/>
        <w:t xml:space="preserve">(a) Gold, P.; Freedman, S. O., Demonstration of Tumor-Specific Antigens in Human Colonic Carcinomata by Immunological Tolerance and Absorption Techniques. </w:t>
      </w:r>
      <w:r w:rsidRPr="00746987">
        <w:rPr>
          <w:rFonts w:ascii="Arial" w:hAnsi="Arial" w:cs="Arial"/>
          <w:i/>
          <w:noProof/>
          <w:sz w:val="24"/>
          <w:szCs w:val="24"/>
        </w:rPr>
        <w:t xml:space="preserve">J. Exp. Med. </w:t>
      </w:r>
      <w:r w:rsidRPr="00746987">
        <w:rPr>
          <w:rFonts w:ascii="Arial" w:hAnsi="Arial" w:cs="Arial"/>
          <w:b/>
          <w:noProof/>
          <w:sz w:val="24"/>
          <w:szCs w:val="24"/>
        </w:rPr>
        <w:t>1965,</w:t>
      </w:r>
      <w:r w:rsidRPr="00746987">
        <w:rPr>
          <w:rFonts w:ascii="Arial" w:hAnsi="Arial" w:cs="Arial"/>
          <w:noProof/>
          <w:sz w:val="24"/>
          <w:szCs w:val="24"/>
        </w:rPr>
        <w:t xml:space="preserve"> </w:t>
      </w:r>
      <w:r w:rsidRPr="00746987">
        <w:rPr>
          <w:rFonts w:ascii="Arial" w:hAnsi="Arial" w:cs="Arial"/>
          <w:i/>
          <w:noProof/>
          <w:sz w:val="24"/>
          <w:szCs w:val="24"/>
        </w:rPr>
        <w:t>121</w:t>
      </w:r>
      <w:r w:rsidRPr="00746987">
        <w:rPr>
          <w:rFonts w:ascii="Arial" w:hAnsi="Arial" w:cs="Arial"/>
          <w:noProof/>
          <w:sz w:val="24"/>
          <w:szCs w:val="24"/>
        </w:rPr>
        <w:t>, 439-62;</w:t>
      </w:r>
      <w:bookmarkEnd w:id="27"/>
      <w:r w:rsidRPr="00746987">
        <w:rPr>
          <w:rFonts w:ascii="Arial" w:hAnsi="Arial" w:cs="Arial"/>
          <w:noProof/>
          <w:sz w:val="24"/>
          <w:szCs w:val="24"/>
        </w:rPr>
        <w:t xml:space="preserve"> </w:t>
      </w:r>
      <w:bookmarkStart w:id="28" w:name="_ENREF_29"/>
      <w:r w:rsidRPr="00746987">
        <w:rPr>
          <w:rFonts w:ascii="Arial" w:hAnsi="Arial" w:cs="Arial"/>
          <w:noProof/>
          <w:sz w:val="24"/>
          <w:szCs w:val="24"/>
        </w:rPr>
        <w:t xml:space="preserve">(b) Gold, P.; Freedman, S. O., Specific carcinoembryonic antigens of the human digestive system. </w:t>
      </w:r>
      <w:r w:rsidRPr="00746987">
        <w:rPr>
          <w:rFonts w:ascii="Arial" w:hAnsi="Arial" w:cs="Arial"/>
          <w:i/>
          <w:noProof/>
          <w:sz w:val="24"/>
          <w:szCs w:val="24"/>
        </w:rPr>
        <w:t xml:space="preserve">J. Exp. Med. </w:t>
      </w:r>
      <w:r w:rsidRPr="00746987">
        <w:rPr>
          <w:rFonts w:ascii="Arial" w:hAnsi="Arial" w:cs="Arial"/>
          <w:b/>
          <w:noProof/>
          <w:sz w:val="24"/>
          <w:szCs w:val="24"/>
        </w:rPr>
        <w:t>1965,</w:t>
      </w:r>
      <w:r w:rsidRPr="00746987">
        <w:rPr>
          <w:rFonts w:ascii="Arial" w:hAnsi="Arial" w:cs="Arial"/>
          <w:noProof/>
          <w:sz w:val="24"/>
          <w:szCs w:val="24"/>
        </w:rPr>
        <w:t xml:space="preserve"> </w:t>
      </w:r>
      <w:r w:rsidRPr="00746987">
        <w:rPr>
          <w:rFonts w:ascii="Arial" w:hAnsi="Arial" w:cs="Arial"/>
          <w:i/>
          <w:noProof/>
          <w:sz w:val="24"/>
          <w:szCs w:val="24"/>
        </w:rPr>
        <w:t>122</w:t>
      </w:r>
      <w:r w:rsidRPr="00746987">
        <w:rPr>
          <w:rFonts w:ascii="Arial" w:hAnsi="Arial" w:cs="Arial"/>
          <w:noProof/>
          <w:sz w:val="24"/>
          <w:szCs w:val="24"/>
        </w:rPr>
        <w:t xml:space="preserve"> (3), 467-81.</w:t>
      </w:r>
      <w:bookmarkEnd w:id="28"/>
    </w:p>
    <w:p w:rsidR="00C260E5" w:rsidRPr="00746987" w:rsidRDefault="00C260E5" w:rsidP="00C260E5">
      <w:pPr>
        <w:spacing w:after="0" w:line="240" w:lineRule="auto"/>
        <w:jc w:val="both"/>
        <w:rPr>
          <w:rFonts w:ascii="Arial" w:hAnsi="Arial" w:cs="Arial"/>
          <w:noProof/>
          <w:sz w:val="24"/>
          <w:szCs w:val="24"/>
        </w:rPr>
      </w:pPr>
      <w:bookmarkStart w:id="29" w:name="_ENREF_30"/>
      <w:r w:rsidRPr="00746987">
        <w:rPr>
          <w:rFonts w:ascii="Arial" w:hAnsi="Arial" w:cs="Arial"/>
          <w:noProof/>
          <w:sz w:val="24"/>
          <w:szCs w:val="24"/>
        </w:rPr>
        <w:t>28.</w:t>
      </w:r>
      <w:r w:rsidRPr="00746987">
        <w:rPr>
          <w:rFonts w:ascii="Arial" w:hAnsi="Arial" w:cs="Arial"/>
          <w:noProof/>
          <w:sz w:val="24"/>
          <w:szCs w:val="24"/>
        </w:rPr>
        <w:tab/>
        <w:t xml:space="preserve">Thomas, P.; Toth, C. A.; Saini, K. S.; Jessup, J. M.; Steele, G., Jr., The structure, metabolism and function of the carcinoembryonic antigen gene family. </w:t>
      </w:r>
      <w:r w:rsidRPr="00746987">
        <w:rPr>
          <w:rFonts w:ascii="Arial" w:hAnsi="Arial" w:cs="Arial"/>
          <w:i/>
          <w:noProof/>
          <w:sz w:val="24"/>
          <w:szCs w:val="24"/>
        </w:rPr>
        <w:t xml:space="preserve">Biochim. Biophys. Acta </w:t>
      </w:r>
      <w:r w:rsidRPr="00746987">
        <w:rPr>
          <w:rFonts w:ascii="Arial" w:hAnsi="Arial" w:cs="Arial"/>
          <w:b/>
          <w:noProof/>
          <w:sz w:val="24"/>
          <w:szCs w:val="24"/>
        </w:rPr>
        <w:t>1990,</w:t>
      </w:r>
      <w:r w:rsidRPr="00746987">
        <w:rPr>
          <w:rFonts w:ascii="Arial" w:hAnsi="Arial" w:cs="Arial"/>
          <w:noProof/>
          <w:sz w:val="24"/>
          <w:szCs w:val="24"/>
        </w:rPr>
        <w:t xml:space="preserve"> </w:t>
      </w:r>
      <w:r w:rsidRPr="00746987">
        <w:rPr>
          <w:rFonts w:ascii="Arial" w:hAnsi="Arial" w:cs="Arial"/>
          <w:i/>
          <w:noProof/>
          <w:sz w:val="24"/>
          <w:szCs w:val="24"/>
        </w:rPr>
        <w:t>1032</w:t>
      </w:r>
      <w:r w:rsidRPr="00746987">
        <w:rPr>
          <w:rFonts w:ascii="Arial" w:hAnsi="Arial" w:cs="Arial"/>
          <w:noProof/>
          <w:sz w:val="24"/>
          <w:szCs w:val="24"/>
        </w:rPr>
        <w:t xml:space="preserve"> (2-3), 177-89.</w:t>
      </w:r>
      <w:bookmarkEnd w:id="29"/>
    </w:p>
    <w:p w:rsidR="00C260E5" w:rsidRPr="00746987" w:rsidRDefault="00C260E5" w:rsidP="00C260E5">
      <w:pPr>
        <w:spacing w:after="0" w:line="240" w:lineRule="auto"/>
        <w:jc w:val="both"/>
        <w:rPr>
          <w:rFonts w:ascii="Arial" w:hAnsi="Arial" w:cs="Arial"/>
          <w:noProof/>
          <w:sz w:val="24"/>
          <w:szCs w:val="24"/>
        </w:rPr>
      </w:pPr>
      <w:bookmarkStart w:id="30" w:name="_ENREF_31"/>
      <w:r w:rsidRPr="00746987">
        <w:rPr>
          <w:rFonts w:ascii="Arial" w:hAnsi="Arial" w:cs="Arial"/>
          <w:noProof/>
          <w:sz w:val="24"/>
          <w:szCs w:val="24"/>
        </w:rPr>
        <w:t>29.</w:t>
      </w:r>
      <w:r w:rsidRPr="00746987">
        <w:rPr>
          <w:rFonts w:ascii="Arial" w:hAnsi="Arial" w:cs="Arial"/>
          <w:noProof/>
          <w:sz w:val="24"/>
          <w:szCs w:val="24"/>
        </w:rPr>
        <w:tab/>
        <w:t xml:space="preserve">Macdonald, J. S., Carcinoembryonic antigen screening: pros and cons. </w:t>
      </w:r>
      <w:r w:rsidRPr="00746987">
        <w:rPr>
          <w:rFonts w:ascii="Arial" w:hAnsi="Arial" w:cs="Arial"/>
          <w:i/>
          <w:noProof/>
          <w:sz w:val="24"/>
          <w:szCs w:val="24"/>
        </w:rPr>
        <w:t>Semin</w:t>
      </w:r>
      <w:r w:rsidR="00E07D77">
        <w:rPr>
          <w:rFonts w:ascii="Arial" w:hAnsi="Arial" w:cs="Arial"/>
          <w:i/>
          <w:noProof/>
          <w:sz w:val="24"/>
          <w:szCs w:val="24"/>
        </w:rPr>
        <w:t>.</w:t>
      </w:r>
      <w:r w:rsidRPr="00746987">
        <w:rPr>
          <w:rFonts w:ascii="Arial" w:hAnsi="Arial" w:cs="Arial"/>
          <w:i/>
          <w:noProof/>
          <w:sz w:val="24"/>
          <w:szCs w:val="24"/>
        </w:rPr>
        <w:t xml:space="preserve"> Oncol</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26</w:t>
      </w:r>
      <w:r w:rsidRPr="00746987">
        <w:rPr>
          <w:rFonts w:ascii="Arial" w:hAnsi="Arial" w:cs="Arial"/>
          <w:noProof/>
          <w:sz w:val="24"/>
          <w:szCs w:val="24"/>
        </w:rPr>
        <w:t xml:space="preserve"> (5), 556-60.</w:t>
      </w:r>
      <w:bookmarkEnd w:id="30"/>
    </w:p>
    <w:p w:rsidR="00C260E5" w:rsidRPr="00746987" w:rsidRDefault="00C260E5" w:rsidP="00C260E5">
      <w:pPr>
        <w:spacing w:after="0" w:line="240" w:lineRule="auto"/>
        <w:jc w:val="both"/>
        <w:rPr>
          <w:rFonts w:ascii="Arial" w:hAnsi="Arial" w:cs="Arial"/>
          <w:noProof/>
          <w:sz w:val="24"/>
          <w:szCs w:val="24"/>
        </w:rPr>
      </w:pPr>
      <w:bookmarkStart w:id="31" w:name="_ENREF_32"/>
      <w:r w:rsidRPr="00746987">
        <w:rPr>
          <w:rFonts w:ascii="Arial" w:hAnsi="Arial" w:cs="Arial"/>
          <w:noProof/>
          <w:sz w:val="24"/>
          <w:szCs w:val="24"/>
        </w:rPr>
        <w:lastRenderedPageBreak/>
        <w:t>30.</w:t>
      </w:r>
      <w:r w:rsidRPr="00746987">
        <w:rPr>
          <w:rFonts w:ascii="Arial" w:hAnsi="Arial" w:cs="Arial"/>
          <w:noProof/>
          <w:sz w:val="24"/>
          <w:szCs w:val="24"/>
        </w:rPr>
        <w:tab/>
        <w:t xml:space="preserve">Patankar, M. S.; Jing, Y.; Morrison, J. C.; Belisle, J. A.; Lattanzio, F. A.; Deng, Y.; Wong, N. K.; Morris, H. R.; Dell, A.; Clark, G. F., Potent suppression of natural killer cell response mediated by the ovarian tumor marker CA125. </w:t>
      </w:r>
      <w:r w:rsidRPr="00746987">
        <w:rPr>
          <w:rFonts w:ascii="Arial" w:hAnsi="Arial" w:cs="Arial"/>
          <w:i/>
          <w:noProof/>
          <w:sz w:val="24"/>
          <w:szCs w:val="24"/>
        </w:rPr>
        <w:t>Gynecol</w:t>
      </w:r>
      <w:r w:rsidR="004A24B7">
        <w:rPr>
          <w:rFonts w:ascii="Arial" w:hAnsi="Arial" w:cs="Arial"/>
          <w:i/>
          <w:noProof/>
          <w:sz w:val="24"/>
          <w:szCs w:val="24"/>
        </w:rPr>
        <w:t>.</w:t>
      </w:r>
      <w:r w:rsidRPr="00746987">
        <w:rPr>
          <w:rFonts w:ascii="Arial" w:hAnsi="Arial" w:cs="Arial"/>
          <w:i/>
          <w:noProof/>
          <w:sz w:val="24"/>
          <w:szCs w:val="24"/>
        </w:rPr>
        <w:t xml:space="preserve"> Oncol</w:t>
      </w:r>
      <w:r w:rsidR="004A24B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99</w:t>
      </w:r>
      <w:r w:rsidRPr="00746987">
        <w:rPr>
          <w:rFonts w:ascii="Arial" w:hAnsi="Arial" w:cs="Arial"/>
          <w:noProof/>
          <w:sz w:val="24"/>
          <w:szCs w:val="24"/>
        </w:rPr>
        <w:t xml:space="preserve"> (3), 704-13.</w:t>
      </w:r>
      <w:bookmarkEnd w:id="31"/>
    </w:p>
    <w:p w:rsidR="00C260E5" w:rsidRPr="00746987" w:rsidRDefault="00C260E5" w:rsidP="00C260E5">
      <w:pPr>
        <w:spacing w:after="0" w:line="240" w:lineRule="auto"/>
        <w:jc w:val="both"/>
        <w:rPr>
          <w:rFonts w:ascii="Arial" w:hAnsi="Arial" w:cs="Arial"/>
          <w:noProof/>
          <w:sz w:val="24"/>
          <w:szCs w:val="24"/>
        </w:rPr>
      </w:pPr>
      <w:bookmarkStart w:id="32" w:name="_ENREF_33"/>
      <w:r w:rsidRPr="00746987">
        <w:rPr>
          <w:rFonts w:ascii="Arial" w:hAnsi="Arial" w:cs="Arial"/>
          <w:noProof/>
          <w:sz w:val="24"/>
          <w:szCs w:val="24"/>
        </w:rPr>
        <w:t>31.</w:t>
      </w:r>
      <w:r w:rsidRPr="00746987">
        <w:rPr>
          <w:rFonts w:ascii="Arial" w:hAnsi="Arial" w:cs="Arial"/>
          <w:noProof/>
          <w:sz w:val="24"/>
          <w:szCs w:val="24"/>
        </w:rPr>
        <w:tab/>
        <w:t xml:space="preserve">(a) Basu, P. S.; Majhi, R.; Batabyal, S. K., Lectin and serum-PSA interaction as a screening test for prostate cancer. </w:t>
      </w:r>
      <w:r w:rsidRPr="00746987">
        <w:rPr>
          <w:rFonts w:ascii="Arial" w:hAnsi="Arial" w:cs="Arial"/>
          <w:i/>
          <w:noProof/>
          <w:sz w:val="24"/>
          <w:szCs w:val="24"/>
        </w:rPr>
        <w:t xml:space="preserve">Clin. Biochem.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36</w:t>
      </w:r>
      <w:r w:rsidRPr="00746987">
        <w:rPr>
          <w:rFonts w:ascii="Arial" w:hAnsi="Arial" w:cs="Arial"/>
          <w:noProof/>
          <w:sz w:val="24"/>
          <w:szCs w:val="24"/>
        </w:rPr>
        <w:t xml:space="preserve"> (5), 373-6;</w:t>
      </w:r>
      <w:bookmarkEnd w:id="32"/>
      <w:r w:rsidRPr="00746987">
        <w:rPr>
          <w:rFonts w:ascii="Arial" w:hAnsi="Arial" w:cs="Arial"/>
          <w:noProof/>
          <w:sz w:val="24"/>
          <w:szCs w:val="24"/>
        </w:rPr>
        <w:t xml:space="preserve"> </w:t>
      </w:r>
      <w:bookmarkStart w:id="33" w:name="_ENREF_34"/>
      <w:r w:rsidRPr="00746987">
        <w:rPr>
          <w:rFonts w:ascii="Arial" w:hAnsi="Arial" w:cs="Arial"/>
          <w:noProof/>
          <w:sz w:val="24"/>
          <w:szCs w:val="24"/>
        </w:rPr>
        <w:t xml:space="preserve">(b) Peracaula, R.; Tabares, G.; Royle, L.; Harvey, D. J.; Dwek, R. A.; Rudd, P. M.; de Llorens, R., Altered glycosylation pattern allows the distinction between prostate-specific antigen (PSA) from normal and tumor origins. </w:t>
      </w:r>
      <w:r w:rsidRPr="00746987">
        <w:rPr>
          <w:rFonts w:ascii="Arial" w:hAnsi="Arial" w:cs="Arial"/>
          <w:i/>
          <w:noProof/>
          <w:sz w:val="24"/>
          <w:szCs w:val="24"/>
        </w:rPr>
        <w:t xml:space="preserve">Glycobiology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13</w:t>
      </w:r>
      <w:r w:rsidRPr="00746987">
        <w:rPr>
          <w:rFonts w:ascii="Arial" w:hAnsi="Arial" w:cs="Arial"/>
          <w:noProof/>
          <w:sz w:val="24"/>
          <w:szCs w:val="24"/>
        </w:rPr>
        <w:t xml:space="preserve"> (6), 457-70.</w:t>
      </w:r>
      <w:bookmarkEnd w:id="33"/>
    </w:p>
    <w:p w:rsidR="00C260E5" w:rsidRPr="00746987" w:rsidRDefault="00C260E5" w:rsidP="00C260E5">
      <w:pPr>
        <w:spacing w:after="0" w:line="240" w:lineRule="auto"/>
        <w:jc w:val="both"/>
        <w:rPr>
          <w:rFonts w:ascii="Arial" w:hAnsi="Arial" w:cs="Arial"/>
          <w:noProof/>
          <w:sz w:val="24"/>
          <w:szCs w:val="24"/>
        </w:rPr>
      </w:pPr>
      <w:bookmarkStart w:id="34" w:name="_ENREF_35"/>
      <w:r w:rsidRPr="00746987">
        <w:rPr>
          <w:rFonts w:ascii="Arial" w:hAnsi="Arial" w:cs="Arial"/>
          <w:noProof/>
          <w:sz w:val="24"/>
          <w:szCs w:val="24"/>
        </w:rPr>
        <w:t>32.</w:t>
      </w:r>
      <w:r w:rsidRPr="00746987">
        <w:rPr>
          <w:rFonts w:ascii="Arial" w:hAnsi="Arial" w:cs="Arial"/>
          <w:noProof/>
          <w:sz w:val="24"/>
          <w:szCs w:val="24"/>
        </w:rPr>
        <w:tab/>
        <w:t xml:space="preserve">Zou, Y.; Broughton, D. L.; Bicker, K. L.; Thompson, P. R.; Lavigne, J. J., Peptide borono lectins (PBLs): a new tool for glycomics and cancer diagnostics. </w:t>
      </w:r>
      <w:r w:rsidRPr="00746987">
        <w:rPr>
          <w:rFonts w:ascii="Arial" w:hAnsi="Arial" w:cs="Arial"/>
          <w:i/>
          <w:noProof/>
          <w:sz w:val="24"/>
          <w:szCs w:val="24"/>
        </w:rPr>
        <w:t xml:space="preserve">ChemBioChem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8</w:t>
      </w:r>
      <w:r w:rsidRPr="00746987">
        <w:rPr>
          <w:rFonts w:ascii="Arial" w:hAnsi="Arial" w:cs="Arial"/>
          <w:noProof/>
          <w:sz w:val="24"/>
          <w:szCs w:val="24"/>
        </w:rPr>
        <w:t xml:space="preserve"> (17), 2048-51.</w:t>
      </w:r>
      <w:bookmarkEnd w:id="34"/>
    </w:p>
    <w:p w:rsidR="00C260E5" w:rsidRPr="00746987" w:rsidRDefault="00C260E5" w:rsidP="00C260E5">
      <w:pPr>
        <w:spacing w:after="0" w:line="240" w:lineRule="auto"/>
        <w:jc w:val="both"/>
        <w:rPr>
          <w:rFonts w:ascii="Arial" w:hAnsi="Arial" w:cs="Arial"/>
          <w:noProof/>
          <w:sz w:val="24"/>
          <w:szCs w:val="24"/>
        </w:rPr>
      </w:pPr>
      <w:bookmarkStart w:id="35" w:name="_ENREF_36"/>
      <w:r w:rsidRPr="00746987">
        <w:rPr>
          <w:rFonts w:ascii="Arial" w:hAnsi="Arial" w:cs="Arial"/>
          <w:noProof/>
          <w:sz w:val="24"/>
          <w:szCs w:val="24"/>
        </w:rPr>
        <w:t>33.</w:t>
      </w:r>
      <w:r w:rsidRPr="00746987">
        <w:rPr>
          <w:rFonts w:ascii="Arial" w:hAnsi="Arial" w:cs="Arial"/>
          <w:noProof/>
          <w:sz w:val="24"/>
          <w:szCs w:val="24"/>
        </w:rPr>
        <w:tab/>
        <w:t xml:space="preserve">Taylorpapadimitriou, J.; Gendler, S., Structure, biology and possible clinical-applications of carcinoma-associated mucins. </w:t>
      </w:r>
      <w:r w:rsidRPr="00746987">
        <w:rPr>
          <w:rFonts w:ascii="Arial" w:hAnsi="Arial" w:cs="Arial"/>
          <w:i/>
          <w:noProof/>
          <w:sz w:val="24"/>
          <w:szCs w:val="24"/>
        </w:rPr>
        <w:t>Int</w:t>
      </w:r>
      <w:r w:rsidR="00E07D77">
        <w:rPr>
          <w:rFonts w:ascii="Arial" w:hAnsi="Arial" w:cs="Arial"/>
          <w:i/>
          <w:noProof/>
          <w:sz w:val="24"/>
          <w:szCs w:val="24"/>
        </w:rPr>
        <w:t>.</w:t>
      </w:r>
      <w:r w:rsidRPr="00746987">
        <w:rPr>
          <w:rFonts w:ascii="Arial" w:hAnsi="Arial" w:cs="Arial"/>
          <w:i/>
          <w:noProof/>
          <w:sz w:val="24"/>
          <w:szCs w:val="24"/>
        </w:rPr>
        <w:t xml:space="preserve"> J</w:t>
      </w:r>
      <w:r w:rsidR="00E07D77">
        <w:rPr>
          <w:rFonts w:ascii="Arial" w:hAnsi="Arial" w:cs="Arial"/>
          <w:i/>
          <w:noProof/>
          <w:sz w:val="24"/>
          <w:szCs w:val="24"/>
        </w:rPr>
        <w:t>.</w:t>
      </w:r>
      <w:r w:rsidRPr="00746987">
        <w:rPr>
          <w:rFonts w:ascii="Arial" w:hAnsi="Arial" w:cs="Arial"/>
          <w:i/>
          <w:noProof/>
          <w:sz w:val="24"/>
          <w:szCs w:val="24"/>
        </w:rPr>
        <w:t xml:space="preserve"> Oncol</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1992,</w:t>
      </w:r>
      <w:r w:rsidRPr="00746987">
        <w:rPr>
          <w:rFonts w:ascii="Arial" w:hAnsi="Arial" w:cs="Arial"/>
          <w:noProof/>
          <w:sz w:val="24"/>
          <w:szCs w:val="24"/>
        </w:rPr>
        <w:t xml:space="preserve"> </w:t>
      </w:r>
      <w:r w:rsidRPr="00746987">
        <w:rPr>
          <w:rFonts w:ascii="Arial" w:hAnsi="Arial" w:cs="Arial"/>
          <w:i/>
          <w:noProof/>
          <w:sz w:val="24"/>
          <w:szCs w:val="24"/>
        </w:rPr>
        <w:t>1</w:t>
      </w:r>
      <w:r w:rsidRPr="00746987">
        <w:rPr>
          <w:rFonts w:ascii="Arial" w:hAnsi="Arial" w:cs="Arial"/>
          <w:noProof/>
          <w:sz w:val="24"/>
          <w:szCs w:val="24"/>
        </w:rPr>
        <w:t xml:space="preserve"> (1), 9-16.</w:t>
      </w:r>
      <w:bookmarkEnd w:id="35"/>
    </w:p>
    <w:p w:rsidR="00C260E5" w:rsidRPr="00746987" w:rsidRDefault="00C260E5" w:rsidP="00C260E5">
      <w:pPr>
        <w:spacing w:after="0" w:line="240" w:lineRule="auto"/>
        <w:jc w:val="both"/>
        <w:rPr>
          <w:rFonts w:ascii="Arial" w:hAnsi="Arial" w:cs="Arial"/>
          <w:noProof/>
          <w:sz w:val="24"/>
          <w:szCs w:val="24"/>
        </w:rPr>
      </w:pPr>
      <w:bookmarkStart w:id="36" w:name="_ENREF_37"/>
      <w:r w:rsidRPr="00746987">
        <w:rPr>
          <w:rFonts w:ascii="Arial" w:hAnsi="Arial" w:cs="Arial"/>
          <w:noProof/>
          <w:sz w:val="24"/>
          <w:szCs w:val="24"/>
        </w:rPr>
        <w:t>34.</w:t>
      </w:r>
      <w:r w:rsidRPr="00746987">
        <w:rPr>
          <w:rFonts w:ascii="Arial" w:hAnsi="Arial" w:cs="Arial"/>
          <w:noProof/>
          <w:sz w:val="24"/>
          <w:szCs w:val="24"/>
        </w:rPr>
        <w:tab/>
        <w:t xml:space="preserve">(a) Burchell, J. M.; Mungul, A.; Taylor-Papadimitriou, J., O-linked glycosylation in the mammary gland: changes that occur during malignancy. </w:t>
      </w:r>
      <w:r w:rsidRPr="00746987">
        <w:rPr>
          <w:rFonts w:ascii="Arial" w:hAnsi="Arial" w:cs="Arial"/>
          <w:i/>
          <w:noProof/>
          <w:sz w:val="24"/>
          <w:szCs w:val="24"/>
        </w:rPr>
        <w:t>J Mammary Gland Biol</w:t>
      </w:r>
      <w:r w:rsidR="00E07D77">
        <w:rPr>
          <w:rFonts w:ascii="Arial" w:hAnsi="Arial" w:cs="Arial"/>
          <w:i/>
          <w:noProof/>
          <w:sz w:val="24"/>
          <w:szCs w:val="24"/>
        </w:rPr>
        <w:t>.</w:t>
      </w:r>
      <w:r w:rsidRPr="00746987">
        <w:rPr>
          <w:rFonts w:ascii="Arial" w:hAnsi="Arial" w:cs="Arial"/>
          <w:i/>
          <w:noProof/>
          <w:sz w:val="24"/>
          <w:szCs w:val="24"/>
        </w:rPr>
        <w:t xml:space="preserve"> Neoplasia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6</w:t>
      </w:r>
      <w:r w:rsidRPr="00746987">
        <w:rPr>
          <w:rFonts w:ascii="Arial" w:hAnsi="Arial" w:cs="Arial"/>
          <w:noProof/>
          <w:sz w:val="24"/>
          <w:szCs w:val="24"/>
        </w:rPr>
        <w:t xml:space="preserve"> (3), 355-64;</w:t>
      </w:r>
      <w:bookmarkEnd w:id="36"/>
      <w:r w:rsidRPr="00746987">
        <w:rPr>
          <w:rFonts w:ascii="Arial" w:hAnsi="Arial" w:cs="Arial"/>
          <w:noProof/>
          <w:sz w:val="24"/>
          <w:szCs w:val="24"/>
        </w:rPr>
        <w:t xml:space="preserve"> </w:t>
      </w:r>
      <w:bookmarkStart w:id="37" w:name="_ENREF_38"/>
      <w:r w:rsidRPr="00746987">
        <w:rPr>
          <w:rFonts w:ascii="Arial" w:hAnsi="Arial" w:cs="Arial"/>
          <w:noProof/>
          <w:sz w:val="24"/>
          <w:szCs w:val="24"/>
        </w:rPr>
        <w:t xml:space="preserve">(b) Lloyd, K. O.; Burchell, J.; Kudryashov, V.; Yin, B. W.; Taylor-Papadimitriou, J., Comparison of O-linked carbohydrate chains in MUC-1 mucin from normal breast epithelial cell lines and breast carcinoma cell lines. Demonstration of simpler and fewer glycan chains in tumor cells. </w:t>
      </w:r>
      <w:r w:rsidRPr="00746987">
        <w:rPr>
          <w:rFonts w:ascii="Arial" w:hAnsi="Arial" w:cs="Arial"/>
          <w:i/>
          <w:noProof/>
          <w:sz w:val="24"/>
          <w:szCs w:val="24"/>
        </w:rPr>
        <w:t xml:space="preserve">J. Biol. Chem. </w:t>
      </w:r>
      <w:r w:rsidRPr="00746987">
        <w:rPr>
          <w:rFonts w:ascii="Arial" w:hAnsi="Arial" w:cs="Arial"/>
          <w:b/>
          <w:noProof/>
          <w:sz w:val="24"/>
          <w:szCs w:val="24"/>
        </w:rPr>
        <w:t>1996,</w:t>
      </w:r>
      <w:r w:rsidRPr="00746987">
        <w:rPr>
          <w:rFonts w:ascii="Arial" w:hAnsi="Arial" w:cs="Arial"/>
          <w:noProof/>
          <w:sz w:val="24"/>
          <w:szCs w:val="24"/>
        </w:rPr>
        <w:t xml:space="preserve"> </w:t>
      </w:r>
      <w:r w:rsidRPr="00746987">
        <w:rPr>
          <w:rFonts w:ascii="Arial" w:hAnsi="Arial" w:cs="Arial"/>
          <w:i/>
          <w:noProof/>
          <w:sz w:val="24"/>
          <w:szCs w:val="24"/>
        </w:rPr>
        <w:t>271</w:t>
      </w:r>
      <w:r w:rsidRPr="00746987">
        <w:rPr>
          <w:rFonts w:ascii="Arial" w:hAnsi="Arial" w:cs="Arial"/>
          <w:noProof/>
          <w:sz w:val="24"/>
          <w:szCs w:val="24"/>
        </w:rPr>
        <w:t xml:space="preserve"> (52), 33325-34.</w:t>
      </w:r>
      <w:bookmarkEnd w:id="37"/>
    </w:p>
    <w:p w:rsidR="00C260E5" w:rsidRPr="00746987" w:rsidRDefault="00C260E5" w:rsidP="00C260E5">
      <w:pPr>
        <w:spacing w:after="0" w:line="240" w:lineRule="auto"/>
        <w:jc w:val="both"/>
        <w:rPr>
          <w:rFonts w:ascii="Arial" w:hAnsi="Arial" w:cs="Arial"/>
          <w:noProof/>
          <w:sz w:val="24"/>
          <w:szCs w:val="24"/>
        </w:rPr>
      </w:pPr>
      <w:bookmarkStart w:id="38" w:name="_ENREF_39"/>
      <w:r w:rsidRPr="00746987">
        <w:rPr>
          <w:rFonts w:ascii="Arial" w:hAnsi="Arial" w:cs="Arial"/>
          <w:noProof/>
          <w:sz w:val="24"/>
          <w:szCs w:val="24"/>
        </w:rPr>
        <w:t>35.</w:t>
      </w:r>
      <w:r w:rsidRPr="00746987">
        <w:rPr>
          <w:rFonts w:ascii="Arial" w:hAnsi="Arial" w:cs="Arial"/>
          <w:noProof/>
          <w:sz w:val="24"/>
          <w:szCs w:val="24"/>
        </w:rPr>
        <w:tab/>
        <w:t xml:space="preserve">(a) Taylor-Papadimitriou, J.; Epenetos, A. A., Exploiting altered glycosylation patterns in cancer: progress and challenges in diagnosis and therapy. </w:t>
      </w:r>
      <w:r w:rsidRPr="00746987">
        <w:rPr>
          <w:rFonts w:ascii="Arial" w:hAnsi="Arial" w:cs="Arial"/>
          <w:i/>
          <w:noProof/>
          <w:sz w:val="24"/>
          <w:szCs w:val="24"/>
        </w:rPr>
        <w:t xml:space="preserve">Trends Biotechnol. </w:t>
      </w:r>
      <w:r w:rsidRPr="00746987">
        <w:rPr>
          <w:rFonts w:ascii="Arial" w:hAnsi="Arial" w:cs="Arial"/>
          <w:b/>
          <w:noProof/>
          <w:sz w:val="24"/>
          <w:szCs w:val="24"/>
        </w:rPr>
        <w:t>1994,</w:t>
      </w:r>
      <w:r w:rsidRPr="00746987">
        <w:rPr>
          <w:rFonts w:ascii="Arial" w:hAnsi="Arial" w:cs="Arial"/>
          <w:noProof/>
          <w:sz w:val="24"/>
          <w:szCs w:val="24"/>
        </w:rPr>
        <w:t xml:space="preserve"> </w:t>
      </w:r>
      <w:r w:rsidRPr="00746987">
        <w:rPr>
          <w:rFonts w:ascii="Arial" w:hAnsi="Arial" w:cs="Arial"/>
          <w:i/>
          <w:noProof/>
          <w:sz w:val="24"/>
          <w:szCs w:val="24"/>
        </w:rPr>
        <w:t>12</w:t>
      </w:r>
      <w:r w:rsidRPr="00746987">
        <w:rPr>
          <w:rFonts w:ascii="Arial" w:hAnsi="Arial" w:cs="Arial"/>
          <w:noProof/>
          <w:sz w:val="24"/>
          <w:szCs w:val="24"/>
        </w:rPr>
        <w:t xml:space="preserve"> (6), 227-33;</w:t>
      </w:r>
      <w:bookmarkEnd w:id="38"/>
      <w:r w:rsidRPr="00746987">
        <w:rPr>
          <w:rFonts w:ascii="Arial" w:hAnsi="Arial" w:cs="Arial"/>
          <w:noProof/>
          <w:sz w:val="24"/>
          <w:szCs w:val="24"/>
        </w:rPr>
        <w:t xml:space="preserve"> </w:t>
      </w:r>
      <w:bookmarkStart w:id="39" w:name="_ENREF_40"/>
      <w:r w:rsidRPr="00746987">
        <w:rPr>
          <w:rFonts w:ascii="Arial" w:hAnsi="Arial" w:cs="Arial"/>
          <w:noProof/>
          <w:sz w:val="24"/>
          <w:szCs w:val="24"/>
        </w:rPr>
        <w:t xml:space="preserve">(b) Sivolapenko, G. B.; Douli, V.; Pectasides, D.; Skarlos, D.; Sirmalis, G.; Hussain, R.; Cook, J.; Courtenay-Luck, N. S.; Merkouri, E.; Konstantinides, K.; et al., Breast cancer imaging with radiolabelled peptide from complementarity-determining region of antitumour antibody. </w:t>
      </w:r>
      <w:r w:rsidRPr="00746987">
        <w:rPr>
          <w:rFonts w:ascii="Arial" w:hAnsi="Arial" w:cs="Arial"/>
          <w:i/>
          <w:noProof/>
          <w:sz w:val="24"/>
          <w:szCs w:val="24"/>
        </w:rPr>
        <w:t>Lancet</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1995,</w:t>
      </w:r>
      <w:r w:rsidRPr="00746987">
        <w:rPr>
          <w:rFonts w:ascii="Arial" w:hAnsi="Arial" w:cs="Arial"/>
          <w:noProof/>
          <w:sz w:val="24"/>
          <w:szCs w:val="24"/>
        </w:rPr>
        <w:t xml:space="preserve"> </w:t>
      </w:r>
      <w:r w:rsidRPr="00746987">
        <w:rPr>
          <w:rFonts w:ascii="Arial" w:hAnsi="Arial" w:cs="Arial"/>
          <w:i/>
          <w:noProof/>
          <w:sz w:val="24"/>
          <w:szCs w:val="24"/>
        </w:rPr>
        <w:t>346</w:t>
      </w:r>
      <w:r w:rsidRPr="00746987">
        <w:rPr>
          <w:rFonts w:ascii="Arial" w:hAnsi="Arial" w:cs="Arial"/>
          <w:noProof/>
          <w:sz w:val="24"/>
          <w:szCs w:val="24"/>
        </w:rPr>
        <w:t xml:space="preserve"> (8991-8992), 1662-6.</w:t>
      </w:r>
      <w:bookmarkEnd w:id="39"/>
    </w:p>
    <w:p w:rsidR="00C260E5" w:rsidRPr="00746987" w:rsidRDefault="00C260E5" w:rsidP="00C260E5">
      <w:pPr>
        <w:spacing w:after="0" w:line="240" w:lineRule="auto"/>
        <w:jc w:val="both"/>
        <w:rPr>
          <w:rFonts w:ascii="Arial" w:hAnsi="Arial" w:cs="Arial"/>
          <w:noProof/>
          <w:sz w:val="24"/>
          <w:szCs w:val="24"/>
        </w:rPr>
      </w:pPr>
      <w:bookmarkStart w:id="40" w:name="_ENREF_41"/>
      <w:r w:rsidRPr="00746987">
        <w:rPr>
          <w:rFonts w:ascii="Arial" w:hAnsi="Arial" w:cs="Arial"/>
          <w:noProof/>
          <w:sz w:val="24"/>
          <w:szCs w:val="24"/>
        </w:rPr>
        <w:t>36.</w:t>
      </w:r>
      <w:r w:rsidRPr="00746987">
        <w:rPr>
          <w:rFonts w:ascii="Arial" w:hAnsi="Arial" w:cs="Arial"/>
          <w:noProof/>
          <w:sz w:val="24"/>
          <w:szCs w:val="24"/>
        </w:rPr>
        <w:tab/>
        <w:t xml:space="preserve">Moore, A.; Medarova, Z.; Potthast, A.; Dai, G., In vivo targeting of underglycosylated MUC-1 tumor antigen using a multimodal imaging probe. </w:t>
      </w:r>
      <w:r w:rsidRPr="00746987">
        <w:rPr>
          <w:rFonts w:ascii="Arial" w:hAnsi="Arial" w:cs="Arial"/>
          <w:i/>
          <w:noProof/>
          <w:sz w:val="24"/>
          <w:szCs w:val="24"/>
        </w:rPr>
        <w:t xml:space="preserve">Cancer Res.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64</w:t>
      </w:r>
      <w:r w:rsidRPr="00746987">
        <w:rPr>
          <w:rFonts w:ascii="Arial" w:hAnsi="Arial" w:cs="Arial"/>
          <w:noProof/>
          <w:sz w:val="24"/>
          <w:szCs w:val="24"/>
        </w:rPr>
        <w:t xml:space="preserve"> (5), 1821-7.</w:t>
      </w:r>
      <w:bookmarkEnd w:id="40"/>
    </w:p>
    <w:p w:rsidR="00C260E5" w:rsidRPr="00746987" w:rsidRDefault="00C260E5" w:rsidP="00C260E5">
      <w:pPr>
        <w:spacing w:after="0" w:line="240" w:lineRule="auto"/>
        <w:jc w:val="both"/>
        <w:rPr>
          <w:rFonts w:ascii="Arial" w:hAnsi="Arial" w:cs="Arial"/>
          <w:noProof/>
          <w:sz w:val="24"/>
          <w:szCs w:val="24"/>
        </w:rPr>
      </w:pPr>
      <w:bookmarkStart w:id="41" w:name="_ENREF_42"/>
      <w:r w:rsidRPr="00746987">
        <w:rPr>
          <w:rFonts w:ascii="Arial" w:hAnsi="Arial" w:cs="Arial"/>
          <w:noProof/>
          <w:sz w:val="24"/>
          <w:szCs w:val="24"/>
        </w:rPr>
        <w:t>37.</w:t>
      </w:r>
      <w:r w:rsidRPr="00746987">
        <w:rPr>
          <w:rFonts w:ascii="Arial" w:hAnsi="Arial" w:cs="Arial"/>
          <w:noProof/>
          <w:sz w:val="24"/>
          <w:szCs w:val="24"/>
        </w:rPr>
        <w:tab/>
        <w:t xml:space="preserve">Yan, J.; Fang, H.; Wang, B., Boronolectins and fluorescent boronolectins: an examination of the detailed chemistry issues important for the design. </w:t>
      </w:r>
      <w:r w:rsidRPr="00746987">
        <w:rPr>
          <w:rFonts w:ascii="Arial" w:hAnsi="Arial" w:cs="Arial"/>
          <w:i/>
          <w:noProof/>
          <w:sz w:val="24"/>
          <w:szCs w:val="24"/>
        </w:rPr>
        <w:t xml:space="preserve">Med. Res. Rev.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25</w:t>
      </w:r>
      <w:r w:rsidRPr="00746987">
        <w:rPr>
          <w:rFonts w:ascii="Arial" w:hAnsi="Arial" w:cs="Arial"/>
          <w:noProof/>
          <w:sz w:val="24"/>
          <w:szCs w:val="24"/>
        </w:rPr>
        <w:t xml:space="preserve"> (5), 490-520.</w:t>
      </w:r>
      <w:bookmarkEnd w:id="41"/>
    </w:p>
    <w:p w:rsidR="00C260E5" w:rsidRPr="00746987" w:rsidRDefault="00C260E5" w:rsidP="00C260E5">
      <w:pPr>
        <w:spacing w:after="0" w:line="240" w:lineRule="auto"/>
        <w:jc w:val="both"/>
        <w:rPr>
          <w:rFonts w:ascii="Arial" w:hAnsi="Arial" w:cs="Arial"/>
          <w:noProof/>
          <w:sz w:val="24"/>
          <w:szCs w:val="24"/>
        </w:rPr>
      </w:pPr>
      <w:bookmarkStart w:id="42" w:name="_ENREF_43"/>
      <w:r w:rsidRPr="00746987">
        <w:rPr>
          <w:rFonts w:ascii="Arial" w:hAnsi="Arial" w:cs="Arial"/>
          <w:noProof/>
          <w:sz w:val="24"/>
          <w:szCs w:val="24"/>
        </w:rPr>
        <w:t>38.</w:t>
      </w:r>
      <w:r w:rsidRPr="00746987">
        <w:rPr>
          <w:rFonts w:ascii="Arial" w:hAnsi="Arial" w:cs="Arial"/>
          <w:noProof/>
          <w:sz w:val="24"/>
          <w:szCs w:val="24"/>
        </w:rPr>
        <w:tab/>
        <w:t xml:space="preserve">Gunnarsson, L. C.; Dexlin, L.; Karlsson, E. N.; Holst, O.; Ohlin, M., Evolution of a carbohydrate binding module into a protein-specific binder. </w:t>
      </w:r>
      <w:r w:rsidRPr="00746987">
        <w:rPr>
          <w:rFonts w:ascii="Arial" w:hAnsi="Arial" w:cs="Arial"/>
          <w:i/>
          <w:noProof/>
          <w:sz w:val="24"/>
          <w:szCs w:val="24"/>
        </w:rPr>
        <w:t xml:space="preserve">Biomol. Eng.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23</w:t>
      </w:r>
      <w:r w:rsidRPr="00746987">
        <w:rPr>
          <w:rFonts w:ascii="Arial" w:hAnsi="Arial" w:cs="Arial"/>
          <w:noProof/>
          <w:sz w:val="24"/>
          <w:szCs w:val="24"/>
        </w:rPr>
        <w:t xml:space="preserve"> (2-3), 111-7.</w:t>
      </w:r>
      <w:bookmarkEnd w:id="42"/>
    </w:p>
    <w:p w:rsidR="00C260E5" w:rsidRPr="00746987" w:rsidRDefault="00C260E5" w:rsidP="00C260E5">
      <w:pPr>
        <w:spacing w:after="0" w:line="240" w:lineRule="auto"/>
        <w:jc w:val="both"/>
        <w:rPr>
          <w:rFonts w:ascii="Arial" w:hAnsi="Arial" w:cs="Arial"/>
          <w:noProof/>
          <w:sz w:val="24"/>
          <w:szCs w:val="24"/>
        </w:rPr>
      </w:pPr>
      <w:bookmarkStart w:id="43" w:name="_ENREF_44"/>
      <w:r w:rsidRPr="00746987">
        <w:rPr>
          <w:rFonts w:ascii="Arial" w:hAnsi="Arial" w:cs="Arial"/>
          <w:noProof/>
          <w:sz w:val="24"/>
          <w:szCs w:val="24"/>
        </w:rPr>
        <w:t>39.</w:t>
      </w:r>
      <w:r w:rsidRPr="00746987">
        <w:rPr>
          <w:rFonts w:ascii="Arial" w:hAnsi="Arial" w:cs="Arial"/>
          <w:noProof/>
          <w:sz w:val="24"/>
          <w:szCs w:val="24"/>
        </w:rPr>
        <w:tab/>
        <w:t xml:space="preserve">Turner, G. A., N-glycosylation of serum proteins in disease and its investigation using lectins. </w:t>
      </w:r>
      <w:r w:rsidRPr="00746987">
        <w:rPr>
          <w:rFonts w:ascii="Arial" w:hAnsi="Arial" w:cs="Arial"/>
          <w:i/>
          <w:noProof/>
          <w:sz w:val="24"/>
          <w:szCs w:val="24"/>
        </w:rPr>
        <w:t xml:space="preserve">Clin. Chim. Acta </w:t>
      </w:r>
      <w:r w:rsidRPr="00746987">
        <w:rPr>
          <w:rFonts w:ascii="Arial" w:hAnsi="Arial" w:cs="Arial"/>
          <w:b/>
          <w:noProof/>
          <w:sz w:val="24"/>
          <w:szCs w:val="24"/>
        </w:rPr>
        <w:t>1992,</w:t>
      </w:r>
      <w:r w:rsidRPr="00746987">
        <w:rPr>
          <w:rFonts w:ascii="Arial" w:hAnsi="Arial" w:cs="Arial"/>
          <w:noProof/>
          <w:sz w:val="24"/>
          <w:szCs w:val="24"/>
        </w:rPr>
        <w:t xml:space="preserve"> </w:t>
      </w:r>
      <w:r w:rsidRPr="00746987">
        <w:rPr>
          <w:rFonts w:ascii="Arial" w:hAnsi="Arial" w:cs="Arial"/>
          <w:i/>
          <w:noProof/>
          <w:sz w:val="24"/>
          <w:szCs w:val="24"/>
        </w:rPr>
        <w:t>208</w:t>
      </w:r>
      <w:r w:rsidRPr="00746987">
        <w:rPr>
          <w:rFonts w:ascii="Arial" w:hAnsi="Arial" w:cs="Arial"/>
          <w:noProof/>
          <w:sz w:val="24"/>
          <w:szCs w:val="24"/>
        </w:rPr>
        <w:t xml:space="preserve"> (3), 149-71.</w:t>
      </w:r>
      <w:bookmarkEnd w:id="43"/>
    </w:p>
    <w:p w:rsidR="00C260E5" w:rsidRPr="00746987" w:rsidRDefault="00C260E5" w:rsidP="00C260E5">
      <w:pPr>
        <w:spacing w:after="0" w:line="240" w:lineRule="auto"/>
        <w:jc w:val="both"/>
        <w:rPr>
          <w:rFonts w:ascii="Arial" w:hAnsi="Arial" w:cs="Arial"/>
          <w:noProof/>
          <w:sz w:val="24"/>
          <w:szCs w:val="24"/>
        </w:rPr>
      </w:pPr>
      <w:bookmarkStart w:id="44" w:name="_ENREF_45"/>
      <w:r w:rsidRPr="00746987">
        <w:rPr>
          <w:rFonts w:ascii="Arial" w:hAnsi="Arial" w:cs="Arial"/>
          <w:noProof/>
          <w:sz w:val="24"/>
          <w:szCs w:val="24"/>
        </w:rPr>
        <w:t>40.</w:t>
      </w:r>
      <w:r w:rsidRPr="00746987">
        <w:rPr>
          <w:rFonts w:ascii="Arial" w:hAnsi="Arial" w:cs="Arial"/>
          <w:noProof/>
          <w:sz w:val="24"/>
          <w:szCs w:val="24"/>
        </w:rPr>
        <w:tab/>
        <w:t xml:space="preserve">Lin, N.; Yan, J.; Huang, Z.; Altier, C.; Li, M.; Carrasco, N.; Suyemoto, M.; Johnston, L.; Wang, S.; Wang, Q.; Fang, H.; Caton-Williams, J.; Wang, B., Design and synthesis of boronic-acid-labeled thymidine triphosphate for incorporation into DNA. </w:t>
      </w:r>
      <w:r w:rsidRPr="00746987">
        <w:rPr>
          <w:rFonts w:ascii="Arial" w:hAnsi="Arial" w:cs="Arial"/>
          <w:i/>
          <w:noProof/>
          <w:sz w:val="24"/>
          <w:szCs w:val="24"/>
        </w:rPr>
        <w:t xml:space="preserve">Nucleic Acids Res.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35</w:t>
      </w:r>
      <w:r w:rsidRPr="00746987">
        <w:rPr>
          <w:rFonts w:ascii="Arial" w:hAnsi="Arial" w:cs="Arial"/>
          <w:noProof/>
          <w:sz w:val="24"/>
          <w:szCs w:val="24"/>
        </w:rPr>
        <w:t xml:space="preserve"> (4), 1222-9.</w:t>
      </w:r>
      <w:bookmarkEnd w:id="44"/>
    </w:p>
    <w:p w:rsidR="00C260E5" w:rsidRPr="00746987" w:rsidRDefault="00C260E5" w:rsidP="00C260E5">
      <w:pPr>
        <w:spacing w:after="0" w:line="240" w:lineRule="auto"/>
        <w:jc w:val="both"/>
        <w:rPr>
          <w:rFonts w:ascii="Arial" w:hAnsi="Arial" w:cs="Arial"/>
          <w:noProof/>
          <w:sz w:val="24"/>
          <w:szCs w:val="24"/>
        </w:rPr>
      </w:pPr>
      <w:bookmarkStart w:id="45" w:name="_ENREF_46"/>
      <w:r w:rsidRPr="00746987">
        <w:rPr>
          <w:rFonts w:ascii="Arial" w:hAnsi="Arial" w:cs="Arial"/>
          <w:noProof/>
          <w:sz w:val="24"/>
          <w:szCs w:val="24"/>
        </w:rPr>
        <w:t>41.</w:t>
      </w:r>
      <w:r w:rsidRPr="00746987">
        <w:rPr>
          <w:rFonts w:ascii="Arial" w:hAnsi="Arial" w:cs="Arial"/>
          <w:noProof/>
          <w:sz w:val="24"/>
          <w:szCs w:val="24"/>
        </w:rPr>
        <w:tab/>
        <w:t xml:space="preserve">Adhikari, P.; Bachhawat-Sikder, K.; Thomas, C. J.; Ravishankar, R.; Jeyaprakash, A. A.; Sharma, V.; Vijayan, M.; Surolia, A., Mutational analysis at Asn-41 in peanut </w:t>
      </w:r>
      <w:r w:rsidRPr="00746987">
        <w:rPr>
          <w:rFonts w:ascii="Arial" w:hAnsi="Arial" w:cs="Arial"/>
          <w:noProof/>
          <w:sz w:val="24"/>
          <w:szCs w:val="24"/>
        </w:rPr>
        <w:lastRenderedPageBreak/>
        <w:t xml:space="preserve">agglutinin. A residue critical for the binding of the tumor-associated Thomsen-Friedenreich antigen. </w:t>
      </w:r>
      <w:r w:rsidRPr="00746987">
        <w:rPr>
          <w:rFonts w:ascii="Arial" w:hAnsi="Arial" w:cs="Arial"/>
          <w:i/>
          <w:noProof/>
          <w:sz w:val="24"/>
          <w:szCs w:val="24"/>
        </w:rPr>
        <w:t xml:space="preserve">J. Biol. Chem.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276</w:t>
      </w:r>
      <w:r w:rsidRPr="00746987">
        <w:rPr>
          <w:rFonts w:ascii="Arial" w:hAnsi="Arial" w:cs="Arial"/>
          <w:noProof/>
          <w:sz w:val="24"/>
          <w:szCs w:val="24"/>
        </w:rPr>
        <w:t xml:space="preserve"> (44), 40734-9.</w:t>
      </w:r>
      <w:bookmarkEnd w:id="45"/>
    </w:p>
    <w:p w:rsidR="00C260E5" w:rsidRPr="00746987" w:rsidRDefault="00C260E5" w:rsidP="00C260E5">
      <w:pPr>
        <w:spacing w:after="0" w:line="240" w:lineRule="auto"/>
        <w:jc w:val="both"/>
        <w:rPr>
          <w:rFonts w:ascii="Arial" w:hAnsi="Arial" w:cs="Arial"/>
          <w:noProof/>
          <w:sz w:val="24"/>
          <w:szCs w:val="24"/>
        </w:rPr>
      </w:pPr>
      <w:bookmarkStart w:id="46" w:name="_ENREF_47"/>
      <w:r w:rsidRPr="00746987">
        <w:rPr>
          <w:rFonts w:ascii="Arial" w:hAnsi="Arial" w:cs="Arial"/>
          <w:noProof/>
          <w:sz w:val="24"/>
          <w:szCs w:val="24"/>
        </w:rPr>
        <w:t>42.</w:t>
      </w:r>
      <w:r w:rsidRPr="00746987">
        <w:rPr>
          <w:rFonts w:ascii="Arial" w:hAnsi="Arial" w:cs="Arial"/>
          <w:noProof/>
          <w:sz w:val="24"/>
          <w:szCs w:val="24"/>
        </w:rPr>
        <w:tab/>
        <w:t xml:space="preserve">Jin, S.; Cheng, Y.; Reid, S.; Li, M.; Wang, B., Carbohydrate recognition by boronolectins, small molecules, and lectins. </w:t>
      </w:r>
      <w:r w:rsidRPr="00746987">
        <w:rPr>
          <w:rFonts w:ascii="Arial" w:hAnsi="Arial" w:cs="Arial"/>
          <w:i/>
          <w:noProof/>
          <w:sz w:val="24"/>
          <w:szCs w:val="24"/>
        </w:rPr>
        <w:t xml:space="preserve">Med. Res. Rev. </w:t>
      </w:r>
      <w:r w:rsidRPr="00746987">
        <w:rPr>
          <w:rFonts w:ascii="Arial" w:hAnsi="Arial" w:cs="Arial"/>
          <w:b/>
          <w:noProof/>
          <w:sz w:val="24"/>
          <w:szCs w:val="24"/>
        </w:rPr>
        <w:t>2010,</w:t>
      </w:r>
      <w:r w:rsidRPr="00746987">
        <w:rPr>
          <w:rFonts w:ascii="Arial" w:hAnsi="Arial" w:cs="Arial"/>
          <w:noProof/>
          <w:sz w:val="24"/>
          <w:szCs w:val="24"/>
        </w:rPr>
        <w:t xml:space="preserve"> </w:t>
      </w:r>
      <w:r w:rsidRPr="00746987">
        <w:rPr>
          <w:rFonts w:ascii="Arial" w:hAnsi="Arial" w:cs="Arial"/>
          <w:i/>
          <w:noProof/>
          <w:sz w:val="24"/>
          <w:szCs w:val="24"/>
        </w:rPr>
        <w:t>30</w:t>
      </w:r>
      <w:r w:rsidRPr="00746987">
        <w:rPr>
          <w:rFonts w:ascii="Arial" w:hAnsi="Arial" w:cs="Arial"/>
          <w:noProof/>
          <w:sz w:val="24"/>
          <w:szCs w:val="24"/>
        </w:rPr>
        <w:t xml:space="preserve"> (2), 171-257.</w:t>
      </w:r>
      <w:bookmarkEnd w:id="46"/>
    </w:p>
    <w:p w:rsidR="00C260E5" w:rsidRPr="00746987" w:rsidRDefault="00C260E5" w:rsidP="00C260E5">
      <w:pPr>
        <w:spacing w:after="0" w:line="240" w:lineRule="auto"/>
        <w:jc w:val="both"/>
        <w:rPr>
          <w:rFonts w:ascii="Arial" w:hAnsi="Arial" w:cs="Arial"/>
          <w:noProof/>
          <w:sz w:val="24"/>
          <w:szCs w:val="24"/>
        </w:rPr>
      </w:pPr>
      <w:bookmarkStart w:id="47" w:name="_ENREF_48"/>
      <w:r w:rsidRPr="00746987">
        <w:rPr>
          <w:rFonts w:ascii="Arial" w:hAnsi="Arial" w:cs="Arial"/>
          <w:noProof/>
          <w:sz w:val="24"/>
          <w:szCs w:val="24"/>
        </w:rPr>
        <w:t>43.</w:t>
      </w:r>
      <w:r w:rsidRPr="00746987">
        <w:rPr>
          <w:rFonts w:ascii="Arial" w:hAnsi="Arial" w:cs="Arial"/>
          <w:noProof/>
          <w:sz w:val="24"/>
          <w:szCs w:val="24"/>
        </w:rPr>
        <w:tab/>
        <w:t xml:space="preserve">Michaelis, A. B., P., Ueber Monophenylborchlorid und die valenz des bors. </w:t>
      </w:r>
      <w:r w:rsidRPr="00746987">
        <w:rPr>
          <w:rFonts w:ascii="Arial" w:hAnsi="Arial" w:cs="Arial"/>
          <w:i/>
          <w:noProof/>
          <w:sz w:val="24"/>
          <w:szCs w:val="24"/>
        </w:rPr>
        <w:t xml:space="preserve">Ber. Dtsch. Chem. Ges. </w:t>
      </w:r>
      <w:r w:rsidRPr="00746987">
        <w:rPr>
          <w:rFonts w:ascii="Arial" w:hAnsi="Arial" w:cs="Arial"/>
          <w:b/>
          <w:noProof/>
          <w:sz w:val="24"/>
          <w:szCs w:val="24"/>
        </w:rPr>
        <w:t>1880,</w:t>
      </w:r>
      <w:r w:rsidRPr="00746987">
        <w:rPr>
          <w:rFonts w:ascii="Arial" w:hAnsi="Arial" w:cs="Arial"/>
          <w:noProof/>
          <w:sz w:val="24"/>
          <w:szCs w:val="24"/>
        </w:rPr>
        <w:t xml:space="preserve"> </w:t>
      </w:r>
      <w:r w:rsidRPr="00746987">
        <w:rPr>
          <w:rFonts w:ascii="Arial" w:hAnsi="Arial" w:cs="Arial"/>
          <w:i/>
          <w:noProof/>
          <w:sz w:val="24"/>
          <w:szCs w:val="24"/>
        </w:rPr>
        <w:t>13</w:t>
      </w:r>
      <w:r w:rsidRPr="00746987">
        <w:rPr>
          <w:rFonts w:ascii="Arial" w:hAnsi="Arial" w:cs="Arial"/>
          <w:noProof/>
          <w:sz w:val="24"/>
          <w:szCs w:val="24"/>
        </w:rPr>
        <w:t xml:space="preserve"> (1), 58.</w:t>
      </w:r>
      <w:bookmarkEnd w:id="47"/>
    </w:p>
    <w:p w:rsidR="00C260E5" w:rsidRPr="00746987" w:rsidRDefault="00C260E5" w:rsidP="00C260E5">
      <w:pPr>
        <w:spacing w:after="0" w:line="240" w:lineRule="auto"/>
        <w:jc w:val="both"/>
        <w:rPr>
          <w:rFonts w:ascii="Arial" w:hAnsi="Arial" w:cs="Arial"/>
          <w:noProof/>
          <w:sz w:val="24"/>
          <w:szCs w:val="24"/>
        </w:rPr>
      </w:pPr>
      <w:bookmarkStart w:id="48" w:name="_ENREF_49"/>
      <w:r w:rsidRPr="00746987">
        <w:rPr>
          <w:rFonts w:ascii="Arial" w:hAnsi="Arial" w:cs="Arial"/>
          <w:noProof/>
          <w:sz w:val="24"/>
          <w:szCs w:val="24"/>
        </w:rPr>
        <w:t>44.</w:t>
      </w:r>
      <w:r w:rsidRPr="00746987">
        <w:rPr>
          <w:rFonts w:ascii="Arial" w:hAnsi="Arial" w:cs="Arial"/>
          <w:noProof/>
          <w:sz w:val="24"/>
          <w:szCs w:val="24"/>
        </w:rPr>
        <w:tab/>
        <w:t xml:space="preserve">Sugihara JM, B. C., Cyclic benzeneboronate esters. </w:t>
      </w:r>
      <w:r w:rsidRPr="00746987">
        <w:rPr>
          <w:rFonts w:ascii="Arial" w:hAnsi="Arial" w:cs="Arial"/>
          <w:i/>
          <w:noProof/>
          <w:sz w:val="24"/>
          <w:szCs w:val="24"/>
        </w:rPr>
        <w:t xml:space="preserve">J. Am. Chem. Soc. </w:t>
      </w:r>
      <w:r w:rsidRPr="00746987">
        <w:rPr>
          <w:rFonts w:ascii="Arial" w:hAnsi="Arial" w:cs="Arial"/>
          <w:b/>
          <w:noProof/>
          <w:sz w:val="24"/>
          <w:szCs w:val="24"/>
        </w:rPr>
        <w:t>1958,</w:t>
      </w:r>
      <w:r w:rsidRPr="00746987">
        <w:rPr>
          <w:rFonts w:ascii="Arial" w:hAnsi="Arial" w:cs="Arial"/>
          <w:noProof/>
          <w:sz w:val="24"/>
          <w:szCs w:val="24"/>
        </w:rPr>
        <w:t xml:space="preserve"> </w:t>
      </w:r>
      <w:r w:rsidRPr="00746987">
        <w:rPr>
          <w:rFonts w:ascii="Arial" w:hAnsi="Arial" w:cs="Arial"/>
          <w:i/>
          <w:noProof/>
          <w:sz w:val="24"/>
          <w:szCs w:val="24"/>
        </w:rPr>
        <w:t>80</w:t>
      </w:r>
      <w:r w:rsidRPr="00746987">
        <w:rPr>
          <w:rFonts w:ascii="Arial" w:hAnsi="Arial" w:cs="Arial"/>
          <w:noProof/>
          <w:sz w:val="24"/>
          <w:szCs w:val="24"/>
        </w:rPr>
        <w:t>, 2443-2446.</w:t>
      </w:r>
      <w:bookmarkEnd w:id="48"/>
    </w:p>
    <w:p w:rsidR="00C260E5" w:rsidRPr="00746987" w:rsidRDefault="00C260E5" w:rsidP="00C260E5">
      <w:pPr>
        <w:spacing w:after="0" w:line="240" w:lineRule="auto"/>
        <w:jc w:val="both"/>
        <w:rPr>
          <w:rFonts w:ascii="Arial" w:hAnsi="Arial" w:cs="Arial"/>
          <w:noProof/>
          <w:sz w:val="24"/>
          <w:szCs w:val="24"/>
        </w:rPr>
      </w:pPr>
      <w:bookmarkStart w:id="49" w:name="_ENREF_50"/>
      <w:r w:rsidRPr="00746987">
        <w:rPr>
          <w:rFonts w:ascii="Arial" w:hAnsi="Arial" w:cs="Arial"/>
          <w:noProof/>
          <w:sz w:val="24"/>
          <w:szCs w:val="24"/>
        </w:rPr>
        <w:t>45.</w:t>
      </w:r>
      <w:r w:rsidRPr="00746987">
        <w:rPr>
          <w:rFonts w:ascii="Arial" w:hAnsi="Arial" w:cs="Arial"/>
          <w:noProof/>
          <w:sz w:val="24"/>
          <w:szCs w:val="24"/>
        </w:rPr>
        <w:tab/>
        <w:t xml:space="preserve">J., B., The use of boric acid for the determination of the configuration of carbohydrates. </w:t>
      </w:r>
      <w:r w:rsidRPr="00746987">
        <w:rPr>
          <w:rFonts w:ascii="Arial" w:hAnsi="Arial" w:cs="Arial"/>
          <w:i/>
          <w:noProof/>
          <w:sz w:val="24"/>
          <w:szCs w:val="24"/>
        </w:rPr>
        <w:t>Adv Carbohydr</w:t>
      </w:r>
      <w:r w:rsidR="00E07D77">
        <w:rPr>
          <w:rFonts w:ascii="Arial" w:hAnsi="Arial" w:cs="Arial"/>
          <w:i/>
          <w:noProof/>
          <w:sz w:val="24"/>
          <w:szCs w:val="24"/>
        </w:rPr>
        <w:t>.</w:t>
      </w:r>
      <w:r w:rsidRPr="00746987">
        <w:rPr>
          <w:rFonts w:ascii="Arial" w:hAnsi="Arial" w:cs="Arial"/>
          <w:i/>
          <w:noProof/>
          <w:sz w:val="24"/>
          <w:szCs w:val="24"/>
        </w:rPr>
        <w:t xml:space="preserve"> Chem</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1949,</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189-210.</w:t>
      </w:r>
      <w:bookmarkEnd w:id="49"/>
    </w:p>
    <w:p w:rsidR="00C260E5" w:rsidRPr="00746987" w:rsidRDefault="00C260E5" w:rsidP="00C260E5">
      <w:pPr>
        <w:spacing w:after="0" w:line="240" w:lineRule="auto"/>
        <w:jc w:val="both"/>
        <w:rPr>
          <w:rFonts w:ascii="Arial" w:hAnsi="Arial" w:cs="Arial"/>
          <w:noProof/>
          <w:sz w:val="24"/>
          <w:szCs w:val="24"/>
        </w:rPr>
      </w:pPr>
      <w:bookmarkStart w:id="50" w:name="_ENREF_51"/>
      <w:r w:rsidRPr="00746987">
        <w:rPr>
          <w:rFonts w:ascii="Arial" w:hAnsi="Arial" w:cs="Arial"/>
          <w:noProof/>
          <w:sz w:val="24"/>
          <w:szCs w:val="24"/>
        </w:rPr>
        <w:t>46.</w:t>
      </w:r>
      <w:r w:rsidRPr="00746987">
        <w:rPr>
          <w:rFonts w:ascii="Arial" w:hAnsi="Arial" w:cs="Arial"/>
          <w:noProof/>
          <w:sz w:val="24"/>
          <w:szCs w:val="24"/>
        </w:rPr>
        <w:tab/>
        <w:t xml:space="preserve">Kuivila, H. G., Keough, A. H., Soboczenski, E. J., Areneboronates from diols and polyols. </w:t>
      </w:r>
      <w:r w:rsidRPr="00746987">
        <w:rPr>
          <w:rFonts w:ascii="Arial" w:hAnsi="Arial" w:cs="Arial"/>
          <w:i/>
          <w:noProof/>
          <w:sz w:val="24"/>
          <w:szCs w:val="24"/>
        </w:rPr>
        <w:t xml:space="preserve">J. Org. Chem. </w:t>
      </w:r>
      <w:r w:rsidRPr="00746987">
        <w:rPr>
          <w:rFonts w:ascii="Arial" w:hAnsi="Arial" w:cs="Arial"/>
          <w:b/>
          <w:noProof/>
          <w:sz w:val="24"/>
          <w:szCs w:val="24"/>
        </w:rPr>
        <w:t>1954,</w:t>
      </w:r>
      <w:r w:rsidRPr="00746987">
        <w:rPr>
          <w:rFonts w:ascii="Arial" w:hAnsi="Arial" w:cs="Arial"/>
          <w:noProof/>
          <w:sz w:val="24"/>
          <w:szCs w:val="24"/>
        </w:rPr>
        <w:t xml:space="preserve"> </w:t>
      </w:r>
      <w:r w:rsidRPr="00746987">
        <w:rPr>
          <w:rFonts w:ascii="Arial" w:hAnsi="Arial" w:cs="Arial"/>
          <w:i/>
          <w:noProof/>
          <w:sz w:val="24"/>
          <w:szCs w:val="24"/>
        </w:rPr>
        <w:t>19</w:t>
      </w:r>
      <w:r w:rsidRPr="00746987">
        <w:rPr>
          <w:rFonts w:ascii="Arial" w:hAnsi="Arial" w:cs="Arial"/>
          <w:noProof/>
          <w:sz w:val="24"/>
          <w:szCs w:val="24"/>
        </w:rPr>
        <w:t xml:space="preserve"> (5), 780-783.</w:t>
      </w:r>
      <w:bookmarkEnd w:id="50"/>
    </w:p>
    <w:p w:rsidR="00C260E5" w:rsidRPr="00746987" w:rsidRDefault="00C260E5" w:rsidP="00C260E5">
      <w:pPr>
        <w:spacing w:after="0" w:line="240" w:lineRule="auto"/>
        <w:jc w:val="both"/>
        <w:rPr>
          <w:rFonts w:ascii="Arial" w:hAnsi="Arial" w:cs="Arial"/>
          <w:noProof/>
          <w:sz w:val="24"/>
          <w:szCs w:val="24"/>
        </w:rPr>
      </w:pPr>
      <w:bookmarkStart w:id="51" w:name="_ENREF_52"/>
      <w:r w:rsidRPr="00746987">
        <w:rPr>
          <w:rFonts w:ascii="Arial" w:hAnsi="Arial" w:cs="Arial"/>
          <w:noProof/>
          <w:sz w:val="24"/>
          <w:szCs w:val="24"/>
        </w:rPr>
        <w:t>47.</w:t>
      </w:r>
      <w:r w:rsidRPr="00746987">
        <w:rPr>
          <w:rFonts w:ascii="Arial" w:hAnsi="Arial" w:cs="Arial"/>
          <w:noProof/>
          <w:sz w:val="24"/>
          <w:szCs w:val="24"/>
        </w:rPr>
        <w:tab/>
        <w:t xml:space="preserve">Lorand JP, E. J., Polyol complexes and structure of the benzeneboronate ion. </w:t>
      </w:r>
      <w:r w:rsidRPr="00746987">
        <w:rPr>
          <w:rFonts w:ascii="Arial" w:hAnsi="Arial" w:cs="Arial"/>
          <w:i/>
          <w:noProof/>
          <w:sz w:val="24"/>
          <w:szCs w:val="24"/>
        </w:rPr>
        <w:t xml:space="preserve">J. Org. Chem. </w:t>
      </w:r>
      <w:r w:rsidRPr="00746987">
        <w:rPr>
          <w:rFonts w:ascii="Arial" w:hAnsi="Arial" w:cs="Arial"/>
          <w:b/>
          <w:noProof/>
          <w:sz w:val="24"/>
          <w:szCs w:val="24"/>
        </w:rPr>
        <w:t>1959,</w:t>
      </w:r>
      <w:r w:rsidRPr="00746987">
        <w:rPr>
          <w:rFonts w:ascii="Arial" w:hAnsi="Arial" w:cs="Arial"/>
          <w:noProof/>
          <w:sz w:val="24"/>
          <w:szCs w:val="24"/>
        </w:rPr>
        <w:t xml:space="preserve"> </w:t>
      </w:r>
      <w:r w:rsidRPr="00746987">
        <w:rPr>
          <w:rFonts w:ascii="Arial" w:hAnsi="Arial" w:cs="Arial"/>
          <w:i/>
          <w:noProof/>
          <w:sz w:val="24"/>
          <w:szCs w:val="24"/>
        </w:rPr>
        <w:t>24</w:t>
      </w:r>
      <w:r w:rsidRPr="00746987">
        <w:rPr>
          <w:rFonts w:ascii="Arial" w:hAnsi="Arial" w:cs="Arial"/>
          <w:noProof/>
          <w:sz w:val="24"/>
          <w:szCs w:val="24"/>
        </w:rPr>
        <w:t>, 769-774.</w:t>
      </w:r>
      <w:bookmarkEnd w:id="51"/>
    </w:p>
    <w:p w:rsidR="00C260E5" w:rsidRPr="00746987" w:rsidRDefault="00C260E5" w:rsidP="00C260E5">
      <w:pPr>
        <w:spacing w:after="0" w:line="240" w:lineRule="auto"/>
        <w:jc w:val="both"/>
        <w:rPr>
          <w:rFonts w:ascii="Arial" w:hAnsi="Arial" w:cs="Arial"/>
          <w:noProof/>
          <w:sz w:val="24"/>
          <w:szCs w:val="24"/>
        </w:rPr>
      </w:pPr>
      <w:bookmarkStart w:id="52" w:name="_ENREF_53"/>
      <w:r w:rsidRPr="00746987">
        <w:rPr>
          <w:rFonts w:ascii="Arial" w:hAnsi="Arial" w:cs="Arial"/>
          <w:noProof/>
          <w:sz w:val="24"/>
          <w:szCs w:val="24"/>
        </w:rPr>
        <w:t>48.</w:t>
      </w:r>
      <w:r w:rsidRPr="00746987">
        <w:rPr>
          <w:rFonts w:ascii="Arial" w:hAnsi="Arial" w:cs="Arial"/>
          <w:noProof/>
          <w:sz w:val="24"/>
          <w:szCs w:val="24"/>
        </w:rPr>
        <w:tab/>
        <w:t xml:space="preserve">(a) Takeuchi, M.; Shinkai, S., [Saccharide sensing using a boronic-acid probe]. </w:t>
      </w:r>
      <w:r w:rsidRPr="00746987">
        <w:rPr>
          <w:rFonts w:ascii="Arial" w:hAnsi="Arial" w:cs="Arial"/>
          <w:i/>
          <w:noProof/>
          <w:sz w:val="24"/>
          <w:szCs w:val="24"/>
        </w:rPr>
        <w:t xml:space="preserve">Tanpakushitsu Kakusan Koso </w:t>
      </w:r>
      <w:r w:rsidRPr="00746987">
        <w:rPr>
          <w:rFonts w:ascii="Arial" w:hAnsi="Arial" w:cs="Arial"/>
          <w:b/>
          <w:noProof/>
          <w:sz w:val="24"/>
          <w:szCs w:val="24"/>
        </w:rPr>
        <w:t>1996,</w:t>
      </w:r>
      <w:r w:rsidRPr="00746987">
        <w:rPr>
          <w:rFonts w:ascii="Arial" w:hAnsi="Arial" w:cs="Arial"/>
          <w:noProof/>
          <w:sz w:val="24"/>
          <w:szCs w:val="24"/>
        </w:rPr>
        <w:t xml:space="preserve"> </w:t>
      </w:r>
      <w:r w:rsidRPr="00746987">
        <w:rPr>
          <w:rFonts w:ascii="Arial" w:hAnsi="Arial" w:cs="Arial"/>
          <w:i/>
          <w:noProof/>
          <w:sz w:val="24"/>
          <w:szCs w:val="24"/>
        </w:rPr>
        <w:t>41</w:t>
      </w:r>
      <w:r w:rsidRPr="00746987">
        <w:rPr>
          <w:rFonts w:ascii="Arial" w:hAnsi="Arial" w:cs="Arial"/>
          <w:noProof/>
          <w:sz w:val="24"/>
          <w:szCs w:val="24"/>
        </w:rPr>
        <w:t xml:space="preserve"> (16), 2584-92;</w:t>
      </w:r>
      <w:bookmarkEnd w:id="52"/>
      <w:r w:rsidRPr="00746987">
        <w:rPr>
          <w:rFonts w:ascii="Arial" w:hAnsi="Arial" w:cs="Arial"/>
          <w:noProof/>
          <w:sz w:val="24"/>
          <w:szCs w:val="24"/>
        </w:rPr>
        <w:t xml:space="preserve"> </w:t>
      </w:r>
      <w:bookmarkStart w:id="53" w:name="_ENREF_54"/>
      <w:r w:rsidRPr="00746987">
        <w:rPr>
          <w:rFonts w:ascii="Arial" w:hAnsi="Arial" w:cs="Arial"/>
          <w:noProof/>
          <w:sz w:val="24"/>
          <w:szCs w:val="24"/>
        </w:rPr>
        <w:t xml:space="preserve">(b) Wang, W.; Gao, S.; Wang, B., Building fluorescent sensors by template polymerization: the preparation of a fluorescent sensor for D-fructose. </w:t>
      </w:r>
      <w:r w:rsidRPr="00746987">
        <w:rPr>
          <w:rFonts w:ascii="Arial" w:hAnsi="Arial" w:cs="Arial"/>
          <w:i/>
          <w:noProof/>
          <w:sz w:val="24"/>
          <w:szCs w:val="24"/>
        </w:rPr>
        <w:t xml:space="preserve">Org. Lett.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1</w:t>
      </w:r>
      <w:r w:rsidRPr="00746987">
        <w:rPr>
          <w:rFonts w:ascii="Arial" w:hAnsi="Arial" w:cs="Arial"/>
          <w:noProof/>
          <w:sz w:val="24"/>
          <w:szCs w:val="24"/>
        </w:rPr>
        <w:t xml:space="preserve"> (8), 1209-12;</w:t>
      </w:r>
      <w:bookmarkEnd w:id="53"/>
      <w:r w:rsidRPr="00746987">
        <w:rPr>
          <w:rFonts w:ascii="Arial" w:hAnsi="Arial" w:cs="Arial"/>
          <w:noProof/>
          <w:sz w:val="24"/>
          <w:szCs w:val="24"/>
        </w:rPr>
        <w:t xml:space="preserve"> </w:t>
      </w:r>
      <w:bookmarkStart w:id="54" w:name="_ENREF_55"/>
      <w:r w:rsidRPr="00746987">
        <w:rPr>
          <w:rFonts w:ascii="Arial" w:hAnsi="Arial" w:cs="Arial"/>
          <w:noProof/>
          <w:sz w:val="24"/>
          <w:szCs w:val="24"/>
        </w:rPr>
        <w:t xml:space="preserve">(c) Yang, W.; He, H.; Drueckhammer, D. G., Computer-Guided Design in Molecular Recognition: Design and Synthesis of a Glucopyranose Receptor This work was supported by the National Institutes of Health (grant DK5523402). </w:t>
      </w:r>
      <w:r w:rsidRPr="00746987">
        <w:rPr>
          <w:rFonts w:ascii="Arial" w:hAnsi="Arial" w:cs="Arial"/>
          <w:i/>
          <w:noProof/>
          <w:sz w:val="24"/>
          <w:szCs w:val="24"/>
        </w:rPr>
        <w:t xml:space="preserve">Angew. Chem. Int. Ed. Engl.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40</w:t>
      </w:r>
      <w:r w:rsidRPr="00746987">
        <w:rPr>
          <w:rFonts w:ascii="Arial" w:hAnsi="Arial" w:cs="Arial"/>
          <w:noProof/>
          <w:sz w:val="24"/>
          <w:szCs w:val="24"/>
        </w:rPr>
        <w:t xml:space="preserve"> (9), 1714-1718;</w:t>
      </w:r>
      <w:bookmarkEnd w:id="54"/>
      <w:r w:rsidRPr="00746987">
        <w:rPr>
          <w:rFonts w:ascii="Arial" w:hAnsi="Arial" w:cs="Arial"/>
          <w:noProof/>
          <w:sz w:val="24"/>
          <w:szCs w:val="24"/>
        </w:rPr>
        <w:t xml:space="preserve"> </w:t>
      </w:r>
      <w:bookmarkStart w:id="55" w:name="_ENREF_56"/>
      <w:r w:rsidRPr="00746987">
        <w:rPr>
          <w:rFonts w:ascii="Arial" w:hAnsi="Arial" w:cs="Arial"/>
          <w:noProof/>
          <w:sz w:val="24"/>
          <w:szCs w:val="24"/>
        </w:rPr>
        <w:t xml:space="preserve">(d) Draffin, S. P.; Duggan, P. J.; Duggan, S. A., Highly fructose selective transport promoted by boronic acids based on a pentaerythritol core. </w:t>
      </w:r>
      <w:r w:rsidRPr="00746987">
        <w:rPr>
          <w:rFonts w:ascii="Arial" w:hAnsi="Arial" w:cs="Arial"/>
          <w:i/>
          <w:noProof/>
          <w:sz w:val="24"/>
          <w:szCs w:val="24"/>
        </w:rPr>
        <w:t xml:space="preserve">Org. Lett.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3</w:t>
      </w:r>
      <w:r w:rsidRPr="00746987">
        <w:rPr>
          <w:rFonts w:ascii="Arial" w:hAnsi="Arial" w:cs="Arial"/>
          <w:noProof/>
          <w:sz w:val="24"/>
          <w:szCs w:val="24"/>
        </w:rPr>
        <w:t xml:space="preserve"> (6), 917-20;</w:t>
      </w:r>
      <w:bookmarkEnd w:id="55"/>
      <w:r w:rsidRPr="00746987">
        <w:rPr>
          <w:rFonts w:ascii="Arial" w:hAnsi="Arial" w:cs="Arial"/>
          <w:noProof/>
          <w:sz w:val="24"/>
          <w:szCs w:val="24"/>
        </w:rPr>
        <w:t xml:space="preserve"> </w:t>
      </w:r>
      <w:bookmarkStart w:id="56" w:name="_ENREF_57"/>
      <w:r w:rsidRPr="00746987">
        <w:rPr>
          <w:rFonts w:ascii="Arial" w:hAnsi="Arial" w:cs="Arial"/>
          <w:noProof/>
          <w:sz w:val="24"/>
          <w:szCs w:val="24"/>
        </w:rPr>
        <w:t xml:space="preserve">(e) Edwards, N. Y.; Sager, T. W.; McDevitt, J. T.; Anslyn, E. V., Boronic acid based peptidic receptors for pattern-based saccharide sensing in neutral aqueous media, an application in real-life samples. </w:t>
      </w:r>
      <w:r w:rsidRPr="00746987">
        <w:rPr>
          <w:rFonts w:ascii="Arial" w:hAnsi="Arial" w:cs="Arial"/>
          <w:i/>
          <w:noProof/>
          <w:sz w:val="24"/>
          <w:szCs w:val="24"/>
        </w:rPr>
        <w:t xml:space="preserve">J. Am. Chem. Soc.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129</w:t>
      </w:r>
      <w:r w:rsidRPr="00746987">
        <w:rPr>
          <w:rFonts w:ascii="Arial" w:hAnsi="Arial" w:cs="Arial"/>
          <w:noProof/>
          <w:sz w:val="24"/>
          <w:szCs w:val="24"/>
        </w:rPr>
        <w:t xml:space="preserve"> (44), 13575-83;</w:t>
      </w:r>
      <w:bookmarkEnd w:id="56"/>
      <w:r w:rsidRPr="00746987">
        <w:rPr>
          <w:rFonts w:ascii="Arial" w:hAnsi="Arial" w:cs="Arial"/>
          <w:noProof/>
          <w:sz w:val="24"/>
          <w:szCs w:val="24"/>
        </w:rPr>
        <w:t xml:space="preserve"> </w:t>
      </w:r>
      <w:bookmarkStart w:id="57" w:name="_ENREF_58"/>
      <w:r w:rsidRPr="00746987">
        <w:rPr>
          <w:rFonts w:ascii="Arial" w:hAnsi="Arial" w:cs="Arial"/>
          <w:noProof/>
          <w:sz w:val="24"/>
          <w:szCs w:val="24"/>
        </w:rPr>
        <w:t xml:space="preserve">(f) Sorensen, M. D.; Martins, R.; Hindsgaul, O., Assessing the terminal glycosylation of a glycoprotein by the naked eye. </w:t>
      </w:r>
      <w:r w:rsidRPr="00746987">
        <w:rPr>
          <w:rFonts w:ascii="Arial" w:hAnsi="Arial" w:cs="Arial"/>
          <w:i/>
          <w:noProof/>
          <w:sz w:val="24"/>
          <w:szCs w:val="24"/>
        </w:rPr>
        <w:t xml:space="preserve">Angew. Chem. Int. Ed. Engl.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46</w:t>
      </w:r>
      <w:r w:rsidRPr="00746987">
        <w:rPr>
          <w:rFonts w:ascii="Arial" w:hAnsi="Arial" w:cs="Arial"/>
          <w:noProof/>
          <w:sz w:val="24"/>
          <w:szCs w:val="24"/>
        </w:rPr>
        <w:t xml:space="preserve"> (14), 2403-7.</w:t>
      </w:r>
      <w:bookmarkEnd w:id="57"/>
    </w:p>
    <w:p w:rsidR="00C260E5" w:rsidRPr="00746987" w:rsidRDefault="00C260E5" w:rsidP="00C260E5">
      <w:pPr>
        <w:spacing w:after="0" w:line="240" w:lineRule="auto"/>
        <w:jc w:val="both"/>
        <w:rPr>
          <w:rFonts w:ascii="Arial" w:hAnsi="Arial" w:cs="Arial"/>
          <w:noProof/>
          <w:sz w:val="24"/>
          <w:szCs w:val="24"/>
        </w:rPr>
      </w:pPr>
      <w:bookmarkStart w:id="58" w:name="_ENREF_59"/>
      <w:r w:rsidRPr="00746987">
        <w:rPr>
          <w:rFonts w:ascii="Arial" w:hAnsi="Arial" w:cs="Arial"/>
          <w:noProof/>
          <w:sz w:val="24"/>
          <w:szCs w:val="24"/>
        </w:rPr>
        <w:t>49.</w:t>
      </w:r>
      <w:r w:rsidRPr="00746987">
        <w:rPr>
          <w:rFonts w:ascii="Arial" w:hAnsi="Arial" w:cs="Arial"/>
          <w:noProof/>
          <w:sz w:val="24"/>
          <w:szCs w:val="24"/>
        </w:rPr>
        <w:tab/>
        <w:t>(a) Burgemeister, T.; Grobeeinsler, R.; Grotstollen, R.; Mannschreck, A.; Wulff, G., O</w:t>
      </w:r>
      <w:r w:rsidR="004A24B7">
        <w:rPr>
          <w:rFonts w:ascii="Arial" w:hAnsi="Arial" w:cs="Arial"/>
          <w:noProof/>
          <w:sz w:val="24"/>
          <w:szCs w:val="24"/>
        </w:rPr>
        <w:t>n the Chemistry of binding sites</w:t>
      </w:r>
      <w:r w:rsidRPr="00746987">
        <w:rPr>
          <w:rFonts w:ascii="Arial" w:hAnsi="Arial" w:cs="Arial"/>
          <w:noProof/>
          <w:sz w:val="24"/>
          <w:szCs w:val="24"/>
        </w:rPr>
        <w:t xml:space="preserve"> .1. F</w:t>
      </w:r>
      <w:r w:rsidR="004A24B7">
        <w:rPr>
          <w:rFonts w:ascii="Arial" w:hAnsi="Arial" w:cs="Arial"/>
          <w:noProof/>
          <w:sz w:val="24"/>
          <w:szCs w:val="24"/>
        </w:rPr>
        <w:t>ast thermal breaking and formation of a B-N bond in 2-(aminomethyl)benzeneboronates</w:t>
      </w:r>
      <w:r w:rsidRPr="00746987">
        <w:rPr>
          <w:rFonts w:ascii="Arial" w:hAnsi="Arial" w:cs="Arial"/>
          <w:noProof/>
          <w:sz w:val="24"/>
          <w:szCs w:val="24"/>
        </w:rPr>
        <w:t xml:space="preserve">. </w:t>
      </w:r>
      <w:r w:rsidR="00E07D77">
        <w:rPr>
          <w:rFonts w:ascii="Arial" w:hAnsi="Arial" w:cs="Arial"/>
          <w:i/>
          <w:noProof/>
          <w:sz w:val="24"/>
          <w:szCs w:val="24"/>
        </w:rPr>
        <w:t xml:space="preserve">Chem Ber. </w:t>
      </w:r>
      <w:r w:rsidRPr="00746987">
        <w:rPr>
          <w:rFonts w:ascii="Arial" w:hAnsi="Arial" w:cs="Arial"/>
          <w:i/>
          <w:noProof/>
          <w:sz w:val="24"/>
          <w:szCs w:val="24"/>
        </w:rPr>
        <w:t>Recl</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1981,</w:t>
      </w:r>
      <w:r w:rsidRPr="00746987">
        <w:rPr>
          <w:rFonts w:ascii="Arial" w:hAnsi="Arial" w:cs="Arial"/>
          <w:noProof/>
          <w:sz w:val="24"/>
          <w:szCs w:val="24"/>
        </w:rPr>
        <w:t xml:space="preserve"> </w:t>
      </w:r>
      <w:r w:rsidRPr="00746987">
        <w:rPr>
          <w:rFonts w:ascii="Arial" w:hAnsi="Arial" w:cs="Arial"/>
          <w:i/>
          <w:noProof/>
          <w:sz w:val="24"/>
          <w:szCs w:val="24"/>
        </w:rPr>
        <w:t>114</w:t>
      </w:r>
      <w:r w:rsidRPr="00746987">
        <w:rPr>
          <w:rFonts w:ascii="Arial" w:hAnsi="Arial" w:cs="Arial"/>
          <w:noProof/>
          <w:sz w:val="24"/>
          <w:szCs w:val="24"/>
        </w:rPr>
        <w:t xml:space="preserve"> (10), 3403-3411;</w:t>
      </w:r>
      <w:bookmarkEnd w:id="58"/>
      <w:r w:rsidRPr="00746987">
        <w:rPr>
          <w:rFonts w:ascii="Arial" w:hAnsi="Arial" w:cs="Arial"/>
          <w:noProof/>
          <w:sz w:val="24"/>
          <w:szCs w:val="24"/>
        </w:rPr>
        <w:t xml:space="preserve"> </w:t>
      </w:r>
      <w:bookmarkStart w:id="59" w:name="_ENREF_60"/>
      <w:r w:rsidRPr="00746987">
        <w:rPr>
          <w:rFonts w:ascii="Arial" w:hAnsi="Arial" w:cs="Arial"/>
          <w:noProof/>
          <w:sz w:val="24"/>
          <w:szCs w:val="24"/>
        </w:rPr>
        <w:t xml:space="preserve">(b) Wulff, G.; Lauer, M.; Bohnke, H., </w:t>
      </w:r>
      <w:r w:rsidR="004A24B7">
        <w:rPr>
          <w:rFonts w:ascii="Arial" w:hAnsi="Arial" w:cs="Arial"/>
          <w:noProof/>
          <w:sz w:val="24"/>
          <w:szCs w:val="24"/>
        </w:rPr>
        <w:t>On the chemistry of binding sites</w:t>
      </w:r>
      <w:r w:rsidRPr="00746987">
        <w:rPr>
          <w:rFonts w:ascii="Arial" w:hAnsi="Arial" w:cs="Arial"/>
          <w:noProof/>
          <w:sz w:val="24"/>
          <w:szCs w:val="24"/>
        </w:rPr>
        <w:t xml:space="preserve"> .5.</w:t>
      </w:r>
      <w:r w:rsidR="00E07D77">
        <w:rPr>
          <w:rFonts w:ascii="Arial" w:hAnsi="Arial" w:cs="Arial"/>
          <w:noProof/>
          <w:sz w:val="24"/>
          <w:szCs w:val="24"/>
        </w:rPr>
        <w:t xml:space="preserve">Rapid proton </w:t>
      </w:r>
      <w:r w:rsidR="004A24B7">
        <w:rPr>
          <w:rFonts w:ascii="Arial" w:hAnsi="Arial" w:cs="Arial"/>
          <w:noProof/>
          <w:sz w:val="24"/>
          <w:szCs w:val="24"/>
        </w:rPr>
        <w:t>transfer as cause of an unsually large neighboring group effect</w:t>
      </w:r>
      <w:r w:rsidRPr="00746987">
        <w:rPr>
          <w:rFonts w:ascii="Arial" w:hAnsi="Arial" w:cs="Arial"/>
          <w:noProof/>
          <w:sz w:val="24"/>
          <w:szCs w:val="24"/>
        </w:rPr>
        <w:t xml:space="preserve">. </w:t>
      </w:r>
      <w:r w:rsidRPr="00746987">
        <w:rPr>
          <w:rFonts w:ascii="Arial" w:hAnsi="Arial" w:cs="Arial"/>
          <w:i/>
          <w:noProof/>
          <w:sz w:val="24"/>
          <w:szCs w:val="24"/>
        </w:rPr>
        <w:t xml:space="preserve">Angew Chem Int Edit </w:t>
      </w:r>
      <w:r w:rsidRPr="00746987">
        <w:rPr>
          <w:rFonts w:ascii="Arial" w:hAnsi="Arial" w:cs="Arial"/>
          <w:b/>
          <w:noProof/>
          <w:sz w:val="24"/>
          <w:szCs w:val="24"/>
        </w:rPr>
        <w:t>1984,</w:t>
      </w:r>
      <w:r w:rsidRPr="00746987">
        <w:rPr>
          <w:rFonts w:ascii="Arial" w:hAnsi="Arial" w:cs="Arial"/>
          <w:noProof/>
          <w:sz w:val="24"/>
          <w:szCs w:val="24"/>
        </w:rPr>
        <w:t xml:space="preserve"> </w:t>
      </w:r>
      <w:r w:rsidRPr="00746987">
        <w:rPr>
          <w:rFonts w:ascii="Arial" w:hAnsi="Arial" w:cs="Arial"/>
          <w:i/>
          <w:noProof/>
          <w:sz w:val="24"/>
          <w:szCs w:val="24"/>
        </w:rPr>
        <w:t>23</w:t>
      </w:r>
      <w:r w:rsidRPr="00746987">
        <w:rPr>
          <w:rFonts w:ascii="Arial" w:hAnsi="Arial" w:cs="Arial"/>
          <w:noProof/>
          <w:sz w:val="24"/>
          <w:szCs w:val="24"/>
        </w:rPr>
        <w:t xml:space="preserve"> (9), 741-742.</w:t>
      </w:r>
      <w:bookmarkEnd w:id="59"/>
    </w:p>
    <w:p w:rsidR="00C260E5" w:rsidRPr="00746987" w:rsidRDefault="00C260E5" w:rsidP="00C260E5">
      <w:pPr>
        <w:spacing w:after="0" w:line="240" w:lineRule="auto"/>
        <w:jc w:val="both"/>
        <w:rPr>
          <w:rFonts w:ascii="Arial" w:hAnsi="Arial" w:cs="Arial"/>
          <w:noProof/>
          <w:sz w:val="24"/>
          <w:szCs w:val="24"/>
        </w:rPr>
      </w:pPr>
      <w:bookmarkStart w:id="60" w:name="_ENREF_61"/>
      <w:r w:rsidRPr="00746987">
        <w:rPr>
          <w:rFonts w:ascii="Arial" w:hAnsi="Arial" w:cs="Arial"/>
          <w:noProof/>
          <w:sz w:val="24"/>
          <w:szCs w:val="24"/>
        </w:rPr>
        <w:t>50.</w:t>
      </w:r>
      <w:r w:rsidRPr="00746987">
        <w:rPr>
          <w:rFonts w:ascii="Arial" w:hAnsi="Arial" w:cs="Arial"/>
          <w:noProof/>
          <w:sz w:val="24"/>
          <w:szCs w:val="24"/>
        </w:rPr>
        <w:tab/>
        <w:t>James, T. D.; Sandanayake, K.; Iguchi, R.; Shinkai, S.,</w:t>
      </w:r>
      <w:r w:rsidR="004A24B7">
        <w:rPr>
          <w:rFonts w:ascii="Arial" w:hAnsi="Arial" w:cs="Arial"/>
          <w:noProof/>
          <w:sz w:val="24"/>
          <w:szCs w:val="24"/>
        </w:rPr>
        <w:t>Novel saccharide-photoinduced electron-transfer sensors based on the interaction of boronic acid and amine</w:t>
      </w:r>
      <w:r w:rsidRPr="00746987">
        <w:rPr>
          <w:rFonts w:ascii="Arial" w:hAnsi="Arial" w:cs="Arial"/>
          <w:noProof/>
          <w:sz w:val="24"/>
          <w:szCs w:val="24"/>
        </w:rPr>
        <w:t xml:space="preserve">. </w:t>
      </w:r>
      <w:r w:rsidRPr="00746987">
        <w:rPr>
          <w:rFonts w:ascii="Arial" w:hAnsi="Arial" w:cs="Arial"/>
          <w:i/>
          <w:noProof/>
          <w:sz w:val="24"/>
          <w:szCs w:val="24"/>
        </w:rPr>
        <w:t xml:space="preserve">J. Am. Chem. Soc. </w:t>
      </w:r>
      <w:r w:rsidRPr="00746987">
        <w:rPr>
          <w:rFonts w:ascii="Arial" w:hAnsi="Arial" w:cs="Arial"/>
          <w:b/>
          <w:noProof/>
          <w:sz w:val="24"/>
          <w:szCs w:val="24"/>
        </w:rPr>
        <w:t>1995,</w:t>
      </w:r>
      <w:r w:rsidRPr="00746987">
        <w:rPr>
          <w:rFonts w:ascii="Arial" w:hAnsi="Arial" w:cs="Arial"/>
          <w:noProof/>
          <w:sz w:val="24"/>
          <w:szCs w:val="24"/>
        </w:rPr>
        <w:t xml:space="preserve"> </w:t>
      </w:r>
      <w:r w:rsidRPr="00746987">
        <w:rPr>
          <w:rFonts w:ascii="Arial" w:hAnsi="Arial" w:cs="Arial"/>
          <w:i/>
          <w:noProof/>
          <w:sz w:val="24"/>
          <w:szCs w:val="24"/>
        </w:rPr>
        <w:t>117</w:t>
      </w:r>
      <w:r w:rsidRPr="00746987">
        <w:rPr>
          <w:rFonts w:ascii="Arial" w:hAnsi="Arial" w:cs="Arial"/>
          <w:noProof/>
          <w:sz w:val="24"/>
          <w:szCs w:val="24"/>
        </w:rPr>
        <w:t xml:space="preserve"> (35), 8982-8987.</w:t>
      </w:r>
      <w:bookmarkEnd w:id="60"/>
    </w:p>
    <w:p w:rsidR="00C260E5" w:rsidRPr="00746987" w:rsidRDefault="00C260E5" w:rsidP="00C260E5">
      <w:pPr>
        <w:spacing w:after="0" w:line="240" w:lineRule="auto"/>
        <w:jc w:val="both"/>
        <w:rPr>
          <w:rFonts w:ascii="Arial" w:hAnsi="Arial" w:cs="Arial"/>
          <w:noProof/>
          <w:sz w:val="24"/>
          <w:szCs w:val="24"/>
        </w:rPr>
      </w:pPr>
      <w:bookmarkStart w:id="61" w:name="_ENREF_62"/>
      <w:r w:rsidRPr="00746987">
        <w:rPr>
          <w:rFonts w:ascii="Arial" w:hAnsi="Arial" w:cs="Arial"/>
          <w:noProof/>
          <w:sz w:val="24"/>
          <w:szCs w:val="24"/>
        </w:rPr>
        <w:t>51.</w:t>
      </w:r>
      <w:r w:rsidRPr="00746987">
        <w:rPr>
          <w:rFonts w:ascii="Arial" w:hAnsi="Arial" w:cs="Arial"/>
          <w:noProof/>
          <w:sz w:val="24"/>
          <w:szCs w:val="24"/>
        </w:rPr>
        <w:tab/>
        <w:t xml:space="preserve">(a) Franzen, S.; Ni, W. J.; Wang, B. H., Study of the mechanism of electron-transfer quenching by boron-nitrogen adducts in fluorescent sensors. </w:t>
      </w:r>
      <w:r w:rsidRPr="00746987">
        <w:rPr>
          <w:rFonts w:ascii="Arial" w:hAnsi="Arial" w:cs="Arial"/>
          <w:i/>
          <w:noProof/>
          <w:sz w:val="24"/>
          <w:szCs w:val="24"/>
        </w:rPr>
        <w:t xml:space="preserve">J. Phys. Chem. B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107</w:t>
      </w:r>
      <w:r w:rsidRPr="00746987">
        <w:rPr>
          <w:rFonts w:ascii="Arial" w:hAnsi="Arial" w:cs="Arial"/>
          <w:noProof/>
          <w:sz w:val="24"/>
          <w:szCs w:val="24"/>
        </w:rPr>
        <w:t xml:space="preserve"> (47), 12942-12948;</w:t>
      </w:r>
      <w:bookmarkEnd w:id="61"/>
      <w:r w:rsidRPr="00746987">
        <w:rPr>
          <w:rFonts w:ascii="Arial" w:hAnsi="Arial" w:cs="Arial"/>
          <w:noProof/>
          <w:sz w:val="24"/>
          <w:szCs w:val="24"/>
        </w:rPr>
        <w:t xml:space="preserve"> </w:t>
      </w:r>
      <w:bookmarkStart w:id="62" w:name="_ENREF_63"/>
      <w:r w:rsidRPr="00746987">
        <w:rPr>
          <w:rFonts w:ascii="Arial" w:hAnsi="Arial" w:cs="Arial"/>
          <w:noProof/>
          <w:sz w:val="24"/>
          <w:szCs w:val="24"/>
        </w:rPr>
        <w:t xml:space="preserve">(b) Ni, W.; Kaur, G.; Springsteen, G.; Wang, B.; Franzen, S., Regulating the fluorescence intensity of an anthracene boronic acid system: a B-N bond or a hydrolysis mechanism? </w:t>
      </w:r>
      <w:r w:rsidRPr="00746987">
        <w:rPr>
          <w:rFonts w:ascii="Arial" w:hAnsi="Arial" w:cs="Arial"/>
          <w:i/>
          <w:noProof/>
          <w:sz w:val="24"/>
          <w:szCs w:val="24"/>
        </w:rPr>
        <w:t xml:space="preserve">Bioorg. Chem.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32</w:t>
      </w:r>
      <w:r w:rsidRPr="00746987">
        <w:rPr>
          <w:rFonts w:ascii="Arial" w:hAnsi="Arial" w:cs="Arial"/>
          <w:noProof/>
          <w:sz w:val="24"/>
          <w:szCs w:val="24"/>
        </w:rPr>
        <w:t xml:space="preserve"> (6), 571-81.</w:t>
      </w:r>
      <w:bookmarkEnd w:id="62"/>
    </w:p>
    <w:p w:rsidR="00C260E5" w:rsidRPr="00746987" w:rsidRDefault="00C260E5" w:rsidP="00C260E5">
      <w:pPr>
        <w:spacing w:after="0" w:line="240" w:lineRule="auto"/>
        <w:jc w:val="both"/>
        <w:rPr>
          <w:rFonts w:ascii="Arial" w:hAnsi="Arial" w:cs="Arial"/>
          <w:noProof/>
          <w:sz w:val="24"/>
          <w:szCs w:val="24"/>
        </w:rPr>
      </w:pPr>
      <w:bookmarkStart w:id="63" w:name="_ENREF_64"/>
      <w:r w:rsidRPr="00746987">
        <w:rPr>
          <w:rFonts w:ascii="Arial" w:hAnsi="Arial" w:cs="Arial"/>
          <w:noProof/>
          <w:sz w:val="24"/>
          <w:szCs w:val="24"/>
        </w:rPr>
        <w:lastRenderedPageBreak/>
        <w:t>52.</w:t>
      </w:r>
      <w:r w:rsidRPr="00746987">
        <w:rPr>
          <w:rFonts w:ascii="Arial" w:hAnsi="Arial" w:cs="Arial"/>
          <w:noProof/>
          <w:sz w:val="24"/>
          <w:szCs w:val="24"/>
        </w:rPr>
        <w:tab/>
        <w:t xml:space="preserve">Zhu, L.; Shabbir, S. H.; Gray, M.; Lynch, V. M.; Sorey, S.; Anslyn, E. V., A structural investigation of the N-B interaction in an o-(N,N-dialkylaminomethyl)arylboronate system. </w:t>
      </w:r>
      <w:r w:rsidRPr="00746987">
        <w:rPr>
          <w:rFonts w:ascii="Arial" w:hAnsi="Arial" w:cs="Arial"/>
          <w:i/>
          <w:noProof/>
          <w:sz w:val="24"/>
          <w:szCs w:val="24"/>
        </w:rPr>
        <w:t xml:space="preserve">J. Am. Chem. Soc.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128</w:t>
      </w:r>
      <w:r w:rsidRPr="00746987">
        <w:rPr>
          <w:rFonts w:ascii="Arial" w:hAnsi="Arial" w:cs="Arial"/>
          <w:noProof/>
          <w:sz w:val="24"/>
          <w:szCs w:val="24"/>
        </w:rPr>
        <w:t xml:space="preserve"> (4), 1222-32.</w:t>
      </w:r>
      <w:bookmarkEnd w:id="63"/>
    </w:p>
    <w:p w:rsidR="00C260E5" w:rsidRPr="00746987" w:rsidRDefault="00C260E5" w:rsidP="00C260E5">
      <w:pPr>
        <w:spacing w:after="0" w:line="240" w:lineRule="auto"/>
        <w:jc w:val="both"/>
        <w:rPr>
          <w:rFonts w:ascii="Arial" w:hAnsi="Arial" w:cs="Arial"/>
          <w:noProof/>
          <w:sz w:val="24"/>
          <w:szCs w:val="24"/>
        </w:rPr>
      </w:pPr>
      <w:bookmarkStart w:id="64" w:name="_ENREF_65"/>
      <w:r w:rsidRPr="00746987">
        <w:rPr>
          <w:rFonts w:ascii="Arial" w:hAnsi="Arial" w:cs="Arial"/>
          <w:noProof/>
          <w:sz w:val="24"/>
          <w:szCs w:val="24"/>
        </w:rPr>
        <w:t>53.</w:t>
      </w:r>
      <w:r w:rsidRPr="00746987">
        <w:rPr>
          <w:rFonts w:ascii="Arial" w:hAnsi="Arial" w:cs="Arial"/>
          <w:noProof/>
          <w:sz w:val="24"/>
          <w:szCs w:val="24"/>
        </w:rPr>
        <w:tab/>
        <w:t xml:space="preserve">Wulff, G., </w:t>
      </w:r>
      <w:r w:rsidR="004A24B7">
        <w:rPr>
          <w:rFonts w:ascii="Arial" w:hAnsi="Arial" w:cs="Arial"/>
          <w:noProof/>
          <w:sz w:val="24"/>
          <w:szCs w:val="24"/>
        </w:rPr>
        <w:t>Selective binding to polymers via covalent bonds- The construction of chiral cavities as specific receptor-sites</w:t>
      </w:r>
      <w:r w:rsidRPr="00746987">
        <w:rPr>
          <w:rFonts w:ascii="Arial" w:hAnsi="Arial" w:cs="Arial"/>
          <w:noProof/>
          <w:sz w:val="24"/>
          <w:szCs w:val="24"/>
        </w:rPr>
        <w:t xml:space="preserve">. </w:t>
      </w:r>
      <w:r w:rsidRPr="00746987">
        <w:rPr>
          <w:rFonts w:ascii="Arial" w:hAnsi="Arial" w:cs="Arial"/>
          <w:i/>
          <w:noProof/>
          <w:sz w:val="24"/>
          <w:szCs w:val="24"/>
        </w:rPr>
        <w:t xml:space="preserve">Pure Appl. Chem. </w:t>
      </w:r>
      <w:r w:rsidRPr="00746987">
        <w:rPr>
          <w:rFonts w:ascii="Arial" w:hAnsi="Arial" w:cs="Arial"/>
          <w:b/>
          <w:noProof/>
          <w:sz w:val="24"/>
          <w:szCs w:val="24"/>
        </w:rPr>
        <w:t>1982,</w:t>
      </w:r>
      <w:r w:rsidRPr="00746987">
        <w:rPr>
          <w:rFonts w:ascii="Arial" w:hAnsi="Arial" w:cs="Arial"/>
          <w:noProof/>
          <w:sz w:val="24"/>
          <w:szCs w:val="24"/>
        </w:rPr>
        <w:t xml:space="preserve"> </w:t>
      </w:r>
      <w:r w:rsidRPr="00746987">
        <w:rPr>
          <w:rFonts w:ascii="Arial" w:hAnsi="Arial" w:cs="Arial"/>
          <w:i/>
          <w:noProof/>
          <w:sz w:val="24"/>
          <w:szCs w:val="24"/>
        </w:rPr>
        <w:t>54</w:t>
      </w:r>
      <w:r w:rsidRPr="00746987">
        <w:rPr>
          <w:rFonts w:ascii="Arial" w:hAnsi="Arial" w:cs="Arial"/>
          <w:noProof/>
          <w:sz w:val="24"/>
          <w:szCs w:val="24"/>
        </w:rPr>
        <w:t xml:space="preserve"> (11), 2093-2102.</w:t>
      </w:r>
      <w:bookmarkEnd w:id="64"/>
    </w:p>
    <w:p w:rsidR="00C260E5" w:rsidRPr="00746987" w:rsidRDefault="00C260E5" w:rsidP="00C260E5">
      <w:pPr>
        <w:spacing w:after="0" w:line="240" w:lineRule="auto"/>
        <w:jc w:val="both"/>
        <w:rPr>
          <w:rFonts w:ascii="Arial" w:hAnsi="Arial" w:cs="Arial"/>
          <w:noProof/>
          <w:sz w:val="24"/>
          <w:szCs w:val="24"/>
        </w:rPr>
      </w:pPr>
      <w:bookmarkStart w:id="65" w:name="_ENREF_66"/>
      <w:r w:rsidRPr="00746987">
        <w:rPr>
          <w:rFonts w:ascii="Arial" w:hAnsi="Arial" w:cs="Arial"/>
          <w:noProof/>
          <w:sz w:val="24"/>
          <w:szCs w:val="24"/>
        </w:rPr>
        <w:t>54.</w:t>
      </w:r>
      <w:r w:rsidRPr="00746987">
        <w:rPr>
          <w:rFonts w:ascii="Arial" w:hAnsi="Arial" w:cs="Arial"/>
          <w:noProof/>
          <w:sz w:val="24"/>
          <w:szCs w:val="24"/>
        </w:rPr>
        <w:tab/>
        <w:t xml:space="preserve">Wiskur, S. L.; Lavigne, J. J.; Ait-Haddou, H.; Lynch, V.; Chiu, Y. H.; Canary, J. W.; Anslyn, E. V., pK(a) values and geometries of secondary and tertiary amines complexed to boronic acids - Implications for sensor design. </w:t>
      </w:r>
      <w:r w:rsidRPr="00746987">
        <w:rPr>
          <w:rFonts w:ascii="Arial" w:hAnsi="Arial" w:cs="Arial"/>
          <w:i/>
          <w:noProof/>
          <w:sz w:val="24"/>
          <w:szCs w:val="24"/>
        </w:rPr>
        <w:t xml:space="preserve">Org. Lett.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3</w:t>
      </w:r>
      <w:r w:rsidRPr="00746987">
        <w:rPr>
          <w:rFonts w:ascii="Arial" w:hAnsi="Arial" w:cs="Arial"/>
          <w:noProof/>
          <w:sz w:val="24"/>
          <w:szCs w:val="24"/>
        </w:rPr>
        <w:t xml:space="preserve"> (9), 1311-1314.</w:t>
      </w:r>
      <w:bookmarkEnd w:id="65"/>
    </w:p>
    <w:p w:rsidR="00C260E5" w:rsidRPr="00746987" w:rsidRDefault="00C260E5" w:rsidP="00C260E5">
      <w:pPr>
        <w:spacing w:after="0" w:line="240" w:lineRule="auto"/>
        <w:jc w:val="both"/>
        <w:rPr>
          <w:rFonts w:ascii="Arial" w:hAnsi="Arial" w:cs="Arial"/>
          <w:noProof/>
          <w:sz w:val="24"/>
          <w:szCs w:val="24"/>
        </w:rPr>
      </w:pPr>
      <w:bookmarkStart w:id="66" w:name="_ENREF_67"/>
      <w:r w:rsidRPr="00746987">
        <w:rPr>
          <w:rFonts w:ascii="Arial" w:hAnsi="Arial" w:cs="Arial"/>
          <w:noProof/>
          <w:sz w:val="24"/>
          <w:szCs w:val="24"/>
        </w:rPr>
        <w:t>55.</w:t>
      </w:r>
      <w:r w:rsidRPr="00746987">
        <w:rPr>
          <w:rFonts w:ascii="Arial" w:hAnsi="Arial" w:cs="Arial"/>
          <w:noProof/>
          <w:sz w:val="24"/>
          <w:szCs w:val="24"/>
        </w:rPr>
        <w:tab/>
        <w:t xml:space="preserve">(a) Cordes, D. B.; Miller, A.; Gamsey, S.; Sharrett, Z.; Thoniyot, P.; Wessling, R.; Singaram, B., Optical glucose detection across the visible spectrum using anionic fluorescent dyes and a viologen quencher in a two-component saccharide sensing system. </w:t>
      </w:r>
      <w:r w:rsidRPr="00746987">
        <w:rPr>
          <w:rFonts w:ascii="Arial" w:hAnsi="Arial" w:cs="Arial"/>
          <w:i/>
          <w:noProof/>
          <w:sz w:val="24"/>
          <w:szCs w:val="24"/>
        </w:rPr>
        <w:t xml:space="preserve">Org. Biomol. Chem.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3</w:t>
      </w:r>
      <w:r w:rsidRPr="00746987">
        <w:rPr>
          <w:rFonts w:ascii="Arial" w:hAnsi="Arial" w:cs="Arial"/>
          <w:noProof/>
          <w:sz w:val="24"/>
          <w:szCs w:val="24"/>
        </w:rPr>
        <w:t xml:space="preserve"> (9), 1708-13;</w:t>
      </w:r>
      <w:bookmarkEnd w:id="66"/>
      <w:r w:rsidRPr="00746987">
        <w:rPr>
          <w:rFonts w:ascii="Arial" w:hAnsi="Arial" w:cs="Arial"/>
          <w:noProof/>
          <w:sz w:val="24"/>
          <w:szCs w:val="24"/>
        </w:rPr>
        <w:t xml:space="preserve"> </w:t>
      </w:r>
      <w:bookmarkStart w:id="67" w:name="_ENREF_68"/>
      <w:r w:rsidRPr="00746987">
        <w:rPr>
          <w:rFonts w:ascii="Arial" w:hAnsi="Arial" w:cs="Arial"/>
          <w:noProof/>
          <w:sz w:val="24"/>
          <w:szCs w:val="24"/>
        </w:rPr>
        <w:t xml:space="preserve">(b) Gamsey, S.; Miller, A.; Olmstead, M. M.; Beavers, C. M.; Hirayama, L. C.; Pradhan, S.; Wessling, R. A.; Singaram, B., Boronic acid-based bipyridinium salts as tunable receptors for monosaccharides and alpha-hydroxycarboxylates. </w:t>
      </w:r>
      <w:r w:rsidRPr="00746987">
        <w:rPr>
          <w:rFonts w:ascii="Arial" w:hAnsi="Arial" w:cs="Arial"/>
          <w:i/>
          <w:noProof/>
          <w:sz w:val="24"/>
          <w:szCs w:val="24"/>
        </w:rPr>
        <w:t xml:space="preserve">J. Am. Chem. Soc.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129</w:t>
      </w:r>
      <w:r w:rsidRPr="00746987">
        <w:rPr>
          <w:rFonts w:ascii="Arial" w:hAnsi="Arial" w:cs="Arial"/>
          <w:noProof/>
          <w:sz w:val="24"/>
          <w:szCs w:val="24"/>
        </w:rPr>
        <w:t xml:space="preserve"> (5), 1278-86.</w:t>
      </w:r>
      <w:bookmarkEnd w:id="67"/>
    </w:p>
    <w:p w:rsidR="00C260E5" w:rsidRPr="00746987" w:rsidRDefault="00C260E5" w:rsidP="00C260E5">
      <w:pPr>
        <w:spacing w:after="0" w:line="240" w:lineRule="auto"/>
        <w:jc w:val="both"/>
        <w:rPr>
          <w:rFonts w:ascii="Arial" w:hAnsi="Arial" w:cs="Arial"/>
          <w:noProof/>
          <w:sz w:val="24"/>
          <w:szCs w:val="24"/>
        </w:rPr>
      </w:pPr>
      <w:bookmarkStart w:id="68" w:name="_ENREF_69"/>
      <w:r w:rsidRPr="00746987">
        <w:rPr>
          <w:rFonts w:ascii="Arial" w:hAnsi="Arial" w:cs="Arial"/>
          <w:noProof/>
          <w:sz w:val="24"/>
          <w:szCs w:val="24"/>
        </w:rPr>
        <w:t>56.</w:t>
      </w:r>
      <w:r w:rsidRPr="00746987">
        <w:rPr>
          <w:rFonts w:ascii="Arial" w:hAnsi="Arial" w:cs="Arial"/>
          <w:noProof/>
          <w:sz w:val="24"/>
          <w:szCs w:val="24"/>
        </w:rPr>
        <w:tab/>
        <w:t xml:space="preserve">Billingsley, K.; Balaconis, M. K.; Dubach, J. M.; Zhang, N.; Lim, E.; Francis, K. P.; Clark, H. A., Fluorescent Nano-Optodes for Glucose Detection. </w:t>
      </w:r>
      <w:r w:rsidRPr="00746987">
        <w:rPr>
          <w:rFonts w:ascii="Arial" w:hAnsi="Arial" w:cs="Arial"/>
          <w:i/>
          <w:noProof/>
          <w:sz w:val="24"/>
          <w:szCs w:val="24"/>
        </w:rPr>
        <w:t xml:space="preserve">Anal. Chem. </w:t>
      </w:r>
      <w:r w:rsidRPr="00746987">
        <w:rPr>
          <w:rFonts w:ascii="Arial" w:hAnsi="Arial" w:cs="Arial"/>
          <w:b/>
          <w:noProof/>
          <w:sz w:val="24"/>
          <w:szCs w:val="24"/>
        </w:rPr>
        <w:t>2010,</w:t>
      </w:r>
      <w:r w:rsidRPr="00746987">
        <w:rPr>
          <w:rFonts w:ascii="Arial" w:hAnsi="Arial" w:cs="Arial"/>
          <w:noProof/>
          <w:sz w:val="24"/>
          <w:szCs w:val="24"/>
        </w:rPr>
        <w:t xml:space="preserve"> </w:t>
      </w:r>
      <w:r w:rsidRPr="00746987">
        <w:rPr>
          <w:rFonts w:ascii="Arial" w:hAnsi="Arial" w:cs="Arial"/>
          <w:i/>
          <w:noProof/>
          <w:sz w:val="24"/>
          <w:szCs w:val="24"/>
        </w:rPr>
        <w:t>82</w:t>
      </w:r>
      <w:r w:rsidRPr="00746987">
        <w:rPr>
          <w:rFonts w:ascii="Arial" w:hAnsi="Arial" w:cs="Arial"/>
          <w:noProof/>
          <w:sz w:val="24"/>
          <w:szCs w:val="24"/>
        </w:rPr>
        <w:t xml:space="preserve"> (9), 3707-3713.</w:t>
      </w:r>
      <w:bookmarkEnd w:id="68"/>
    </w:p>
    <w:p w:rsidR="00C260E5" w:rsidRPr="00746987" w:rsidRDefault="00C260E5" w:rsidP="00C260E5">
      <w:pPr>
        <w:spacing w:after="0" w:line="240" w:lineRule="auto"/>
        <w:jc w:val="both"/>
        <w:rPr>
          <w:rFonts w:ascii="Arial" w:hAnsi="Arial" w:cs="Arial"/>
          <w:noProof/>
          <w:sz w:val="24"/>
          <w:szCs w:val="24"/>
        </w:rPr>
      </w:pPr>
      <w:bookmarkStart w:id="69" w:name="_ENREF_70"/>
      <w:r w:rsidRPr="00746987">
        <w:rPr>
          <w:rFonts w:ascii="Arial" w:hAnsi="Arial" w:cs="Arial"/>
          <w:noProof/>
          <w:sz w:val="24"/>
          <w:szCs w:val="24"/>
        </w:rPr>
        <w:t>57.</w:t>
      </w:r>
      <w:r w:rsidRPr="00746987">
        <w:rPr>
          <w:rFonts w:ascii="Arial" w:hAnsi="Arial" w:cs="Arial"/>
          <w:noProof/>
          <w:sz w:val="24"/>
          <w:szCs w:val="24"/>
        </w:rPr>
        <w:tab/>
        <w:t xml:space="preserve">Springsteen, G.; Wang, B., Alizarin Red S. as a general optical reporter for studying the binding of boronic acids with carbohydrates. </w:t>
      </w:r>
      <w:r w:rsidRPr="00746987">
        <w:rPr>
          <w:rFonts w:ascii="Arial" w:hAnsi="Arial" w:cs="Arial"/>
          <w:i/>
          <w:noProof/>
          <w:sz w:val="24"/>
          <w:szCs w:val="24"/>
        </w:rPr>
        <w:t>Chem</w:t>
      </w:r>
      <w:r w:rsidR="00E07D77">
        <w:rPr>
          <w:rFonts w:ascii="Arial" w:hAnsi="Arial" w:cs="Arial"/>
          <w:i/>
          <w:noProof/>
          <w:sz w:val="24"/>
          <w:szCs w:val="24"/>
        </w:rPr>
        <w:t>.</w:t>
      </w:r>
      <w:r w:rsidRPr="00746987">
        <w:rPr>
          <w:rFonts w:ascii="Arial" w:hAnsi="Arial" w:cs="Arial"/>
          <w:i/>
          <w:noProof/>
          <w:sz w:val="24"/>
          <w:szCs w:val="24"/>
        </w:rPr>
        <w:t xml:space="preserve"> Commun</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2001,</w:t>
      </w:r>
      <w:r w:rsidRPr="00746987">
        <w:rPr>
          <w:rFonts w:ascii="Arial" w:hAnsi="Arial" w:cs="Arial"/>
          <w:noProof/>
          <w:sz w:val="24"/>
          <w:szCs w:val="24"/>
        </w:rPr>
        <w:t xml:space="preserve">  (17), 1608-9.</w:t>
      </w:r>
      <w:bookmarkEnd w:id="69"/>
    </w:p>
    <w:p w:rsidR="00C260E5" w:rsidRPr="00746987" w:rsidRDefault="00C260E5" w:rsidP="00C260E5">
      <w:pPr>
        <w:spacing w:after="0" w:line="240" w:lineRule="auto"/>
        <w:jc w:val="both"/>
        <w:rPr>
          <w:rFonts w:ascii="Arial" w:hAnsi="Arial" w:cs="Arial"/>
          <w:noProof/>
          <w:sz w:val="24"/>
          <w:szCs w:val="24"/>
        </w:rPr>
      </w:pPr>
      <w:bookmarkStart w:id="70" w:name="_ENREF_71"/>
      <w:r w:rsidRPr="00746987">
        <w:rPr>
          <w:rFonts w:ascii="Arial" w:hAnsi="Arial" w:cs="Arial"/>
          <w:noProof/>
          <w:sz w:val="24"/>
          <w:szCs w:val="24"/>
        </w:rPr>
        <w:t>58.</w:t>
      </w:r>
      <w:r w:rsidRPr="00746987">
        <w:rPr>
          <w:rFonts w:ascii="Arial" w:hAnsi="Arial" w:cs="Arial"/>
          <w:noProof/>
          <w:sz w:val="24"/>
          <w:szCs w:val="24"/>
        </w:rPr>
        <w:tab/>
        <w:t xml:space="preserve">Niemeyer, C. M.; Ceyhan, B., DNA-Directed Functionalization of Colloidal Gold with Proteins This work was supported by Deutsche Forschungsgemeinschaft and Fonds der Chemischen Industrie. We thank Prof. D. Blohm for helpful discussions and generous support. </w:t>
      </w:r>
      <w:r w:rsidRPr="00746987">
        <w:rPr>
          <w:rFonts w:ascii="Arial" w:hAnsi="Arial" w:cs="Arial"/>
          <w:i/>
          <w:noProof/>
          <w:sz w:val="24"/>
          <w:szCs w:val="24"/>
        </w:rPr>
        <w:t xml:space="preserve">Angew. Chem. Int. Ed. Engl.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40</w:t>
      </w:r>
      <w:r w:rsidRPr="00746987">
        <w:rPr>
          <w:rFonts w:ascii="Arial" w:hAnsi="Arial" w:cs="Arial"/>
          <w:noProof/>
          <w:sz w:val="24"/>
          <w:szCs w:val="24"/>
        </w:rPr>
        <w:t xml:space="preserve"> (19), 3685-3688.</w:t>
      </w:r>
      <w:bookmarkEnd w:id="70"/>
    </w:p>
    <w:p w:rsidR="00C260E5" w:rsidRPr="00746987" w:rsidRDefault="00C260E5" w:rsidP="00C260E5">
      <w:pPr>
        <w:spacing w:after="0" w:line="240" w:lineRule="auto"/>
        <w:jc w:val="both"/>
        <w:rPr>
          <w:rFonts w:ascii="Arial" w:hAnsi="Arial" w:cs="Arial"/>
          <w:noProof/>
          <w:sz w:val="24"/>
          <w:szCs w:val="24"/>
        </w:rPr>
      </w:pPr>
      <w:bookmarkStart w:id="71" w:name="_ENREF_72"/>
      <w:r w:rsidRPr="00746987">
        <w:rPr>
          <w:rFonts w:ascii="Arial" w:hAnsi="Arial" w:cs="Arial"/>
          <w:noProof/>
          <w:sz w:val="24"/>
          <w:szCs w:val="24"/>
        </w:rPr>
        <w:t>59.</w:t>
      </w:r>
      <w:r w:rsidRPr="00746987">
        <w:rPr>
          <w:rFonts w:ascii="Arial" w:hAnsi="Arial" w:cs="Arial"/>
          <w:noProof/>
          <w:sz w:val="24"/>
          <w:szCs w:val="24"/>
        </w:rPr>
        <w:tab/>
        <w:t xml:space="preserve">Cannizzo, C.; Amigoni-Gerbier, S.; Larpent, C., Boronic acid-functionalized nanoparticles: synthesis by microemulsion polymerization and application as a re-usable optical nanosensor for carbohydrates. </w:t>
      </w:r>
      <w:r w:rsidRPr="00746987">
        <w:rPr>
          <w:rFonts w:ascii="Arial" w:hAnsi="Arial" w:cs="Arial"/>
          <w:i/>
          <w:noProof/>
          <w:sz w:val="24"/>
          <w:szCs w:val="24"/>
        </w:rPr>
        <w:t xml:space="preserve">Polymer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46</w:t>
      </w:r>
      <w:r w:rsidRPr="00746987">
        <w:rPr>
          <w:rFonts w:ascii="Arial" w:hAnsi="Arial" w:cs="Arial"/>
          <w:noProof/>
          <w:sz w:val="24"/>
          <w:szCs w:val="24"/>
        </w:rPr>
        <w:t xml:space="preserve"> (4), 1269-1276.</w:t>
      </w:r>
      <w:bookmarkEnd w:id="71"/>
    </w:p>
    <w:p w:rsidR="00C260E5" w:rsidRPr="00746987" w:rsidRDefault="00C260E5" w:rsidP="00C260E5">
      <w:pPr>
        <w:spacing w:after="0" w:line="240" w:lineRule="auto"/>
        <w:jc w:val="both"/>
        <w:rPr>
          <w:rFonts w:ascii="Arial" w:hAnsi="Arial" w:cs="Arial"/>
          <w:noProof/>
          <w:sz w:val="24"/>
          <w:szCs w:val="24"/>
        </w:rPr>
      </w:pPr>
      <w:bookmarkStart w:id="72" w:name="_ENREF_73"/>
      <w:r w:rsidRPr="00746987">
        <w:rPr>
          <w:rFonts w:ascii="Arial" w:hAnsi="Arial" w:cs="Arial"/>
          <w:noProof/>
          <w:sz w:val="24"/>
          <w:szCs w:val="24"/>
        </w:rPr>
        <w:t>60.</w:t>
      </w:r>
      <w:r w:rsidRPr="00746987">
        <w:rPr>
          <w:rFonts w:ascii="Arial" w:hAnsi="Arial" w:cs="Arial"/>
          <w:noProof/>
          <w:sz w:val="24"/>
          <w:szCs w:val="24"/>
        </w:rPr>
        <w:tab/>
        <w:t xml:space="preserve">Macbeath, G. K. A. N. S. S. L., Printing small molecules as microarrays and detecting protein- ligand interactions en masse </w:t>
      </w:r>
      <w:r w:rsidRPr="00746987">
        <w:rPr>
          <w:rFonts w:ascii="Arial" w:hAnsi="Arial" w:cs="Arial"/>
          <w:i/>
          <w:noProof/>
          <w:sz w:val="24"/>
          <w:szCs w:val="24"/>
        </w:rPr>
        <w:t xml:space="preserve">J. Am. Chem. Soc. </w:t>
      </w:r>
      <w:r w:rsidRPr="00746987">
        <w:rPr>
          <w:rFonts w:ascii="Arial" w:hAnsi="Arial" w:cs="Arial"/>
          <w:b/>
          <w:noProof/>
          <w:sz w:val="24"/>
          <w:szCs w:val="24"/>
        </w:rPr>
        <w:t>1999,</w:t>
      </w:r>
      <w:r w:rsidRPr="00746987">
        <w:rPr>
          <w:rFonts w:ascii="Arial" w:hAnsi="Arial" w:cs="Arial"/>
          <w:noProof/>
          <w:sz w:val="24"/>
          <w:szCs w:val="24"/>
        </w:rPr>
        <w:t xml:space="preserve"> </w:t>
      </w:r>
      <w:r w:rsidRPr="00746987">
        <w:rPr>
          <w:rFonts w:ascii="Arial" w:hAnsi="Arial" w:cs="Arial"/>
          <w:i/>
          <w:noProof/>
          <w:sz w:val="24"/>
          <w:szCs w:val="24"/>
        </w:rPr>
        <w:t>121</w:t>
      </w:r>
      <w:r w:rsidRPr="00746987">
        <w:rPr>
          <w:rFonts w:ascii="Arial" w:hAnsi="Arial" w:cs="Arial"/>
          <w:noProof/>
          <w:sz w:val="24"/>
          <w:szCs w:val="24"/>
        </w:rPr>
        <w:t xml:space="preserve"> (34), 7967-7968.</w:t>
      </w:r>
      <w:bookmarkEnd w:id="72"/>
    </w:p>
    <w:p w:rsidR="00C260E5" w:rsidRPr="00746987" w:rsidRDefault="00C260E5" w:rsidP="00C260E5">
      <w:pPr>
        <w:spacing w:after="0" w:line="240" w:lineRule="auto"/>
        <w:jc w:val="both"/>
        <w:rPr>
          <w:rFonts w:ascii="Arial" w:hAnsi="Arial" w:cs="Arial"/>
          <w:noProof/>
          <w:sz w:val="24"/>
          <w:szCs w:val="24"/>
        </w:rPr>
      </w:pPr>
      <w:bookmarkStart w:id="73" w:name="_ENREF_74"/>
      <w:r w:rsidRPr="00746987">
        <w:rPr>
          <w:rFonts w:ascii="Arial" w:hAnsi="Arial" w:cs="Arial"/>
          <w:noProof/>
          <w:sz w:val="24"/>
          <w:szCs w:val="24"/>
        </w:rPr>
        <w:t>61.</w:t>
      </w:r>
      <w:r w:rsidRPr="00746987">
        <w:rPr>
          <w:rFonts w:ascii="Arial" w:hAnsi="Arial" w:cs="Arial"/>
          <w:noProof/>
          <w:sz w:val="24"/>
          <w:szCs w:val="24"/>
        </w:rPr>
        <w:tab/>
        <w:t xml:space="preserve">MacBeath, G.; Schreiber, S. L., Printing proteins as microarrays for high-throughput function determination. </w:t>
      </w:r>
      <w:r w:rsidRPr="00746987">
        <w:rPr>
          <w:rFonts w:ascii="Arial" w:hAnsi="Arial" w:cs="Arial"/>
          <w:i/>
          <w:noProof/>
          <w:sz w:val="24"/>
          <w:szCs w:val="24"/>
        </w:rPr>
        <w:t xml:space="preserve">Science </w:t>
      </w:r>
      <w:r w:rsidRPr="00746987">
        <w:rPr>
          <w:rFonts w:ascii="Arial" w:hAnsi="Arial" w:cs="Arial"/>
          <w:b/>
          <w:noProof/>
          <w:sz w:val="24"/>
          <w:szCs w:val="24"/>
        </w:rPr>
        <w:t>2000,</w:t>
      </w:r>
      <w:r w:rsidRPr="00746987">
        <w:rPr>
          <w:rFonts w:ascii="Arial" w:hAnsi="Arial" w:cs="Arial"/>
          <w:noProof/>
          <w:sz w:val="24"/>
          <w:szCs w:val="24"/>
        </w:rPr>
        <w:t xml:space="preserve"> </w:t>
      </w:r>
      <w:r w:rsidRPr="00746987">
        <w:rPr>
          <w:rFonts w:ascii="Arial" w:hAnsi="Arial" w:cs="Arial"/>
          <w:i/>
          <w:noProof/>
          <w:sz w:val="24"/>
          <w:szCs w:val="24"/>
        </w:rPr>
        <w:t>289</w:t>
      </w:r>
      <w:r w:rsidRPr="00746987">
        <w:rPr>
          <w:rFonts w:ascii="Arial" w:hAnsi="Arial" w:cs="Arial"/>
          <w:noProof/>
          <w:sz w:val="24"/>
          <w:szCs w:val="24"/>
        </w:rPr>
        <w:t xml:space="preserve"> (5485), 1760-3.</w:t>
      </w:r>
      <w:bookmarkEnd w:id="73"/>
    </w:p>
    <w:p w:rsidR="00C260E5" w:rsidRPr="00746987" w:rsidRDefault="00C260E5" w:rsidP="00C260E5">
      <w:pPr>
        <w:spacing w:after="0" w:line="240" w:lineRule="auto"/>
        <w:jc w:val="both"/>
        <w:rPr>
          <w:rFonts w:ascii="Arial" w:hAnsi="Arial" w:cs="Arial"/>
          <w:noProof/>
          <w:sz w:val="24"/>
          <w:szCs w:val="24"/>
        </w:rPr>
      </w:pPr>
      <w:bookmarkStart w:id="74" w:name="_ENREF_75"/>
      <w:r w:rsidRPr="00746987">
        <w:rPr>
          <w:rFonts w:ascii="Arial" w:hAnsi="Arial" w:cs="Arial"/>
          <w:noProof/>
          <w:sz w:val="24"/>
          <w:szCs w:val="24"/>
        </w:rPr>
        <w:t>62.</w:t>
      </w:r>
      <w:r w:rsidRPr="00746987">
        <w:rPr>
          <w:rFonts w:ascii="Arial" w:hAnsi="Arial" w:cs="Arial"/>
          <w:noProof/>
          <w:sz w:val="24"/>
          <w:szCs w:val="24"/>
        </w:rPr>
        <w:tab/>
        <w:t xml:space="preserve">Fang, Y.; Frutos, A. G.; Lahiri, J., Membrane protein microarrays. </w:t>
      </w:r>
      <w:r w:rsidRPr="00746987">
        <w:rPr>
          <w:rFonts w:ascii="Arial" w:hAnsi="Arial" w:cs="Arial"/>
          <w:i/>
          <w:noProof/>
          <w:sz w:val="24"/>
          <w:szCs w:val="24"/>
        </w:rPr>
        <w:t xml:space="preserve">J. Am. Chem. Soc. </w:t>
      </w:r>
      <w:r w:rsidRPr="00746987">
        <w:rPr>
          <w:rFonts w:ascii="Arial" w:hAnsi="Arial" w:cs="Arial"/>
          <w:b/>
          <w:noProof/>
          <w:sz w:val="24"/>
          <w:szCs w:val="24"/>
        </w:rPr>
        <w:t>2002,</w:t>
      </w:r>
      <w:r w:rsidRPr="00746987">
        <w:rPr>
          <w:rFonts w:ascii="Arial" w:hAnsi="Arial" w:cs="Arial"/>
          <w:noProof/>
          <w:sz w:val="24"/>
          <w:szCs w:val="24"/>
        </w:rPr>
        <w:t xml:space="preserve"> </w:t>
      </w:r>
      <w:r w:rsidRPr="00746987">
        <w:rPr>
          <w:rFonts w:ascii="Arial" w:hAnsi="Arial" w:cs="Arial"/>
          <w:i/>
          <w:noProof/>
          <w:sz w:val="24"/>
          <w:szCs w:val="24"/>
        </w:rPr>
        <w:t>124</w:t>
      </w:r>
      <w:r w:rsidRPr="00746987">
        <w:rPr>
          <w:rFonts w:ascii="Arial" w:hAnsi="Arial" w:cs="Arial"/>
          <w:noProof/>
          <w:sz w:val="24"/>
          <w:szCs w:val="24"/>
        </w:rPr>
        <w:t xml:space="preserve"> (11), 2394-5.</w:t>
      </w:r>
      <w:bookmarkEnd w:id="74"/>
    </w:p>
    <w:p w:rsidR="00C260E5" w:rsidRPr="00746987" w:rsidRDefault="00C260E5" w:rsidP="00C260E5">
      <w:pPr>
        <w:spacing w:after="0" w:line="240" w:lineRule="auto"/>
        <w:jc w:val="both"/>
        <w:rPr>
          <w:rFonts w:ascii="Arial" w:hAnsi="Arial" w:cs="Arial"/>
          <w:noProof/>
          <w:sz w:val="24"/>
          <w:szCs w:val="24"/>
        </w:rPr>
      </w:pPr>
      <w:bookmarkStart w:id="75" w:name="_ENREF_76"/>
      <w:r w:rsidRPr="00746987">
        <w:rPr>
          <w:rFonts w:ascii="Arial" w:hAnsi="Arial" w:cs="Arial"/>
          <w:noProof/>
          <w:sz w:val="24"/>
          <w:szCs w:val="24"/>
        </w:rPr>
        <w:t>63.</w:t>
      </w:r>
      <w:r w:rsidRPr="00746987">
        <w:rPr>
          <w:rFonts w:ascii="Arial" w:hAnsi="Arial" w:cs="Arial"/>
          <w:noProof/>
          <w:sz w:val="24"/>
          <w:szCs w:val="24"/>
        </w:rPr>
        <w:tab/>
        <w:t xml:space="preserve">Ko, K. S.; Jaipuri, F. A.; Pohl, N. L., Fluorous-based carbohydrate microarrays. </w:t>
      </w:r>
      <w:r w:rsidRPr="00746987">
        <w:rPr>
          <w:rFonts w:ascii="Arial" w:hAnsi="Arial" w:cs="Arial"/>
          <w:i/>
          <w:noProof/>
          <w:sz w:val="24"/>
          <w:szCs w:val="24"/>
        </w:rPr>
        <w:t xml:space="preserve">J. Am. Chem. Soc.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127</w:t>
      </w:r>
      <w:r w:rsidRPr="00746987">
        <w:rPr>
          <w:rFonts w:ascii="Arial" w:hAnsi="Arial" w:cs="Arial"/>
          <w:noProof/>
          <w:sz w:val="24"/>
          <w:szCs w:val="24"/>
        </w:rPr>
        <w:t xml:space="preserve"> (38), 13162-3.</w:t>
      </w:r>
      <w:bookmarkEnd w:id="75"/>
    </w:p>
    <w:p w:rsidR="00C260E5" w:rsidRPr="00746987" w:rsidRDefault="00C260E5" w:rsidP="00C260E5">
      <w:pPr>
        <w:spacing w:after="0" w:line="240" w:lineRule="auto"/>
        <w:jc w:val="both"/>
        <w:rPr>
          <w:rFonts w:ascii="Arial" w:hAnsi="Arial" w:cs="Arial"/>
          <w:noProof/>
          <w:sz w:val="24"/>
          <w:szCs w:val="24"/>
        </w:rPr>
      </w:pPr>
      <w:bookmarkStart w:id="76" w:name="_ENREF_77"/>
      <w:r w:rsidRPr="00746987">
        <w:rPr>
          <w:rFonts w:ascii="Arial" w:hAnsi="Arial" w:cs="Arial"/>
          <w:noProof/>
          <w:sz w:val="24"/>
          <w:szCs w:val="24"/>
        </w:rPr>
        <w:t>64.</w:t>
      </w:r>
      <w:r w:rsidRPr="00746987">
        <w:rPr>
          <w:rFonts w:ascii="Arial" w:hAnsi="Arial" w:cs="Arial"/>
          <w:noProof/>
          <w:sz w:val="24"/>
          <w:szCs w:val="24"/>
        </w:rPr>
        <w:tab/>
        <w:t xml:space="preserve">Shin, I.; Cho, J. W.; Boo, D. W., Carbohydrate arrays for functional studies of carbohydrates. </w:t>
      </w:r>
      <w:r w:rsidRPr="00746987">
        <w:rPr>
          <w:rFonts w:ascii="Arial" w:hAnsi="Arial" w:cs="Arial"/>
          <w:i/>
          <w:noProof/>
          <w:sz w:val="24"/>
          <w:szCs w:val="24"/>
        </w:rPr>
        <w:t>Comb</w:t>
      </w:r>
      <w:r w:rsidR="00E07D77">
        <w:rPr>
          <w:rFonts w:ascii="Arial" w:hAnsi="Arial" w:cs="Arial"/>
          <w:i/>
          <w:noProof/>
          <w:sz w:val="24"/>
          <w:szCs w:val="24"/>
        </w:rPr>
        <w:t>.</w:t>
      </w:r>
      <w:r w:rsidRPr="00746987">
        <w:rPr>
          <w:rFonts w:ascii="Arial" w:hAnsi="Arial" w:cs="Arial"/>
          <w:i/>
          <w:noProof/>
          <w:sz w:val="24"/>
          <w:szCs w:val="24"/>
        </w:rPr>
        <w:t xml:space="preserve"> Chem</w:t>
      </w:r>
      <w:r w:rsidR="00E07D77">
        <w:rPr>
          <w:rFonts w:ascii="Arial" w:hAnsi="Arial" w:cs="Arial"/>
          <w:i/>
          <w:noProof/>
          <w:sz w:val="24"/>
          <w:szCs w:val="24"/>
        </w:rPr>
        <w:t>.</w:t>
      </w:r>
      <w:r w:rsidRPr="00746987">
        <w:rPr>
          <w:rFonts w:ascii="Arial" w:hAnsi="Arial" w:cs="Arial"/>
          <w:i/>
          <w:noProof/>
          <w:sz w:val="24"/>
          <w:szCs w:val="24"/>
        </w:rPr>
        <w:t xml:space="preserve"> High Throughput Screen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7</w:t>
      </w:r>
      <w:r w:rsidRPr="00746987">
        <w:rPr>
          <w:rFonts w:ascii="Arial" w:hAnsi="Arial" w:cs="Arial"/>
          <w:noProof/>
          <w:sz w:val="24"/>
          <w:szCs w:val="24"/>
        </w:rPr>
        <w:t xml:space="preserve"> (6), 565-74.</w:t>
      </w:r>
      <w:bookmarkEnd w:id="76"/>
    </w:p>
    <w:p w:rsidR="00C260E5" w:rsidRPr="00746987" w:rsidRDefault="00C260E5" w:rsidP="00C260E5">
      <w:pPr>
        <w:spacing w:after="0" w:line="240" w:lineRule="auto"/>
        <w:jc w:val="both"/>
        <w:rPr>
          <w:rFonts w:ascii="Arial" w:hAnsi="Arial" w:cs="Arial"/>
          <w:noProof/>
          <w:sz w:val="24"/>
          <w:szCs w:val="24"/>
        </w:rPr>
      </w:pPr>
      <w:bookmarkStart w:id="77" w:name="_ENREF_78"/>
      <w:r w:rsidRPr="00746987">
        <w:rPr>
          <w:rFonts w:ascii="Arial" w:hAnsi="Arial" w:cs="Arial"/>
          <w:noProof/>
          <w:sz w:val="24"/>
          <w:szCs w:val="24"/>
        </w:rPr>
        <w:t>65.</w:t>
      </w:r>
      <w:r w:rsidRPr="00746987">
        <w:rPr>
          <w:rFonts w:ascii="Arial" w:hAnsi="Arial" w:cs="Arial"/>
          <w:noProof/>
          <w:sz w:val="24"/>
          <w:szCs w:val="24"/>
        </w:rPr>
        <w:tab/>
        <w:t xml:space="preserve">Min, D. H.; Su, J.; Mrksich, M., Profiling kinase activities by using a peptide chip and mass spectrometry. </w:t>
      </w:r>
      <w:r w:rsidRPr="00746987">
        <w:rPr>
          <w:rFonts w:ascii="Arial" w:hAnsi="Arial" w:cs="Arial"/>
          <w:i/>
          <w:noProof/>
          <w:sz w:val="24"/>
          <w:szCs w:val="24"/>
        </w:rPr>
        <w:t xml:space="preserve">Angew. Chem. Int. Ed. Engl.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43</w:t>
      </w:r>
      <w:r w:rsidRPr="00746987">
        <w:rPr>
          <w:rFonts w:ascii="Arial" w:hAnsi="Arial" w:cs="Arial"/>
          <w:noProof/>
          <w:sz w:val="24"/>
          <w:szCs w:val="24"/>
        </w:rPr>
        <w:t xml:space="preserve"> (44), 5973-7.</w:t>
      </w:r>
      <w:bookmarkEnd w:id="77"/>
    </w:p>
    <w:p w:rsidR="00C260E5" w:rsidRPr="00746987" w:rsidRDefault="00C260E5" w:rsidP="00C260E5">
      <w:pPr>
        <w:spacing w:after="0" w:line="240" w:lineRule="auto"/>
        <w:jc w:val="both"/>
        <w:rPr>
          <w:rFonts w:ascii="Arial" w:hAnsi="Arial" w:cs="Arial"/>
          <w:noProof/>
          <w:sz w:val="24"/>
          <w:szCs w:val="24"/>
        </w:rPr>
      </w:pPr>
      <w:bookmarkStart w:id="78" w:name="_ENREF_79"/>
      <w:r w:rsidRPr="00746987">
        <w:rPr>
          <w:rFonts w:ascii="Arial" w:hAnsi="Arial" w:cs="Arial"/>
          <w:noProof/>
          <w:sz w:val="24"/>
          <w:szCs w:val="24"/>
        </w:rPr>
        <w:t>66.</w:t>
      </w:r>
      <w:r w:rsidRPr="00746987">
        <w:rPr>
          <w:rFonts w:ascii="Arial" w:hAnsi="Arial" w:cs="Arial"/>
          <w:noProof/>
          <w:sz w:val="24"/>
          <w:szCs w:val="24"/>
        </w:rPr>
        <w:tab/>
        <w:t xml:space="preserve">Kononen, J.; Bubendorf, L.; Kallioniemi, A.; Barlund, M.; Schraml, P.; Leighton, S.; Torhorst, J.; Mihatsch, M. J.; Sauter, G.; Kallioniemi, O. P., Tissue microarrays for high-throughput molecular profiling of tumor specimens. </w:t>
      </w:r>
      <w:r w:rsidRPr="00746987">
        <w:rPr>
          <w:rFonts w:ascii="Arial" w:hAnsi="Arial" w:cs="Arial"/>
          <w:i/>
          <w:noProof/>
          <w:sz w:val="24"/>
          <w:szCs w:val="24"/>
        </w:rPr>
        <w:t>Nat</w:t>
      </w:r>
      <w:r w:rsidR="00E07D77">
        <w:rPr>
          <w:rFonts w:ascii="Arial" w:hAnsi="Arial" w:cs="Arial"/>
          <w:i/>
          <w:noProof/>
          <w:sz w:val="24"/>
          <w:szCs w:val="24"/>
        </w:rPr>
        <w:t>.</w:t>
      </w:r>
      <w:r w:rsidRPr="00746987">
        <w:rPr>
          <w:rFonts w:ascii="Arial" w:hAnsi="Arial" w:cs="Arial"/>
          <w:i/>
          <w:noProof/>
          <w:sz w:val="24"/>
          <w:szCs w:val="24"/>
        </w:rPr>
        <w:t xml:space="preserve"> Med</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1998,</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xml:space="preserve"> (7), 844-7.</w:t>
      </w:r>
      <w:bookmarkEnd w:id="78"/>
    </w:p>
    <w:p w:rsidR="00C260E5" w:rsidRPr="00746987" w:rsidRDefault="00C260E5" w:rsidP="00C260E5">
      <w:pPr>
        <w:spacing w:after="0" w:line="240" w:lineRule="auto"/>
        <w:jc w:val="both"/>
        <w:rPr>
          <w:rFonts w:ascii="Arial" w:hAnsi="Arial" w:cs="Arial"/>
          <w:noProof/>
          <w:sz w:val="24"/>
          <w:szCs w:val="24"/>
        </w:rPr>
      </w:pPr>
      <w:bookmarkStart w:id="79" w:name="_ENREF_80"/>
      <w:r w:rsidRPr="00746987">
        <w:rPr>
          <w:rFonts w:ascii="Arial" w:hAnsi="Arial" w:cs="Arial"/>
          <w:noProof/>
          <w:sz w:val="24"/>
          <w:szCs w:val="24"/>
        </w:rPr>
        <w:lastRenderedPageBreak/>
        <w:t>67.</w:t>
      </w:r>
      <w:r w:rsidRPr="00746987">
        <w:rPr>
          <w:rFonts w:ascii="Arial" w:hAnsi="Arial" w:cs="Arial"/>
          <w:noProof/>
          <w:sz w:val="24"/>
          <w:szCs w:val="24"/>
        </w:rPr>
        <w:tab/>
        <w:t xml:space="preserve">Ziauddin, J.; Sabatini, D. M., Microarrays of cells expressing defined cDNAs. </w:t>
      </w:r>
      <w:r w:rsidRPr="00746987">
        <w:rPr>
          <w:rFonts w:ascii="Arial" w:hAnsi="Arial" w:cs="Arial"/>
          <w:i/>
          <w:noProof/>
          <w:sz w:val="24"/>
          <w:szCs w:val="24"/>
        </w:rPr>
        <w:t xml:space="preserve">Nature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411</w:t>
      </w:r>
      <w:r w:rsidRPr="00746987">
        <w:rPr>
          <w:rFonts w:ascii="Arial" w:hAnsi="Arial" w:cs="Arial"/>
          <w:noProof/>
          <w:sz w:val="24"/>
          <w:szCs w:val="24"/>
        </w:rPr>
        <w:t xml:space="preserve"> (6833), 107-10.</w:t>
      </w:r>
      <w:bookmarkEnd w:id="79"/>
    </w:p>
    <w:p w:rsidR="00C260E5" w:rsidRPr="00746987" w:rsidRDefault="00C260E5" w:rsidP="00C260E5">
      <w:pPr>
        <w:spacing w:after="0" w:line="240" w:lineRule="auto"/>
        <w:jc w:val="both"/>
        <w:rPr>
          <w:rFonts w:ascii="Arial" w:hAnsi="Arial" w:cs="Arial"/>
          <w:noProof/>
          <w:sz w:val="24"/>
          <w:szCs w:val="24"/>
        </w:rPr>
      </w:pPr>
      <w:bookmarkStart w:id="80" w:name="_ENREF_81"/>
      <w:r w:rsidRPr="00746987">
        <w:rPr>
          <w:rFonts w:ascii="Arial" w:hAnsi="Arial" w:cs="Arial"/>
          <w:noProof/>
          <w:sz w:val="24"/>
          <w:szCs w:val="24"/>
        </w:rPr>
        <w:t>68.</w:t>
      </w:r>
      <w:r w:rsidRPr="00746987">
        <w:rPr>
          <w:rFonts w:ascii="Arial" w:hAnsi="Arial" w:cs="Arial"/>
          <w:noProof/>
          <w:sz w:val="24"/>
          <w:szCs w:val="24"/>
        </w:rPr>
        <w:tab/>
        <w:t xml:space="preserve">Xu, Q.; Lam, K. S., Protein and Chemical Microarrays-Powerful Tools for Proteomics. </w:t>
      </w:r>
      <w:r w:rsidRPr="00746987">
        <w:rPr>
          <w:rFonts w:ascii="Arial" w:hAnsi="Arial" w:cs="Arial"/>
          <w:i/>
          <w:noProof/>
          <w:sz w:val="24"/>
          <w:szCs w:val="24"/>
        </w:rPr>
        <w:t>J</w:t>
      </w:r>
      <w:r w:rsidR="00E07D77">
        <w:rPr>
          <w:rFonts w:ascii="Arial" w:hAnsi="Arial" w:cs="Arial"/>
          <w:i/>
          <w:noProof/>
          <w:sz w:val="24"/>
          <w:szCs w:val="24"/>
        </w:rPr>
        <w:t>.</w:t>
      </w:r>
      <w:r w:rsidRPr="00746987">
        <w:rPr>
          <w:rFonts w:ascii="Arial" w:hAnsi="Arial" w:cs="Arial"/>
          <w:i/>
          <w:noProof/>
          <w:sz w:val="24"/>
          <w:szCs w:val="24"/>
        </w:rPr>
        <w:t xml:space="preserve"> Biomed</w:t>
      </w:r>
      <w:r w:rsidR="00E07D77">
        <w:rPr>
          <w:rFonts w:ascii="Arial" w:hAnsi="Arial" w:cs="Arial"/>
          <w:i/>
          <w:noProof/>
          <w:sz w:val="24"/>
          <w:szCs w:val="24"/>
        </w:rPr>
        <w:t>.</w:t>
      </w:r>
      <w:r w:rsidRPr="00746987">
        <w:rPr>
          <w:rFonts w:ascii="Arial" w:hAnsi="Arial" w:cs="Arial"/>
          <w:i/>
          <w:noProof/>
          <w:sz w:val="24"/>
          <w:szCs w:val="24"/>
        </w:rPr>
        <w:t xml:space="preserve"> Biotechnol</w:t>
      </w:r>
      <w:r w:rsidR="00E07D77">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2003</w:t>
      </w:r>
      <w:r w:rsidRPr="00746987">
        <w:rPr>
          <w:rFonts w:ascii="Arial" w:hAnsi="Arial" w:cs="Arial"/>
          <w:noProof/>
          <w:sz w:val="24"/>
          <w:szCs w:val="24"/>
        </w:rPr>
        <w:t xml:space="preserve"> (5), 257-266.</w:t>
      </w:r>
      <w:bookmarkEnd w:id="80"/>
    </w:p>
    <w:p w:rsidR="00C260E5" w:rsidRPr="00746987" w:rsidRDefault="00C260E5" w:rsidP="00C260E5">
      <w:pPr>
        <w:spacing w:after="0" w:line="240" w:lineRule="auto"/>
        <w:jc w:val="both"/>
        <w:rPr>
          <w:rFonts w:ascii="Arial" w:hAnsi="Arial" w:cs="Arial"/>
          <w:noProof/>
          <w:sz w:val="24"/>
          <w:szCs w:val="24"/>
        </w:rPr>
      </w:pPr>
      <w:bookmarkStart w:id="81" w:name="_ENREF_82"/>
      <w:r w:rsidRPr="00746987">
        <w:rPr>
          <w:rFonts w:ascii="Arial" w:hAnsi="Arial" w:cs="Arial"/>
          <w:noProof/>
          <w:sz w:val="24"/>
          <w:szCs w:val="24"/>
        </w:rPr>
        <w:t>69.</w:t>
      </w:r>
      <w:r w:rsidRPr="00746987">
        <w:rPr>
          <w:rFonts w:ascii="Arial" w:hAnsi="Arial" w:cs="Arial"/>
          <w:noProof/>
          <w:sz w:val="24"/>
          <w:szCs w:val="24"/>
        </w:rPr>
        <w:tab/>
        <w:t xml:space="preserve">Foong, Y. M.; Fu, J.; Yao, S. Q.; Uttamchandani, M., Current advances in peptide and small molecule microarray technologies. </w:t>
      </w:r>
      <w:r w:rsidRPr="00746987">
        <w:rPr>
          <w:rFonts w:ascii="Arial" w:hAnsi="Arial" w:cs="Arial"/>
          <w:i/>
          <w:noProof/>
          <w:sz w:val="24"/>
          <w:szCs w:val="24"/>
        </w:rPr>
        <w:t xml:space="preserve">Curr. Opin. Chem. Biol. </w:t>
      </w:r>
      <w:r w:rsidRPr="00746987">
        <w:rPr>
          <w:rFonts w:ascii="Arial" w:hAnsi="Arial" w:cs="Arial"/>
          <w:b/>
          <w:noProof/>
          <w:sz w:val="24"/>
          <w:szCs w:val="24"/>
        </w:rPr>
        <w:t>2012,</w:t>
      </w:r>
      <w:r w:rsidRPr="00746987">
        <w:rPr>
          <w:rFonts w:ascii="Arial" w:hAnsi="Arial" w:cs="Arial"/>
          <w:noProof/>
          <w:sz w:val="24"/>
          <w:szCs w:val="24"/>
        </w:rPr>
        <w:t xml:space="preserve"> </w:t>
      </w:r>
      <w:r w:rsidRPr="00746987">
        <w:rPr>
          <w:rFonts w:ascii="Arial" w:hAnsi="Arial" w:cs="Arial"/>
          <w:i/>
          <w:noProof/>
          <w:sz w:val="24"/>
          <w:szCs w:val="24"/>
        </w:rPr>
        <w:t>16</w:t>
      </w:r>
      <w:r w:rsidRPr="00746987">
        <w:rPr>
          <w:rFonts w:ascii="Arial" w:hAnsi="Arial" w:cs="Arial"/>
          <w:noProof/>
          <w:sz w:val="24"/>
          <w:szCs w:val="24"/>
        </w:rPr>
        <w:t xml:space="preserve"> (1-2), 234-42.</w:t>
      </w:r>
      <w:bookmarkEnd w:id="81"/>
    </w:p>
    <w:p w:rsidR="00C260E5" w:rsidRPr="00746987" w:rsidRDefault="00C260E5" w:rsidP="00C260E5">
      <w:pPr>
        <w:spacing w:after="0" w:line="240" w:lineRule="auto"/>
        <w:jc w:val="both"/>
        <w:rPr>
          <w:rFonts w:ascii="Arial" w:hAnsi="Arial" w:cs="Arial"/>
          <w:noProof/>
          <w:sz w:val="24"/>
          <w:szCs w:val="24"/>
        </w:rPr>
      </w:pPr>
      <w:bookmarkStart w:id="82" w:name="_ENREF_83"/>
      <w:r w:rsidRPr="00746987">
        <w:rPr>
          <w:rFonts w:ascii="Arial" w:hAnsi="Arial" w:cs="Arial"/>
          <w:noProof/>
          <w:sz w:val="24"/>
          <w:szCs w:val="24"/>
        </w:rPr>
        <w:t>70.</w:t>
      </w:r>
      <w:r w:rsidRPr="00746987">
        <w:rPr>
          <w:rFonts w:ascii="Arial" w:hAnsi="Arial" w:cs="Arial"/>
          <w:noProof/>
          <w:sz w:val="24"/>
          <w:szCs w:val="24"/>
        </w:rPr>
        <w:tab/>
        <w:t xml:space="preserve">Ma, H.; Horiuchi, K. Y., Chemical microarray: a new tool for drug screening and discovery. </w:t>
      </w:r>
      <w:r w:rsidRPr="00746987">
        <w:rPr>
          <w:rFonts w:ascii="Arial" w:hAnsi="Arial" w:cs="Arial"/>
          <w:i/>
          <w:noProof/>
          <w:sz w:val="24"/>
          <w:szCs w:val="24"/>
        </w:rPr>
        <w:t>Drug Discov</w:t>
      </w:r>
      <w:r w:rsidR="00E07D77">
        <w:rPr>
          <w:rFonts w:ascii="Arial" w:hAnsi="Arial" w:cs="Arial"/>
          <w:i/>
          <w:noProof/>
          <w:sz w:val="24"/>
          <w:szCs w:val="24"/>
        </w:rPr>
        <w:t>.</w:t>
      </w:r>
      <w:r w:rsidRPr="00746987">
        <w:rPr>
          <w:rFonts w:ascii="Arial" w:hAnsi="Arial" w:cs="Arial"/>
          <w:i/>
          <w:noProof/>
          <w:sz w:val="24"/>
          <w:szCs w:val="24"/>
        </w:rPr>
        <w:t xml:space="preserve"> Today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11</w:t>
      </w:r>
      <w:r w:rsidRPr="00746987">
        <w:rPr>
          <w:rFonts w:ascii="Arial" w:hAnsi="Arial" w:cs="Arial"/>
          <w:noProof/>
          <w:sz w:val="24"/>
          <w:szCs w:val="24"/>
        </w:rPr>
        <w:t xml:space="preserve"> (13-14), 661-8.</w:t>
      </w:r>
      <w:bookmarkEnd w:id="82"/>
    </w:p>
    <w:p w:rsidR="00C260E5" w:rsidRPr="00746987" w:rsidRDefault="00C260E5" w:rsidP="00C260E5">
      <w:pPr>
        <w:spacing w:after="0" w:line="240" w:lineRule="auto"/>
        <w:jc w:val="both"/>
        <w:rPr>
          <w:rFonts w:ascii="Arial" w:hAnsi="Arial" w:cs="Arial"/>
          <w:noProof/>
          <w:sz w:val="24"/>
          <w:szCs w:val="24"/>
        </w:rPr>
      </w:pPr>
      <w:bookmarkStart w:id="83" w:name="_ENREF_84"/>
      <w:r w:rsidRPr="00746987">
        <w:rPr>
          <w:rFonts w:ascii="Arial" w:hAnsi="Arial" w:cs="Arial"/>
          <w:noProof/>
          <w:sz w:val="24"/>
          <w:szCs w:val="24"/>
        </w:rPr>
        <w:t>71.</w:t>
      </w:r>
      <w:r w:rsidRPr="00746987">
        <w:rPr>
          <w:rFonts w:ascii="Arial" w:hAnsi="Arial" w:cs="Arial"/>
          <w:noProof/>
          <w:sz w:val="24"/>
          <w:szCs w:val="24"/>
        </w:rPr>
        <w:tab/>
        <w:t xml:space="preserve">(a) Lam, K. S.; Renil, M., From combinatorial chemistry to chemical microarray. </w:t>
      </w:r>
      <w:r w:rsidRPr="00746987">
        <w:rPr>
          <w:rFonts w:ascii="Arial" w:hAnsi="Arial" w:cs="Arial"/>
          <w:i/>
          <w:noProof/>
          <w:sz w:val="24"/>
          <w:szCs w:val="24"/>
        </w:rPr>
        <w:t xml:space="preserve">Curr. Opin. Chem. Biol. </w:t>
      </w:r>
      <w:r w:rsidRPr="00746987">
        <w:rPr>
          <w:rFonts w:ascii="Arial" w:hAnsi="Arial" w:cs="Arial"/>
          <w:b/>
          <w:noProof/>
          <w:sz w:val="24"/>
          <w:szCs w:val="24"/>
        </w:rPr>
        <w:t>2002,</w:t>
      </w:r>
      <w:r w:rsidRPr="00746987">
        <w:rPr>
          <w:rFonts w:ascii="Arial" w:hAnsi="Arial" w:cs="Arial"/>
          <w:noProof/>
          <w:sz w:val="24"/>
          <w:szCs w:val="24"/>
        </w:rPr>
        <w:t xml:space="preserve"> </w:t>
      </w:r>
      <w:r w:rsidRPr="00746987">
        <w:rPr>
          <w:rFonts w:ascii="Arial" w:hAnsi="Arial" w:cs="Arial"/>
          <w:i/>
          <w:noProof/>
          <w:sz w:val="24"/>
          <w:szCs w:val="24"/>
        </w:rPr>
        <w:t>6</w:t>
      </w:r>
      <w:r w:rsidRPr="00746987">
        <w:rPr>
          <w:rFonts w:ascii="Arial" w:hAnsi="Arial" w:cs="Arial"/>
          <w:noProof/>
          <w:sz w:val="24"/>
          <w:szCs w:val="24"/>
        </w:rPr>
        <w:t xml:space="preserve"> (3), 353-8;</w:t>
      </w:r>
      <w:bookmarkEnd w:id="83"/>
      <w:r w:rsidRPr="00746987">
        <w:rPr>
          <w:rFonts w:ascii="Arial" w:hAnsi="Arial" w:cs="Arial"/>
          <w:noProof/>
          <w:sz w:val="24"/>
          <w:szCs w:val="24"/>
        </w:rPr>
        <w:t xml:space="preserve"> </w:t>
      </w:r>
      <w:bookmarkStart w:id="84" w:name="_ENREF_85"/>
      <w:r w:rsidRPr="00746987">
        <w:rPr>
          <w:rFonts w:ascii="Arial" w:hAnsi="Arial" w:cs="Arial"/>
          <w:noProof/>
          <w:sz w:val="24"/>
          <w:szCs w:val="24"/>
        </w:rPr>
        <w:t xml:space="preserve">(b) Uttamchandani, M.; Walsh, D. P.; Yao, S. Q.; Chang, Y. T., Small molecule microarrays: recent advances and applications. </w:t>
      </w:r>
      <w:r w:rsidRPr="00746987">
        <w:rPr>
          <w:rFonts w:ascii="Arial" w:hAnsi="Arial" w:cs="Arial"/>
          <w:i/>
          <w:noProof/>
          <w:sz w:val="24"/>
          <w:szCs w:val="24"/>
        </w:rPr>
        <w:t xml:space="preserve">Curr. Opin. Chem. Biol.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9</w:t>
      </w:r>
      <w:r w:rsidRPr="00746987">
        <w:rPr>
          <w:rFonts w:ascii="Arial" w:hAnsi="Arial" w:cs="Arial"/>
          <w:noProof/>
          <w:sz w:val="24"/>
          <w:szCs w:val="24"/>
        </w:rPr>
        <w:t xml:space="preserve"> (1), 4-13;</w:t>
      </w:r>
      <w:bookmarkEnd w:id="84"/>
      <w:r w:rsidRPr="00746987">
        <w:rPr>
          <w:rFonts w:ascii="Arial" w:hAnsi="Arial" w:cs="Arial"/>
          <w:noProof/>
          <w:sz w:val="24"/>
          <w:szCs w:val="24"/>
        </w:rPr>
        <w:t xml:space="preserve"> </w:t>
      </w:r>
      <w:bookmarkStart w:id="85" w:name="_ENREF_86"/>
      <w:r w:rsidRPr="00746987">
        <w:rPr>
          <w:rFonts w:ascii="Arial" w:hAnsi="Arial" w:cs="Arial"/>
          <w:noProof/>
          <w:sz w:val="24"/>
          <w:szCs w:val="24"/>
        </w:rPr>
        <w:t xml:space="preserve">(c) Stockwell, B. R., Exploring biology with small organic molecules. </w:t>
      </w:r>
      <w:r w:rsidRPr="00746987">
        <w:rPr>
          <w:rFonts w:ascii="Arial" w:hAnsi="Arial" w:cs="Arial"/>
          <w:i/>
          <w:noProof/>
          <w:sz w:val="24"/>
          <w:szCs w:val="24"/>
        </w:rPr>
        <w:t xml:space="preserve">Nature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432</w:t>
      </w:r>
      <w:r w:rsidRPr="00746987">
        <w:rPr>
          <w:rFonts w:ascii="Arial" w:hAnsi="Arial" w:cs="Arial"/>
          <w:noProof/>
          <w:sz w:val="24"/>
          <w:szCs w:val="24"/>
        </w:rPr>
        <w:t xml:space="preserve"> (7019), 846-54;</w:t>
      </w:r>
      <w:bookmarkEnd w:id="85"/>
      <w:r w:rsidRPr="00746987">
        <w:rPr>
          <w:rFonts w:ascii="Arial" w:hAnsi="Arial" w:cs="Arial"/>
          <w:noProof/>
          <w:sz w:val="24"/>
          <w:szCs w:val="24"/>
        </w:rPr>
        <w:t xml:space="preserve"> </w:t>
      </w:r>
      <w:bookmarkStart w:id="86" w:name="_ENREF_87"/>
      <w:r w:rsidRPr="00746987">
        <w:rPr>
          <w:rFonts w:ascii="Arial" w:hAnsi="Arial" w:cs="Arial"/>
          <w:noProof/>
          <w:sz w:val="24"/>
          <w:szCs w:val="24"/>
        </w:rPr>
        <w:t xml:space="preserve">(d) Walsh, D. P.; Chang, Y. T., Recent advances in small molecule microarrays: applications and technology. </w:t>
      </w:r>
      <w:r w:rsidRPr="00746987">
        <w:rPr>
          <w:rFonts w:ascii="Arial" w:hAnsi="Arial" w:cs="Arial"/>
          <w:i/>
          <w:noProof/>
          <w:sz w:val="24"/>
          <w:szCs w:val="24"/>
        </w:rPr>
        <w:t xml:space="preserve">Comb Chem High Throughput Screen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7</w:t>
      </w:r>
      <w:r w:rsidRPr="00746987">
        <w:rPr>
          <w:rFonts w:ascii="Arial" w:hAnsi="Arial" w:cs="Arial"/>
          <w:noProof/>
          <w:sz w:val="24"/>
          <w:szCs w:val="24"/>
        </w:rPr>
        <w:t xml:space="preserve"> (6), 557-64;</w:t>
      </w:r>
      <w:bookmarkEnd w:id="86"/>
      <w:r w:rsidRPr="00746987">
        <w:rPr>
          <w:rFonts w:ascii="Arial" w:hAnsi="Arial" w:cs="Arial"/>
          <w:noProof/>
          <w:sz w:val="24"/>
          <w:szCs w:val="24"/>
        </w:rPr>
        <w:t xml:space="preserve"> </w:t>
      </w:r>
      <w:bookmarkStart w:id="87" w:name="_ENREF_88"/>
      <w:r w:rsidRPr="00746987">
        <w:rPr>
          <w:rFonts w:ascii="Arial" w:hAnsi="Arial" w:cs="Arial"/>
          <w:noProof/>
          <w:sz w:val="24"/>
          <w:szCs w:val="24"/>
        </w:rPr>
        <w:t xml:space="preserve">(e) He, X. G.; Gerona-Navarro, G.; Jaffrey, S. R., Ligand discovery using small molecule microarrays. </w:t>
      </w:r>
      <w:r w:rsidRPr="00746987">
        <w:rPr>
          <w:rFonts w:ascii="Arial" w:hAnsi="Arial" w:cs="Arial"/>
          <w:i/>
          <w:noProof/>
          <w:sz w:val="24"/>
          <w:szCs w:val="24"/>
        </w:rPr>
        <w:t xml:space="preserve">J. Pharmacol. Exp. Ther.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313</w:t>
      </w:r>
      <w:r w:rsidRPr="00746987">
        <w:rPr>
          <w:rFonts w:ascii="Arial" w:hAnsi="Arial" w:cs="Arial"/>
          <w:noProof/>
          <w:sz w:val="24"/>
          <w:szCs w:val="24"/>
        </w:rPr>
        <w:t xml:space="preserve"> (1), 1-7.</w:t>
      </w:r>
      <w:bookmarkEnd w:id="87"/>
    </w:p>
    <w:p w:rsidR="00C260E5" w:rsidRPr="00746987" w:rsidRDefault="00C260E5" w:rsidP="00C260E5">
      <w:pPr>
        <w:spacing w:after="0" w:line="240" w:lineRule="auto"/>
        <w:jc w:val="both"/>
        <w:rPr>
          <w:rFonts w:ascii="Arial" w:hAnsi="Arial" w:cs="Arial"/>
          <w:noProof/>
          <w:sz w:val="24"/>
          <w:szCs w:val="24"/>
        </w:rPr>
      </w:pPr>
      <w:bookmarkStart w:id="88" w:name="_ENREF_89"/>
      <w:r w:rsidRPr="00746987">
        <w:rPr>
          <w:rFonts w:ascii="Arial" w:hAnsi="Arial" w:cs="Arial"/>
          <w:noProof/>
          <w:sz w:val="24"/>
          <w:szCs w:val="24"/>
        </w:rPr>
        <w:t>72.</w:t>
      </w:r>
      <w:r w:rsidRPr="00746987">
        <w:rPr>
          <w:rFonts w:ascii="Arial" w:hAnsi="Arial" w:cs="Arial"/>
          <w:noProof/>
          <w:sz w:val="24"/>
          <w:szCs w:val="24"/>
        </w:rPr>
        <w:tab/>
        <w:t xml:space="preserve">Park, S.; Lee, M. R.; Pyo, S. J.; Shin, I., Carbohydrate chips for studying high-throughput carbohydrate-protein interactions. </w:t>
      </w:r>
      <w:r w:rsidRPr="00746987">
        <w:rPr>
          <w:rFonts w:ascii="Arial" w:hAnsi="Arial" w:cs="Arial"/>
          <w:i/>
          <w:noProof/>
          <w:sz w:val="24"/>
          <w:szCs w:val="24"/>
        </w:rPr>
        <w:t xml:space="preserve">J. Am. Chem. Soc.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126</w:t>
      </w:r>
      <w:r w:rsidRPr="00746987">
        <w:rPr>
          <w:rFonts w:ascii="Arial" w:hAnsi="Arial" w:cs="Arial"/>
          <w:noProof/>
          <w:sz w:val="24"/>
          <w:szCs w:val="24"/>
        </w:rPr>
        <w:t xml:space="preserve"> (15), 4812-9.</w:t>
      </w:r>
      <w:bookmarkEnd w:id="88"/>
    </w:p>
    <w:p w:rsidR="00C260E5" w:rsidRPr="00746987" w:rsidRDefault="00C260E5" w:rsidP="00C260E5">
      <w:pPr>
        <w:spacing w:after="0" w:line="240" w:lineRule="auto"/>
        <w:jc w:val="both"/>
        <w:rPr>
          <w:rFonts w:ascii="Arial" w:hAnsi="Arial" w:cs="Arial"/>
          <w:noProof/>
          <w:sz w:val="24"/>
          <w:szCs w:val="24"/>
        </w:rPr>
      </w:pPr>
      <w:bookmarkStart w:id="89" w:name="_ENREF_90"/>
      <w:r w:rsidRPr="00746987">
        <w:rPr>
          <w:rFonts w:ascii="Arial" w:hAnsi="Arial" w:cs="Arial"/>
          <w:noProof/>
          <w:sz w:val="24"/>
          <w:szCs w:val="24"/>
        </w:rPr>
        <w:t>73.</w:t>
      </w:r>
      <w:r w:rsidRPr="00746987">
        <w:rPr>
          <w:rFonts w:ascii="Arial" w:hAnsi="Arial" w:cs="Arial"/>
          <w:noProof/>
          <w:sz w:val="24"/>
          <w:szCs w:val="24"/>
        </w:rPr>
        <w:tab/>
        <w:t xml:space="preserve">Houseman, B. T.; Mrksich, M., Carbohydrate arrays for the evaluation of protein binding and enzymatic modification. </w:t>
      </w:r>
      <w:r w:rsidRPr="00746987">
        <w:rPr>
          <w:rFonts w:ascii="Arial" w:hAnsi="Arial" w:cs="Arial"/>
          <w:i/>
          <w:noProof/>
          <w:sz w:val="24"/>
          <w:szCs w:val="24"/>
        </w:rPr>
        <w:t xml:space="preserve">Chem. Biol. </w:t>
      </w:r>
      <w:r w:rsidRPr="00746987">
        <w:rPr>
          <w:rFonts w:ascii="Arial" w:hAnsi="Arial" w:cs="Arial"/>
          <w:b/>
          <w:noProof/>
          <w:sz w:val="24"/>
          <w:szCs w:val="24"/>
        </w:rPr>
        <w:t>2002,</w:t>
      </w:r>
      <w:r w:rsidRPr="00746987">
        <w:rPr>
          <w:rFonts w:ascii="Arial" w:hAnsi="Arial" w:cs="Arial"/>
          <w:noProof/>
          <w:sz w:val="24"/>
          <w:szCs w:val="24"/>
        </w:rPr>
        <w:t xml:space="preserve"> </w:t>
      </w:r>
      <w:r w:rsidRPr="00746987">
        <w:rPr>
          <w:rFonts w:ascii="Arial" w:hAnsi="Arial" w:cs="Arial"/>
          <w:i/>
          <w:noProof/>
          <w:sz w:val="24"/>
          <w:szCs w:val="24"/>
        </w:rPr>
        <w:t>9</w:t>
      </w:r>
      <w:r w:rsidRPr="00746987">
        <w:rPr>
          <w:rFonts w:ascii="Arial" w:hAnsi="Arial" w:cs="Arial"/>
          <w:noProof/>
          <w:sz w:val="24"/>
          <w:szCs w:val="24"/>
        </w:rPr>
        <w:t xml:space="preserve"> (4), 443-54.</w:t>
      </w:r>
      <w:bookmarkEnd w:id="89"/>
    </w:p>
    <w:p w:rsidR="00C260E5" w:rsidRPr="00746987" w:rsidRDefault="00C260E5" w:rsidP="00C260E5">
      <w:pPr>
        <w:spacing w:after="0" w:line="240" w:lineRule="auto"/>
        <w:jc w:val="both"/>
        <w:rPr>
          <w:rFonts w:ascii="Arial" w:hAnsi="Arial" w:cs="Arial"/>
          <w:noProof/>
          <w:sz w:val="24"/>
          <w:szCs w:val="24"/>
        </w:rPr>
      </w:pPr>
      <w:bookmarkStart w:id="90" w:name="_ENREF_91"/>
      <w:r w:rsidRPr="00746987">
        <w:rPr>
          <w:rFonts w:ascii="Arial" w:hAnsi="Arial" w:cs="Arial"/>
          <w:noProof/>
          <w:sz w:val="24"/>
          <w:szCs w:val="24"/>
        </w:rPr>
        <w:t>74.</w:t>
      </w:r>
      <w:r w:rsidRPr="00746987">
        <w:rPr>
          <w:rFonts w:ascii="Arial" w:hAnsi="Arial" w:cs="Arial"/>
          <w:noProof/>
          <w:sz w:val="24"/>
          <w:szCs w:val="24"/>
        </w:rPr>
        <w:tab/>
        <w:t xml:space="preserve">Kohn, M.; Wacker, R.; Peters, C.; Schroder, H.; Soulere, L.; Breinbauer, R.; Niemeyer, C. M.; Waldmann, H., Staudinger ligation: a new immobilization strategy for the preparation of small-molecule arrays. </w:t>
      </w:r>
      <w:r w:rsidRPr="00746987">
        <w:rPr>
          <w:rFonts w:ascii="Arial" w:hAnsi="Arial" w:cs="Arial"/>
          <w:i/>
          <w:noProof/>
          <w:sz w:val="24"/>
          <w:szCs w:val="24"/>
        </w:rPr>
        <w:t xml:space="preserve">Angew. Chem. Int. Ed. Engl.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42</w:t>
      </w:r>
      <w:r w:rsidRPr="00746987">
        <w:rPr>
          <w:rFonts w:ascii="Arial" w:hAnsi="Arial" w:cs="Arial"/>
          <w:noProof/>
          <w:sz w:val="24"/>
          <w:szCs w:val="24"/>
        </w:rPr>
        <w:t xml:space="preserve"> (47), 5830-4.</w:t>
      </w:r>
      <w:bookmarkEnd w:id="90"/>
    </w:p>
    <w:p w:rsidR="00C260E5" w:rsidRPr="00746987" w:rsidRDefault="00C260E5" w:rsidP="00C260E5">
      <w:pPr>
        <w:spacing w:after="0" w:line="240" w:lineRule="auto"/>
        <w:jc w:val="both"/>
        <w:rPr>
          <w:rFonts w:ascii="Arial" w:hAnsi="Arial" w:cs="Arial"/>
          <w:noProof/>
          <w:sz w:val="24"/>
          <w:szCs w:val="24"/>
        </w:rPr>
      </w:pPr>
      <w:bookmarkStart w:id="91" w:name="_ENREF_92"/>
      <w:r w:rsidRPr="00746987">
        <w:rPr>
          <w:rFonts w:ascii="Arial" w:hAnsi="Arial" w:cs="Arial"/>
          <w:noProof/>
          <w:sz w:val="24"/>
          <w:szCs w:val="24"/>
        </w:rPr>
        <w:t>75.</w:t>
      </w:r>
      <w:r w:rsidRPr="00746987">
        <w:rPr>
          <w:rFonts w:ascii="Arial" w:hAnsi="Arial" w:cs="Arial"/>
          <w:noProof/>
          <w:sz w:val="24"/>
          <w:szCs w:val="24"/>
        </w:rPr>
        <w:tab/>
        <w:t xml:space="preserve">Bryan, M. C.; Fazio, F.; Lee, H. K.; Huang, C. Y.; Chang, A.; Best, M. D.; Calarese, D. A.; Blixt, O.; Paulson, J. C.; Burton, D.; Wilson, I. A.; Wong, C. H., Covalent display of oligosaccharide arrays in microtiter plates. </w:t>
      </w:r>
      <w:r w:rsidRPr="00746987">
        <w:rPr>
          <w:rFonts w:ascii="Arial" w:hAnsi="Arial" w:cs="Arial"/>
          <w:i/>
          <w:noProof/>
          <w:sz w:val="24"/>
          <w:szCs w:val="24"/>
        </w:rPr>
        <w:t xml:space="preserve">J. Am. Chem. Soc.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126</w:t>
      </w:r>
      <w:r w:rsidRPr="00746987">
        <w:rPr>
          <w:rFonts w:ascii="Arial" w:hAnsi="Arial" w:cs="Arial"/>
          <w:noProof/>
          <w:sz w:val="24"/>
          <w:szCs w:val="24"/>
        </w:rPr>
        <w:t xml:space="preserve"> (28), 8640-1.</w:t>
      </w:r>
      <w:bookmarkEnd w:id="91"/>
    </w:p>
    <w:p w:rsidR="00C260E5" w:rsidRPr="00746987" w:rsidRDefault="00C260E5" w:rsidP="00C260E5">
      <w:pPr>
        <w:spacing w:after="0" w:line="240" w:lineRule="auto"/>
        <w:jc w:val="both"/>
        <w:rPr>
          <w:rFonts w:ascii="Arial" w:hAnsi="Arial" w:cs="Arial"/>
          <w:noProof/>
          <w:sz w:val="24"/>
          <w:szCs w:val="24"/>
        </w:rPr>
      </w:pPr>
      <w:bookmarkStart w:id="92" w:name="_ENREF_93"/>
      <w:r w:rsidRPr="00746987">
        <w:rPr>
          <w:rFonts w:ascii="Arial" w:hAnsi="Arial" w:cs="Arial"/>
          <w:noProof/>
          <w:sz w:val="24"/>
          <w:szCs w:val="24"/>
        </w:rPr>
        <w:t>76.</w:t>
      </w:r>
      <w:r w:rsidRPr="00746987">
        <w:rPr>
          <w:rFonts w:ascii="Arial" w:hAnsi="Arial" w:cs="Arial"/>
          <w:noProof/>
          <w:sz w:val="24"/>
          <w:szCs w:val="24"/>
        </w:rPr>
        <w:tab/>
        <w:t xml:space="preserve">de Paz, J. L.; Spillmann, D.; Seeberger, P. H., Microarrays of heparin oligosaccharides obtained by nitrous acid depolymerization of isolated heparin. </w:t>
      </w:r>
      <w:r w:rsidRPr="00746987">
        <w:rPr>
          <w:rFonts w:ascii="Arial" w:hAnsi="Arial" w:cs="Arial"/>
          <w:i/>
          <w:noProof/>
          <w:sz w:val="24"/>
          <w:szCs w:val="24"/>
        </w:rPr>
        <w:t>Chem</w:t>
      </w:r>
      <w:r w:rsidR="00B90FB9">
        <w:rPr>
          <w:rFonts w:ascii="Arial" w:hAnsi="Arial" w:cs="Arial"/>
          <w:i/>
          <w:noProof/>
          <w:sz w:val="24"/>
          <w:szCs w:val="24"/>
        </w:rPr>
        <w:t>.</w:t>
      </w:r>
      <w:r w:rsidRPr="00746987">
        <w:rPr>
          <w:rFonts w:ascii="Arial" w:hAnsi="Arial" w:cs="Arial"/>
          <w:i/>
          <w:noProof/>
          <w:sz w:val="24"/>
          <w:szCs w:val="24"/>
        </w:rPr>
        <w:t xml:space="preserve"> Commun</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2006,</w:t>
      </w:r>
      <w:r w:rsidRPr="00746987">
        <w:rPr>
          <w:rFonts w:ascii="Arial" w:hAnsi="Arial" w:cs="Arial"/>
          <w:noProof/>
          <w:sz w:val="24"/>
          <w:szCs w:val="24"/>
        </w:rPr>
        <w:t xml:space="preserve">  (29), 3116-8.</w:t>
      </w:r>
      <w:bookmarkEnd w:id="92"/>
    </w:p>
    <w:p w:rsidR="00C260E5" w:rsidRPr="00746987" w:rsidRDefault="00C260E5" w:rsidP="00C260E5">
      <w:pPr>
        <w:spacing w:after="0" w:line="240" w:lineRule="auto"/>
        <w:jc w:val="both"/>
        <w:rPr>
          <w:rFonts w:ascii="Arial" w:hAnsi="Arial" w:cs="Arial"/>
          <w:noProof/>
          <w:sz w:val="24"/>
          <w:szCs w:val="24"/>
        </w:rPr>
      </w:pPr>
      <w:bookmarkStart w:id="93" w:name="_ENREF_94"/>
      <w:r w:rsidRPr="00746987">
        <w:rPr>
          <w:rFonts w:ascii="Arial" w:hAnsi="Arial" w:cs="Arial"/>
          <w:noProof/>
          <w:sz w:val="24"/>
          <w:szCs w:val="24"/>
        </w:rPr>
        <w:t>77.</w:t>
      </w:r>
      <w:r w:rsidRPr="00746987">
        <w:rPr>
          <w:rFonts w:ascii="Arial" w:hAnsi="Arial" w:cs="Arial"/>
          <w:noProof/>
          <w:sz w:val="24"/>
          <w:szCs w:val="24"/>
        </w:rPr>
        <w:tab/>
        <w:t xml:space="preserve">Tully, S. E.; Rawat, M.; Hsieh-Wilson, L. C., Discovery of a TNF-alpha antagonist using chondroitin sulfate microarrays. </w:t>
      </w:r>
      <w:r w:rsidRPr="00746987">
        <w:rPr>
          <w:rFonts w:ascii="Arial" w:hAnsi="Arial" w:cs="Arial"/>
          <w:i/>
          <w:noProof/>
          <w:sz w:val="24"/>
          <w:szCs w:val="24"/>
        </w:rPr>
        <w:t xml:space="preserve">J. Am. Chem. Soc.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128</w:t>
      </w:r>
      <w:r w:rsidRPr="00746987">
        <w:rPr>
          <w:rFonts w:ascii="Arial" w:hAnsi="Arial" w:cs="Arial"/>
          <w:noProof/>
          <w:sz w:val="24"/>
          <w:szCs w:val="24"/>
        </w:rPr>
        <w:t xml:space="preserve"> (24), 7740-1.</w:t>
      </w:r>
      <w:bookmarkEnd w:id="93"/>
    </w:p>
    <w:p w:rsidR="00C260E5" w:rsidRPr="00746987" w:rsidRDefault="00C260E5" w:rsidP="00C260E5">
      <w:pPr>
        <w:spacing w:after="0" w:line="240" w:lineRule="auto"/>
        <w:jc w:val="both"/>
        <w:rPr>
          <w:rFonts w:ascii="Arial" w:hAnsi="Arial" w:cs="Arial"/>
          <w:noProof/>
          <w:sz w:val="24"/>
          <w:szCs w:val="24"/>
        </w:rPr>
      </w:pPr>
      <w:bookmarkStart w:id="94" w:name="_ENREF_95"/>
      <w:r w:rsidRPr="00746987">
        <w:rPr>
          <w:rFonts w:ascii="Arial" w:hAnsi="Arial" w:cs="Arial"/>
          <w:noProof/>
          <w:sz w:val="24"/>
          <w:szCs w:val="24"/>
        </w:rPr>
        <w:t>78.</w:t>
      </w:r>
      <w:r w:rsidRPr="00746987">
        <w:rPr>
          <w:rFonts w:ascii="Arial" w:hAnsi="Arial" w:cs="Arial"/>
          <w:noProof/>
          <w:sz w:val="24"/>
          <w:szCs w:val="24"/>
        </w:rPr>
        <w:tab/>
        <w:t xml:space="preserve">Blixt, O.; Head, S.; Mondala, T.; Scanlan, C.; Huflejt, M. E.; Alvarez, R.; Bryan, M. C.; Fazio, F.; Calarese, D.; Stevens, J.; Razi, N.; Stevens, D. J.; Skehel, J. J.; van Die, I.; Burton, D. R.; Wilson, I. A.; Cummings, R.; Bovin, N.; Wong, C. H.; Paulson, J. C., Printed covalent glycan array for ligand profiling of diverse glycan binding proteins. </w:t>
      </w:r>
      <w:r w:rsidRPr="00746987">
        <w:rPr>
          <w:rFonts w:ascii="Arial" w:hAnsi="Arial" w:cs="Arial"/>
          <w:i/>
          <w:noProof/>
          <w:sz w:val="24"/>
          <w:szCs w:val="24"/>
        </w:rPr>
        <w:t xml:space="preserve">Proc. Natl. Acad. Sci. U. S. A.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101</w:t>
      </w:r>
      <w:r w:rsidRPr="00746987">
        <w:rPr>
          <w:rFonts w:ascii="Arial" w:hAnsi="Arial" w:cs="Arial"/>
          <w:noProof/>
          <w:sz w:val="24"/>
          <w:szCs w:val="24"/>
        </w:rPr>
        <w:t xml:space="preserve"> (49), 17033-8.</w:t>
      </w:r>
      <w:bookmarkEnd w:id="94"/>
    </w:p>
    <w:p w:rsidR="00C260E5" w:rsidRPr="00746987" w:rsidRDefault="00C260E5" w:rsidP="00C260E5">
      <w:pPr>
        <w:spacing w:after="0" w:line="240" w:lineRule="auto"/>
        <w:jc w:val="both"/>
        <w:rPr>
          <w:rFonts w:ascii="Arial" w:hAnsi="Arial" w:cs="Arial"/>
          <w:noProof/>
          <w:sz w:val="24"/>
          <w:szCs w:val="24"/>
        </w:rPr>
      </w:pPr>
      <w:bookmarkStart w:id="95" w:name="_ENREF_96"/>
      <w:r w:rsidRPr="00746987">
        <w:rPr>
          <w:rFonts w:ascii="Arial" w:hAnsi="Arial" w:cs="Arial"/>
          <w:noProof/>
          <w:sz w:val="24"/>
          <w:szCs w:val="24"/>
        </w:rPr>
        <w:t>79.</w:t>
      </w:r>
      <w:r w:rsidRPr="00746987">
        <w:rPr>
          <w:rFonts w:ascii="Arial" w:hAnsi="Arial" w:cs="Arial"/>
          <w:noProof/>
          <w:sz w:val="24"/>
          <w:szCs w:val="24"/>
        </w:rPr>
        <w:tab/>
        <w:t xml:space="preserve">de Paz, J. L.; Noti, C.; Seeberger, P. H., Microarrays of synthetic heparin oligosaccharides. </w:t>
      </w:r>
      <w:r w:rsidRPr="00746987">
        <w:rPr>
          <w:rFonts w:ascii="Arial" w:hAnsi="Arial" w:cs="Arial"/>
          <w:i/>
          <w:noProof/>
          <w:sz w:val="24"/>
          <w:szCs w:val="24"/>
        </w:rPr>
        <w:t xml:space="preserve">J. Am. Chem. Soc.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128</w:t>
      </w:r>
      <w:r w:rsidRPr="00746987">
        <w:rPr>
          <w:rFonts w:ascii="Arial" w:hAnsi="Arial" w:cs="Arial"/>
          <w:noProof/>
          <w:sz w:val="24"/>
          <w:szCs w:val="24"/>
        </w:rPr>
        <w:t xml:space="preserve"> (9), 2766-7.</w:t>
      </w:r>
      <w:bookmarkEnd w:id="95"/>
    </w:p>
    <w:p w:rsidR="00C260E5" w:rsidRPr="00746987" w:rsidRDefault="00C260E5" w:rsidP="00C260E5">
      <w:pPr>
        <w:spacing w:after="0" w:line="240" w:lineRule="auto"/>
        <w:jc w:val="both"/>
        <w:rPr>
          <w:rFonts w:ascii="Arial" w:hAnsi="Arial" w:cs="Arial"/>
          <w:noProof/>
          <w:sz w:val="24"/>
          <w:szCs w:val="24"/>
        </w:rPr>
      </w:pPr>
      <w:bookmarkStart w:id="96" w:name="_ENREF_97"/>
      <w:r w:rsidRPr="00746987">
        <w:rPr>
          <w:rFonts w:ascii="Arial" w:hAnsi="Arial" w:cs="Arial"/>
          <w:noProof/>
          <w:sz w:val="24"/>
          <w:szCs w:val="24"/>
        </w:rPr>
        <w:lastRenderedPageBreak/>
        <w:t>80.</w:t>
      </w:r>
      <w:r w:rsidRPr="00746987">
        <w:rPr>
          <w:rFonts w:ascii="Arial" w:hAnsi="Arial" w:cs="Arial"/>
          <w:noProof/>
          <w:sz w:val="24"/>
          <w:szCs w:val="24"/>
        </w:rPr>
        <w:tab/>
        <w:t xml:space="preserve">(a) Fei, Y.; Landry, J. P.; Sun, Y.; Zhu, X.; Wang, X.; Luo, J.; Wu, C. Y.; Lam, K. S., Screening small-molecule compound microarrays for protein ligands without fluorescence labeling with a high-throughput scanning microscope. </w:t>
      </w:r>
      <w:r w:rsidRPr="00746987">
        <w:rPr>
          <w:rFonts w:ascii="Arial" w:hAnsi="Arial" w:cs="Arial"/>
          <w:i/>
          <w:noProof/>
          <w:sz w:val="24"/>
          <w:szCs w:val="24"/>
        </w:rPr>
        <w:t>J</w:t>
      </w:r>
      <w:r w:rsidR="00B90FB9">
        <w:rPr>
          <w:rFonts w:ascii="Arial" w:hAnsi="Arial" w:cs="Arial"/>
          <w:i/>
          <w:noProof/>
          <w:sz w:val="24"/>
          <w:szCs w:val="24"/>
        </w:rPr>
        <w:t>.</w:t>
      </w:r>
      <w:r w:rsidRPr="00746987">
        <w:rPr>
          <w:rFonts w:ascii="Arial" w:hAnsi="Arial" w:cs="Arial"/>
          <w:i/>
          <w:noProof/>
          <w:sz w:val="24"/>
          <w:szCs w:val="24"/>
        </w:rPr>
        <w:t xml:space="preserve"> Biomed</w:t>
      </w:r>
      <w:r w:rsidR="00B90FB9">
        <w:rPr>
          <w:rFonts w:ascii="Arial" w:hAnsi="Arial" w:cs="Arial"/>
          <w:i/>
          <w:noProof/>
          <w:sz w:val="24"/>
          <w:szCs w:val="24"/>
        </w:rPr>
        <w:t>.</w:t>
      </w:r>
      <w:r w:rsidRPr="00746987">
        <w:rPr>
          <w:rFonts w:ascii="Arial" w:hAnsi="Arial" w:cs="Arial"/>
          <w:i/>
          <w:noProof/>
          <w:sz w:val="24"/>
          <w:szCs w:val="24"/>
        </w:rPr>
        <w:t xml:space="preserve"> Opt</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2010,</w:t>
      </w:r>
      <w:r w:rsidRPr="00746987">
        <w:rPr>
          <w:rFonts w:ascii="Arial" w:hAnsi="Arial" w:cs="Arial"/>
          <w:noProof/>
          <w:sz w:val="24"/>
          <w:szCs w:val="24"/>
        </w:rPr>
        <w:t xml:space="preserve"> </w:t>
      </w:r>
      <w:r w:rsidRPr="00746987">
        <w:rPr>
          <w:rFonts w:ascii="Arial" w:hAnsi="Arial" w:cs="Arial"/>
          <w:i/>
          <w:noProof/>
          <w:sz w:val="24"/>
          <w:szCs w:val="24"/>
        </w:rPr>
        <w:t>15</w:t>
      </w:r>
      <w:r w:rsidRPr="00746987">
        <w:rPr>
          <w:rFonts w:ascii="Arial" w:hAnsi="Arial" w:cs="Arial"/>
          <w:noProof/>
          <w:sz w:val="24"/>
          <w:szCs w:val="24"/>
        </w:rPr>
        <w:t xml:space="preserve"> (1), 016018;</w:t>
      </w:r>
      <w:bookmarkEnd w:id="96"/>
      <w:r w:rsidRPr="00746987">
        <w:rPr>
          <w:rFonts w:ascii="Arial" w:hAnsi="Arial" w:cs="Arial"/>
          <w:noProof/>
          <w:sz w:val="24"/>
          <w:szCs w:val="24"/>
        </w:rPr>
        <w:t xml:space="preserve"> </w:t>
      </w:r>
      <w:bookmarkStart w:id="97" w:name="_ENREF_98"/>
      <w:r w:rsidRPr="00746987">
        <w:rPr>
          <w:rFonts w:ascii="Arial" w:hAnsi="Arial" w:cs="Arial"/>
          <w:noProof/>
          <w:sz w:val="24"/>
          <w:szCs w:val="24"/>
        </w:rPr>
        <w:t xml:space="preserve">(b) Landry, J. P.; Fei, Y.; Zhu, X. D., High Throughput, Label-free Screening Small Molecule Compound Libraries for Protein-Ligands using Combination of Small Molecule Microarrays and a Special Ellipsometry-based Optical Scanner. </w:t>
      </w:r>
      <w:r w:rsidRPr="00746987">
        <w:rPr>
          <w:rFonts w:ascii="Arial" w:hAnsi="Arial" w:cs="Arial"/>
          <w:i/>
          <w:noProof/>
          <w:sz w:val="24"/>
          <w:szCs w:val="24"/>
        </w:rPr>
        <w:t>Int</w:t>
      </w:r>
      <w:r w:rsidR="00B90FB9">
        <w:rPr>
          <w:rFonts w:ascii="Arial" w:hAnsi="Arial" w:cs="Arial"/>
          <w:i/>
          <w:noProof/>
          <w:sz w:val="24"/>
          <w:szCs w:val="24"/>
        </w:rPr>
        <w:t>.</w:t>
      </w:r>
      <w:r w:rsidRPr="00746987">
        <w:rPr>
          <w:rFonts w:ascii="Arial" w:hAnsi="Arial" w:cs="Arial"/>
          <w:i/>
          <w:noProof/>
          <w:sz w:val="24"/>
          <w:szCs w:val="24"/>
        </w:rPr>
        <w:t xml:space="preserve"> Drug Discov</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2011</w:t>
      </w:r>
      <w:r w:rsidRPr="00746987">
        <w:rPr>
          <w:rFonts w:ascii="Arial" w:hAnsi="Arial" w:cs="Arial"/>
          <w:noProof/>
          <w:sz w:val="24"/>
          <w:szCs w:val="24"/>
        </w:rPr>
        <w:t>, 8-13.</w:t>
      </w:r>
      <w:bookmarkEnd w:id="97"/>
    </w:p>
    <w:p w:rsidR="00C260E5" w:rsidRPr="00746987" w:rsidRDefault="00C260E5" w:rsidP="00C260E5">
      <w:pPr>
        <w:spacing w:after="0" w:line="240" w:lineRule="auto"/>
        <w:jc w:val="both"/>
        <w:rPr>
          <w:rFonts w:ascii="Arial" w:hAnsi="Arial" w:cs="Arial"/>
          <w:noProof/>
          <w:sz w:val="24"/>
          <w:szCs w:val="24"/>
        </w:rPr>
      </w:pPr>
      <w:bookmarkStart w:id="98" w:name="_ENREF_99"/>
      <w:r w:rsidRPr="00746987">
        <w:rPr>
          <w:rFonts w:ascii="Arial" w:hAnsi="Arial" w:cs="Arial"/>
          <w:noProof/>
          <w:sz w:val="24"/>
          <w:szCs w:val="24"/>
        </w:rPr>
        <w:t>81.</w:t>
      </w:r>
      <w:r w:rsidRPr="00746987">
        <w:rPr>
          <w:rFonts w:ascii="Arial" w:hAnsi="Arial" w:cs="Arial"/>
          <w:noProof/>
          <w:sz w:val="24"/>
          <w:szCs w:val="24"/>
        </w:rPr>
        <w:tab/>
        <w:t xml:space="preserve">Villiers, M. B.; Cortes, S.; Brakha, C.; Marche, P.; Roget, A.; Livache, T., Polypyrrole-peptide microarray for biomolecular interaction analysis by SPR imaging. </w:t>
      </w:r>
      <w:r w:rsidRPr="00746987">
        <w:rPr>
          <w:rFonts w:ascii="Arial" w:hAnsi="Arial" w:cs="Arial"/>
          <w:i/>
          <w:noProof/>
          <w:sz w:val="24"/>
          <w:szCs w:val="24"/>
        </w:rPr>
        <w:t>Methods Mol</w:t>
      </w:r>
      <w:r w:rsidR="00B90FB9">
        <w:rPr>
          <w:rFonts w:ascii="Arial" w:hAnsi="Arial" w:cs="Arial"/>
          <w:i/>
          <w:noProof/>
          <w:sz w:val="24"/>
          <w:szCs w:val="24"/>
        </w:rPr>
        <w:t>.</w:t>
      </w:r>
      <w:r w:rsidRPr="00746987">
        <w:rPr>
          <w:rFonts w:ascii="Arial" w:hAnsi="Arial" w:cs="Arial"/>
          <w:i/>
          <w:noProof/>
          <w:sz w:val="24"/>
          <w:szCs w:val="24"/>
        </w:rPr>
        <w:t xml:space="preserve"> Biol</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2009,</w:t>
      </w:r>
      <w:r w:rsidRPr="00746987">
        <w:rPr>
          <w:rFonts w:ascii="Arial" w:hAnsi="Arial" w:cs="Arial"/>
          <w:noProof/>
          <w:sz w:val="24"/>
          <w:szCs w:val="24"/>
        </w:rPr>
        <w:t xml:space="preserve"> </w:t>
      </w:r>
      <w:r w:rsidRPr="00746987">
        <w:rPr>
          <w:rFonts w:ascii="Arial" w:hAnsi="Arial" w:cs="Arial"/>
          <w:i/>
          <w:noProof/>
          <w:sz w:val="24"/>
          <w:szCs w:val="24"/>
        </w:rPr>
        <w:t>570</w:t>
      </w:r>
      <w:r w:rsidRPr="00746987">
        <w:rPr>
          <w:rFonts w:ascii="Arial" w:hAnsi="Arial" w:cs="Arial"/>
          <w:noProof/>
          <w:sz w:val="24"/>
          <w:szCs w:val="24"/>
        </w:rPr>
        <w:t>, 317-28.</w:t>
      </w:r>
      <w:bookmarkEnd w:id="98"/>
    </w:p>
    <w:p w:rsidR="00C260E5" w:rsidRPr="00746987" w:rsidRDefault="00C260E5" w:rsidP="00C260E5">
      <w:pPr>
        <w:spacing w:after="0" w:line="240" w:lineRule="auto"/>
        <w:jc w:val="both"/>
        <w:rPr>
          <w:rFonts w:ascii="Arial" w:hAnsi="Arial" w:cs="Arial"/>
          <w:noProof/>
          <w:sz w:val="24"/>
          <w:szCs w:val="24"/>
        </w:rPr>
      </w:pPr>
      <w:bookmarkStart w:id="99" w:name="_ENREF_100"/>
      <w:r w:rsidRPr="00746987">
        <w:rPr>
          <w:rFonts w:ascii="Arial" w:hAnsi="Arial" w:cs="Arial"/>
          <w:noProof/>
          <w:sz w:val="24"/>
          <w:szCs w:val="24"/>
        </w:rPr>
        <w:t>82.</w:t>
      </w:r>
      <w:r w:rsidRPr="00746987">
        <w:rPr>
          <w:rFonts w:ascii="Arial" w:hAnsi="Arial" w:cs="Arial"/>
          <w:noProof/>
          <w:sz w:val="24"/>
          <w:szCs w:val="24"/>
        </w:rPr>
        <w:tab/>
        <w:t xml:space="preserve">Gurard-Levin, Z. A.; Scholle, M. D.; Eisenberg, A. H.; Mrksich, M., High-throughput screening of small molecule libraries using SAMDI mass spectrometry. </w:t>
      </w:r>
      <w:r w:rsidRPr="00746987">
        <w:rPr>
          <w:rFonts w:ascii="Arial" w:hAnsi="Arial" w:cs="Arial"/>
          <w:i/>
          <w:noProof/>
          <w:sz w:val="24"/>
          <w:szCs w:val="24"/>
        </w:rPr>
        <w:t>ACS Comb</w:t>
      </w:r>
      <w:r w:rsidR="00B90FB9">
        <w:rPr>
          <w:rFonts w:ascii="Arial" w:hAnsi="Arial" w:cs="Arial"/>
          <w:i/>
          <w:noProof/>
          <w:sz w:val="24"/>
          <w:szCs w:val="24"/>
        </w:rPr>
        <w:t>.</w:t>
      </w:r>
      <w:r w:rsidRPr="00746987">
        <w:rPr>
          <w:rFonts w:ascii="Arial" w:hAnsi="Arial" w:cs="Arial"/>
          <w:i/>
          <w:noProof/>
          <w:sz w:val="24"/>
          <w:szCs w:val="24"/>
        </w:rPr>
        <w:t xml:space="preserve"> Sci</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2011,</w:t>
      </w:r>
      <w:r w:rsidRPr="00746987">
        <w:rPr>
          <w:rFonts w:ascii="Arial" w:hAnsi="Arial" w:cs="Arial"/>
          <w:noProof/>
          <w:sz w:val="24"/>
          <w:szCs w:val="24"/>
        </w:rPr>
        <w:t xml:space="preserve"> </w:t>
      </w:r>
      <w:r w:rsidRPr="00746987">
        <w:rPr>
          <w:rFonts w:ascii="Arial" w:hAnsi="Arial" w:cs="Arial"/>
          <w:i/>
          <w:noProof/>
          <w:sz w:val="24"/>
          <w:szCs w:val="24"/>
        </w:rPr>
        <w:t>13</w:t>
      </w:r>
      <w:r w:rsidRPr="00746987">
        <w:rPr>
          <w:rFonts w:ascii="Arial" w:hAnsi="Arial" w:cs="Arial"/>
          <w:noProof/>
          <w:sz w:val="24"/>
          <w:szCs w:val="24"/>
        </w:rPr>
        <w:t xml:space="preserve"> (4), 347-50.</w:t>
      </w:r>
      <w:bookmarkEnd w:id="99"/>
    </w:p>
    <w:p w:rsidR="00C260E5" w:rsidRPr="00746987" w:rsidRDefault="00C260E5" w:rsidP="00C260E5">
      <w:pPr>
        <w:spacing w:after="0" w:line="240" w:lineRule="auto"/>
        <w:jc w:val="both"/>
        <w:rPr>
          <w:rFonts w:ascii="Arial" w:hAnsi="Arial" w:cs="Arial"/>
          <w:noProof/>
          <w:sz w:val="24"/>
          <w:szCs w:val="24"/>
        </w:rPr>
      </w:pPr>
      <w:bookmarkStart w:id="100" w:name="_ENREF_101"/>
      <w:r w:rsidRPr="00746987">
        <w:rPr>
          <w:rFonts w:ascii="Arial" w:hAnsi="Arial" w:cs="Arial"/>
          <w:noProof/>
          <w:sz w:val="24"/>
          <w:szCs w:val="24"/>
        </w:rPr>
        <w:t>83.</w:t>
      </w:r>
      <w:r w:rsidRPr="00746987">
        <w:rPr>
          <w:rFonts w:ascii="Arial" w:hAnsi="Arial" w:cs="Arial"/>
          <w:noProof/>
          <w:sz w:val="24"/>
          <w:szCs w:val="24"/>
        </w:rPr>
        <w:tab/>
        <w:t xml:space="preserve">Hsiao, H. Y.; Chen, M. L.; Wu, H. T.; Huang, L. D.; Chien, W. T.; Yu, C. C.; Jan, F. D.; Sahabuddin, S.; Chang, T. C.; Lin, C. C., Fabrication of carbohydrate microarrays through boronate formation. </w:t>
      </w:r>
      <w:r w:rsidR="00B90FB9">
        <w:rPr>
          <w:rFonts w:ascii="Arial" w:hAnsi="Arial" w:cs="Arial"/>
          <w:i/>
          <w:noProof/>
          <w:sz w:val="24"/>
          <w:szCs w:val="24"/>
        </w:rPr>
        <w:t>Chem. Commun.</w:t>
      </w:r>
      <w:r w:rsidRPr="00746987">
        <w:rPr>
          <w:rFonts w:ascii="Arial" w:hAnsi="Arial" w:cs="Arial"/>
          <w:i/>
          <w:noProof/>
          <w:sz w:val="24"/>
          <w:szCs w:val="24"/>
        </w:rPr>
        <w:t xml:space="preserve"> </w:t>
      </w:r>
      <w:r w:rsidRPr="00746987">
        <w:rPr>
          <w:rFonts w:ascii="Arial" w:hAnsi="Arial" w:cs="Arial"/>
          <w:b/>
          <w:noProof/>
          <w:sz w:val="24"/>
          <w:szCs w:val="24"/>
        </w:rPr>
        <w:t>2011,</w:t>
      </w:r>
      <w:r w:rsidRPr="00746987">
        <w:rPr>
          <w:rFonts w:ascii="Arial" w:hAnsi="Arial" w:cs="Arial"/>
          <w:noProof/>
          <w:sz w:val="24"/>
          <w:szCs w:val="24"/>
        </w:rPr>
        <w:t xml:space="preserve"> </w:t>
      </w:r>
      <w:r w:rsidRPr="00746987">
        <w:rPr>
          <w:rFonts w:ascii="Arial" w:hAnsi="Arial" w:cs="Arial"/>
          <w:i/>
          <w:noProof/>
          <w:sz w:val="24"/>
          <w:szCs w:val="24"/>
        </w:rPr>
        <w:t>47</w:t>
      </w:r>
      <w:r w:rsidRPr="00746987">
        <w:rPr>
          <w:rFonts w:ascii="Arial" w:hAnsi="Arial" w:cs="Arial"/>
          <w:noProof/>
          <w:sz w:val="24"/>
          <w:szCs w:val="24"/>
        </w:rPr>
        <w:t xml:space="preserve"> (4), 1187-9.</w:t>
      </w:r>
      <w:bookmarkEnd w:id="100"/>
    </w:p>
    <w:p w:rsidR="00C260E5" w:rsidRPr="00746987" w:rsidRDefault="00C260E5" w:rsidP="00C260E5">
      <w:pPr>
        <w:spacing w:after="0" w:line="240" w:lineRule="auto"/>
        <w:jc w:val="both"/>
        <w:rPr>
          <w:rFonts w:ascii="Arial" w:hAnsi="Arial" w:cs="Arial"/>
          <w:noProof/>
          <w:sz w:val="24"/>
          <w:szCs w:val="24"/>
        </w:rPr>
      </w:pPr>
      <w:bookmarkStart w:id="101" w:name="_ENREF_102"/>
      <w:r w:rsidRPr="00746987">
        <w:rPr>
          <w:rFonts w:ascii="Arial" w:hAnsi="Arial" w:cs="Arial"/>
          <w:noProof/>
          <w:sz w:val="24"/>
          <w:szCs w:val="24"/>
        </w:rPr>
        <w:t>84.</w:t>
      </w:r>
      <w:r w:rsidRPr="00746987">
        <w:rPr>
          <w:rFonts w:ascii="Arial" w:hAnsi="Arial" w:cs="Arial"/>
          <w:noProof/>
          <w:sz w:val="24"/>
          <w:szCs w:val="24"/>
        </w:rPr>
        <w:tab/>
        <w:t xml:space="preserve">Edwards, N. Y.; Sager, T. W.; McDevitt, J. T.; Anslyn, E. V., Boronic acid based peptidic receptors for pattern-based saccharide sensing in neutral aqueous media, an application in real-life samples. </w:t>
      </w:r>
      <w:r w:rsidRPr="00746987">
        <w:rPr>
          <w:rFonts w:ascii="Arial" w:hAnsi="Arial" w:cs="Arial"/>
          <w:i/>
          <w:noProof/>
          <w:sz w:val="24"/>
          <w:szCs w:val="24"/>
        </w:rPr>
        <w:t xml:space="preserve">J. Am. Chem. Soc.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129</w:t>
      </w:r>
      <w:r w:rsidRPr="00746987">
        <w:rPr>
          <w:rFonts w:ascii="Arial" w:hAnsi="Arial" w:cs="Arial"/>
          <w:noProof/>
          <w:sz w:val="24"/>
          <w:szCs w:val="24"/>
        </w:rPr>
        <w:t xml:space="preserve"> (44), 13575-83.</w:t>
      </w:r>
      <w:bookmarkEnd w:id="101"/>
    </w:p>
    <w:p w:rsidR="00C260E5" w:rsidRPr="00746987" w:rsidRDefault="00C260E5" w:rsidP="00C260E5">
      <w:pPr>
        <w:spacing w:after="0" w:line="240" w:lineRule="auto"/>
        <w:jc w:val="both"/>
        <w:rPr>
          <w:rFonts w:ascii="Arial" w:hAnsi="Arial" w:cs="Arial"/>
          <w:noProof/>
          <w:sz w:val="24"/>
          <w:szCs w:val="24"/>
        </w:rPr>
      </w:pPr>
      <w:bookmarkStart w:id="102" w:name="_ENREF_103"/>
      <w:r w:rsidRPr="00746987">
        <w:rPr>
          <w:rFonts w:ascii="Arial" w:hAnsi="Arial" w:cs="Arial"/>
          <w:noProof/>
          <w:sz w:val="24"/>
          <w:szCs w:val="24"/>
        </w:rPr>
        <w:t>85.</w:t>
      </w:r>
      <w:r w:rsidRPr="00746987">
        <w:rPr>
          <w:rFonts w:ascii="Arial" w:hAnsi="Arial" w:cs="Arial"/>
          <w:noProof/>
          <w:sz w:val="24"/>
          <w:szCs w:val="24"/>
        </w:rPr>
        <w:tab/>
        <w:t xml:space="preserve">Hsu, K. L.; Gildersleeve, J. C.; Mahal, L. K., A simple strategy for the creation of a recombinant lectin microarray. </w:t>
      </w:r>
      <w:r w:rsidRPr="00746987">
        <w:rPr>
          <w:rFonts w:ascii="Arial" w:hAnsi="Arial" w:cs="Arial"/>
          <w:i/>
          <w:noProof/>
          <w:sz w:val="24"/>
          <w:szCs w:val="24"/>
        </w:rPr>
        <w:t xml:space="preserve">Mol. BioSyst. </w:t>
      </w:r>
      <w:r w:rsidRPr="00746987">
        <w:rPr>
          <w:rFonts w:ascii="Arial" w:hAnsi="Arial" w:cs="Arial"/>
          <w:b/>
          <w:noProof/>
          <w:sz w:val="24"/>
          <w:szCs w:val="24"/>
        </w:rPr>
        <w:t>2008,</w:t>
      </w:r>
      <w:r w:rsidRPr="00746987">
        <w:rPr>
          <w:rFonts w:ascii="Arial" w:hAnsi="Arial" w:cs="Arial"/>
          <w:noProof/>
          <w:sz w:val="24"/>
          <w:szCs w:val="24"/>
        </w:rPr>
        <w:t xml:space="preserve"> </w:t>
      </w:r>
      <w:r w:rsidRPr="00746987">
        <w:rPr>
          <w:rFonts w:ascii="Arial" w:hAnsi="Arial" w:cs="Arial"/>
          <w:i/>
          <w:noProof/>
          <w:sz w:val="24"/>
          <w:szCs w:val="24"/>
        </w:rPr>
        <w:t>4</w:t>
      </w:r>
      <w:r w:rsidRPr="00746987">
        <w:rPr>
          <w:rFonts w:ascii="Arial" w:hAnsi="Arial" w:cs="Arial"/>
          <w:noProof/>
          <w:sz w:val="24"/>
          <w:szCs w:val="24"/>
        </w:rPr>
        <w:t xml:space="preserve"> (6), 654-62.</w:t>
      </w:r>
      <w:bookmarkEnd w:id="102"/>
    </w:p>
    <w:p w:rsidR="00C260E5" w:rsidRPr="00746987" w:rsidRDefault="00C260E5" w:rsidP="00C260E5">
      <w:pPr>
        <w:spacing w:after="0" w:line="240" w:lineRule="auto"/>
        <w:jc w:val="both"/>
        <w:rPr>
          <w:rFonts w:ascii="Arial" w:hAnsi="Arial" w:cs="Arial"/>
          <w:noProof/>
          <w:sz w:val="24"/>
          <w:szCs w:val="24"/>
        </w:rPr>
      </w:pPr>
      <w:bookmarkStart w:id="103" w:name="_ENREF_104"/>
      <w:r w:rsidRPr="00746987">
        <w:rPr>
          <w:rFonts w:ascii="Arial" w:hAnsi="Arial" w:cs="Arial"/>
          <w:noProof/>
          <w:sz w:val="24"/>
          <w:szCs w:val="24"/>
        </w:rPr>
        <w:t>86.</w:t>
      </w:r>
      <w:r w:rsidRPr="00746987">
        <w:rPr>
          <w:rFonts w:ascii="Arial" w:hAnsi="Arial" w:cs="Arial"/>
          <w:noProof/>
          <w:sz w:val="24"/>
          <w:szCs w:val="24"/>
        </w:rPr>
        <w:tab/>
        <w:t xml:space="preserve">Pilobello, K. T.; Krishnamoorthy, L.; Slawek, D.; Mahal, L. K., Development of a lectin microarray for the rapid analysis of protein glycopatterns. </w:t>
      </w:r>
      <w:r w:rsidRPr="00746987">
        <w:rPr>
          <w:rFonts w:ascii="Arial" w:hAnsi="Arial" w:cs="Arial"/>
          <w:i/>
          <w:noProof/>
          <w:sz w:val="24"/>
          <w:szCs w:val="24"/>
        </w:rPr>
        <w:t xml:space="preserve">ChemBioChem </w:t>
      </w:r>
      <w:r w:rsidRPr="00746987">
        <w:rPr>
          <w:rFonts w:ascii="Arial" w:hAnsi="Arial" w:cs="Arial"/>
          <w:b/>
          <w:noProof/>
          <w:sz w:val="24"/>
          <w:szCs w:val="24"/>
        </w:rPr>
        <w:t>2005,</w:t>
      </w:r>
      <w:r w:rsidRPr="00746987">
        <w:rPr>
          <w:rFonts w:ascii="Arial" w:hAnsi="Arial" w:cs="Arial"/>
          <w:noProof/>
          <w:sz w:val="24"/>
          <w:szCs w:val="24"/>
        </w:rPr>
        <w:t xml:space="preserve"> </w:t>
      </w:r>
      <w:r w:rsidRPr="00746987">
        <w:rPr>
          <w:rFonts w:ascii="Arial" w:hAnsi="Arial" w:cs="Arial"/>
          <w:i/>
          <w:noProof/>
          <w:sz w:val="24"/>
          <w:szCs w:val="24"/>
        </w:rPr>
        <w:t>6</w:t>
      </w:r>
      <w:r w:rsidRPr="00746987">
        <w:rPr>
          <w:rFonts w:ascii="Arial" w:hAnsi="Arial" w:cs="Arial"/>
          <w:noProof/>
          <w:sz w:val="24"/>
          <w:szCs w:val="24"/>
        </w:rPr>
        <w:t xml:space="preserve"> (6), 985-9.</w:t>
      </w:r>
      <w:bookmarkEnd w:id="103"/>
    </w:p>
    <w:p w:rsidR="00C260E5" w:rsidRPr="00746987" w:rsidRDefault="00C260E5" w:rsidP="00C260E5">
      <w:pPr>
        <w:spacing w:after="0" w:line="240" w:lineRule="auto"/>
        <w:jc w:val="both"/>
        <w:rPr>
          <w:rFonts w:ascii="Arial" w:hAnsi="Arial" w:cs="Arial"/>
          <w:noProof/>
          <w:sz w:val="24"/>
          <w:szCs w:val="24"/>
        </w:rPr>
      </w:pPr>
      <w:bookmarkStart w:id="104" w:name="_ENREF_105"/>
      <w:r w:rsidRPr="00746987">
        <w:rPr>
          <w:rFonts w:ascii="Arial" w:hAnsi="Arial" w:cs="Arial"/>
          <w:noProof/>
          <w:sz w:val="24"/>
          <w:szCs w:val="24"/>
        </w:rPr>
        <w:t>87.</w:t>
      </w:r>
      <w:r w:rsidRPr="00746987">
        <w:rPr>
          <w:rFonts w:ascii="Arial" w:hAnsi="Arial" w:cs="Arial"/>
          <w:noProof/>
          <w:sz w:val="24"/>
          <w:szCs w:val="24"/>
        </w:rPr>
        <w:tab/>
        <w:t xml:space="preserve">Hanzal-Bayer, M. F.; Hancock, J. F., Lipid rafts and membrane traffic. </w:t>
      </w:r>
      <w:r w:rsidRPr="00746987">
        <w:rPr>
          <w:rFonts w:ascii="Arial" w:hAnsi="Arial" w:cs="Arial"/>
          <w:i/>
          <w:noProof/>
          <w:sz w:val="24"/>
          <w:szCs w:val="24"/>
        </w:rPr>
        <w:t xml:space="preserve">FEBS Lett. </w:t>
      </w:r>
      <w:r w:rsidRPr="00746987">
        <w:rPr>
          <w:rFonts w:ascii="Arial" w:hAnsi="Arial" w:cs="Arial"/>
          <w:b/>
          <w:noProof/>
          <w:sz w:val="24"/>
          <w:szCs w:val="24"/>
        </w:rPr>
        <w:t>2007,</w:t>
      </w:r>
      <w:r w:rsidRPr="00746987">
        <w:rPr>
          <w:rFonts w:ascii="Arial" w:hAnsi="Arial" w:cs="Arial"/>
          <w:noProof/>
          <w:sz w:val="24"/>
          <w:szCs w:val="24"/>
        </w:rPr>
        <w:t xml:space="preserve"> </w:t>
      </w:r>
      <w:r w:rsidRPr="00746987">
        <w:rPr>
          <w:rFonts w:ascii="Arial" w:hAnsi="Arial" w:cs="Arial"/>
          <w:i/>
          <w:noProof/>
          <w:sz w:val="24"/>
          <w:szCs w:val="24"/>
        </w:rPr>
        <w:t>581</w:t>
      </w:r>
      <w:r w:rsidRPr="00746987">
        <w:rPr>
          <w:rFonts w:ascii="Arial" w:hAnsi="Arial" w:cs="Arial"/>
          <w:noProof/>
          <w:sz w:val="24"/>
          <w:szCs w:val="24"/>
        </w:rPr>
        <w:t xml:space="preserve"> (11), 2098-104.</w:t>
      </w:r>
      <w:bookmarkEnd w:id="104"/>
    </w:p>
    <w:p w:rsidR="00C260E5" w:rsidRPr="00746987" w:rsidRDefault="00C260E5" w:rsidP="00C260E5">
      <w:pPr>
        <w:spacing w:after="0" w:line="240" w:lineRule="auto"/>
        <w:jc w:val="both"/>
        <w:rPr>
          <w:rFonts w:ascii="Arial" w:hAnsi="Arial" w:cs="Arial"/>
          <w:noProof/>
          <w:sz w:val="24"/>
          <w:szCs w:val="24"/>
        </w:rPr>
      </w:pPr>
      <w:bookmarkStart w:id="105" w:name="_ENREF_106"/>
      <w:r w:rsidRPr="00746987">
        <w:rPr>
          <w:rFonts w:ascii="Arial" w:hAnsi="Arial" w:cs="Arial"/>
          <w:noProof/>
          <w:sz w:val="24"/>
          <w:szCs w:val="24"/>
        </w:rPr>
        <w:t>88.</w:t>
      </w:r>
      <w:r w:rsidRPr="00746987">
        <w:rPr>
          <w:rFonts w:ascii="Arial" w:hAnsi="Arial" w:cs="Arial"/>
          <w:noProof/>
          <w:sz w:val="24"/>
          <w:szCs w:val="24"/>
        </w:rPr>
        <w:tab/>
        <w:t xml:space="preserve">Forster, T., Delocalized excitation and excitation transfer. </w:t>
      </w:r>
      <w:r w:rsidRPr="00746987">
        <w:rPr>
          <w:rFonts w:ascii="Arial" w:hAnsi="Arial" w:cs="Arial"/>
          <w:i/>
          <w:noProof/>
          <w:sz w:val="24"/>
          <w:szCs w:val="24"/>
        </w:rPr>
        <w:t xml:space="preserve">Modern Quantum Chemistry </w:t>
      </w:r>
      <w:r w:rsidRPr="00746987">
        <w:rPr>
          <w:rFonts w:ascii="Arial" w:hAnsi="Arial" w:cs="Arial"/>
          <w:b/>
          <w:noProof/>
          <w:sz w:val="24"/>
          <w:szCs w:val="24"/>
        </w:rPr>
        <w:t>1965,</w:t>
      </w:r>
      <w:r w:rsidRPr="00746987">
        <w:rPr>
          <w:rFonts w:ascii="Arial" w:hAnsi="Arial" w:cs="Arial"/>
          <w:noProof/>
          <w:sz w:val="24"/>
          <w:szCs w:val="24"/>
        </w:rPr>
        <w:t xml:space="preserve"> </w:t>
      </w:r>
      <w:r w:rsidRPr="00746987">
        <w:rPr>
          <w:rFonts w:ascii="Arial" w:hAnsi="Arial" w:cs="Arial"/>
          <w:i/>
          <w:noProof/>
          <w:sz w:val="24"/>
          <w:szCs w:val="24"/>
        </w:rPr>
        <w:t>3.0</w:t>
      </w:r>
      <w:r w:rsidRPr="00746987">
        <w:rPr>
          <w:rFonts w:ascii="Arial" w:hAnsi="Arial" w:cs="Arial"/>
          <w:noProof/>
          <w:sz w:val="24"/>
          <w:szCs w:val="24"/>
        </w:rPr>
        <w:t>, 93-137.</w:t>
      </w:r>
      <w:bookmarkEnd w:id="105"/>
    </w:p>
    <w:p w:rsidR="00C260E5" w:rsidRPr="00746987" w:rsidRDefault="00C260E5" w:rsidP="00C260E5">
      <w:pPr>
        <w:spacing w:after="0" w:line="240" w:lineRule="auto"/>
        <w:jc w:val="both"/>
        <w:rPr>
          <w:rFonts w:ascii="Arial" w:hAnsi="Arial" w:cs="Arial"/>
          <w:noProof/>
          <w:sz w:val="24"/>
          <w:szCs w:val="24"/>
        </w:rPr>
      </w:pPr>
      <w:bookmarkStart w:id="106" w:name="_ENREF_107"/>
      <w:r w:rsidRPr="00746987">
        <w:rPr>
          <w:rFonts w:ascii="Arial" w:hAnsi="Arial" w:cs="Arial"/>
          <w:noProof/>
          <w:sz w:val="24"/>
          <w:szCs w:val="24"/>
        </w:rPr>
        <w:t>89.</w:t>
      </w:r>
      <w:r w:rsidRPr="00746987">
        <w:rPr>
          <w:rFonts w:ascii="Arial" w:hAnsi="Arial" w:cs="Arial"/>
          <w:noProof/>
          <w:sz w:val="24"/>
          <w:szCs w:val="24"/>
        </w:rPr>
        <w:tab/>
        <w:t xml:space="preserve">Truong, K.; Sawano, A.; Mizuno, H.; Hama, H.; Tong, K. I.; Mal, T. K.; Miyawaki, A.; Ikura, M., FRET-based in vivo Ca2+ imaging by a new calmodulin-GFP fusion molecule. </w:t>
      </w:r>
      <w:r w:rsidRPr="00746987">
        <w:rPr>
          <w:rFonts w:ascii="Arial" w:hAnsi="Arial" w:cs="Arial"/>
          <w:i/>
          <w:noProof/>
          <w:sz w:val="24"/>
          <w:szCs w:val="24"/>
        </w:rPr>
        <w:t>Nat</w:t>
      </w:r>
      <w:r w:rsidR="00B90FB9">
        <w:rPr>
          <w:rFonts w:ascii="Arial" w:hAnsi="Arial" w:cs="Arial"/>
          <w:i/>
          <w:noProof/>
          <w:sz w:val="24"/>
          <w:szCs w:val="24"/>
        </w:rPr>
        <w:t>.</w:t>
      </w:r>
      <w:r w:rsidRPr="00746987">
        <w:rPr>
          <w:rFonts w:ascii="Arial" w:hAnsi="Arial" w:cs="Arial"/>
          <w:i/>
          <w:noProof/>
          <w:sz w:val="24"/>
          <w:szCs w:val="24"/>
        </w:rPr>
        <w:t xml:space="preserve"> Struct</w:t>
      </w:r>
      <w:r w:rsidR="00B90FB9">
        <w:rPr>
          <w:rFonts w:ascii="Arial" w:hAnsi="Arial" w:cs="Arial"/>
          <w:i/>
          <w:noProof/>
          <w:sz w:val="24"/>
          <w:szCs w:val="24"/>
        </w:rPr>
        <w:t>.</w:t>
      </w:r>
      <w:r w:rsidRPr="00746987">
        <w:rPr>
          <w:rFonts w:ascii="Arial" w:hAnsi="Arial" w:cs="Arial"/>
          <w:i/>
          <w:noProof/>
          <w:sz w:val="24"/>
          <w:szCs w:val="24"/>
        </w:rPr>
        <w:t xml:space="preserve"> Biol</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8</w:t>
      </w:r>
      <w:r w:rsidRPr="00746987">
        <w:rPr>
          <w:rFonts w:ascii="Arial" w:hAnsi="Arial" w:cs="Arial"/>
          <w:noProof/>
          <w:sz w:val="24"/>
          <w:szCs w:val="24"/>
        </w:rPr>
        <w:t xml:space="preserve"> (12), 1069-73.</w:t>
      </w:r>
      <w:bookmarkEnd w:id="106"/>
    </w:p>
    <w:p w:rsidR="00C260E5" w:rsidRPr="00746987" w:rsidRDefault="00C260E5" w:rsidP="00C260E5">
      <w:pPr>
        <w:spacing w:after="0" w:line="240" w:lineRule="auto"/>
        <w:jc w:val="both"/>
        <w:rPr>
          <w:rFonts w:ascii="Arial" w:hAnsi="Arial" w:cs="Arial"/>
          <w:noProof/>
          <w:sz w:val="24"/>
          <w:szCs w:val="24"/>
        </w:rPr>
      </w:pPr>
      <w:bookmarkStart w:id="107" w:name="_ENREF_108"/>
      <w:r w:rsidRPr="00746987">
        <w:rPr>
          <w:rFonts w:ascii="Arial" w:hAnsi="Arial" w:cs="Arial"/>
          <w:noProof/>
          <w:sz w:val="24"/>
          <w:szCs w:val="24"/>
        </w:rPr>
        <w:t>90.</w:t>
      </w:r>
      <w:r w:rsidRPr="00746987">
        <w:rPr>
          <w:rFonts w:ascii="Arial" w:hAnsi="Arial" w:cs="Arial"/>
          <w:noProof/>
          <w:sz w:val="24"/>
          <w:szCs w:val="24"/>
        </w:rPr>
        <w:tab/>
        <w:t xml:space="preserve">Sekar, R. B.; Periasamy, A., Fluorescence resonance energy transfer (FRET) microscopy imaging of live cell protein localizations. </w:t>
      </w:r>
      <w:r w:rsidRPr="00746987">
        <w:rPr>
          <w:rFonts w:ascii="Arial" w:hAnsi="Arial" w:cs="Arial"/>
          <w:i/>
          <w:noProof/>
          <w:sz w:val="24"/>
          <w:szCs w:val="24"/>
        </w:rPr>
        <w:t xml:space="preserve">J. Cell Biol. </w:t>
      </w:r>
      <w:r w:rsidRPr="00746987">
        <w:rPr>
          <w:rFonts w:ascii="Arial" w:hAnsi="Arial" w:cs="Arial"/>
          <w:b/>
          <w:noProof/>
          <w:sz w:val="24"/>
          <w:szCs w:val="24"/>
        </w:rPr>
        <w:t>2003,</w:t>
      </w:r>
      <w:r w:rsidRPr="00746987">
        <w:rPr>
          <w:rFonts w:ascii="Arial" w:hAnsi="Arial" w:cs="Arial"/>
          <w:noProof/>
          <w:sz w:val="24"/>
          <w:szCs w:val="24"/>
        </w:rPr>
        <w:t xml:space="preserve"> </w:t>
      </w:r>
      <w:r w:rsidRPr="00746987">
        <w:rPr>
          <w:rFonts w:ascii="Arial" w:hAnsi="Arial" w:cs="Arial"/>
          <w:i/>
          <w:noProof/>
          <w:sz w:val="24"/>
          <w:szCs w:val="24"/>
        </w:rPr>
        <w:t>160</w:t>
      </w:r>
      <w:r w:rsidRPr="00746987">
        <w:rPr>
          <w:rFonts w:ascii="Arial" w:hAnsi="Arial" w:cs="Arial"/>
          <w:noProof/>
          <w:sz w:val="24"/>
          <w:szCs w:val="24"/>
        </w:rPr>
        <w:t xml:space="preserve"> (5), 629-33.</w:t>
      </w:r>
      <w:bookmarkEnd w:id="107"/>
    </w:p>
    <w:p w:rsidR="00C260E5" w:rsidRPr="00746987" w:rsidRDefault="00C260E5" w:rsidP="00C260E5">
      <w:pPr>
        <w:spacing w:after="0" w:line="240" w:lineRule="auto"/>
        <w:jc w:val="both"/>
        <w:rPr>
          <w:rFonts w:ascii="Arial" w:hAnsi="Arial" w:cs="Arial"/>
          <w:noProof/>
          <w:sz w:val="24"/>
          <w:szCs w:val="24"/>
        </w:rPr>
      </w:pPr>
      <w:bookmarkStart w:id="108" w:name="_ENREF_109"/>
      <w:r w:rsidRPr="00746987">
        <w:rPr>
          <w:rFonts w:ascii="Arial" w:hAnsi="Arial" w:cs="Arial"/>
          <w:noProof/>
          <w:sz w:val="24"/>
          <w:szCs w:val="24"/>
        </w:rPr>
        <w:t>91.</w:t>
      </w:r>
      <w:r w:rsidRPr="00746987">
        <w:rPr>
          <w:rFonts w:ascii="Arial" w:hAnsi="Arial" w:cs="Arial"/>
          <w:noProof/>
          <w:sz w:val="24"/>
          <w:szCs w:val="24"/>
        </w:rPr>
        <w:tab/>
        <w:t xml:space="preserve">Silvius, J. R.; Nabi, I. R., Fluorescence-quenching and resonance energy transfer studies of lipid microdomains in model and biological membranes. </w:t>
      </w:r>
      <w:r w:rsidRPr="00746987">
        <w:rPr>
          <w:rFonts w:ascii="Arial" w:hAnsi="Arial" w:cs="Arial"/>
          <w:i/>
          <w:noProof/>
          <w:sz w:val="24"/>
          <w:szCs w:val="24"/>
        </w:rPr>
        <w:t xml:space="preserve">Mol. Membr. Biol. </w:t>
      </w:r>
      <w:r w:rsidRPr="00746987">
        <w:rPr>
          <w:rFonts w:ascii="Arial" w:hAnsi="Arial" w:cs="Arial"/>
          <w:b/>
          <w:noProof/>
          <w:sz w:val="24"/>
          <w:szCs w:val="24"/>
        </w:rPr>
        <w:t>2006,</w:t>
      </w:r>
      <w:r w:rsidRPr="00746987">
        <w:rPr>
          <w:rFonts w:ascii="Arial" w:hAnsi="Arial" w:cs="Arial"/>
          <w:noProof/>
          <w:sz w:val="24"/>
          <w:szCs w:val="24"/>
        </w:rPr>
        <w:t xml:space="preserve"> </w:t>
      </w:r>
      <w:r w:rsidRPr="00746987">
        <w:rPr>
          <w:rFonts w:ascii="Arial" w:hAnsi="Arial" w:cs="Arial"/>
          <w:i/>
          <w:noProof/>
          <w:sz w:val="24"/>
          <w:szCs w:val="24"/>
        </w:rPr>
        <w:t>23</w:t>
      </w:r>
      <w:r w:rsidRPr="00746987">
        <w:rPr>
          <w:rFonts w:ascii="Arial" w:hAnsi="Arial" w:cs="Arial"/>
          <w:noProof/>
          <w:sz w:val="24"/>
          <w:szCs w:val="24"/>
        </w:rPr>
        <w:t xml:space="preserve"> (1), 5-16.</w:t>
      </w:r>
      <w:bookmarkEnd w:id="108"/>
    </w:p>
    <w:p w:rsidR="00C260E5" w:rsidRPr="00746987" w:rsidRDefault="00C260E5" w:rsidP="00C260E5">
      <w:pPr>
        <w:spacing w:after="0" w:line="240" w:lineRule="auto"/>
        <w:jc w:val="both"/>
        <w:rPr>
          <w:rFonts w:ascii="Arial" w:hAnsi="Arial" w:cs="Arial"/>
          <w:noProof/>
          <w:sz w:val="24"/>
          <w:szCs w:val="24"/>
        </w:rPr>
      </w:pPr>
      <w:bookmarkStart w:id="109" w:name="_ENREF_110"/>
      <w:r w:rsidRPr="00746987">
        <w:rPr>
          <w:rFonts w:ascii="Arial" w:hAnsi="Arial" w:cs="Arial"/>
          <w:noProof/>
          <w:sz w:val="24"/>
          <w:szCs w:val="24"/>
        </w:rPr>
        <w:t>92.</w:t>
      </w:r>
      <w:r w:rsidRPr="00746987">
        <w:rPr>
          <w:rFonts w:ascii="Arial" w:hAnsi="Arial" w:cs="Arial"/>
          <w:noProof/>
          <w:sz w:val="24"/>
          <w:szCs w:val="24"/>
        </w:rPr>
        <w:tab/>
        <w:t xml:space="preserve">Forster, T., Zwischenmolekulare Energiewanderung und Fluoreszenz. </w:t>
      </w:r>
      <w:r w:rsidRPr="00746987">
        <w:rPr>
          <w:rFonts w:ascii="Arial" w:hAnsi="Arial" w:cs="Arial"/>
          <w:i/>
          <w:noProof/>
          <w:sz w:val="24"/>
          <w:szCs w:val="24"/>
        </w:rPr>
        <w:t xml:space="preserve">Annalen der Physik </w:t>
      </w:r>
      <w:r w:rsidRPr="00746987">
        <w:rPr>
          <w:rFonts w:ascii="Arial" w:hAnsi="Arial" w:cs="Arial"/>
          <w:b/>
          <w:noProof/>
          <w:sz w:val="24"/>
          <w:szCs w:val="24"/>
        </w:rPr>
        <w:t>1948,</w:t>
      </w:r>
      <w:r w:rsidRPr="00746987">
        <w:rPr>
          <w:rFonts w:ascii="Arial" w:hAnsi="Arial" w:cs="Arial"/>
          <w:noProof/>
          <w:sz w:val="24"/>
          <w:szCs w:val="24"/>
        </w:rPr>
        <w:t xml:space="preserve"> </w:t>
      </w:r>
      <w:r w:rsidRPr="00746987">
        <w:rPr>
          <w:rFonts w:ascii="Arial" w:hAnsi="Arial" w:cs="Arial"/>
          <w:i/>
          <w:noProof/>
          <w:sz w:val="24"/>
          <w:szCs w:val="24"/>
        </w:rPr>
        <w:t>437</w:t>
      </w:r>
      <w:r w:rsidRPr="00746987">
        <w:rPr>
          <w:rFonts w:ascii="Arial" w:hAnsi="Arial" w:cs="Arial"/>
          <w:noProof/>
          <w:sz w:val="24"/>
          <w:szCs w:val="24"/>
        </w:rPr>
        <w:t>, 55–75.</w:t>
      </w:r>
      <w:bookmarkEnd w:id="109"/>
    </w:p>
    <w:p w:rsidR="00C260E5" w:rsidRPr="00746987" w:rsidRDefault="00C260E5" w:rsidP="00C260E5">
      <w:pPr>
        <w:spacing w:after="0" w:line="240" w:lineRule="auto"/>
        <w:jc w:val="both"/>
        <w:rPr>
          <w:rFonts w:ascii="Arial" w:hAnsi="Arial" w:cs="Arial"/>
          <w:noProof/>
          <w:sz w:val="24"/>
          <w:szCs w:val="24"/>
        </w:rPr>
      </w:pPr>
      <w:bookmarkStart w:id="110" w:name="_ENREF_111"/>
      <w:r w:rsidRPr="00746987">
        <w:rPr>
          <w:rFonts w:ascii="Arial" w:hAnsi="Arial" w:cs="Arial"/>
          <w:noProof/>
          <w:sz w:val="24"/>
          <w:szCs w:val="24"/>
        </w:rPr>
        <w:t>93.</w:t>
      </w:r>
      <w:r w:rsidRPr="00746987">
        <w:rPr>
          <w:rFonts w:ascii="Arial" w:hAnsi="Arial" w:cs="Arial"/>
          <w:noProof/>
          <w:sz w:val="24"/>
          <w:szCs w:val="24"/>
        </w:rPr>
        <w:tab/>
        <w:t xml:space="preserve">Clegg, R. M., Fluorescence resonance energy transfer. </w:t>
      </w:r>
      <w:r w:rsidRPr="00746987">
        <w:rPr>
          <w:rFonts w:ascii="Arial" w:hAnsi="Arial" w:cs="Arial"/>
          <w:i/>
          <w:noProof/>
          <w:sz w:val="24"/>
          <w:szCs w:val="24"/>
        </w:rPr>
        <w:t xml:space="preserve">Curr. Opin. Biotechnol. </w:t>
      </w:r>
      <w:r w:rsidRPr="00746987">
        <w:rPr>
          <w:rFonts w:ascii="Arial" w:hAnsi="Arial" w:cs="Arial"/>
          <w:b/>
          <w:noProof/>
          <w:sz w:val="24"/>
          <w:szCs w:val="24"/>
        </w:rPr>
        <w:t>1995,</w:t>
      </w:r>
      <w:r w:rsidRPr="00746987">
        <w:rPr>
          <w:rFonts w:ascii="Arial" w:hAnsi="Arial" w:cs="Arial"/>
          <w:noProof/>
          <w:sz w:val="24"/>
          <w:szCs w:val="24"/>
        </w:rPr>
        <w:t xml:space="preserve"> </w:t>
      </w:r>
      <w:r w:rsidRPr="00746987">
        <w:rPr>
          <w:rFonts w:ascii="Arial" w:hAnsi="Arial" w:cs="Arial"/>
          <w:i/>
          <w:noProof/>
          <w:sz w:val="24"/>
          <w:szCs w:val="24"/>
        </w:rPr>
        <w:t>6</w:t>
      </w:r>
      <w:r w:rsidRPr="00746987">
        <w:rPr>
          <w:rFonts w:ascii="Arial" w:hAnsi="Arial" w:cs="Arial"/>
          <w:noProof/>
          <w:sz w:val="24"/>
          <w:szCs w:val="24"/>
        </w:rPr>
        <w:t xml:space="preserve"> (1), 103-10.</w:t>
      </w:r>
      <w:bookmarkEnd w:id="110"/>
    </w:p>
    <w:p w:rsidR="00C260E5" w:rsidRPr="00746987" w:rsidRDefault="00C260E5" w:rsidP="00C260E5">
      <w:pPr>
        <w:spacing w:after="0" w:line="240" w:lineRule="auto"/>
        <w:jc w:val="both"/>
        <w:rPr>
          <w:rFonts w:ascii="Arial" w:hAnsi="Arial" w:cs="Arial"/>
          <w:noProof/>
          <w:sz w:val="24"/>
          <w:szCs w:val="24"/>
        </w:rPr>
      </w:pPr>
      <w:bookmarkStart w:id="111" w:name="_ENREF_112"/>
      <w:r w:rsidRPr="00746987">
        <w:rPr>
          <w:rFonts w:ascii="Arial" w:hAnsi="Arial" w:cs="Arial"/>
          <w:noProof/>
          <w:sz w:val="24"/>
          <w:szCs w:val="24"/>
        </w:rPr>
        <w:t>94.</w:t>
      </w:r>
      <w:r w:rsidRPr="00746987">
        <w:rPr>
          <w:rFonts w:ascii="Arial" w:hAnsi="Arial" w:cs="Arial"/>
          <w:noProof/>
          <w:sz w:val="24"/>
          <w:szCs w:val="24"/>
        </w:rPr>
        <w:tab/>
        <w:t xml:space="preserve">Lakowicz, J. R., Principles of frequency-domain fluorescence spectroscopy and applications to cell membranes. </w:t>
      </w:r>
      <w:r w:rsidRPr="00746987">
        <w:rPr>
          <w:rFonts w:ascii="Arial" w:hAnsi="Arial" w:cs="Arial"/>
          <w:i/>
          <w:noProof/>
          <w:sz w:val="24"/>
          <w:szCs w:val="24"/>
        </w:rPr>
        <w:t>Subcell</w:t>
      </w:r>
      <w:r w:rsidR="00B90FB9">
        <w:rPr>
          <w:rFonts w:ascii="Arial" w:hAnsi="Arial" w:cs="Arial"/>
          <w:i/>
          <w:noProof/>
          <w:sz w:val="24"/>
          <w:szCs w:val="24"/>
        </w:rPr>
        <w:t>.</w:t>
      </w:r>
      <w:r w:rsidRPr="00746987">
        <w:rPr>
          <w:rFonts w:ascii="Arial" w:hAnsi="Arial" w:cs="Arial"/>
          <w:i/>
          <w:noProof/>
          <w:sz w:val="24"/>
          <w:szCs w:val="24"/>
        </w:rPr>
        <w:t xml:space="preserve"> Biochem</w:t>
      </w:r>
      <w:r w:rsidR="00B90FB9">
        <w:rPr>
          <w:rFonts w:ascii="Arial" w:hAnsi="Arial" w:cs="Arial"/>
          <w:i/>
          <w:noProof/>
          <w:sz w:val="24"/>
          <w:szCs w:val="24"/>
        </w:rPr>
        <w:t>.</w:t>
      </w:r>
      <w:r w:rsidRPr="00746987">
        <w:rPr>
          <w:rFonts w:ascii="Arial" w:hAnsi="Arial" w:cs="Arial"/>
          <w:i/>
          <w:noProof/>
          <w:sz w:val="24"/>
          <w:szCs w:val="24"/>
        </w:rPr>
        <w:t xml:space="preserve"> </w:t>
      </w:r>
      <w:r w:rsidRPr="00746987">
        <w:rPr>
          <w:rFonts w:ascii="Arial" w:hAnsi="Arial" w:cs="Arial"/>
          <w:b/>
          <w:noProof/>
          <w:sz w:val="24"/>
          <w:szCs w:val="24"/>
        </w:rPr>
        <w:t>1988,</w:t>
      </w:r>
      <w:r w:rsidRPr="00746987">
        <w:rPr>
          <w:rFonts w:ascii="Arial" w:hAnsi="Arial" w:cs="Arial"/>
          <w:noProof/>
          <w:sz w:val="24"/>
          <w:szCs w:val="24"/>
        </w:rPr>
        <w:t xml:space="preserve"> </w:t>
      </w:r>
      <w:r w:rsidRPr="00746987">
        <w:rPr>
          <w:rFonts w:ascii="Arial" w:hAnsi="Arial" w:cs="Arial"/>
          <w:i/>
          <w:noProof/>
          <w:sz w:val="24"/>
          <w:szCs w:val="24"/>
        </w:rPr>
        <w:t>13</w:t>
      </w:r>
      <w:r w:rsidRPr="00746987">
        <w:rPr>
          <w:rFonts w:ascii="Arial" w:hAnsi="Arial" w:cs="Arial"/>
          <w:noProof/>
          <w:sz w:val="24"/>
          <w:szCs w:val="24"/>
        </w:rPr>
        <w:t>, 89-126.</w:t>
      </w:r>
      <w:bookmarkEnd w:id="111"/>
    </w:p>
    <w:p w:rsidR="00C260E5" w:rsidRPr="00746987" w:rsidRDefault="00C260E5" w:rsidP="00C260E5">
      <w:pPr>
        <w:spacing w:after="0" w:line="240" w:lineRule="auto"/>
        <w:jc w:val="both"/>
        <w:rPr>
          <w:rFonts w:ascii="Arial" w:hAnsi="Arial" w:cs="Arial"/>
          <w:noProof/>
          <w:sz w:val="24"/>
          <w:szCs w:val="24"/>
        </w:rPr>
      </w:pPr>
      <w:bookmarkStart w:id="112" w:name="_ENREF_113"/>
      <w:r w:rsidRPr="00746987">
        <w:rPr>
          <w:rFonts w:ascii="Arial" w:hAnsi="Arial" w:cs="Arial"/>
          <w:noProof/>
          <w:sz w:val="24"/>
          <w:szCs w:val="24"/>
        </w:rPr>
        <w:t>95.</w:t>
      </w:r>
      <w:r w:rsidRPr="00746987">
        <w:rPr>
          <w:rFonts w:ascii="Arial" w:hAnsi="Arial" w:cs="Arial"/>
          <w:noProof/>
          <w:sz w:val="24"/>
          <w:szCs w:val="24"/>
        </w:rPr>
        <w:tab/>
        <w:t xml:space="preserve">Wiskur, S. L.; Lavigne, J. J.; Metzger, A.; Tobey, S. L.; Lynch, V.; Anslyn, E. V., Thermodynamic analysis of receptors based on guanidinium/boronic acid groups for the </w:t>
      </w:r>
      <w:r w:rsidRPr="00746987">
        <w:rPr>
          <w:rFonts w:ascii="Arial" w:hAnsi="Arial" w:cs="Arial"/>
          <w:noProof/>
          <w:sz w:val="24"/>
          <w:szCs w:val="24"/>
        </w:rPr>
        <w:lastRenderedPageBreak/>
        <w:t xml:space="preserve">complexation of carboxylates, alpha-hydroxycarboxylates, and diols: driving force for binding and cooperativity. </w:t>
      </w:r>
      <w:r w:rsidRPr="00746987">
        <w:rPr>
          <w:rFonts w:ascii="Arial" w:hAnsi="Arial" w:cs="Arial"/>
          <w:i/>
          <w:noProof/>
          <w:sz w:val="24"/>
          <w:szCs w:val="24"/>
        </w:rPr>
        <w:t xml:space="preserve">Chemistry </w:t>
      </w:r>
      <w:r w:rsidRPr="00746987">
        <w:rPr>
          <w:rFonts w:ascii="Arial" w:hAnsi="Arial" w:cs="Arial"/>
          <w:b/>
          <w:noProof/>
          <w:sz w:val="24"/>
          <w:szCs w:val="24"/>
        </w:rPr>
        <w:t>2004,</w:t>
      </w:r>
      <w:r w:rsidRPr="00746987">
        <w:rPr>
          <w:rFonts w:ascii="Arial" w:hAnsi="Arial" w:cs="Arial"/>
          <w:noProof/>
          <w:sz w:val="24"/>
          <w:szCs w:val="24"/>
        </w:rPr>
        <w:t xml:space="preserve"> </w:t>
      </w:r>
      <w:r w:rsidRPr="00746987">
        <w:rPr>
          <w:rFonts w:ascii="Arial" w:hAnsi="Arial" w:cs="Arial"/>
          <w:i/>
          <w:noProof/>
          <w:sz w:val="24"/>
          <w:szCs w:val="24"/>
        </w:rPr>
        <w:t>10</w:t>
      </w:r>
      <w:r w:rsidRPr="00746987">
        <w:rPr>
          <w:rFonts w:ascii="Arial" w:hAnsi="Arial" w:cs="Arial"/>
          <w:noProof/>
          <w:sz w:val="24"/>
          <w:szCs w:val="24"/>
        </w:rPr>
        <w:t xml:space="preserve"> (15), 3792-804.</w:t>
      </w:r>
      <w:bookmarkEnd w:id="112"/>
    </w:p>
    <w:p w:rsidR="00C260E5" w:rsidRPr="00746987" w:rsidRDefault="00C260E5" w:rsidP="00C260E5">
      <w:pPr>
        <w:spacing w:after="0" w:line="240" w:lineRule="auto"/>
        <w:jc w:val="both"/>
        <w:rPr>
          <w:rFonts w:ascii="Arial" w:hAnsi="Arial" w:cs="Arial"/>
          <w:noProof/>
          <w:sz w:val="24"/>
          <w:szCs w:val="24"/>
        </w:rPr>
      </w:pPr>
      <w:bookmarkStart w:id="113" w:name="_ENREF_114"/>
      <w:r w:rsidRPr="00746987">
        <w:rPr>
          <w:rFonts w:ascii="Arial" w:hAnsi="Arial" w:cs="Arial"/>
          <w:noProof/>
          <w:sz w:val="24"/>
          <w:szCs w:val="24"/>
        </w:rPr>
        <w:t>96.</w:t>
      </w:r>
      <w:r w:rsidRPr="00746987">
        <w:rPr>
          <w:rFonts w:ascii="Arial" w:hAnsi="Arial" w:cs="Arial"/>
          <w:noProof/>
          <w:sz w:val="24"/>
          <w:szCs w:val="24"/>
        </w:rPr>
        <w:tab/>
        <w:t xml:space="preserve">Springsteen, G., Wang B., A detailed examination of boronic acid-diol complexation. </w:t>
      </w:r>
      <w:r w:rsidRPr="00746987">
        <w:rPr>
          <w:rFonts w:ascii="Arial" w:hAnsi="Arial" w:cs="Arial"/>
          <w:i/>
          <w:noProof/>
          <w:sz w:val="24"/>
          <w:szCs w:val="24"/>
        </w:rPr>
        <w:t xml:space="preserve">Tetrahedron </w:t>
      </w:r>
      <w:r w:rsidRPr="00746987">
        <w:rPr>
          <w:rFonts w:ascii="Arial" w:hAnsi="Arial" w:cs="Arial"/>
          <w:b/>
          <w:noProof/>
          <w:sz w:val="24"/>
          <w:szCs w:val="24"/>
        </w:rPr>
        <w:t>2002,</w:t>
      </w:r>
      <w:r w:rsidRPr="00746987">
        <w:rPr>
          <w:rFonts w:ascii="Arial" w:hAnsi="Arial" w:cs="Arial"/>
          <w:noProof/>
          <w:sz w:val="24"/>
          <w:szCs w:val="24"/>
        </w:rPr>
        <w:t xml:space="preserve"> </w:t>
      </w:r>
      <w:r w:rsidRPr="00746987">
        <w:rPr>
          <w:rFonts w:ascii="Arial" w:hAnsi="Arial" w:cs="Arial"/>
          <w:i/>
          <w:noProof/>
          <w:sz w:val="24"/>
          <w:szCs w:val="24"/>
        </w:rPr>
        <w:t>58</w:t>
      </w:r>
      <w:r w:rsidRPr="00746987">
        <w:rPr>
          <w:rFonts w:ascii="Arial" w:hAnsi="Arial" w:cs="Arial"/>
          <w:noProof/>
          <w:sz w:val="24"/>
          <w:szCs w:val="24"/>
        </w:rPr>
        <w:t>, 5291-5300.</w:t>
      </w:r>
      <w:bookmarkEnd w:id="113"/>
    </w:p>
    <w:p w:rsidR="00C260E5" w:rsidRPr="00746987" w:rsidRDefault="00C260E5" w:rsidP="00C260E5">
      <w:pPr>
        <w:spacing w:line="240" w:lineRule="auto"/>
        <w:jc w:val="both"/>
        <w:rPr>
          <w:rFonts w:ascii="Arial" w:hAnsi="Arial" w:cs="Arial"/>
          <w:noProof/>
          <w:sz w:val="24"/>
          <w:szCs w:val="24"/>
        </w:rPr>
      </w:pPr>
      <w:bookmarkStart w:id="114" w:name="_ENREF_115"/>
      <w:r w:rsidRPr="00746987">
        <w:rPr>
          <w:rFonts w:ascii="Arial" w:hAnsi="Arial" w:cs="Arial"/>
          <w:noProof/>
          <w:sz w:val="24"/>
          <w:szCs w:val="24"/>
        </w:rPr>
        <w:t>97.</w:t>
      </w:r>
      <w:r w:rsidRPr="00746987">
        <w:rPr>
          <w:rFonts w:ascii="Arial" w:hAnsi="Arial" w:cs="Arial"/>
          <w:noProof/>
          <w:sz w:val="24"/>
          <w:szCs w:val="24"/>
        </w:rPr>
        <w:tab/>
        <w:t xml:space="preserve">Gendler, S. J., MUC1, the renaissance molecule. </w:t>
      </w:r>
      <w:r w:rsidRPr="00746987">
        <w:rPr>
          <w:rFonts w:ascii="Arial" w:hAnsi="Arial" w:cs="Arial"/>
          <w:i/>
          <w:noProof/>
          <w:sz w:val="24"/>
          <w:szCs w:val="24"/>
        </w:rPr>
        <w:t>J</w:t>
      </w:r>
      <w:r w:rsidR="00B90FB9">
        <w:rPr>
          <w:rFonts w:ascii="Arial" w:hAnsi="Arial" w:cs="Arial"/>
          <w:i/>
          <w:noProof/>
          <w:sz w:val="24"/>
          <w:szCs w:val="24"/>
        </w:rPr>
        <w:t>.</w:t>
      </w:r>
      <w:r w:rsidRPr="00746987">
        <w:rPr>
          <w:rFonts w:ascii="Arial" w:hAnsi="Arial" w:cs="Arial"/>
          <w:i/>
          <w:noProof/>
          <w:sz w:val="24"/>
          <w:szCs w:val="24"/>
        </w:rPr>
        <w:t xml:space="preserve"> Mammary Gland Biol</w:t>
      </w:r>
      <w:r w:rsidR="00B90FB9">
        <w:rPr>
          <w:rFonts w:ascii="Arial" w:hAnsi="Arial" w:cs="Arial"/>
          <w:i/>
          <w:noProof/>
          <w:sz w:val="24"/>
          <w:szCs w:val="24"/>
        </w:rPr>
        <w:t>.</w:t>
      </w:r>
      <w:r w:rsidRPr="00746987">
        <w:rPr>
          <w:rFonts w:ascii="Arial" w:hAnsi="Arial" w:cs="Arial"/>
          <w:i/>
          <w:noProof/>
          <w:sz w:val="24"/>
          <w:szCs w:val="24"/>
        </w:rPr>
        <w:t xml:space="preserve"> Neoplasia </w:t>
      </w:r>
      <w:r w:rsidRPr="00746987">
        <w:rPr>
          <w:rFonts w:ascii="Arial" w:hAnsi="Arial" w:cs="Arial"/>
          <w:b/>
          <w:noProof/>
          <w:sz w:val="24"/>
          <w:szCs w:val="24"/>
        </w:rPr>
        <w:t>2001,</w:t>
      </w:r>
      <w:r w:rsidRPr="00746987">
        <w:rPr>
          <w:rFonts w:ascii="Arial" w:hAnsi="Arial" w:cs="Arial"/>
          <w:noProof/>
          <w:sz w:val="24"/>
          <w:szCs w:val="24"/>
        </w:rPr>
        <w:t xml:space="preserve"> </w:t>
      </w:r>
      <w:r w:rsidRPr="00746987">
        <w:rPr>
          <w:rFonts w:ascii="Arial" w:hAnsi="Arial" w:cs="Arial"/>
          <w:i/>
          <w:noProof/>
          <w:sz w:val="24"/>
          <w:szCs w:val="24"/>
        </w:rPr>
        <w:t>6</w:t>
      </w:r>
      <w:r w:rsidRPr="00746987">
        <w:rPr>
          <w:rFonts w:ascii="Arial" w:hAnsi="Arial" w:cs="Arial"/>
          <w:noProof/>
          <w:sz w:val="24"/>
          <w:szCs w:val="24"/>
        </w:rPr>
        <w:t xml:space="preserve"> (3), 339-53.</w:t>
      </w:r>
      <w:bookmarkEnd w:id="114"/>
    </w:p>
    <w:p w:rsidR="00C260E5" w:rsidRPr="00746987" w:rsidRDefault="00C260E5" w:rsidP="00C260E5">
      <w:pPr>
        <w:spacing w:line="240" w:lineRule="auto"/>
        <w:jc w:val="both"/>
        <w:rPr>
          <w:rFonts w:ascii="Arial" w:hAnsi="Arial" w:cs="Arial"/>
          <w:noProof/>
          <w:sz w:val="24"/>
          <w:szCs w:val="24"/>
        </w:rPr>
      </w:pPr>
    </w:p>
    <w:p w:rsidR="00F9168A" w:rsidRDefault="00250C47" w:rsidP="0070263F">
      <w:pPr>
        <w:spacing w:after="0"/>
        <w:jc w:val="both"/>
        <w:rPr>
          <w:rFonts w:ascii="Arial" w:hAnsi="Arial" w:cs="Arial"/>
          <w:sz w:val="24"/>
          <w:szCs w:val="24"/>
        </w:rPr>
      </w:pPr>
      <w:r w:rsidRPr="00746987">
        <w:rPr>
          <w:rFonts w:ascii="Arial" w:hAnsi="Arial" w:cs="Arial"/>
          <w:sz w:val="24"/>
          <w:szCs w:val="24"/>
        </w:rPr>
        <w:fldChar w:fldCharType="end"/>
      </w:r>
    </w:p>
    <w:p w:rsidR="00F9168A" w:rsidRDefault="00F9168A">
      <w:pPr>
        <w:rPr>
          <w:rFonts w:ascii="Arial" w:hAnsi="Arial" w:cs="Arial"/>
          <w:sz w:val="24"/>
          <w:szCs w:val="24"/>
        </w:rPr>
      </w:pPr>
      <w:r>
        <w:rPr>
          <w:rFonts w:ascii="Arial" w:hAnsi="Arial" w:cs="Arial"/>
          <w:sz w:val="24"/>
          <w:szCs w:val="24"/>
        </w:rPr>
        <w:br w:type="page"/>
      </w:r>
    </w:p>
    <w:p w:rsidR="003A50D2" w:rsidRPr="00F9168A" w:rsidRDefault="00F9168A" w:rsidP="00F9168A">
      <w:pPr>
        <w:spacing w:after="0"/>
        <w:jc w:val="center"/>
        <w:rPr>
          <w:rFonts w:ascii="Arial" w:hAnsi="Arial" w:cs="Arial"/>
          <w:b/>
          <w:sz w:val="36"/>
          <w:szCs w:val="36"/>
        </w:rPr>
      </w:pPr>
      <w:r w:rsidRPr="00F9168A">
        <w:rPr>
          <w:rFonts w:ascii="Arial" w:hAnsi="Arial" w:cs="Arial"/>
          <w:b/>
          <w:sz w:val="36"/>
          <w:szCs w:val="36"/>
        </w:rPr>
        <w:lastRenderedPageBreak/>
        <w:t>Appendix:</w:t>
      </w:r>
    </w:p>
    <w:p w:rsidR="00F9168A" w:rsidRPr="00F9168A" w:rsidRDefault="00F9168A" w:rsidP="00F9168A">
      <w:pPr>
        <w:spacing w:after="0"/>
        <w:jc w:val="center"/>
        <w:rPr>
          <w:rFonts w:ascii="Arial" w:hAnsi="Arial" w:cs="Arial"/>
          <w:b/>
          <w:sz w:val="36"/>
          <w:szCs w:val="36"/>
        </w:rPr>
      </w:pPr>
    </w:p>
    <w:p w:rsidR="00F9168A" w:rsidRPr="00F9168A" w:rsidRDefault="00F9168A" w:rsidP="00F9168A">
      <w:pPr>
        <w:spacing w:after="0"/>
        <w:jc w:val="center"/>
        <w:rPr>
          <w:rFonts w:ascii="Arial" w:hAnsi="Arial" w:cs="Arial"/>
          <w:b/>
          <w:sz w:val="36"/>
          <w:szCs w:val="36"/>
        </w:rPr>
      </w:pPr>
      <w:r w:rsidRPr="00F9168A">
        <w:rPr>
          <w:rFonts w:ascii="Arial" w:hAnsi="Arial" w:cs="Arial"/>
          <w:b/>
          <w:sz w:val="36"/>
          <w:szCs w:val="36"/>
        </w:rPr>
        <w:t>NMR Spectra</w:t>
      </w:r>
    </w:p>
    <w:p w:rsidR="00F9168A" w:rsidRDefault="00F9168A" w:rsidP="0070263F">
      <w:pPr>
        <w:spacing w:after="0"/>
        <w:jc w:val="both"/>
        <w:rPr>
          <w:rFonts w:ascii="Arial" w:hAnsi="Arial" w:cs="Arial"/>
          <w:sz w:val="24"/>
          <w:szCs w:val="24"/>
        </w:rPr>
        <w:sectPr w:rsidR="00F9168A" w:rsidSect="00D96BE4">
          <w:footerReference w:type="default" r:id="rId82"/>
          <w:pgSz w:w="12240" w:h="15840"/>
          <w:pgMar w:top="1440" w:right="1440" w:bottom="1440" w:left="1440" w:header="1440" w:footer="1440" w:gutter="0"/>
          <w:pgNumType w:start="1"/>
          <w:cols w:space="720"/>
          <w:docGrid w:linePitch="360"/>
        </w:sectPr>
      </w:pPr>
    </w:p>
    <w:p w:rsidR="006A79D3" w:rsidRDefault="00932529" w:rsidP="00932529">
      <w:pPr>
        <w:spacing w:after="0"/>
        <w:jc w:val="center"/>
      </w:pPr>
      <w:r>
        <w:object w:dxaOrig="16320" w:dyaOrig="11386">
          <v:shape id="_x0000_i1046" type="#_x0000_t75" style="width:597.6pt;height:416.9pt" o:ole="">
            <v:imagedata r:id="rId83" o:title=""/>
          </v:shape>
          <o:OLEObject Type="Embed" ProgID="MestReNova.Document.1" ShapeID="_x0000_i1046" DrawAspect="Content" ObjectID="_1405238241" r:id="rId84"/>
        </w:object>
      </w:r>
      <w:r w:rsidR="006A79D3">
        <w:br w:type="page"/>
      </w:r>
      <w:r>
        <w:object w:dxaOrig="16320" w:dyaOrig="11386">
          <v:shape id="_x0000_i1047" type="#_x0000_t75" style="width:612pt;height:426.95pt" o:ole="">
            <v:imagedata r:id="rId85" o:title=""/>
          </v:shape>
          <o:OLEObject Type="Embed" ProgID="MestReNova.Document.1" ShapeID="_x0000_i1047" DrawAspect="Content" ObjectID="_1405238242" r:id="rId86"/>
        </w:object>
      </w:r>
    </w:p>
    <w:p w:rsidR="00D80DF4" w:rsidRDefault="00932529" w:rsidP="00932529">
      <w:pPr>
        <w:spacing w:after="0"/>
        <w:jc w:val="center"/>
      </w:pPr>
      <w:r>
        <w:object w:dxaOrig="16320" w:dyaOrig="11386">
          <v:shape id="_x0000_i1048" type="#_x0000_t75" style="width:612.7pt;height:427.7pt" o:ole="">
            <v:imagedata r:id="rId87" o:title=""/>
          </v:shape>
          <o:OLEObject Type="Embed" ProgID="MestReNova.Document.1" ShapeID="_x0000_i1048" DrawAspect="Content" ObjectID="_1405238243" r:id="rId88"/>
        </w:object>
      </w:r>
    </w:p>
    <w:p w:rsidR="00D80DF4" w:rsidRDefault="00932529" w:rsidP="00932529">
      <w:pPr>
        <w:spacing w:after="0"/>
        <w:jc w:val="center"/>
      </w:pPr>
      <w:r>
        <w:object w:dxaOrig="16320" w:dyaOrig="11386">
          <v:shape id="_x0000_i1049" type="#_x0000_t75" style="width:620.65pt;height:433.45pt" o:ole="">
            <v:imagedata r:id="rId89" o:title=""/>
          </v:shape>
          <o:OLEObject Type="Embed" ProgID="MestReNova.Document.1" ShapeID="_x0000_i1049" DrawAspect="Content" ObjectID="_1405238244" r:id="rId90"/>
        </w:object>
      </w:r>
    </w:p>
    <w:p w:rsidR="00F65770" w:rsidRDefault="00ED424E" w:rsidP="00932529">
      <w:pPr>
        <w:spacing w:after="0"/>
        <w:jc w:val="center"/>
      </w:pPr>
      <w:r>
        <w:object w:dxaOrig="16320" w:dyaOrig="11386">
          <v:shape id="_x0000_i1050" type="#_x0000_t75" style="width:9in;height:452.15pt" o:ole="">
            <v:imagedata r:id="rId91" o:title=""/>
          </v:shape>
          <o:OLEObject Type="Embed" ProgID="MestReNova.Document.1" ShapeID="_x0000_i1050" DrawAspect="Content" ObjectID="_1405238245" r:id="rId92"/>
        </w:object>
      </w:r>
      <w:r>
        <w:object w:dxaOrig="16320" w:dyaOrig="11386">
          <v:shape id="_x0000_i1051" type="#_x0000_t75" style="width:606.95pt;height:423.35pt" o:ole="">
            <v:imagedata r:id="rId93" o:title=""/>
          </v:shape>
          <o:OLEObject Type="Embed" ProgID="MestReNova.Document.1" ShapeID="_x0000_i1051" DrawAspect="Content" ObjectID="_1405238246" r:id="rId94"/>
        </w:object>
      </w:r>
    </w:p>
    <w:p w:rsidR="00580689" w:rsidRDefault="00932529" w:rsidP="00932529">
      <w:pPr>
        <w:spacing w:after="0"/>
        <w:jc w:val="center"/>
        <w:sectPr w:rsidR="00580689" w:rsidSect="006A79D3">
          <w:footerReference w:type="default" r:id="rId95"/>
          <w:pgSz w:w="15840" w:h="12240" w:orient="landscape"/>
          <w:pgMar w:top="1440" w:right="1440" w:bottom="1440" w:left="1440" w:header="1440" w:footer="1440" w:gutter="0"/>
          <w:cols w:space="720"/>
          <w:docGrid w:linePitch="360"/>
        </w:sectPr>
      </w:pPr>
      <w:r>
        <w:object w:dxaOrig="16320" w:dyaOrig="11386">
          <v:shape id="_x0000_i1052" type="#_x0000_t75" style="width:609.85pt;height:425.5pt" o:ole="">
            <v:imagedata r:id="rId96" o:title=""/>
          </v:shape>
          <o:OLEObject Type="Embed" ProgID="MestReNova.Document.1" ShapeID="_x0000_i1052" DrawAspect="Content" ObjectID="_1405238247" r:id="rId97"/>
        </w:object>
      </w:r>
    </w:p>
    <w:p w:rsidR="00580689" w:rsidRPr="00580689" w:rsidRDefault="00580689" w:rsidP="00932529">
      <w:pPr>
        <w:spacing w:after="0"/>
        <w:jc w:val="center"/>
        <w:rPr>
          <w:rFonts w:ascii="Arial" w:hAnsi="Arial" w:cs="Arial"/>
          <w:b/>
          <w:sz w:val="32"/>
          <w:szCs w:val="32"/>
        </w:rPr>
      </w:pPr>
      <w:r w:rsidRPr="00580689">
        <w:rPr>
          <w:rFonts w:ascii="Arial" w:hAnsi="Arial" w:cs="Arial"/>
          <w:b/>
          <w:sz w:val="32"/>
          <w:szCs w:val="32"/>
        </w:rPr>
        <w:lastRenderedPageBreak/>
        <w:t>Vita</w:t>
      </w:r>
    </w:p>
    <w:p w:rsidR="00FD460D" w:rsidRPr="00580689" w:rsidRDefault="00FD460D" w:rsidP="00580689"/>
    <w:sectPr w:rsidR="00FD460D" w:rsidRPr="00580689" w:rsidSect="00580689">
      <w:pgSz w:w="12240" w:h="15840"/>
      <w:pgMar w:top="1440" w:right="1440" w:bottom="1440" w:left="1440" w:header="144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AB2" w:rsidRDefault="00565AB2" w:rsidP="00C8582A">
      <w:pPr>
        <w:spacing w:after="0" w:line="240" w:lineRule="auto"/>
      </w:pPr>
      <w:r>
        <w:separator/>
      </w:r>
    </w:p>
  </w:endnote>
  <w:endnote w:type="continuationSeparator" w:id="0">
    <w:p w:rsidR="00565AB2" w:rsidRDefault="00565AB2" w:rsidP="00C858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45870"/>
      <w:docPartObj>
        <w:docPartGallery w:val="Page Numbers (Bottom of Page)"/>
        <w:docPartUnique/>
      </w:docPartObj>
    </w:sdtPr>
    <w:sdtContent>
      <w:p w:rsidR="00E76781" w:rsidRDefault="00E76781">
        <w:pPr>
          <w:pStyle w:val="Footer"/>
          <w:jc w:val="center"/>
        </w:pPr>
        <w:fldSimple w:instr=" PAGE   \* MERGEFORMAT ">
          <w:r w:rsidR="00096D73">
            <w:rPr>
              <w:noProof/>
            </w:rPr>
            <w:t>iv</w:t>
          </w:r>
        </w:fldSimple>
      </w:p>
    </w:sdtContent>
  </w:sdt>
  <w:p w:rsidR="00E76781" w:rsidRDefault="00E7678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45874"/>
      <w:docPartObj>
        <w:docPartGallery w:val="Page Numbers (Bottom of Page)"/>
        <w:docPartUnique/>
      </w:docPartObj>
    </w:sdtPr>
    <w:sdtContent>
      <w:p w:rsidR="00E76781" w:rsidRDefault="00E76781">
        <w:pPr>
          <w:pStyle w:val="Footer"/>
          <w:jc w:val="center"/>
        </w:pPr>
        <w:fldSimple w:instr=" PAGE   \* MERGEFORMAT ">
          <w:r w:rsidR="00580689">
            <w:rPr>
              <w:noProof/>
            </w:rPr>
            <w:t>1</w:t>
          </w:r>
        </w:fldSimple>
      </w:p>
    </w:sdtContent>
  </w:sdt>
  <w:p w:rsidR="00E76781" w:rsidRDefault="00E76781" w:rsidP="00D96BE4">
    <w:pPr>
      <w:ind w:lef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45875"/>
      <w:docPartObj>
        <w:docPartGallery w:val="Page Numbers (Bottom of Page)"/>
        <w:docPartUnique/>
      </w:docPartObj>
    </w:sdtPr>
    <w:sdtContent>
      <w:p w:rsidR="00D348C3" w:rsidRDefault="00D348C3">
        <w:pPr>
          <w:pStyle w:val="Footer"/>
          <w:jc w:val="center"/>
        </w:pPr>
        <w:fldSimple w:instr=" PAGE   \* MERGEFORMAT ">
          <w:r w:rsidR="00580689">
            <w:rPr>
              <w:noProof/>
            </w:rPr>
            <w:t>74</w:t>
          </w:r>
        </w:fldSimple>
      </w:p>
    </w:sdtContent>
  </w:sdt>
  <w:p w:rsidR="00E76781" w:rsidRDefault="00E76781" w:rsidP="00D96BE4">
    <w:pPr>
      <w:ind w:lef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AB2" w:rsidRDefault="00565AB2" w:rsidP="00C8582A">
      <w:pPr>
        <w:spacing w:after="0" w:line="240" w:lineRule="auto"/>
      </w:pPr>
      <w:r>
        <w:separator/>
      </w:r>
    </w:p>
  </w:footnote>
  <w:footnote w:type="continuationSeparator" w:id="0">
    <w:p w:rsidR="00565AB2" w:rsidRDefault="00565AB2" w:rsidP="00C858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595"/>
    <w:multiLevelType w:val="hybridMultilevel"/>
    <w:tmpl w:val="BFB0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E7073"/>
    <w:multiLevelType w:val="hybridMultilevel"/>
    <w:tmpl w:val="2B0A9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910D1"/>
    <w:multiLevelType w:val="hybridMultilevel"/>
    <w:tmpl w:val="FA566CEC"/>
    <w:lvl w:ilvl="0" w:tplc="6E3EDE5C">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F062ABD"/>
    <w:multiLevelType w:val="hybridMultilevel"/>
    <w:tmpl w:val="84309CCC"/>
    <w:lvl w:ilvl="0" w:tplc="49304B18">
      <w:start w:val="3"/>
      <w:numFmt w:val="lowerLetter"/>
      <w:lvlText w:val="%1)"/>
      <w:lvlJc w:val="left"/>
      <w:pPr>
        <w:ind w:left="1890" w:hanging="360"/>
      </w:pPr>
      <w:rPr>
        <w:rFonts w:ascii="Times New Roman" w:eastAsiaTheme="minorEastAsia" w:hAnsi="Times New Roman" w:cs="Times New Roman" w:hint="default"/>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37CA6F60"/>
    <w:multiLevelType w:val="hybridMultilevel"/>
    <w:tmpl w:val="F57ADCAE"/>
    <w:lvl w:ilvl="0" w:tplc="B8A4EAC4">
      <w:start w:val="1"/>
      <w:numFmt w:val="lowerLetter"/>
      <w:lvlText w:val="%1)"/>
      <w:lvlJc w:val="left"/>
      <w:pPr>
        <w:ind w:left="2160" w:hanging="360"/>
      </w:pPr>
      <w:rPr>
        <w:rFonts w:ascii="Times New Roman" w:eastAsiaTheme="minorEastAsia" w:hAnsi="Times New Roman" w:cs="Times New Roman"/>
        <w:sz w:val="24"/>
        <w:szCs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nsid w:val="40374DC6"/>
    <w:multiLevelType w:val="multilevel"/>
    <w:tmpl w:val="C66A7AC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6B840DE"/>
    <w:multiLevelType w:val="hybridMultilevel"/>
    <w:tmpl w:val="944A43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F52DD9"/>
    <w:multiLevelType w:val="hybridMultilevel"/>
    <w:tmpl w:val="0FC454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00C6B"/>
    <w:multiLevelType w:val="hybridMultilevel"/>
    <w:tmpl w:val="9C9A2CE8"/>
    <w:lvl w:ilvl="0" w:tplc="B8A4EAC4">
      <w:start w:val="1"/>
      <w:numFmt w:val="lowerLetter"/>
      <w:lvlText w:val="%1)"/>
      <w:lvlJc w:val="left"/>
      <w:pPr>
        <w:ind w:left="1890" w:hanging="360"/>
      </w:pPr>
      <w:rPr>
        <w:rFonts w:ascii="Times New Roman" w:eastAsiaTheme="minorEastAsia" w:hAnsi="Times New Roman" w:cs="Times New Roman"/>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E693581"/>
    <w:multiLevelType w:val="hybridMultilevel"/>
    <w:tmpl w:val="28468D62"/>
    <w:lvl w:ilvl="0" w:tplc="2058454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55B115F"/>
    <w:multiLevelType w:val="multilevel"/>
    <w:tmpl w:val="565434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A265B42"/>
    <w:multiLevelType w:val="hybridMultilevel"/>
    <w:tmpl w:val="55B093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
  </w:num>
  <w:num w:numId="5">
    <w:abstractNumId w:val="2"/>
  </w:num>
  <w:num w:numId="6">
    <w:abstractNumId w:val="9"/>
  </w:num>
  <w:num w:numId="7">
    <w:abstractNumId w:val="10"/>
  </w:num>
  <w:num w:numId="8">
    <w:abstractNumId w:val="7"/>
  </w:num>
  <w:num w:numId="9">
    <w:abstractNumId w:val="11"/>
  </w:num>
  <w:num w:numId="10">
    <w:abstractNumId w:val="6"/>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AC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05eetpes0ezz3edtv05ezt899e50za9e5x5&quot;&gt;My EndNote Library&lt;record-ids&gt;&lt;item&gt;6&lt;/item&gt;&lt;item&gt;49&lt;/item&gt;&lt;item&gt;55&lt;/item&gt;&lt;item&gt;75&lt;/item&gt;&lt;item&gt;76&lt;/item&gt;&lt;item&gt;87&lt;/item&gt;&lt;item&gt;89&lt;/item&gt;&lt;item&gt;277&lt;/item&gt;&lt;item&gt;282&lt;/item&gt;&lt;item&gt;283&lt;/item&gt;&lt;item&gt;306&lt;/item&gt;&lt;item&gt;460&lt;/item&gt;&lt;item&gt;466&lt;/item&gt;&lt;item&gt;488&lt;/item&gt;&lt;item&gt;528&lt;/item&gt;&lt;item&gt;533&lt;/item&gt;&lt;item&gt;535&lt;/item&gt;&lt;item&gt;573&lt;/item&gt;&lt;item&gt;580&lt;/item&gt;&lt;item&gt;589&lt;/item&gt;&lt;item&gt;590&lt;/item&gt;&lt;item&gt;593&lt;/item&gt;&lt;item&gt;595&lt;/item&gt;&lt;item&gt;600&lt;/item&gt;&lt;item&gt;675&lt;/item&gt;&lt;item&gt;736&lt;/item&gt;&lt;item&gt;737&lt;/item&gt;&lt;item&gt;1095&lt;/item&gt;&lt;item&gt;1294&lt;/item&gt;&lt;item&gt;1329&lt;/item&gt;&lt;item&gt;1380&lt;/item&gt;&lt;item&gt;1382&lt;/item&gt;&lt;item&gt;1542&lt;/item&gt;&lt;item&gt;1543&lt;/item&gt;&lt;item&gt;1555&lt;/item&gt;&lt;item&gt;1580&lt;/item&gt;&lt;item&gt;1581&lt;/item&gt;&lt;item&gt;1651&lt;/item&gt;&lt;item&gt;1652&lt;/item&gt;&lt;item&gt;1664&lt;/item&gt;&lt;item&gt;1690&lt;/item&gt;&lt;item&gt;1737&lt;/item&gt;&lt;item&gt;1747&lt;/item&gt;&lt;item&gt;1758&lt;/item&gt;&lt;item&gt;1787&lt;/item&gt;&lt;item&gt;1794&lt;/item&gt;&lt;item&gt;1869&lt;/item&gt;&lt;item&gt;1882&lt;/item&gt;&lt;item&gt;1900&lt;/item&gt;&lt;item&gt;1930&lt;/item&gt;&lt;item&gt;1952&lt;/item&gt;&lt;item&gt;1961&lt;/item&gt;&lt;item&gt;1986&lt;/item&gt;&lt;item&gt;2021&lt;/item&gt;&lt;item&gt;2107&lt;/item&gt;&lt;item&gt;2216&lt;/item&gt;&lt;item&gt;2226&lt;/item&gt;&lt;item&gt;2236&lt;/item&gt;&lt;item&gt;2242&lt;/item&gt;&lt;item&gt;2306&lt;/item&gt;&lt;item&gt;2320&lt;/item&gt;&lt;item&gt;2367&lt;/item&gt;&lt;item&gt;2396&lt;/item&gt;&lt;item&gt;2413&lt;/item&gt;&lt;item&gt;2414&lt;/item&gt;&lt;item&gt;2417&lt;/item&gt;&lt;item&gt;2418&lt;/item&gt;&lt;item&gt;2429&lt;/item&gt;&lt;item&gt;2454&lt;/item&gt;&lt;item&gt;2544&lt;/item&gt;&lt;item&gt;2555&lt;/item&gt;&lt;item&gt;2557&lt;/item&gt;&lt;item&gt;2558&lt;/item&gt;&lt;item&gt;2559&lt;/item&gt;&lt;item&gt;2560&lt;/item&gt;&lt;item&gt;2561&lt;/item&gt;&lt;item&gt;2621&lt;/item&gt;&lt;item&gt;2622&lt;/item&gt;&lt;item&gt;2623&lt;/item&gt;&lt;item&gt;2625&lt;/item&gt;&lt;item&gt;2749&lt;/item&gt;&lt;item&gt;2752&lt;/item&gt;&lt;item&gt;2753&lt;/item&gt;&lt;item&gt;2854&lt;/item&gt;&lt;item&gt;2860&lt;/item&gt;&lt;item&gt;2897&lt;/item&gt;&lt;item&gt;2902&lt;/item&gt;&lt;item&gt;2932&lt;/item&gt;&lt;item&gt;2934&lt;/item&gt;&lt;item&gt;2936&lt;/item&gt;&lt;item&gt;2958&lt;/item&gt;&lt;item&gt;3062&lt;/item&gt;&lt;item&gt;3065&lt;/item&gt;&lt;item&gt;3082&lt;/item&gt;&lt;item&gt;3159&lt;/item&gt;&lt;item&gt;3160&lt;/item&gt;&lt;item&gt;3161&lt;/item&gt;&lt;item&gt;3243&lt;/item&gt;&lt;item&gt;3248&lt;/item&gt;&lt;item&gt;3251&lt;/item&gt;&lt;item&gt;3271&lt;/item&gt;&lt;item&gt;3272&lt;/item&gt;&lt;item&gt;3273&lt;/item&gt;&lt;item&gt;3274&lt;/item&gt;&lt;item&gt;3292&lt;/item&gt;&lt;item&gt;3293&lt;/item&gt;&lt;item&gt;3294&lt;/item&gt;&lt;item&gt;3304&lt;/item&gt;&lt;item&gt;3315&lt;/item&gt;&lt;item&gt;3344&lt;/item&gt;&lt;item&gt;3354&lt;/item&gt;&lt;item&gt;3357&lt;/item&gt;&lt;item&gt;3370&lt;/item&gt;&lt;item&gt;3376&lt;/item&gt;&lt;item&gt;3382&lt;/item&gt;&lt;/record-ids&gt;&lt;/item&gt;&lt;/Libraries&gt;"/>
  </w:docVars>
  <w:rsids>
    <w:rsidRoot w:val="005126EC"/>
    <w:rsid w:val="0000230B"/>
    <w:rsid w:val="0000263A"/>
    <w:rsid w:val="000030EB"/>
    <w:rsid w:val="000073C1"/>
    <w:rsid w:val="00010AAE"/>
    <w:rsid w:val="00013624"/>
    <w:rsid w:val="00021693"/>
    <w:rsid w:val="0002715C"/>
    <w:rsid w:val="000313AE"/>
    <w:rsid w:val="00032258"/>
    <w:rsid w:val="00032CDA"/>
    <w:rsid w:val="00040067"/>
    <w:rsid w:val="00051DBC"/>
    <w:rsid w:val="000542BA"/>
    <w:rsid w:val="000604D6"/>
    <w:rsid w:val="00061570"/>
    <w:rsid w:val="00063174"/>
    <w:rsid w:val="00063698"/>
    <w:rsid w:val="0006595C"/>
    <w:rsid w:val="00070C4F"/>
    <w:rsid w:val="000710F1"/>
    <w:rsid w:val="0007531B"/>
    <w:rsid w:val="00082911"/>
    <w:rsid w:val="000841F8"/>
    <w:rsid w:val="00086227"/>
    <w:rsid w:val="00091519"/>
    <w:rsid w:val="000930A0"/>
    <w:rsid w:val="00096D73"/>
    <w:rsid w:val="000A0AE2"/>
    <w:rsid w:val="000A4F44"/>
    <w:rsid w:val="000A60AB"/>
    <w:rsid w:val="000A676D"/>
    <w:rsid w:val="000B57E6"/>
    <w:rsid w:val="000B5C3E"/>
    <w:rsid w:val="000C483F"/>
    <w:rsid w:val="000C779E"/>
    <w:rsid w:val="000D4070"/>
    <w:rsid w:val="000D5656"/>
    <w:rsid w:val="000D705B"/>
    <w:rsid w:val="000E3323"/>
    <w:rsid w:val="000E3825"/>
    <w:rsid w:val="000E75A5"/>
    <w:rsid w:val="000F25B7"/>
    <w:rsid w:val="000F60CB"/>
    <w:rsid w:val="00101156"/>
    <w:rsid w:val="00102E42"/>
    <w:rsid w:val="001031FD"/>
    <w:rsid w:val="0011414F"/>
    <w:rsid w:val="00116CAF"/>
    <w:rsid w:val="001302F1"/>
    <w:rsid w:val="00131138"/>
    <w:rsid w:val="00137FC4"/>
    <w:rsid w:val="0014061C"/>
    <w:rsid w:val="001453D9"/>
    <w:rsid w:val="00150C5A"/>
    <w:rsid w:val="001514A9"/>
    <w:rsid w:val="00161D95"/>
    <w:rsid w:val="00166012"/>
    <w:rsid w:val="0017023A"/>
    <w:rsid w:val="00172134"/>
    <w:rsid w:val="00181ED3"/>
    <w:rsid w:val="001823CC"/>
    <w:rsid w:val="00185F53"/>
    <w:rsid w:val="00193EC6"/>
    <w:rsid w:val="00197D45"/>
    <w:rsid w:val="001A123F"/>
    <w:rsid w:val="001A62F9"/>
    <w:rsid w:val="001B1534"/>
    <w:rsid w:val="001C42E6"/>
    <w:rsid w:val="001C4A25"/>
    <w:rsid w:val="001C73C8"/>
    <w:rsid w:val="001D0AD0"/>
    <w:rsid w:val="001D6D17"/>
    <w:rsid w:val="001D7C24"/>
    <w:rsid w:val="001E19FA"/>
    <w:rsid w:val="001E5E2B"/>
    <w:rsid w:val="001F3F48"/>
    <w:rsid w:val="001F5F6A"/>
    <w:rsid w:val="0020746B"/>
    <w:rsid w:val="00213F7A"/>
    <w:rsid w:val="00215C0F"/>
    <w:rsid w:val="00231919"/>
    <w:rsid w:val="00231AF3"/>
    <w:rsid w:val="00232685"/>
    <w:rsid w:val="00242D13"/>
    <w:rsid w:val="00244388"/>
    <w:rsid w:val="00245907"/>
    <w:rsid w:val="00250C47"/>
    <w:rsid w:val="00252DE0"/>
    <w:rsid w:val="0025740E"/>
    <w:rsid w:val="002609BB"/>
    <w:rsid w:val="00261FDF"/>
    <w:rsid w:val="002634EC"/>
    <w:rsid w:val="00263DD6"/>
    <w:rsid w:val="00266DBC"/>
    <w:rsid w:val="00271904"/>
    <w:rsid w:val="00282322"/>
    <w:rsid w:val="00283A05"/>
    <w:rsid w:val="00285358"/>
    <w:rsid w:val="002909CA"/>
    <w:rsid w:val="002B06DD"/>
    <w:rsid w:val="002B0BBD"/>
    <w:rsid w:val="002B2418"/>
    <w:rsid w:val="002B27B8"/>
    <w:rsid w:val="002B52C6"/>
    <w:rsid w:val="002B77C4"/>
    <w:rsid w:val="002C5D9B"/>
    <w:rsid w:val="002C734F"/>
    <w:rsid w:val="002D3A9C"/>
    <w:rsid w:val="002D3D38"/>
    <w:rsid w:val="002D5EEF"/>
    <w:rsid w:val="002F2779"/>
    <w:rsid w:val="002F737B"/>
    <w:rsid w:val="002F7885"/>
    <w:rsid w:val="0030477F"/>
    <w:rsid w:val="00304ABC"/>
    <w:rsid w:val="00306703"/>
    <w:rsid w:val="00310DDE"/>
    <w:rsid w:val="00313E70"/>
    <w:rsid w:val="0031490E"/>
    <w:rsid w:val="003201EB"/>
    <w:rsid w:val="00321100"/>
    <w:rsid w:val="003216EC"/>
    <w:rsid w:val="003225FC"/>
    <w:rsid w:val="003229DA"/>
    <w:rsid w:val="00322C00"/>
    <w:rsid w:val="00330510"/>
    <w:rsid w:val="003320D4"/>
    <w:rsid w:val="00337006"/>
    <w:rsid w:val="00345CD2"/>
    <w:rsid w:val="00354AB1"/>
    <w:rsid w:val="00356357"/>
    <w:rsid w:val="00356837"/>
    <w:rsid w:val="003625D9"/>
    <w:rsid w:val="00363A85"/>
    <w:rsid w:val="003710A3"/>
    <w:rsid w:val="0037253D"/>
    <w:rsid w:val="0038104D"/>
    <w:rsid w:val="0038347C"/>
    <w:rsid w:val="0038751E"/>
    <w:rsid w:val="003915D3"/>
    <w:rsid w:val="00391987"/>
    <w:rsid w:val="00391B7F"/>
    <w:rsid w:val="00397D56"/>
    <w:rsid w:val="003A0BC8"/>
    <w:rsid w:val="003A1847"/>
    <w:rsid w:val="003A1A40"/>
    <w:rsid w:val="003A2830"/>
    <w:rsid w:val="003A50D2"/>
    <w:rsid w:val="003A5F89"/>
    <w:rsid w:val="003A707B"/>
    <w:rsid w:val="003B22AA"/>
    <w:rsid w:val="003B26C4"/>
    <w:rsid w:val="003B2A32"/>
    <w:rsid w:val="003B3A48"/>
    <w:rsid w:val="003B6CEC"/>
    <w:rsid w:val="003C200C"/>
    <w:rsid w:val="003D099C"/>
    <w:rsid w:val="003D23DF"/>
    <w:rsid w:val="003D3A45"/>
    <w:rsid w:val="003D64C8"/>
    <w:rsid w:val="003E0DE3"/>
    <w:rsid w:val="003E22CB"/>
    <w:rsid w:val="003E3031"/>
    <w:rsid w:val="003E4323"/>
    <w:rsid w:val="003E716B"/>
    <w:rsid w:val="003F1785"/>
    <w:rsid w:val="003F347C"/>
    <w:rsid w:val="003F395C"/>
    <w:rsid w:val="003F4383"/>
    <w:rsid w:val="003F4579"/>
    <w:rsid w:val="00401DCE"/>
    <w:rsid w:val="0040629B"/>
    <w:rsid w:val="004155A5"/>
    <w:rsid w:val="00423D17"/>
    <w:rsid w:val="00430710"/>
    <w:rsid w:val="00431FA3"/>
    <w:rsid w:val="004336AF"/>
    <w:rsid w:val="0043785B"/>
    <w:rsid w:val="00440404"/>
    <w:rsid w:val="00442078"/>
    <w:rsid w:val="00447453"/>
    <w:rsid w:val="00456245"/>
    <w:rsid w:val="00462EED"/>
    <w:rsid w:val="004670BE"/>
    <w:rsid w:val="0046779D"/>
    <w:rsid w:val="00467A41"/>
    <w:rsid w:val="00477B01"/>
    <w:rsid w:val="00480B5F"/>
    <w:rsid w:val="00482A46"/>
    <w:rsid w:val="004869AE"/>
    <w:rsid w:val="00491425"/>
    <w:rsid w:val="004945E4"/>
    <w:rsid w:val="004A239C"/>
    <w:rsid w:val="004A24B7"/>
    <w:rsid w:val="004A742A"/>
    <w:rsid w:val="004B05C5"/>
    <w:rsid w:val="004B267E"/>
    <w:rsid w:val="004B319F"/>
    <w:rsid w:val="004B751B"/>
    <w:rsid w:val="004C11FB"/>
    <w:rsid w:val="004C5881"/>
    <w:rsid w:val="004D353C"/>
    <w:rsid w:val="004D54C8"/>
    <w:rsid w:val="004E0984"/>
    <w:rsid w:val="004E106D"/>
    <w:rsid w:val="004E22B2"/>
    <w:rsid w:val="004E6ADA"/>
    <w:rsid w:val="00501C96"/>
    <w:rsid w:val="00502905"/>
    <w:rsid w:val="00507397"/>
    <w:rsid w:val="005126EC"/>
    <w:rsid w:val="00514554"/>
    <w:rsid w:val="0051670F"/>
    <w:rsid w:val="00517171"/>
    <w:rsid w:val="0052049E"/>
    <w:rsid w:val="005249D9"/>
    <w:rsid w:val="0053053A"/>
    <w:rsid w:val="005333CC"/>
    <w:rsid w:val="0053453D"/>
    <w:rsid w:val="005411A0"/>
    <w:rsid w:val="00544C4F"/>
    <w:rsid w:val="00550777"/>
    <w:rsid w:val="005532E3"/>
    <w:rsid w:val="00554ABD"/>
    <w:rsid w:val="005563DE"/>
    <w:rsid w:val="00556C1C"/>
    <w:rsid w:val="00557AF8"/>
    <w:rsid w:val="00560BC2"/>
    <w:rsid w:val="005622B3"/>
    <w:rsid w:val="00564462"/>
    <w:rsid w:val="00565AB2"/>
    <w:rsid w:val="0056789D"/>
    <w:rsid w:val="00572CA0"/>
    <w:rsid w:val="005758F6"/>
    <w:rsid w:val="00580689"/>
    <w:rsid w:val="00590B63"/>
    <w:rsid w:val="005A7DFF"/>
    <w:rsid w:val="005B15B6"/>
    <w:rsid w:val="005B2BC6"/>
    <w:rsid w:val="005C3B1B"/>
    <w:rsid w:val="005D75C1"/>
    <w:rsid w:val="005E6158"/>
    <w:rsid w:val="005F7CFD"/>
    <w:rsid w:val="00607349"/>
    <w:rsid w:val="00610C15"/>
    <w:rsid w:val="00613060"/>
    <w:rsid w:val="00614368"/>
    <w:rsid w:val="00615646"/>
    <w:rsid w:val="006212CB"/>
    <w:rsid w:val="00623648"/>
    <w:rsid w:val="00625546"/>
    <w:rsid w:val="00627239"/>
    <w:rsid w:val="006320D1"/>
    <w:rsid w:val="00635146"/>
    <w:rsid w:val="00635DC2"/>
    <w:rsid w:val="006364F9"/>
    <w:rsid w:val="00640520"/>
    <w:rsid w:val="0064688F"/>
    <w:rsid w:val="006610D5"/>
    <w:rsid w:val="0066528F"/>
    <w:rsid w:val="006734B8"/>
    <w:rsid w:val="006735CF"/>
    <w:rsid w:val="00676E8F"/>
    <w:rsid w:val="0068371F"/>
    <w:rsid w:val="00684814"/>
    <w:rsid w:val="006946FE"/>
    <w:rsid w:val="006A7351"/>
    <w:rsid w:val="006A79D3"/>
    <w:rsid w:val="006B52D3"/>
    <w:rsid w:val="006B5F28"/>
    <w:rsid w:val="006B691D"/>
    <w:rsid w:val="006C0060"/>
    <w:rsid w:val="006D7CC1"/>
    <w:rsid w:val="006E30E6"/>
    <w:rsid w:val="006E37FA"/>
    <w:rsid w:val="006F0516"/>
    <w:rsid w:val="006F098A"/>
    <w:rsid w:val="006F418F"/>
    <w:rsid w:val="006F5634"/>
    <w:rsid w:val="0070263F"/>
    <w:rsid w:val="00713B85"/>
    <w:rsid w:val="00716F73"/>
    <w:rsid w:val="00723269"/>
    <w:rsid w:val="007350EF"/>
    <w:rsid w:val="0073535D"/>
    <w:rsid w:val="00735BD6"/>
    <w:rsid w:val="0074305D"/>
    <w:rsid w:val="00745C59"/>
    <w:rsid w:val="007463D9"/>
    <w:rsid w:val="00746987"/>
    <w:rsid w:val="00753436"/>
    <w:rsid w:val="00754085"/>
    <w:rsid w:val="00754317"/>
    <w:rsid w:val="00762309"/>
    <w:rsid w:val="0076306F"/>
    <w:rsid w:val="00764CB8"/>
    <w:rsid w:val="007704C8"/>
    <w:rsid w:val="007751E3"/>
    <w:rsid w:val="007816E6"/>
    <w:rsid w:val="007860AB"/>
    <w:rsid w:val="007876E9"/>
    <w:rsid w:val="007928A7"/>
    <w:rsid w:val="00794FC3"/>
    <w:rsid w:val="007A409A"/>
    <w:rsid w:val="007B687A"/>
    <w:rsid w:val="007C058B"/>
    <w:rsid w:val="007C1100"/>
    <w:rsid w:val="007C6F51"/>
    <w:rsid w:val="007D1AA4"/>
    <w:rsid w:val="007D2221"/>
    <w:rsid w:val="007D3CEA"/>
    <w:rsid w:val="007D3DC5"/>
    <w:rsid w:val="007D5C27"/>
    <w:rsid w:val="007D6424"/>
    <w:rsid w:val="007D7E97"/>
    <w:rsid w:val="007E0F80"/>
    <w:rsid w:val="007E7D89"/>
    <w:rsid w:val="00800896"/>
    <w:rsid w:val="00800DC9"/>
    <w:rsid w:val="008024FB"/>
    <w:rsid w:val="00804E83"/>
    <w:rsid w:val="00811431"/>
    <w:rsid w:val="00814841"/>
    <w:rsid w:val="008201BB"/>
    <w:rsid w:val="008231B4"/>
    <w:rsid w:val="0082766B"/>
    <w:rsid w:val="008307DD"/>
    <w:rsid w:val="00831402"/>
    <w:rsid w:val="0083767D"/>
    <w:rsid w:val="008407E8"/>
    <w:rsid w:val="00845173"/>
    <w:rsid w:val="008455AD"/>
    <w:rsid w:val="00852D8C"/>
    <w:rsid w:val="00854FD3"/>
    <w:rsid w:val="00863B12"/>
    <w:rsid w:val="00865CE4"/>
    <w:rsid w:val="008718F3"/>
    <w:rsid w:val="008722C3"/>
    <w:rsid w:val="008732B1"/>
    <w:rsid w:val="008732EF"/>
    <w:rsid w:val="00881B3B"/>
    <w:rsid w:val="00882646"/>
    <w:rsid w:val="00882CA6"/>
    <w:rsid w:val="00883881"/>
    <w:rsid w:val="00891907"/>
    <w:rsid w:val="008A3AE0"/>
    <w:rsid w:val="008A3F27"/>
    <w:rsid w:val="008B32C2"/>
    <w:rsid w:val="008C3BD2"/>
    <w:rsid w:val="008C6899"/>
    <w:rsid w:val="008C77ED"/>
    <w:rsid w:val="008D591D"/>
    <w:rsid w:val="008D7036"/>
    <w:rsid w:val="008E5A98"/>
    <w:rsid w:val="008F07A7"/>
    <w:rsid w:val="008F1C78"/>
    <w:rsid w:val="008F45DB"/>
    <w:rsid w:val="008F5DDB"/>
    <w:rsid w:val="00900987"/>
    <w:rsid w:val="009069EA"/>
    <w:rsid w:val="009103B0"/>
    <w:rsid w:val="009131B5"/>
    <w:rsid w:val="00913855"/>
    <w:rsid w:val="0091546D"/>
    <w:rsid w:val="00915695"/>
    <w:rsid w:val="00915823"/>
    <w:rsid w:val="00923133"/>
    <w:rsid w:val="00927359"/>
    <w:rsid w:val="00927A53"/>
    <w:rsid w:val="00932529"/>
    <w:rsid w:val="00933342"/>
    <w:rsid w:val="00933E76"/>
    <w:rsid w:val="0093550D"/>
    <w:rsid w:val="009413E8"/>
    <w:rsid w:val="00941FE0"/>
    <w:rsid w:val="009551A7"/>
    <w:rsid w:val="009562EB"/>
    <w:rsid w:val="0096299F"/>
    <w:rsid w:val="00963842"/>
    <w:rsid w:val="0097097E"/>
    <w:rsid w:val="00970E94"/>
    <w:rsid w:val="00973EEC"/>
    <w:rsid w:val="00974A86"/>
    <w:rsid w:val="00982F63"/>
    <w:rsid w:val="009919F1"/>
    <w:rsid w:val="00993116"/>
    <w:rsid w:val="009959B6"/>
    <w:rsid w:val="00996C04"/>
    <w:rsid w:val="009A0006"/>
    <w:rsid w:val="009A0257"/>
    <w:rsid w:val="009A02DE"/>
    <w:rsid w:val="009B1986"/>
    <w:rsid w:val="009B1ECE"/>
    <w:rsid w:val="009B2FE9"/>
    <w:rsid w:val="009C66A9"/>
    <w:rsid w:val="009C6B8C"/>
    <w:rsid w:val="009D0E7D"/>
    <w:rsid w:val="009D0EF7"/>
    <w:rsid w:val="009D7D53"/>
    <w:rsid w:val="009E355C"/>
    <w:rsid w:val="009F2901"/>
    <w:rsid w:val="009F60D5"/>
    <w:rsid w:val="00A10EDC"/>
    <w:rsid w:val="00A14F19"/>
    <w:rsid w:val="00A20FD8"/>
    <w:rsid w:val="00A234AC"/>
    <w:rsid w:val="00A26D2D"/>
    <w:rsid w:val="00A30013"/>
    <w:rsid w:val="00A31C67"/>
    <w:rsid w:val="00A37D48"/>
    <w:rsid w:val="00A47AC7"/>
    <w:rsid w:val="00A47E8E"/>
    <w:rsid w:val="00A537B7"/>
    <w:rsid w:val="00A55B0E"/>
    <w:rsid w:val="00A61458"/>
    <w:rsid w:val="00A63258"/>
    <w:rsid w:val="00A6520D"/>
    <w:rsid w:val="00A65428"/>
    <w:rsid w:val="00A658A4"/>
    <w:rsid w:val="00A65BB1"/>
    <w:rsid w:val="00A71221"/>
    <w:rsid w:val="00A73BEA"/>
    <w:rsid w:val="00A74D78"/>
    <w:rsid w:val="00A77EFE"/>
    <w:rsid w:val="00A84C05"/>
    <w:rsid w:val="00A92C79"/>
    <w:rsid w:val="00A964BD"/>
    <w:rsid w:val="00A97D5D"/>
    <w:rsid w:val="00AA032E"/>
    <w:rsid w:val="00AA1878"/>
    <w:rsid w:val="00AA676C"/>
    <w:rsid w:val="00AB15AC"/>
    <w:rsid w:val="00AC2CC0"/>
    <w:rsid w:val="00AD0EB7"/>
    <w:rsid w:val="00AD4F9B"/>
    <w:rsid w:val="00AD53AA"/>
    <w:rsid w:val="00AE025F"/>
    <w:rsid w:val="00AE1096"/>
    <w:rsid w:val="00AE10A7"/>
    <w:rsid w:val="00AE222A"/>
    <w:rsid w:val="00AE697D"/>
    <w:rsid w:val="00AF23B2"/>
    <w:rsid w:val="00AF47E2"/>
    <w:rsid w:val="00AF5C0F"/>
    <w:rsid w:val="00AF602E"/>
    <w:rsid w:val="00B02D20"/>
    <w:rsid w:val="00B0472C"/>
    <w:rsid w:val="00B069D5"/>
    <w:rsid w:val="00B06FA3"/>
    <w:rsid w:val="00B112F6"/>
    <w:rsid w:val="00B116E5"/>
    <w:rsid w:val="00B166A8"/>
    <w:rsid w:val="00B34A4B"/>
    <w:rsid w:val="00B3774C"/>
    <w:rsid w:val="00B401DD"/>
    <w:rsid w:val="00B42372"/>
    <w:rsid w:val="00B43486"/>
    <w:rsid w:val="00B51A3D"/>
    <w:rsid w:val="00B57F4F"/>
    <w:rsid w:val="00B611D9"/>
    <w:rsid w:val="00B62B06"/>
    <w:rsid w:val="00B638A6"/>
    <w:rsid w:val="00B65D98"/>
    <w:rsid w:val="00B67B6E"/>
    <w:rsid w:val="00B74E7D"/>
    <w:rsid w:val="00B75DC1"/>
    <w:rsid w:val="00B80E63"/>
    <w:rsid w:val="00B81025"/>
    <w:rsid w:val="00B86537"/>
    <w:rsid w:val="00B90F3C"/>
    <w:rsid w:val="00B90FB9"/>
    <w:rsid w:val="00B92CE4"/>
    <w:rsid w:val="00B932FA"/>
    <w:rsid w:val="00B9498E"/>
    <w:rsid w:val="00B97903"/>
    <w:rsid w:val="00B97E09"/>
    <w:rsid w:val="00B97EC6"/>
    <w:rsid w:val="00BA05B6"/>
    <w:rsid w:val="00BB6CBB"/>
    <w:rsid w:val="00BB77A2"/>
    <w:rsid w:val="00BC0D19"/>
    <w:rsid w:val="00BC1D94"/>
    <w:rsid w:val="00BC5155"/>
    <w:rsid w:val="00BC6BFB"/>
    <w:rsid w:val="00BD0190"/>
    <w:rsid w:val="00BD22E8"/>
    <w:rsid w:val="00BE5790"/>
    <w:rsid w:val="00BE6817"/>
    <w:rsid w:val="00BE7D4E"/>
    <w:rsid w:val="00BF006A"/>
    <w:rsid w:val="00BF50A2"/>
    <w:rsid w:val="00BF5D71"/>
    <w:rsid w:val="00C16136"/>
    <w:rsid w:val="00C22E89"/>
    <w:rsid w:val="00C260E5"/>
    <w:rsid w:val="00C2734F"/>
    <w:rsid w:val="00C323B3"/>
    <w:rsid w:val="00C3535D"/>
    <w:rsid w:val="00C35F20"/>
    <w:rsid w:val="00C37946"/>
    <w:rsid w:val="00C37DE8"/>
    <w:rsid w:val="00C44157"/>
    <w:rsid w:val="00C45B1B"/>
    <w:rsid w:val="00C61311"/>
    <w:rsid w:val="00C620F9"/>
    <w:rsid w:val="00C64F5C"/>
    <w:rsid w:val="00C73A0F"/>
    <w:rsid w:val="00C75E12"/>
    <w:rsid w:val="00C77772"/>
    <w:rsid w:val="00C80E7E"/>
    <w:rsid w:val="00C8582A"/>
    <w:rsid w:val="00C900D5"/>
    <w:rsid w:val="00C97F78"/>
    <w:rsid w:val="00CA0D54"/>
    <w:rsid w:val="00CB0A24"/>
    <w:rsid w:val="00CB0A9D"/>
    <w:rsid w:val="00CB79AF"/>
    <w:rsid w:val="00CC6728"/>
    <w:rsid w:val="00CD3F61"/>
    <w:rsid w:val="00CD7330"/>
    <w:rsid w:val="00CE2EEB"/>
    <w:rsid w:val="00CE3576"/>
    <w:rsid w:val="00CE6314"/>
    <w:rsid w:val="00CF0B1F"/>
    <w:rsid w:val="00CF3156"/>
    <w:rsid w:val="00D03E1D"/>
    <w:rsid w:val="00D053EC"/>
    <w:rsid w:val="00D05671"/>
    <w:rsid w:val="00D06301"/>
    <w:rsid w:val="00D06557"/>
    <w:rsid w:val="00D1013E"/>
    <w:rsid w:val="00D101A7"/>
    <w:rsid w:val="00D10E5A"/>
    <w:rsid w:val="00D13017"/>
    <w:rsid w:val="00D153B5"/>
    <w:rsid w:val="00D206F2"/>
    <w:rsid w:val="00D21065"/>
    <w:rsid w:val="00D31D08"/>
    <w:rsid w:val="00D32284"/>
    <w:rsid w:val="00D3311B"/>
    <w:rsid w:val="00D333B9"/>
    <w:rsid w:val="00D348C3"/>
    <w:rsid w:val="00D365FC"/>
    <w:rsid w:val="00D37A26"/>
    <w:rsid w:val="00D520A2"/>
    <w:rsid w:val="00D54397"/>
    <w:rsid w:val="00D629D0"/>
    <w:rsid w:val="00D67A35"/>
    <w:rsid w:val="00D70378"/>
    <w:rsid w:val="00D72514"/>
    <w:rsid w:val="00D80DF4"/>
    <w:rsid w:val="00D932CB"/>
    <w:rsid w:val="00D96478"/>
    <w:rsid w:val="00D96BE4"/>
    <w:rsid w:val="00DA0BD9"/>
    <w:rsid w:val="00DA3C93"/>
    <w:rsid w:val="00DB423E"/>
    <w:rsid w:val="00DC208F"/>
    <w:rsid w:val="00DC65B8"/>
    <w:rsid w:val="00DD06D8"/>
    <w:rsid w:val="00DD39C7"/>
    <w:rsid w:val="00DD52A1"/>
    <w:rsid w:val="00DD6A34"/>
    <w:rsid w:val="00DD6B41"/>
    <w:rsid w:val="00DE23A3"/>
    <w:rsid w:val="00DF1915"/>
    <w:rsid w:val="00DF2B60"/>
    <w:rsid w:val="00DF62B0"/>
    <w:rsid w:val="00DF6569"/>
    <w:rsid w:val="00E01C0D"/>
    <w:rsid w:val="00E03FBA"/>
    <w:rsid w:val="00E04E10"/>
    <w:rsid w:val="00E07D77"/>
    <w:rsid w:val="00E11692"/>
    <w:rsid w:val="00E117E7"/>
    <w:rsid w:val="00E13F6C"/>
    <w:rsid w:val="00E15691"/>
    <w:rsid w:val="00E158F5"/>
    <w:rsid w:val="00E216BB"/>
    <w:rsid w:val="00E24766"/>
    <w:rsid w:val="00E24D5F"/>
    <w:rsid w:val="00E30600"/>
    <w:rsid w:val="00E36366"/>
    <w:rsid w:val="00E426D4"/>
    <w:rsid w:val="00E42C33"/>
    <w:rsid w:val="00E474AF"/>
    <w:rsid w:val="00E477BD"/>
    <w:rsid w:val="00E52249"/>
    <w:rsid w:val="00E63F9B"/>
    <w:rsid w:val="00E65817"/>
    <w:rsid w:val="00E66E89"/>
    <w:rsid w:val="00E672F6"/>
    <w:rsid w:val="00E76781"/>
    <w:rsid w:val="00E77AD0"/>
    <w:rsid w:val="00E846D8"/>
    <w:rsid w:val="00E85B0F"/>
    <w:rsid w:val="00E86E2C"/>
    <w:rsid w:val="00E9674B"/>
    <w:rsid w:val="00EA04F2"/>
    <w:rsid w:val="00EA72A1"/>
    <w:rsid w:val="00EB0654"/>
    <w:rsid w:val="00EB3AC7"/>
    <w:rsid w:val="00EB4043"/>
    <w:rsid w:val="00EB53AB"/>
    <w:rsid w:val="00EC32C5"/>
    <w:rsid w:val="00ED424E"/>
    <w:rsid w:val="00ED6CB5"/>
    <w:rsid w:val="00EE0FBF"/>
    <w:rsid w:val="00EE31E9"/>
    <w:rsid w:val="00EE5DE3"/>
    <w:rsid w:val="00EF01F2"/>
    <w:rsid w:val="00EF7E02"/>
    <w:rsid w:val="00F01AB7"/>
    <w:rsid w:val="00F02460"/>
    <w:rsid w:val="00F05141"/>
    <w:rsid w:val="00F13B19"/>
    <w:rsid w:val="00F15444"/>
    <w:rsid w:val="00F15C9C"/>
    <w:rsid w:val="00F30022"/>
    <w:rsid w:val="00F47EFA"/>
    <w:rsid w:val="00F51D11"/>
    <w:rsid w:val="00F62A93"/>
    <w:rsid w:val="00F65770"/>
    <w:rsid w:val="00F661FC"/>
    <w:rsid w:val="00F66C59"/>
    <w:rsid w:val="00F743A6"/>
    <w:rsid w:val="00F753A7"/>
    <w:rsid w:val="00F806ED"/>
    <w:rsid w:val="00F828E4"/>
    <w:rsid w:val="00F837BD"/>
    <w:rsid w:val="00F9168A"/>
    <w:rsid w:val="00F94599"/>
    <w:rsid w:val="00F9662E"/>
    <w:rsid w:val="00F96951"/>
    <w:rsid w:val="00F97EB0"/>
    <w:rsid w:val="00FA252D"/>
    <w:rsid w:val="00FA2ECE"/>
    <w:rsid w:val="00FA3DC8"/>
    <w:rsid w:val="00FA6991"/>
    <w:rsid w:val="00FB4615"/>
    <w:rsid w:val="00FB4C6D"/>
    <w:rsid w:val="00FC4D51"/>
    <w:rsid w:val="00FC5B4E"/>
    <w:rsid w:val="00FC699D"/>
    <w:rsid w:val="00FC789E"/>
    <w:rsid w:val="00FC7D7C"/>
    <w:rsid w:val="00FD1B01"/>
    <w:rsid w:val="00FD1B6B"/>
    <w:rsid w:val="00FD460D"/>
    <w:rsid w:val="00FD4EA6"/>
    <w:rsid w:val="00FD55D0"/>
    <w:rsid w:val="00FE13ED"/>
    <w:rsid w:val="00FF7A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B0"/>
  </w:style>
  <w:style w:type="paragraph" w:styleId="Heading1">
    <w:name w:val="heading 1"/>
    <w:basedOn w:val="Normal"/>
    <w:next w:val="Normal"/>
    <w:link w:val="Heading1Char"/>
    <w:uiPriority w:val="9"/>
    <w:qFormat/>
    <w:rsid w:val="007D22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22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770"/>
    <w:rPr>
      <w:color w:val="0000FF" w:themeColor="hyperlink"/>
      <w:u w:val="single"/>
    </w:rPr>
  </w:style>
  <w:style w:type="paragraph" w:styleId="Header">
    <w:name w:val="header"/>
    <w:basedOn w:val="Normal"/>
    <w:link w:val="HeaderChar"/>
    <w:uiPriority w:val="99"/>
    <w:unhideWhenUsed/>
    <w:rsid w:val="00C85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82A"/>
  </w:style>
  <w:style w:type="paragraph" w:styleId="Footer">
    <w:name w:val="footer"/>
    <w:basedOn w:val="Normal"/>
    <w:link w:val="FooterChar"/>
    <w:uiPriority w:val="99"/>
    <w:unhideWhenUsed/>
    <w:rsid w:val="00C85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82A"/>
  </w:style>
  <w:style w:type="paragraph" w:styleId="BalloonText">
    <w:name w:val="Balloon Text"/>
    <w:basedOn w:val="Normal"/>
    <w:link w:val="BalloonTextChar"/>
    <w:uiPriority w:val="99"/>
    <w:semiHidden/>
    <w:unhideWhenUsed/>
    <w:rsid w:val="0074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05D"/>
    <w:rPr>
      <w:rFonts w:ascii="Tahoma" w:hAnsi="Tahoma" w:cs="Tahoma"/>
      <w:sz w:val="16"/>
      <w:szCs w:val="16"/>
    </w:rPr>
  </w:style>
  <w:style w:type="paragraph" w:styleId="Caption">
    <w:name w:val="caption"/>
    <w:basedOn w:val="Normal"/>
    <w:next w:val="Normal"/>
    <w:uiPriority w:val="35"/>
    <w:unhideWhenUsed/>
    <w:qFormat/>
    <w:rsid w:val="00CB0A24"/>
    <w:pPr>
      <w:spacing w:line="240" w:lineRule="auto"/>
    </w:pPr>
    <w:rPr>
      <w:b/>
      <w:bCs/>
      <w:color w:val="4F81BD" w:themeColor="accent1"/>
      <w:sz w:val="18"/>
      <w:szCs w:val="18"/>
    </w:rPr>
  </w:style>
  <w:style w:type="paragraph" w:styleId="ListParagraph">
    <w:name w:val="List Paragraph"/>
    <w:basedOn w:val="Normal"/>
    <w:uiPriority w:val="34"/>
    <w:qFormat/>
    <w:rsid w:val="00615646"/>
    <w:pPr>
      <w:ind w:left="720"/>
      <w:contextualSpacing/>
    </w:pPr>
  </w:style>
  <w:style w:type="table" w:styleId="TableGrid">
    <w:name w:val="Table Grid"/>
    <w:basedOn w:val="TableNormal"/>
    <w:uiPriority w:val="59"/>
    <w:rsid w:val="00391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EF01F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7D22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221"/>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231AF3"/>
    <w:rPr>
      <w:i/>
      <w:iCs/>
    </w:rPr>
  </w:style>
  <w:style w:type="paragraph" w:styleId="NoSpacing">
    <w:name w:val="No Spacing"/>
    <w:link w:val="NoSpacingChar"/>
    <w:uiPriority w:val="1"/>
    <w:qFormat/>
    <w:rsid w:val="00CC6728"/>
    <w:pPr>
      <w:spacing w:after="0" w:line="240" w:lineRule="auto"/>
    </w:pPr>
    <w:rPr>
      <w:lang w:eastAsia="en-US"/>
    </w:rPr>
  </w:style>
  <w:style w:type="character" w:customStyle="1" w:styleId="NoSpacingChar">
    <w:name w:val="No Spacing Char"/>
    <w:basedOn w:val="DefaultParagraphFont"/>
    <w:link w:val="NoSpacing"/>
    <w:uiPriority w:val="1"/>
    <w:rsid w:val="00CC6728"/>
    <w:rPr>
      <w:lang w:eastAsia="en-US"/>
    </w:rPr>
  </w:style>
  <w:style w:type="character" w:styleId="PlaceholderText">
    <w:name w:val="Placeholder Text"/>
    <w:basedOn w:val="DefaultParagraphFont"/>
    <w:uiPriority w:val="99"/>
    <w:semiHidden/>
    <w:rsid w:val="00245907"/>
    <w:rPr>
      <w:color w:val="808080"/>
    </w:rPr>
  </w:style>
</w:styles>
</file>

<file path=word/webSettings.xml><?xml version="1.0" encoding="utf-8"?>
<w:webSettings xmlns:r="http://schemas.openxmlformats.org/officeDocument/2006/relationships" xmlns:w="http://schemas.openxmlformats.org/wordprocessingml/2006/main">
  <w:divs>
    <w:div w:id="21470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chart" Target="charts/chart2.xml"/><Relationship Id="rId47" Type="http://schemas.openxmlformats.org/officeDocument/2006/relationships/image" Target="media/image22.jpeg"/><Relationship Id="rId50" Type="http://schemas.openxmlformats.org/officeDocument/2006/relationships/image" Target="media/image25.emf"/><Relationship Id="rId55" Type="http://schemas.openxmlformats.org/officeDocument/2006/relationships/oleObject" Target="embeddings/oleObject17.bin"/><Relationship Id="rId63" Type="http://schemas.openxmlformats.org/officeDocument/2006/relationships/image" Target="media/image30.emf"/><Relationship Id="rId68" Type="http://schemas.openxmlformats.org/officeDocument/2006/relationships/oleObject" Target="embeddings/oleObject22.bin"/><Relationship Id="rId76" Type="http://schemas.openxmlformats.org/officeDocument/2006/relationships/oleObject" Target="embeddings/oleObject26.bin"/><Relationship Id="rId84" Type="http://schemas.openxmlformats.org/officeDocument/2006/relationships/oleObject" Target="embeddings/oleObject29.bin"/><Relationship Id="rId89" Type="http://schemas.openxmlformats.org/officeDocument/2006/relationships/image" Target="media/image43.emf"/><Relationship Id="rId97" Type="http://schemas.openxmlformats.org/officeDocument/2006/relationships/oleObject" Target="embeddings/oleObject35.bin"/><Relationship Id="rId7" Type="http://schemas.openxmlformats.org/officeDocument/2006/relationships/footer" Target="footer1.xml"/><Relationship Id="rId71" Type="http://schemas.openxmlformats.org/officeDocument/2006/relationships/image" Target="media/image34.emf"/><Relationship Id="rId92"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2.emf"/><Relationship Id="rId11" Type="http://schemas.openxmlformats.org/officeDocument/2006/relationships/oleObject" Target="embeddings/oleObject2.bin"/><Relationship Id="rId24" Type="http://schemas.openxmlformats.org/officeDocument/2006/relationships/image" Target="media/image9.tiff"/><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chart" Target="charts/chart1.xml"/><Relationship Id="rId45" Type="http://schemas.openxmlformats.org/officeDocument/2006/relationships/image" Target="media/image21.jpeg"/><Relationship Id="rId53" Type="http://schemas.openxmlformats.org/officeDocument/2006/relationships/oleObject" Target="embeddings/oleObject16.bin"/><Relationship Id="rId58" Type="http://schemas.openxmlformats.org/officeDocument/2006/relationships/chart" Target="charts/chart5.xml"/><Relationship Id="rId66" Type="http://schemas.openxmlformats.org/officeDocument/2006/relationships/oleObject" Target="embeddings/oleObject21.bin"/><Relationship Id="rId74" Type="http://schemas.openxmlformats.org/officeDocument/2006/relationships/oleObject" Target="embeddings/oleObject25.bin"/><Relationship Id="rId79" Type="http://schemas.openxmlformats.org/officeDocument/2006/relationships/image" Target="media/image38.emf"/><Relationship Id="rId87" Type="http://schemas.openxmlformats.org/officeDocument/2006/relationships/image" Target="media/image42.emf"/><Relationship Id="rId5" Type="http://schemas.openxmlformats.org/officeDocument/2006/relationships/footnotes" Target="footnotes.xml"/><Relationship Id="rId61" Type="http://schemas.openxmlformats.org/officeDocument/2006/relationships/image" Target="media/image29.emf"/><Relationship Id="rId82" Type="http://schemas.openxmlformats.org/officeDocument/2006/relationships/footer" Target="footer2.xml"/><Relationship Id="rId90" Type="http://schemas.openxmlformats.org/officeDocument/2006/relationships/oleObject" Target="embeddings/oleObject32.bin"/><Relationship Id="rId95" Type="http://schemas.openxmlformats.org/officeDocument/2006/relationships/footer" Target="footer3.xml"/><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20.jpeg"/><Relationship Id="rId48" Type="http://schemas.openxmlformats.org/officeDocument/2006/relationships/image" Target="media/image23.png"/><Relationship Id="rId56" Type="http://schemas.openxmlformats.org/officeDocument/2006/relationships/image" Target="media/image28.emf"/><Relationship Id="rId64" Type="http://schemas.openxmlformats.org/officeDocument/2006/relationships/oleObject" Target="embeddings/oleObject20.bin"/><Relationship Id="rId69" Type="http://schemas.openxmlformats.org/officeDocument/2006/relationships/image" Target="media/image33.emf"/><Relationship Id="rId77" Type="http://schemas.openxmlformats.org/officeDocument/2006/relationships/image" Target="media/image37.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15.bin"/><Relationship Id="rId72" Type="http://schemas.openxmlformats.org/officeDocument/2006/relationships/oleObject" Target="embeddings/oleObject24.bin"/><Relationship Id="rId80" Type="http://schemas.openxmlformats.org/officeDocument/2006/relationships/oleObject" Target="embeddings/oleObject28.bin"/><Relationship Id="rId85" Type="http://schemas.openxmlformats.org/officeDocument/2006/relationships/image" Target="media/image41.emf"/><Relationship Id="rId93" Type="http://schemas.openxmlformats.org/officeDocument/2006/relationships/image" Target="media/image45.emf"/><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7.png"/><Relationship Id="rId46" Type="http://schemas.openxmlformats.org/officeDocument/2006/relationships/chart" Target="charts/chart4.xml"/><Relationship Id="rId59" Type="http://schemas.openxmlformats.org/officeDocument/2006/relationships/chart" Target="charts/chart6.xml"/><Relationship Id="rId67" Type="http://schemas.openxmlformats.org/officeDocument/2006/relationships/image" Target="media/image32.emf"/><Relationship Id="rId20" Type="http://schemas.openxmlformats.org/officeDocument/2006/relationships/image" Target="media/image7.emf"/><Relationship Id="rId41" Type="http://schemas.openxmlformats.org/officeDocument/2006/relationships/image" Target="media/image19.tiff"/><Relationship Id="rId54" Type="http://schemas.openxmlformats.org/officeDocument/2006/relationships/image" Target="media/image27.emf"/><Relationship Id="rId62" Type="http://schemas.openxmlformats.org/officeDocument/2006/relationships/oleObject" Target="embeddings/oleObject19.bin"/><Relationship Id="rId70" Type="http://schemas.openxmlformats.org/officeDocument/2006/relationships/oleObject" Target="embeddings/oleObject23.bin"/><Relationship Id="rId75" Type="http://schemas.openxmlformats.org/officeDocument/2006/relationships/image" Target="media/image36.emf"/><Relationship Id="rId83" Type="http://schemas.openxmlformats.org/officeDocument/2006/relationships/image" Target="media/image40.emf"/><Relationship Id="rId88" Type="http://schemas.openxmlformats.org/officeDocument/2006/relationships/oleObject" Target="embeddings/oleObject31.bin"/><Relationship Id="rId91" Type="http://schemas.openxmlformats.org/officeDocument/2006/relationships/image" Target="media/image44.emf"/><Relationship Id="rId96" Type="http://schemas.openxmlformats.org/officeDocument/2006/relationships/image" Target="media/image46.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4.png"/><Relationship Id="rId57" Type="http://schemas.openxmlformats.org/officeDocument/2006/relationships/oleObject" Target="embeddings/oleObject18.bin"/><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chart" Target="charts/chart3.xml"/><Relationship Id="rId52" Type="http://schemas.openxmlformats.org/officeDocument/2006/relationships/image" Target="media/image26.emf"/><Relationship Id="rId60" Type="http://schemas.openxmlformats.org/officeDocument/2006/relationships/chart" Target="charts/chart7.xml"/><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oleObject" Target="embeddings/oleObject27.bin"/><Relationship Id="rId81" Type="http://schemas.openxmlformats.org/officeDocument/2006/relationships/image" Target="media/image39.jpeg"/><Relationship Id="rId86" Type="http://schemas.openxmlformats.org/officeDocument/2006/relationships/oleObject" Target="embeddings/oleObject30.bin"/><Relationship Id="rId94" Type="http://schemas.openxmlformats.org/officeDocument/2006/relationships/oleObject" Target="embeddings/oleObject34.bin"/><Relationship Id="rId9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YilinLovesYou\Chemistry\Best\Microarray\20120123\20120123_alizarin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ilinLovesYou\Chemistry\Best\Microarray\20120223\20120223_alizarin0-3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YilinLovesYou\Chemistry\Best\Microarray\20120301\20110301_alizarin0-480_0.1m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YilinLovesYou\Chemistry\Best\Microarray\20120525\20120525_0-1000_0.1mMalizari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YilinLovesYou\Chemistry\Best\FRET\20110627\processed%20ru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YilinLovesYou\Chemistry\Best\FRET\20110627\processed%20ru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YilinLovesYou\Chemistry\Best\FRET\20110627\processed%20ru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498058493663921"/>
          <c:y val="7.8566169471844235E-2"/>
          <c:w val="0.70727659246589225"/>
          <c:h val="0.75078386540102982"/>
        </c:manualLayout>
      </c:layout>
      <c:scatterChart>
        <c:scatterStyle val="lineMarker"/>
        <c:ser>
          <c:idx val="10"/>
          <c:order val="0"/>
          <c:tx>
            <c:strRef>
              <c:f>Sheet1!$A$25</c:f>
              <c:strCache>
                <c:ptCount val="1"/>
                <c:pt idx="0">
                  <c:v>average</c:v>
                </c:pt>
              </c:strCache>
            </c:strRef>
          </c:tx>
          <c:spPr>
            <a:ln w="28575">
              <a:noFill/>
            </a:ln>
          </c:spPr>
          <c:errBars>
            <c:errDir val="y"/>
            <c:errBarType val="both"/>
            <c:errValType val="cust"/>
            <c:plus>
              <c:numRef>
                <c:f>Sheet1!$B$26:$M$26</c:f>
                <c:numCache>
                  <c:formatCode>General</c:formatCode>
                  <c:ptCount val="12"/>
                  <c:pt idx="0">
                    <c:v>10791.124477499538</c:v>
                  </c:pt>
                  <c:pt idx="1">
                    <c:v>6183.0307577360809</c:v>
                  </c:pt>
                  <c:pt idx="2">
                    <c:v>5795.4724497279622</c:v>
                  </c:pt>
                  <c:pt idx="3">
                    <c:v>4046.9608801612781</c:v>
                  </c:pt>
                  <c:pt idx="4">
                    <c:v>6141.5227843842704</c:v>
                  </c:pt>
                  <c:pt idx="5">
                    <c:v>6021.0738541117189</c:v>
                  </c:pt>
                  <c:pt idx="6">
                    <c:v>17149.363988239103</c:v>
                  </c:pt>
                  <c:pt idx="7">
                    <c:v>6600.0471213805249</c:v>
                  </c:pt>
                  <c:pt idx="8">
                    <c:v>12675.963239138911</c:v>
                  </c:pt>
                  <c:pt idx="9">
                    <c:v>10227.174970201204</c:v>
                  </c:pt>
                  <c:pt idx="10">
                    <c:v>12826.358206443481</c:v>
                  </c:pt>
                  <c:pt idx="11">
                    <c:v>27444.164818449495</c:v>
                  </c:pt>
                </c:numCache>
              </c:numRef>
            </c:plus>
            <c:minus>
              <c:numRef>
                <c:f>Sheet1!$B$26:$M$26</c:f>
                <c:numCache>
                  <c:formatCode>General</c:formatCode>
                  <c:ptCount val="12"/>
                  <c:pt idx="0">
                    <c:v>10791.124477499538</c:v>
                  </c:pt>
                  <c:pt idx="1">
                    <c:v>6183.0307577360809</c:v>
                  </c:pt>
                  <c:pt idx="2">
                    <c:v>5795.4724497279622</c:v>
                  </c:pt>
                  <c:pt idx="3">
                    <c:v>4046.9608801612781</c:v>
                  </c:pt>
                  <c:pt idx="4">
                    <c:v>6141.5227843842704</c:v>
                  </c:pt>
                  <c:pt idx="5">
                    <c:v>6021.0738541117189</c:v>
                  </c:pt>
                  <c:pt idx="6">
                    <c:v>17149.363988239103</c:v>
                  </c:pt>
                  <c:pt idx="7">
                    <c:v>6600.0471213805249</c:v>
                  </c:pt>
                  <c:pt idx="8">
                    <c:v>12675.963239138911</c:v>
                  </c:pt>
                  <c:pt idx="9">
                    <c:v>10227.174970201204</c:v>
                  </c:pt>
                  <c:pt idx="10">
                    <c:v>12826.358206443481</c:v>
                  </c:pt>
                  <c:pt idx="11">
                    <c:v>27444.164818449495</c:v>
                  </c:pt>
                </c:numCache>
              </c:numRef>
            </c:minus>
            <c:spPr>
              <a:ln w="19050">
                <a:solidFill>
                  <a:schemeClr val="tx2">
                    <a:lumMod val="40000"/>
                    <a:lumOff val="60000"/>
                  </a:schemeClr>
                </a:solidFill>
              </a:ln>
            </c:spPr>
          </c:errBars>
          <c:xVal>
            <c:numRef>
              <c:f>Sheet1!$B$14:$M$14</c:f>
              <c:numCache>
                <c:formatCode>General</c:formatCode>
                <c:ptCount val="12"/>
                <c:pt idx="0">
                  <c:v>0</c:v>
                </c:pt>
                <c:pt idx="1">
                  <c:v>10</c:v>
                </c:pt>
                <c:pt idx="2">
                  <c:v>20</c:v>
                </c:pt>
                <c:pt idx="3">
                  <c:v>30</c:v>
                </c:pt>
                <c:pt idx="4">
                  <c:v>40</c:v>
                </c:pt>
                <c:pt idx="5">
                  <c:v>50</c:v>
                </c:pt>
                <c:pt idx="6">
                  <c:v>60</c:v>
                </c:pt>
                <c:pt idx="7">
                  <c:v>80</c:v>
                </c:pt>
                <c:pt idx="8">
                  <c:v>100</c:v>
                </c:pt>
                <c:pt idx="9">
                  <c:v>120</c:v>
                </c:pt>
                <c:pt idx="10">
                  <c:v>160</c:v>
                </c:pt>
                <c:pt idx="11">
                  <c:v>200</c:v>
                </c:pt>
              </c:numCache>
            </c:numRef>
          </c:xVal>
          <c:yVal>
            <c:numRef>
              <c:f>Sheet1!$B$25:$M$25</c:f>
              <c:numCache>
                <c:formatCode>General</c:formatCode>
                <c:ptCount val="12"/>
                <c:pt idx="0">
                  <c:v>257517</c:v>
                </c:pt>
                <c:pt idx="1">
                  <c:v>272208.8</c:v>
                </c:pt>
                <c:pt idx="2">
                  <c:v>291968.59999999998</c:v>
                </c:pt>
                <c:pt idx="3">
                  <c:v>325200.90000000002</c:v>
                </c:pt>
                <c:pt idx="4">
                  <c:v>301391</c:v>
                </c:pt>
                <c:pt idx="5">
                  <c:v>342851.7</c:v>
                </c:pt>
                <c:pt idx="6">
                  <c:v>420900.7</c:v>
                </c:pt>
                <c:pt idx="7">
                  <c:v>401320.4</c:v>
                </c:pt>
                <c:pt idx="8">
                  <c:v>489063.2</c:v>
                </c:pt>
                <c:pt idx="9">
                  <c:v>528467.6</c:v>
                </c:pt>
                <c:pt idx="10">
                  <c:v>530978.19999999704</c:v>
                </c:pt>
                <c:pt idx="11">
                  <c:v>638682.4</c:v>
                </c:pt>
              </c:numCache>
            </c:numRef>
          </c:yVal>
        </c:ser>
        <c:axId val="81022976"/>
        <c:axId val="81025664"/>
      </c:scatterChart>
      <c:valAx>
        <c:axId val="81022976"/>
        <c:scaling>
          <c:orientation val="minMax"/>
          <c:max val="200"/>
          <c:min val="0"/>
        </c:scaling>
        <c:axPos val="b"/>
        <c:title>
          <c:tx>
            <c:rich>
              <a:bodyPr/>
              <a:lstStyle/>
              <a:p>
                <a:pPr>
                  <a:defRPr/>
                </a:pPr>
                <a:r>
                  <a:rPr lang="en-US" sz="1200" b="1" i="0" baseline="0"/>
                  <a:t>Concentration (</a:t>
                </a:r>
                <a:r>
                  <a:rPr lang="el-GR" sz="1200" b="1" i="0" baseline="0"/>
                  <a:t>μ</a:t>
                </a:r>
                <a:r>
                  <a:rPr lang="en-US" sz="1200" b="1" i="0" baseline="0"/>
                  <a:t>M)</a:t>
                </a:r>
              </a:p>
            </c:rich>
          </c:tx>
        </c:title>
        <c:numFmt formatCode="General" sourceLinked="1"/>
        <c:tickLblPos val="nextTo"/>
        <c:crossAx val="81025664"/>
        <c:crosses val="autoZero"/>
        <c:crossBetween val="midCat"/>
      </c:valAx>
      <c:valAx>
        <c:axId val="81025664"/>
        <c:scaling>
          <c:orientation val="minMax"/>
          <c:max val="700000"/>
          <c:min val="200000"/>
        </c:scaling>
        <c:axPos val="l"/>
        <c:majorGridlines/>
        <c:title>
          <c:tx>
            <c:rich>
              <a:bodyPr rot="-5400000" vert="horz"/>
              <a:lstStyle/>
              <a:p>
                <a:pPr>
                  <a:defRPr/>
                </a:pPr>
                <a:r>
                  <a:rPr lang="en-US" sz="1200" b="1" i="0" baseline="0"/>
                  <a:t>Mean Fluorescence Intensity</a:t>
                </a:r>
              </a:p>
            </c:rich>
          </c:tx>
          <c:layout>
            <c:manualLayout>
              <c:xMode val="edge"/>
              <c:yMode val="edge"/>
              <c:x val="1.8475750577367226E-2"/>
              <c:y val="0.10067048813898723"/>
            </c:manualLayout>
          </c:layout>
        </c:title>
        <c:numFmt formatCode="General" sourceLinked="1"/>
        <c:tickLblPos val="nextTo"/>
        <c:crossAx val="81022976"/>
        <c:crosses val="autoZero"/>
        <c:crossBetween val="midCat"/>
      </c:valAx>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10"/>
          <c:order val="0"/>
          <c:spPr>
            <a:ln w="28575">
              <a:noFill/>
            </a:ln>
          </c:spPr>
          <c:errBars>
            <c:errDir val="y"/>
            <c:errBarType val="both"/>
            <c:errValType val="cust"/>
            <c:plus>
              <c:numRef>
                <c:f>Sheet1!$B$52:$M$52</c:f>
                <c:numCache>
                  <c:formatCode>General</c:formatCode>
                  <c:ptCount val="12"/>
                  <c:pt idx="0">
                    <c:v>155086.6515840737</c:v>
                  </c:pt>
                  <c:pt idx="1">
                    <c:v>43216.925649359786</c:v>
                  </c:pt>
                  <c:pt idx="2">
                    <c:v>33941.135494919043</c:v>
                  </c:pt>
                  <c:pt idx="3">
                    <c:v>23562.715319004026</c:v>
                  </c:pt>
                  <c:pt idx="4">
                    <c:v>19524.469844132629</c:v>
                  </c:pt>
                  <c:pt idx="5">
                    <c:v>31196.823280869397</c:v>
                  </c:pt>
                  <c:pt idx="6">
                    <c:v>46155.015335473603</c:v>
                  </c:pt>
                  <c:pt idx="7">
                    <c:v>17140.532752286457</c:v>
                  </c:pt>
                  <c:pt idx="8">
                    <c:v>41824.141788644774</c:v>
                  </c:pt>
                  <c:pt idx="9">
                    <c:v>22892.083834592169</c:v>
                  </c:pt>
                  <c:pt idx="10">
                    <c:v>36295.683315359762</c:v>
                  </c:pt>
                  <c:pt idx="11">
                    <c:v>16214.314775976472</c:v>
                  </c:pt>
                </c:numCache>
              </c:numRef>
            </c:plus>
            <c:minus>
              <c:numRef>
                <c:f>Sheet1!$B$52:$M$52</c:f>
                <c:numCache>
                  <c:formatCode>General</c:formatCode>
                  <c:ptCount val="12"/>
                  <c:pt idx="0">
                    <c:v>155086.6515840737</c:v>
                  </c:pt>
                  <c:pt idx="1">
                    <c:v>43216.925649359786</c:v>
                  </c:pt>
                  <c:pt idx="2">
                    <c:v>33941.135494919043</c:v>
                  </c:pt>
                  <c:pt idx="3">
                    <c:v>23562.715319004026</c:v>
                  </c:pt>
                  <c:pt idx="4">
                    <c:v>19524.469844132629</c:v>
                  </c:pt>
                  <c:pt idx="5">
                    <c:v>31196.823280869397</c:v>
                  </c:pt>
                  <c:pt idx="6">
                    <c:v>46155.015335473603</c:v>
                  </c:pt>
                  <c:pt idx="7">
                    <c:v>17140.532752286457</c:v>
                  </c:pt>
                  <c:pt idx="8">
                    <c:v>41824.141788644774</c:v>
                  </c:pt>
                  <c:pt idx="9">
                    <c:v>22892.083834592169</c:v>
                  </c:pt>
                  <c:pt idx="10">
                    <c:v>36295.683315359762</c:v>
                  </c:pt>
                  <c:pt idx="11">
                    <c:v>16214.314775976472</c:v>
                  </c:pt>
                </c:numCache>
              </c:numRef>
            </c:minus>
            <c:spPr>
              <a:ln w="12700">
                <a:solidFill>
                  <a:schemeClr val="accent1"/>
                </a:solidFill>
              </a:ln>
            </c:spPr>
          </c:errBars>
          <c:errBars>
            <c:errDir val="x"/>
            <c:errBarType val="both"/>
            <c:errValType val="fixedVal"/>
            <c:val val="1"/>
          </c:errBars>
          <c:xVal>
            <c:numRef>
              <c:f>Sheet1!$B$40:$M$40</c:f>
              <c:numCache>
                <c:formatCode>General</c:formatCode>
                <c:ptCount val="12"/>
                <c:pt idx="0">
                  <c:v>300</c:v>
                </c:pt>
                <c:pt idx="1">
                  <c:v>250</c:v>
                </c:pt>
                <c:pt idx="2">
                  <c:v>210</c:v>
                </c:pt>
                <c:pt idx="3">
                  <c:v>180</c:v>
                </c:pt>
                <c:pt idx="4">
                  <c:v>150</c:v>
                </c:pt>
                <c:pt idx="5">
                  <c:v>120</c:v>
                </c:pt>
                <c:pt idx="6">
                  <c:v>102</c:v>
                </c:pt>
                <c:pt idx="7">
                  <c:v>81</c:v>
                </c:pt>
                <c:pt idx="8">
                  <c:v>60</c:v>
                </c:pt>
                <c:pt idx="9">
                  <c:v>42</c:v>
                </c:pt>
                <c:pt idx="10">
                  <c:v>18</c:v>
                </c:pt>
                <c:pt idx="11">
                  <c:v>0</c:v>
                </c:pt>
              </c:numCache>
            </c:numRef>
          </c:xVal>
          <c:yVal>
            <c:numRef>
              <c:f>Sheet1!$B$51:$M$51</c:f>
              <c:numCache>
                <c:formatCode>General</c:formatCode>
                <c:ptCount val="12"/>
                <c:pt idx="0">
                  <c:v>3400986.4</c:v>
                </c:pt>
                <c:pt idx="1">
                  <c:v>2917643.6</c:v>
                </c:pt>
                <c:pt idx="2">
                  <c:v>2551681.7999999998</c:v>
                </c:pt>
                <c:pt idx="3">
                  <c:v>2371575.6</c:v>
                </c:pt>
                <c:pt idx="4">
                  <c:v>2121378.5</c:v>
                </c:pt>
                <c:pt idx="5">
                  <c:v>1939710.2</c:v>
                </c:pt>
                <c:pt idx="6">
                  <c:v>1789338.8</c:v>
                </c:pt>
                <c:pt idx="7">
                  <c:v>1538638.9</c:v>
                </c:pt>
                <c:pt idx="8">
                  <c:v>1317119.3</c:v>
                </c:pt>
                <c:pt idx="9">
                  <c:v>1206113.3</c:v>
                </c:pt>
                <c:pt idx="10">
                  <c:v>1108978.8</c:v>
                </c:pt>
                <c:pt idx="11">
                  <c:v>915642.9</c:v>
                </c:pt>
              </c:numCache>
            </c:numRef>
          </c:yVal>
        </c:ser>
        <c:axId val="81341440"/>
        <c:axId val="83175296"/>
      </c:scatterChart>
      <c:valAx>
        <c:axId val="81341440"/>
        <c:scaling>
          <c:orientation val="minMax"/>
          <c:max val="300"/>
          <c:min val="0"/>
        </c:scaling>
        <c:axPos val="b"/>
        <c:title>
          <c:tx>
            <c:rich>
              <a:bodyPr/>
              <a:lstStyle/>
              <a:p>
                <a:pPr>
                  <a:defRPr/>
                </a:pPr>
                <a:r>
                  <a:rPr lang="en-US" sz="1100" b="1" i="0" baseline="0"/>
                  <a:t>Concentration (</a:t>
                </a:r>
                <a:r>
                  <a:rPr lang="el-GR" sz="1100" b="1" i="0" baseline="0"/>
                  <a:t>μ</a:t>
                </a:r>
                <a:r>
                  <a:rPr lang="en-US" sz="1100" b="1" i="0" baseline="0"/>
                  <a:t>M)</a:t>
                </a:r>
                <a:endParaRPr lang="en-US" sz="1100"/>
              </a:p>
            </c:rich>
          </c:tx>
          <c:layout>
            <c:manualLayout>
              <c:xMode val="edge"/>
              <c:yMode val="edge"/>
              <c:x val="0.42168022867688582"/>
              <c:y val="0.91124383897286831"/>
            </c:manualLayout>
          </c:layout>
        </c:title>
        <c:numFmt formatCode="General" sourceLinked="1"/>
        <c:majorTickMark val="none"/>
        <c:tickLblPos val="nextTo"/>
        <c:crossAx val="83175296"/>
        <c:crosses val="autoZero"/>
        <c:crossBetween val="midCat"/>
      </c:valAx>
      <c:valAx>
        <c:axId val="83175296"/>
        <c:scaling>
          <c:orientation val="minMax"/>
          <c:max val="3500000"/>
          <c:min val="500000"/>
        </c:scaling>
        <c:axPos val="l"/>
        <c:majorGridlines/>
        <c:title>
          <c:tx>
            <c:rich>
              <a:bodyPr/>
              <a:lstStyle/>
              <a:p>
                <a:pPr>
                  <a:defRPr/>
                </a:pPr>
                <a:r>
                  <a:rPr lang="en-US"/>
                  <a:t>Mean Fluorescence Intensity</a:t>
                </a:r>
              </a:p>
            </c:rich>
          </c:tx>
        </c:title>
        <c:numFmt formatCode="General" sourceLinked="1"/>
        <c:majorTickMark val="none"/>
        <c:tickLblPos val="nextTo"/>
        <c:crossAx val="81341440"/>
        <c:crosses val="autoZero"/>
        <c:crossBetween val="midCat"/>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10"/>
          <c:order val="0"/>
          <c:spPr>
            <a:ln w="28575">
              <a:noFill/>
            </a:ln>
          </c:spPr>
          <c:errBars>
            <c:errDir val="y"/>
            <c:errBarType val="both"/>
            <c:errValType val="cust"/>
            <c:plus>
              <c:numRef>
                <c:f>Sheet1!$B$65:$M$65</c:f>
                <c:numCache>
                  <c:formatCode>General</c:formatCode>
                  <c:ptCount val="12"/>
                  <c:pt idx="0">
                    <c:v>10487.495647462993</c:v>
                  </c:pt>
                  <c:pt idx="1">
                    <c:v>8106.4375489141421</c:v>
                  </c:pt>
                  <c:pt idx="2">
                    <c:v>5682.684723888</c:v>
                  </c:pt>
                  <c:pt idx="3">
                    <c:v>6499.8213889989993</c:v>
                  </c:pt>
                  <c:pt idx="4">
                    <c:v>9848.3337115699142</c:v>
                  </c:pt>
                  <c:pt idx="5">
                    <c:v>10248.26526783927</c:v>
                  </c:pt>
                  <c:pt idx="6">
                    <c:v>13022.468996315571</c:v>
                  </c:pt>
                  <c:pt idx="7">
                    <c:v>10489.163879187125</c:v>
                  </c:pt>
                  <c:pt idx="8">
                    <c:v>7474.4894262640664</c:v>
                  </c:pt>
                  <c:pt idx="9">
                    <c:v>5505.8906196505286</c:v>
                  </c:pt>
                  <c:pt idx="10">
                    <c:v>11370.25821186328</c:v>
                  </c:pt>
                  <c:pt idx="11">
                    <c:v>5290.1115304353134</c:v>
                  </c:pt>
                </c:numCache>
              </c:numRef>
            </c:plus>
            <c:minus>
              <c:numRef>
                <c:f>Sheet1!$B$65:$M$65</c:f>
                <c:numCache>
                  <c:formatCode>General</c:formatCode>
                  <c:ptCount val="12"/>
                  <c:pt idx="0">
                    <c:v>10487.495647462993</c:v>
                  </c:pt>
                  <c:pt idx="1">
                    <c:v>8106.4375489141421</c:v>
                  </c:pt>
                  <c:pt idx="2">
                    <c:v>5682.684723888</c:v>
                  </c:pt>
                  <c:pt idx="3">
                    <c:v>6499.8213889989993</c:v>
                  </c:pt>
                  <c:pt idx="4">
                    <c:v>9848.3337115699142</c:v>
                  </c:pt>
                  <c:pt idx="5">
                    <c:v>10248.26526783927</c:v>
                  </c:pt>
                  <c:pt idx="6">
                    <c:v>13022.468996315571</c:v>
                  </c:pt>
                  <c:pt idx="7">
                    <c:v>10489.163879187125</c:v>
                  </c:pt>
                  <c:pt idx="8">
                    <c:v>7474.4894262640664</c:v>
                  </c:pt>
                  <c:pt idx="9">
                    <c:v>5505.8906196505286</c:v>
                  </c:pt>
                  <c:pt idx="10">
                    <c:v>11370.25821186328</c:v>
                  </c:pt>
                  <c:pt idx="11">
                    <c:v>5290.1115304353134</c:v>
                  </c:pt>
                </c:numCache>
              </c:numRef>
            </c:minus>
            <c:spPr>
              <a:noFill/>
              <a:ln w="9525" cap="flat" cmpd="sng" algn="ctr">
                <a:solidFill>
                  <a:schemeClr val="accent1">
                    <a:shade val="95000"/>
                    <a:satMod val="105000"/>
                  </a:schemeClr>
                </a:solidFill>
                <a:prstDash val="solid"/>
              </a:ln>
              <a:effectLst/>
            </c:spPr>
          </c:errBars>
          <c:xVal>
            <c:numRef>
              <c:f>Sheet1!$B$53:$M$53</c:f>
              <c:numCache>
                <c:formatCode>General</c:formatCode>
                <c:ptCount val="12"/>
                <c:pt idx="0">
                  <c:v>480</c:v>
                </c:pt>
                <c:pt idx="1">
                  <c:v>360</c:v>
                </c:pt>
                <c:pt idx="2">
                  <c:v>270</c:v>
                </c:pt>
                <c:pt idx="3">
                  <c:v>198</c:v>
                </c:pt>
                <c:pt idx="4">
                  <c:v>150</c:v>
                </c:pt>
                <c:pt idx="5">
                  <c:v>99</c:v>
                </c:pt>
                <c:pt idx="6">
                  <c:v>81</c:v>
                </c:pt>
                <c:pt idx="7">
                  <c:v>60</c:v>
                </c:pt>
                <c:pt idx="8">
                  <c:v>39</c:v>
                </c:pt>
                <c:pt idx="9">
                  <c:v>24</c:v>
                </c:pt>
                <c:pt idx="10">
                  <c:v>9</c:v>
                </c:pt>
                <c:pt idx="11">
                  <c:v>0</c:v>
                </c:pt>
              </c:numCache>
            </c:numRef>
          </c:xVal>
          <c:yVal>
            <c:numRef>
              <c:f>Sheet1!$B$64:$M$64</c:f>
              <c:numCache>
                <c:formatCode>General</c:formatCode>
                <c:ptCount val="12"/>
                <c:pt idx="0">
                  <c:v>525648</c:v>
                </c:pt>
                <c:pt idx="1">
                  <c:v>450073.3</c:v>
                </c:pt>
                <c:pt idx="2">
                  <c:v>399628.4</c:v>
                </c:pt>
                <c:pt idx="3">
                  <c:v>352217</c:v>
                </c:pt>
                <c:pt idx="4">
                  <c:v>292170.5</c:v>
                </c:pt>
                <c:pt idx="5">
                  <c:v>266436</c:v>
                </c:pt>
                <c:pt idx="6">
                  <c:v>233659.6</c:v>
                </c:pt>
                <c:pt idx="7">
                  <c:v>197211.2</c:v>
                </c:pt>
                <c:pt idx="8">
                  <c:v>176434.5</c:v>
                </c:pt>
                <c:pt idx="9">
                  <c:v>151753.60000000001</c:v>
                </c:pt>
                <c:pt idx="10">
                  <c:v>157689.60000000001</c:v>
                </c:pt>
                <c:pt idx="11">
                  <c:v>132805.4</c:v>
                </c:pt>
              </c:numCache>
            </c:numRef>
          </c:yVal>
        </c:ser>
        <c:axId val="85958016"/>
        <c:axId val="86021632"/>
      </c:scatterChart>
      <c:valAx>
        <c:axId val="85958016"/>
        <c:scaling>
          <c:orientation val="minMax"/>
          <c:max val="480"/>
          <c:min val="20"/>
        </c:scaling>
        <c:axPos val="b"/>
        <c:title>
          <c:tx>
            <c:rich>
              <a:bodyPr/>
              <a:lstStyle/>
              <a:p>
                <a:pPr>
                  <a:defRPr/>
                </a:pPr>
                <a:r>
                  <a:rPr lang="en-US" sz="1200" b="1" i="0" baseline="0"/>
                  <a:t>Concentration (</a:t>
                </a:r>
                <a:r>
                  <a:rPr lang="el-GR" sz="1200" b="1" i="0" baseline="0"/>
                  <a:t>μ</a:t>
                </a:r>
                <a:r>
                  <a:rPr lang="en-US" sz="1200" b="1" i="0" baseline="0"/>
                  <a:t>M)</a:t>
                </a:r>
              </a:p>
            </c:rich>
          </c:tx>
        </c:title>
        <c:numFmt formatCode="General" sourceLinked="1"/>
        <c:tickLblPos val="nextTo"/>
        <c:crossAx val="86021632"/>
        <c:crosses val="autoZero"/>
        <c:crossBetween val="midCat"/>
      </c:valAx>
      <c:valAx>
        <c:axId val="86021632"/>
        <c:scaling>
          <c:orientation val="minMax"/>
          <c:max val="550000"/>
          <c:min val="100000"/>
        </c:scaling>
        <c:axPos val="l"/>
        <c:majorGridlines/>
        <c:title>
          <c:tx>
            <c:rich>
              <a:bodyPr rot="-5400000" vert="horz"/>
              <a:lstStyle/>
              <a:p>
                <a:pPr>
                  <a:defRPr/>
                </a:pPr>
                <a:r>
                  <a:rPr lang="en-US" sz="1200" b="1" i="0" baseline="0"/>
                  <a:t>Mean Fluorescence Intensity</a:t>
                </a:r>
              </a:p>
            </c:rich>
          </c:tx>
        </c:title>
        <c:numFmt formatCode="General" sourceLinked="1"/>
        <c:tickLblPos val="nextTo"/>
        <c:crossAx val="85958016"/>
        <c:crosses val="autoZero"/>
        <c:crossBetween val="midCat"/>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10"/>
          <c:order val="0"/>
          <c:spPr>
            <a:ln w="28575">
              <a:noFill/>
            </a:ln>
          </c:spPr>
          <c:errBars>
            <c:errDir val="y"/>
            <c:errBarType val="both"/>
            <c:errValType val="cust"/>
            <c:plus>
              <c:numRef>
                <c:f>Sheet1!$B$117:$M$117</c:f>
                <c:numCache>
                  <c:formatCode>General</c:formatCode>
                  <c:ptCount val="12"/>
                  <c:pt idx="0">
                    <c:v>13784.4374399434</c:v>
                  </c:pt>
                  <c:pt idx="1">
                    <c:v>6823.4205177828508</c:v>
                  </c:pt>
                  <c:pt idx="2">
                    <c:v>26276.531323971256</c:v>
                  </c:pt>
                  <c:pt idx="3">
                    <c:v>10615.365095224448</c:v>
                  </c:pt>
                  <c:pt idx="4">
                    <c:v>9374.2056882551005</c:v>
                  </c:pt>
                  <c:pt idx="5">
                    <c:v>13541.3508893493</c:v>
                  </c:pt>
                  <c:pt idx="6">
                    <c:v>4427.5264778489545</c:v>
                  </c:pt>
                  <c:pt idx="7">
                    <c:v>7409.360748013044</c:v>
                  </c:pt>
                  <c:pt idx="8">
                    <c:v>8942.8399540747851</c:v>
                  </c:pt>
                  <c:pt idx="9">
                    <c:v>8728.2853401977372</c:v>
                  </c:pt>
                  <c:pt idx="10">
                    <c:v>8817.1076261223552</c:v>
                  </c:pt>
                  <c:pt idx="11">
                    <c:v>13809.916253415127</c:v>
                  </c:pt>
                </c:numCache>
              </c:numRef>
            </c:plus>
            <c:minus>
              <c:numRef>
                <c:f>Sheet1!$B$117:$N$117</c:f>
                <c:numCache>
                  <c:formatCode>General</c:formatCode>
                  <c:ptCount val="13"/>
                  <c:pt idx="0">
                    <c:v>13784.4374399434</c:v>
                  </c:pt>
                  <c:pt idx="1">
                    <c:v>6823.4205177828508</c:v>
                  </c:pt>
                  <c:pt idx="2">
                    <c:v>26276.531323971256</c:v>
                  </c:pt>
                  <c:pt idx="3">
                    <c:v>10615.365095224448</c:v>
                  </c:pt>
                  <c:pt idx="4">
                    <c:v>9374.2056882551005</c:v>
                  </c:pt>
                  <c:pt idx="5">
                    <c:v>13541.3508893493</c:v>
                  </c:pt>
                  <c:pt idx="6">
                    <c:v>4427.5264778489545</c:v>
                  </c:pt>
                  <c:pt idx="7">
                    <c:v>7409.360748013044</c:v>
                  </c:pt>
                  <c:pt idx="8">
                    <c:v>8942.8399540747851</c:v>
                  </c:pt>
                  <c:pt idx="9">
                    <c:v>8728.2853401977372</c:v>
                  </c:pt>
                  <c:pt idx="10">
                    <c:v>8817.1076261223552</c:v>
                  </c:pt>
                  <c:pt idx="11">
                    <c:v>13809.916253415127</c:v>
                  </c:pt>
                </c:numCache>
              </c:numRef>
            </c:minus>
          </c:errBars>
          <c:xVal>
            <c:numRef>
              <c:f>Sheet1!$B$105:$M$105</c:f>
              <c:numCache>
                <c:formatCode>General</c:formatCode>
                <c:ptCount val="12"/>
                <c:pt idx="0">
                  <c:v>0</c:v>
                </c:pt>
                <c:pt idx="1">
                  <c:v>10</c:v>
                </c:pt>
                <c:pt idx="2">
                  <c:v>30</c:v>
                </c:pt>
                <c:pt idx="3">
                  <c:v>50</c:v>
                </c:pt>
                <c:pt idx="4">
                  <c:v>80</c:v>
                </c:pt>
                <c:pt idx="5">
                  <c:v>120</c:v>
                </c:pt>
                <c:pt idx="6">
                  <c:v>200</c:v>
                </c:pt>
                <c:pt idx="7">
                  <c:v>300</c:v>
                </c:pt>
                <c:pt idx="8">
                  <c:v>400</c:v>
                </c:pt>
                <c:pt idx="9">
                  <c:v>500</c:v>
                </c:pt>
                <c:pt idx="10">
                  <c:v>800</c:v>
                </c:pt>
                <c:pt idx="11">
                  <c:v>1000</c:v>
                </c:pt>
              </c:numCache>
            </c:numRef>
          </c:xVal>
          <c:yVal>
            <c:numRef>
              <c:f>Sheet1!$B$116:$M$116</c:f>
              <c:numCache>
                <c:formatCode>General</c:formatCode>
                <c:ptCount val="12"/>
                <c:pt idx="0">
                  <c:v>384660.5</c:v>
                </c:pt>
                <c:pt idx="1">
                  <c:v>395833.75</c:v>
                </c:pt>
                <c:pt idx="2">
                  <c:v>403369.75</c:v>
                </c:pt>
                <c:pt idx="3">
                  <c:v>396381.625</c:v>
                </c:pt>
                <c:pt idx="4">
                  <c:v>392570.5</c:v>
                </c:pt>
                <c:pt idx="5">
                  <c:v>396565.875</c:v>
                </c:pt>
                <c:pt idx="6">
                  <c:v>404537.625</c:v>
                </c:pt>
                <c:pt idx="7">
                  <c:v>444392.125</c:v>
                </c:pt>
                <c:pt idx="8">
                  <c:v>470944.875</c:v>
                </c:pt>
                <c:pt idx="9">
                  <c:v>489020.125</c:v>
                </c:pt>
                <c:pt idx="10">
                  <c:v>542986.375</c:v>
                </c:pt>
                <c:pt idx="11">
                  <c:v>531355.625</c:v>
                </c:pt>
              </c:numCache>
            </c:numRef>
          </c:yVal>
        </c:ser>
        <c:axId val="106323328"/>
        <c:axId val="106491264"/>
      </c:scatterChart>
      <c:valAx>
        <c:axId val="106323328"/>
        <c:scaling>
          <c:orientation val="minMax"/>
          <c:max val="1000"/>
          <c:min val="0"/>
        </c:scaling>
        <c:axPos val="b"/>
        <c:title>
          <c:tx>
            <c:rich>
              <a:bodyPr/>
              <a:lstStyle/>
              <a:p>
                <a:pPr>
                  <a:defRPr/>
                </a:pPr>
                <a:r>
                  <a:rPr lang="en-US" sz="1100" b="1" i="0" baseline="0"/>
                  <a:t>Concentration (</a:t>
                </a:r>
                <a:r>
                  <a:rPr lang="el-GR" sz="1100" b="1" i="0" baseline="0"/>
                  <a:t>μ</a:t>
                </a:r>
                <a:r>
                  <a:rPr lang="en-US" sz="1100" b="1" i="0" baseline="0"/>
                  <a:t>M)</a:t>
                </a:r>
                <a:endParaRPr lang="en-US" sz="1100"/>
              </a:p>
            </c:rich>
          </c:tx>
        </c:title>
        <c:numFmt formatCode="General" sourceLinked="1"/>
        <c:majorTickMark val="none"/>
        <c:tickLblPos val="nextTo"/>
        <c:crossAx val="106491264"/>
        <c:crosses val="autoZero"/>
        <c:crossBetween val="midCat"/>
      </c:valAx>
      <c:valAx>
        <c:axId val="106491264"/>
        <c:scaling>
          <c:orientation val="minMax"/>
          <c:max val="550000"/>
          <c:min val="350000"/>
        </c:scaling>
        <c:axPos val="l"/>
        <c:majorGridlines/>
        <c:title>
          <c:tx>
            <c:rich>
              <a:bodyPr/>
              <a:lstStyle/>
              <a:p>
                <a:pPr>
                  <a:defRPr/>
                </a:pPr>
                <a:r>
                  <a:rPr lang="en-US"/>
                  <a:t>Mean Fluorescence Intensity</a:t>
                </a:r>
              </a:p>
            </c:rich>
          </c:tx>
        </c:title>
        <c:numFmt formatCode="General" sourceLinked="1"/>
        <c:majorTickMark val="none"/>
        <c:tickLblPos val="nextTo"/>
        <c:crossAx val="106323328"/>
        <c:crosses val="autoZero"/>
        <c:crossBetween val="midCat"/>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dirty="0" smtClean="0"/>
              <a:t>FRET signal</a:t>
            </a:r>
            <a:endParaRPr lang="en-US" dirty="0"/>
          </a:p>
        </c:rich>
      </c:tx>
    </c:title>
    <c:plotArea>
      <c:layout/>
      <c:scatterChart>
        <c:scatterStyle val="smoothMarker"/>
        <c:ser>
          <c:idx val="0"/>
          <c:order val="0"/>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Sheet1!$B$2:$B$563</c:f>
              <c:numCache>
                <c:formatCode>General</c:formatCode>
                <c:ptCount val="562"/>
                <c:pt idx="0">
                  <c:v>148.39700000000047</c:v>
                </c:pt>
                <c:pt idx="1">
                  <c:v>117.23700700000002</c:v>
                </c:pt>
                <c:pt idx="2">
                  <c:v>86.625408999999394</c:v>
                </c:pt>
                <c:pt idx="3">
                  <c:v>60.600143000000003</c:v>
                </c:pt>
                <c:pt idx="4">
                  <c:v>43.452712000000012</c:v>
                </c:pt>
                <c:pt idx="5">
                  <c:v>34.650136000000003</c:v>
                </c:pt>
                <c:pt idx="6">
                  <c:v>30.072924</c:v>
                </c:pt>
                <c:pt idx="7">
                  <c:v>28.55415900000003</c:v>
                </c:pt>
                <c:pt idx="8">
                  <c:v>29.475945999999986</c:v>
                </c:pt>
                <c:pt idx="9">
                  <c:v>31.607627999999988</c:v>
                </c:pt>
                <c:pt idx="10">
                  <c:v>33.354044999999822</c:v>
                </c:pt>
                <c:pt idx="11">
                  <c:v>33.826264999999999</c:v>
                </c:pt>
                <c:pt idx="12">
                  <c:v>35.2245300000002</c:v>
                </c:pt>
                <c:pt idx="13">
                  <c:v>38.414536999999996</c:v>
                </c:pt>
                <c:pt idx="14">
                  <c:v>41.860969000000004</c:v>
                </c:pt>
                <c:pt idx="15">
                  <c:v>44.470393000000001</c:v>
                </c:pt>
                <c:pt idx="16">
                  <c:v>46.245833000000012</c:v>
                </c:pt>
                <c:pt idx="17">
                  <c:v>48.570931000000002</c:v>
                </c:pt>
                <c:pt idx="18">
                  <c:v>51.718568000000012</c:v>
                </c:pt>
                <c:pt idx="19">
                  <c:v>54.096053000000012</c:v>
                </c:pt>
                <c:pt idx="20">
                  <c:v>55.425621</c:v>
                </c:pt>
                <c:pt idx="21">
                  <c:v>57.074650999999996</c:v>
                </c:pt>
                <c:pt idx="22">
                  <c:v>59.6297950000002</c:v>
                </c:pt>
                <c:pt idx="23">
                  <c:v>62.324431000000004</c:v>
                </c:pt>
                <c:pt idx="24">
                  <c:v>63.775416000000163</c:v>
                </c:pt>
                <c:pt idx="25">
                  <c:v>65.977295000000026</c:v>
                </c:pt>
                <c:pt idx="26">
                  <c:v>70.093059999999994</c:v>
                </c:pt>
                <c:pt idx="27">
                  <c:v>75.267818000000005</c:v>
                </c:pt>
                <c:pt idx="28">
                  <c:v>78.388180999999989</c:v>
                </c:pt>
                <c:pt idx="29">
                  <c:v>80.234265000000477</c:v>
                </c:pt>
                <c:pt idx="30">
                  <c:v>82.208680999999999</c:v>
                </c:pt>
                <c:pt idx="31">
                  <c:v>86.697294999999997</c:v>
                </c:pt>
                <c:pt idx="32">
                  <c:v>92.794089999999997</c:v>
                </c:pt>
                <c:pt idx="33">
                  <c:v>97.932924000000227</c:v>
                </c:pt>
                <c:pt idx="34">
                  <c:v>101.45091600000002</c:v>
                </c:pt>
                <c:pt idx="35">
                  <c:v>105.145674</c:v>
                </c:pt>
                <c:pt idx="36">
                  <c:v>110.22115900000036</c:v>
                </c:pt>
                <c:pt idx="37">
                  <c:v>115.12019600000001</c:v>
                </c:pt>
                <c:pt idx="38">
                  <c:v>119.14154499999999</c:v>
                </c:pt>
                <c:pt idx="39">
                  <c:v>123.91184800000002</c:v>
                </c:pt>
                <c:pt idx="40">
                  <c:v>130.63143100000067</c:v>
                </c:pt>
                <c:pt idx="41">
                  <c:v>137.48481000000001</c:v>
                </c:pt>
                <c:pt idx="42">
                  <c:v>143.16580299999998</c:v>
                </c:pt>
                <c:pt idx="43">
                  <c:v>147.79979499999928</c:v>
                </c:pt>
                <c:pt idx="44">
                  <c:v>153.13422700000001</c:v>
                </c:pt>
                <c:pt idx="45">
                  <c:v>157.59053700000001</c:v>
                </c:pt>
                <c:pt idx="46">
                  <c:v>161.82892400000071</c:v>
                </c:pt>
                <c:pt idx="47">
                  <c:v>166.77696199999932</c:v>
                </c:pt>
                <c:pt idx="48">
                  <c:v>172.60263599999999</c:v>
                </c:pt>
                <c:pt idx="49">
                  <c:v>177.33112800000092</c:v>
                </c:pt>
                <c:pt idx="50">
                  <c:v>178.546469</c:v>
                </c:pt>
                <c:pt idx="51">
                  <c:v>180.10258999999999</c:v>
                </c:pt>
                <c:pt idx="52">
                  <c:v>182.603037</c:v>
                </c:pt>
                <c:pt idx="53">
                  <c:v>186.63884800000071</c:v>
                </c:pt>
                <c:pt idx="54">
                  <c:v>186.620893</c:v>
                </c:pt>
                <c:pt idx="55">
                  <c:v>186.46053000000001</c:v>
                </c:pt>
                <c:pt idx="56">
                  <c:v>186.39419599999999</c:v>
                </c:pt>
                <c:pt idx="57">
                  <c:v>189.01238599999999</c:v>
                </c:pt>
                <c:pt idx="58">
                  <c:v>192.39972700000001</c:v>
                </c:pt>
                <c:pt idx="59">
                  <c:v>195.72107499999998</c:v>
                </c:pt>
                <c:pt idx="60">
                  <c:v>198.34584000000001</c:v>
                </c:pt>
                <c:pt idx="61">
                  <c:v>198.93394599999999</c:v>
                </c:pt>
                <c:pt idx="62">
                  <c:v>200.04074999999997</c:v>
                </c:pt>
                <c:pt idx="63">
                  <c:v>200.80889300000001</c:v>
                </c:pt>
                <c:pt idx="64">
                  <c:v>201.53875000000002</c:v>
                </c:pt>
                <c:pt idx="65">
                  <c:v>201.125666</c:v>
                </c:pt>
                <c:pt idx="66">
                  <c:v>201.65920399999999</c:v>
                </c:pt>
                <c:pt idx="67">
                  <c:v>203.167272</c:v>
                </c:pt>
                <c:pt idx="68">
                  <c:v>203.90192400000001</c:v>
                </c:pt>
                <c:pt idx="69">
                  <c:v>204.66272700000007</c:v>
                </c:pt>
                <c:pt idx="70">
                  <c:v>206.220212</c:v>
                </c:pt>
                <c:pt idx="71">
                  <c:v>209.29225700000001</c:v>
                </c:pt>
                <c:pt idx="72">
                  <c:v>210.88342400000047</c:v>
                </c:pt>
                <c:pt idx="73">
                  <c:v>212.394689</c:v>
                </c:pt>
                <c:pt idx="74">
                  <c:v>214.54103000000001</c:v>
                </c:pt>
                <c:pt idx="75">
                  <c:v>217.676469</c:v>
                </c:pt>
                <c:pt idx="76">
                  <c:v>219.66284800000071</c:v>
                </c:pt>
                <c:pt idx="77">
                  <c:v>219.31445399999998</c:v>
                </c:pt>
                <c:pt idx="78">
                  <c:v>218.51990899999998</c:v>
                </c:pt>
                <c:pt idx="79">
                  <c:v>217.978363</c:v>
                </c:pt>
                <c:pt idx="80">
                  <c:v>218.60798399999999</c:v>
                </c:pt>
                <c:pt idx="81">
                  <c:v>217.51426499999928</c:v>
                </c:pt>
                <c:pt idx="82">
                  <c:v>217.10033300000001</c:v>
                </c:pt>
                <c:pt idx="83">
                  <c:v>218.03411299999999</c:v>
                </c:pt>
                <c:pt idx="84">
                  <c:v>224.084833</c:v>
                </c:pt>
                <c:pt idx="85">
                  <c:v>228.55882500000001</c:v>
                </c:pt>
                <c:pt idx="86">
                  <c:v>230.15140900000071</c:v>
                </c:pt>
                <c:pt idx="87">
                  <c:v>227.70261299999999</c:v>
                </c:pt>
                <c:pt idx="88">
                  <c:v>227.50044600000098</c:v>
                </c:pt>
                <c:pt idx="89">
                  <c:v>228.85116600000089</c:v>
                </c:pt>
                <c:pt idx="90">
                  <c:v>230.14755299999925</c:v>
                </c:pt>
                <c:pt idx="91">
                  <c:v>228.90992399999999</c:v>
                </c:pt>
                <c:pt idx="92">
                  <c:v>229.24382499999922</c:v>
                </c:pt>
                <c:pt idx="93">
                  <c:v>230.124393</c:v>
                </c:pt>
                <c:pt idx="94">
                  <c:v>230.38061300000001</c:v>
                </c:pt>
                <c:pt idx="95">
                  <c:v>228.07015899999999</c:v>
                </c:pt>
                <c:pt idx="96">
                  <c:v>227.55145400000001</c:v>
                </c:pt>
                <c:pt idx="97">
                  <c:v>228.74830299999999</c:v>
                </c:pt>
                <c:pt idx="98">
                  <c:v>230.49693100000007</c:v>
                </c:pt>
                <c:pt idx="99">
                  <c:v>230.03257499999998</c:v>
                </c:pt>
                <c:pt idx="100">
                  <c:v>229.206537</c:v>
                </c:pt>
                <c:pt idx="101">
                  <c:v>228.59684000000001</c:v>
                </c:pt>
                <c:pt idx="102">
                  <c:v>226.93365899999998</c:v>
                </c:pt>
                <c:pt idx="103">
                  <c:v>224.17065099999928</c:v>
                </c:pt>
                <c:pt idx="104">
                  <c:v>221.92850000000001</c:v>
                </c:pt>
                <c:pt idx="105">
                  <c:v>222.42478</c:v>
                </c:pt>
                <c:pt idx="106">
                  <c:v>226.065462</c:v>
                </c:pt>
                <c:pt idx="107">
                  <c:v>228.710227</c:v>
                </c:pt>
                <c:pt idx="108">
                  <c:v>228.72499999999999</c:v>
                </c:pt>
                <c:pt idx="109">
                  <c:v>225.06847700000074</c:v>
                </c:pt>
                <c:pt idx="110">
                  <c:v>224.36950000000002</c:v>
                </c:pt>
                <c:pt idx="111">
                  <c:v>224.82198400000001</c:v>
                </c:pt>
                <c:pt idx="112">
                  <c:v>228.50545399999999</c:v>
                </c:pt>
                <c:pt idx="113">
                  <c:v>230.56428700000001</c:v>
                </c:pt>
                <c:pt idx="114">
                  <c:v>233.45714300000074</c:v>
                </c:pt>
                <c:pt idx="115">
                  <c:v>234.340878</c:v>
                </c:pt>
                <c:pt idx="116">
                  <c:v>234.539636</c:v>
                </c:pt>
                <c:pt idx="117">
                  <c:v>235.89632500000027</c:v>
                </c:pt>
                <c:pt idx="118">
                  <c:v>241.28168099999999</c:v>
                </c:pt>
                <c:pt idx="119">
                  <c:v>248.08737100000027</c:v>
                </c:pt>
                <c:pt idx="120">
                  <c:v>251.55221200000071</c:v>
                </c:pt>
                <c:pt idx="121">
                  <c:v>255.67383999999998</c:v>
                </c:pt>
                <c:pt idx="122">
                  <c:v>261.53207499999894</c:v>
                </c:pt>
                <c:pt idx="123">
                  <c:v>267.55329499999999</c:v>
                </c:pt>
                <c:pt idx="124">
                  <c:v>269.23242399999964</c:v>
                </c:pt>
                <c:pt idx="125">
                  <c:v>270.97138599999869</c:v>
                </c:pt>
                <c:pt idx="126">
                  <c:v>278.63675699999828</c:v>
                </c:pt>
                <c:pt idx="127">
                  <c:v>288.28609799999816</c:v>
                </c:pt>
                <c:pt idx="128">
                  <c:v>295.69230999999894</c:v>
                </c:pt>
                <c:pt idx="129">
                  <c:v>299.50044600000001</c:v>
                </c:pt>
                <c:pt idx="130">
                  <c:v>304.43393899999751</c:v>
                </c:pt>
                <c:pt idx="131">
                  <c:v>308.17166600000002</c:v>
                </c:pt>
                <c:pt idx="132">
                  <c:v>313.56971199999964</c:v>
                </c:pt>
                <c:pt idx="133">
                  <c:v>320.93783999999869</c:v>
                </c:pt>
                <c:pt idx="134">
                  <c:v>334.54235599999993</c:v>
                </c:pt>
                <c:pt idx="135">
                  <c:v>348.73311299999716</c:v>
                </c:pt>
                <c:pt idx="136">
                  <c:v>357.84387099999998</c:v>
                </c:pt>
                <c:pt idx="137">
                  <c:v>361.88293899999923</c:v>
                </c:pt>
                <c:pt idx="138">
                  <c:v>367.58070400000003</c:v>
                </c:pt>
                <c:pt idx="139">
                  <c:v>377.51320399999969</c:v>
                </c:pt>
                <c:pt idx="140">
                  <c:v>387.06959000000001</c:v>
                </c:pt>
                <c:pt idx="141">
                  <c:v>395.183787</c:v>
                </c:pt>
                <c:pt idx="142">
                  <c:v>402.93055999999763</c:v>
                </c:pt>
                <c:pt idx="143">
                  <c:v>411.19435600000003</c:v>
                </c:pt>
                <c:pt idx="144">
                  <c:v>417.160053</c:v>
                </c:pt>
                <c:pt idx="145">
                  <c:v>423.48583299999899</c:v>
                </c:pt>
                <c:pt idx="146">
                  <c:v>434.19732499999969</c:v>
                </c:pt>
                <c:pt idx="147">
                  <c:v>448.60382499999997</c:v>
                </c:pt>
                <c:pt idx="148">
                  <c:v>460.53899199999893</c:v>
                </c:pt>
                <c:pt idx="149">
                  <c:v>466.70321199999893</c:v>
                </c:pt>
                <c:pt idx="150">
                  <c:v>472.81524999999999</c:v>
                </c:pt>
                <c:pt idx="151">
                  <c:v>481.86803699999899</c:v>
                </c:pt>
                <c:pt idx="152">
                  <c:v>494.49499199999963</c:v>
                </c:pt>
                <c:pt idx="153">
                  <c:v>504.034674</c:v>
                </c:pt>
                <c:pt idx="154">
                  <c:v>513.77479500000379</c:v>
                </c:pt>
                <c:pt idx="155">
                  <c:v>524.51520399999947</c:v>
                </c:pt>
                <c:pt idx="156">
                  <c:v>538.67540100000053</c:v>
                </c:pt>
                <c:pt idx="157">
                  <c:v>549.59009000000003</c:v>
                </c:pt>
                <c:pt idx="158">
                  <c:v>558.09747700000003</c:v>
                </c:pt>
                <c:pt idx="159">
                  <c:v>563.96457499999997</c:v>
                </c:pt>
                <c:pt idx="160">
                  <c:v>571.21272699999997</c:v>
                </c:pt>
                <c:pt idx="161">
                  <c:v>581.59892400000001</c:v>
                </c:pt>
                <c:pt idx="162">
                  <c:v>594.44147699999996</c:v>
                </c:pt>
                <c:pt idx="163">
                  <c:v>608.90908300000001</c:v>
                </c:pt>
                <c:pt idx="164">
                  <c:v>618.93819599999949</c:v>
                </c:pt>
                <c:pt idx="165">
                  <c:v>625.98472700000002</c:v>
                </c:pt>
                <c:pt idx="166">
                  <c:v>627.65380300000004</c:v>
                </c:pt>
                <c:pt idx="167">
                  <c:v>632.26556799999946</c:v>
                </c:pt>
                <c:pt idx="168">
                  <c:v>639.3646209999963</c:v>
                </c:pt>
                <c:pt idx="169">
                  <c:v>651.30976499999997</c:v>
                </c:pt>
                <c:pt idx="170">
                  <c:v>659.40276499999948</c:v>
                </c:pt>
                <c:pt idx="171">
                  <c:v>667.48691599999938</c:v>
                </c:pt>
                <c:pt idx="172">
                  <c:v>676.14712099999747</c:v>
                </c:pt>
                <c:pt idx="173">
                  <c:v>689.85537099999999</c:v>
                </c:pt>
                <c:pt idx="174">
                  <c:v>700.57961299999999</c:v>
                </c:pt>
                <c:pt idx="175">
                  <c:v>708.10755299999948</c:v>
                </c:pt>
                <c:pt idx="176">
                  <c:v>713.08855300000005</c:v>
                </c:pt>
                <c:pt idx="177">
                  <c:v>720.24595399999998</c:v>
                </c:pt>
                <c:pt idx="178">
                  <c:v>727.20293100000004</c:v>
                </c:pt>
                <c:pt idx="179">
                  <c:v>736.08004500000004</c:v>
                </c:pt>
                <c:pt idx="180">
                  <c:v>749.05449999999996</c:v>
                </c:pt>
                <c:pt idx="181">
                  <c:v>763.59607500000004</c:v>
                </c:pt>
                <c:pt idx="182">
                  <c:v>774.10033300000055</c:v>
                </c:pt>
                <c:pt idx="183">
                  <c:v>780.31419599999947</c:v>
                </c:pt>
                <c:pt idx="184">
                  <c:v>785.75393100000053</c:v>
                </c:pt>
                <c:pt idx="185">
                  <c:v>792.36655299999609</c:v>
                </c:pt>
                <c:pt idx="186">
                  <c:v>798.92306799999949</c:v>
                </c:pt>
                <c:pt idx="187">
                  <c:v>808.48643100000004</c:v>
                </c:pt>
                <c:pt idx="188">
                  <c:v>818.44111299999747</c:v>
                </c:pt>
                <c:pt idx="189">
                  <c:v>824.90434000000005</c:v>
                </c:pt>
                <c:pt idx="190">
                  <c:v>826.09421899999938</c:v>
                </c:pt>
                <c:pt idx="191">
                  <c:v>830.41330300000004</c:v>
                </c:pt>
                <c:pt idx="192">
                  <c:v>841.48318099999995</c:v>
                </c:pt>
                <c:pt idx="193">
                  <c:v>856.03835600000002</c:v>
                </c:pt>
                <c:pt idx="194">
                  <c:v>864.23866599999997</c:v>
                </c:pt>
                <c:pt idx="195">
                  <c:v>864.66946899999948</c:v>
                </c:pt>
                <c:pt idx="196">
                  <c:v>862.97836299999994</c:v>
                </c:pt>
                <c:pt idx="197">
                  <c:v>864.13180299999999</c:v>
                </c:pt>
                <c:pt idx="198">
                  <c:v>865.59953700000005</c:v>
                </c:pt>
                <c:pt idx="199">
                  <c:v>867.09515099999999</c:v>
                </c:pt>
                <c:pt idx="200">
                  <c:v>866.36846199999798</c:v>
                </c:pt>
                <c:pt idx="201">
                  <c:v>868.54705299999796</c:v>
                </c:pt>
                <c:pt idx="202">
                  <c:v>873.83142399999747</c:v>
                </c:pt>
                <c:pt idx="203">
                  <c:v>879.96862799999747</c:v>
                </c:pt>
                <c:pt idx="204">
                  <c:v>881.30006799999796</c:v>
                </c:pt>
                <c:pt idx="205">
                  <c:v>877.10430300000053</c:v>
                </c:pt>
                <c:pt idx="206">
                  <c:v>872.11260599999946</c:v>
                </c:pt>
                <c:pt idx="207">
                  <c:v>874.586007</c:v>
                </c:pt>
                <c:pt idx="208">
                  <c:v>881.91002199999946</c:v>
                </c:pt>
                <c:pt idx="209">
                  <c:v>883.39198399999998</c:v>
                </c:pt>
                <c:pt idx="210">
                  <c:v>877.50442399999997</c:v>
                </c:pt>
                <c:pt idx="211">
                  <c:v>870.65901499999939</c:v>
                </c:pt>
                <c:pt idx="212">
                  <c:v>867.21065899999996</c:v>
                </c:pt>
                <c:pt idx="213">
                  <c:v>867.27929500000005</c:v>
                </c:pt>
                <c:pt idx="214">
                  <c:v>867.579295</c:v>
                </c:pt>
                <c:pt idx="215">
                  <c:v>870.66850699999998</c:v>
                </c:pt>
                <c:pt idx="216">
                  <c:v>871.100909</c:v>
                </c:pt>
                <c:pt idx="217">
                  <c:v>865.92329499999948</c:v>
                </c:pt>
                <c:pt idx="218">
                  <c:v>855.14005999999949</c:v>
                </c:pt>
                <c:pt idx="219">
                  <c:v>849.77346900000055</c:v>
                </c:pt>
                <c:pt idx="220">
                  <c:v>844.51880300000005</c:v>
                </c:pt>
                <c:pt idx="221">
                  <c:v>838.18799200000001</c:v>
                </c:pt>
                <c:pt idx="222">
                  <c:v>828.13371199999995</c:v>
                </c:pt>
                <c:pt idx="223">
                  <c:v>823.94038599999999</c:v>
                </c:pt>
                <c:pt idx="224">
                  <c:v>822.25678000000005</c:v>
                </c:pt>
                <c:pt idx="225">
                  <c:v>823.63778000000002</c:v>
                </c:pt>
                <c:pt idx="226">
                  <c:v>823.431378</c:v>
                </c:pt>
                <c:pt idx="227">
                  <c:v>822.05625699999746</c:v>
                </c:pt>
                <c:pt idx="228">
                  <c:v>813.65571199999999</c:v>
                </c:pt>
                <c:pt idx="229">
                  <c:v>800.78554500000052</c:v>
                </c:pt>
                <c:pt idx="230">
                  <c:v>788.84966599999746</c:v>
                </c:pt>
                <c:pt idx="231">
                  <c:v>779.56115099999749</c:v>
                </c:pt>
                <c:pt idx="232">
                  <c:v>770.78768100000002</c:v>
                </c:pt>
                <c:pt idx="233">
                  <c:v>759.30208999999797</c:v>
                </c:pt>
                <c:pt idx="234">
                  <c:v>755.38715099999797</c:v>
                </c:pt>
                <c:pt idx="235">
                  <c:v>755.96405299999947</c:v>
                </c:pt>
                <c:pt idx="236">
                  <c:v>757.34787099999949</c:v>
                </c:pt>
                <c:pt idx="237">
                  <c:v>750.59576500000003</c:v>
                </c:pt>
                <c:pt idx="238">
                  <c:v>739.32346899999948</c:v>
                </c:pt>
                <c:pt idx="239">
                  <c:v>730.83746899999619</c:v>
                </c:pt>
                <c:pt idx="240">
                  <c:v>726.02219599999796</c:v>
                </c:pt>
                <c:pt idx="241">
                  <c:v>723.22763599999996</c:v>
                </c:pt>
                <c:pt idx="242">
                  <c:v>715.79554499999995</c:v>
                </c:pt>
                <c:pt idx="243">
                  <c:v>708.82647699999939</c:v>
                </c:pt>
                <c:pt idx="244">
                  <c:v>698.57593100000054</c:v>
                </c:pt>
                <c:pt idx="245">
                  <c:v>692.25975700000004</c:v>
                </c:pt>
                <c:pt idx="246">
                  <c:v>684.08453699999995</c:v>
                </c:pt>
                <c:pt idx="247">
                  <c:v>679.11608999999999</c:v>
                </c:pt>
                <c:pt idx="248">
                  <c:v>673.87515899999948</c:v>
                </c:pt>
                <c:pt idx="249">
                  <c:v>672.88965899999948</c:v>
                </c:pt>
                <c:pt idx="250">
                  <c:v>670.79192399999999</c:v>
                </c:pt>
                <c:pt idx="251">
                  <c:v>665.94770399999948</c:v>
                </c:pt>
                <c:pt idx="252">
                  <c:v>655.07499900000005</c:v>
                </c:pt>
                <c:pt idx="253">
                  <c:v>648.32487800000001</c:v>
                </c:pt>
                <c:pt idx="254">
                  <c:v>643.12955999999997</c:v>
                </c:pt>
                <c:pt idx="255">
                  <c:v>639.42991599999948</c:v>
                </c:pt>
                <c:pt idx="256">
                  <c:v>631.95694599999797</c:v>
                </c:pt>
                <c:pt idx="257">
                  <c:v>627.14094599999999</c:v>
                </c:pt>
                <c:pt idx="258">
                  <c:v>623.28384000000426</c:v>
                </c:pt>
                <c:pt idx="259">
                  <c:v>617.67335600000354</c:v>
                </c:pt>
                <c:pt idx="260">
                  <c:v>606.14207499999998</c:v>
                </c:pt>
                <c:pt idx="261">
                  <c:v>597.07986300000005</c:v>
                </c:pt>
                <c:pt idx="262">
                  <c:v>591.27418900000055</c:v>
                </c:pt>
                <c:pt idx="263">
                  <c:v>585.98105299999997</c:v>
                </c:pt>
                <c:pt idx="264">
                  <c:v>577.22109</c:v>
                </c:pt>
                <c:pt idx="265">
                  <c:v>568.80703699999947</c:v>
                </c:pt>
                <c:pt idx="266">
                  <c:v>563.665977</c:v>
                </c:pt>
                <c:pt idx="267">
                  <c:v>560.4662489999962</c:v>
                </c:pt>
                <c:pt idx="268">
                  <c:v>552.34179499999948</c:v>
                </c:pt>
                <c:pt idx="269">
                  <c:v>542.13804500000003</c:v>
                </c:pt>
                <c:pt idx="270">
                  <c:v>532.04387799999995</c:v>
                </c:pt>
                <c:pt idx="271">
                  <c:v>524.87563599999999</c:v>
                </c:pt>
                <c:pt idx="272">
                  <c:v>516.30750699999749</c:v>
                </c:pt>
                <c:pt idx="273">
                  <c:v>507.99302199999869</c:v>
                </c:pt>
                <c:pt idx="274">
                  <c:v>497.27802999999869</c:v>
                </c:pt>
                <c:pt idx="275">
                  <c:v>490.55171899999863</c:v>
                </c:pt>
                <c:pt idx="276">
                  <c:v>484.32456000000002</c:v>
                </c:pt>
                <c:pt idx="277">
                  <c:v>477.78191599999798</c:v>
                </c:pt>
                <c:pt idx="278">
                  <c:v>467.85606000000001</c:v>
                </c:pt>
                <c:pt idx="279">
                  <c:v>460.89355299999869</c:v>
                </c:pt>
                <c:pt idx="280">
                  <c:v>457.62966600000038</c:v>
                </c:pt>
                <c:pt idx="281">
                  <c:v>454.87556000000001</c:v>
                </c:pt>
                <c:pt idx="282">
                  <c:v>447.875181</c:v>
                </c:pt>
                <c:pt idx="283">
                  <c:v>437.95230999999899</c:v>
                </c:pt>
                <c:pt idx="284">
                  <c:v>429.32197699999864</c:v>
                </c:pt>
                <c:pt idx="285">
                  <c:v>422.91271199999869</c:v>
                </c:pt>
                <c:pt idx="286">
                  <c:v>416.40650699999799</c:v>
                </c:pt>
                <c:pt idx="287">
                  <c:v>410.06343099999964</c:v>
                </c:pt>
                <c:pt idx="288">
                  <c:v>404.27727199999993</c:v>
                </c:pt>
                <c:pt idx="289">
                  <c:v>398.41365899999869</c:v>
                </c:pt>
                <c:pt idx="290">
                  <c:v>391.18915099999964</c:v>
                </c:pt>
                <c:pt idx="291">
                  <c:v>382.84988600000241</c:v>
                </c:pt>
                <c:pt idx="292">
                  <c:v>372.38244600000002</c:v>
                </c:pt>
                <c:pt idx="293">
                  <c:v>363.167348</c:v>
                </c:pt>
                <c:pt idx="294">
                  <c:v>356.73624199999864</c:v>
                </c:pt>
                <c:pt idx="295">
                  <c:v>354.23508299999969</c:v>
                </c:pt>
                <c:pt idx="296">
                  <c:v>350.368651</c:v>
                </c:pt>
                <c:pt idx="297">
                  <c:v>343.60617399999899</c:v>
                </c:pt>
                <c:pt idx="298">
                  <c:v>334.56080300000002</c:v>
                </c:pt>
                <c:pt idx="299">
                  <c:v>329.94360599999999</c:v>
                </c:pt>
                <c:pt idx="300">
                  <c:v>324.55813599999863</c:v>
                </c:pt>
                <c:pt idx="301">
                  <c:v>318.18460599999997</c:v>
                </c:pt>
                <c:pt idx="302">
                  <c:v>310.01465100000001</c:v>
                </c:pt>
                <c:pt idx="303">
                  <c:v>303.43750699999816</c:v>
                </c:pt>
                <c:pt idx="304">
                  <c:v>297.46036299999969</c:v>
                </c:pt>
                <c:pt idx="305">
                  <c:v>292.00161299999894</c:v>
                </c:pt>
                <c:pt idx="306">
                  <c:v>287.83152199999893</c:v>
                </c:pt>
                <c:pt idx="307">
                  <c:v>283.94956000000002</c:v>
                </c:pt>
                <c:pt idx="308">
                  <c:v>279.40700699999923</c:v>
                </c:pt>
                <c:pt idx="309">
                  <c:v>273.64219600000001</c:v>
                </c:pt>
                <c:pt idx="310">
                  <c:v>268.69411299999899</c:v>
                </c:pt>
                <c:pt idx="311">
                  <c:v>263.43764299999964</c:v>
                </c:pt>
                <c:pt idx="312">
                  <c:v>258.32390899999899</c:v>
                </c:pt>
                <c:pt idx="313">
                  <c:v>252.76492399999998</c:v>
                </c:pt>
                <c:pt idx="314">
                  <c:v>248.00287800000001</c:v>
                </c:pt>
                <c:pt idx="315">
                  <c:v>243.47165099999998</c:v>
                </c:pt>
                <c:pt idx="316">
                  <c:v>240.46005299999999</c:v>
                </c:pt>
                <c:pt idx="317">
                  <c:v>235.77156799999995</c:v>
                </c:pt>
                <c:pt idx="318">
                  <c:v>230.86905999999999</c:v>
                </c:pt>
                <c:pt idx="319">
                  <c:v>225.37710600000071</c:v>
                </c:pt>
                <c:pt idx="320">
                  <c:v>223.32425000000001</c:v>
                </c:pt>
                <c:pt idx="321">
                  <c:v>221.10450699999998</c:v>
                </c:pt>
                <c:pt idx="322">
                  <c:v>217.871871</c:v>
                </c:pt>
                <c:pt idx="323">
                  <c:v>213.19112800000067</c:v>
                </c:pt>
                <c:pt idx="324">
                  <c:v>210.08218900000071</c:v>
                </c:pt>
                <c:pt idx="325">
                  <c:v>206.57092399999999</c:v>
                </c:pt>
                <c:pt idx="326">
                  <c:v>200.66578699999999</c:v>
                </c:pt>
                <c:pt idx="327">
                  <c:v>194.74738600000001</c:v>
                </c:pt>
                <c:pt idx="328">
                  <c:v>190.71876499999928</c:v>
                </c:pt>
                <c:pt idx="329">
                  <c:v>188.52498399999999</c:v>
                </c:pt>
                <c:pt idx="330">
                  <c:v>185.40419600000001</c:v>
                </c:pt>
                <c:pt idx="331">
                  <c:v>181.99315899999999</c:v>
                </c:pt>
                <c:pt idx="332">
                  <c:v>179.34573399999999</c:v>
                </c:pt>
                <c:pt idx="333">
                  <c:v>176.86118100000004</c:v>
                </c:pt>
                <c:pt idx="334">
                  <c:v>174.38806000000071</c:v>
                </c:pt>
                <c:pt idx="335">
                  <c:v>171.668893</c:v>
                </c:pt>
                <c:pt idx="336">
                  <c:v>169.808651</c:v>
                </c:pt>
                <c:pt idx="337">
                  <c:v>168.16952199999992</c:v>
                </c:pt>
                <c:pt idx="338">
                  <c:v>167.17058299999928</c:v>
                </c:pt>
                <c:pt idx="339">
                  <c:v>164.86271200000004</c:v>
                </c:pt>
                <c:pt idx="340">
                  <c:v>160.65993900000001</c:v>
                </c:pt>
                <c:pt idx="341">
                  <c:v>156.771128</c:v>
                </c:pt>
                <c:pt idx="342">
                  <c:v>154.501757</c:v>
                </c:pt>
                <c:pt idx="343">
                  <c:v>153.70756799999998</c:v>
                </c:pt>
                <c:pt idx="344">
                  <c:v>152.42711300000047</c:v>
                </c:pt>
                <c:pt idx="345">
                  <c:v>152.10462099999998</c:v>
                </c:pt>
                <c:pt idx="346">
                  <c:v>151.29281</c:v>
                </c:pt>
                <c:pt idx="347">
                  <c:v>147.68461299999998</c:v>
                </c:pt>
                <c:pt idx="348">
                  <c:v>142.248121</c:v>
                </c:pt>
                <c:pt idx="349">
                  <c:v>139.29465099999922</c:v>
                </c:pt>
                <c:pt idx="350">
                  <c:v>140.67726499999998</c:v>
                </c:pt>
                <c:pt idx="351">
                  <c:v>142.55937800000001</c:v>
                </c:pt>
                <c:pt idx="352">
                  <c:v>142.43553700000001</c:v>
                </c:pt>
                <c:pt idx="353">
                  <c:v>140.97600700000001</c:v>
                </c:pt>
                <c:pt idx="354">
                  <c:v>140.80748400000004</c:v>
                </c:pt>
                <c:pt idx="355">
                  <c:v>142.07224200000007</c:v>
                </c:pt>
                <c:pt idx="356">
                  <c:v>141.14405999999929</c:v>
                </c:pt>
                <c:pt idx="357">
                  <c:v>139.94906799999998</c:v>
                </c:pt>
                <c:pt idx="358">
                  <c:v>139.024643</c:v>
                </c:pt>
                <c:pt idx="359">
                  <c:v>140.91997699999999</c:v>
                </c:pt>
                <c:pt idx="360">
                  <c:v>142.5704390000007</c:v>
                </c:pt>
                <c:pt idx="361">
                  <c:v>143.88342400000047</c:v>
                </c:pt>
                <c:pt idx="362">
                  <c:v>144.13305999999992</c:v>
                </c:pt>
                <c:pt idx="363">
                  <c:v>143.814727</c:v>
                </c:pt>
                <c:pt idx="364">
                  <c:v>142.77366599999837</c:v>
                </c:pt>
                <c:pt idx="365">
                  <c:v>142.31468899999999</c:v>
                </c:pt>
                <c:pt idx="366">
                  <c:v>143.61875699999999</c:v>
                </c:pt>
                <c:pt idx="367">
                  <c:v>146.20980999999998</c:v>
                </c:pt>
                <c:pt idx="368">
                  <c:v>149.156295</c:v>
                </c:pt>
                <c:pt idx="369">
                  <c:v>153.40400700000001</c:v>
                </c:pt>
                <c:pt idx="370">
                  <c:v>156.0964390000008</c:v>
                </c:pt>
                <c:pt idx="371">
                  <c:v>160.43288600000071</c:v>
                </c:pt>
                <c:pt idx="372">
                  <c:v>162.45389299999999</c:v>
                </c:pt>
                <c:pt idx="373">
                  <c:v>165.98781000000071</c:v>
                </c:pt>
                <c:pt idx="374">
                  <c:v>166.59220400000001</c:v>
                </c:pt>
                <c:pt idx="375">
                  <c:v>170.67200700000001</c:v>
                </c:pt>
                <c:pt idx="376">
                  <c:v>173.569818</c:v>
                </c:pt>
                <c:pt idx="377">
                  <c:v>177.17455999999913</c:v>
                </c:pt>
                <c:pt idx="378">
                  <c:v>177.796696</c:v>
                </c:pt>
                <c:pt idx="379">
                  <c:v>180.73210599999999</c:v>
                </c:pt>
                <c:pt idx="380">
                  <c:v>185.02413600000071</c:v>
                </c:pt>
                <c:pt idx="381">
                  <c:v>190.254606</c:v>
                </c:pt>
                <c:pt idx="382">
                  <c:v>194.796628</c:v>
                </c:pt>
                <c:pt idx="383">
                  <c:v>199.513227</c:v>
                </c:pt>
                <c:pt idx="384">
                  <c:v>204.37084800000071</c:v>
                </c:pt>
                <c:pt idx="385">
                  <c:v>209.38731800000136</c:v>
                </c:pt>
                <c:pt idx="386">
                  <c:v>214.99644600000121</c:v>
                </c:pt>
                <c:pt idx="387">
                  <c:v>220.94826499999999</c:v>
                </c:pt>
                <c:pt idx="388">
                  <c:v>224.59205299999999</c:v>
                </c:pt>
                <c:pt idx="389">
                  <c:v>226.43983299999999</c:v>
                </c:pt>
                <c:pt idx="390">
                  <c:v>228.65671900000001</c:v>
                </c:pt>
                <c:pt idx="391">
                  <c:v>235.08380299999999</c:v>
                </c:pt>
                <c:pt idx="392">
                  <c:v>241.9682120000007</c:v>
                </c:pt>
                <c:pt idx="393">
                  <c:v>250.50389299999998</c:v>
                </c:pt>
                <c:pt idx="394">
                  <c:v>258.24601499999869</c:v>
                </c:pt>
                <c:pt idx="395">
                  <c:v>266.81752999999969</c:v>
                </c:pt>
                <c:pt idx="396">
                  <c:v>270.09075699999869</c:v>
                </c:pt>
                <c:pt idx="397">
                  <c:v>272.54346199999998</c:v>
                </c:pt>
                <c:pt idx="398">
                  <c:v>275.29261299999899</c:v>
                </c:pt>
                <c:pt idx="399">
                  <c:v>282.72271199999869</c:v>
                </c:pt>
                <c:pt idx="400">
                  <c:v>290.79878699999864</c:v>
                </c:pt>
                <c:pt idx="401">
                  <c:v>298.66093100000001</c:v>
                </c:pt>
                <c:pt idx="402">
                  <c:v>305.13865099999964</c:v>
                </c:pt>
                <c:pt idx="403">
                  <c:v>310.68102999999923</c:v>
                </c:pt>
                <c:pt idx="404">
                  <c:v>317.2885529999981</c:v>
                </c:pt>
                <c:pt idx="405">
                  <c:v>321.09265099999999</c:v>
                </c:pt>
                <c:pt idx="406">
                  <c:v>325.74587100000002</c:v>
                </c:pt>
                <c:pt idx="407">
                  <c:v>331.47170399999828</c:v>
                </c:pt>
                <c:pt idx="408">
                  <c:v>340.9381359999968</c:v>
                </c:pt>
                <c:pt idx="409">
                  <c:v>346.08884</c:v>
                </c:pt>
                <c:pt idx="410">
                  <c:v>349.17581799999999</c:v>
                </c:pt>
                <c:pt idx="411">
                  <c:v>351.62555299999963</c:v>
                </c:pt>
                <c:pt idx="412">
                  <c:v>358.61282500000038</c:v>
                </c:pt>
                <c:pt idx="413">
                  <c:v>364.32800699999899</c:v>
                </c:pt>
                <c:pt idx="414">
                  <c:v>370.56227200000001</c:v>
                </c:pt>
                <c:pt idx="415">
                  <c:v>375.50387799999999</c:v>
                </c:pt>
                <c:pt idx="416">
                  <c:v>381.07987800000001</c:v>
                </c:pt>
                <c:pt idx="417">
                  <c:v>384.07224200000002</c:v>
                </c:pt>
                <c:pt idx="418">
                  <c:v>388.09471199999899</c:v>
                </c:pt>
                <c:pt idx="419">
                  <c:v>393.04761300000001</c:v>
                </c:pt>
                <c:pt idx="420">
                  <c:v>400.69052999999963</c:v>
                </c:pt>
                <c:pt idx="421">
                  <c:v>407.69563599999969</c:v>
                </c:pt>
                <c:pt idx="422">
                  <c:v>413.58927999999969</c:v>
                </c:pt>
                <c:pt idx="423">
                  <c:v>417.07028700000001</c:v>
                </c:pt>
                <c:pt idx="424">
                  <c:v>421.608856</c:v>
                </c:pt>
                <c:pt idx="425">
                  <c:v>426.93781799999869</c:v>
                </c:pt>
                <c:pt idx="426">
                  <c:v>433.46580299999999</c:v>
                </c:pt>
                <c:pt idx="427">
                  <c:v>439.61798399999998</c:v>
                </c:pt>
                <c:pt idx="428">
                  <c:v>445.065924</c:v>
                </c:pt>
                <c:pt idx="429">
                  <c:v>448.65562799999998</c:v>
                </c:pt>
                <c:pt idx="430">
                  <c:v>451.81532499999969</c:v>
                </c:pt>
                <c:pt idx="431">
                  <c:v>455.36845399999999</c:v>
                </c:pt>
                <c:pt idx="432">
                  <c:v>459.47433299999869</c:v>
                </c:pt>
                <c:pt idx="433">
                  <c:v>464.72729500000003</c:v>
                </c:pt>
                <c:pt idx="434">
                  <c:v>466.35993100000002</c:v>
                </c:pt>
                <c:pt idx="435">
                  <c:v>465.84191600000003</c:v>
                </c:pt>
                <c:pt idx="436">
                  <c:v>464.057143</c:v>
                </c:pt>
                <c:pt idx="437">
                  <c:v>468.74703</c:v>
                </c:pt>
                <c:pt idx="438">
                  <c:v>475.34578699999997</c:v>
                </c:pt>
                <c:pt idx="439">
                  <c:v>480.76295399999964</c:v>
                </c:pt>
                <c:pt idx="440">
                  <c:v>479.301242</c:v>
                </c:pt>
                <c:pt idx="441">
                  <c:v>479.55830299999963</c:v>
                </c:pt>
                <c:pt idx="442">
                  <c:v>481.63282500000008</c:v>
                </c:pt>
                <c:pt idx="443">
                  <c:v>485.35746899999998</c:v>
                </c:pt>
                <c:pt idx="444">
                  <c:v>483.37035599999899</c:v>
                </c:pt>
                <c:pt idx="445">
                  <c:v>480.65768100000241</c:v>
                </c:pt>
                <c:pt idx="446">
                  <c:v>479.08968900000002</c:v>
                </c:pt>
                <c:pt idx="447">
                  <c:v>478.71580299999999</c:v>
                </c:pt>
                <c:pt idx="448">
                  <c:v>478.26649999999893</c:v>
                </c:pt>
                <c:pt idx="449">
                  <c:v>477.93551499999751</c:v>
                </c:pt>
                <c:pt idx="450">
                  <c:v>477.15643899999969</c:v>
                </c:pt>
                <c:pt idx="451">
                  <c:v>473.31009</c:v>
                </c:pt>
                <c:pt idx="452">
                  <c:v>470.50165099999964</c:v>
                </c:pt>
                <c:pt idx="453">
                  <c:v>473.30083300000001</c:v>
                </c:pt>
                <c:pt idx="454">
                  <c:v>478.96411299999869</c:v>
                </c:pt>
                <c:pt idx="455">
                  <c:v>477.13739299999969</c:v>
                </c:pt>
                <c:pt idx="456">
                  <c:v>469.28868899999969</c:v>
                </c:pt>
                <c:pt idx="457">
                  <c:v>461.10393900000003</c:v>
                </c:pt>
                <c:pt idx="458">
                  <c:v>456.27851499999804</c:v>
                </c:pt>
                <c:pt idx="459">
                  <c:v>454.51991599999963</c:v>
                </c:pt>
                <c:pt idx="460">
                  <c:v>452.24213599999899</c:v>
                </c:pt>
                <c:pt idx="461">
                  <c:v>450.32730299999969</c:v>
                </c:pt>
                <c:pt idx="462">
                  <c:v>448.30127199999993</c:v>
                </c:pt>
                <c:pt idx="463">
                  <c:v>448.69029499999999</c:v>
                </c:pt>
                <c:pt idx="464">
                  <c:v>446.13106800000003</c:v>
                </c:pt>
                <c:pt idx="465">
                  <c:v>441.62140099999999</c:v>
                </c:pt>
                <c:pt idx="466">
                  <c:v>437.00694600000003</c:v>
                </c:pt>
                <c:pt idx="467">
                  <c:v>434.55357499999963</c:v>
                </c:pt>
                <c:pt idx="468">
                  <c:v>432.74239299999999</c:v>
                </c:pt>
                <c:pt idx="469">
                  <c:v>427.68027999999993</c:v>
                </c:pt>
                <c:pt idx="470">
                  <c:v>423.0361589999971</c:v>
                </c:pt>
                <c:pt idx="471">
                  <c:v>416.46189299999969</c:v>
                </c:pt>
                <c:pt idx="472">
                  <c:v>412.043386</c:v>
                </c:pt>
                <c:pt idx="473">
                  <c:v>405.37821199999894</c:v>
                </c:pt>
                <c:pt idx="474">
                  <c:v>402.32895399999899</c:v>
                </c:pt>
                <c:pt idx="475">
                  <c:v>399.83146199999999</c:v>
                </c:pt>
                <c:pt idx="476">
                  <c:v>398.09279499999963</c:v>
                </c:pt>
                <c:pt idx="477">
                  <c:v>392.05152199999969</c:v>
                </c:pt>
                <c:pt idx="478">
                  <c:v>384.25846899999999</c:v>
                </c:pt>
                <c:pt idx="479">
                  <c:v>378.29929499999969</c:v>
                </c:pt>
                <c:pt idx="480">
                  <c:v>376.74974200000008</c:v>
                </c:pt>
                <c:pt idx="481">
                  <c:v>374.78582499999999</c:v>
                </c:pt>
                <c:pt idx="482">
                  <c:v>370.60524199999998</c:v>
                </c:pt>
                <c:pt idx="483">
                  <c:v>363.06071199999963</c:v>
                </c:pt>
                <c:pt idx="484">
                  <c:v>356.4336129999981</c:v>
                </c:pt>
                <c:pt idx="485">
                  <c:v>350.14409000000188</c:v>
                </c:pt>
                <c:pt idx="486">
                  <c:v>348.32265899999999</c:v>
                </c:pt>
                <c:pt idx="487">
                  <c:v>345.68889300000001</c:v>
                </c:pt>
                <c:pt idx="488">
                  <c:v>345.72737099999893</c:v>
                </c:pt>
                <c:pt idx="489">
                  <c:v>344.13630299999869</c:v>
                </c:pt>
                <c:pt idx="490">
                  <c:v>342.04116599999969</c:v>
                </c:pt>
                <c:pt idx="491">
                  <c:v>335.61990100000008</c:v>
                </c:pt>
                <c:pt idx="492">
                  <c:v>328.82295399999964</c:v>
                </c:pt>
                <c:pt idx="493">
                  <c:v>323.83130999999798</c:v>
                </c:pt>
                <c:pt idx="494">
                  <c:v>320.48268100000001</c:v>
                </c:pt>
                <c:pt idx="495">
                  <c:v>318.06624199999999</c:v>
                </c:pt>
                <c:pt idx="496">
                  <c:v>315.68586299999998</c:v>
                </c:pt>
                <c:pt idx="497">
                  <c:v>312.36203</c:v>
                </c:pt>
                <c:pt idx="498">
                  <c:v>306.68137099999899</c:v>
                </c:pt>
                <c:pt idx="499">
                  <c:v>299.06316599999963</c:v>
                </c:pt>
                <c:pt idx="500">
                  <c:v>293.21213599999828</c:v>
                </c:pt>
                <c:pt idx="501">
                  <c:v>290.11961300000002</c:v>
                </c:pt>
                <c:pt idx="502">
                  <c:v>289.24002999999999</c:v>
                </c:pt>
                <c:pt idx="503">
                  <c:v>286.41714299999899</c:v>
                </c:pt>
                <c:pt idx="504">
                  <c:v>282.64401500000002</c:v>
                </c:pt>
                <c:pt idx="505">
                  <c:v>276.28565899999899</c:v>
                </c:pt>
                <c:pt idx="506">
                  <c:v>271.59056799999894</c:v>
                </c:pt>
                <c:pt idx="507">
                  <c:v>270.57533999999816</c:v>
                </c:pt>
                <c:pt idx="508">
                  <c:v>271.81280299999997</c:v>
                </c:pt>
                <c:pt idx="509">
                  <c:v>269.78662799999893</c:v>
                </c:pt>
                <c:pt idx="510">
                  <c:v>263.81717399999923</c:v>
                </c:pt>
                <c:pt idx="511">
                  <c:v>256.60615899999863</c:v>
                </c:pt>
                <c:pt idx="512">
                  <c:v>251.98340900000071</c:v>
                </c:pt>
                <c:pt idx="513">
                  <c:v>246.52957499999928</c:v>
                </c:pt>
                <c:pt idx="514">
                  <c:v>242.41322700000001</c:v>
                </c:pt>
                <c:pt idx="515">
                  <c:v>240.57821200000001</c:v>
                </c:pt>
                <c:pt idx="516">
                  <c:v>240.46614300000007</c:v>
                </c:pt>
                <c:pt idx="517">
                  <c:v>237.12881800000071</c:v>
                </c:pt>
                <c:pt idx="518">
                  <c:v>232.42009800000071</c:v>
                </c:pt>
                <c:pt idx="519">
                  <c:v>228.03828700000071</c:v>
                </c:pt>
                <c:pt idx="520">
                  <c:v>224.80095399999999</c:v>
                </c:pt>
                <c:pt idx="521">
                  <c:v>221.07126499999998</c:v>
                </c:pt>
                <c:pt idx="522">
                  <c:v>217.008613</c:v>
                </c:pt>
                <c:pt idx="523">
                  <c:v>213.220977</c:v>
                </c:pt>
                <c:pt idx="524">
                  <c:v>210.30678</c:v>
                </c:pt>
                <c:pt idx="525">
                  <c:v>207.17118099999999</c:v>
                </c:pt>
                <c:pt idx="526">
                  <c:v>204.93783300000001</c:v>
                </c:pt>
                <c:pt idx="527">
                  <c:v>204.18545399999999</c:v>
                </c:pt>
                <c:pt idx="528">
                  <c:v>204.479106</c:v>
                </c:pt>
                <c:pt idx="529">
                  <c:v>203.485681</c:v>
                </c:pt>
                <c:pt idx="530">
                  <c:v>200.71586299999913</c:v>
                </c:pt>
                <c:pt idx="531">
                  <c:v>197.30565099999998</c:v>
                </c:pt>
                <c:pt idx="532">
                  <c:v>194.39314300000001</c:v>
                </c:pt>
                <c:pt idx="533">
                  <c:v>192.34348399999999</c:v>
                </c:pt>
                <c:pt idx="534">
                  <c:v>189.38568900000001</c:v>
                </c:pt>
                <c:pt idx="535">
                  <c:v>187.18214300000071</c:v>
                </c:pt>
                <c:pt idx="536">
                  <c:v>183.23168099999998</c:v>
                </c:pt>
                <c:pt idx="537">
                  <c:v>179.87361299999998</c:v>
                </c:pt>
                <c:pt idx="538">
                  <c:v>176.99497700000001</c:v>
                </c:pt>
                <c:pt idx="539">
                  <c:v>175.97908299999995</c:v>
                </c:pt>
                <c:pt idx="540">
                  <c:v>173.45412100000001</c:v>
                </c:pt>
                <c:pt idx="541">
                  <c:v>170.349628</c:v>
                </c:pt>
                <c:pt idx="542">
                  <c:v>167.21239299999999</c:v>
                </c:pt>
                <c:pt idx="543">
                  <c:v>166.18776499999998</c:v>
                </c:pt>
                <c:pt idx="544">
                  <c:v>165.48843100000124</c:v>
                </c:pt>
                <c:pt idx="545">
                  <c:v>164.44734800000086</c:v>
                </c:pt>
                <c:pt idx="546">
                  <c:v>161.78690900000001</c:v>
                </c:pt>
                <c:pt idx="547">
                  <c:v>158.80704500000004</c:v>
                </c:pt>
                <c:pt idx="548">
                  <c:v>155.11412799999999</c:v>
                </c:pt>
                <c:pt idx="549">
                  <c:v>152.25293100000007</c:v>
                </c:pt>
                <c:pt idx="550">
                  <c:v>149.87783300000001</c:v>
                </c:pt>
                <c:pt idx="551">
                  <c:v>148.933537</c:v>
                </c:pt>
                <c:pt idx="552">
                  <c:v>149.50385599999916</c:v>
                </c:pt>
                <c:pt idx="553">
                  <c:v>150.14877199999998</c:v>
                </c:pt>
                <c:pt idx="554">
                  <c:v>150.32036300000001</c:v>
                </c:pt>
                <c:pt idx="555">
                  <c:v>151.11747700000001</c:v>
                </c:pt>
                <c:pt idx="556">
                  <c:v>156.017098</c:v>
                </c:pt>
                <c:pt idx="557">
                  <c:v>165.035189</c:v>
                </c:pt>
                <c:pt idx="558">
                  <c:v>178.87345399999998</c:v>
                </c:pt>
                <c:pt idx="559">
                  <c:v>195.40648400000001</c:v>
                </c:pt>
                <c:pt idx="560">
                  <c:v>215.10989299999972</c:v>
                </c:pt>
                <c:pt idx="561">
                  <c:v>236.20499999999998</c:v>
                </c:pt>
              </c:numCache>
            </c:numRef>
          </c:yVal>
          <c:smooth val="1"/>
        </c:ser>
        <c:ser>
          <c:idx val="1"/>
          <c:order val="1"/>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Sheet1!$C$2:$C$563</c:f>
              <c:numCache>
                <c:formatCode>General</c:formatCode>
                <c:ptCount val="562"/>
                <c:pt idx="0">
                  <c:v>136.11399999999998</c:v>
                </c:pt>
                <c:pt idx="1">
                  <c:v>108.41190899999999</c:v>
                </c:pt>
                <c:pt idx="2">
                  <c:v>81.322241999999989</c:v>
                </c:pt>
                <c:pt idx="3">
                  <c:v>58.938371000000011</c:v>
                </c:pt>
                <c:pt idx="4">
                  <c:v>44.211356000000002</c:v>
                </c:pt>
                <c:pt idx="5">
                  <c:v>37.858537000000005</c:v>
                </c:pt>
                <c:pt idx="6">
                  <c:v>34.978954000000002</c:v>
                </c:pt>
                <c:pt idx="7">
                  <c:v>33.823862999999996</c:v>
                </c:pt>
                <c:pt idx="8">
                  <c:v>33.665643000000003</c:v>
                </c:pt>
                <c:pt idx="9">
                  <c:v>35.465598000000163</c:v>
                </c:pt>
                <c:pt idx="10">
                  <c:v>38.121356000000013</c:v>
                </c:pt>
                <c:pt idx="11">
                  <c:v>40.442067999999999</c:v>
                </c:pt>
                <c:pt idx="12">
                  <c:v>42.069757000000003</c:v>
                </c:pt>
                <c:pt idx="13">
                  <c:v>43.466719000000012</c:v>
                </c:pt>
                <c:pt idx="14">
                  <c:v>45.517530000000001</c:v>
                </c:pt>
                <c:pt idx="15">
                  <c:v>47.114931000000006</c:v>
                </c:pt>
                <c:pt idx="16">
                  <c:v>48.905053000000002</c:v>
                </c:pt>
                <c:pt idx="17">
                  <c:v>51.359658999999994</c:v>
                </c:pt>
                <c:pt idx="18">
                  <c:v>55.173780000000001</c:v>
                </c:pt>
                <c:pt idx="19">
                  <c:v>58.672030000000063</c:v>
                </c:pt>
                <c:pt idx="20">
                  <c:v>60.981127999999998</c:v>
                </c:pt>
                <c:pt idx="21">
                  <c:v>62.346544999999999</c:v>
                </c:pt>
                <c:pt idx="22">
                  <c:v>65.602226999999999</c:v>
                </c:pt>
                <c:pt idx="23">
                  <c:v>69.766613000000461</c:v>
                </c:pt>
                <c:pt idx="24">
                  <c:v>74.034068000000005</c:v>
                </c:pt>
                <c:pt idx="25">
                  <c:v>77.626347999999368</c:v>
                </c:pt>
                <c:pt idx="26">
                  <c:v>80.781659000000431</c:v>
                </c:pt>
                <c:pt idx="27">
                  <c:v>83.697659000000385</c:v>
                </c:pt>
                <c:pt idx="28">
                  <c:v>86.360280000000003</c:v>
                </c:pt>
                <c:pt idx="29">
                  <c:v>89.322286999999989</c:v>
                </c:pt>
                <c:pt idx="30">
                  <c:v>93.381839999999983</c:v>
                </c:pt>
                <c:pt idx="31">
                  <c:v>96.761931000000004</c:v>
                </c:pt>
                <c:pt idx="32">
                  <c:v>99.736718999999979</c:v>
                </c:pt>
                <c:pt idx="33">
                  <c:v>102.26953</c:v>
                </c:pt>
                <c:pt idx="34">
                  <c:v>107.30169600000002</c:v>
                </c:pt>
                <c:pt idx="35">
                  <c:v>113.071083</c:v>
                </c:pt>
                <c:pt idx="36">
                  <c:v>120.15283299999936</c:v>
                </c:pt>
                <c:pt idx="37">
                  <c:v>124.220045</c:v>
                </c:pt>
                <c:pt idx="38">
                  <c:v>127.47711300000037</c:v>
                </c:pt>
                <c:pt idx="39">
                  <c:v>129.61844600000089</c:v>
                </c:pt>
                <c:pt idx="40">
                  <c:v>136.03431800000001</c:v>
                </c:pt>
                <c:pt idx="41">
                  <c:v>143.88331800000077</c:v>
                </c:pt>
                <c:pt idx="42">
                  <c:v>153.467984</c:v>
                </c:pt>
                <c:pt idx="43">
                  <c:v>159.91431800000001</c:v>
                </c:pt>
                <c:pt idx="44">
                  <c:v>163.72846900000027</c:v>
                </c:pt>
                <c:pt idx="45">
                  <c:v>164.28811300000001</c:v>
                </c:pt>
                <c:pt idx="46">
                  <c:v>165.95535599999999</c:v>
                </c:pt>
                <c:pt idx="47">
                  <c:v>168.95574200000001</c:v>
                </c:pt>
                <c:pt idx="48">
                  <c:v>174.153696</c:v>
                </c:pt>
                <c:pt idx="49">
                  <c:v>177.87688600000001</c:v>
                </c:pt>
                <c:pt idx="50">
                  <c:v>181.45650700000004</c:v>
                </c:pt>
                <c:pt idx="51">
                  <c:v>186.00552199999998</c:v>
                </c:pt>
                <c:pt idx="52">
                  <c:v>191.06867399999999</c:v>
                </c:pt>
                <c:pt idx="53">
                  <c:v>194.55231000000089</c:v>
                </c:pt>
                <c:pt idx="54">
                  <c:v>196.60480299999998</c:v>
                </c:pt>
                <c:pt idx="55">
                  <c:v>197.99133300000071</c:v>
                </c:pt>
                <c:pt idx="56">
                  <c:v>200.07856799999999</c:v>
                </c:pt>
                <c:pt idx="57">
                  <c:v>201.35000700000086</c:v>
                </c:pt>
                <c:pt idx="58">
                  <c:v>202.09241600000095</c:v>
                </c:pt>
                <c:pt idx="59">
                  <c:v>201.000393</c:v>
                </c:pt>
                <c:pt idx="60">
                  <c:v>200.99555299999992</c:v>
                </c:pt>
                <c:pt idx="61">
                  <c:v>201.95749200000074</c:v>
                </c:pt>
                <c:pt idx="62">
                  <c:v>206.87449999999998</c:v>
                </c:pt>
                <c:pt idx="63">
                  <c:v>209.50311299999998</c:v>
                </c:pt>
                <c:pt idx="64">
                  <c:v>210.12049200000001</c:v>
                </c:pt>
                <c:pt idx="65">
                  <c:v>207.659628</c:v>
                </c:pt>
                <c:pt idx="66">
                  <c:v>207.68275700000001</c:v>
                </c:pt>
                <c:pt idx="67">
                  <c:v>207.63887800000001</c:v>
                </c:pt>
                <c:pt idx="68">
                  <c:v>208.47392399999998</c:v>
                </c:pt>
                <c:pt idx="69">
                  <c:v>209.43315099999998</c:v>
                </c:pt>
                <c:pt idx="70">
                  <c:v>211.62654499999999</c:v>
                </c:pt>
                <c:pt idx="71">
                  <c:v>212.4082340000007</c:v>
                </c:pt>
                <c:pt idx="72">
                  <c:v>214.04728700000001</c:v>
                </c:pt>
                <c:pt idx="73">
                  <c:v>216.58377999999999</c:v>
                </c:pt>
                <c:pt idx="74">
                  <c:v>220.30135600000071</c:v>
                </c:pt>
                <c:pt idx="75">
                  <c:v>220.40709000000001</c:v>
                </c:pt>
                <c:pt idx="76">
                  <c:v>219.44586299999995</c:v>
                </c:pt>
                <c:pt idx="77">
                  <c:v>219.21257499999922</c:v>
                </c:pt>
                <c:pt idx="78">
                  <c:v>223.92937800000001</c:v>
                </c:pt>
                <c:pt idx="79">
                  <c:v>227.22675699999999</c:v>
                </c:pt>
                <c:pt idx="80">
                  <c:v>229.35148400000071</c:v>
                </c:pt>
                <c:pt idx="81">
                  <c:v>228.58471900000001</c:v>
                </c:pt>
                <c:pt idx="82">
                  <c:v>229.94250700000001</c:v>
                </c:pt>
                <c:pt idx="83">
                  <c:v>231.42928000000001</c:v>
                </c:pt>
                <c:pt idx="84">
                  <c:v>232.41822700000074</c:v>
                </c:pt>
                <c:pt idx="85">
                  <c:v>230.573318</c:v>
                </c:pt>
                <c:pt idx="86">
                  <c:v>229.91374199999998</c:v>
                </c:pt>
                <c:pt idx="87">
                  <c:v>231.24267399999928</c:v>
                </c:pt>
                <c:pt idx="88">
                  <c:v>232.906522</c:v>
                </c:pt>
                <c:pt idx="89">
                  <c:v>232.61275699999999</c:v>
                </c:pt>
                <c:pt idx="90">
                  <c:v>232.32575</c:v>
                </c:pt>
                <c:pt idx="91">
                  <c:v>233.078901</c:v>
                </c:pt>
                <c:pt idx="92">
                  <c:v>235.978689</c:v>
                </c:pt>
                <c:pt idx="93">
                  <c:v>237.83120400000001</c:v>
                </c:pt>
                <c:pt idx="94">
                  <c:v>238.78767399999998</c:v>
                </c:pt>
                <c:pt idx="95">
                  <c:v>236.78377999999998</c:v>
                </c:pt>
                <c:pt idx="96">
                  <c:v>234.72805299999999</c:v>
                </c:pt>
                <c:pt idx="97">
                  <c:v>233.496689</c:v>
                </c:pt>
                <c:pt idx="98">
                  <c:v>234.38832500000098</c:v>
                </c:pt>
                <c:pt idx="99">
                  <c:v>233.936871</c:v>
                </c:pt>
                <c:pt idx="100">
                  <c:v>231.67517399999952</c:v>
                </c:pt>
                <c:pt idx="101">
                  <c:v>230.34203700000086</c:v>
                </c:pt>
                <c:pt idx="102">
                  <c:v>230.90489299999999</c:v>
                </c:pt>
                <c:pt idx="103">
                  <c:v>231.86537800000067</c:v>
                </c:pt>
                <c:pt idx="104">
                  <c:v>230.81541600000071</c:v>
                </c:pt>
                <c:pt idx="105">
                  <c:v>229.21690899999999</c:v>
                </c:pt>
                <c:pt idx="106">
                  <c:v>227.69988599999928</c:v>
                </c:pt>
                <c:pt idx="107">
                  <c:v>228.24415099999925</c:v>
                </c:pt>
                <c:pt idx="108">
                  <c:v>229.37134800000098</c:v>
                </c:pt>
                <c:pt idx="109">
                  <c:v>232.23363599999928</c:v>
                </c:pt>
                <c:pt idx="110">
                  <c:v>233.574196</c:v>
                </c:pt>
                <c:pt idx="111">
                  <c:v>233.14264299999999</c:v>
                </c:pt>
                <c:pt idx="112">
                  <c:v>230.63168099999999</c:v>
                </c:pt>
                <c:pt idx="113">
                  <c:v>229.74512799999999</c:v>
                </c:pt>
                <c:pt idx="114">
                  <c:v>230.74775699999998</c:v>
                </c:pt>
                <c:pt idx="115">
                  <c:v>235.07349999999997</c:v>
                </c:pt>
                <c:pt idx="116">
                  <c:v>239.98553000000001</c:v>
                </c:pt>
                <c:pt idx="117">
                  <c:v>243.73439299999998</c:v>
                </c:pt>
                <c:pt idx="118">
                  <c:v>246.29831800000071</c:v>
                </c:pt>
                <c:pt idx="119">
                  <c:v>249.19177199999999</c:v>
                </c:pt>
                <c:pt idx="120">
                  <c:v>253.363719</c:v>
                </c:pt>
                <c:pt idx="121">
                  <c:v>255.73649999999998</c:v>
                </c:pt>
                <c:pt idx="122">
                  <c:v>256.92934799999864</c:v>
                </c:pt>
                <c:pt idx="123">
                  <c:v>261.50071199999923</c:v>
                </c:pt>
                <c:pt idx="124">
                  <c:v>269.90662099999969</c:v>
                </c:pt>
                <c:pt idx="125">
                  <c:v>278.47062099999999</c:v>
                </c:pt>
                <c:pt idx="126">
                  <c:v>283.39830999999816</c:v>
                </c:pt>
                <c:pt idx="127">
                  <c:v>287.84726500000153</c:v>
                </c:pt>
                <c:pt idx="128">
                  <c:v>294.37712800000003</c:v>
                </c:pt>
                <c:pt idx="129">
                  <c:v>305.04003</c:v>
                </c:pt>
                <c:pt idx="130">
                  <c:v>313.70302199999969</c:v>
                </c:pt>
                <c:pt idx="131">
                  <c:v>318.24046900000002</c:v>
                </c:pt>
                <c:pt idx="132">
                  <c:v>320.07894599999969</c:v>
                </c:pt>
                <c:pt idx="133">
                  <c:v>326.27434</c:v>
                </c:pt>
                <c:pt idx="134">
                  <c:v>335.87173399999864</c:v>
                </c:pt>
                <c:pt idx="135">
                  <c:v>342.4327799999981</c:v>
                </c:pt>
                <c:pt idx="136">
                  <c:v>348.27875699999822</c:v>
                </c:pt>
                <c:pt idx="137">
                  <c:v>355.81993899999969</c:v>
                </c:pt>
                <c:pt idx="138">
                  <c:v>366.405643</c:v>
                </c:pt>
                <c:pt idx="139">
                  <c:v>375.61961300000002</c:v>
                </c:pt>
                <c:pt idx="140">
                  <c:v>385.85478000000188</c:v>
                </c:pt>
                <c:pt idx="141">
                  <c:v>398.32328000000001</c:v>
                </c:pt>
                <c:pt idx="142">
                  <c:v>410.32990100000001</c:v>
                </c:pt>
                <c:pt idx="143">
                  <c:v>417.90053699999828</c:v>
                </c:pt>
                <c:pt idx="144">
                  <c:v>423.24793899999969</c:v>
                </c:pt>
                <c:pt idx="145">
                  <c:v>430.89893099999864</c:v>
                </c:pt>
                <c:pt idx="146">
                  <c:v>440.11321899999899</c:v>
                </c:pt>
                <c:pt idx="147">
                  <c:v>452.49053699999763</c:v>
                </c:pt>
                <c:pt idx="148">
                  <c:v>464.53212799999869</c:v>
                </c:pt>
                <c:pt idx="149">
                  <c:v>474.01371199999869</c:v>
                </c:pt>
                <c:pt idx="150">
                  <c:v>480.51288599999998</c:v>
                </c:pt>
                <c:pt idx="151">
                  <c:v>488.88564300000002</c:v>
                </c:pt>
                <c:pt idx="152">
                  <c:v>500.01487100000008</c:v>
                </c:pt>
                <c:pt idx="153">
                  <c:v>513.09399200000053</c:v>
                </c:pt>
                <c:pt idx="154">
                  <c:v>520.638507</c:v>
                </c:pt>
                <c:pt idx="155">
                  <c:v>530.02936299999999</c:v>
                </c:pt>
                <c:pt idx="156">
                  <c:v>537.05943100000002</c:v>
                </c:pt>
                <c:pt idx="157">
                  <c:v>544.69515899999999</c:v>
                </c:pt>
                <c:pt idx="158">
                  <c:v>549.046378</c:v>
                </c:pt>
                <c:pt idx="159">
                  <c:v>559.39351499999998</c:v>
                </c:pt>
                <c:pt idx="160">
                  <c:v>572.44442399999946</c:v>
                </c:pt>
                <c:pt idx="161">
                  <c:v>586.43187799999998</c:v>
                </c:pt>
                <c:pt idx="162">
                  <c:v>595.96531799999946</c:v>
                </c:pt>
                <c:pt idx="163">
                  <c:v>603.87584000000004</c:v>
                </c:pt>
                <c:pt idx="164">
                  <c:v>612.86460599999748</c:v>
                </c:pt>
                <c:pt idx="165">
                  <c:v>621.76287100000002</c:v>
                </c:pt>
                <c:pt idx="166">
                  <c:v>630.49653699999999</c:v>
                </c:pt>
                <c:pt idx="167">
                  <c:v>638.53885600000001</c:v>
                </c:pt>
                <c:pt idx="168">
                  <c:v>648.39318100000003</c:v>
                </c:pt>
                <c:pt idx="169">
                  <c:v>660.81774199999938</c:v>
                </c:pt>
                <c:pt idx="170">
                  <c:v>673.68714299999999</c:v>
                </c:pt>
                <c:pt idx="171">
                  <c:v>683.25618899999949</c:v>
                </c:pt>
                <c:pt idx="172">
                  <c:v>685.49783300000001</c:v>
                </c:pt>
                <c:pt idx="173">
                  <c:v>686.68565899999999</c:v>
                </c:pt>
                <c:pt idx="174">
                  <c:v>693.90890899999999</c:v>
                </c:pt>
                <c:pt idx="175">
                  <c:v>710.38806</c:v>
                </c:pt>
                <c:pt idx="176">
                  <c:v>727.96549199999947</c:v>
                </c:pt>
                <c:pt idx="177">
                  <c:v>737.96158299999797</c:v>
                </c:pt>
                <c:pt idx="178">
                  <c:v>741.72799999999938</c:v>
                </c:pt>
                <c:pt idx="179">
                  <c:v>748.75046199999997</c:v>
                </c:pt>
                <c:pt idx="180">
                  <c:v>762.84396899999797</c:v>
                </c:pt>
                <c:pt idx="181">
                  <c:v>776.73142399999949</c:v>
                </c:pt>
                <c:pt idx="182">
                  <c:v>786.15699899999947</c:v>
                </c:pt>
                <c:pt idx="183">
                  <c:v>789.87229499999796</c:v>
                </c:pt>
                <c:pt idx="184">
                  <c:v>795.08122699999797</c:v>
                </c:pt>
                <c:pt idx="185">
                  <c:v>798.29867400000353</c:v>
                </c:pt>
                <c:pt idx="186">
                  <c:v>802.77964300000053</c:v>
                </c:pt>
                <c:pt idx="187">
                  <c:v>806.25023399999998</c:v>
                </c:pt>
                <c:pt idx="188">
                  <c:v>813.86826499999609</c:v>
                </c:pt>
                <c:pt idx="189">
                  <c:v>821.93255999999747</c:v>
                </c:pt>
                <c:pt idx="190">
                  <c:v>832.90450699999997</c:v>
                </c:pt>
                <c:pt idx="191">
                  <c:v>839.10841600000003</c:v>
                </c:pt>
                <c:pt idx="192">
                  <c:v>843.303765</c:v>
                </c:pt>
                <c:pt idx="193">
                  <c:v>845.0088710000033</c:v>
                </c:pt>
                <c:pt idx="194">
                  <c:v>851.46071899999947</c:v>
                </c:pt>
                <c:pt idx="195">
                  <c:v>859.99260599999798</c:v>
                </c:pt>
                <c:pt idx="196">
                  <c:v>866.772606</c:v>
                </c:pt>
                <c:pt idx="197">
                  <c:v>870.81074899999999</c:v>
                </c:pt>
                <c:pt idx="198">
                  <c:v>874.34074199999998</c:v>
                </c:pt>
                <c:pt idx="199">
                  <c:v>876.96391599999947</c:v>
                </c:pt>
                <c:pt idx="200">
                  <c:v>878.14183300000002</c:v>
                </c:pt>
                <c:pt idx="201">
                  <c:v>878.48208999999997</c:v>
                </c:pt>
                <c:pt idx="202">
                  <c:v>879.58165099999997</c:v>
                </c:pt>
                <c:pt idx="203">
                  <c:v>880.79042400000003</c:v>
                </c:pt>
                <c:pt idx="204">
                  <c:v>886.165795</c:v>
                </c:pt>
                <c:pt idx="205">
                  <c:v>888.47744599999999</c:v>
                </c:pt>
                <c:pt idx="206">
                  <c:v>889.22135600000001</c:v>
                </c:pt>
                <c:pt idx="207">
                  <c:v>884.08190100000002</c:v>
                </c:pt>
                <c:pt idx="208">
                  <c:v>883.60053000000005</c:v>
                </c:pt>
                <c:pt idx="209">
                  <c:v>884.149765</c:v>
                </c:pt>
                <c:pt idx="210">
                  <c:v>886.17681000000005</c:v>
                </c:pt>
                <c:pt idx="211">
                  <c:v>884.07057500000053</c:v>
                </c:pt>
                <c:pt idx="212">
                  <c:v>882.43701499999747</c:v>
                </c:pt>
                <c:pt idx="213">
                  <c:v>881.27292399999999</c:v>
                </c:pt>
                <c:pt idx="214">
                  <c:v>878.44496899999797</c:v>
                </c:pt>
                <c:pt idx="215">
                  <c:v>873.67261299999996</c:v>
                </c:pt>
                <c:pt idx="216">
                  <c:v>865.49730999999997</c:v>
                </c:pt>
                <c:pt idx="217">
                  <c:v>857.66895399999999</c:v>
                </c:pt>
                <c:pt idx="218">
                  <c:v>850.81938600000001</c:v>
                </c:pt>
                <c:pt idx="219">
                  <c:v>852.20052999999996</c:v>
                </c:pt>
                <c:pt idx="220">
                  <c:v>854.49258999999938</c:v>
                </c:pt>
                <c:pt idx="221">
                  <c:v>853.27343900000426</c:v>
                </c:pt>
                <c:pt idx="222">
                  <c:v>841.33461299999749</c:v>
                </c:pt>
                <c:pt idx="223">
                  <c:v>830.44414299999949</c:v>
                </c:pt>
                <c:pt idx="224">
                  <c:v>822.96955999999739</c:v>
                </c:pt>
                <c:pt idx="225">
                  <c:v>821.02453000000003</c:v>
                </c:pt>
                <c:pt idx="226">
                  <c:v>816.86314299999947</c:v>
                </c:pt>
                <c:pt idx="227">
                  <c:v>816.26151499999946</c:v>
                </c:pt>
                <c:pt idx="228">
                  <c:v>812.108969</c:v>
                </c:pt>
                <c:pt idx="229">
                  <c:v>805.39105999999947</c:v>
                </c:pt>
                <c:pt idx="230">
                  <c:v>795.93912099999739</c:v>
                </c:pt>
                <c:pt idx="231">
                  <c:v>789.88665099999946</c:v>
                </c:pt>
                <c:pt idx="232">
                  <c:v>783.34510599999749</c:v>
                </c:pt>
                <c:pt idx="233">
                  <c:v>776.34643099999948</c:v>
                </c:pt>
                <c:pt idx="234">
                  <c:v>767.84585599999946</c:v>
                </c:pt>
                <c:pt idx="235">
                  <c:v>762.03301499999998</c:v>
                </c:pt>
                <c:pt idx="236">
                  <c:v>755.7847950000039</c:v>
                </c:pt>
                <c:pt idx="237">
                  <c:v>749.77090100000055</c:v>
                </c:pt>
                <c:pt idx="238">
                  <c:v>742.31756799999596</c:v>
                </c:pt>
                <c:pt idx="239">
                  <c:v>734.83192399999746</c:v>
                </c:pt>
                <c:pt idx="240">
                  <c:v>728.17564300000004</c:v>
                </c:pt>
                <c:pt idx="241">
                  <c:v>723.92783999999949</c:v>
                </c:pt>
                <c:pt idx="242">
                  <c:v>718.75998400000003</c:v>
                </c:pt>
                <c:pt idx="243">
                  <c:v>709.47103700000002</c:v>
                </c:pt>
                <c:pt idx="244">
                  <c:v>699.31301499999938</c:v>
                </c:pt>
                <c:pt idx="245">
                  <c:v>691.85332499999947</c:v>
                </c:pt>
                <c:pt idx="246">
                  <c:v>690.19415100000003</c:v>
                </c:pt>
                <c:pt idx="247">
                  <c:v>687.64205299999946</c:v>
                </c:pt>
                <c:pt idx="248">
                  <c:v>682.07230300000003</c:v>
                </c:pt>
                <c:pt idx="249">
                  <c:v>673.16918899999996</c:v>
                </c:pt>
                <c:pt idx="250">
                  <c:v>666.11717399999998</c:v>
                </c:pt>
                <c:pt idx="251">
                  <c:v>659.03237100000001</c:v>
                </c:pt>
                <c:pt idx="252">
                  <c:v>651.82349199999999</c:v>
                </c:pt>
                <c:pt idx="253">
                  <c:v>647.56676499999946</c:v>
                </c:pt>
                <c:pt idx="254">
                  <c:v>645.97916599999996</c:v>
                </c:pt>
                <c:pt idx="255">
                  <c:v>642.40421899999797</c:v>
                </c:pt>
                <c:pt idx="256">
                  <c:v>634.63581799999997</c:v>
                </c:pt>
                <c:pt idx="257">
                  <c:v>625.83607499999948</c:v>
                </c:pt>
                <c:pt idx="258">
                  <c:v>617.76565899999946</c:v>
                </c:pt>
                <c:pt idx="259">
                  <c:v>611.52418899999998</c:v>
                </c:pt>
                <c:pt idx="260">
                  <c:v>604.33189299999947</c:v>
                </c:pt>
                <c:pt idx="261">
                  <c:v>596.71860600000002</c:v>
                </c:pt>
                <c:pt idx="262">
                  <c:v>591.35097699999949</c:v>
                </c:pt>
                <c:pt idx="263">
                  <c:v>587.08263599999998</c:v>
                </c:pt>
                <c:pt idx="264">
                  <c:v>581.61409800000001</c:v>
                </c:pt>
                <c:pt idx="265">
                  <c:v>573.69134000000054</c:v>
                </c:pt>
                <c:pt idx="266">
                  <c:v>564.13446199999998</c:v>
                </c:pt>
                <c:pt idx="267">
                  <c:v>557.61192399999948</c:v>
                </c:pt>
                <c:pt idx="268">
                  <c:v>552.753196</c:v>
                </c:pt>
                <c:pt idx="269">
                  <c:v>547.28396200000054</c:v>
                </c:pt>
                <c:pt idx="270">
                  <c:v>537.69942400000002</c:v>
                </c:pt>
                <c:pt idx="271">
                  <c:v>527.67209800000001</c:v>
                </c:pt>
                <c:pt idx="272">
                  <c:v>519.282015</c:v>
                </c:pt>
                <c:pt idx="273">
                  <c:v>514.95987100000002</c:v>
                </c:pt>
                <c:pt idx="274">
                  <c:v>509.71752999999899</c:v>
                </c:pt>
                <c:pt idx="275">
                  <c:v>500.27761299999969</c:v>
                </c:pt>
                <c:pt idx="276">
                  <c:v>491.50840099999999</c:v>
                </c:pt>
                <c:pt idx="277">
                  <c:v>483.35792400000008</c:v>
                </c:pt>
                <c:pt idx="278">
                  <c:v>476.40933299999864</c:v>
                </c:pt>
                <c:pt idx="279">
                  <c:v>467.87030999999899</c:v>
                </c:pt>
                <c:pt idx="280">
                  <c:v>461.746803</c:v>
                </c:pt>
                <c:pt idx="281">
                  <c:v>455.95318899999899</c:v>
                </c:pt>
                <c:pt idx="282">
                  <c:v>449.73023399999869</c:v>
                </c:pt>
                <c:pt idx="283">
                  <c:v>442.00646899999964</c:v>
                </c:pt>
                <c:pt idx="284">
                  <c:v>435.16124200000002</c:v>
                </c:pt>
                <c:pt idx="285">
                  <c:v>429.28831799999716</c:v>
                </c:pt>
                <c:pt idx="286">
                  <c:v>421.42382499999923</c:v>
                </c:pt>
                <c:pt idx="287">
                  <c:v>412.46444600000001</c:v>
                </c:pt>
                <c:pt idx="288">
                  <c:v>403.44142399999993</c:v>
                </c:pt>
                <c:pt idx="289">
                  <c:v>396.09841599999828</c:v>
                </c:pt>
                <c:pt idx="290">
                  <c:v>388.40328</c:v>
                </c:pt>
                <c:pt idx="291">
                  <c:v>382.329386</c:v>
                </c:pt>
                <c:pt idx="292">
                  <c:v>376.57771199999894</c:v>
                </c:pt>
                <c:pt idx="293">
                  <c:v>370.019363</c:v>
                </c:pt>
                <c:pt idx="294">
                  <c:v>362.41829499999869</c:v>
                </c:pt>
                <c:pt idx="295">
                  <c:v>356.00145399999963</c:v>
                </c:pt>
                <c:pt idx="296">
                  <c:v>351.21162099999964</c:v>
                </c:pt>
                <c:pt idx="297">
                  <c:v>346.32021200000003</c:v>
                </c:pt>
                <c:pt idx="298">
                  <c:v>339.20818099999963</c:v>
                </c:pt>
                <c:pt idx="299">
                  <c:v>329.17240099999998</c:v>
                </c:pt>
                <c:pt idx="300">
                  <c:v>320.44946900000002</c:v>
                </c:pt>
                <c:pt idx="301">
                  <c:v>314.18440099999998</c:v>
                </c:pt>
                <c:pt idx="302">
                  <c:v>312.30648400000001</c:v>
                </c:pt>
                <c:pt idx="303">
                  <c:v>308.214583</c:v>
                </c:pt>
                <c:pt idx="304">
                  <c:v>301.83737799999869</c:v>
                </c:pt>
                <c:pt idx="305">
                  <c:v>293.52790099999999</c:v>
                </c:pt>
                <c:pt idx="306">
                  <c:v>289.09888599999999</c:v>
                </c:pt>
                <c:pt idx="307">
                  <c:v>286.76982500000008</c:v>
                </c:pt>
                <c:pt idx="308">
                  <c:v>283.95646199999999</c:v>
                </c:pt>
                <c:pt idx="309">
                  <c:v>278.03233999999799</c:v>
                </c:pt>
                <c:pt idx="310">
                  <c:v>270.70721200000003</c:v>
                </c:pt>
                <c:pt idx="311">
                  <c:v>265.82861299999894</c:v>
                </c:pt>
                <c:pt idx="312">
                  <c:v>260.47594599999923</c:v>
                </c:pt>
                <c:pt idx="313">
                  <c:v>255.95896200000001</c:v>
                </c:pt>
                <c:pt idx="314">
                  <c:v>249.19536299999999</c:v>
                </c:pt>
                <c:pt idx="315">
                  <c:v>244.38654500000001</c:v>
                </c:pt>
                <c:pt idx="316">
                  <c:v>239.35202200000086</c:v>
                </c:pt>
                <c:pt idx="317">
                  <c:v>236.50915899999998</c:v>
                </c:pt>
                <c:pt idx="318">
                  <c:v>233.23312099999998</c:v>
                </c:pt>
                <c:pt idx="319">
                  <c:v>229.54662099999999</c:v>
                </c:pt>
                <c:pt idx="320">
                  <c:v>224.51141600000071</c:v>
                </c:pt>
                <c:pt idx="321">
                  <c:v>219.20809</c:v>
                </c:pt>
                <c:pt idx="322">
                  <c:v>214.07800700000001</c:v>
                </c:pt>
                <c:pt idx="323">
                  <c:v>211.30875</c:v>
                </c:pt>
                <c:pt idx="324">
                  <c:v>209.83625000000001</c:v>
                </c:pt>
                <c:pt idx="325">
                  <c:v>207.95635600000071</c:v>
                </c:pt>
                <c:pt idx="326">
                  <c:v>204.73471199999992</c:v>
                </c:pt>
                <c:pt idx="327">
                  <c:v>201.551545</c:v>
                </c:pt>
                <c:pt idx="328">
                  <c:v>198.08071200000001</c:v>
                </c:pt>
                <c:pt idx="329">
                  <c:v>194.29168099999998</c:v>
                </c:pt>
                <c:pt idx="330">
                  <c:v>189.63281800000001</c:v>
                </c:pt>
                <c:pt idx="331">
                  <c:v>185.57715099999999</c:v>
                </c:pt>
                <c:pt idx="332">
                  <c:v>182.71953699999995</c:v>
                </c:pt>
                <c:pt idx="333">
                  <c:v>179.82043900000136</c:v>
                </c:pt>
                <c:pt idx="334">
                  <c:v>176.79062099999999</c:v>
                </c:pt>
                <c:pt idx="335">
                  <c:v>173.01893900000007</c:v>
                </c:pt>
                <c:pt idx="336">
                  <c:v>169.91999199999998</c:v>
                </c:pt>
                <c:pt idx="337">
                  <c:v>167.59485599999928</c:v>
                </c:pt>
                <c:pt idx="338">
                  <c:v>166.04480299999992</c:v>
                </c:pt>
                <c:pt idx="339">
                  <c:v>164.40776499999998</c:v>
                </c:pt>
                <c:pt idx="340">
                  <c:v>163.43095399999999</c:v>
                </c:pt>
                <c:pt idx="341">
                  <c:v>161.66121200000001</c:v>
                </c:pt>
                <c:pt idx="342">
                  <c:v>158.83543900000097</c:v>
                </c:pt>
                <c:pt idx="343">
                  <c:v>155.90014300000001</c:v>
                </c:pt>
                <c:pt idx="344">
                  <c:v>153.12</c:v>
                </c:pt>
                <c:pt idx="345">
                  <c:v>150.08449200000001</c:v>
                </c:pt>
                <c:pt idx="346">
                  <c:v>148.14024999999998</c:v>
                </c:pt>
                <c:pt idx="347">
                  <c:v>147.96998399999998</c:v>
                </c:pt>
                <c:pt idx="348">
                  <c:v>146.785393</c:v>
                </c:pt>
                <c:pt idx="349">
                  <c:v>144.30021200000004</c:v>
                </c:pt>
                <c:pt idx="350">
                  <c:v>141.84025700000001</c:v>
                </c:pt>
                <c:pt idx="351">
                  <c:v>142.39700000000047</c:v>
                </c:pt>
                <c:pt idx="352">
                  <c:v>144.07110599999999</c:v>
                </c:pt>
                <c:pt idx="353">
                  <c:v>145.02846200000027</c:v>
                </c:pt>
                <c:pt idx="354">
                  <c:v>144.43200000000004</c:v>
                </c:pt>
                <c:pt idx="355">
                  <c:v>142.756393</c:v>
                </c:pt>
                <c:pt idx="356">
                  <c:v>141.54796199999998</c:v>
                </c:pt>
                <c:pt idx="357">
                  <c:v>139.61488599999913</c:v>
                </c:pt>
                <c:pt idx="358">
                  <c:v>138.89305999999999</c:v>
                </c:pt>
                <c:pt idx="359">
                  <c:v>137.67864299999999</c:v>
                </c:pt>
                <c:pt idx="360">
                  <c:v>139.17481799999999</c:v>
                </c:pt>
                <c:pt idx="361">
                  <c:v>140.39840100000092</c:v>
                </c:pt>
                <c:pt idx="362">
                  <c:v>142.2014460000008</c:v>
                </c:pt>
                <c:pt idx="363">
                  <c:v>141.71028699999999</c:v>
                </c:pt>
                <c:pt idx="364">
                  <c:v>143.00156799999999</c:v>
                </c:pt>
                <c:pt idx="365">
                  <c:v>145.26621900000001</c:v>
                </c:pt>
                <c:pt idx="366">
                  <c:v>148.4663100000007</c:v>
                </c:pt>
                <c:pt idx="367">
                  <c:v>150.57584</c:v>
                </c:pt>
                <c:pt idx="368">
                  <c:v>151.90896900000001</c:v>
                </c:pt>
                <c:pt idx="369">
                  <c:v>153.62452199999998</c:v>
                </c:pt>
                <c:pt idx="370">
                  <c:v>156.53974999999997</c:v>
                </c:pt>
                <c:pt idx="371">
                  <c:v>160.07172700000001</c:v>
                </c:pt>
                <c:pt idx="372">
                  <c:v>162.590734</c:v>
                </c:pt>
                <c:pt idx="373">
                  <c:v>165.17140900000001</c:v>
                </c:pt>
                <c:pt idx="374">
                  <c:v>167.762272</c:v>
                </c:pt>
                <c:pt idx="375">
                  <c:v>171.19380999999998</c:v>
                </c:pt>
                <c:pt idx="376">
                  <c:v>173.232507</c:v>
                </c:pt>
                <c:pt idx="377">
                  <c:v>174.27662799999999</c:v>
                </c:pt>
                <c:pt idx="378">
                  <c:v>176.16599199999999</c:v>
                </c:pt>
                <c:pt idx="379">
                  <c:v>180.509128</c:v>
                </c:pt>
                <c:pt idx="380">
                  <c:v>186.19668099999998</c:v>
                </c:pt>
                <c:pt idx="381">
                  <c:v>193.02687800000001</c:v>
                </c:pt>
                <c:pt idx="382">
                  <c:v>199.8955</c:v>
                </c:pt>
                <c:pt idx="383">
                  <c:v>204.82148400000071</c:v>
                </c:pt>
                <c:pt idx="384">
                  <c:v>208.75635600000001</c:v>
                </c:pt>
                <c:pt idx="385">
                  <c:v>213.41318099999998</c:v>
                </c:pt>
                <c:pt idx="386">
                  <c:v>219.01345399999929</c:v>
                </c:pt>
                <c:pt idx="387">
                  <c:v>222.41284000000007</c:v>
                </c:pt>
                <c:pt idx="388">
                  <c:v>224.17052199999998</c:v>
                </c:pt>
                <c:pt idx="389">
                  <c:v>229.51488599999928</c:v>
                </c:pt>
                <c:pt idx="390">
                  <c:v>238.52537100000001</c:v>
                </c:pt>
                <c:pt idx="391">
                  <c:v>245.92042400000071</c:v>
                </c:pt>
                <c:pt idx="392">
                  <c:v>249.52451499999998</c:v>
                </c:pt>
                <c:pt idx="393">
                  <c:v>253.9174310000007</c:v>
                </c:pt>
                <c:pt idx="394">
                  <c:v>259.46884799999964</c:v>
                </c:pt>
                <c:pt idx="395">
                  <c:v>265.31625699999893</c:v>
                </c:pt>
                <c:pt idx="396">
                  <c:v>271.56097699999964</c:v>
                </c:pt>
                <c:pt idx="397">
                  <c:v>278.57590899999963</c:v>
                </c:pt>
                <c:pt idx="398">
                  <c:v>285.69960600000002</c:v>
                </c:pt>
                <c:pt idx="399">
                  <c:v>289.75167399999964</c:v>
                </c:pt>
                <c:pt idx="400">
                  <c:v>296.01281</c:v>
                </c:pt>
                <c:pt idx="401">
                  <c:v>304.07296200000002</c:v>
                </c:pt>
                <c:pt idx="402">
                  <c:v>312.05684000000002</c:v>
                </c:pt>
                <c:pt idx="403">
                  <c:v>317.92836299999863</c:v>
                </c:pt>
                <c:pt idx="404">
                  <c:v>323.98629499999822</c:v>
                </c:pt>
                <c:pt idx="405">
                  <c:v>330.04751499999969</c:v>
                </c:pt>
                <c:pt idx="406">
                  <c:v>333.87355299999899</c:v>
                </c:pt>
                <c:pt idx="407">
                  <c:v>338.34797700000001</c:v>
                </c:pt>
                <c:pt idx="408">
                  <c:v>343.88703699999894</c:v>
                </c:pt>
                <c:pt idx="409">
                  <c:v>350.27202999999969</c:v>
                </c:pt>
                <c:pt idx="410">
                  <c:v>352.75516599999969</c:v>
                </c:pt>
                <c:pt idx="411">
                  <c:v>356.29884799999923</c:v>
                </c:pt>
                <c:pt idx="412">
                  <c:v>362.76063599999969</c:v>
                </c:pt>
                <c:pt idx="413">
                  <c:v>371.52174899999869</c:v>
                </c:pt>
                <c:pt idx="414">
                  <c:v>376.888462</c:v>
                </c:pt>
                <c:pt idx="415">
                  <c:v>379.8783179999981</c:v>
                </c:pt>
                <c:pt idx="416">
                  <c:v>385.55696899999964</c:v>
                </c:pt>
                <c:pt idx="417">
                  <c:v>394.15688600000038</c:v>
                </c:pt>
                <c:pt idx="418">
                  <c:v>402.18138599999969</c:v>
                </c:pt>
                <c:pt idx="419">
                  <c:v>405.26354499999923</c:v>
                </c:pt>
                <c:pt idx="420">
                  <c:v>408.07003699999899</c:v>
                </c:pt>
                <c:pt idx="421">
                  <c:v>411.88390099999964</c:v>
                </c:pt>
                <c:pt idx="422">
                  <c:v>421.40146199999964</c:v>
                </c:pt>
                <c:pt idx="423">
                  <c:v>429.14542400000153</c:v>
                </c:pt>
                <c:pt idx="424">
                  <c:v>436.63261299999999</c:v>
                </c:pt>
                <c:pt idx="425">
                  <c:v>438.70227199999999</c:v>
                </c:pt>
                <c:pt idx="426">
                  <c:v>440.15878700000002</c:v>
                </c:pt>
                <c:pt idx="427">
                  <c:v>441.50821899999869</c:v>
                </c:pt>
                <c:pt idx="428">
                  <c:v>447.74582500000002</c:v>
                </c:pt>
                <c:pt idx="429">
                  <c:v>453.83172699999869</c:v>
                </c:pt>
                <c:pt idx="430">
                  <c:v>458.05782499999998</c:v>
                </c:pt>
                <c:pt idx="431">
                  <c:v>458.66443099999998</c:v>
                </c:pt>
                <c:pt idx="432">
                  <c:v>461.41093899999822</c:v>
                </c:pt>
                <c:pt idx="433">
                  <c:v>465.36428000000194</c:v>
                </c:pt>
                <c:pt idx="434">
                  <c:v>468.86019599999969</c:v>
                </c:pt>
                <c:pt idx="435">
                  <c:v>469.78986300000008</c:v>
                </c:pt>
                <c:pt idx="436">
                  <c:v>473.55875699999899</c:v>
                </c:pt>
                <c:pt idx="437">
                  <c:v>475.51021899999893</c:v>
                </c:pt>
                <c:pt idx="438">
                  <c:v>477.4263559999971</c:v>
                </c:pt>
                <c:pt idx="439">
                  <c:v>478.48951499999822</c:v>
                </c:pt>
                <c:pt idx="440">
                  <c:v>482.36682500000001</c:v>
                </c:pt>
                <c:pt idx="441">
                  <c:v>486.52892399999899</c:v>
                </c:pt>
                <c:pt idx="442">
                  <c:v>490.33664299999964</c:v>
                </c:pt>
                <c:pt idx="443">
                  <c:v>493.52235599999869</c:v>
                </c:pt>
                <c:pt idx="444">
                  <c:v>496.24465900000001</c:v>
                </c:pt>
                <c:pt idx="445">
                  <c:v>496.23712099999869</c:v>
                </c:pt>
                <c:pt idx="446">
                  <c:v>493.84188600000078</c:v>
                </c:pt>
                <c:pt idx="447">
                  <c:v>490.88960600000001</c:v>
                </c:pt>
                <c:pt idx="448">
                  <c:v>490.26625699999869</c:v>
                </c:pt>
                <c:pt idx="449">
                  <c:v>491.41375699999799</c:v>
                </c:pt>
                <c:pt idx="450">
                  <c:v>494.45156799999899</c:v>
                </c:pt>
                <c:pt idx="451">
                  <c:v>490.44837099999899</c:v>
                </c:pt>
                <c:pt idx="452">
                  <c:v>486.630674</c:v>
                </c:pt>
                <c:pt idx="453">
                  <c:v>482.31307500000003</c:v>
                </c:pt>
                <c:pt idx="454">
                  <c:v>482.19671199999863</c:v>
                </c:pt>
                <c:pt idx="455">
                  <c:v>479.14184799999998</c:v>
                </c:pt>
                <c:pt idx="456">
                  <c:v>477.34447699999998</c:v>
                </c:pt>
                <c:pt idx="457">
                  <c:v>475.88413599999899</c:v>
                </c:pt>
                <c:pt idx="458">
                  <c:v>475.91315099999804</c:v>
                </c:pt>
                <c:pt idx="459">
                  <c:v>472.80059799999964</c:v>
                </c:pt>
                <c:pt idx="460">
                  <c:v>468.85050699999999</c:v>
                </c:pt>
                <c:pt idx="461">
                  <c:v>464.19851499999828</c:v>
                </c:pt>
                <c:pt idx="462">
                  <c:v>460.42324199999899</c:v>
                </c:pt>
                <c:pt idx="463">
                  <c:v>457.90294599999999</c:v>
                </c:pt>
                <c:pt idx="464">
                  <c:v>458.43493099999893</c:v>
                </c:pt>
                <c:pt idx="465">
                  <c:v>457.551962</c:v>
                </c:pt>
                <c:pt idx="466">
                  <c:v>455.35668099999998</c:v>
                </c:pt>
                <c:pt idx="467">
                  <c:v>449.99211299999763</c:v>
                </c:pt>
                <c:pt idx="468">
                  <c:v>442.48037799999798</c:v>
                </c:pt>
                <c:pt idx="469">
                  <c:v>433.04451499999999</c:v>
                </c:pt>
                <c:pt idx="470">
                  <c:v>424.28549199999969</c:v>
                </c:pt>
                <c:pt idx="471">
                  <c:v>419.76197699999869</c:v>
                </c:pt>
                <c:pt idx="472">
                  <c:v>418.52818099999899</c:v>
                </c:pt>
                <c:pt idx="473">
                  <c:v>417.35656</c:v>
                </c:pt>
                <c:pt idx="474">
                  <c:v>412.62450699999999</c:v>
                </c:pt>
                <c:pt idx="475">
                  <c:v>407.18726500000002</c:v>
                </c:pt>
                <c:pt idx="476">
                  <c:v>403.279696</c:v>
                </c:pt>
                <c:pt idx="477">
                  <c:v>400.21667399999899</c:v>
                </c:pt>
                <c:pt idx="478">
                  <c:v>394.14258999999998</c:v>
                </c:pt>
                <c:pt idx="479">
                  <c:v>386.52071899999828</c:v>
                </c:pt>
                <c:pt idx="480">
                  <c:v>382.11317399999899</c:v>
                </c:pt>
                <c:pt idx="481">
                  <c:v>382.04657499999894</c:v>
                </c:pt>
                <c:pt idx="482">
                  <c:v>381.50787800000001</c:v>
                </c:pt>
                <c:pt idx="483">
                  <c:v>377.24945400000001</c:v>
                </c:pt>
                <c:pt idx="484">
                  <c:v>373.59758299999999</c:v>
                </c:pt>
                <c:pt idx="485">
                  <c:v>368.68297699999999</c:v>
                </c:pt>
                <c:pt idx="486">
                  <c:v>362.546424</c:v>
                </c:pt>
                <c:pt idx="487">
                  <c:v>354.04606799999999</c:v>
                </c:pt>
                <c:pt idx="488">
                  <c:v>350.23077999999816</c:v>
                </c:pt>
                <c:pt idx="489">
                  <c:v>345.28459799999899</c:v>
                </c:pt>
                <c:pt idx="490">
                  <c:v>342.939863</c:v>
                </c:pt>
                <c:pt idx="491">
                  <c:v>338.00850699999899</c:v>
                </c:pt>
                <c:pt idx="492">
                  <c:v>335.09446200000002</c:v>
                </c:pt>
                <c:pt idx="493">
                  <c:v>328.42749199999969</c:v>
                </c:pt>
                <c:pt idx="494">
                  <c:v>323.18716599999999</c:v>
                </c:pt>
                <c:pt idx="495">
                  <c:v>320.45525699999899</c:v>
                </c:pt>
                <c:pt idx="496">
                  <c:v>320.41690899999799</c:v>
                </c:pt>
                <c:pt idx="497">
                  <c:v>317.15655299999969</c:v>
                </c:pt>
                <c:pt idx="498">
                  <c:v>313.10349200000002</c:v>
                </c:pt>
                <c:pt idx="499">
                  <c:v>310.13950699999964</c:v>
                </c:pt>
                <c:pt idx="500">
                  <c:v>306.722848</c:v>
                </c:pt>
                <c:pt idx="501">
                  <c:v>301.86098399999997</c:v>
                </c:pt>
                <c:pt idx="502">
                  <c:v>294.48840899999863</c:v>
                </c:pt>
                <c:pt idx="503">
                  <c:v>287.60488600000235</c:v>
                </c:pt>
                <c:pt idx="504">
                  <c:v>283.02746200000001</c:v>
                </c:pt>
                <c:pt idx="505">
                  <c:v>280.59576499999969</c:v>
                </c:pt>
                <c:pt idx="506">
                  <c:v>277.76518099999993</c:v>
                </c:pt>
                <c:pt idx="507">
                  <c:v>273.10281800000001</c:v>
                </c:pt>
                <c:pt idx="508">
                  <c:v>268.09833299999804</c:v>
                </c:pt>
                <c:pt idx="509">
                  <c:v>263.10881799999999</c:v>
                </c:pt>
                <c:pt idx="510">
                  <c:v>259.80774200000002</c:v>
                </c:pt>
                <c:pt idx="511">
                  <c:v>257.60221899999999</c:v>
                </c:pt>
                <c:pt idx="512">
                  <c:v>256.89973399999963</c:v>
                </c:pt>
                <c:pt idx="513">
                  <c:v>254.93846900000071</c:v>
                </c:pt>
                <c:pt idx="514">
                  <c:v>251.130166</c:v>
                </c:pt>
                <c:pt idx="515">
                  <c:v>247.60165099999998</c:v>
                </c:pt>
                <c:pt idx="516">
                  <c:v>242.99368099999998</c:v>
                </c:pt>
                <c:pt idx="517">
                  <c:v>239.84051499999998</c:v>
                </c:pt>
                <c:pt idx="518">
                  <c:v>238.25803700000074</c:v>
                </c:pt>
                <c:pt idx="519">
                  <c:v>237.354151</c:v>
                </c:pt>
                <c:pt idx="520">
                  <c:v>234.19945399999995</c:v>
                </c:pt>
                <c:pt idx="521">
                  <c:v>229.48886300000001</c:v>
                </c:pt>
                <c:pt idx="522">
                  <c:v>225.26647700000001</c:v>
                </c:pt>
                <c:pt idx="523">
                  <c:v>222.17658999999998</c:v>
                </c:pt>
                <c:pt idx="524">
                  <c:v>220.41332499999999</c:v>
                </c:pt>
                <c:pt idx="525">
                  <c:v>216.90894600000095</c:v>
                </c:pt>
                <c:pt idx="526">
                  <c:v>212.764128</c:v>
                </c:pt>
                <c:pt idx="527">
                  <c:v>207.653606</c:v>
                </c:pt>
                <c:pt idx="528">
                  <c:v>204.20599999999999</c:v>
                </c:pt>
                <c:pt idx="529">
                  <c:v>202.68235600000071</c:v>
                </c:pt>
                <c:pt idx="530">
                  <c:v>200.31227200000001</c:v>
                </c:pt>
                <c:pt idx="531">
                  <c:v>197.288871</c:v>
                </c:pt>
                <c:pt idx="532">
                  <c:v>194.33718100000004</c:v>
                </c:pt>
                <c:pt idx="533">
                  <c:v>192.00900000000001</c:v>
                </c:pt>
                <c:pt idx="534">
                  <c:v>190.15700000000001</c:v>
                </c:pt>
                <c:pt idx="535">
                  <c:v>189.09821900000071</c:v>
                </c:pt>
                <c:pt idx="536">
                  <c:v>187.5808180000007</c:v>
                </c:pt>
                <c:pt idx="537">
                  <c:v>184.96436299999999</c:v>
                </c:pt>
                <c:pt idx="538">
                  <c:v>182.32798400000001</c:v>
                </c:pt>
                <c:pt idx="539">
                  <c:v>179.23833300000001</c:v>
                </c:pt>
                <c:pt idx="540">
                  <c:v>177.79980299999932</c:v>
                </c:pt>
                <c:pt idx="541">
                  <c:v>175.23209</c:v>
                </c:pt>
                <c:pt idx="542">
                  <c:v>173.01567399999928</c:v>
                </c:pt>
                <c:pt idx="543">
                  <c:v>169.45202200000071</c:v>
                </c:pt>
                <c:pt idx="544">
                  <c:v>165.69533300000001</c:v>
                </c:pt>
                <c:pt idx="545">
                  <c:v>160.28259</c:v>
                </c:pt>
                <c:pt idx="546">
                  <c:v>157.49799200000001</c:v>
                </c:pt>
                <c:pt idx="547">
                  <c:v>156.814325</c:v>
                </c:pt>
                <c:pt idx="548">
                  <c:v>157.58623400000027</c:v>
                </c:pt>
                <c:pt idx="549">
                  <c:v>156.34770399999999</c:v>
                </c:pt>
                <c:pt idx="550">
                  <c:v>154.56111300000001</c:v>
                </c:pt>
                <c:pt idx="551">
                  <c:v>153.11741599999999</c:v>
                </c:pt>
                <c:pt idx="552">
                  <c:v>151.39181000000067</c:v>
                </c:pt>
                <c:pt idx="553">
                  <c:v>149.79379499999928</c:v>
                </c:pt>
                <c:pt idx="554">
                  <c:v>150.73703</c:v>
                </c:pt>
                <c:pt idx="555">
                  <c:v>154.393833</c:v>
                </c:pt>
                <c:pt idx="556">
                  <c:v>157.54617399999998</c:v>
                </c:pt>
                <c:pt idx="557">
                  <c:v>161.18046900000004</c:v>
                </c:pt>
                <c:pt idx="558">
                  <c:v>169.19689299999999</c:v>
                </c:pt>
                <c:pt idx="559">
                  <c:v>185.44015099999999</c:v>
                </c:pt>
                <c:pt idx="560">
                  <c:v>207.72277199999999</c:v>
                </c:pt>
                <c:pt idx="561">
                  <c:v>232.95000000000007</c:v>
                </c:pt>
              </c:numCache>
            </c:numRef>
          </c:yVal>
          <c:smooth val="1"/>
        </c:ser>
        <c:ser>
          <c:idx val="2"/>
          <c:order val="2"/>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Sheet1!$D$2:$D$563</c:f>
              <c:numCache>
                <c:formatCode>General</c:formatCode>
                <c:ptCount val="562"/>
                <c:pt idx="0">
                  <c:v>148.095</c:v>
                </c:pt>
                <c:pt idx="1">
                  <c:v>116.66187099999998</c:v>
                </c:pt>
                <c:pt idx="2">
                  <c:v>88.162863000000002</c:v>
                </c:pt>
                <c:pt idx="3">
                  <c:v>65.92835599999998</c:v>
                </c:pt>
                <c:pt idx="4">
                  <c:v>52.322613000000011</c:v>
                </c:pt>
                <c:pt idx="5">
                  <c:v>45.380347999999998</c:v>
                </c:pt>
                <c:pt idx="6">
                  <c:v>43.019378000000003</c:v>
                </c:pt>
                <c:pt idx="7">
                  <c:v>43.226386000000012</c:v>
                </c:pt>
                <c:pt idx="8">
                  <c:v>44.329643000000004</c:v>
                </c:pt>
                <c:pt idx="9">
                  <c:v>44.661568000000003</c:v>
                </c:pt>
                <c:pt idx="10">
                  <c:v>45.601053</c:v>
                </c:pt>
                <c:pt idx="11">
                  <c:v>47.096537000000012</c:v>
                </c:pt>
                <c:pt idx="12">
                  <c:v>49.493310000000186</c:v>
                </c:pt>
                <c:pt idx="13">
                  <c:v>52.791053000000012</c:v>
                </c:pt>
                <c:pt idx="14">
                  <c:v>56.393924000000005</c:v>
                </c:pt>
                <c:pt idx="15">
                  <c:v>59.223174000000178</c:v>
                </c:pt>
                <c:pt idx="16">
                  <c:v>61.177348000000002</c:v>
                </c:pt>
                <c:pt idx="17">
                  <c:v>63.566999000000003</c:v>
                </c:pt>
                <c:pt idx="18">
                  <c:v>66.272726999999989</c:v>
                </c:pt>
                <c:pt idx="19">
                  <c:v>69.051719000000006</c:v>
                </c:pt>
                <c:pt idx="20">
                  <c:v>72.269181000000003</c:v>
                </c:pt>
                <c:pt idx="21">
                  <c:v>75.399786999999989</c:v>
                </c:pt>
                <c:pt idx="22">
                  <c:v>79.166083</c:v>
                </c:pt>
                <c:pt idx="23">
                  <c:v>82.869461999999999</c:v>
                </c:pt>
                <c:pt idx="24">
                  <c:v>86.918075000000002</c:v>
                </c:pt>
                <c:pt idx="25">
                  <c:v>88.069256999999993</c:v>
                </c:pt>
                <c:pt idx="26">
                  <c:v>87.844089999999994</c:v>
                </c:pt>
                <c:pt idx="27">
                  <c:v>87.313265000000385</c:v>
                </c:pt>
                <c:pt idx="28">
                  <c:v>90.333234000000004</c:v>
                </c:pt>
                <c:pt idx="29">
                  <c:v>95.785264999999995</c:v>
                </c:pt>
                <c:pt idx="30">
                  <c:v>102.038234</c:v>
                </c:pt>
                <c:pt idx="31">
                  <c:v>106.93126500000061</c:v>
                </c:pt>
                <c:pt idx="32">
                  <c:v>110.28537799999955</c:v>
                </c:pt>
                <c:pt idx="33">
                  <c:v>114.68644599999998</c:v>
                </c:pt>
                <c:pt idx="34">
                  <c:v>120.110128</c:v>
                </c:pt>
                <c:pt idx="35">
                  <c:v>127.050803</c:v>
                </c:pt>
                <c:pt idx="36">
                  <c:v>130.94290100000001</c:v>
                </c:pt>
                <c:pt idx="37">
                  <c:v>133.91995399999928</c:v>
                </c:pt>
                <c:pt idx="38">
                  <c:v>136.954015</c:v>
                </c:pt>
                <c:pt idx="39">
                  <c:v>142.82926499999999</c:v>
                </c:pt>
                <c:pt idx="40">
                  <c:v>149.53562099999999</c:v>
                </c:pt>
                <c:pt idx="41">
                  <c:v>156.39477199999999</c:v>
                </c:pt>
                <c:pt idx="42">
                  <c:v>161.13035600000001</c:v>
                </c:pt>
                <c:pt idx="43">
                  <c:v>165.05262100000004</c:v>
                </c:pt>
                <c:pt idx="44">
                  <c:v>169.160098</c:v>
                </c:pt>
                <c:pt idx="45">
                  <c:v>175.01942399999999</c:v>
                </c:pt>
                <c:pt idx="46">
                  <c:v>182.21937799999998</c:v>
                </c:pt>
                <c:pt idx="47">
                  <c:v>187.78528700000001</c:v>
                </c:pt>
                <c:pt idx="48">
                  <c:v>191.76877999999999</c:v>
                </c:pt>
                <c:pt idx="49">
                  <c:v>194.70474199999998</c:v>
                </c:pt>
                <c:pt idx="50">
                  <c:v>197.04022700000004</c:v>
                </c:pt>
                <c:pt idx="51">
                  <c:v>198.18305299999992</c:v>
                </c:pt>
                <c:pt idx="52">
                  <c:v>199.36343100000047</c:v>
                </c:pt>
                <c:pt idx="53">
                  <c:v>202.407174</c:v>
                </c:pt>
                <c:pt idx="54">
                  <c:v>205.79987799999998</c:v>
                </c:pt>
                <c:pt idx="55">
                  <c:v>208.08477999999999</c:v>
                </c:pt>
                <c:pt idx="56">
                  <c:v>208.59468099999998</c:v>
                </c:pt>
                <c:pt idx="57">
                  <c:v>209.70765899999998</c:v>
                </c:pt>
                <c:pt idx="58">
                  <c:v>210.69349999999997</c:v>
                </c:pt>
                <c:pt idx="59">
                  <c:v>213.57173399999999</c:v>
                </c:pt>
                <c:pt idx="60">
                  <c:v>214.13714300000001</c:v>
                </c:pt>
                <c:pt idx="61">
                  <c:v>215.60058999999998</c:v>
                </c:pt>
                <c:pt idx="62">
                  <c:v>214.43605299999999</c:v>
                </c:pt>
                <c:pt idx="63">
                  <c:v>213.433356</c:v>
                </c:pt>
                <c:pt idx="64">
                  <c:v>212.49410599999999</c:v>
                </c:pt>
                <c:pt idx="65">
                  <c:v>216.77627199999998</c:v>
                </c:pt>
                <c:pt idx="66">
                  <c:v>220.41980999999998</c:v>
                </c:pt>
                <c:pt idx="67">
                  <c:v>223.846507</c:v>
                </c:pt>
                <c:pt idx="68">
                  <c:v>223.84303</c:v>
                </c:pt>
                <c:pt idx="69">
                  <c:v>225.31228000000004</c:v>
                </c:pt>
                <c:pt idx="70">
                  <c:v>226.912015</c:v>
                </c:pt>
                <c:pt idx="71">
                  <c:v>227.76137800000001</c:v>
                </c:pt>
                <c:pt idx="72">
                  <c:v>228.10317399999929</c:v>
                </c:pt>
                <c:pt idx="73">
                  <c:v>228.55018900000007</c:v>
                </c:pt>
                <c:pt idx="74">
                  <c:v>228.06374999999997</c:v>
                </c:pt>
                <c:pt idx="75">
                  <c:v>228.517393</c:v>
                </c:pt>
                <c:pt idx="76">
                  <c:v>230.97674999999998</c:v>
                </c:pt>
                <c:pt idx="77">
                  <c:v>234.59810600000074</c:v>
                </c:pt>
                <c:pt idx="78">
                  <c:v>235.63846900000001</c:v>
                </c:pt>
                <c:pt idx="79">
                  <c:v>234.53343100000001</c:v>
                </c:pt>
                <c:pt idx="80">
                  <c:v>233.55763600000074</c:v>
                </c:pt>
                <c:pt idx="81">
                  <c:v>236.594818</c:v>
                </c:pt>
                <c:pt idx="82">
                  <c:v>239.036992</c:v>
                </c:pt>
                <c:pt idx="83">
                  <c:v>240.287083</c:v>
                </c:pt>
                <c:pt idx="84">
                  <c:v>239.405787</c:v>
                </c:pt>
                <c:pt idx="85">
                  <c:v>238.98835600000098</c:v>
                </c:pt>
                <c:pt idx="86">
                  <c:v>239.130606</c:v>
                </c:pt>
                <c:pt idx="87">
                  <c:v>238.92012800000086</c:v>
                </c:pt>
                <c:pt idx="88">
                  <c:v>238.28212100000007</c:v>
                </c:pt>
                <c:pt idx="89">
                  <c:v>236.94268099999999</c:v>
                </c:pt>
                <c:pt idx="90">
                  <c:v>237.95196900000047</c:v>
                </c:pt>
                <c:pt idx="91">
                  <c:v>240.43572700000001</c:v>
                </c:pt>
                <c:pt idx="92">
                  <c:v>243.34538599999999</c:v>
                </c:pt>
                <c:pt idx="93">
                  <c:v>241.99621200000001</c:v>
                </c:pt>
                <c:pt idx="94">
                  <c:v>240.257462</c:v>
                </c:pt>
                <c:pt idx="95">
                  <c:v>240.07918899999999</c:v>
                </c:pt>
                <c:pt idx="96">
                  <c:v>242.546333</c:v>
                </c:pt>
                <c:pt idx="97">
                  <c:v>242.550825</c:v>
                </c:pt>
                <c:pt idx="98">
                  <c:v>241.95525700000007</c:v>
                </c:pt>
                <c:pt idx="99">
                  <c:v>239.512621</c:v>
                </c:pt>
                <c:pt idx="100">
                  <c:v>237.92433300000027</c:v>
                </c:pt>
                <c:pt idx="101">
                  <c:v>237.345901</c:v>
                </c:pt>
                <c:pt idx="102">
                  <c:v>238.84369599999928</c:v>
                </c:pt>
                <c:pt idx="103">
                  <c:v>239.55090100000001</c:v>
                </c:pt>
                <c:pt idx="104">
                  <c:v>236.05832500000071</c:v>
                </c:pt>
                <c:pt idx="105">
                  <c:v>232.316856</c:v>
                </c:pt>
                <c:pt idx="106">
                  <c:v>230.26781</c:v>
                </c:pt>
                <c:pt idx="107">
                  <c:v>232.56014300000001</c:v>
                </c:pt>
                <c:pt idx="108">
                  <c:v>232.71692399999998</c:v>
                </c:pt>
                <c:pt idx="109">
                  <c:v>234.00941599999999</c:v>
                </c:pt>
                <c:pt idx="110">
                  <c:v>235.14784800000001</c:v>
                </c:pt>
                <c:pt idx="111">
                  <c:v>237.83722700000098</c:v>
                </c:pt>
                <c:pt idx="112">
                  <c:v>237.18903</c:v>
                </c:pt>
                <c:pt idx="113">
                  <c:v>235.56434000000004</c:v>
                </c:pt>
                <c:pt idx="114">
                  <c:v>234.24618899999999</c:v>
                </c:pt>
                <c:pt idx="115">
                  <c:v>234.74696899999998</c:v>
                </c:pt>
                <c:pt idx="116">
                  <c:v>237.82415900000001</c:v>
                </c:pt>
                <c:pt idx="117">
                  <c:v>241.96211300000004</c:v>
                </c:pt>
                <c:pt idx="118">
                  <c:v>247.75160600000001</c:v>
                </c:pt>
                <c:pt idx="119">
                  <c:v>251.78318099999998</c:v>
                </c:pt>
                <c:pt idx="120">
                  <c:v>255.09482499999999</c:v>
                </c:pt>
                <c:pt idx="121">
                  <c:v>256.540234</c:v>
                </c:pt>
                <c:pt idx="122">
                  <c:v>261.43050699999804</c:v>
                </c:pt>
                <c:pt idx="123">
                  <c:v>268.03427199999999</c:v>
                </c:pt>
                <c:pt idx="124">
                  <c:v>275.40252999999899</c:v>
                </c:pt>
                <c:pt idx="125">
                  <c:v>281.64777199999997</c:v>
                </c:pt>
                <c:pt idx="126">
                  <c:v>286.7982339999981</c:v>
                </c:pt>
                <c:pt idx="127">
                  <c:v>293.22565100000003</c:v>
                </c:pt>
                <c:pt idx="128">
                  <c:v>299.258083</c:v>
                </c:pt>
                <c:pt idx="129">
                  <c:v>308.30487799999997</c:v>
                </c:pt>
                <c:pt idx="130">
                  <c:v>316.02930999999899</c:v>
                </c:pt>
                <c:pt idx="131">
                  <c:v>324.93141599999763</c:v>
                </c:pt>
                <c:pt idx="132">
                  <c:v>328.90721899999869</c:v>
                </c:pt>
                <c:pt idx="133">
                  <c:v>333.44693899999828</c:v>
                </c:pt>
                <c:pt idx="134">
                  <c:v>338.22697699999804</c:v>
                </c:pt>
                <c:pt idx="135">
                  <c:v>347.42524999999893</c:v>
                </c:pt>
                <c:pt idx="136">
                  <c:v>356.27909</c:v>
                </c:pt>
                <c:pt idx="137">
                  <c:v>364.91595399999869</c:v>
                </c:pt>
                <c:pt idx="138">
                  <c:v>370.66944600000153</c:v>
                </c:pt>
                <c:pt idx="139">
                  <c:v>377.959068</c:v>
                </c:pt>
                <c:pt idx="140">
                  <c:v>386.72615899999704</c:v>
                </c:pt>
                <c:pt idx="141">
                  <c:v>398.76340099999999</c:v>
                </c:pt>
                <c:pt idx="142">
                  <c:v>410.63143899999869</c:v>
                </c:pt>
                <c:pt idx="143">
                  <c:v>419.63118100000003</c:v>
                </c:pt>
                <c:pt idx="144">
                  <c:v>423.98019599999805</c:v>
                </c:pt>
                <c:pt idx="145">
                  <c:v>428.82927999999993</c:v>
                </c:pt>
                <c:pt idx="146">
                  <c:v>438.31615899999804</c:v>
                </c:pt>
                <c:pt idx="147">
                  <c:v>451.04502200000002</c:v>
                </c:pt>
                <c:pt idx="148">
                  <c:v>462.56206800000001</c:v>
                </c:pt>
                <c:pt idx="149">
                  <c:v>470.72909799999923</c:v>
                </c:pt>
                <c:pt idx="150">
                  <c:v>478.24355299999894</c:v>
                </c:pt>
                <c:pt idx="151">
                  <c:v>486.88378</c:v>
                </c:pt>
                <c:pt idx="152">
                  <c:v>496.66943900000001</c:v>
                </c:pt>
                <c:pt idx="153">
                  <c:v>507.92439299999899</c:v>
                </c:pt>
                <c:pt idx="154">
                  <c:v>520.74893100000054</c:v>
                </c:pt>
                <c:pt idx="155">
                  <c:v>533.42545399999949</c:v>
                </c:pt>
                <c:pt idx="156">
                  <c:v>541.49593100000004</c:v>
                </c:pt>
                <c:pt idx="157">
                  <c:v>547.34033299999999</c:v>
                </c:pt>
                <c:pt idx="158">
                  <c:v>557.49468100000001</c:v>
                </c:pt>
                <c:pt idx="159">
                  <c:v>571.83352199999797</c:v>
                </c:pt>
                <c:pt idx="160">
                  <c:v>581.63613599999996</c:v>
                </c:pt>
                <c:pt idx="161">
                  <c:v>586.81973400000004</c:v>
                </c:pt>
                <c:pt idx="162">
                  <c:v>593.08512799999949</c:v>
                </c:pt>
                <c:pt idx="163">
                  <c:v>602.68566599999997</c:v>
                </c:pt>
                <c:pt idx="164">
                  <c:v>613.53381000000002</c:v>
                </c:pt>
                <c:pt idx="165">
                  <c:v>626.03398400000003</c:v>
                </c:pt>
                <c:pt idx="166">
                  <c:v>640.78431800000055</c:v>
                </c:pt>
                <c:pt idx="167">
                  <c:v>652.64879499999995</c:v>
                </c:pt>
                <c:pt idx="168">
                  <c:v>662.03564299999948</c:v>
                </c:pt>
                <c:pt idx="169">
                  <c:v>670.85755299999607</c:v>
                </c:pt>
                <c:pt idx="170">
                  <c:v>680.13370400000053</c:v>
                </c:pt>
                <c:pt idx="171">
                  <c:v>685.03334800000005</c:v>
                </c:pt>
                <c:pt idx="172">
                  <c:v>689.82386299999996</c:v>
                </c:pt>
                <c:pt idx="173">
                  <c:v>697.42790899999738</c:v>
                </c:pt>
                <c:pt idx="174">
                  <c:v>707.54278699999998</c:v>
                </c:pt>
                <c:pt idx="175">
                  <c:v>716.77382500000317</c:v>
                </c:pt>
                <c:pt idx="176">
                  <c:v>723.15118099999938</c:v>
                </c:pt>
                <c:pt idx="177">
                  <c:v>732.23997699999995</c:v>
                </c:pt>
                <c:pt idx="178">
                  <c:v>741.54944599999999</c:v>
                </c:pt>
                <c:pt idx="179">
                  <c:v>752.263825</c:v>
                </c:pt>
                <c:pt idx="180">
                  <c:v>760.89266599999746</c:v>
                </c:pt>
                <c:pt idx="181">
                  <c:v>768.66278</c:v>
                </c:pt>
                <c:pt idx="182">
                  <c:v>774.11061299999949</c:v>
                </c:pt>
                <c:pt idx="183">
                  <c:v>781.49437100000341</c:v>
                </c:pt>
                <c:pt idx="184">
                  <c:v>791.12096899999949</c:v>
                </c:pt>
                <c:pt idx="185">
                  <c:v>800.22305300000005</c:v>
                </c:pt>
                <c:pt idx="186">
                  <c:v>806.87650699999949</c:v>
                </c:pt>
                <c:pt idx="187">
                  <c:v>810.86863599999947</c:v>
                </c:pt>
                <c:pt idx="188">
                  <c:v>819.40774999999996</c:v>
                </c:pt>
                <c:pt idx="189">
                  <c:v>827.26631799999996</c:v>
                </c:pt>
                <c:pt idx="190">
                  <c:v>833.70286299999998</c:v>
                </c:pt>
                <c:pt idx="191">
                  <c:v>841.62950699999999</c:v>
                </c:pt>
                <c:pt idx="192">
                  <c:v>852.39944600000001</c:v>
                </c:pt>
                <c:pt idx="193">
                  <c:v>860.658727</c:v>
                </c:pt>
                <c:pt idx="194">
                  <c:v>862.66349200000002</c:v>
                </c:pt>
                <c:pt idx="195">
                  <c:v>866.03593899999998</c:v>
                </c:pt>
                <c:pt idx="196">
                  <c:v>870.45631799999796</c:v>
                </c:pt>
                <c:pt idx="197">
                  <c:v>875.64764299999797</c:v>
                </c:pt>
                <c:pt idx="198">
                  <c:v>876.32914299999948</c:v>
                </c:pt>
                <c:pt idx="199">
                  <c:v>878.63877200000343</c:v>
                </c:pt>
                <c:pt idx="200">
                  <c:v>878.94789299999798</c:v>
                </c:pt>
                <c:pt idx="201">
                  <c:v>881.92987800000003</c:v>
                </c:pt>
                <c:pt idx="202">
                  <c:v>882.52232499999946</c:v>
                </c:pt>
                <c:pt idx="203">
                  <c:v>885.04255999999748</c:v>
                </c:pt>
                <c:pt idx="204">
                  <c:v>884.43804499999999</c:v>
                </c:pt>
                <c:pt idx="205">
                  <c:v>883.08515899999998</c:v>
                </c:pt>
                <c:pt idx="206">
                  <c:v>881.32327999999939</c:v>
                </c:pt>
                <c:pt idx="207">
                  <c:v>882.28571200000317</c:v>
                </c:pt>
                <c:pt idx="208">
                  <c:v>886.142878</c:v>
                </c:pt>
                <c:pt idx="209">
                  <c:v>890.43831</c:v>
                </c:pt>
                <c:pt idx="210">
                  <c:v>892.00521899999796</c:v>
                </c:pt>
                <c:pt idx="211">
                  <c:v>887.91233999999997</c:v>
                </c:pt>
                <c:pt idx="212">
                  <c:v>883.18425000000002</c:v>
                </c:pt>
                <c:pt idx="213">
                  <c:v>879.92366599999946</c:v>
                </c:pt>
                <c:pt idx="214">
                  <c:v>876.55403699999999</c:v>
                </c:pt>
                <c:pt idx="215">
                  <c:v>872.60716599999796</c:v>
                </c:pt>
                <c:pt idx="216">
                  <c:v>864.37436300000002</c:v>
                </c:pt>
                <c:pt idx="217">
                  <c:v>862.20115099999998</c:v>
                </c:pt>
                <c:pt idx="218">
                  <c:v>859.41002199999946</c:v>
                </c:pt>
                <c:pt idx="219">
                  <c:v>857.27013600000055</c:v>
                </c:pt>
                <c:pt idx="220">
                  <c:v>849.39618899999948</c:v>
                </c:pt>
                <c:pt idx="221">
                  <c:v>845.35831799999949</c:v>
                </c:pt>
                <c:pt idx="222">
                  <c:v>842.73819600000002</c:v>
                </c:pt>
                <c:pt idx="223">
                  <c:v>839.36971199999948</c:v>
                </c:pt>
                <c:pt idx="224">
                  <c:v>833.34243099999946</c:v>
                </c:pt>
                <c:pt idx="225">
                  <c:v>826.37715099999946</c:v>
                </c:pt>
                <c:pt idx="226">
                  <c:v>821.58482500000002</c:v>
                </c:pt>
                <c:pt idx="227">
                  <c:v>815.16561299999796</c:v>
                </c:pt>
                <c:pt idx="228">
                  <c:v>809.99238600000001</c:v>
                </c:pt>
                <c:pt idx="229">
                  <c:v>802.68603700000051</c:v>
                </c:pt>
                <c:pt idx="230">
                  <c:v>796.58167400000002</c:v>
                </c:pt>
                <c:pt idx="231">
                  <c:v>789.096</c:v>
                </c:pt>
                <c:pt idx="232">
                  <c:v>786.20162099999948</c:v>
                </c:pt>
                <c:pt idx="233">
                  <c:v>780.77150700000004</c:v>
                </c:pt>
                <c:pt idx="234">
                  <c:v>773.58605299999999</c:v>
                </c:pt>
                <c:pt idx="235">
                  <c:v>767.86562799999513</c:v>
                </c:pt>
                <c:pt idx="236">
                  <c:v>767.05536300000006</c:v>
                </c:pt>
                <c:pt idx="237">
                  <c:v>760.49708299999998</c:v>
                </c:pt>
                <c:pt idx="238">
                  <c:v>748.75601499999948</c:v>
                </c:pt>
                <c:pt idx="239">
                  <c:v>734.50390100000004</c:v>
                </c:pt>
                <c:pt idx="240">
                  <c:v>726.02614299999948</c:v>
                </c:pt>
                <c:pt idx="241">
                  <c:v>717.23058300000002</c:v>
                </c:pt>
                <c:pt idx="242">
                  <c:v>709.45667399999797</c:v>
                </c:pt>
                <c:pt idx="243">
                  <c:v>702.60753699999998</c:v>
                </c:pt>
                <c:pt idx="244">
                  <c:v>700.490318</c:v>
                </c:pt>
                <c:pt idx="245">
                  <c:v>696.30408999999997</c:v>
                </c:pt>
                <c:pt idx="246">
                  <c:v>691.10154499999999</c:v>
                </c:pt>
                <c:pt idx="247">
                  <c:v>682.30689299999949</c:v>
                </c:pt>
                <c:pt idx="248">
                  <c:v>673.60196199999996</c:v>
                </c:pt>
                <c:pt idx="249">
                  <c:v>665.40796899999748</c:v>
                </c:pt>
                <c:pt idx="250">
                  <c:v>660.40670399999999</c:v>
                </c:pt>
                <c:pt idx="251">
                  <c:v>658.70469600000001</c:v>
                </c:pt>
                <c:pt idx="252">
                  <c:v>657.93857500000001</c:v>
                </c:pt>
                <c:pt idx="253">
                  <c:v>653.05834800000002</c:v>
                </c:pt>
                <c:pt idx="254">
                  <c:v>644.84143899999947</c:v>
                </c:pt>
                <c:pt idx="255">
                  <c:v>637.16960599999948</c:v>
                </c:pt>
                <c:pt idx="256">
                  <c:v>629.19093100000055</c:v>
                </c:pt>
                <c:pt idx="257">
                  <c:v>619.33200699999747</c:v>
                </c:pt>
                <c:pt idx="258">
                  <c:v>608.93221199999584</c:v>
                </c:pt>
                <c:pt idx="259">
                  <c:v>602.52453700000001</c:v>
                </c:pt>
                <c:pt idx="260">
                  <c:v>599.22078700000054</c:v>
                </c:pt>
                <c:pt idx="261">
                  <c:v>598.00740099999996</c:v>
                </c:pt>
                <c:pt idx="262">
                  <c:v>596.60246199999949</c:v>
                </c:pt>
                <c:pt idx="263">
                  <c:v>593.37340099999994</c:v>
                </c:pt>
                <c:pt idx="264">
                  <c:v>586.28071200000306</c:v>
                </c:pt>
                <c:pt idx="265">
                  <c:v>576.99904500000002</c:v>
                </c:pt>
                <c:pt idx="266">
                  <c:v>570.28044600000055</c:v>
                </c:pt>
                <c:pt idx="267">
                  <c:v>564.708257</c:v>
                </c:pt>
                <c:pt idx="268">
                  <c:v>558.89912799999797</c:v>
                </c:pt>
                <c:pt idx="269">
                  <c:v>551.06401499999947</c:v>
                </c:pt>
                <c:pt idx="270">
                  <c:v>541.41208999999947</c:v>
                </c:pt>
                <c:pt idx="271">
                  <c:v>530.39230999999938</c:v>
                </c:pt>
                <c:pt idx="272">
                  <c:v>520.79625699999997</c:v>
                </c:pt>
                <c:pt idx="273">
                  <c:v>511.248265</c:v>
                </c:pt>
                <c:pt idx="274">
                  <c:v>501.96893899999804</c:v>
                </c:pt>
                <c:pt idx="275">
                  <c:v>493.19883299999969</c:v>
                </c:pt>
                <c:pt idx="276">
                  <c:v>485.80412799999999</c:v>
                </c:pt>
                <c:pt idx="277">
                  <c:v>481.57826499999999</c:v>
                </c:pt>
                <c:pt idx="278">
                  <c:v>477.39219599999899</c:v>
                </c:pt>
                <c:pt idx="279">
                  <c:v>471.64209799999998</c:v>
                </c:pt>
                <c:pt idx="280">
                  <c:v>462.86279500000001</c:v>
                </c:pt>
                <c:pt idx="281">
                  <c:v>453.784446</c:v>
                </c:pt>
                <c:pt idx="282">
                  <c:v>444.42969599999969</c:v>
                </c:pt>
                <c:pt idx="283">
                  <c:v>437.09178000000003</c:v>
                </c:pt>
                <c:pt idx="284">
                  <c:v>430.70913599999869</c:v>
                </c:pt>
                <c:pt idx="285">
                  <c:v>424.32787100000002</c:v>
                </c:pt>
                <c:pt idx="286">
                  <c:v>414.52212799999899</c:v>
                </c:pt>
                <c:pt idx="287">
                  <c:v>402.53173399999798</c:v>
                </c:pt>
                <c:pt idx="288">
                  <c:v>393.37430999999964</c:v>
                </c:pt>
                <c:pt idx="289">
                  <c:v>389.88717399999899</c:v>
                </c:pt>
                <c:pt idx="290">
                  <c:v>389.48409799999899</c:v>
                </c:pt>
                <c:pt idx="291">
                  <c:v>384.32349199999999</c:v>
                </c:pt>
                <c:pt idx="292">
                  <c:v>376.18496900000002</c:v>
                </c:pt>
                <c:pt idx="293">
                  <c:v>367.43196199999869</c:v>
                </c:pt>
                <c:pt idx="294">
                  <c:v>362.02660599999899</c:v>
                </c:pt>
                <c:pt idx="295">
                  <c:v>355.32371199999869</c:v>
                </c:pt>
                <c:pt idx="296">
                  <c:v>348.22585599999923</c:v>
                </c:pt>
                <c:pt idx="297">
                  <c:v>337.682931</c:v>
                </c:pt>
                <c:pt idx="298">
                  <c:v>330.89323399999893</c:v>
                </c:pt>
                <c:pt idx="299">
                  <c:v>325.25434000000001</c:v>
                </c:pt>
                <c:pt idx="300">
                  <c:v>323.87926499999998</c:v>
                </c:pt>
                <c:pt idx="301">
                  <c:v>318.19119599999863</c:v>
                </c:pt>
                <c:pt idx="302">
                  <c:v>310.71774999999963</c:v>
                </c:pt>
                <c:pt idx="303">
                  <c:v>301.22337799999804</c:v>
                </c:pt>
                <c:pt idx="304">
                  <c:v>297.22515099999816</c:v>
                </c:pt>
                <c:pt idx="305">
                  <c:v>291.875878</c:v>
                </c:pt>
                <c:pt idx="306">
                  <c:v>287.86665900000003</c:v>
                </c:pt>
                <c:pt idx="307">
                  <c:v>281.87583999999993</c:v>
                </c:pt>
                <c:pt idx="308">
                  <c:v>278.04611299999863</c:v>
                </c:pt>
                <c:pt idx="309">
                  <c:v>273.53899199999893</c:v>
                </c:pt>
                <c:pt idx="310">
                  <c:v>270.04489300000182</c:v>
                </c:pt>
                <c:pt idx="311">
                  <c:v>264.47014299999893</c:v>
                </c:pt>
                <c:pt idx="312">
                  <c:v>258.40034799999893</c:v>
                </c:pt>
                <c:pt idx="313">
                  <c:v>252.641977</c:v>
                </c:pt>
                <c:pt idx="314">
                  <c:v>248.983666</c:v>
                </c:pt>
                <c:pt idx="315">
                  <c:v>245.73474199999998</c:v>
                </c:pt>
                <c:pt idx="316">
                  <c:v>241.47450699999999</c:v>
                </c:pt>
                <c:pt idx="317">
                  <c:v>236.73875699999999</c:v>
                </c:pt>
                <c:pt idx="318">
                  <c:v>232.762303</c:v>
                </c:pt>
                <c:pt idx="319">
                  <c:v>227.54036299999999</c:v>
                </c:pt>
                <c:pt idx="320">
                  <c:v>224.47971199999998</c:v>
                </c:pt>
                <c:pt idx="321">
                  <c:v>221.73468099999928</c:v>
                </c:pt>
                <c:pt idx="322">
                  <c:v>219.76758999999998</c:v>
                </c:pt>
                <c:pt idx="323">
                  <c:v>213.30841600000136</c:v>
                </c:pt>
                <c:pt idx="324">
                  <c:v>207.98692400000004</c:v>
                </c:pt>
                <c:pt idx="325">
                  <c:v>203.09078700000001</c:v>
                </c:pt>
                <c:pt idx="326">
                  <c:v>201.71368899999925</c:v>
                </c:pt>
                <c:pt idx="327">
                  <c:v>198.050265</c:v>
                </c:pt>
                <c:pt idx="328">
                  <c:v>194.2735899999991</c:v>
                </c:pt>
                <c:pt idx="329">
                  <c:v>190.89446900000004</c:v>
                </c:pt>
                <c:pt idx="330">
                  <c:v>190.24512799999999</c:v>
                </c:pt>
                <c:pt idx="331">
                  <c:v>188.65987799999999</c:v>
                </c:pt>
                <c:pt idx="332">
                  <c:v>185.11783299999999</c:v>
                </c:pt>
                <c:pt idx="333">
                  <c:v>180.71620399999998</c:v>
                </c:pt>
                <c:pt idx="334">
                  <c:v>178.10228000000001</c:v>
                </c:pt>
                <c:pt idx="335">
                  <c:v>175.38409000000001</c:v>
                </c:pt>
                <c:pt idx="336">
                  <c:v>172.76098399999998</c:v>
                </c:pt>
                <c:pt idx="337">
                  <c:v>168.47368099999952</c:v>
                </c:pt>
                <c:pt idx="338">
                  <c:v>166.74040099999999</c:v>
                </c:pt>
                <c:pt idx="339">
                  <c:v>164.756204</c:v>
                </c:pt>
                <c:pt idx="340">
                  <c:v>163.98403000000027</c:v>
                </c:pt>
                <c:pt idx="341">
                  <c:v>161.11986299999901</c:v>
                </c:pt>
                <c:pt idx="342">
                  <c:v>158.07567399999928</c:v>
                </c:pt>
                <c:pt idx="343">
                  <c:v>153.58537800000047</c:v>
                </c:pt>
                <c:pt idx="344">
                  <c:v>151.83643900000098</c:v>
                </c:pt>
                <c:pt idx="345">
                  <c:v>151.156272</c:v>
                </c:pt>
                <c:pt idx="346">
                  <c:v>150.61624999999998</c:v>
                </c:pt>
                <c:pt idx="347">
                  <c:v>149.12936299999998</c:v>
                </c:pt>
                <c:pt idx="348">
                  <c:v>148.91302199999998</c:v>
                </c:pt>
                <c:pt idx="349">
                  <c:v>149.80931000000001</c:v>
                </c:pt>
                <c:pt idx="350">
                  <c:v>150.35654500000001</c:v>
                </c:pt>
                <c:pt idx="351">
                  <c:v>148.17406799999998</c:v>
                </c:pt>
                <c:pt idx="352">
                  <c:v>146.09904499999999</c:v>
                </c:pt>
                <c:pt idx="353">
                  <c:v>144.79474199999999</c:v>
                </c:pt>
                <c:pt idx="354">
                  <c:v>145.02844600000148</c:v>
                </c:pt>
                <c:pt idx="355">
                  <c:v>143.96135599999999</c:v>
                </c:pt>
                <c:pt idx="356">
                  <c:v>142.208969</c:v>
                </c:pt>
                <c:pt idx="357">
                  <c:v>139.82385600000001</c:v>
                </c:pt>
                <c:pt idx="358">
                  <c:v>139.70692399999999</c:v>
                </c:pt>
                <c:pt idx="359">
                  <c:v>140.084204</c:v>
                </c:pt>
                <c:pt idx="360">
                  <c:v>140.44717399999999</c:v>
                </c:pt>
                <c:pt idx="361">
                  <c:v>140.42426499999999</c:v>
                </c:pt>
                <c:pt idx="362">
                  <c:v>141.25571199999999</c:v>
                </c:pt>
                <c:pt idx="363">
                  <c:v>142.22408999999999</c:v>
                </c:pt>
                <c:pt idx="364">
                  <c:v>144.13101499999999</c:v>
                </c:pt>
                <c:pt idx="365">
                  <c:v>144.93628000000001</c:v>
                </c:pt>
                <c:pt idx="366">
                  <c:v>145.66854499999999</c:v>
                </c:pt>
                <c:pt idx="367">
                  <c:v>146.76946199999998</c:v>
                </c:pt>
                <c:pt idx="368">
                  <c:v>149.584507</c:v>
                </c:pt>
                <c:pt idx="369">
                  <c:v>152.78812100000007</c:v>
                </c:pt>
                <c:pt idx="370">
                  <c:v>156.87088600000001</c:v>
                </c:pt>
                <c:pt idx="371">
                  <c:v>160.247477</c:v>
                </c:pt>
                <c:pt idx="372">
                  <c:v>162.959045</c:v>
                </c:pt>
                <c:pt idx="373">
                  <c:v>164.33037800000071</c:v>
                </c:pt>
                <c:pt idx="374">
                  <c:v>165.97974999999997</c:v>
                </c:pt>
                <c:pt idx="375">
                  <c:v>171.27752999999998</c:v>
                </c:pt>
                <c:pt idx="376">
                  <c:v>177.62871900000007</c:v>
                </c:pt>
                <c:pt idx="377">
                  <c:v>183.105636</c:v>
                </c:pt>
                <c:pt idx="378">
                  <c:v>186.39781000000067</c:v>
                </c:pt>
                <c:pt idx="379">
                  <c:v>189.376893</c:v>
                </c:pt>
                <c:pt idx="380">
                  <c:v>193.184045</c:v>
                </c:pt>
                <c:pt idx="381">
                  <c:v>199.13028</c:v>
                </c:pt>
                <c:pt idx="382">
                  <c:v>204.32961299999999</c:v>
                </c:pt>
                <c:pt idx="383">
                  <c:v>208.21430299999992</c:v>
                </c:pt>
                <c:pt idx="384">
                  <c:v>211.49413600000071</c:v>
                </c:pt>
                <c:pt idx="385">
                  <c:v>215.18199200000001</c:v>
                </c:pt>
                <c:pt idx="386">
                  <c:v>219.60158299999998</c:v>
                </c:pt>
                <c:pt idx="387">
                  <c:v>224.72581</c:v>
                </c:pt>
                <c:pt idx="388">
                  <c:v>230.51327999999998</c:v>
                </c:pt>
                <c:pt idx="389">
                  <c:v>235.43489299999999</c:v>
                </c:pt>
                <c:pt idx="390">
                  <c:v>239.71815899999999</c:v>
                </c:pt>
                <c:pt idx="391">
                  <c:v>244.53346199999999</c:v>
                </c:pt>
                <c:pt idx="392">
                  <c:v>253.036181</c:v>
                </c:pt>
                <c:pt idx="393">
                  <c:v>259.943848</c:v>
                </c:pt>
                <c:pt idx="394">
                  <c:v>265.72012099999893</c:v>
                </c:pt>
                <c:pt idx="395">
                  <c:v>271.30853699999869</c:v>
                </c:pt>
                <c:pt idx="396">
                  <c:v>278.49243099999899</c:v>
                </c:pt>
                <c:pt idx="397">
                  <c:v>284.301401</c:v>
                </c:pt>
                <c:pt idx="398">
                  <c:v>289.65693899999923</c:v>
                </c:pt>
                <c:pt idx="399">
                  <c:v>296.69886300000002</c:v>
                </c:pt>
                <c:pt idx="400">
                  <c:v>306.03492399999999</c:v>
                </c:pt>
                <c:pt idx="401">
                  <c:v>313.10794600000008</c:v>
                </c:pt>
                <c:pt idx="402">
                  <c:v>316.667439</c:v>
                </c:pt>
                <c:pt idx="403">
                  <c:v>319.10390899999999</c:v>
                </c:pt>
                <c:pt idx="404">
                  <c:v>325.73078699999894</c:v>
                </c:pt>
                <c:pt idx="405">
                  <c:v>330.70762100000002</c:v>
                </c:pt>
                <c:pt idx="406">
                  <c:v>334.03574200000003</c:v>
                </c:pt>
                <c:pt idx="407">
                  <c:v>335.74465900000001</c:v>
                </c:pt>
                <c:pt idx="408">
                  <c:v>343.65737100000001</c:v>
                </c:pt>
                <c:pt idx="409">
                  <c:v>354.18694599999969</c:v>
                </c:pt>
                <c:pt idx="410">
                  <c:v>363.35141599999969</c:v>
                </c:pt>
                <c:pt idx="411">
                  <c:v>369.49733299999804</c:v>
                </c:pt>
                <c:pt idx="412">
                  <c:v>375.49101499999728</c:v>
                </c:pt>
                <c:pt idx="413">
                  <c:v>381.77916599999969</c:v>
                </c:pt>
                <c:pt idx="414">
                  <c:v>385.94971199999969</c:v>
                </c:pt>
                <c:pt idx="415">
                  <c:v>390.24742400000002</c:v>
                </c:pt>
                <c:pt idx="416">
                  <c:v>395.08451499999899</c:v>
                </c:pt>
                <c:pt idx="417">
                  <c:v>402.52222699999999</c:v>
                </c:pt>
                <c:pt idx="418">
                  <c:v>410.83283299999999</c:v>
                </c:pt>
                <c:pt idx="419">
                  <c:v>416.19887799999964</c:v>
                </c:pt>
                <c:pt idx="420">
                  <c:v>418.80002999999999</c:v>
                </c:pt>
                <c:pt idx="421">
                  <c:v>421.240431</c:v>
                </c:pt>
                <c:pt idx="422">
                  <c:v>426.40070399999894</c:v>
                </c:pt>
                <c:pt idx="423">
                  <c:v>432.15954499999998</c:v>
                </c:pt>
                <c:pt idx="424">
                  <c:v>440.06912799999969</c:v>
                </c:pt>
                <c:pt idx="425">
                  <c:v>446.03864299999969</c:v>
                </c:pt>
                <c:pt idx="426">
                  <c:v>449.99546899999899</c:v>
                </c:pt>
                <c:pt idx="427">
                  <c:v>450.48883299999869</c:v>
                </c:pt>
                <c:pt idx="428">
                  <c:v>453.85773399999999</c:v>
                </c:pt>
                <c:pt idx="429">
                  <c:v>459.93497699999864</c:v>
                </c:pt>
                <c:pt idx="430">
                  <c:v>465.37243100000001</c:v>
                </c:pt>
                <c:pt idx="431">
                  <c:v>469.54215900000003</c:v>
                </c:pt>
                <c:pt idx="432">
                  <c:v>473.48715099999822</c:v>
                </c:pt>
                <c:pt idx="433">
                  <c:v>478.63082500000002</c:v>
                </c:pt>
                <c:pt idx="434">
                  <c:v>480.90164299999969</c:v>
                </c:pt>
                <c:pt idx="435">
                  <c:v>484.06573399999894</c:v>
                </c:pt>
                <c:pt idx="436">
                  <c:v>486.12695399999899</c:v>
                </c:pt>
                <c:pt idx="437">
                  <c:v>489.41277199999899</c:v>
                </c:pt>
                <c:pt idx="438">
                  <c:v>492.45115899999763</c:v>
                </c:pt>
                <c:pt idx="439">
                  <c:v>498.44350699999899</c:v>
                </c:pt>
                <c:pt idx="440">
                  <c:v>502.93758999999869</c:v>
                </c:pt>
                <c:pt idx="441">
                  <c:v>503.00968899999998</c:v>
                </c:pt>
                <c:pt idx="442">
                  <c:v>499.52059000000003</c:v>
                </c:pt>
                <c:pt idx="443">
                  <c:v>497.88791599999894</c:v>
                </c:pt>
                <c:pt idx="444">
                  <c:v>498.765242</c:v>
                </c:pt>
                <c:pt idx="445">
                  <c:v>499.62314300000003</c:v>
                </c:pt>
                <c:pt idx="446">
                  <c:v>500.59705299999899</c:v>
                </c:pt>
                <c:pt idx="447">
                  <c:v>503.38566600000001</c:v>
                </c:pt>
                <c:pt idx="448">
                  <c:v>503.719492</c:v>
                </c:pt>
                <c:pt idx="449">
                  <c:v>498.85266600000165</c:v>
                </c:pt>
                <c:pt idx="450">
                  <c:v>494.21481</c:v>
                </c:pt>
                <c:pt idx="451">
                  <c:v>492.74138599999969</c:v>
                </c:pt>
                <c:pt idx="452">
                  <c:v>493.69664299999999</c:v>
                </c:pt>
                <c:pt idx="453">
                  <c:v>492.37228699999997</c:v>
                </c:pt>
                <c:pt idx="454">
                  <c:v>491.32080300000001</c:v>
                </c:pt>
                <c:pt idx="455">
                  <c:v>491.04634799999963</c:v>
                </c:pt>
                <c:pt idx="456">
                  <c:v>490.06372699999969</c:v>
                </c:pt>
                <c:pt idx="457">
                  <c:v>486.907265</c:v>
                </c:pt>
                <c:pt idx="458">
                  <c:v>483.48031799999751</c:v>
                </c:pt>
                <c:pt idx="459">
                  <c:v>481.22552999999863</c:v>
                </c:pt>
                <c:pt idx="460">
                  <c:v>477.89444600000002</c:v>
                </c:pt>
                <c:pt idx="461">
                  <c:v>474.80877199999969</c:v>
                </c:pt>
                <c:pt idx="462">
                  <c:v>470.43609799999763</c:v>
                </c:pt>
                <c:pt idx="463">
                  <c:v>465.31782500000008</c:v>
                </c:pt>
                <c:pt idx="464">
                  <c:v>460.34795400000002</c:v>
                </c:pt>
                <c:pt idx="465">
                  <c:v>457.47708299999999</c:v>
                </c:pt>
                <c:pt idx="466">
                  <c:v>456.89627999999863</c:v>
                </c:pt>
                <c:pt idx="467">
                  <c:v>454.98061299999893</c:v>
                </c:pt>
                <c:pt idx="468">
                  <c:v>451.49868899999899</c:v>
                </c:pt>
                <c:pt idx="469">
                  <c:v>444.20047699999969</c:v>
                </c:pt>
                <c:pt idx="470">
                  <c:v>438.33762100000001</c:v>
                </c:pt>
                <c:pt idx="471">
                  <c:v>431.91053699999799</c:v>
                </c:pt>
                <c:pt idx="472">
                  <c:v>427.86046900000002</c:v>
                </c:pt>
                <c:pt idx="473">
                  <c:v>420.197969</c:v>
                </c:pt>
                <c:pt idx="474">
                  <c:v>416.568984</c:v>
                </c:pt>
                <c:pt idx="475">
                  <c:v>414.74616599999899</c:v>
                </c:pt>
                <c:pt idx="476">
                  <c:v>414.82586300000008</c:v>
                </c:pt>
                <c:pt idx="477">
                  <c:v>409.57049999999964</c:v>
                </c:pt>
                <c:pt idx="478">
                  <c:v>406.03599899999864</c:v>
                </c:pt>
                <c:pt idx="479">
                  <c:v>402.93304499999869</c:v>
                </c:pt>
                <c:pt idx="480">
                  <c:v>399.92570399999869</c:v>
                </c:pt>
                <c:pt idx="481">
                  <c:v>390.75985600000001</c:v>
                </c:pt>
                <c:pt idx="482">
                  <c:v>384.561621</c:v>
                </c:pt>
                <c:pt idx="483">
                  <c:v>381.11085600000001</c:v>
                </c:pt>
                <c:pt idx="484">
                  <c:v>379.57727999999969</c:v>
                </c:pt>
                <c:pt idx="485">
                  <c:v>373.4119989999981</c:v>
                </c:pt>
                <c:pt idx="486">
                  <c:v>368.81665899999899</c:v>
                </c:pt>
                <c:pt idx="487">
                  <c:v>363.64592399999998</c:v>
                </c:pt>
                <c:pt idx="488">
                  <c:v>358.90104499999899</c:v>
                </c:pt>
                <c:pt idx="489">
                  <c:v>351.76383299999969</c:v>
                </c:pt>
                <c:pt idx="490">
                  <c:v>346.13959799999969</c:v>
                </c:pt>
                <c:pt idx="491">
                  <c:v>344.26426500000002</c:v>
                </c:pt>
                <c:pt idx="492">
                  <c:v>343.74534</c:v>
                </c:pt>
                <c:pt idx="493">
                  <c:v>341.58296899999999</c:v>
                </c:pt>
                <c:pt idx="494">
                  <c:v>337.16069599999997</c:v>
                </c:pt>
                <c:pt idx="495">
                  <c:v>332.70919599999894</c:v>
                </c:pt>
                <c:pt idx="496">
                  <c:v>328.27453699999899</c:v>
                </c:pt>
                <c:pt idx="497">
                  <c:v>324.05465900000002</c:v>
                </c:pt>
                <c:pt idx="498">
                  <c:v>320.146007</c:v>
                </c:pt>
                <c:pt idx="499">
                  <c:v>316.43468100000001</c:v>
                </c:pt>
                <c:pt idx="500">
                  <c:v>311.85092400000002</c:v>
                </c:pt>
                <c:pt idx="501">
                  <c:v>307.61655299999899</c:v>
                </c:pt>
                <c:pt idx="502">
                  <c:v>303.87112799999869</c:v>
                </c:pt>
                <c:pt idx="503">
                  <c:v>299.56468100000194</c:v>
                </c:pt>
                <c:pt idx="504">
                  <c:v>291.92856799999822</c:v>
                </c:pt>
                <c:pt idx="505">
                  <c:v>283.98709799999864</c:v>
                </c:pt>
                <c:pt idx="506">
                  <c:v>279.76728700000001</c:v>
                </c:pt>
                <c:pt idx="507">
                  <c:v>278.67671899999863</c:v>
                </c:pt>
                <c:pt idx="508">
                  <c:v>275.97643899999804</c:v>
                </c:pt>
                <c:pt idx="509">
                  <c:v>271.53643099999869</c:v>
                </c:pt>
                <c:pt idx="510">
                  <c:v>267.09316599999869</c:v>
                </c:pt>
                <c:pt idx="511">
                  <c:v>264.42997699999893</c:v>
                </c:pt>
                <c:pt idx="512">
                  <c:v>261.60106000000002</c:v>
                </c:pt>
                <c:pt idx="513">
                  <c:v>258.25102999999899</c:v>
                </c:pt>
                <c:pt idx="514">
                  <c:v>255.38715100000007</c:v>
                </c:pt>
                <c:pt idx="515">
                  <c:v>255.03551499999998</c:v>
                </c:pt>
                <c:pt idx="516">
                  <c:v>253.48407499999999</c:v>
                </c:pt>
                <c:pt idx="517">
                  <c:v>250.11854499999998</c:v>
                </c:pt>
                <c:pt idx="518">
                  <c:v>244.15193900000071</c:v>
                </c:pt>
                <c:pt idx="519">
                  <c:v>238.32317399999999</c:v>
                </c:pt>
                <c:pt idx="520">
                  <c:v>234.33432500000001</c:v>
                </c:pt>
                <c:pt idx="521">
                  <c:v>233.03540100000001</c:v>
                </c:pt>
                <c:pt idx="522">
                  <c:v>231.79142400000001</c:v>
                </c:pt>
                <c:pt idx="523">
                  <c:v>229.03425000000001</c:v>
                </c:pt>
                <c:pt idx="524">
                  <c:v>223.67468899999992</c:v>
                </c:pt>
                <c:pt idx="525">
                  <c:v>217.27689299999992</c:v>
                </c:pt>
                <c:pt idx="526">
                  <c:v>213.04007499999992</c:v>
                </c:pt>
                <c:pt idx="527">
                  <c:v>211.84352199999998</c:v>
                </c:pt>
                <c:pt idx="528">
                  <c:v>210.93128000000004</c:v>
                </c:pt>
                <c:pt idx="529">
                  <c:v>207.35726500000001</c:v>
                </c:pt>
                <c:pt idx="530">
                  <c:v>202.66462099999998</c:v>
                </c:pt>
                <c:pt idx="531">
                  <c:v>200.15141600000098</c:v>
                </c:pt>
                <c:pt idx="532">
                  <c:v>200.185295</c:v>
                </c:pt>
                <c:pt idx="533">
                  <c:v>198.75125700000001</c:v>
                </c:pt>
                <c:pt idx="534">
                  <c:v>195.809909</c:v>
                </c:pt>
                <c:pt idx="535">
                  <c:v>191.17103700000001</c:v>
                </c:pt>
                <c:pt idx="536">
                  <c:v>187.01578699999999</c:v>
                </c:pt>
                <c:pt idx="537">
                  <c:v>183.52111300000001</c:v>
                </c:pt>
                <c:pt idx="538">
                  <c:v>182.75565899999998</c:v>
                </c:pt>
                <c:pt idx="539">
                  <c:v>181.99593900000067</c:v>
                </c:pt>
                <c:pt idx="540">
                  <c:v>181.160371</c:v>
                </c:pt>
                <c:pt idx="541">
                  <c:v>179.33595399999999</c:v>
                </c:pt>
                <c:pt idx="542">
                  <c:v>176.70346199999992</c:v>
                </c:pt>
                <c:pt idx="543">
                  <c:v>173.51044600000074</c:v>
                </c:pt>
                <c:pt idx="544">
                  <c:v>169.73998399999928</c:v>
                </c:pt>
                <c:pt idx="545">
                  <c:v>167.51785599999928</c:v>
                </c:pt>
                <c:pt idx="546">
                  <c:v>164.95418100000001</c:v>
                </c:pt>
                <c:pt idx="547">
                  <c:v>163.09996899999999</c:v>
                </c:pt>
                <c:pt idx="548">
                  <c:v>162.05725000000001</c:v>
                </c:pt>
                <c:pt idx="549">
                  <c:v>161.98831000000098</c:v>
                </c:pt>
                <c:pt idx="550">
                  <c:v>160.80326499999998</c:v>
                </c:pt>
                <c:pt idx="551">
                  <c:v>157.58071200000001</c:v>
                </c:pt>
                <c:pt idx="552">
                  <c:v>154.57043100000001</c:v>
                </c:pt>
                <c:pt idx="553">
                  <c:v>152.287757</c:v>
                </c:pt>
                <c:pt idx="554">
                  <c:v>153.245037</c:v>
                </c:pt>
                <c:pt idx="555">
                  <c:v>154.33684800000077</c:v>
                </c:pt>
                <c:pt idx="556">
                  <c:v>158.617628</c:v>
                </c:pt>
                <c:pt idx="557">
                  <c:v>164.38691600000098</c:v>
                </c:pt>
                <c:pt idx="558">
                  <c:v>174.32584000000071</c:v>
                </c:pt>
                <c:pt idx="559">
                  <c:v>185.34357499999922</c:v>
                </c:pt>
                <c:pt idx="560">
                  <c:v>198.23851499999998</c:v>
                </c:pt>
                <c:pt idx="561">
                  <c:v>211.44499999999999</c:v>
                </c:pt>
              </c:numCache>
            </c:numRef>
          </c:yVal>
          <c:smooth val="1"/>
        </c:ser>
        <c:ser>
          <c:idx val="3"/>
          <c:order val="3"/>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Sheet1!$E$2:$E$563</c:f>
              <c:numCache>
                <c:formatCode>General</c:formatCode>
                <c:ptCount val="562"/>
                <c:pt idx="0">
                  <c:v>162.95200000000071</c:v>
                </c:pt>
                <c:pt idx="1">
                  <c:v>127.25716600000032</c:v>
                </c:pt>
                <c:pt idx="2">
                  <c:v>95.242818</c:v>
                </c:pt>
                <c:pt idx="3">
                  <c:v>70.956219000000445</c:v>
                </c:pt>
                <c:pt idx="4">
                  <c:v>55.935325000000013</c:v>
                </c:pt>
                <c:pt idx="5">
                  <c:v>48.445651000000005</c:v>
                </c:pt>
                <c:pt idx="6">
                  <c:v>45.178378000000208</c:v>
                </c:pt>
                <c:pt idx="7">
                  <c:v>45.817400999999997</c:v>
                </c:pt>
                <c:pt idx="8">
                  <c:v>47.531279999999995</c:v>
                </c:pt>
                <c:pt idx="9">
                  <c:v>49.609931000000003</c:v>
                </c:pt>
                <c:pt idx="10">
                  <c:v>51.116082999999996</c:v>
                </c:pt>
                <c:pt idx="11">
                  <c:v>53.372106000000002</c:v>
                </c:pt>
                <c:pt idx="12">
                  <c:v>55.735727000000011</c:v>
                </c:pt>
                <c:pt idx="13">
                  <c:v>59.047809999999998</c:v>
                </c:pt>
                <c:pt idx="14">
                  <c:v>61.918295000000001</c:v>
                </c:pt>
                <c:pt idx="15">
                  <c:v>64.581022000000004</c:v>
                </c:pt>
                <c:pt idx="16">
                  <c:v>66.806189000000003</c:v>
                </c:pt>
                <c:pt idx="17">
                  <c:v>70.3065</c:v>
                </c:pt>
                <c:pt idx="18">
                  <c:v>74.477256999999994</c:v>
                </c:pt>
                <c:pt idx="19">
                  <c:v>77.997552999999996</c:v>
                </c:pt>
                <c:pt idx="20">
                  <c:v>79.405022000000002</c:v>
                </c:pt>
                <c:pt idx="21">
                  <c:v>80.146036999999978</c:v>
                </c:pt>
                <c:pt idx="22">
                  <c:v>82.48143899999998</c:v>
                </c:pt>
                <c:pt idx="23">
                  <c:v>86.259583000000006</c:v>
                </c:pt>
                <c:pt idx="24">
                  <c:v>90.343136000000001</c:v>
                </c:pt>
                <c:pt idx="25">
                  <c:v>93.350741999999556</c:v>
                </c:pt>
                <c:pt idx="26">
                  <c:v>97.0156130000004</c:v>
                </c:pt>
                <c:pt idx="27">
                  <c:v>99.838476999999585</c:v>
                </c:pt>
                <c:pt idx="28">
                  <c:v>102.60378699999964</c:v>
                </c:pt>
                <c:pt idx="29">
                  <c:v>105.365106</c:v>
                </c:pt>
                <c:pt idx="30">
                  <c:v>109.56476499999999</c:v>
                </c:pt>
                <c:pt idx="31">
                  <c:v>113.765196</c:v>
                </c:pt>
                <c:pt idx="32">
                  <c:v>117.597075</c:v>
                </c:pt>
                <c:pt idx="33">
                  <c:v>121.792833</c:v>
                </c:pt>
                <c:pt idx="34">
                  <c:v>126.06605999999999</c:v>
                </c:pt>
                <c:pt idx="35">
                  <c:v>130.46216600000071</c:v>
                </c:pt>
                <c:pt idx="36">
                  <c:v>134.17046199999999</c:v>
                </c:pt>
                <c:pt idx="37">
                  <c:v>138.78518099999999</c:v>
                </c:pt>
                <c:pt idx="38">
                  <c:v>144.23228700000001</c:v>
                </c:pt>
                <c:pt idx="39">
                  <c:v>151.223916</c:v>
                </c:pt>
                <c:pt idx="40">
                  <c:v>158.078856</c:v>
                </c:pt>
                <c:pt idx="41">
                  <c:v>162.47599199999999</c:v>
                </c:pt>
                <c:pt idx="42">
                  <c:v>165.08410599999999</c:v>
                </c:pt>
                <c:pt idx="43">
                  <c:v>169.02955299999928</c:v>
                </c:pt>
                <c:pt idx="44">
                  <c:v>176.00687099999999</c:v>
                </c:pt>
                <c:pt idx="45">
                  <c:v>182.56034000000071</c:v>
                </c:pt>
                <c:pt idx="46">
                  <c:v>187.83504500000001</c:v>
                </c:pt>
                <c:pt idx="47">
                  <c:v>192.35903000000027</c:v>
                </c:pt>
                <c:pt idx="48">
                  <c:v>197.54270399999999</c:v>
                </c:pt>
                <c:pt idx="49">
                  <c:v>199.71540099999999</c:v>
                </c:pt>
                <c:pt idx="50">
                  <c:v>200.25345399999998</c:v>
                </c:pt>
                <c:pt idx="51">
                  <c:v>201.069356</c:v>
                </c:pt>
                <c:pt idx="52">
                  <c:v>204.531893</c:v>
                </c:pt>
                <c:pt idx="53">
                  <c:v>207.78658299999998</c:v>
                </c:pt>
                <c:pt idx="54">
                  <c:v>210.59202200000001</c:v>
                </c:pt>
                <c:pt idx="55">
                  <c:v>212.428515</c:v>
                </c:pt>
                <c:pt idx="56">
                  <c:v>213.90134000000086</c:v>
                </c:pt>
                <c:pt idx="57">
                  <c:v>213.72043100000027</c:v>
                </c:pt>
                <c:pt idx="58">
                  <c:v>213.82771200000047</c:v>
                </c:pt>
                <c:pt idx="59">
                  <c:v>215.91255999999998</c:v>
                </c:pt>
                <c:pt idx="60">
                  <c:v>219.14684</c:v>
                </c:pt>
                <c:pt idx="61">
                  <c:v>223.36632500000007</c:v>
                </c:pt>
                <c:pt idx="62">
                  <c:v>226.60368899999995</c:v>
                </c:pt>
                <c:pt idx="63">
                  <c:v>228.78211300000001</c:v>
                </c:pt>
                <c:pt idx="64">
                  <c:v>227.50062800000001</c:v>
                </c:pt>
                <c:pt idx="65">
                  <c:v>226.04433299999999</c:v>
                </c:pt>
                <c:pt idx="66">
                  <c:v>225.89741600000127</c:v>
                </c:pt>
                <c:pt idx="67">
                  <c:v>227.90103700000074</c:v>
                </c:pt>
                <c:pt idx="68">
                  <c:v>227.076356</c:v>
                </c:pt>
                <c:pt idx="69">
                  <c:v>227.19990099999998</c:v>
                </c:pt>
                <c:pt idx="70">
                  <c:v>228.07967399999907</c:v>
                </c:pt>
                <c:pt idx="71">
                  <c:v>231.09480299999998</c:v>
                </c:pt>
                <c:pt idx="72">
                  <c:v>231.70887099999999</c:v>
                </c:pt>
                <c:pt idx="73">
                  <c:v>232.04946899999999</c:v>
                </c:pt>
                <c:pt idx="74">
                  <c:v>231.063166</c:v>
                </c:pt>
                <c:pt idx="75">
                  <c:v>231.77452999999952</c:v>
                </c:pt>
                <c:pt idx="76">
                  <c:v>231.74415099999925</c:v>
                </c:pt>
                <c:pt idx="77">
                  <c:v>233.551613</c:v>
                </c:pt>
                <c:pt idx="78">
                  <c:v>234.890795</c:v>
                </c:pt>
                <c:pt idx="79">
                  <c:v>236.41596899999999</c:v>
                </c:pt>
                <c:pt idx="80">
                  <c:v>237.01577199999952</c:v>
                </c:pt>
                <c:pt idx="81">
                  <c:v>237.76999199999995</c:v>
                </c:pt>
                <c:pt idx="82">
                  <c:v>239.12901499999998</c:v>
                </c:pt>
                <c:pt idx="83">
                  <c:v>242.00531800000007</c:v>
                </c:pt>
                <c:pt idx="84">
                  <c:v>244.60857499999995</c:v>
                </c:pt>
                <c:pt idx="85">
                  <c:v>245.990151</c:v>
                </c:pt>
                <c:pt idx="86">
                  <c:v>244.80095399999999</c:v>
                </c:pt>
                <c:pt idx="87">
                  <c:v>244.84413599999999</c:v>
                </c:pt>
                <c:pt idx="88">
                  <c:v>246.76228</c:v>
                </c:pt>
                <c:pt idx="89">
                  <c:v>251.04040900000001</c:v>
                </c:pt>
                <c:pt idx="90">
                  <c:v>251.644386</c:v>
                </c:pt>
                <c:pt idx="91">
                  <c:v>249.47326499999932</c:v>
                </c:pt>
                <c:pt idx="92">
                  <c:v>247.60098399999998</c:v>
                </c:pt>
                <c:pt idx="93">
                  <c:v>248.43264300000001</c:v>
                </c:pt>
                <c:pt idx="94">
                  <c:v>250.55185599999999</c:v>
                </c:pt>
                <c:pt idx="95">
                  <c:v>250.01332499999998</c:v>
                </c:pt>
                <c:pt idx="96">
                  <c:v>249.70863600000001</c:v>
                </c:pt>
                <c:pt idx="97">
                  <c:v>247.51480999999998</c:v>
                </c:pt>
                <c:pt idx="98">
                  <c:v>245.42305999999999</c:v>
                </c:pt>
                <c:pt idx="99">
                  <c:v>242.71798399999992</c:v>
                </c:pt>
                <c:pt idx="100">
                  <c:v>242.21414299999998</c:v>
                </c:pt>
                <c:pt idx="101">
                  <c:v>242.00119599999999</c:v>
                </c:pt>
                <c:pt idx="102">
                  <c:v>242.13438600000001</c:v>
                </c:pt>
                <c:pt idx="103">
                  <c:v>241.18461299999998</c:v>
                </c:pt>
                <c:pt idx="104">
                  <c:v>239.51978699999998</c:v>
                </c:pt>
                <c:pt idx="105">
                  <c:v>239.08718900000071</c:v>
                </c:pt>
                <c:pt idx="106">
                  <c:v>240.93318099999999</c:v>
                </c:pt>
                <c:pt idx="107">
                  <c:v>243.59408999999999</c:v>
                </c:pt>
                <c:pt idx="108">
                  <c:v>245.04425699999999</c:v>
                </c:pt>
                <c:pt idx="109">
                  <c:v>243.93243900000104</c:v>
                </c:pt>
                <c:pt idx="110">
                  <c:v>241.86208300000001</c:v>
                </c:pt>
                <c:pt idx="111">
                  <c:v>239.51850000000002</c:v>
                </c:pt>
                <c:pt idx="112">
                  <c:v>239.18093900000071</c:v>
                </c:pt>
                <c:pt idx="113">
                  <c:v>240.73349999999999</c:v>
                </c:pt>
                <c:pt idx="114">
                  <c:v>244.76585599999916</c:v>
                </c:pt>
                <c:pt idx="115">
                  <c:v>247.16975699999998</c:v>
                </c:pt>
                <c:pt idx="116">
                  <c:v>248.12930299999999</c:v>
                </c:pt>
                <c:pt idx="117">
                  <c:v>247.68783300000001</c:v>
                </c:pt>
                <c:pt idx="118">
                  <c:v>249.18556799999999</c:v>
                </c:pt>
                <c:pt idx="119">
                  <c:v>252.00200000000001</c:v>
                </c:pt>
                <c:pt idx="120">
                  <c:v>255.414378</c:v>
                </c:pt>
                <c:pt idx="121">
                  <c:v>259.22988600000002</c:v>
                </c:pt>
                <c:pt idx="122">
                  <c:v>266.23600699999798</c:v>
                </c:pt>
                <c:pt idx="123">
                  <c:v>276.42855299999798</c:v>
                </c:pt>
                <c:pt idx="124">
                  <c:v>283.29933999999798</c:v>
                </c:pt>
                <c:pt idx="125">
                  <c:v>286.282871</c:v>
                </c:pt>
                <c:pt idx="126">
                  <c:v>286.51203699999894</c:v>
                </c:pt>
                <c:pt idx="127">
                  <c:v>291.45776499999999</c:v>
                </c:pt>
                <c:pt idx="128">
                  <c:v>301.24013599999893</c:v>
                </c:pt>
                <c:pt idx="129">
                  <c:v>314.02850699999863</c:v>
                </c:pt>
                <c:pt idx="130">
                  <c:v>323.676242</c:v>
                </c:pt>
                <c:pt idx="131">
                  <c:v>329.47403000000003</c:v>
                </c:pt>
                <c:pt idx="132">
                  <c:v>332.38607499999893</c:v>
                </c:pt>
                <c:pt idx="133">
                  <c:v>337.02924999999999</c:v>
                </c:pt>
                <c:pt idx="134">
                  <c:v>344.59346900000003</c:v>
                </c:pt>
                <c:pt idx="135">
                  <c:v>353.04610599999899</c:v>
                </c:pt>
                <c:pt idx="136">
                  <c:v>361.10028699999998</c:v>
                </c:pt>
                <c:pt idx="137">
                  <c:v>368.51473399999969</c:v>
                </c:pt>
                <c:pt idx="138">
                  <c:v>376.97546899999969</c:v>
                </c:pt>
                <c:pt idx="139">
                  <c:v>386.13823399999899</c:v>
                </c:pt>
                <c:pt idx="140">
                  <c:v>396.29204499999969</c:v>
                </c:pt>
                <c:pt idx="141">
                  <c:v>406.39537099999899</c:v>
                </c:pt>
                <c:pt idx="142">
                  <c:v>414.61200000000002</c:v>
                </c:pt>
                <c:pt idx="143">
                  <c:v>421.52730299999899</c:v>
                </c:pt>
                <c:pt idx="144">
                  <c:v>428.1931589999981</c:v>
                </c:pt>
                <c:pt idx="145">
                  <c:v>437.80167399999999</c:v>
                </c:pt>
                <c:pt idx="146">
                  <c:v>448.84468900000218</c:v>
                </c:pt>
                <c:pt idx="147">
                  <c:v>458.19749999999999</c:v>
                </c:pt>
                <c:pt idx="148">
                  <c:v>464.35912100000002</c:v>
                </c:pt>
                <c:pt idx="149">
                  <c:v>470.18715899999899</c:v>
                </c:pt>
                <c:pt idx="150">
                  <c:v>479.80521199999993</c:v>
                </c:pt>
                <c:pt idx="151">
                  <c:v>491.98984799999999</c:v>
                </c:pt>
                <c:pt idx="152">
                  <c:v>504.77238599999993</c:v>
                </c:pt>
                <c:pt idx="153">
                  <c:v>514.32550699999797</c:v>
                </c:pt>
                <c:pt idx="154">
                  <c:v>526.08881799999995</c:v>
                </c:pt>
                <c:pt idx="155">
                  <c:v>536.57421199999999</c:v>
                </c:pt>
                <c:pt idx="156">
                  <c:v>546.63593100000003</c:v>
                </c:pt>
                <c:pt idx="157">
                  <c:v>553.87257499999998</c:v>
                </c:pt>
                <c:pt idx="158">
                  <c:v>563.80962099999749</c:v>
                </c:pt>
                <c:pt idx="159">
                  <c:v>574.46353699999997</c:v>
                </c:pt>
                <c:pt idx="160">
                  <c:v>587.23744599999998</c:v>
                </c:pt>
                <c:pt idx="161">
                  <c:v>597.73745399999996</c:v>
                </c:pt>
                <c:pt idx="162">
                  <c:v>608.36871900000006</c:v>
                </c:pt>
                <c:pt idx="163">
                  <c:v>617.84646899999746</c:v>
                </c:pt>
                <c:pt idx="164">
                  <c:v>628.53581799999949</c:v>
                </c:pt>
                <c:pt idx="165">
                  <c:v>638.27359800000318</c:v>
                </c:pt>
                <c:pt idx="166">
                  <c:v>649.66846199999998</c:v>
                </c:pt>
                <c:pt idx="167">
                  <c:v>659.735454</c:v>
                </c:pt>
                <c:pt idx="168">
                  <c:v>668.10221899999749</c:v>
                </c:pt>
                <c:pt idx="169">
                  <c:v>672.55340899999999</c:v>
                </c:pt>
                <c:pt idx="170">
                  <c:v>675.84352199999796</c:v>
                </c:pt>
                <c:pt idx="171">
                  <c:v>681.56930999999997</c:v>
                </c:pt>
                <c:pt idx="172">
                  <c:v>688.15761299999747</c:v>
                </c:pt>
                <c:pt idx="173">
                  <c:v>696.41753000000006</c:v>
                </c:pt>
                <c:pt idx="174">
                  <c:v>704.45513599999947</c:v>
                </c:pt>
                <c:pt idx="175">
                  <c:v>717.85108299999797</c:v>
                </c:pt>
                <c:pt idx="176">
                  <c:v>729.78555300000005</c:v>
                </c:pt>
                <c:pt idx="177">
                  <c:v>742.71457500000054</c:v>
                </c:pt>
                <c:pt idx="178">
                  <c:v>747.15649899999949</c:v>
                </c:pt>
                <c:pt idx="179">
                  <c:v>753.00808300000051</c:v>
                </c:pt>
                <c:pt idx="180">
                  <c:v>761.79530300000317</c:v>
                </c:pt>
                <c:pt idx="181">
                  <c:v>779.25041599999997</c:v>
                </c:pt>
                <c:pt idx="182">
                  <c:v>792.70254499999999</c:v>
                </c:pt>
                <c:pt idx="183">
                  <c:v>796.48352199999999</c:v>
                </c:pt>
                <c:pt idx="184">
                  <c:v>796.35077200000001</c:v>
                </c:pt>
                <c:pt idx="185">
                  <c:v>800.59733300000005</c:v>
                </c:pt>
                <c:pt idx="186">
                  <c:v>809.897333</c:v>
                </c:pt>
                <c:pt idx="187">
                  <c:v>816.62172699999996</c:v>
                </c:pt>
                <c:pt idx="188">
                  <c:v>822.90144599999996</c:v>
                </c:pt>
                <c:pt idx="189">
                  <c:v>827.64153699999997</c:v>
                </c:pt>
                <c:pt idx="190">
                  <c:v>835.23990900000001</c:v>
                </c:pt>
                <c:pt idx="191">
                  <c:v>841.94018099999948</c:v>
                </c:pt>
                <c:pt idx="192">
                  <c:v>851.47265899999798</c:v>
                </c:pt>
                <c:pt idx="193">
                  <c:v>858.58065899999997</c:v>
                </c:pt>
                <c:pt idx="194">
                  <c:v>862.28873400000509</c:v>
                </c:pt>
                <c:pt idx="195">
                  <c:v>862.49033300000053</c:v>
                </c:pt>
                <c:pt idx="196">
                  <c:v>865.61222699999746</c:v>
                </c:pt>
                <c:pt idx="197">
                  <c:v>870.60650699999997</c:v>
                </c:pt>
                <c:pt idx="198">
                  <c:v>878.48242399999947</c:v>
                </c:pt>
                <c:pt idx="199">
                  <c:v>880.46656799999607</c:v>
                </c:pt>
                <c:pt idx="200">
                  <c:v>879.80287099999998</c:v>
                </c:pt>
                <c:pt idx="201">
                  <c:v>880.9552189999963</c:v>
                </c:pt>
                <c:pt idx="202">
                  <c:v>889.45630999999946</c:v>
                </c:pt>
                <c:pt idx="203">
                  <c:v>896.52603699999997</c:v>
                </c:pt>
                <c:pt idx="204">
                  <c:v>897.86465099999748</c:v>
                </c:pt>
                <c:pt idx="205">
                  <c:v>895.37276499999996</c:v>
                </c:pt>
                <c:pt idx="206">
                  <c:v>897.68949999999995</c:v>
                </c:pt>
                <c:pt idx="207">
                  <c:v>898.23319600000002</c:v>
                </c:pt>
                <c:pt idx="208">
                  <c:v>893.74496199999999</c:v>
                </c:pt>
                <c:pt idx="209">
                  <c:v>885.97634800000003</c:v>
                </c:pt>
                <c:pt idx="210">
                  <c:v>886.04304500000001</c:v>
                </c:pt>
                <c:pt idx="211">
                  <c:v>892.28827200000353</c:v>
                </c:pt>
                <c:pt idx="212">
                  <c:v>897.98117400000001</c:v>
                </c:pt>
                <c:pt idx="213">
                  <c:v>893.84893899999997</c:v>
                </c:pt>
                <c:pt idx="214">
                  <c:v>885.03575699999999</c:v>
                </c:pt>
                <c:pt idx="215">
                  <c:v>876.38702999999748</c:v>
                </c:pt>
                <c:pt idx="216">
                  <c:v>873.90033300000005</c:v>
                </c:pt>
                <c:pt idx="217">
                  <c:v>874.98503000000005</c:v>
                </c:pt>
                <c:pt idx="218">
                  <c:v>873.77726500000006</c:v>
                </c:pt>
                <c:pt idx="219">
                  <c:v>866.91776499999946</c:v>
                </c:pt>
                <c:pt idx="220">
                  <c:v>856.89557500000001</c:v>
                </c:pt>
                <c:pt idx="221">
                  <c:v>848.07988600000317</c:v>
                </c:pt>
                <c:pt idx="222">
                  <c:v>838.22834000000341</c:v>
                </c:pt>
                <c:pt idx="223">
                  <c:v>831.35037799999998</c:v>
                </c:pt>
                <c:pt idx="224">
                  <c:v>826.99687100000051</c:v>
                </c:pt>
                <c:pt idx="225">
                  <c:v>826.43618899999797</c:v>
                </c:pt>
                <c:pt idx="226">
                  <c:v>822.19808300000318</c:v>
                </c:pt>
                <c:pt idx="227">
                  <c:v>814.71642399999996</c:v>
                </c:pt>
                <c:pt idx="228">
                  <c:v>808.58795399999997</c:v>
                </c:pt>
                <c:pt idx="229">
                  <c:v>805.19367400000317</c:v>
                </c:pt>
                <c:pt idx="230">
                  <c:v>799.44738599999948</c:v>
                </c:pt>
                <c:pt idx="231">
                  <c:v>787.33155299999748</c:v>
                </c:pt>
                <c:pt idx="232">
                  <c:v>773.38242399999797</c:v>
                </c:pt>
                <c:pt idx="233">
                  <c:v>762.70706799999948</c:v>
                </c:pt>
                <c:pt idx="234">
                  <c:v>761.108113</c:v>
                </c:pt>
                <c:pt idx="235">
                  <c:v>761.64312799999948</c:v>
                </c:pt>
                <c:pt idx="236">
                  <c:v>757.24274200000002</c:v>
                </c:pt>
                <c:pt idx="237">
                  <c:v>750.54170399999998</c:v>
                </c:pt>
                <c:pt idx="238">
                  <c:v>745.34505999999749</c:v>
                </c:pt>
                <c:pt idx="239">
                  <c:v>740.55460599999947</c:v>
                </c:pt>
                <c:pt idx="240">
                  <c:v>735.65972699999998</c:v>
                </c:pt>
                <c:pt idx="241">
                  <c:v>729.07891600000005</c:v>
                </c:pt>
                <c:pt idx="242">
                  <c:v>723.04788599999949</c:v>
                </c:pt>
                <c:pt idx="243">
                  <c:v>713.52084000000002</c:v>
                </c:pt>
                <c:pt idx="244">
                  <c:v>705.60332500000004</c:v>
                </c:pt>
                <c:pt idx="245">
                  <c:v>697.702045</c:v>
                </c:pt>
                <c:pt idx="246">
                  <c:v>692.16692399999749</c:v>
                </c:pt>
                <c:pt idx="247">
                  <c:v>685.41815899999949</c:v>
                </c:pt>
                <c:pt idx="248">
                  <c:v>684.54322699999796</c:v>
                </c:pt>
                <c:pt idx="249">
                  <c:v>682.69715099999996</c:v>
                </c:pt>
                <c:pt idx="250">
                  <c:v>675.47648400000003</c:v>
                </c:pt>
                <c:pt idx="251">
                  <c:v>661.94408299999998</c:v>
                </c:pt>
                <c:pt idx="252">
                  <c:v>651.64892399999997</c:v>
                </c:pt>
                <c:pt idx="253">
                  <c:v>647.14421899999797</c:v>
                </c:pt>
                <c:pt idx="254">
                  <c:v>645.01721899999609</c:v>
                </c:pt>
                <c:pt idx="255">
                  <c:v>640.08666599999947</c:v>
                </c:pt>
                <c:pt idx="256">
                  <c:v>631.75900000000001</c:v>
                </c:pt>
                <c:pt idx="257">
                  <c:v>622.09492399999999</c:v>
                </c:pt>
                <c:pt idx="258">
                  <c:v>614.19532500000003</c:v>
                </c:pt>
                <c:pt idx="259">
                  <c:v>610.201053</c:v>
                </c:pt>
                <c:pt idx="260">
                  <c:v>608.15150699999947</c:v>
                </c:pt>
                <c:pt idx="261">
                  <c:v>604.99337800000353</c:v>
                </c:pt>
                <c:pt idx="262">
                  <c:v>597.07931799999994</c:v>
                </c:pt>
                <c:pt idx="263">
                  <c:v>586.97589300000004</c:v>
                </c:pt>
                <c:pt idx="264">
                  <c:v>579.69709</c:v>
                </c:pt>
                <c:pt idx="265">
                  <c:v>577.14231799999948</c:v>
                </c:pt>
                <c:pt idx="266">
                  <c:v>572.70956799999999</c:v>
                </c:pt>
                <c:pt idx="267">
                  <c:v>562.62865099999999</c:v>
                </c:pt>
                <c:pt idx="268">
                  <c:v>552.10624899999948</c:v>
                </c:pt>
                <c:pt idx="269">
                  <c:v>546.98596899999939</c:v>
                </c:pt>
                <c:pt idx="270">
                  <c:v>541.58791599999938</c:v>
                </c:pt>
                <c:pt idx="271">
                  <c:v>532.60540100000003</c:v>
                </c:pt>
                <c:pt idx="272">
                  <c:v>521.85358999999949</c:v>
                </c:pt>
                <c:pt idx="273">
                  <c:v>516.35308999999938</c:v>
                </c:pt>
                <c:pt idx="274">
                  <c:v>511.02306799999963</c:v>
                </c:pt>
                <c:pt idx="275">
                  <c:v>504.00133299999828</c:v>
                </c:pt>
                <c:pt idx="276">
                  <c:v>494.01008999999999</c:v>
                </c:pt>
                <c:pt idx="277">
                  <c:v>487.96453699999893</c:v>
                </c:pt>
                <c:pt idx="278">
                  <c:v>481.04439300000001</c:v>
                </c:pt>
                <c:pt idx="279">
                  <c:v>472.92477199999894</c:v>
                </c:pt>
                <c:pt idx="280">
                  <c:v>463.394992</c:v>
                </c:pt>
                <c:pt idx="281">
                  <c:v>456.13632499999869</c:v>
                </c:pt>
                <c:pt idx="282">
                  <c:v>450.56513599999869</c:v>
                </c:pt>
                <c:pt idx="283">
                  <c:v>444.11097699999999</c:v>
                </c:pt>
                <c:pt idx="284">
                  <c:v>436.07490100000001</c:v>
                </c:pt>
                <c:pt idx="285">
                  <c:v>425.248242</c:v>
                </c:pt>
                <c:pt idx="286">
                  <c:v>416.13911299999899</c:v>
                </c:pt>
                <c:pt idx="287">
                  <c:v>408.47922699999964</c:v>
                </c:pt>
                <c:pt idx="288">
                  <c:v>403.45640899999893</c:v>
                </c:pt>
                <c:pt idx="289">
                  <c:v>396.14387799999997</c:v>
                </c:pt>
                <c:pt idx="290">
                  <c:v>389.26983300000001</c:v>
                </c:pt>
                <c:pt idx="291">
                  <c:v>382.47718099999969</c:v>
                </c:pt>
                <c:pt idx="292">
                  <c:v>376.78721899999869</c:v>
                </c:pt>
                <c:pt idx="293">
                  <c:v>369.13899199999969</c:v>
                </c:pt>
                <c:pt idx="294">
                  <c:v>360.58177199999869</c:v>
                </c:pt>
                <c:pt idx="295">
                  <c:v>354.42819599999763</c:v>
                </c:pt>
                <c:pt idx="296">
                  <c:v>349.87971899999923</c:v>
                </c:pt>
                <c:pt idx="297">
                  <c:v>344.46810599999804</c:v>
                </c:pt>
                <c:pt idx="298">
                  <c:v>336.59821899999798</c:v>
                </c:pt>
                <c:pt idx="299">
                  <c:v>329.23612799999739</c:v>
                </c:pt>
                <c:pt idx="300">
                  <c:v>321.86347699999999</c:v>
                </c:pt>
                <c:pt idx="301">
                  <c:v>317.66871899999899</c:v>
                </c:pt>
                <c:pt idx="302">
                  <c:v>313.35203000000001</c:v>
                </c:pt>
                <c:pt idx="303">
                  <c:v>308.55665099999999</c:v>
                </c:pt>
                <c:pt idx="304">
                  <c:v>301.74237799999969</c:v>
                </c:pt>
                <c:pt idx="305">
                  <c:v>296.27778699999999</c:v>
                </c:pt>
                <c:pt idx="306">
                  <c:v>291.20639299999863</c:v>
                </c:pt>
                <c:pt idx="307">
                  <c:v>287.01107499999893</c:v>
                </c:pt>
                <c:pt idx="308">
                  <c:v>280.28664300000003</c:v>
                </c:pt>
                <c:pt idx="309">
                  <c:v>275.66483300000078</c:v>
                </c:pt>
                <c:pt idx="310">
                  <c:v>271.18478699999997</c:v>
                </c:pt>
                <c:pt idx="311">
                  <c:v>266.35179499999964</c:v>
                </c:pt>
                <c:pt idx="312">
                  <c:v>260.03295399999899</c:v>
                </c:pt>
                <c:pt idx="313">
                  <c:v>255.34800000000001</c:v>
                </c:pt>
                <c:pt idx="314">
                  <c:v>250.54377199999928</c:v>
                </c:pt>
                <c:pt idx="315">
                  <c:v>245.19438600000001</c:v>
                </c:pt>
                <c:pt idx="316">
                  <c:v>239.09700700000027</c:v>
                </c:pt>
                <c:pt idx="317">
                  <c:v>234.56022700000071</c:v>
                </c:pt>
                <c:pt idx="318">
                  <c:v>231.11992399999932</c:v>
                </c:pt>
                <c:pt idx="319">
                  <c:v>228.345484</c:v>
                </c:pt>
                <c:pt idx="320">
                  <c:v>224.519386</c:v>
                </c:pt>
                <c:pt idx="321">
                  <c:v>221.24734000000001</c:v>
                </c:pt>
                <c:pt idx="322">
                  <c:v>217.46757499999998</c:v>
                </c:pt>
                <c:pt idx="323">
                  <c:v>213.91405299999929</c:v>
                </c:pt>
                <c:pt idx="324">
                  <c:v>208.36691600000077</c:v>
                </c:pt>
                <c:pt idx="325">
                  <c:v>202.89903000000001</c:v>
                </c:pt>
                <c:pt idx="326">
                  <c:v>197.87331800000001</c:v>
                </c:pt>
                <c:pt idx="327">
                  <c:v>196.514196</c:v>
                </c:pt>
                <c:pt idx="328">
                  <c:v>195.00980299999998</c:v>
                </c:pt>
                <c:pt idx="329">
                  <c:v>191.64277199999998</c:v>
                </c:pt>
                <c:pt idx="330">
                  <c:v>185.73571199999998</c:v>
                </c:pt>
                <c:pt idx="331">
                  <c:v>181.08395399999998</c:v>
                </c:pt>
                <c:pt idx="332">
                  <c:v>179.16343900000001</c:v>
                </c:pt>
                <c:pt idx="333">
                  <c:v>178.90678700000001</c:v>
                </c:pt>
                <c:pt idx="334">
                  <c:v>178.08157499999999</c:v>
                </c:pt>
                <c:pt idx="335">
                  <c:v>176.21845399999998</c:v>
                </c:pt>
                <c:pt idx="336">
                  <c:v>173.49287800000027</c:v>
                </c:pt>
                <c:pt idx="337">
                  <c:v>170.16318099999998</c:v>
                </c:pt>
                <c:pt idx="338">
                  <c:v>167.07795399999998</c:v>
                </c:pt>
                <c:pt idx="339">
                  <c:v>164.451583</c:v>
                </c:pt>
                <c:pt idx="340">
                  <c:v>161.346</c:v>
                </c:pt>
                <c:pt idx="341">
                  <c:v>160.483159</c:v>
                </c:pt>
                <c:pt idx="342">
                  <c:v>159.267371</c:v>
                </c:pt>
                <c:pt idx="343">
                  <c:v>158.89768100000001</c:v>
                </c:pt>
                <c:pt idx="344">
                  <c:v>155.38610600000098</c:v>
                </c:pt>
                <c:pt idx="345">
                  <c:v>152.37720400000001</c:v>
                </c:pt>
                <c:pt idx="346">
                  <c:v>149.55535599999999</c:v>
                </c:pt>
                <c:pt idx="347">
                  <c:v>148.86564300000001</c:v>
                </c:pt>
                <c:pt idx="348">
                  <c:v>148.13920399999998</c:v>
                </c:pt>
                <c:pt idx="349">
                  <c:v>146.61016599999928</c:v>
                </c:pt>
                <c:pt idx="350">
                  <c:v>144.27525699999998</c:v>
                </c:pt>
                <c:pt idx="351">
                  <c:v>141.48036300000001</c:v>
                </c:pt>
                <c:pt idx="352">
                  <c:v>141.76037099999999</c:v>
                </c:pt>
                <c:pt idx="353">
                  <c:v>140.72197700000001</c:v>
                </c:pt>
                <c:pt idx="354">
                  <c:v>140.71765099999928</c:v>
                </c:pt>
                <c:pt idx="355">
                  <c:v>140.25881000000001</c:v>
                </c:pt>
                <c:pt idx="356">
                  <c:v>141.85346200000001</c:v>
                </c:pt>
                <c:pt idx="357">
                  <c:v>143.09553700000001</c:v>
                </c:pt>
                <c:pt idx="358">
                  <c:v>143.84977199999992</c:v>
                </c:pt>
                <c:pt idx="359">
                  <c:v>143.80562800000001</c:v>
                </c:pt>
                <c:pt idx="360">
                  <c:v>143.32837800000101</c:v>
                </c:pt>
                <c:pt idx="361">
                  <c:v>142.899992</c:v>
                </c:pt>
                <c:pt idx="362">
                  <c:v>142.865666</c:v>
                </c:pt>
                <c:pt idx="363">
                  <c:v>144.85584000000071</c:v>
                </c:pt>
                <c:pt idx="364">
                  <c:v>147.059393</c:v>
                </c:pt>
                <c:pt idx="365">
                  <c:v>148.87051499999998</c:v>
                </c:pt>
                <c:pt idx="366">
                  <c:v>150.01877999999999</c:v>
                </c:pt>
                <c:pt idx="367">
                  <c:v>150.541977</c:v>
                </c:pt>
                <c:pt idx="368">
                  <c:v>151.10712100000001</c:v>
                </c:pt>
                <c:pt idx="369">
                  <c:v>152.68493100000001</c:v>
                </c:pt>
                <c:pt idx="370">
                  <c:v>156.291045</c:v>
                </c:pt>
                <c:pt idx="371">
                  <c:v>160.62744600000127</c:v>
                </c:pt>
                <c:pt idx="372">
                  <c:v>163.13934</c:v>
                </c:pt>
                <c:pt idx="373">
                  <c:v>164.36006</c:v>
                </c:pt>
                <c:pt idx="374">
                  <c:v>168.23944599999999</c:v>
                </c:pt>
                <c:pt idx="375">
                  <c:v>176.27099999999999</c:v>
                </c:pt>
                <c:pt idx="376">
                  <c:v>183.46812800000092</c:v>
                </c:pt>
                <c:pt idx="377">
                  <c:v>186.32179500000001</c:v>
                </c:pt>
                <c:pt idx="378">
                  <c:v>187.207401</c:v>
                </c:pt>
                <c:pt idx="379">
                  <c:v>190.00922700000001</c:v>
                </c:pt>
                <c:pt idx="380">
                  <c:v>194.87294600000098</c:v>
                </c:pt>
                <c:pt idx="381">
                  <c:v>199.26205999999999</c:v>
                </c:pt>
                <c:pt idx="382">
                  <c:v>203.555757</c:v>
                </c:pt>
                <c:pt idx="383">
                  <c:v>209.281522</c:v>
                </c:pt>
                <c:pt idx="384">
                  <c:v>215.93178</c:v>
                </c:pt>
                <c:pt idx="385">
                  <c:v>221.92630300000027</c:v>
                </c:pt>
                <c:pt idx="386">
                  <c:v>225.68995399999972</c:v>
                </c:pt>
                <c:pt idx="387">
                  <c:v>228.69803700000071</c:v>
                </c:pt>
                <c:pt idx="388">
                  <c:v>232.87406799999999</c:v>
                </c:pt>
                <c:pt idx="389">
                  <c:v>240.17439299999998</c:v>
                </c:pt>
                <c:pt idx="390">
                  <c:v>247.76055999999932</c:v>
                </c:pt>
                <c:pt idx="391">
                  <c:v>254.32674200000071</c:v>
                </c:pt>
                <c:pt idx="392">
                  <c:v>257.56631799999798</c:v>
                </c:pt>
                <c:pt idx="393">
                  <c:v>260.49871199999751</c:v>
                </c:pt>
                <c:pt idx="394">
                  <c:v>264.87152999999893</c:v>
                </c:pt>
                <c:pt idx="395">
                  <c:v>270.37484000000194</c:v>
                </c:pt>
                <c:pt idx="396">
                  <c:v>275.01840899999894</c:v>
                </c:pt>
                <c:pt idx="397">
                  <c:v>280.39250699999963</c:v>
                </c:pt>
                <c:pt idx="398">
                  <c:v>288.51778000000002</c:v>
                </c:pt>
                <c:pt idx="399">
                  <c:v>299.28633999999715</c:v>
                </c:pt>
                <c:pt idx="400">
                  <c:v>308.76045399999964</c:v>
                </c:pt>
                <c:pt idx="401">
                  <c:v>314.20935599999899</c:v>
                </c:pt>
                <c:pt idx="402">
                  <c:v>316.861628</c:v>
                </c:pt>
                <c:pt idx="403">
                  <c:v>322.243492</c:v>
                </c:pt>
                <c:pt idx="404">
                  <c:v>330.15754500000008</c:v>
                </c:pt>
                <c:pt idx="405">
                  <c:v>340.71376499999963</c:v>
                </c:pt>
                <c:pt idx="406">
                  <c:v>349.378848</c:v>
                </c:pt>
                <c:pt idx="407">
                  <c:v>356.22496899999999</c:v>
                </c:pt>
                <c:pt idx="408">
                  <c:v>359.83542399999999</c:v>
                </c:pt>
                <c:pt idx="409">
                  <c:v>363.98247699999899</c:v>
                </c:pt>
                <c:pt idx="410">
                  <c:v>367.31242400000002</c:v>
                </c:pt>
                <c:pt idx="411">
                  <c:v>373.08672699999869</c:v>
                </c:pt>
                <c:pt idx="412">
                  <c:v>377.82170399999899</c:v>
                </c:pt>
                <c:pt idx="413">
                  <c:v>384.60962800000038</c:v>
                </c:pt>
                <c:pt idx="414">
                  <c:v>391.70156799999899</c:v>
                </c:pt>
                <c:pt idx="415">
                  <c:v>399.04837099999969</c:v>
                </c:pt>
                <c:pt idx="416">
                  <c:v>404.03500699999893</c:v>
                </c:pt>
                <c:pt idx="417">
                  <c:v>410.40263599999969</c:v>
                </c:pt>
                <c:pt idx="418">
                  <c:v>416.99621899999704</c:v>
                </c:pt>
                <c:pt idx="419">
                  <c:v>421.948871</c:v>
                </c:pt>
                <c:pt idx="420">
                  <c:v>426.12774899999999</c:v>
                </c:pt>
                <c:pt idx="421">
                  <c:v>430.74552999999969</c:v>
                </c:pt>
                <c:pt idx="422">
                  <c:v>437.28798399999999</c:v>
                </c:pt>
                <c:pt idx="423">
                  <c:v>442.53422699999999</c:v>
                </c:pt>
                <c:pt idx="424">
                  <c:v>448.25591599999899</c:v>
                </c:pt>
                <c:pt idx="425">
                  <c:v>451.99972699999893</c:v>
                </c:pt>
                <c:pt idx="426">
                  <c:v>457.17692399999999</c:v>
                </c:pt>
                <c:pt idx="427">
                  <c:v>459.27715099999864</c:v>
                </c:pt>
                <c:pt idx="428">
                  <c:v>460.95944600000001</c:v>
                </c:pt>
                <c:pt idx="429">
                  <c:v>462.12755299999969</c:v>
                </c:pt>
                <c:pt idx="430">
                  <c:v>466.53540099999969</c:v>
                </c:pt>
                <c:pt idx="431">
                  <c:v>472.03079499999899</c:v>
                </c:pt>
                <c:pt idx="432">
                  <c:v>476.96489300000002</c:v>
                </c:pt>
                <c:pt idx="433">
                  <c:v>480.166696</c:v>
                </c:pt>
                <c:pt idx="434">
                  <c:v>483.47286300000002</c:v>
                </c:pt>
                <c:pt idx="435">
                  <c:v>486.93260599999923</c:v>
                </c:pt>
                <c:pt idx="436">
                  <c:v>490.18035599999899</c:v>
                </c:pt>
                <c:pt idx="437">
                  <c:v>495.33780300000001</c:v>
                </c:pt>
                <c:pt idx="438">
                  <c:v>501.55829499999999</c:v>
                </c:pt>
                <c:pt idx="439">
                  <c:v>503.98074199999894</c:v>
                </c:pt>
                <c:pt idx="440">
                  <c:v>501.33375699999863</c:v>
                </c:pt>
                <c:pt idx="441">
                  <c:v>497.34940100000176</c:v>
                </c:pt>
                <c:pt idx="442">
                  <c:v>499.58781800000003</c:v>
                </c:pt>
                <c:pt idx="443">
                  <c:v>506.49105999999728</c:v>
                </c:pt>
                <c:pt idx="444">
                  <c:v>511.35182500000002</c:v>
                </c:pt>
                <c:pt idx="445">
                  <c:v>510.19268100000153</c:v>
                </c:pt>
                <c:pt idx="446">
                  <c:v>506.45046200000002</c:v>
                </c:pt>
                <c:pt idx="447">
                  <c:v>505.86193100000003</c:v>
                </c:pt>
                <c:pt idx="448">
                  <c:v>506.947045</c:v>
                </c:pt>
                <c:pt idx="449">
                  <c:v>507.34328699999998</c:v>
                </c:pt>
                <c:pt idx="450">
                  <c:v>504.99932499999869</c:v>
                </c:pt>
                <c:pt idx="451">
                  <c:v>504.58137799999798</c:v>
                </c:pt>
                <c:pt idx="452">
                  <c:v>505.31708300000008</c:v>
                </c:pt>
                <c:pt idx="453">
                  <c:v>506.70930999999899</c:v>
                </c:pt>
                <c:pt idx="454">
                  <c:v>503.25880999999993</c:v>
                </c:pt>
                <c:pt idx="455">
                  <c:v>496.20881000000003</c:v>
                </c:pt>
                <c:pt idx="456">
                  <c:v>489.17372699999999</c:v>
                </c:pt>
                <c:pt idx="457">
                  <c:v>485.67581000000001</c:v>
                </c:pt>
                <c:pt idx="458">
                  <c:v>487.61969599999998</c:v>
                </c:pt>
                <c:pt idx="459">
                  <c:v>490.01154499999899</c:v>
                </c:pt>
                <c:pt idx="460">
                  <c:v>489.63849999999923</c:v>
                </c:pt>
                <c:pt idx="461">
                  <c:v>484.02460600000001</c:v>
                </c:pt>
                <c:pt idx="462">
                  <c:v>477.97691599999763</c:v>
                </c:pt>
                <c:pt idx="463">
                  <c:v>471.15675700000003</c:v>
                </c:pt>
                <c:pt idx="464">
                  <c:v>466.07713599999869</c:v>
                </c:pt>
                <c:pt idx="465">
                  <c:v>461.58141599999863</c:v>
                </c:pt>
                <c:pt idx="466">
                  <c:v>461.31283999999999</c:v>
                </c:pt>
                <c:pt idx="467">
                  <c:v>459.74112099999923</c:v>
                </c:pt>
                <c:pt idx="468">
                  <c:v>458.05530299999964</c:v>
                </c:pt>
                <c:pt idx="469">
                  <c:v>453.183787</c:v>
                </c:pt>
                <c:pt idx="470">
                  <c:v>448.29578699999894</c:v>
                </c:pt>
                <c:pt idx="471">
                  <c:v>440.20180299999993</c:v>
                </c:pt>
                <c:pt idx="472">
                  <c:v>434.49026499999923</c:v>
                </c:pt>
                <c:pt idx="473">
                  <c:v>430.11596900000001</c:v>
                </c:pt>
                <c:pt idx="474">
                  <c:v>427.57980300000008</c:v>
                </c:pt>
                <c:pt idx="475">
                  <c:v>425.53978699999999</c:v>
                </c:pt>
                <c:pt idx="476">
                  <c:v>423.43005299999828</c:v>
                </c:pt>
                <c:pt idx="477">
                  <c:v>420.39106799999894</c:v>
                </c:pt>
                <c:pt idx="478">
                  <c:v>413.42345399999869</c:v>
                </c:pt>
                <c:pt idx="479">
                  <c:v>406.64100000000002</c:v>
                </c:pt>
                <c:pt idx="480">
                  <c:v>399.90087799999969</c:v>
                </c:pt>
                <c:pt idx="481">
                  <c:v>393.40869599999894</c:v>
                </c:pt>
                <c:pt idx="482">
                  <c:v>386.42816599999799</c:v>
                </c:pt>
                <c:pt idx="483">
                  <c:v>383.592446</c:v>
                </c:pt>
                <c:pt idx="484">
                  <c:v>383.70840099999964</c:v>
                </c:pt>
                <c:pt idx="485">
                  <c:v>382.27805299999869</c:v>
                </c:pt>
                <c:pt idx="486">
                  <c:v>374.91002999999893</c:v>
                </c:pt>
                <c:pt idx="487">
                  <c:v>365.28947699999969</c:v>
                </c:pt>
                <c:pt idx="488">
                  <c:v>358.97973399999893</c:v>
                </c:pt>
                <c:pt idx="489">
                  <c:v>358.53512799999828</c:v>
                </c:pt>
                <c:pt idx="490">
                  <c:v>359.77570399999894</c:v>
                </c:pt>
                <c:pt idx="491">
                  <c:v>357.27615099999804</c:v>
                </c:pt>
                <c:pt idx="492">
                  <c:v>350.45652999999828</c:v>
                </c:pt>
                <c:pt idx="493">
                  <c:v>342.39093899999864</c:v>
                </c:pt>
                <c:pt idx="494">
                  <c:v>336.84328699999998</c:v>
                </c:pt>
                <c:pt idx="495">
                  <c:v>332.89757499999899</c:v>
                </c:pt>
                <c:pt idx="496">
                  <c:v>329.65463599999998</c:v>
                </c:pt>
                <c:pt idx="497">
                  <c:v>325.76678699999923</c:v>
                </c:pt>
                <c:pt idx="498">
                  <c:v>322.84157499999969</c:v>
                </c:pt>
                <c:pt idx="499">
                  <c:v>321.04240900000002</c:v>
                </c:pt>
                <c:pt idx="500">
                  <c:v>319.19185599999969</c:v>
                </c:pt>
                <c:pt idx="501">
                  <c:v>316.55598400000002</c:v>
                </c:pt>
                <c:pt idx="502">
                  <c:v>310.69810599999869</c:v>
                </c:pt>
                <c:pt idx="503">
                  <c:v>302.66852999999969</c:v>
                </c:pt>
                <c:pt idx="504">
                  <c:v>295.98121199999804</c:v>
                </c:pt>
                <c:pt idx="505">
                  <c:v>294.12468900000152</c:v>
                </c:pt>
                <c:pt idx="506">
                  <c:v>292.95856799999899</c:v>
                </c:pt>
                <c:pt idx="507">
                  <c:v>289.89947699999999</c:v>
                </c:pt>
                <c:pt idx="508">
                  <c:v>283.20512099999894</c:v>
                </c:pt>
                <c:pt idx="509">
                  <c:v>276.59532499999864</c:v>
                </c:pt>
                <c:pt idx="510">
                  <c:v>269.65795400000002</c:v>
                </c:pt>
                <c:pt idx="511">
                  <c:v>264.97556799999899</c:v>
                </c:pt>
                <c:pt idx="512">
                  <c:v>263.2300599999981</c:v>
                </c:pt>
                <c:pt idx="513">
                  <c:v>263.44609799999893</c:v>
                </c:pt>
                <c:pt idx="514">
                  <c:v>259.57047699999993</c:v>
                </c:pt>
                <c:pt idx="515">
                  <c:v>253.30226500000001</c:v>
                </c:pt>
                <c:pt idx="516">
                  <c:v>246.97339299999999</c:v>
                </c:pt>
                <c:pt idx="517">
                  <c:v>244.49578700000001</c:v>
                </c:pt>
                <c:pt idx="518">
                  <c:v>241.565068</c:v>
                </c:pt>
                <c:pt idx="519">
                  <c:v>238.29843900000074</c:v>
                </c:pt>
                <c:pt idx="520">
                  <c:v>234.50218100000001</c:v>
                </c:pt>
                <c:pt idx="521">
                  <c:v>233.92640900000092</c:v>
                </c:pt>
                <c:pt idx="522">
                  <c:v>233.59345399999998</c:v>
                </c:pt>
                <c:pt idx="523">
                  <c:v>233.403121</c:v>
                </c:pt>
                <c:pt idx="524">
                  <c:v>229.86181800000071</c:v>
                </c:pt>
                <c:pt idx="525">
                  <c:v>225.905992</c:v>
                </c:pt>
                <c:pt idx="526">
                  <c:v>222.58547700000071</c:v>
                </c:pt>
                <c:pt idx="527">
                  <c:v>219.98386299999999</c:v>
                </c:pt>
                <c:pt idx="528">
                  <c:v>215.93032500000001</c:v>
                </c:pt>
                <c:pt idx="529">
                  <c:v>210.92156</c:v>
                </c:pt>
                <c:pt idx="530">
                  <c:v>206.73021900000001</c:v>
                </c:pt>
                <c:pt idx="531">
                  <c:v>204.66957499999901</c:v>
                </c:pt>
                <c:pt idx="532">
                  <c:v>203.35290100000077</c:v>
                </c:pt>
                <c:pt idx="533">
                  <c:v>201.93507499999998</c:v>
                </c:pt>
                <c:pt idx="534">
                  <c:v>198.87584000000001</c:v>
                </c:pt>
                <c:pt idx="535">
                  <c:v>193.61282499999999</c:v>
                </c:pt>
                <c:pt idx="536">
                  <c:v>188.83842400000077</c:v>
                </c:pt>
                <c:pt idx="537">
                  <c:v>187.00878700000001</c:v>
                </c:pt>
                <c:pt idx="538">
                  <c:v>186.52640100000067</c:v>
                </c:pt>
                <c:pt idx="539">
                  <c:v>184.3079770000007</c:v>
                </c:pt>
                <c:pt idx="540">
                  <c:v>181.50771900000001</c:v>
                </c:pt>
                <c:pt idx="541">
                  <c:v>180.15731000000071</c:v>
                </c:pt>
                <c:pt idx="542">
                  <c:v>179.665719</c:v>
                </c:pt>
                <c:pt idx="543">
                  <c:v>177.56327199999998</c:v>
                </c:pt>
                <c:pt idx="544">
                  <c:v>174.8885900000007</c:v>
                </c:pt>
                <c:pt idx="545">
                  <c:v>171.66057499999928</c:v>
                </c:pt>
                <c:pt idx="546">
                  <c:v>168.11046199999998</c:v>
                </c:pt>
                <c:pt idx="547">
                  <c:v>164.272931</c:v>
                </c:pt>
                <c:pt idx="548">
                  <c:v>160.76272700000001</c:v>
                </c:pt>
                <c:pt idx="549">
                  <c:v>159.25901499999998</c:v>
                </c:pt>
                <c:pt idx="550">
                  <c:v>158.85535600000071</c:v>
                </c:pt>
                <c:pt idx="551">
                  <c:v>159.07005299999992</c:v>
                </c:pt>
                <c:pt idx="552">
                  <c:v>158.57844600000098</c:v>
                </c:pt>
                <c:pt idx="553">
                  <c:v>158.048901</c:v>
                </c:pt>
                <c:pt idx="554">
                  <c:v>157.06197700000001</c:v>
                </c:pt>
                <c:pt idx="555">
                  <c:v>157.49306799999999</c:v>
                </c:pt>
                <c:pt idx="556">
                  <c:v>158.80127200000001</c:v>
                </c:pt>
                <c:pt idx="557">
                  <c:v>163.40648400000001</c:v>
                </c:pt>
                <c:pt idx="558">
                  <c:v>171.998704</c:v>
                </c:pt>
                <c:pt idx="559">
                  <c:v>183.60932499999998</c:v>
                </c:pt>
                <c:pt idx="560">
                  <c:v>195.62892400000001</c:v>
                </c:pt>
                <c:pt idx="561">
                  <c:v>206.24799999999999</c:v>
                </c:pt>
              </c:numCache>
            </c:numRef>
          </c:yVal>
          <c:smooth val="1"/>
        </c:ser>
        <c:ser>
          <c:idx val="4"/>
          <c:order val="4"/>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Sheet1!$F$2:$F$563</c:f>
              <c:numCache>
                <c:formatCode>General</c:formatCode>
                <c:ptCount val="562"/>
                <c:pt idx="0">
                  <c:v>131.559</c:v>
                </c:pt>
                <c:pt idx="1">
                  <c:v>115.60778000000001</c:v>
                </c:pt>
                <c:pt idx="2">
                  <c:v>97.097067999999993</c:v>
                </c:pt>
                <c:pt idx="3">
                  <c:v>78.742795000000001</c:v>
                </c:pt>
                <c:pt idx="4">
                  <c:v>65.861939000000007</c:v>
                </c:pt>
                <c:pt idx="5">
                  <c:v>59.517180999999994</c:v>
                </c:pt>
                <c:pt idx="6">
                  <c:v>57.176265000000001</c:v>
                </c:pt>
                <c:pt idx="7">
                  <c:v>57.260424</c:v>
                </c:pt>
                <c:pt idx="8">
                  <c:v>59.816605999999993</c:v>
                </c:pt>
                <c:pt idx="9">
                  <c:v>63.409082999999995</c:v>
                </c:pt>
                <c:pt idx="10">
                  <c:v>64.797363000000431</c:v>
                </c:pt>
                <c:pt idx="11">
                  <c:v>65.295439000000002</c:v>
                </c:pt>
                <c:pt idx="12">
                  <c:v>67.717939000000385</c:v>
                </c:pt>
                <c:pt idx="13">
                  <c:v>72.712142999999998</c:v>
                </c:pt>
                <c:pt idx="14">
                  <c:v>77.199658999999983</c:v>
                </c:pt>
                <c:pt idx="15">
                  <c:v>80.907196000000027</c:v>
                </c:pt>
                <c:pt idx="16">
                  <c:v>84.74711300000061</c:v>
                </c:pt>
                <c:pt idx="17">
                  <c:v>88.98621900000046</c:v>
                </c:pt>
                <c:pt idx="18">
                  <c:v>90.937742</c:v>
                </c:pt>
                <c:pt idx="19">
                  <c:v>92.076324999999983</c:v>
                </c:pt>
                <c:pt idx="20">
                  <c:v>93.145832999999541</c:v>
                </c:pt>
                <c:pt idx="21">
                  <c:v>95.129195999999979</c:v>
                </c:pt>
                <c:pt idx="22">
                  <c:v>98.220196000000001</c:v>
                </c:pt>
                <c:pt idx="23">
                  <c:v>102.74081000000002</c:v>
                </c:pt>
                <c:pt idx="24">
                  <c:v>107.35273399999964</c:v>
                </c:pt>
                <c:pt idx="25">
                  <c:v>111.01701500000036</c:v>
                </c:pt>
                <c:pt idx="26">
                  <c:v>113.694507</c:v>
                </c:pt>
                <c:pt idx="27">
                  <c:v>115.58353</c:v>
                </c:pt>
                <c:pt idx="28">
                  <c:v>117.48471900000035</c:v>
                </c:pt>
                <c:pt idx="29">
                  <c:v>120.40545400000002</c:v>
                </c:pt>
                <c:pt idx="30">
                  <c:v>125.27556</c:v>
                </c:pt>
                <c:pt idx="31">
                  <c:v>130.45090100000004</c:v>
                </c:pt>
                <c:pt idx="32">
                  <c:v>134.59825000000001</c:v>
                </c:pt>
                <c:pt idx="33">
                  <c:v>140.02058299999999</c:v>
                </c:pt>
                <c:pt idx="34">
                  <c:v>145.3924920000008</c:v>
                </c:pt>
                <c:pt idx="35">
                  <c:v>149.56116599999999</c:v>
                </c:pt>
                <c:pt idx="36">
                  <c:v>153.60968899999995</c:v>
                </c:pt>
                <c:pt idx="37">
                  <c:v>158.15558999999999</c:v>
                </c:pt>
                <c:pt idx="38">
                  <c:v>163.25408299999998</c:v>
                </c:pt>
                <c:pt idx="39">
                  <c:v>167.46972700000001</c:v>
                </c:pt>
                <c:pt idx="40">
                  <c:v>173.33840100000086</c:v>
                </c:pt>
                <c:pt idx="41">
                  <c:v>180.54742400000001</c:v>
                </c:pt>
                <c:pt idx="42">
                  <c:v>187.25359799999998</c:v>
                </c:pt>
                <c:pt idx="43">
                  <c:v>192.07518099999999</c:v>
                </c:pt>
                <c:pt idx="44">
                  <c:v>196.76030299999999</c:v>
                </c:pt>
                <c:pt idx="45">
                  <c:v>201.7022270000007</c:v>
                </c:pt>
                <c:pt idx="46">
                  <c:v>204.37418099999999</c:v>
                </c:pt>
                <c:pt idx="47">
                  <c:v>208.08762100000001</c:v>
                </c:pt>
                <c:pt idx="48">
                  <c:v>211.97512800000001</c:v>
                </c:pt>
                <c:pt idx="49">
                  <c:v>216.23404499999998</c:v>
                </c:pt>
                <c:pt idx="50">
                  <c:v>218.97331800000001</c:v>
                </c:pt>
                <c:pt idx="51">
                  <c:v>222.43927199999999</c:v>
                </c:pt>
                <c:pt idx="52">
                  <c:v>226.361954</c:v>
                </c:pt>
                <c:pt idx="53">
                  <c:v>228.01205999999999</c:v>
                </c:pt>
                <c:pt idx="54">
                  <c:v>228.58668900000001</c:v>
                </c:pt>
                <c:pt idx="55">
                  <c:v>228.94732500000001</c:v>
                </c:pt>
                <c:pt idx="56">
                  <c:v>230.52003000000047</c:v>
                </c:pt>
                <c:pt idx="57">
                  <c:v>230.07289299999999</c:v>
                </c:pt>
                <c:pt idx="58">
                  <c:v>230.52519599999999</c:v>
                </c:pt>
                <c:pt idx="59">
                  <c:v>234.621681</c:v>
                </c:pt>
                <c:pt idx="60">
                  <c:v>238.36734000000098</c:v>
                </c:pt>
                <c:pt idx="61">
                  <c:v>238.57478699999999</c:v>
                </c:pt>
                <c:pt idx="62">
                  <c:v>235.26713599999999</c:v>
                </c:pt>
                <c:pt idx="63">
                  <c:v>235.00405999999998</c:v>
                </c:pt>
                <c:pt idx="64">
                  <c:v>235.13480999999999</c:v>
                </c:pt>
                <c:pt idx="65">
                  <c:v>235.58287100000001</c:v>
                </c:pt>
                <c:pt idx="66">
                  <c:v>234.05738600000097</c:v>
                </c:pt>
                <c:pt idx="67">
                  <c:v>236.09143100000071</c:v>
                </c:pt>
                <c:pt idx="68">
                  <c:v>240.22957499999907</c:v>
                </c:pt>
                <c:pt idx="69">
                  <c:v>244.01897700000001</c:v>
                </c:pt>
                <c:pt idx="70">
                  <c:v>244.04617399999998</c:v>
                </c:pt>
                <c:pt idx="71">
                  <c:v>242.30531000000047</c:v>
                </c:pt>
                <c:pt idx="72">
                  <c:v>241.46778</c:v>
                </c:pt>
                <c:pt idx="73">
                  <c:v>243.02766600000001</c:v>
                </c:pt>
                <c:pt idx="74">
                  <c:v>246.15540900000047</c:v>
                </c:pt>
                <c:pt idx="75">
                  <c:v>249.07643100000001</c:v>
                </c:pt>
                <c:pt idx="76">
                  <c:v>251.08062800000027</c:v>
                </c:pt>
                <c:pt idx="77">
                  <c:v>250.87322700000001</c:v>
                </c:pt>
                <c:pt idx="78">
                  <c:v>249.72153</c:v>
                </c:pt>
                <c:pt idx="79">
                  <c:v>248.77674999999999</c:v>
                </c:pt>
                <c:pt idx="80">
                  <c:v>248.81408299999998</c:v>
                </c:pt>
                <c:pt idx="81">
                  <c:v>250.08621900000071</c:v>
                </c:pt>
                <c:pt idx="82">
                  <c:v>251.98377199999999</c:v>
                </c:pt>
                <c:pt idx="83">
                  <c:v>256.26552999999899</c:v>
                </c:pt>
                <c:pt idx="84">
                  <c:v>259.311643</c:v>
                </c:pt>
                <c:pt idx="85">
                  <c:v>260.38354500000003</c:v>
                </c:pt>
                <c:pt idx="86">
                  <c:v>258.93187799999822</c:v>
                </c:pt>
                <c:pt idx="87">
                  <c:v>258.70934</c:v>
                </c:pt>
                <c:pt idx="88">
                  <c:v>258.87801499999864</c:v>
                </c:pt>
                <c:pt idx="89">
                  <c:v>258.03271899999828</c:v>
                </c:pt>
                <c:pt idx="90">
                  <c:v>256.64943100000153</c:v>
                </c:pt>
                <c:pt idx="91">
                  <c:v>255.65016600000001</c:v>
                </c:pt>
                <c:pt idx="92">
                  <c:v>257.12934000000001</c:v>
                </c:pt>
                <c:pt idx="93">
                  <c:v>257.069007</c:v>
                </c:pt>
                <c:pt idx="94">
                  <c:v>255.91484</c:v>
                </c:pt>
                <c:pt idx="95">
                  <c:v>252.34866600000001</c:v>
                </c:pt>
                <c:pt idx="96">
                  <c:v>250.60990099999998</c:v>
                </c:pt>
                <c:pt idx="97">
                  <c:v>250.959022</c:v>
                </c:pt>
                <c:pt idx="98">
                  <c:v>252.39958999999999</c:v>
                </c:pt>
                <c:pt idx="99">
                  <c:v>251.07221200000001</c:v>
                </c:pt>
                <c:pt idx="100">
                  <c:v>248.77758999999998</c:v>
                </c:pt>
                <c:pt idx="101">
                  <c:v>247.78633300000001</c:v>
                </c:pt>
                <c:pt idx="102">
                  <c:v>246.895522</c:v>
                </c:pt>
                <c:pt idx="103">
                  <c:v>246.45837100000071</c:v>
                </c:pt>
                <c:pt idx="104">
                  <c:v>246.14618899999999</c:v>
                </c:pt>
                <c:pt idx="105">
                  <c:v>248.31498399999998</c:v>
                </c:pt>
                <c:pt idx="106">
                  <c:v>249.31902199999999</c:v>
                </c:pt>
                <c:pt idx="107">
                  <c:v>251.25890100000001</c:v>
                </c:pt>
                <c:pt idx="108">
                  <c:v>251.22965899999932</c:v>
                </c:pt>
                <c:pt idx="109">
                  <c:v>251.52199200000001</c:v>
                </c:pt>
                <c:pt idx="110">
                  <c:v>248.51602199999999</c:v>
                </c:pt>
                <c:pt idx="111">
                  <c:v>246.28331800000001</c:v>
                </c:pt>
                <c:pt idx="112">
                  <c:v>245.07716600000001</c:v>
                </c:pt>
                <c:pt idx="113">
                  <c:v>246.69043900000071</c:v>
                </c:pt>
                <c:pt idx="114">
                  <c:v>249.13833300000007</c:v>
                </c:pt>
                <c:pt idx="115">
                  <c:v>252.47043900000071</c:v>
                </c:pt>
                <c:pt idx="116">
                  <c:v>254.65802200000007</c:v>
                </c:pt>
                <c:pt idx="117">
                  <c:v>258.53975000000003</c:v>
                </c:pt>
                <c:pt idx="118">
                  <c:v>263.12323399999963</c:v>
                </c:pt>
                <c:pt idx="119">
                  <c:v>267.45010599999893</c:v>
                </c:pt>
                <c:pt idx="120">
                  <c:v>268.138666</c:v>
                </c:pt>
                <c:pt idx="121">
                  <c:v>269.11859799999894</c:v>
                </c:pt>
                <c:pt idx="122">
                  <c:v>271.93188599999894</c:v>
                </c:pt>
                <c:pt idx="123">
                  <c:v>276.03837099999822</c:v>
                </c:pt>
                <c:pt idx="124">
                  <c:v>280.12790899999999</c:v>
                </c:pt>
                <c:pt idx="125">
                  <c:v>285.67593099999999</c:v>
                </c:pt>
                <c:pt idx="126">
                  <c:v>293.32406800000001</c:v>
                </c:pt>
                <c:pt idx="127">
                  <c:v>298.87390900000003</c:v>
                </c:pt>
                <c:pt idx="128">
                  <c:v>303.24162100000001</c:v>
                </c:pt>
                <c:pt idx="129">
                  <c:v>308.24405999999999</c:v>
                </c:pt>
                <c:pt idx="130">
                  <c:v>315.41601499999763</c:v>
                </c:pt>
                <c:pt idx="131">
                  <c:v>324.178696</c:v>
                </c:pt>
                <c:pt idx="132">
                  <c:v>332.52856799999893</c:v>
                </c:pt>
                <c:pt idx="133">
                  <c:v>341.750856</c:v>
                </c:pt>
                <c:pt idx="134">
                  <c:v>348.98024999999899</c:v>
                </c:pt>
                <c:pt idx="135">
                  <c:v>356.07612799999816</c:v>
                </c:pt>
                <c:pt idx="136">
                  <c:v>361.37940099999997</c:v>
                </c:pt>
                <c:pt idx="137">
                  <c:v>370.00277199999999</c:v>
                </c:pt>
                <c:pt idx="138">
                  <c:v>380.66987799999998</c:v>
                </c:pt>
                <c:pt idx="139">
                  <c:v>391.75348400000001</c:v>
                </c:pt>
                <c:pt idx="140">
                  <c:v>399.31693899999863</c:v>
                </c:pt>
                <c:pt idx="141">
                  <c:v>403.59441599999963</c:v>
                </c:pt>
                <c:pt idx="142">
                  <c:v>407.84212100000002</c:v>
                </c:pt>
                <c:pt idx="143">
                  <c:v>414.40087799999969</c:v>
                </c:pt>
                <c:pt idx="144">
                  <c:v>423.509659</c:v>
                </c:pt>
                <c:pt idx="145">
                  <c:v>434.38230299999969</c:v>
                </c:pt>
                <c:pt idx="146">
                  <c:v>445.25840099999999</c:v>
                </c:pt>
                <c:pt idx="147">
                  <c:v>455.65044600000078</c:v>
                </c:pt>
                <c:pt idx="148">
                  <c:v>466.65345400000001</c:v>
                </c:pt>
                <c:pt idx="149">
                  <c:v>478.30984000000194</c:v>
                </c:pt>
                <c:pt idx="150">
                  <c:v>488.40699899999822</c:v>
                </c:pt>
                <c:pt idx="151">
                  <c:v>495.70215899999869</c:v>
                </c:pt>
                <c:pt idx="152">
                  <c:v>502.48230299999869</c:v>
                </c:pt>
                <c:pt idx="153">
                  <c:v>509.907984</c:v>
                </c:pt>
                <c:pt idx="154">
                  <c:v>518.07135600000004</c:v>
                </c:pt>
                <c:pt idx="155">
                  <c:v>528.55799199999797</c:v>
                </c:pt>
                <c:pt idx="156">
                  <c:v>542.85490899999797</c:v>
                </c:pt>
                <c:pt idx="157">
                  <c:v>555.94311299999947</c:v>
                </c:pt>
                <c:pt idx="158">
                  <c:v>564.22511299999996</c:v>
                </c:pt>
                <c:pt idx="159">
                  <c:v>573.26309000000003</c:v>
                </c:pt>
                <c:pt idx="160">
                  <c:v>586.41379500000005</c:v>
                </c:pt>
                <c:pt idx="161">
                  <c:v>602.16629499999749</c:v>
                </c:pt>
                <c:pt idx="162">
                  <c:v>610.53631799999948</c:v>
                </c:pt>
                <c:pt idx="163">
                  <c:v>617.58262799999738</c:v>
                </c:pt>
                <c:pt idx="164">
                  <c:v>624.51136299999996</c:v>
                </c:pt>
                <c:pt idx="165">
                  <c:v>634.07743900000003</c:v>
                </c:pt>
                <c:pt idx="166">
                  <c:v>643.63512799999796</c:v>
                </c:pt>
                <c:pt idx="167">
                  <c:v>653.43950699999948</c:v>
                </c:pt>
                <c:pt idx="168">
                  <c:v>661.97739300000001</c:v>
                </c:pt>
                <c:pt idx="169">
                  <c:v>666.90156799999738</c:v>
                </c:pt>
                <c:pt idx="170">
                  <c:v>672.900757</c:v>
                </c:pt>
                <c:pt idx="171">
                  <c:v>680.48430299999995</c:v>
                </c:pt>
                <c:pt idx="172">
                  <c:v>689.269136</c:v>
                </c:pt>
                <c:pt idx="173">
                  <c:v>695.34627199999738</c:v>
                </c:pt>
                <c:pt idx="174">
                  <c:v>704.77111300000001</c:v>
                </c:pt>
                <c:pt idx="175">
                  <c:v>714.80309</c:v>
                </c:pt>
                <c:pt idx="176">
                  <c:v>725.34751499999572</c:v>
                </c:pt>
                <c:pt idx="177">
                  <c:v>734.79335600000354</c:v>
                </c:pt>
                <c:pt idx="178">
                  <c:v>746.24374900000055</c:v>
                </c:pt>
                <c:pt idx="179">
                  <c:v>758.21423400000003</c:v>
                </c:pt>
                <c:pt idx="180">
                  <c:v>768.14004499999999</c:v>
                </c:pt>
                <c:pt idx="181">
                  <c:v>773.39861299999939</c:v>
                </c:pt>
                <c:pt idx="182">
                  <c:v>780.54</c:v>
                </c:pt>
                <c:pt idx="183">
                  <c:v>788.41759799999738</c:v>
                </c:pt>
                <c:pt idx="184">
                  <c:v>798.69437100000414</c:v>
                </c:pt>
                <c:pt idx="185">
                  <c:v>804.82912099999749</c:v>
                </c:pt>
                <c:pt idx="186">
                  <c:v>810.45580299999949</c:v>
                </c:pt>
                <c:pt idx="187">
                  <c:v>818.32915099999946</c:v>
                </c:pt>
                <c:pt idx="188">
                  <c:v>825.09308300000055</c:v>
                </c:pt>
                <c:pt idx="189">
                  <c:v>828.17674200000317</c:v>
                </c:pt>
                <c:pt idx="190">
                  <c:v>830.11657500000001</c:v>
                </c:pt>
                <c:pt idx="191">
                  <c:v>836.63352999999938</c:v>
                </c:pt>
                <c:pt idx="192">
                  <c:v>846.79819600000053</c:v>
                </c:pt>
                <c:pt idx="193">
                  <c:v>856.05912099999796</c:v>
                </c:pt>
                <c:pt idx="194">
                  <c:v>865.07262099999946</c:v>
                </c:pt>
                <c:pt idx="195">
                  <c:v>869.7934840000039</c:v>
                </c:pt>
                <c:pt idx="196">
                  <c:v>871.73277199999995</c:v>
                </c:pt>
                <c:pt idx="197">
                  <c:v>869.79078000000379</c:v>
                </c:pt>
                <c:pt idx="198">
                  <c:v>874.98318900000004</c:v>
                </c:pt>
                <c:pt idx="199">
                  <c:v>877.54659799999797</c:v>
                </c:pt>
                <c:pt idx="200">
                  <c:v>881.03865899999948</c:v>
                </c:pt>
                <c:pt idx="201">
                  <c:v>882.72245399999997</c:v>
                </c:pt>
                <c:pt idx="202">
                  <c:v>889.15014299999996</c:v>
                </c:pt>
                <c:pt idx="203">
                  <c:v>888.78148400000055</c:v>
                </c:pt>
                <c:pt idx="204">
                  <c:v>887.95232499999747</c:v>
                </c:pt>
                <c:pt idx="205">
                  <c:v>890.64997700000004</c:v>
                </c:pt>
                <c:pt idx="206">
                  <c:v>899.60884000000055</c:v>
                </c:pt>
                <c:pt idx="207">
                  <c:v>902.28988600000355</c:v>
                </c:pt>
                <c:pt idx="208">
                  <c:v>898.71074900000053</c:v>
                </c:pt>
                <c:pt idx="209">
                  <c:v>889.87593100000004</c:v>
                </c:pt>
                <c:pt idx="210">
                  <c:v>886.62315899999999</c:v>
                </c:pt>
                <c:pt idx="211">
                  <c:v>885.96556799999746</c:v>
                </c:pt>
                <c:pt idx="212">
                  <c:v>887.875946</c:v>
                </c:pt>
                <c:pt idx="213">
                  <c:v>885.75073400000053</c:v>
                </c:pt>
                <c:pt idx="214">
                  <c:v>878.37727999999947</c:v>
                </c:pt>
                <c:pt idx="215">
                  <c:v>870.26929500000006</c:v>
                </c:pt>
                <c:pt idx="216">
                  <c:v>867.938939</c:v>
                </c:pt>
                <c:pt idx="217">
                  <c:v>869.99549200000001</c:v>
                </c:pt>
                <c:pt idx="218">
                  <c:v>868.18123400000002</c:v>
                </c:pt>
                <c:pt idx="219">
                  <c:v>862.69768899999997</c:v>
                </c:pt>
                <c:pt idx="220">
                  <c:v>853.29637100000355</c:v>
                </c:pt>
                <c:pt idx="221">
                  <c:v>850.52804500000002</c:v>
                </c:pt>
                <c:pt idx="222">
                  <c:v>847.60098400000004</c:v>
                </c:pt>
                <c:pt idx="223">
                  <c:v>841.21373400000402</c:v>
                </c:pt>
                <c:pt idx="224">
                  <c:v>830.131303</c:v>
                </c:pt>
                <c:pt idx="225">
                  <c:v>824.79460600000004</c:v>
                </c:pt>
                <c:pt idx="226">
                  <c:v>825.414492</c:v>
                </c:pt>
                <c:pt idx="227">
                  <c:v>823.15673400000003</c:v>
                </c:pt>
                <c:pt idx="228">
                  <c:v>814.58439300000055</c:v>
                </c:pt>
                <c:pt idx="229">
                  <c:v>802.37790899999948</c:v>
                </c:pt>
                <c:pt idx="230">
                  <c:v>797.13083300000005</c:v>
                </c:pt>
                <c:pt idx="231">
                  <c:v>790.53040099999998</c:v>
                </c:pt>
                <c:pt idx="232">
                  <c:v>784.34068899999738</c:v>
                </c:pt>
                <c:pt idx="233">
                  <c:v>777.69984800000054</c:v>
                </c:pt>
                <c:pt idx="234">
                  <c:v>776.24765099999797</c:v>
                </c:pt>
                <c:pt idx="235">
                  <c:v>773.09095400000001</c:v>
                </c:pt>
                <c:pt idx="236">
                  <c:v>763.71858999999995</c:v>
                </c:pt>
                <c:pt idx="237">
                  <c:v>751.48507500000005</c:v>
                </c:pt>
                <c:pt idx="238">
                  <c:v>742.76692399999797</c:v>
                </c:pt>
                <c:pt idx="239">
                  <c:v>736.82973400000003</c:v>
                </c:pt>
                <c:pt idx="240">
                  <c:v>729.47149200000001</c:v>
                </c:pt>
                <c:pt idx="241">
                  <c:v>719.93176499999947</c:v>
                </c:pt>
                <c:pt idx="242">
                  <c:v>712.07455300000004</c:v>
                </c:pt>
                <c:pt idx="243">
                  <c:v>705.51588600000002</c:v>
                </c:pt>
                <c:pt idx="244">
                  <c:v>700.86555999999746</c:v>
                </c:pt>
                <c:pt idx="245">
                  <c:v>693.68259799999998</c:v>
                </c:pt>
                <c:pt idx="246">
                  <c:v>688.92258299999946</c:v>
                </c:pt>
                <c:pt idx="247">
                  <c:v>684.21737800000005</c:v>
                </c:pt>
                <c:pt idx="248">
                  <c:v>682.489553</c:v>
                </c:pt>
                <c:pt idx="249">
                  <c:v>677.564075</c:v>
                </c:pt>
                <c:pt idx="250">
                  <c:v>668.63138600000002</c:v>
                </c:pt>
                <c:pt idx="251">
                  <c:v>656.47562099999948</c:v>
                </c:pt>
                <c:pt idx="252">
                  <c:v>649.05211299999746</c:v>
                </c:pt>
                <c:pt idx="253">
                  <c:v>644.32037800000001</c:v>
                </c:pt>
                <c:pt idx="254">
                  <c:v>640.92634799999996</c:v>
                </c:pt>
                <c:pt idx="255">
                  <c:v>636.37416599999949</c:v>
                </c:pt>
                <c:pt idx="256">
                  <c:v>633.59596199999999</c:v>
                </c:pt>
                <c:pt idx="257">
                  <c:v>628.92383299999995</c:v>
                </c:pt>
                <c:pt idx="258">
                  <c:v>621.29202199999997</c:v>
                </c:pt>
                <c:pt idx="259">
                  <c:v>609.03712099999746</c:v>
                </c:pt>
                <c:pt idx="260">
                  <c:v>598.46291599999608</c:v>
                </c:pt>
                <c:pt idx="261">
                  <c:v>590.73870400000055</c:v>
                </c:pt>
                <c:pt idx="262">
                  <c:v>586.15524199999948</c:v>
                </c:pt>
                <c:pt idx="263">
                  <c:v>583.15389300000004</c:v>
                </c:pt>
                <c:pt idx="264">
                  <c:v>579.07877200000462</c:v>
                </c:pt>
                <c:pt idx="265">
                  <c:v>571.26112099999796</c:v>
                </c:pt>
                <c:pt idx="266">
                  <c:v>561.07050700000002</c:v>
                </c:pt>
                <c:pt idx="267">
                  <c:v>552.24875700000052</c:v>
                </c:pt>
                <c:pt idx="268">
                  <c:v>545.38796199999797</c:v>
                </c:pt>
                <c:pt idx="269">
                  <c:v>541.83446199999946</c:v>
                </c:pt>
                <c:pt idx="270">
                  <c:v>536.73290099999997</c:v>
                </c:pt>
                <c:pt idx="271">
                  <c:v>528.32302199999947</c:v>
                </c:pt>
                <c:pt idx="272">
                  <c:v>517.02242399999739</c:v>
                </c:pt>
                <c:pt idx="273">
                  <c:v>507.31739299999964</c:v>
                </c:pt>
                <c:pt idx="274">
                  <c:v>502.22493899999893</c:v>
                </c:pt>
                <c:pt idx="275">
                  <c:v>497.80495400000001</c:v>
                </c:pt>
                <c:pt idx="276">
                  <c:v>490.39567399999999</c:v>
                </c:pt>
                <c:pt idx="277">
                  <c:v>479.29132499999798</c:v>
                </c:pt>
                <c:pt idx="278">
                  <c:v>470.70720399999999</c:v>
                </c:pt>
                <c:pt idx="279">
                  <c:v>464.03893099999863</c:v>
                </c:pt>
                <c:pt idx="280">
                  <c:v>459.22377199999869</c:v>
                </c:pt>
                <c:pt idx="281">
                  <c:v>451.66467400000153</c:v>
                </c:pt>
                <c:pt idx="282">
                  <c:v>443.17935599999993</c:v>
                </c:pt>
                <c:pt idx="283">
                  <c:v>434.072181</c:v>
                </c:pt>
                <c:pt idx="284">
                  <c:v>427.561621</c:v>
                </c:pt>
                <c:pt idx="285">
                  <c:v>420.02797699999923</c:v>
                </c:pt>
                <c:pt idx="286">
                  <c:v>411.81994600000002</c:v>
                </c:pt>
                <c:pt idx="287">
                  <c:v>401.5161279999981</c:v>
                </c:pt>
                <c:pt idx="288">
                  <c:v>393.14843100000002</c:v>
                </c:pt>
                <c:pt idx="289">
                  <c:v>386.42768899999999</c:v>
                </c:pt>
                <c:pt idx="290">
                  <c:v>382.52864299999999</c:v>
                </c:pt>
                <c:pt idx="291">
                  <c:v>378.30670399999963</c:v>
                </c:pt>
                <c:pt idx="292">
                  <c:v>372.39554500000003</c:v>
                </c:pt>
                <c:pt idx="293">
                  <c:v>363.96869599999923</c:v>
                </c:pt>
                <c:pt idx="294">
                  <c:v>355.31632499999893</c:v>
                </c:pt>
                <c:pt idx="295">
                  <c:v>348.60864299999997</c:v>
                </c:pt>
                <c:pt idx="296">
                  <c:v>342.29170399999816</c:v>
                </c:pt>
                <c:pt idx="297">
                  <c:v>336.98943099999963</c:v>
                </c:pt>
                <c:pt idx="298">
                  <c:v>331.87993899999969</c:v>
                </c:pt>
                <c:pt idx="299">
                  <c:v>326.80462799999998</c:v>
                </c:pt>
                <c:pt idx="300">
                  <c:v>319.19661299999899</c:v>
                </c:pt>
                <c:pt idx="301">
                  <c:v>312.24366600000002</c:v>
                </c:pt>
                <c:pt idx="302">
                  <c:v>305.34406000000206</c:v>
                </c:pt>
                <c:pt idx="303">
                  <c:v>299.76184000000001</c:v>
                </c:pt>
                <c:pt idx="304">
                  <c:v>293.68001500000003</c:v>
                </c:pt>
                <c:pt idx="305">
                  <c:v>289.76486300000153</c:v>
                </c:pt>
                <c:pt idx="306">
                  <c:v>286.26852999999869</c:v>
                </c:pt>
                <c:pt idx="307">
                  <c:v>282.924871</c:v>
                </c:pt>
                <c:pt idx="308">
                  <c:v>278.69415899999899</c:v>
                </c:pt>
                <c:pt idx="309">
                  <c:v>274.38696199999993</c:v>
                </c:pt>
                <c:pt idx="310">
                  <c:v>268.56496199999998</c:v>
                </c:pt>
                <c:pt idx="311">
                  <c:v>262.34640899999999</c:v>
                </c:pt>
                <c:pt idx="312">
                  <c:v>256.85799200000002</c:v>
                </c:pt>
                <c:pt idx="313">
                  <c:v>251.1978480000007</c:v>
                </c:pt>
                <c:pt idx="314">
                  <c:v>245.278378</c:v>
                </c:pt>
                <c:pt idx="315">
                  <c:v>240.69612800000004</c:v>
                </c:pt>
                <c:pt idx="316">
                  <c:v>237.52849200000071</c:v>
                </c:pt>
                <c:pt idx="317">
                  <c:v>232.55994600000071</c:v>
                </c:pt>
                <c:pt idx="318">
                  <c:v>227.21949999999995</c:v>
                </c:pt>
                <c:pt idx="319">
                  <c:v>222.10378699999998</c:v>
                </c:pt>
                <c:pt idx="320">
                  <c:v>220.17497699999998</c:v>
                </c:pt>
                <c:pt idx="321">
                  <c:v>216.35953700000007</c:v>
                </c:pt>
                <c:pt idx="322">
                  <c:v>212.875022</c:v>
                </c:pt>
                <c:pt idx="323">
                  <c:v>208.76066599999919</c:v>
                </c:pt>
                <c:pt idx="324">
                  <c:v>206.22564299999999</c:v>
                </c:pt>
                <c:pt idx="325">
                  <c:v>202.88437800000071</c:v>
                </c:pt>
                <c:pt idx="326">
                  <c:v>200.583181</c:v>
                </c:pt>
                <c:pt idx="327">
                  <c:v>197.725371</c:v>
                </c:pt>
                <c:pt idx="328">
                  <c:v>193.38097700000074</c:v>
                </c:pt>
                <c:pt idx="329">
                  <c:v>188.13200700000004</c:v>
                </c:pt>
                <c:pt idx="330">
                  <c:v>183.91881000000001</c:v>
                </c:pt>
                <c:pt idx="331">
                  <c:v>182.64141599999999</c:v>
                </c:pt>
                <c:pt idx="332">
                  <c:v>181.35717400000001</c:v>
                </c:pt>
                <c:pt idx="333">
                  <c:v>177.71336299999922</c:v>
                </c:pt>
                <c:pt idx="334">
                  <c:v>172.767886</c:v>
                </c:pt>
                <c:pt idx="335">
                  <c:v>169.53946199999999</c:v>
                </c:pt>
                <c:pt idx="336">
                  <c:v>168.96815100000001</c:v>
                </c:pt>
                <c:pt idx="337">
                  <c:v>168.255393</c:v>
                </c:pt>
                <c:pt idx="338">
                  <c:v>165.79387799999998</c:v>
                </c:pt>
                <c:pt idx="339">
                  <c:v>161.76828</c:v>
                </c:pt>
                <c:pt idx="340">
                  <c:v>157.84461299999998</c:v>
                </c:pt>
                <c:pt idx="341">
                  <c:v>154.95012800000089</c:v>
                </c:pt>
                <c:pt idx="342">
                  <c:v>154.21549199999998</c:v>
                </c:pt>
                <c:pt idx="343">
                  <c:v>155.10005999999998</c:v>
                </c:pt>
                <c:pt idx="344">
                  <c:v>154.82026500000001</c:v>
                </c:pt>
                <c:pt idx="345">
                  <c:v>151.96973399999999</c:v>
                </c:pt>
                <c:pt idx="346">
                  <c:v>148.27555999999913</c:v>
                </c:pt>
                <c:pt idx="347">
                  <c:v>144.435757</c:v>
                </c:pt>
                <c:pt idx="348">
                  <c:v>142.31384</c:v>
                </c:pt>
                <c:pt idx="349">
                  <c:v>140.95809800000092</c:v>
                </c:pt>
                <c:pt idx="350">
                  <c:v>141.60665099999972</c:v>
                </c:pt>
                <c:pt idx="351">
                  <c:v>141.57455299999901</c:v>
                </c:pt>
                <c:pt idx="352">
                  <c:v>141.67923399999998</c:v>
                </c:pt>
                <c:pt idx="353">
                  <c:v>141.20471199999992</c:v>
                </c:pt>
                <c:pt idx="354">
                  <c:v>142.42332500000001</c:v>
                </c:pt>
                <c:pt idx="355">
                  <c:v>141.74149199999999</c:v>
                </c:pt>
                <c:pt idx="356">
                  <c:v>140.57483999999999</c:v>
                </c:pt>
                <c:pt idx="357">
                  <c:v>138.98774900000097</c:v>
                </c:pt>
                <c:pt idx="358">
                  <c:v>139.12228000000007</c:v>
                </c:pt>
                <c:pt idx="359">
                  <c:v>139.24311299999928</c:v>
                </c:pt>
                <c:pt idx="360">
                  <c:v>140.63186299999998</c:v>
                </c:pt>
                <c:pt idx="361">
                  <c:v>141.91753</c:v>
                </c:pt>
                <c:pt idx="362">
                  <c:v>143.87597700000001</c:v>
                </c:pt>
                <c:pt idx="363">
                  <c:v>144.66875000000002</c:v>
                </c:pt>
                <c:pt idx="364">
                  <c:v>145.42425700000001</c:v>
                </c:pt>
                <c:pt idx="365">
                  <c:v>146.00950699999999</c:v>
                </c:pt>
                <c:pt idx="366">
                  <c:v>147.82031000000089</c:v>
                </c:pt>
                <c:pt idx="367">
                  <c:v>151.46303</c:v>
                </c:pt>
                <c:pt idx="368">
                  <c:v>155.11677199999932</c:v>
                </c:pt>
                <c:pt idx="369">
                  <c:v>157.984803</c:v>
                </c:pt>
                <c:pt idx="370">
                  <c:v>157.63755299999929</c:v>
                </c:pt>
                <c:pt idx="371">
                  <c:v>158.92075</c:v>
                </c:pt>
                <c:pt idx="372">
                  <c:v>163.12593900000007</c:v>
                </c:pt>
                <c:pt idx="373">
                  <c:v>169.44081800000001</c:v>
                </c:pt>
                <c:pt idx="374">
                  <c:v>173.73678699999999</c:v>
                </c:pt>
                <c:pt idx="375">
                  <c:v>175.99376499999929</c:v>
                </c:pt>
                <c:pt idx="376">
                  <c:v>178.66752199999999</c:v>
                </c:pt>
                <c:pt idx="377">
                  <c:v>183.711727</c:v>
                </c:pt>
                <c:pt idx="378">
                  <c:v>190.5579770000007</c:v>
                </c:pt>
                <c:pt idx="379">
                  <c:v>196.346484</c:v>
                </c:pt>
                <c:pt idx="380">
                  <c:v>200.26710600000001</c:v>
                </c:pt>
                <c:pt idx="381">
                  <c:v>201.647818</c:v>
                </c:pt>
                <c:pt idx="382">
                  <c:v>203.86791600000097</c:v>
                </c:pt>
                <c:pt idx="383">
                  <c:v>208.58500700000027</c:v>
                </c:pt>
                <c:pt idx="384">
                  <c:v>214.71536299999929</c:v>
                </c:pt>
                <c:pt idx="385">
                  <c:v>219.30890900000071</c:v>
                </c:pt>
                <c:pt idx="386">
                  <c:v>224.39178000000001</c:v>
                </c:pt>
                <c:pt idx="387">
                  <c:v>230.41487099999998</c:v>
                </c:pt>
                <c:pt idx="388">
                  <c:v>237.040696</c:v>
                </c:pt>
                <c:pt idx="389">
                  <c:v>241.691159</c:v>
                </c:pt>
                <c:pt idx="390">
                  <c:v>247.958651</c:v>
                </c:pt>
                <c:pt idx="391">
                  <c:v>254.70993899999999</c:v>
                </c:pt>
                <c:pt idx="392">
                  <c:v>263.72738599999963</c:v>
                </c:pt>
                <c:pt idx="393">
                  <c:v>270.23334799999805</c:v>
                </c:pt>
                <c:pt idx="394">
                  <c:v>275.56706000000008</c:v>
                </c:pt>
                <c:pt idx="395">
                  <c:v>279.03416600000003</c:v>
                </c:pt>
                <c:pt idx="396">
                  <c:v>285.12710600000003</c:v>
                </c:pt>
                <c:pt idx="397">
                  <c:v>293.40994599999999</c:v>
                </c:pt>
                <c:pt idx="398">
                  <c:v>301.82543099999964</c:v>
                </c:pt>
                <c:pt idx="399">
                  <c:v>305.75306799999993</c:v>
                </c:pt>
                <c:pt idx="400">
                  <c:v>308.21608999999899</c:v>
                </c:pt>
                <c:pt idx="401">
                  <c:v>314.14440900000153</c:v>
                </c:pt>
                <c:pt idx="402">
                  <c:v>325.35674999999969</c:v>
                </c:pt>
                <c:pt idx="403">
                  <c:v>338.051492</c:v>
                </c:pt>
                <c:pt idx="404">
                  <c:v>345.99955999999798</c:v>
                </c:pt>
                <c:pt idx="405">
                  <c:v>349.69526500000001</c:v>
                </c:pt>
                <c:pt idx="406">
                  <c:v>352.45396899999969</c:v>
                </c:pt>
                <c:pt idx="407">
                  <c:v>357.46603699999798</c:v>
                </c:pt>
                <c:pt idx="408">
                  <c:v>363.813287</c:v>
                </c:pt>
                <c:pt idx="409">
                  <c:v>368.93766599999969</c:v>
                </c:pt>
                <c:pt idx="410">
                  <c:v>373.89477199999999</c:v>
                </c:pt>
                <c:pt idx="411">
                  <c:v>380.26241599999969</c:v>
                </c:pt>
                <c:pt idx="412">
                  <c:v>387.88852999999864</c:v>
                </c:pt>
                <c:pt idx="413">
                  <c:v>392.96063599999923</c:v>
                </c:pt>
                <c:pt idx="414">
                  <c:v>396.13597700000003</c:v>
                </c:pt>
                <c:pt idx="415">
                  <c:v>399.32079499999969</c:v>
                </c:pt>
                <c:pt idx="416">
                  <c:v>406.27559799999869</c:v>
                </c:pt>
                <c:pt idx="417">
                  <c:v>414.00073399999923</c:v>
                </c:pt>
                <c:pt idx="418">
                  <c:v>419.93321199999804</c:v>
                </c:pt>
                <c:pt idx="419">
                  <c:v>425.80762800000002</c:v>
                </c:pt>
                <c:pt idx="420">
                  <c:v>434.14621199999999</c:v>
                </c:pt>
                <c:pt idx="421">
                  <c:v>442.76197699999869</c:v>
                </c:pt>
                <c:pt idx="422">
                  <c:v>448.72202199999964</c:v>
                </c:pt>
                <c:pt idx="423">
                  <c:v>452.91778699999969</c:v>
                </c:pt>
                <c:pt idx="424">
                  <c:v>455.39118099999899</c:v>
                </c:pt>
                <c:pt idx="425">
                  <c:v>457.65036300000008</c:v>
                </c:pt>
                <c:pt idx="426">
                  <c:v>460.64368100000212</c:v>
                </c:pt>
                <c:pt idx="427">
                  <c:v>464.85332499999993</c:v>
                </c:pt>
                <c:pt idx="428">
                  <c:v>471.025083</c:v>
                </c:pt>
                <c:pt idx="429">
                  <c:v>478.73053699999804</c:v>
                </c:pt>
                <c:pt idx="430">
                  <c:v>485.72738599999963</c:v>
                </c:pt>
                <c:pt idx="431">
                  <c:v>492.48535599999798</c:v>
                </c:pt>
                <c:pt idx="432">
                  <c:v>497.76618099999899</c:v>
                </c:pt>
                <c:pt idx="433">
                  <c:v>502.08001499999864</c:v>
                </c:pt>
                <c:pt idx="434">
                  <c:v>504.76721899999899</c:v>
                </c:pt>
                <c:pt idx="435">
                  <c:v>509.04270400000001</c:v>
                </c:pt>
                <c:pt idx="436">
                  <c:v>511.49167399999828</c:v>
                </c:pt>
                <c:pt idx="437">
                  <c:v>517.02815899999996</c:v>
                </c:pt>
                <c:pt idx="438">
                  <c:v>517.32191599999749</c:v>
                </c:pt>
                <c:pt idx="439">
                  <c:v>518.58681000000001</c:v>
                </c:pt>
                <c:pt idx="440">
                  <c:v>518.02980300000002</c:v>
                </c:pt>
                <c:pt idx="441">
                  <c:v>522.42922699999747</c:v>
                </c:pt>
                <c:pt idx="442">
                  <c:v>526.67065100000002</c:v>
                </c:pt>
                <c:pt idx="443">
                  <c:v>529.69129499999997</c:v>
                </c:pt>
                <c:pt idx="444">
                  <c:v>528.45455299999946</c:v>
                </c:pt>
                <c:pt idx="445">
                  <c:v>526.38943900000004</c:v>
                </c:pt>
                <c:pt idx="446">
                  <c:v>528.37659799999949</c:v>
                </c:pt>
                <c:pt idx="447">
                  <c:v>526.09370400000341</c:v>
                </c:pt>
                <c:pt idx="448">
                  <c:v>523.93077200000005</c:v>
                </c:pt>
                <c:pt idx="449">
                  <c:v>518.23537800000054</c:v>
                </c:pt>
                <c:pt idx="450">
                  <c:v>519.71896900000002</c:v>
                </c:pt>
                <c:pt idx="451">
                  <c:v>520.71659799999998</c:v>
                </c:pt>
                <c:pt idx="452">
                  <c:v>522.05730999999946</c:v>
                </c:pt>
                <c:pt idx="453">
                  <c:v>517.37710599999946</c:v>
                </c:pt>
                <c:pt idx="454">
                  <c:v>512.80028699999946</c:v>
                </c:pt>
                <c:pt idx="455">
                  <c:v>507.96843099999899</c:v>
                </c:pt>
                <c:pt idx="456">
                  <c:v>507.00287800000001</c:v>
                </c:pt>
                <c:pt idx="457">
                  <c:v>509.693825</c:v>
                </c:pt>
                <c:pt idx="458">
                  <c:v>510.60937799999999</c:v>
                </c:pt>
                <c:pt idx="459">
                  <c:v>507.847174</c:v>
                </c:pt>
                <c:pt idx="460">
                  <c:v>498.522265</c:v>
                </c:pt>
                <c:pt idx="461">
                  <c:v>490.78815099999804</c:v>
                </c:pt>
                <c:pt idx="462">
                  <c:v>485.28595399999864</c:v>
                </c:pt>
                <c:pt idx="463">
                  <c:v>482.83515099999869</c:v>
                </c:pt>
                <c:pt idx="464">
                  <c:v>481.26007499999969</c:v>
                </c:pt>
                <c:pt idx="465">
                  <c:v>480.75517399999899</c:v>
                </c:pt>
                <c:pt idx="466">
                  <c:v>478.20805999999828</c:v>
                </c:pt>
                <c:pt idx="467">
                  <c:v>472.45645399999893</c:v>
                </c:pt>
                <c:pt idx="468">
                  <c:v>467.378446</c:v>
                </c:pt>
                <c:pt idx="469">
                  <c:v>462.595462</c:v>
                </c:pt>
                <c:pt idx="470">
                  <c:v>459.01890899999893</c:v>
                </c:pt>
                <c:pt idx="471">
                  <c:v>453.82337099999899</c:v>
                </c:pt>
                <c:pt idx="472">
                  <c:v>447.79382500000003</c:v>
                </c:pt>
                <c:pt idx="473">
                  <c:v>444.161969</c:v>
                </c:pt>
                <c:pt idx="474">
                  <c:v>441.13515899999828</c:v>
                </c:pt>
                <c:pt idx="475">
                  <c:v>437.49230999999799</c:v>
                </c:pt>
                <c:pt idx="476">
                  <c:v>430.54056000000008</c:v>
                </c:pt>
                <c:pt idx="477">
                  <c:v>424.02874999999869</c:v>
                </c:pt>
                <c:pt idx="478">
                  <c:v>419.59994599999999</c:v>
                </c:pt>
                <c:pt idx="479">
                  <c:v>416.19571899999869</c:v>
                </c:pt>
                <c:pt idx="480">
                  <c:v>412.77687100000003</c:v>
                </c:pt>
                <c:pt idx="481">
                  <c:v>409.42675699999751</c:v>
                </c:pt>
                <c:pt idx="482">
                  <c:v>405.42860599999869</c:v>
                </c:pt>
                <c:pt idx="483">
                  <c:v>400.60779500000001</c:v>
                </c:pt>
                <c:pt idx="484">
                  <c:v>397.01090900000003</c:v>
                </c:pt>
                <c:pt idx="485">
                  <c:v>394.40112099999828</c:v>
                </c:pt>
                <c:pt idx="486">
                  <c:v>391.69725699999969</c:v>
                </c:pt>
                <c:pt idx="487">
                  <c:v>384.76880299999999</c:v>
                </c:pt>
                <c:pt idx="488">
                  <c:v>375.51353699999828</c:v>
                </c:pt>
                <c:pt idx="489">
                  <c:v>366.45840899999899</c:v>
                </c:pt>
                <c:pt idx="490">
                  <c:v>362.76597699999894</c:v>
                </c:pt>
                <c:pt idx="491">
                  <c:v>361.248265</c:v>
                </c:pt>
                <c:pt idx="492">
                  <c:v>357.90565099999969</c:v>
                </c:pt>
                <c:pt idx="493">
                  <c:v>350.540909</c:v>
                </c:pt>
                <c:pt idx="494">
                  <c:v>345.68568100000078</c:v>
                </c:pt>
                <c:pt idx="495">
                  <c:v>344.070469</c:v>
                </c:pt>
                <c:pt idx="496">
                  <c:v>340.81464300000152</c:v>
                </c:pt>
                <c:pt idx="497">
                  <c:v>335.899765</c:v>
                </c:pt>
                <c:pt idx="498">
                  <c:v>331.64584000000224</c:v>
                </c:pt>
                <c:pt idx="499">
                  <c:v>328.88966599999998</c:v>
                </c:pt>
                <c:pt idx="500">
                  <c:v>322.82376499999964</c:v>
                </c:pt>
                <c:pt idx="501">
                  <c:v>315.270871</c:v>
                </c:pt>
                <c:pt idx="502">
                  <c:v>309.99260599999963</c:v>
                </c:pt>
                <c:pt idx="503">
                  <c:v>308.28121199999816</c:v>
                </c:pt>
                <c:pt idx="504">
                  <c:v>306.90269599999999</c:v>
                </c:pt>
                <c:pt idx="505">
                  <c:v>303.81287800000001</c:v>
                </c:pt>
                <c:pt idx="506">
                  <c:v>301.16082500000078</c:v>
                </c:pt>
                <c:pt idx="507">
                  <c:v>299.05688600000002</c:v>
                </c:pt>
                <c:pt idx="508">
                  <c:v>294.37620399999969</c:v>
                </c:pt>
                <c:pt idx="509">
                  <c:v>286.03128699999894</c:v>
                </c:pt>
                <c:pt idx="510">
                  <c:v>277.69845400000003</c:v>
                </c:pt>
                <c:pt idx="511">
                  <c:v>273.14464300000247</c:v>
                </c:pt>
                <c:pt idx="512">
                  <c:v>272.34821899999969</c:v>
                </c:pt>
                <c:pt idx="513">
                  <c:v>271.19733299999899</c:v>
                </c:pt>
                <c:pt idx="514">
                  <c:v>267.71116599999863</c:v>
                </c:pt>
                <c:pt idx="515">
                  <c:v>262.91308299999969</c:v>
                </c:pt>
                <c:pt idx="516">
                  <c:v>257.78100699999828</c:v>
                </c:pt>
                <c:pt idx="517">
                  <c:v>253.17258999999999</c:v>
                </c:pt>
                <c:pt idx="518">
                  <c:v>249.92870400000001</c:v>
                </c:pt>
                <c:pt idx="519">
                  <c:v>247.48206000000027</c:v>
                </c:pt>
                <c:pt idx="520">
                  <c:v>245.85482500000001</c:v>
                </c:pt>
                <c:pt idx="521">
                  <c:v>244.132598</c:v>
                </c:pt>
                <c:pt idx="522">
                  <c:v>240.22477199999992</c:v>
                </c:pt>
                <c:pt idx="523">
                  <c:v>234.95606000000001</c:v>
                </c:pt>
                <c:pt idx="524">
                  <c:v>230.62571199999999</c:v>
                </c:pt>
                <c:pt idx="525">
                  <c:v>228.10849200000001</c:v>
                </c:pt>
                <c:pt idx="526">
                  <c:v>225.97017399999999</c:v>
                </c:pt>
                <c:pt idx="527">
                  <c:v>221.43454499999999</c:v>
                </c:pt>
                <c:pt idx="528">
                  <c:v>218.01156799999998</c:v>
                </c:pt>
                <c:pt idx="529">
                  <c:v>214.84793900000071</c:v>
                </c:pt>
                <c:pt idx="530">
                  <c:v>212.125462</c:v>
                </c:pt>
                <c:pt idx="531">
                  <c:v>206.36578700000001</c:v>
                </c:pt>
                <c:pt idx="532">
                  <c:v>202.95944600000101</c:v>
                </c:pt>
                <c:pt idx="533">
                  <c:v>200.45511300000001</c:v>
                </c:pt>
                <c:pt idx="534">
                  <c:v>201.83835600000086</c:v>
                </c:pt>
                <c:pt idx="535">
                  <c:v>201.78080299999999</c:v>
                </c:pt>
                <c:pt idx="536">
                  <c:v>201.15513600000071</c:v>
                </c:pt>
                <c:pt idx="537">
                  <c:v>198.6581890000007</c:v>
                </c:pt>
                <c:pt idx="538">
                  <c:v>195.840113</c:v>
                </c:pt>
                <c:pt idx="539">
                  <c:v>191.22906799999998</c:v>
                </c:pt>
                <c:pt idx="540">
                  <c:v>187.80860600000071</c:v>
                </c:pt>
                <c:pt idx="541">
                  <c:v>183.79971199999972</c:v>
                </c:pt>
                <c:pt idx="542">
                  <c:v>181.55046900000067</c:v>
                </c:pt>
                <c:pt idx="543">
                  <c:v>178.52743100000092</c:v>
                </c:pt>
                <c:pt idx="544">
                  <c:v>175.554924</c:v>
                </c:pt>
                <c:pt idx="545">
                  <c:v>171.65455299999928</c:v>
                </c:pt>
                <c:pt idx="546">
                  <c:v>168.42431000000047</c:v>
                </c:pt>
                <c:pt idx="547">
                  <c:v>165.29926499999928</c:v>
                </c:pt>
                <c:pt idx="548">
                  <c:v>164.405272</c:v>
                </c:pt>
                <c:pt idx="549">
                  <c:v>164.94800700000027</c:v>
                </c:pt>
                <c:pt idx="550">
                  <c:v>165.18965099999932</c:v>
                </c:pt>
                <c:pt idx="551">
                  <c:v>162.89859800000067</c:v>
                </c:pt>
                <c:pt idx="552">
                  <c:v>159.98700700000089</c:v>
                </c:pt>
                <c:pt idx="553">
                  <c:v>159.47698399999999</c:v>
                </c:pt>
                <c:pt idx="554">
                  <c:v>162.28371899999999</c:v>
                </c:pt>
                <c:pt idx="555">
                  <c:v>163.9202340000007</c:v>
                </c:pt>
                <c:pt idx="556">
                  <c:v>163.90113600000097</c:v>
                </c:pt>
                <c:pt idx="557">
                  <c:v>165.91496899999999</c:v>
                </c:pt>
                <c:pt idx="558">
                  <c:v>173.682772</c:v>
                </c:pt>
                <c:pt idx="559">
                  <c:v>185.70399999999998</c:v>
                </c:pt>
                <c:pt idx="560">
                  <c:v>198.52142400000071</c:v>
                </c:pt>
                <c:pt idx="561">
                  <c:v>210.20899999999997</c:v>
                </c:pt>
              </c:numCache>
            </c:numRef>
          </c:yVal>
          <c:smooth val="1"/>
        </c:ser>
        <c:ser>
          <c:idx val="5"/>
          <c:order val="5"/>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Sheet1!$G$2:$G$563</c:f>
              <c:numCache>
                <c:formatCode>General</c:formatCode>
                <c:ptCount val="562"/>
                <c:pt idx="0">
                  <c:v>149.75200000000001</c:v>
                </c:pt>
                <c:pt idx="1">
                  <c:v>122.46390100000002</c:v>
                </c:pt>
                <c:pt idx="2">
                  <c:v>99.501022000000006</c:v>
                </c:pt>
                <c:pt idx="3">
                  <c:v>83.441930999999997</c:v>
                </c:pt>
                <c:pt idx="4">
                  <c:v>73.681939</c:v>
                </c:pt>
                <c:pt idx="5">
                  <c:v>69.202000000000012</c:v>
                </c:pt>
                <c:pt idx="6">
                  <c:v>66.904174000000026</c:v>
                </c:pt>
                <c:pt idx="7">
                  <c:v>67.644211999999996</c:v>
                </c:pt>
                <c:pt idx="8">
                  <c:v>70.046650999999997</c:v>
                </c:pt>
                <c:pt idx="9">
                  <c:v>73.778635999999949</c:v>
                </c:pt>
                <c:pt idx="10">
                  <c:v>77.005006999999978</c:v>
                </c:pt>
                <c:pt idx="11">
                  <c:v>80.155219000000002</c:v>
                </c:pt>
                <c:pt idx="12">
                  <c:v>83.48964300000037</c:v>
                </c:pt>
                <c:pt idx="13">
                  <c:v>87.346356</c:v>
                </c:pt>
                <c:pt idx="14">
                  <c:v>90.558726999999948</c:v>
                </c:pt>
                <c:pt idx="15">
                  <c:v>92.666409000000002</c:v>
                </c:pt>
                <c:pt idx="16">
                  <c:v>94.37312799999998</c:v>
                </c:pt>
                <c:pt idx="17">
                  <c:v>97.218885999999998</c:v>
                </c:pt>
                <c:pt idx="18">
                  <c:v>102.406795</c:v>
                </c:pt>
                <c:pt idx="19">
                  <c:v>107.36305299999998</c:v>
                </c:pt>
                <c:pt idx="20">
                  <c:v>109.73719600000022</c:v>
                </c:pt>
                <c:pt idx="21">
                  <c:v>111.26978</c:v>
                </c:pt>
                <c:pt idx="22">
                  <c:v>115.81378699999998</c:v>
                </c:pt>
                <c:pt idx="23">
                  <c:v>121.19774200000001</c:v>
                </c:pt>
                <c:pt idx="24">
                  <c:v>125.903977</c:v>
                </c:pt>
                <c:pt idx="25">
                  <c:v>127.53237799999955</c:v>
                </c:pt>
                <c:pt idx="26">
                  <c:v>129.70534000000001</c:v>
                </c:pt>
                <c:pt idx="27">
                  <c:v>132.05285599999999</c:v>
                </c:pt>
                <c:pt idx="28">
                  <c:v>136.096969</c:v>
                </c:pt>
                <c:pt idx="29">
                  <c:v>138.46318099999999</c:v>
                </c:pt>
                <c:pt idx="30">
                  <c:v>142.47449999999998</c:v>
                </c:pt>
                <c:pt idx="31">
                  <c:v>146.007689</c:v>
                </c:pt>
                <c:pt idx="32">
                  <c:v>151.06505299999998</c:v>
                </c:pt>
                <c:pt idx="33">
                  <c:v>153.80975699999999</c:v>
                </c:pt>
                <c:pt idx="34">
                  <c:v>157.16580999999999</c:v>
                </c:pt>
                <c:pt idx="35">
                  <c:v>162.46493100000001</c:v>
                </c:pt>
                <c:pt idx="36">
                  <c:v>170.48712800000098</c:v>
                </c:pt>
                <c:pt idx="37">
                  <c:v>176.212492</c:v>
                </c:pt>
                <c:pt idx="38">
                  <c:v>180.092568</c:v>
                </c:pt>
                <c:pt idx="39">
                  <c:v>184.78958299999928</c:v>
                </c:pt>
                <c:pt idx="40">
                  <c:v>190.87873400000001</c:v>
                </c:pt>
                <c:pt idx="41">
                  <c:v>197.339507</c:v>
                </c:pt>
                <c:pt idx="42">
                  <c:v>202.00540100000001</c:v>
                </c:pt>
                <c:pt idx="43">
                  <c:v>206.75105299999998</c:v>
                </c:pt>
                <c:pt idx="44">
                  <c:v>211.77090899999999</c:v>
                </c:pt>
                <c:pt idx="45">
                  <c:v>216.79810599999999</c:v>
                </c:pt>
                <c:pt idx="46">
                  <c:v>220.72157499999992</c:v>
                </c:pt>
                <c:pt idx="47">
                  <c:v>223.56065899999999</c:v>
                </c:pt>
                <c:pt idx="48">
                  <c:v>226.19408299999998</c:v>
                </c:pt>
                <c:pt idx="49">
                  <c:v>228.34454499999998</c:v>
                </c:pt>
                <c:pt idx="50">
                  <c:v>230.85633300000089</c:v>
                </c:pt>
                <c:pt idx="51">
                  <c:v>234.969469</c:v>
                </c:pt>
                <c:pt idx="52">
                  <c:v>239.10467399999925</c:v>
                </c:pt>
                <c:pt idx="53">
                  <c:v>240.994696</c:v>
                </c:pt>
                <c:pt idx="54">
                  <c:v>240.43496199999998</c:v>
                </c:pt>
                <c:pt idx="55">
                  <c:v>240.36465899999999</c:v>
                </c:pt>
                <c:pt idx="56">
                  <c:v>241.93855299999998</c:v>
                </c:pt>
                <c:pt idx="57">
                  <c:v>246.17356799999928</c:v>
                </c:pt>
                <c:pt idx="58">
                  <c:v>250.45231800000124</c:v>
                </c:pt>
                <c:pt idx="59">
                  <c:v>253.10239300000001</c:v>
                </c:pt>
                <c:pt idx="60">
                  <c:v>251.39230300000071</c:v>
                </c:pt>
                <c:pt idx="61">
                  <c:v>246.66497699999999</c:v>
                </c:pt>
                <c:pt idx="62">
                  <c:v>244.38348400000001</c:v>
                </c:pt>
                <c:pt idx="63">
                  <c:v>245.71055999999922</c:v>
                </c:pt>
                <c:pt idx="64">
                  <c:v>248.21137099999999</c:v>
                </c:pt>
                <c:pt idx="65">
                  <c:v>248.79752999999999</c:v>
                </c:pt>
                <c:pt idx="66">
                  <c:v>248.80693900000071</c:v>
                </c:pt>
                <c:pt idx="67">
                  <c:v>248.31742400000007</c:v>
                </c:pt>
                <c:pt idx="68">
                  <c:v>248.778166</c:v>
                </c:pt>
                <c:pt idx="69">
                  <c:v>249.61990899999998</c:v>
                </c:pt>
                <c:pt idx="70">
                  <c:v>251.33444600000101</c:v>
                </c:pt>
                <c:pt idx="71">
                  <c:v>252.11356799999919</c:v>
                </c:pt>
                <c:pt idx="72">
                  <c:v>252.640469</c:v>
                </c:pt>
                <c:pt idx="73">
                  <c:v>252.77482499999928</c:v>
                </c:pt>
                <c:pt idx="74">
                  <c:v>255.23149999999998</c:v>
                </c:pt>
                <c:pt idx="75">
                  <c:v>257.47269599999993</c:v>
                </c:pt>
                <c:pt idx="76">
                  <c:v>257.762</c:v>
                </c:pt>
                <c:pt idx="77">
                  <c:v>254.78732500000001</c:v>
                </c:pt>
                <c:pt idx="78">
                  <c:v>254.89750700000027</c:v>
                </c:pt>
                <c:pt idx="79">
                  <c:v>258.18325700000003</c:v>
                </c:pt>
                <c:pt idx="80">
                  <c:v>263.193083</c:v>
                </c:pt>
                <c:pt idx="81">
                  <c:v>264.84818899999999</c:v>
                </c:pt>
                <c:pt idx="82">
                  <c:v>265.18165899999963</c:v>
                </c:pt>
                <c:pt idx="83">
                  <c:v>264.01826499999999</c:v>
                </c:pt>
                <c:pt idx="84">
                  <c:v>263.04408300000176</c:v>
                </c:pt>
                <c:pt idx="85">
                  <c:v>261.90034799999893</c:v>
                </c:pt>
                <c:pt idx="86">
                  <c:v>263.15376500000002</c:v>
                </c:pt>
                <c:pt idx="87">
                  <c:v>264.78522699999894</c:v>
                </c:pt>
                <c:pt idx="88">
                  <c:v>264.30436300000002</c:v>
                </c:pt>
                <c:pt idx="89">
                  <c:v>263.27252199999964</c:v>
                </c:pt>
                <c:pt idx="90">
                  <c:v>263.65216600000002</c:v>
                </c:pt>
                <c:pt idx="91">
                  <c:v>264.85390899999999</c:v>
                </c:pt>
                <c:pt idx="92">
                  <c:v>263.87635599999828</c:v>
                </c:pt>
                <c:pt idx="93">
                  <c:v>261.66226500000153</c:v>
                </c:pt>
                <c:pt idx="94">
                  <c:v>260.83396899999963</c:v>
                </c:pt>
                <c:pt idx="95">
                  <c:v>262.21580999999969</c:v>
                </c:pt>
                <c:pt idx="96">
                  <c:v>261.59243099999969</c:v>
                </c:pt>
                <c:pt idx="97">
                  <c:v>257.99321199999804</c:v>
                </c:pt>
                <c:pt idx="98">
                  <c:v>253.248166</c:v>
                </c:pt>
                <c:pt idx="99">
                  <c:v>252.33493900000047</c:v>
                </c:pt>
                <c:pt idx="100">
                  <c:v>252.972757</c:v>
                </c:pt>
                <c:pt idx="101">
                  <c:v>254.28625</c:v>
                </c:pt>
                <c:pt idx="102">
                  <c:v>253.82455299999998</c:v>
                </c:pt>
                <c:pt idx="103">
                  <c:v>254.07565099999928</c:v>
                </c:pt>
                <c:pt idx="104">
                  <c:v>253.45863600000098</c:v>
                </c:pt>
                <c:pt idx="105">
                  <c:v>253.477712</c:v>
                </c:pt>
                <c:pt idx="106">
                  <c:v>252.41377999999995</c:v>
                </c:pt>
                <c:pt idx="107">
                  <c:v>251.873977</c:v>
                </c:pt>
                <c:pt idx="108">
                  <c:v>250.668757</c:v>
                </c:pt>
                <c:pt idx="109">
                  <c:v>250.24343099999999</c:v>
                </c:pt>
                <c:pt idx="110">
                  <c:v>250.12133300000067</c:v>
                </c:pt>
                <c:pt idx="111">
                  <c:v>251.78018900000001</c:v>
                </c:pt>
                <c:pt idx="112">
                  <c:v>252.51175699999999</c:v>
                </c:pt>
                <c:pt idx="113">
                  <c:v>253.20868099999998</c:v>
                </c:pt>
                <c:pt idx="114">
                  <c:v>253.97157499999992</c:v>
                </c:pt>
                <c:pt idx="115">
                  <c:v>254.65739300000001</c:v>
                </c:pt>
                <c:pt idx="116">
                  <c:v>256.83815099999816</c:v>
                </c:pt>
                <c:pt idx="117">
                  <c:v>260.61155299999899</c:v>
                </c:pt>
                <c:pt idx="118">
                  <c:v>266.37212799999969</c:v>
                </c:pt>
                <c:pt idx="119">
                  <c:v>268.82793899999899</c:v>
                </c:pt>
                <c:pt idx="120">
                  <c:v>270.04297700000001</c:v>
                </c:pt>
                <c:pt idx="121">
                  <c:v>269.65421199999997</c:v>
                </c:pt>
                <c:pt idx="122">
                  <c:v>273.30877199999969</c:v>
                </c:pt>
                <c:pt idx="123">
                  <c:v>279.123606</c:v>
                </c:pt>
                <c:pt idx="124">
                  <c:v>287.82024999999999</c:v>
                </c:pt>
                <c:pt idx="125">
                  <c:v>296.63221899999894</c:v>
                </c:pt>
                <c:pt idx="126">
                  <c:v>304.84823399999999</c:v>
                </c:pt>
                <c:pt idx="127">
                  <c:v>309.97646200000003</c:v>
                </c:pt>
                <c:pt idx="128">
                  <c:v>312.70152199999899</c:v>
                </c:pt>
                <c:pt idx="129">
                  <c:v>313.08229499999999</c:v>
                </c:pt>
                <c:pt idx="130">
                  <c:v>317.194143</c:v>
                </c:pt>
                <c:pt idx="131">
                  <c:v>326.56081799999993</c:v>
                </c:pt>
                <c:pt idx="132">
                  <c:v>339.39518099999964</c:v>
                </c:pt>
                <c:pt idx="133">
                  <c:v>349.16736300000002</c:v>
                </c:pt>
                <c:pt idx="134">
                  <c:v>355.84150699999969</c:v>
                </c:pt>
                <c:pt idx="135">
                  <c:v>362.90349999999899</c:v>
                </c:pt>
                <c:pt idx="136">
                  <c:v>371.82415899999899</c:v>
                </c:pt>
                <c:pt idx="137">
                  <c:v>382.195401</c:v>
                </c:pt>
                <c:pt idx="138">
                  <c:v>389.13591599999899</c:v>
                </c:pt>
                <c:pt idx="139">
                  <c:v>393.30574999999999</c:v>
                </c:pt>
                <c:pt idx="140">
                  <c:v>396.00853699999863</c:v>
                </c:pt>
                <c:pt idx="141">
                  <c:v>403.35857499999969</c:v>
                </c:pt>
                <c:pt idx="142">
                  <c:v>413.81299999999999</c:v>
                </c:pt>
                <c:pt idx="143">
                  <c:v>426.05010600000003</c:v>
                </c:pt>
                <c:pt idx="144">
                  <c:v>435.09098399999999</c:v>
                </c:pt>
                <c:pt idx="145">
                  <c:v>442.55204500000002</c:v>
                </c:pt>
                <c:pt idx="146">
                  <c:v>452.00642399999964</c:v>
                </c:pt>
                <c:pt idx="147">
                  <c:v>460.29827999999804</c:v>
                </c:pt>
                <c:pt idx="148">
                  <c:v>468.44828699999999</c:v>
                </c:pt>
                <c:pt idx="149">
                  <c:v>476.05359799999923</c:v>
                </c:pt>
                <c:pt idx="150">
                  <c:v>489.35302999999999</c:v>
                </c:pt>
                <c:pt idx="151">
                  <c:v>502.25453700000003</c:v>
                </c:pt>
                <c:pt idx="152">
                  <c:v>510.20178699999963</c:v>
                </c:pt>
                <c:pt idx="153">
                  <c:v>510.94913599999899</c:v>
                </c:pt>
                <c:pt idx="154">
                  <c:v>516.66680299999996</c:v>
                </c:pt>
                <c:pt idx="155">
                  <c:v>530.19934000000353</c:v>
                </c:pt>
                <c:pt idx="156">
                  <c:v>547.05834000000004</c:v>
                </c:pt>
                <c:pt idx="157">
                  <c:v>560.42187799999999</c:v>
                </c:pt>
                <c:pt idx="158">
                  <c:v>567.76890100000003</c:v>
                </c:pt>
                <c:pt idx="159">
                  <c:v>575.70661299999949</c:v>
                </c:pt>
                <c:pt idx="160">
                  <c:v>586.00374200000317</c:v>
                </c:pt>
                <c:pt idx="161">
                  <c:v>598.96449199999938</c:v>
                </c:pt>
                <c:pt idx="162">
                  <c:v>608.09952199999998</c:v>
                </c:pt>
                <c:pt idx="163">
                  <c:v>614.10964300000001</c:v>
                </c:pt>
                <c:pt idx="164">
                  <c:v>618.07017399999995</c:v>
                </c:pt>
                <c:pt idx="165">
                  <c:v>623.13691599999947</c:v>
                </c:pt>
                <c:pt idx="166">
                  <c:v>629.45089299999938</c:v>
                </c:pt>
                <c:pt idx="167">
                  <c:v>638.51345400000002</c:v>
                </c:pt>
                <c:pt idx="168">
                  <c:v>651.50649999999996</c:v>
                </c:pt>
                <c:pt idx="169">
                  <c:v>667.12895400000002</c:v>
                </c:pt>
                <c:pt idx="170">
                  <c:v>677.31032499999947</c:v>
                </c:pt>
                <c:pt idx="171">
                  <c:v>681.94411299999797</c:v>
                </c:pt>
                <c:pt idx="172">
                  <c:v>685.29027200000053</c:v>
                </c:pt>
                <c:pt idx="173">
                  <c:v>698.28261299999997</c:v>
                </c:pt>
                <c:pt idx="174">
                  <c:v>713.91595400000006</c:v>
                </c:pt>
                <c:pt idx="175">
                  <c:v>724.63205999999946</c:v>
                </c:pt>
                <c:pt idx="176">
                  <c:v>726.44346199999939</c:v>
                </c:pt>
                <c:pt idx="177">
                  <c:v>734.25483999999994</c:v>
                </c:pt>
                <c:pt idx="178">
                  <c:v>746.74531000000002</c:v>
                </c:pt>
                <c:pt idx="179">
                  <c:v>756.61461299999996</c:v>
                </c:pt>
                <c:pt idx="180">
                  <c:v>757.17166599999996</c:v>
                </c:pt>
                <c:pt idx="181">
                  <c:v>757.36930999999947</c:v>
                </c:pt>
                <c:pt idx="182">
                  <c:v>763.90500699999996</c:v>
                </c:pt>
                <c:pt idx="183">
                  <c:v>775.61368100000004</c:v>
                </c:pt>
                <c:pt idx="184">
                  <c:v>786.82738599999948</c:v>
                </c:pt>
                <c:pt idx="185">
                  <c:v>797.26559799999939</c:v>
                </c:pt>
                <c:pt idx="186">
                  <c:v>806.36569599999746</c:v>
                </c:pt>
                <c:pt idx="187">
                  <c:v>813.65238599999998</c:v>
                </c:pt>
                <c:pt idx="188">
                  <c:v>819.77720399999998</c:v>
                </c:pt>
                <c:pt idx="189">
                  <c:v>823.33790899999747</c:v>
                </c:pt>
                <c:pt idx="190">
                  <c:v>826.57336300000054</c:v>
                </c:pt>
                <c:pt idx="191">
                  <c:v>831.20190100000002</c:v>
                </c:pt>
                <c:pt idx="192">
                  <c:v>839.28263600000002</c:v>
                </c:pt>
                <c:pt idx="193">
                  <c:v>845.72030299999994</c:v>
                </c:pt>
                <c:pt idx="194">
                  <c:v>852.86210599999572</c:v>
                </c:pt>
                <c:pt idx="195">
                  <c:v>856.64256799999748</c:v>
                </c:pt>
                <c:pt idx="196">
                  <c:v>862.58596899999998</c:v>
                </c:pt>
                <c:pt idx="197">
                  <c:v>867.54052999999749</c:v>
                </c:pt>
                <c:pt idx="198">
                  <c:v>874.89367400000003</c:v>
                </c:pt>
                <c:pt idx="199">
                  <c:v>880.87202199999797</c:v>
                </c:pt>
                <c:pt idx="200">
                  <c:v>883.06819599999949</c:v>
                </c:pt>
                <c:pt idx="201">
                  <c:v>881.87221899999747</c:v>
                </c:pt>
                <c:pt idx="202">
                  <c:v>881.04390100000001</c:v>
                </c:pt>
                <c:pt idx="203">
                  <c:v>883.79238600000053</c:v>
                </c:pt>
                <c:pt idx="204">
                  <c:v>884.97336299999995</c:v>
                </c:pt>
                <c:pt idx="205">
                  <c:v>884.8379619999962</c:v>
                </c:pt>
                <c:pt idx="206">
                  <c:v>880.56300699999997</c:v>
                </c:pt>
                <c:pt idx="207">
                  <c:v>879.27152999999998</c:v>
                </c:pt>
                <c:pt idx="208">
                  <c:v>879.24366599999996</c:v>
                </c:pt>
                <c:pt idx="209">
                  <c:v>878.71519599999999</c:v>
                </c:pt>
                <c:pt idx="210">
                  <c:v>878.17855999999995</c:v>
                </c:pt>
                <c:pt idx="211">
                  <c:v>879.81943100000001</c:v>
                </c:pt>
                <c:pt idx="212">
                  <c:v>884.12301500000001</c:v>
                </c:pt>
                <c:pt idx="213">
                  <c:v>885.23792399999797</c:v>
                </c:pt>
                <c:pt idx="214">
                  <c:v>880.40816599999948</c:v>
                </c:pt>
                <c:pt idx="215">
                  <c:v>870.25669599999947</c:v>
                </c:pt>
                <c:pt idx="216">
                  <c:v>862.92187799999999</c:v>
                </c:pt>
                <c:pt idx="217">
                  <c:v>857.92505999999946</c:v>
                </c:pt>
                <c:pt idx="218">
                  <c:v>855.12954500000001</c:v>
                </c:pt>
                <c:pt idx="219">
                  <c:v>849.88217399999996</c:v>
                </c:pt>
                <c:pt idx="220">
                  <c:v>845.01115899999797</c:v>
                </c:pt>
                <c:pt idx="221">
                  <c:v>840.38218099999949</c:v>
                </c:pt>
                <c:pt idx="222">
                  <c:v>838.28378700000474</c:v>
                </c:pt>
                <c:pt idx="223">
                  <c:v>835.19401500000004</c:v>
                </c:pt>
                <c:pt idx="224">
                  <c:v>832.87317399999995</c:v>
                </c:pt>
                <c:pt idx="225">
                  <c:v>827.73968100000002</c:v>
                </c:pt>
                <c:pt idx="226">
                  <c:v>819.29662800000006</c:v>
                </c:pt>
                <c:pt idx="227">
                  <c:v>806.63985600000001</c:v>
                </c:pt>
                <c:pt idx="228">
                  <c:v>797.74683300000004</c:v>
                </c:pt>
                <c:pt idx="229">
                  <c:v>791.14115899999797</c:v>
                </c:pt>
                <c:pt idx="230">
                  <c:v>787.56437100000005</c:v>
                </c:pt>
                <c:pt idx="231">
                  <c:v>780.237886</c:v>
                </c:pt>
                <c:pt idx="232">
                  <c:v>773.16746199999739</c:v>
                </c:pt>
                <c:pt idx="233">
                  <c:v>765.75885600000004</c:v>
                </c:pt>
                <c:pt idx="234">
                  <c:v>760.69087100000354</c:v>
                </c:pt>
                <c:pt idx="235">
                  <c:v>756.49156799999946</c:v>
                </c:pt>
                <c:pt idx="236">
                  <c:v>753.668409</c:v>
                </c:pt>
                <c:pt idx="237">
                  <c:v>747.13766599999747</c:v>
                </c:pt>
                <c:pt idx="238">
                  <c:v>736.59699999999998</c:v>
                </c:pt>
                <c:pt idx="239">
                  <c:v>727.64033300000051</c:v>
                </c:pt>
                <c:pt idx="240">
                  <c:v>721.03081799999939</c:v>
                </c:pt>
                <c:pt idx="241">
                  <c:v>715.11119599999938</c:v>
                </c:pt>
                <c:pt idx="242">
                  <c:v>706.28858300000354</c:v>
                </c:pt>
                <c:pt idx="243">
                  <c:v>697.3552189999956</c:v>
                </c:pt>
                <c:pt idx="244">
                  <c:v>691.71864300000004</c:v>
                </c:pt>
                <c:pt idx="245">
                  <c:v>686.75635599999998</c:v>
                </c:pt>
                <c:pt idx="246">
                  <c:v>680.82313599999998</c:v>
                </c:pt>
                <c:pt idx="247">
                  <c:v>673.06096899999739</c:v>
                </c:pt>
                <c:pt idx="248">
                  <c:v>665.83273399999996</c:v>
                </c:pt>
                <c:pt idx="249">
                  <c:v>660.88569599999948</c:v>
                </c:pt>
                <c:pt idx="250">
                  <c:v>659.10657500000002</c:v>
                </c:pt>
                <c:pt idx="251">
                  <c:v>655.73233300000004</c:v>
                </c:pt>
                <c:pt idx="252">
                  <c:v>651.27595400000052</c:v>
                </c:pt>
                <c:pt idx="253">
                  <c:v>644.05797699999948</c:v>
                </c:pt>
                <c:pt idx="254">
                  <c:v>634.51277200000004</c:v>
                </c:pt>
                <c:pt idx="255">
                  <c:v>625.36412799999584</c:v>
                </c:pt>
                <c:pt idx="256">
                  <c:v>615.92395399999998</c:v>
                </c:pt>
                <c:pt idx="257">
                  <c:v>608.42089299999998</c:v>
                </c:pt>
                <c:pt idx="258">
                  <c:v>605.62408300000004</c:v>
                </c:pt>
                <c:pt idx="259">
                  <c:v>605.22175000000004</c:v>
                </c:pt>
                <c:pt idx="260">
                  <c:v>601.27864300000317</c:v>
                </c:pt>
                <c:pt idx="261">
                  <c:v>591.52292399999749</c:v>
                </c:pt>
                <c:pt idx="262">
                  <c:v>581.51730299999997</c:v>
                </c:pt>
                <c:pt idx="263">
                  <c:v>575.10403699999995</c:v>
                </c:pt>
                <c:pt idx="264">
                  <c:v>570.92164299999797</c:v>
                </c:pt>
                <c:pt idx="265">
                  <c:v>564.03271199999949</c:v>
                </c:pt>
                <c:pt idx="266">
                  <c:v>556.84434799999997</c:v>
                </c:pt>
                <c:pt idx="267">
                  <c:v>549.42262099999584</c:v>
                </c:pt>
                <c:pt idx="268">
                  <c:v>541.89526499999749</c:v>
                </c:pt>
                <c:pt idx="269">
                  <c:v>533.60009000000002</c:v>
                </c:pt>
                <c:pt idx="270">
                  <c:v>525.80898400000001</c:v>
                </c:pt>
                <c:pt idx="271">
                  <c:v>517.81432499999949</c:v>
                </c:pt>
                <c:pt idx="272">
                  <c:v>510.45314299999899</c:v>
                </c:pt>
                <c:pt idx="273">
                  <c:v>503.03903699999893</c:v>
                </c:pt>
                <c:pt idx="274">
                  <c:v>495.75228700000002</c:v>
                </c:pt>
                <c:pt idx="275">
                  <c:v>488.10077999999999</c:v>
                </c:pt>
                <c:pt idx="276">
                  <c:v>482.08793100000003</c:v>
                </c:pt>
                <c:pt idx="277">
                  <c:v>475.156522</c:v>
                </c:pt>
                <c:pt idx="278">
                  <c:v>469.16446200000212</c:v>
                </c:pt>
                <c:pt idx="279">
                  <c:v>460.62778700000001</c:v>
                </c:pt>
                <c:pt idx="280">
                  <c:v>454.10968900000182</c:v>
                </c:pt>
                <c:pt idx="281">
                  <c:v>447.06128000000001</c:v>
                </c:pt>
                <c:pt idx="282">
                  <c:v>440.73944599999999</c:v>
                </c:pt>
                <c:pt idx="283">
                  <c:v>428.50264299999998</c:v>
                </c:pt>
                <c:pt idx="284">
                  <c:v>417.92284000000001</c:v>
                </c:pt>
                <c:pt idx="285">
                  <c:v>410.64095400000002</c:v>
                </c:pt>
                <c:pt idx="286">
                  <c:v>408.85982500000176</c:v>
                </c:pt>
                <c:pt idx="287">
                  <c:v>405.58541599999899</c:v>
                </c:pt>
                <c:pt idx="288">
                  <c:v>397.90848399999999</c:v>
                </c:pt>
                <c:pt idx="289">
                  <c:v>387.21515099999863</c:v>
                </c:pt>
                <c:pt idx="290">
                  <c:v>377.45579499999963</c:v>
                </c:pt>
                <c:pt idx="291">
                  <c:v>370.39273399999894</c:v>
                </c:pt>
                <c:pt idx="292">
                  <c:v>363.79809799999816</c:v>
                </c:pt>
                <c:pt idx="293">
                  <c:v>357.89283999999969</c:v>
                </c:pt>
                <c:pt idx="294">
                  <c:v>350.46417399999899</c:v>
                </c:pt>
                <c:pt idx="295">
                  <c:v>343.64194600000002</c:v>
                </c:pt>
                <c:pt idx="296">
                  <c:v>337.18871899999863</c:v>
                </c:pt>
                <c:pt idx="297">
                  <c:v>332.171628</c:v>
                </c:pt>
                <c:pt idx="298">
                  <c:v>327.49405299999893</c:v>
                </c:pt>
                <c:pt idx="299">
                  <c:v>321.20233999999869</c:v>
                </c:pt>
                <c:pt idx="300">
                  <c:v>313.02695399999863</c:v>
                </c:pt>
                <c:pt idx="301">
                  <c:v>305.81425000000002</c:v>
                </c:pt>
                <c:pt idx="302">
                  <c:v>301.30911299999963</c:v>
                </c:pt>
                <c:pt idx="303">
                  <c:v>297.44103699999869</c:v>
                </c:pt>
                <c:pt idx="304">
                  <c:v>292.34790099999998</c:v>
                </c:pt>
                <c:pt idx="305">
                  <c:v>286.71511299999798</c:v>
                </c:pt>
                <c:pt idx="306">
                  <c:v>282.74988600000182</c:v>
                </c:pt>
                <c:pt idx="307">
                  <c:v>280.269363</c:v>
                </c:pt>
                <c:pt idx="308">
                  <c:v>275.14807500000001</c:v>
                </c:pt>
                <c:pt idx="309">
                  <c:v>268.16146199999997</c:v>
                </c:pt>
                <c:pt idx="310">
                  <c:v>261.141166</c:v>
                </c:pt>
                <c:pt idx="311">
                  <c:v>259.18155299999893</c:v>
                </c:pt>
                <c:pt idx="312">
                  <c:v>258.20156799999899</c:v>
                </c:pt>
                <c:pt idx="313">
                  <c:v>254.17374199999998</c:v>
                </c:pt>
                <c:pt idx="314">
                  <c:v>246.75195399999998</c:v>
                </c:pt>
                <c:pt idx="315">
                  <c:v>240.3955</c:v>
                </c:pt>
                <c:pt idx="316">
                  <c:v>235.72448399999999</c:v>
                </c:pt>
                <c:pt idx="317">
                  <c:v>230.78262100000001</c:v>
                </c:pt>
                <c:pt idx="318">
                  <c:v>225.59138600000071</c:v>
                </c:pt>
                <c:pt idx="319">
                  <c:v>221.58588599999999</c:v>
                </c:pt>
                <c:pt idx="320">
                  <c:v>218.81204500000001</c:v>
                </c:pt>
                <c:pt idx="321">
                  <c:v>215.34424200000001</c:v>
                </c:pt>
                <c:pt idx="322">
                  <c:v>211.20015899999999</c:v>
                </c:pt>
                <c:pt idx="323">
                  <c:v>207.02984000000001</c:v>
                </c:pt>
                <c:pt idx="324">
                  <c:v>203.01755999999995</c:v>
                </c:pt>
                <c:pt idx="325">
                  <c:v>199.29262800000001</c:v>
                </c:pt>
                <c:pt idx="326">
                  <c:v>195.35805300000001</c:v>
                </c:pt>
                <c:pt idx="327">
                  <c:v>191.34755299999998</c:v>
                </c:pt>
                <c:pt idx="328">
                  <c:v>187.75603700000067</c:v>
                </c:pt>
                <c:pt idx="329">
                  <c:v>186.255696</c:v>
                </c:pt>
                <c:pt idx="330">
                  <c:v>184.82704500000071</c:v>
                </c:pt>
                <c:pt idx="331">
                  <c:v>182.20487799999998</c:v>
                </c:pt>
                <c:pt idx="332">
                  <c:v>177.47028</c:v>
                </c:pt>
                <c:pt idx="333">
                  <c:v>174.68528700000007</c:v>
                </c:pt>
                <c:pt idx="334">
                  <c:v>171.13204500000001</c:v>
                </c:pt>
                <c:pt idx="335">
                  <c:v>167.9374690000007</c:v>
                </c:pt>
                <c:pt idx="336">
                  <c:v>163.996825</c:v>
                </c:pt>
                <c:pt idx="337">
                  <c:v>164.70596199999972</c:v>
                </c:pt>
                <c:pt idx="338">
                  <c:v>163.74173399999998</c:v>
                </c:pt>
                <c:pt idx="339">
                  <c:v>161.00098399999999</c:v>
                </c:pt>
                <c:pt idx="340">
                  <c:v>155.893992</c:v>
                </c:pt>
                <c:pt idx="341">
                  <c:v>156.033492</c:v>
                </c:pt>
                <c:pt idx="342">
                  <c:v>156.02367399999972</c:v>
                </c:pt>
                <c:pt idx="343">
                  <c:v>154.039219</c:v>
                </c:pt>
                <c:pt idx="344">
                  <c:v>149.81892400000001</c:v>
                </c:pt>
                <c:pt idx="345">
                  <c:v>147.18544600000098</c:v>
                </c:pt>
                <c:pt idx="346">
                  <c:v>146.82653000000047</c:v>
                </c:pt>
                <c:pt idx="347">
                  <c:v>146.19503</c:v>
                </c:pt>
                <c:pt idx="348">
                  <c:v>145.92537100000001</c:v>
                </c:pt>
                <c:pt idx="349">
                  <c:v>144.93185600000001</c:v>
                </c:pt>
                <c:pt idx="350">
                  <c:v>143.52460600000001</c:v>
                </c:pt>
                <c:pt idx="351">
                  <c:v>140.702719</c:v>
                </c:pt>
                <c:pt idx="352">
                  <c:v>138.16444600000071</c:v>
                </c:pt>
                <c:pt idx="353">
                  <c:v>138.01121900000001</c:v>
                </c:pt>
                <c:pt idx="354">
                  <c:v>139.40667399999998</c:v>
                </c:pt>
                <c:pt idx="355">
                  <c:v>140.72528700000001</c:v>
                </c:pt>
                <c:pt idx="356">
                  <c:v>138.75403700000001</c:v>
                </c:pt>
                <c:pt idx="357">
                  <c:v>137.58832500000071</c:v>
                </c:pt>
                <c:pt idx="358">
                  <c:v>137.893742</c:v>
                </c:pt>
                <c:pt idx="359">
                  <c:v>140.37341599999999</c:v>
                </c:pt>
                <c:pt idx="360">
                  <c:v>141.77421199999998</c:v>
                </c:pt>
                <c:pt idx="361">
                  <c:v>141.92736300000001</c:v>
                </c:pt>
                <c:pt idx="362">
                  <c:v>141.989856</c:v>
                </c:pt>
                <c:pt idx="363">
                  <c:v>143.53915099999998</c:v>
                </c:pt>
                <c:pt idx="364">
                  <c:v>145.77083299999998</c:v>
                </c:pt>
                <c:pt idx="365">
                  <c:v>146.82566600000001</c:v>
                </c:pt>
                <c:pt idx="366">
                  <c:v>147.42800000000071</c:v>
                </c:pt>
                <c:pt idx="367">
                  <c:v>149.037643</c:v>
                </c:pt>
                <c:pt idx="368">
                  <c:v>151.36640100000071</c:v>
                </c:pt>
                <c:pt idx="369">
                  <c:v>153.108113</c:v>
                </c:pt>
                <c:pt idx="370">
                  <c:v>156.09513600000071</c:v>
                </c:pt>
                <c:pt idx="371">
                  <c:v>160.92289300000004</c:v>
                </c:pt>
                <c:pt idx="372">
                  <c:v>165.48900700000004</c:v>
                </c:pt>
                <c:pt idx="373">
                  <c:v>167.76346899999999</c:v>
                </c:pt>
                <c:pt idx="374">
                  <c:v>169.57733300000001</c:v>
                </c:pt>
                <c:pt idx="375">
                  <c:v>172.17927999999998</c:v>
                </c:pt>
                <c:pt idx="376">
                  <c:v>175.66272700000007</c:v>
                </c:pt>
                <c:pt idx="377">
                  <c:v>178.92225700000074</c:v>
                </c:pt>
                <c:pt idx="378">
                  <c:v>184.69505299999992</c:v>
                </c:pt>
                <c:pt idx="379">
                  <c:v>191.84828000000007</c:v>
                </c:pt>
                <c:pt idx="380">
                  <c:v>199.48011300000007</c:v>
                </c:pt>
                <c:pt idx="381">
                  <c:v>204.88304500000001</c:v>
                </c:pt>
                <c:pt idx="382">
                  <c:v>209.77258999999998</c:v>
                </c:pt>
                <c:pt idx="383">
                  <c:v>215.064393</c:v>
                </c:pt>
                <c:pt idx="384">
                  <c:v>220.73578699999999</c:v>
                </c:pt>
                <c:pt idx="385">
                  <c:v>225.18987099999998</c:v>
                </c:pt>
                <c:pt idx="386">
                  <c:v>228.82763600000098</c:v>
                </c:pt>
                <c:pt idx="387">
                  <c:v>233.41415899999998</c:v>
                </c:pt>
                <c:pt idx="388">
                  <c:v>238.38442400000071</c:v>
                </c:pt>
                <c:pt idx="389">
                  <c:v>243.90715900000001</c:v>
                </c:pt>
                <c:pt idx="390">
                  <c:v>248.88065900000001</c:v>
                </c:pt>
                <c:pt idx="391">
                  <c:v>255.08162100000001</c:v>
                </c:pt>
                <c:pt idx="392">
                  <c:v>261.99443099999894</c:v>
                </c:pt>
                <c:pt idx="393">
                  <c:v>268.909651</c:v>
                </c:pt>
                <c:pt idx="394">
                  <c:v>275.46301499999822</c:v>
                </c:pt>
                <c:pt idx="395">
                  <c:v>282.573689</c:v>
                </c:pt>
                <c:pt idx="396">
                  <c:v>290.63598400000001</c:v>
                </c:pt>
                <c:pt idx="397">
                  <c:v>297.64006800000038</c:v>
                </c:pt>
                <c:pt idx="398">
                  <c:v>304.38556799999969</c:v>
                </c:pt>
                <c:pt idx="399">
                  <c:v>310.27073399999864</c:v>
                </c:pt>
                <c:pt idx="400">
                  <c:v>318.61946899999998</c:v>
                </c:pt>
                <c:pt idx="401">
                  <c:v>322.89163599999893</c:v>
                </c:pt>
                <c:pt idx="402">
                  <c:v>325.78186299999999</c:v>
                </c:pt>
                <c:pt idx="403">
                  <c:v>328.05400700000001</c:v>
                </c:pt>
                <c:pt idx="404">
                  <c:v>337.653007</c:v>
                </c:pt>
                <c:pt idx="405">
                  <c:v>348.15095400000001</c:v>
                </c:pt>
                <c:pt idx="406">
                  <c:v>356.47649199999893</c:v>
                </c:pt>
                <c:pt idx="407">
                  <c:v>360.13625699999869</c:v>
                </c:pt>
                <c:pt idx="408">
                  <c:v>367.35611299999869</c:v>
                </c:pt>
                <c:pt idx="409">
                  <c:v>375.068083</c:v>
                </c:pt>
                <c:pt idx="410">
                  <c:v>382.05908300000038</c:v>
                </c:pt>
                <c:pt idx="411">
                  <c:v>387.01038599999993</c:v>
                </c:pt>
                <c:pt idx="412">
                  <c:v>394.14625699999999</c:v>
                </c:pt>
                <c:pt idx="413">
                  <c:v>400.22346899999923</c:v>
                </c:pt>
                <c:pt idx="414">
                  <c:v>403.33555999999828</c:v>
                </c:pt>
                <c:pt idx="415">
                  <c:v>407.108856</c:v>
                </c:pt>
                <c:pt idx="416">
                  <c:v>416.67291599999999</c:v>
                </c:pt>
                <c:pt idx="417">
                  <c:v>426.69462099999998</c:v>
                </c:pt>
                <c:pt idx="418">
                  <c:v>429.15515099999999</c:v>
                </c:pt>
                <c:pt idx="419">
                  <c:v>427.48287800000003</c:v>
                </c:pt>
                <c:pt idx="420">
                  <c:v>430.92518899999828</c:v>
                </c:pt>
                <c:pt idx="421">
                  <c:v>440.73249199999964</c:v>
                </c:pt>
                <c:pt idx="422">
                  <c:v>451.940787</c:v>
                </c:pt>
                <c:pt idx="423">
                  <c:v>459.62529499999999</c:v>
                </c:pt>
                <c:pt idx="424">
                  <c:v>466.33570399999923</c:v>
                </c:pt>
                <c:pt idx="425">
                  <c:v>472.311083</c:v>
                </c:pt>
                <c:pt idx="426">
                  <c:v>478.70170399999893</c:v>
                </c:pt>
                <c:pt idx="427">
                  <c:v>481.29903699999869</c:v>
                </c:pt>
                <c:pt idx="428">
                  <c:v>482.337242</c:v>
                </c:pt>
                <c:pt idx="429">
                  <c:v>481.99930299999869</c:v>
                </c:pt>
                <c:pt idx="430">
                  <c:v>487.310924</c:v>
                </c:pt>
                <c:pt idx="431">
                  <c:v>494.19343099999969</c:v>
                </c:pt>
                <c:pt idx="432">
                  <c:v>500.88259799999969</c:v>
                </c:pt>
                <c:pt idx="433">
                  <c:v>503.49004499999899</c:v>
                </c:pt>
                <c:pt idx="434">
                  <c:v>508.01450699999964</c:v>
                </c:pt>
                <c:pt idx="435">
                  <c:v>511.62456800000001</c:v>
                </c:pt>
                <c:pt idx="436">
                  <c:v>516.61677999999995</c:v>
                </c:pt>
                <c:pt idx="437">
                  <c:v>517.75297699999999</c:v>
                </c:pt>
                <c:pt idx="438">
                  <c:v>518.93566599999747</c:v>
                </c:pt>
                <c:pt idx="439">
                  <c:v>520.77859000000353</c:v>
                </c:pt>
                <c:pt idx="440">
                  <c:v>524.01316599999996</c:v>
                </c:pt>
                <c:pt idx="441">
                  <c:v>527.55648399999939</c:v>
                </c:pt>
                <c:pt idx="442">
                  <c:v>531.19028000000003</c:v>
                </c:pt>
                <c:pt idx="443">
                  <c:v>533.85821899999746</c:v>
                </c:pt>
                <c:pt idx="444">
                  <c:v>533.24131799999998</c:v>
                </c:pt>
                <c:pt idx="445">
                  <c:v>531.06299199999796</c:v>
                </c:pt>
                <c:pt idx="446">
                  <c:v>528.64187100000004</c:v>
                </c:pt>
                <c:pt idx="447">
                  <c:v>529.25179500000002</c:v>
                </c:pt>
                <c:pt idx="448">
                  <c:v>530.20760600000006</c:v>
                </c:pt>
                <c:pt idx="449">
                  <c:v>530.2388330000033</c:v>
                </c:pt>
                <c:pt idx="450">
                  <c:v>529.45385599999997</c:v>
                </c:pt>
                <c:pt idx="451">
                  <c:v>528.01879499999995</c:v>
                </c:pt>
                <c:pt idx="452">
                  <c:v>527.73956799999996</c:v>
                </c:pt>
                <c:pt idx="453">
                  <c:v>527.79521199999999</c:v>
                </c:pt>
                <c:pt idx="454">
                  <c:v>527.41696199999797</c:v>
                </c:pt>
                <c:pt idx="455">
                  <c:v>524.10754499999996</c:v>
                </c:pt>
                <c:pt idx="456">
                  <c:v>519.48503000000005</c:v>
                </c:pt>
                <c:pt idx="457">
                  <c:v>516.96549999999797</c:v>
                </c:pt>
                <c:pt idx="458">
                  <c:v>514.23618099999999</c:v>
                </c:pt>
                <c:pt idx="459">
                  <c:v>511.85526499999997</c:v>
                </c:pt>
                <c:pt idx="460">
                  <c:v>505.84696200000002</c:v>
                </c:pt>
                <c:pt idx="461">
                  <c:v>502.87427200000002</c:v>
                </c:pt>
                <c:pt idx="462">
                  <c:v>501.50440900000001</c:v>
                </c:pt>
                <c:pt idx="463">
                  <c:v>501.16130299999969</c:v>
                </c:pt>
                <c:pt idx="464">
                  <c:v>496.77841599999869</c:v>
                </c:pt>
                <c:pt idx="465">
                  <c:v>490.84546200000165</c:v>
                </c:pt>
                <c:pt idx="466">
                  <c:v>485.09737799999863</c:v>
                </c:pt>
                <c:pt idx="467">
                  <c:v>479.21322699999899</c:v>
                </c:pt>
                <c:pt idx="468">
                  <c:v>472.87454500000001</c:v>
                </c:pt>
                <c:pt idx="469">
                  <c:v>466.99719599999798</c:v>
                </c:pt>
                <c:pt idx="470">
                  <c:v>463.88174199999969</c:v>
                </c:pt>
                <c:pt idx="471">
                  <c:v>460.67968100000218</c:v>
                </c:pt>
                <c:pt idx="472">
                  <c:v>456.71022699999969</c:v>
                </c:pt>
                <c:pt idx="473">
                  <c:v>451.17431800000003</c:v>
                </c:pt>
                <c:pt idx="474">
                  <c:v>445.31023399999964</c:v>
                </c:pt>
                <c:pt idx="475">
                  <c:v>440.48993099999899</c:v>
                </c:pt>
                <c:pt idx="476">
                  <c:v>435.92046900000003</c:v>
                </c:pt>
                <c:pt idx="477">
                  <c:v>430.77318899999869</c:v>
                </c:pt>
                <c:pt idx="478">
                  <c:v>423.74750699999993</c:v>
                </c:pt>
                <c:pt idx="479">
                  <c:v>419.73835599999751</c:v>
                </c:pt>
                <c:pt idx="480">
                  <c:v>418.30636299999969</c:v>
                </c:pt>
                <c:pt idx="481">
                  <c:v>418.42643899999763</c:v>
                </c:pt>
                <c:pt idx="482">
                  <c:v>413.14872700000001</c:v>
                </c:pt>
                <c:pt idx="483">
                  <c:v>407.56469600000008</c:v>
                </c:pt>
                <c:pt idx="484">
                  <c:v>401.04073399999999</c:v>
                </c:pt>
                <c:pt idx="485">
                  <c:v>395.46512099999899</c:v>
                </c:pt>
                <c:pt idx="486">
                  <c:v>388.30230999999969</c:v>
                </c:pt>
                <c:pt idx="487">
                  <c:v>383.98021199999869</c:v>
                </c:pt>
                <c:pt idx="488">
                  <c:v>381.2317189999971</c:v>
                </c:pt>
                <c:pt idx="489">
                  <c:v>376.40738599999969</c:v>
                </c:pt>
                <c:pt idx="490">
                  <c:v>369.59218899999894</c:v>
                </c:pt>
                <c:pt idx="491">
                  <c:v>362.46658999999869</c:v>
                </c:pt>
                <c:pt idx="492">
                  <c:v>359.46644599999894</c:v>
                </c:pt>
                <c:pt idx="493">
                  <c:v>358.25612799999863</c:v>
                </c:pt>
                <c:pt idx="494">
                  <c:v>356.60995400000002</c:v>
                </c:pt>
                <c:pt idx="495">
                  <c:v>352.31741599999964</c:v>
                </c:pt>
                <c:pt idx="496">
                  <c:v>346.13756000000001</c:v>
                </c:pt>
                <c:pt idx="497">
                  <c:v>341.88200000000001</c:v>
                </c:pt>
                <c:pt idx="498">
                  <c:v>340.95252999999963</c:v>
                </c:pt>
                <c:pt idx="499">
                  <c:v>340.27816599999869</c:v>
                </c:pt>
                <c:pt idx="500">
                  <c:v>335.24688600000002</c:v>
                </c:pt>
                <c:pt idx="501">
                  <c:v>327.84656000000001</c:v>
                </c:pt>
                <c:pt idx="502">
                  <c:v>320.65409799999998</c:v>
                </c:pt>
                <c:pt idx="503">
                  <c:v>316.03167399999899</c:v>
                </c:pt>
                <c:pt idx="504">
                  <c:v>311.02687100000003</c:v>
                </c:pt>
                <c:pt idx="505">
                  <c:v>306.77528699999999</c:v>
                </c:pt>
                <c:pt idx="506">
                  <c:v>302.09180300000003</c:v>
                </c:pt>
                <c:pt idx="507">
                  <c:v>297.82217399999899</c:v>
                </c:pt>
                <c:pt idx="508">
                  <c:v>292.39322699999963</c:v>
                </c:pt>
                <c:pt idx="509">
                  <c:v>289.42355299999804</c:v>
                </c:pt>
                <c:pt idx="510">
                  <c:v>286.90320399999899</c:v>
                </c:pt>
                <c:pt idx="511">
                  <c:v>283.28589299999999</c:v>
                </c:pt>
                <c:pt idx="512">
                  <c:v>276.91799899999899</c:v>
                </c:pt>
                <c:pt idx="513">
                  <c:v>272.93715899999751</c:v>
                </c:pt>
                <c:pt idx="514">
                  <c:v>271.87350699999899</c:v>
                </c:pt>
                <c:pt idx="515">
                  <c:v>269.01934</c:v>
                </c:pt>
                <c:pt idx="516">
                  <c:v>263.35380300000008</c:v>
                </c:pt>
                <c:pt idx="517">
                  <c:v>255.33030300000001</c:v>
                </c:pt>
                <c:pt idx="518">
                  <c:v>250.39256800000001</c:v>
                </c:pt>
                <c:pt idx="519">
                  <c:v>247.539727</c:v>
                </c:pt>
                <c:pt idx="520">
                  <c:v>247.76375699999952</c:v>
                </c:pt>
                <c:pt idx="521">
                  <c:v>246.96204500000007</c:v>
                </c:pt>
                <c:pt idx="522">
                  <c:v>245.28430299999999</c:v>
                </c:pt>
                <c:pt idx="523">
                  <c:v>241.03354499999998</c:v>
                </c:pt>
                <c:pt idx="524">
                  <c:v>236.64268099999998</c:v>
                </c:pt>
                <c:pt idx="525">
                  <c:v>231.499977</c:v>
                </c:pt>
                <c:pt idx="526">
                  <c:v>226.906454</c:v>
                </c:pt>
                <c:pt idx="527">
                  <c:v>224.82987800000001</c:v>
                </c:pt>
                <c:pt idx="528">
                  <c:v>223.59936299999998</c:v>
                </c:pt>
                <c:pt idx="529">
                  <c:v>222.297628</c:v>
                </c:pt>
                <c:pt idx="530">
                  <c:v>218.52</c:v>
                </c:pt>
                <c:pt idx="531">
                  <c:v>214.96605299999999</c:v>
                </c:pt>
                <c:pt idx="532">
                  <c:v>210.806681</c:v>
                </c:pt>
                <c:pt idx="533">
                  <c:v>208.80989299999999</c:v>
                </c:pt>
                <c:pt idx="534">
                  <c:v>208.55451499999998</c:v>
                </c:pt>
                <c:pt idx="535">
                  <c:v>208.47803700000071</c:v>
                </c:pt>
                <c:pt idx="536">
                  <c:v>205.55555999999999</c:v>
                </c:pt>
                <c:pt idx="537">
                  <c:v>198.88859800000074</c:v>
                </c:pt>
                <c:pt idx="538">
                  <c:v>194.32303700000071</c:v>
                </c:pt>
                <c:pt idx="539">
                  <c:v>191.500833</c:v>
                </c:pt>
                <c:pt idx="540">
                  <c:v>190.03735599999999</c:v>
                </c:pt>
                <c:pt idx="541">
                  <c:v>185.42284800000104</c:v>
                </c:pt>
                <c:pt idx="542">
                  <c:v>182.90662800000001</c:v>
                </c:pt>
                <c:pt idx="543">
                  <c:v>181.25787099999999</c:v>
                </c:pt>
                <c:pt idx="544">
                  <c:v>178.77980999999932</c:v>
                </c:pt>
                <c:pt idx="545">
                  <c:v>172.32421900000071</c:v>
                </c:pt>
                <c:pt idx="546">
                  <c:v>166.602363</c:v>
                </c:pt>
                <c:pt idx="547">
                  <c:v>166.35234000000142</c:v>
                </c:pt>
                <c:pt idx="548">
                  <c:v>168.83713600000101</c:v>
                </c:pt>
                <c:pt idx="549">
                  <c:v>168.58979499999998</c:v>
                </c:pt>
                <c:pt idx="550">
                  <c:v>164.11667399999928</c:v>
                </c:pt>
                <c:pt idx="551">
                  <c:v>161.25958999999995</c:v>
                </c:pt>
                <c:pt idx="552">
                  <c:v>161.97239300000001</c:v>
                </c:pt>
                <c:pt idx="553">
                  <c:v>164.260818</c:v>
                </c:pt>
                <c:pt idx="554">
                  <c:v>163.79265899999999</c:v>
                </c:pt>
                <c:pt idx="555">
                  <c:v>162.11996899999932</c:v>
                </c:pt>
                <c:pt idx="556">
                  <c:v>162.72671199999999</c:v>
                </c:pt>
                <c:pt idx="557">
                  <c:v>168.83016599999999</c:v>
                </c:pt>
                <c:pt idx="558">
                  <c:v>177.824704</c:v>
                </c:pt>
                <c:pt idx="559">
                  <c:v>187.097272</c:v>
                </c:pt>
                <c:pt idx="560">
                  <c:v>193.453856</c:v>
                </c:pt>
                <c:pt idx="561">
                  <c:v>197.4510000000007</c:v>
                </c:pt>
              </c:numCache>
            </c:numRef>
          </c:yVal>
          <c:smooth val="1"/>
        </c:ser>
        <c:ser>
          <c:idx val="6"/>
          <c:order val="6"/>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Sheet1!$H$2:$H$563</c:f>
              <c:numCache>
                <c:formatCode>General</c:formatCode>
                <c:ptCount val="562"/>
                <c:pt idx="0">
                  <c:v>151.49100000000001</c:v>
                </c:pt>
                <c:pt idx="1">
                  <c:v>125.85074199999964</c:v>
                </c:pt>
                <c:pt idx="2">
                  <c:v>103.13153699999998</c:v>
                </c:pt>
                <c:pt idx="3">
                  <c:v>86.125999999999948</c:v>
                </c:pt>
                <c:pt idx="4">
                  <c:v>76.247068000000027</c:v>
                </c:pt>
                <c:pt idx="5">
                  <c:v>71.555438999999396</c:v>
                </c:pt>
                <c:pt idx="6">
                  <c:v>70.370536999999658</c:v>
                </c:pt>
                <c:pt idx="7">
                  <c:v>72.086303000000001</c:v>
                </c:pt>
                <c:pt idx="8">
                  <c:v>75.179695999999979</c:v>
                </c:pt>
                <c:pt idx="9">
                  <c:v>79.10505999999998</c:v>
                </c:pt>
                <c:pt idx="10">
                  <c:v>81.769886</c:v>
                </c:pt>
                <c:pt idx="11">
                  <c:v>85.256810000000002</c:v>
                </c:pt>
                <c:pt idx="12">
                  <c:v>87.362915999999998</c:v>
                </c:pt>
                <c:pt idx="13">
                  <c:v>90.082945999999978</c:v>
                </c:pt>
                <c:pt idx="14">
                  <c:v>92.811575000000005</c:v>
                </c:pt>
                <c:pt idx="15">
                  <c:v>96.606983999999983</c:v>
                </c:pt>
                <c:pt idx="16">
                  <c:v>100.47927199999998</c:v>
                </c:pt>
                <c:pt idx="17">
                  <c:v>104.3829389999995</c:v>
                </c:pt>
                <c:pt idx="18">
                  <c:v>108.17912099999998</c:v>
                </c:pt>
                <c:pt idx="19">
                  <c:v>112.462174</c:v>
                </c:pt>
                <c:pt idx="20">
                  <c:v>115.20893100000001</c:v>
                </c:pt>
                <c:pt idx="21">
                  <c:v>117.17406800000001</c:v>
                </c:pt>
                <c:pt idx="22">
                  <c:v>118.856151</c:v>
                </c:pt>
                <c:pt idx="23">
                  <c:v>122.029515</c:v>
                </c:pt>
                <c:pt idx="24">
                  <c:v>125.55161300000039</c:v>
                </c:pt>
                <c:pt idx="25">
                  <c:v>129.25563600000001</c:v>
                </c:pt>
                <c:pt idx="26">
                  <c:v>134.10383299999998</c:v>
                </c:pt>
                <c:pt idx="27">
                  <c:v>139.229196</c:v>
                </c:pt>
                <c:pt idx="28">
                  <c:v>143.09276499999999</c:v>
                </c:pt>
                <c:pt idx="29">
                  <c:v>144.609939</c:v>
                </c:pt>
                <c:pt idx="30">
                  <c:v>147.125606</c:v>
                </c:pt>
                <c:pt idx="31">
                  <c:v>150.639939</c:v>
                </c:pt>
                <c:pt idx="32">
                  <c:v>156.020522</c:v>
                </c:pt>
                <c:pt idx="33">
                  <c:v>161.50751499999998</c:v>
                </c:pt>
                <c:pt idx="34">
                  <c:v>166.14842400000001</c:v>
                </c:pt>
                <c:pt idx="35">
                  <c:v>170.30745400000001</c:v>
                </c:pt>
                <c:pt idx="36">
                  <c:v>174.125598</c:v>
                </c:pt>
                <c:pt idx="37">
                  <c:v>179.59162800000001</c:v>
                </c:pt>
                <c:pt idx="38">
                  <c:v>185.62355999999932</c:v>
                </c:pt>
                <c:pt idx="39">
                  <c:v>191.62131800000074</c:v>
                </c:pt>
                <c:pt idx="40">
                  <c:v>196.46106</c:v>
                </c:pt>
                <c:pt idx="41">
                  <c:v>200.48117400000001</c:v>
                </c:pt>
                <c:pt idx="42">
                  <c:v>203.050265</c:v>
                </c:pt>
                <c:pt idx="43">
                  <c:v>207.415143</c:v>
                </c:pt>
                <c:pt idx="44">
                  <c:v>213.45093100000071</c:v>
                </c:pt>
                <c:pt idx="45">
                  <c:v>218.68291600000089</c:v>
                </c:pt>
                <c:pt idx="46">
                  <c:v>221.8821510000007</c:v>
                </c:pt>
                <c:pt idx="47">
                  <c:v>226.08725000000001</c:v>
                </c:pt>
                <c:pt idx="48">
                  <c:v>230.768</c:v>
                </c:pt>
                <c:pt idx="49">
                  <c:v>235.416022</c:v>
                </c:pt>
                <c:pt idx="50">
                  <c:v>237.88428000000027</c:v>
                </c:pt>
                <c:pt idx="51">
                  <c:v>241.80201500000001</c:v>
                </c:pt>
                <c:pt idx="52">
                  <c:v>246.13527199999999</c:v>
                </c:pt>
                <c:pt idx="53">
                  <c:v>251.21099999999998</c:v>
                </c:pt>
                <c:pt idx="54">
                  <c:v>251.732181</c:v>
                </c:pt>
                <c:pt idx="55">
                  <c:v>250.93002200000001</c:v>
                </c:pt>
                <c:pt idx="56">
                  <c:v>246.61625699999999</c:v>
                </c:pt>
                <c:pt idx="57">
                  <c:v>245.54075699999999</c:v>
                </c:pt>
                <c:pt idx="58">
                  <c:v>246.19188600000001</c:v>
                </c:pt>
                <c:pt idx="59">
                  <c:v>248.92022700000098</c:v>
                </c:pt>
                <c:pt idx="60">
                  <c:v>249.94658299999998</c:v>
                </c:pt>
                <c:pt idx="61">
                  <c:v>249.80804500000067</c:v>
                </c:pt>
                <c:pt idx="62">
                  <c:v>249.42388600000001</c:v>
                </c:pt>
                <c:pt idx="63">
                  <c:v>250.18551499999998</c:v>
                </c:pt>
                <c:pt idx="64">
                  <c:v>251.05741600000107</c:v>
                </c:pt>
                <c:pt idx="65">
                  <c:v>251.35324200000071</c:v>
                </c:pt>
                <c:pt idx="66">
                  <c:v>251.750181</c:v>
                </c:pt>
                <c:pt idx="67">
                  <c:v>253.95296200000001</c:v>
                </c:pt>
                <c:pt idx="68">
                  <c:v>254.57293100000001</c:v>
                </c:pt>
                <c:pt idx="69">
                  <c:v>255.540424</c:v>
                </c:pt>
                <c:pt idx="70">
                  <c:v>253.44771900000001</c:v>
                </c:pt>
                <c:pt idx="71">
                  <c:v>253.13867399999998</c:v>
                </c:pt>
                <c:pt idx="72">
                  <c:v>251.18174900000071</c:v>
                </c:pt>
                <c:pt idx="73">
                  <c:v>251.839303</c:v>
                </c:pt>
                <c:pt idx="74">
                  <c:v>254.21304499999928</c:v>
                </c:pt>
                <c:pt idx="75">
                  <c:v>257.47246200000001</c:v>
                </c:pt>
                <c:pt idx="76">
                  <c:v>257.58509799999899</c:v>
                </c:pt>
                <c:pt idx="77">
                  <c:v>256.61722700000001</c:v>
                </c:pt>
                <c:pt idx="78">
                  <c:v>260.07863599999899</c:v>
                </c:pt>
                <c:pt idx="79">
                  <c:v>265.63278000000008</c:v>
                </c:pt>
                <c:pt idx="80">
                  <c:v>268.29928000000001</c:v>
                </c:pt>
                <c:pt idx="81">
                  <c:v>264.80685599999993</c:v>
                </c:pt>
                <c:pt idx="82">
                  <c:v>262.24712099999999</c:v>
                </c:pt>
                <c:pt idx="83">
                  <c:v>263.41521199999869</c:v>
                </c:pt>
                <c:pt idx="84">
                  <c:v>266.09252999999899</c:v>
                </c:pt>
                <c:pt idx="85">
                  <c:v>266.38167399999969</c:v>
                </c:pt>
                <c:pt idx="86">
                  <c:v>265.16412100000002</c:v>
                </c:pt>
                <c:pt idx="87">
                  <c:v>265.394068</c:v>
                </c:pt>
                <c:pt idx="88">
                  <c:v>267.47882499999969</c:v>
                </c:pt>
                <c:pt idx="89">
                  <c:v>268.38137099999869</c:v>
                </c:pt>
                <c:pt idx="90">
                  <c:v>266.370901</c:v>
                </c:pt>
                <c:pt idx="91">
                  <c:v>264.60608999999999</c:v>
                </c:pt>
                <c:pt idx="92">
                  <c:v>264.03492399999999</c:v>
                </c:pt>
                <c:pt idx="93">
                  <c:v>265.50687799999969</c:v>
                </c:pt>
                <c:pt idx="94">
                  <c:v>265.05265900000001</c:v>
                </c:pt>
                <c:pt idx="95">
                  <c:v>264.15295400000002</c:v>
                </c:pt>
                <c:pt idx="96">
                  <c:v>262.17105299999969</c:v>
                </c:pt>
                <c:pt idx="97">
                  <c:v>262.43237799999804</c:v>
                </c:pt>
                <c:pt idx="98">
                  <c:v>262.42617399999716</c:v>
                </c:pt>
                <c:pt idx="99">
                  <c:v>262.48049200000003</c:v>
                </c:pt>
                <c:pt idx="100">
                  <c:v>259.65826499999997</c:v>
                </c:pt>
                <c:pt idx="101">
                  <c:v>256.67345399999999</c:v>
                </c:pt>
                <c:pt idx="102">
                  <c:v>256.04713599999963</c:v>
                </c:pt>
                <c:pt idx="103">
                  <c:v>257.27493899999899</c:v>
                </c:pt>
                <c:pt idx="104">
                  <c:v>257.97519599999816</c:v>
                </c:pt>
                <c:pt idx="105">
                  <c:v>254.83072700000071</c:v>
                </c:pt>
                <c:pt idx="106">
                  <c:v>250.625272</c:v>
                </c:pt>
                <c:pt idx="107">
                  <c:v>247.51707499999998</c:v>
                </c:pt>
                <c:pt idx="108">
                  <c:v>248.25465099999928</c:v>
                </c:pt>
                <c:pt idx="109">
                  <c:v>250.28238600000077</c:v>
                </c:pt>
                <c:pt idx="110">
                  <c:v>253.74240900000001</c:v>
                </c:pt>
                <c:pt idx="111">
                  <c:v>254.394015</c:v>
                </c:pt>
                <c:pt idx="112">
                  <c:v>253.24204499999999</c:v>
                </c:pt>
                <c:pt idx="113">
                  <c:v>250.51805999999999</c:v>
                </c:pt>
                <c:pt idx="114">
                  <c:v>252.03371199999998</c:v>
                </c:pt>
                <c:pt idx="115">
                  <c:v>255.24641600000001</c:v>
                </c:pt>
                <c:pt idx="116">
                  <c:v>258.18651499999828</c:v>
                </c:pt>
                <c:pt idx="117">
                  <c:v>257.44530999999893</c:v>
                </c:pt>
                <c:pt idx="118">
                  <c:v>259.112121</c:v>
                </c:pt>
                <c:pt idx="119">
                  <c:v>261.94558999999964</c:v>
                </c:pt>
                <c:pt idx="120">
                  <c:v>267.26549999999969</c:v>
                </c:pt>
                <c:pt idx="121">
                  <c:v>270.70022699999993</c:v>
                </c:pt>
                <c:pt idx="122">
                  <c:v>274.209431</c:v>
                </c:pt>
                <c:pt idx="123">
                  <c:v>278.51974200000001</c:v>
                </c:pt>
                <c:pt idx="124">
                  <c:v>284.62007499999999</c:v>
                </c:pt>
                <c:pt idx="125">
                  <c:v>290.05762800000002</c:v>
                </c:pt>
                <c:pt idx="126">
                  <c:v>295.35231800000003</c:v>
                </c:pt>
                <c:pt idx="127">
                  <c:v>301.10126500000001</c:v>
                </c:pt>
                <c:pt idx="128">
                  <c:v>308.67758300000008</c:v>
                </c:pt>
                <c:pt idx="129">
                  <c:v>316.807121</c:v>
                </c:pt>
                <c:pt idx="130">
                  <c:v>322.29478699999999</c:v>
                </c:pt>
                <c:pt idx="131">
                  <c:v>327.47715099999863</c:v>
                </c:pt>
                <c:pt idx="132">
                  <c:v>334.84253000000001</c:v>
                </c:pt>
                <c:pt idx="133">
                  <c:v>344.40193899999804</c:v>
                </c:pt>
                <c:pt idx="134">
                  <c:v>353.02607499999863</c:v>
                </c:pt>
                <c:pt idx="135">
                  <c:v>358.16502200000002</c:v>
                </c:pt>
                <c:pt idx="136">
                  <c:v>362.58273399999899</c:v>
                </c:pt>
                <c:pt idx="137">
                  <c:v>369.82675699999828</c:v>
                </c:pt>
                <c:pt idx="138">
                  <c:v>379.177075</c:v>
                </c:pt>
                <c:pt idx="139">
                  <c:v>388.21350699999869</c:v>
                </c:pt>
                <c:pt idx="140">
                  <c:v>397.02214300000003</c:v>
                </c:pt>
                <c:pt idx="141">
                  <c:v>403.90478000000002</c:v>
                </c:pt>
                <c:pt idx="142">
                  <c:v>409.62464300000153</c:v>
                </c:pt>
                <c:pt idx="143">
                  <c:v>413.98474999999894</c:v>
                </c:pt>
                <c:pt idx="144">
                  <c:v>420.90881799999869</c:v>
                </c:pt>
                <c:pt idx="145">
                  <c:v>432.26629499999899</c:v>
                </c:pt>
                <c:pt idx="146">
                  <c:v>444.82903700000003</c:v>
                </c:pt>
                <c:pt idx="147">
                  <c:v>454.06812799999869</c:v>
                </c:pt>
                <c:pt idx="148">
                  <c:v>460.45821199999864</c:v>
                </c:pt>
                <c:pt idx="149">
                  <c:v>468.21387099999993</c:v>
                </c:pt>
                <c:pt idx="150">
                  <c:v>480.39890899999864</c:v>
                </c:pt>
                <c:pt idx="151">
                  <c:v>492.61096199999997</c:v>
                </c:pt>
                <c:pt idx="152">
                  <c:v>503.26150699999869</c:v>
                </c:pt>
                <c:pt idx="153">
                  <c:v>512.24674200000004</c:v>
                </c:pt>
                <c:pt idx="154">
                  <c:v>524.32446899999798</c:v>
                </c:pt>
                <c:pt idx="155">
                  <c:v>533.34230999999738</c:v>
                </c:pt>
                <c:pt idx="156">
                  <c:v>542.68547700000317</c:v>
                </c:pt>
                <c:pt idx="157">
                  <c:v>550.68665099999998</c:v>
                </c:pt>
                <c:pt idx="158">
                  <c:v>562.78950700000053</c:v>
                </c:pt>
                <c:pt idx="159">
                  <c:v>571.8512119999956</c:v>
                </c:pt>
                <c:pt idx="160">
                  <c:v>580.34187799999938</c:v>
                </c:pt>
                <c:pt idx="161">
                  <c:v>586.93980999999997</c:v>
                </c:pt>
                <c:pt idx="162">
                  <c:v>595.55733999999939</c:v>
                </c:pt>
                <c:pt idx="163">
                  <c:v>601.50168099999996</c:v>
                </c:pt>
                <c:pt idx="164">
                  <c:v>607.58810600000004</c:v>
                </c:pt>
                <c:pt idx="165">
                  <c:v>617.001439</c:v>
                </c:pt>
                <c:pt idx="166">
                  <c:v>630.23535600000002</c:v>
                </c:pt>
                <c:pt idx="167">
                  <c:v>646.74829499999998</c:v>
                </c:pt>
                <c:pt idx="168">
                  <c:v>657.25084800000002</c:v>
                </c:pt>
                <c:pt idx="169">
                  <c:v>662.99978700000054</c:v>
                </c:pt>
                <c:pt idx="170">
                  <c:v>664.28766599999949</c:v>
                </c:pt>
                <c:pt idx="171">
                  <c:v>670.72406000000001</c:v>
                </c:pt>
                <c:pt idx="172">
                  <c:v>676.89964299999997</c:v>
                </c:pt>
                <c:pt idx="173">
                  <c:v>683.99387800000318</c:v>
                </c:pt>
                <c:pt idx="174">
                  <c:v>686.50434800000005</c:v>
                </c:pt>
                <c:pt idx="175">
                  <c:v>693.59994600000005</c:v>
                </c:pt>
                <c:pt idx="176">
                  <c:v>706.46696199999747</c:v>
                </c:pt>
                <c:pt idx="177">
                  <c:v>723.49674200000004</c:v>
                </c:pt>
                <c:pt idx="178">
                  <c:v>734.35468099999946</c:v>
                </c:pt>
                <c:pt idx="179">
                  <c:v>737.30568099999948</c:v>
                </c:pt>
                <c:pt idx="180">
                  <c:v>739.61132499999997</c:v>
                </c:pt>
                <c:pt idx="181">
                  <c:v>750.21261299999946</c:v>
                </c:pt>
                <c:pt idx="182">
                  <c:v>766.03526499999748</c:v>
                </c:pt>
                <c:pt idx="183">
                  <c:v>777.95721899999489</c:v>
                </c:pt>
                <c:pt idx="184">
                  <c:v>784.46557499999949</c:v>
                </c:pt>
                <c:pt idx="185">
                  <c:v>790.17021899999997</c:v>
                </c:pt>
                <c:pt idx="186">
                  <c:v>795.75020399999948</c:v>
                </c:pt>
                <c:pt idx="187">
                  <c:v>798.95258999999749</c:v>
                </c:pt>
                <c:pt idx="188">
                  <c:v>803.22390900000005</c:v>
                </c:pt>
                <c:pt idx="189">
                  <c:v>812.21381799999995</c:v>
                </c:pt>
                <c:pt idx="190">
                  <c:v>824.71303000000341</c:v>
                </c:pt>
                <c:pt idx="191">
                  <c:v>832.54652199999748</c:v>
                </c:pt>
                <c:pt idx="192">
                  <c:v>832.58959800000002</c:v>
                </c:pt>
                <c:pt idx="193">
                  <c:v>832.254863</c:v>
                </c:pt>
                <c:pt idx="194">
                  <c:v>838.63112099999796</c:v>
                </c:pt>
                <c:pt idx="195">
                  <c:v>850.22535600000003</c:v>
                </c:pt>
                <c:pt idx="196">
                  <c:v>859.08579500000053</c:v>
                </c:pt>
                <c:pt idx="197">
                  <c:v>860.02030999999999</c:v>
                </c:pt>
                <c:pt idx="198">
                  <c:v>857.28414300000054</c:v>
                </c:pt>
                <c:pt idx="199">
                  <c:v>858.99608999999998</c:v>
                </c:pt>
                <c:pt idx="200">
                  <c:v>866.00752199999749</c:v>
                </c:pt>
                <c:pt idx="201">
                  <c:v>875.76369599999998</c:v>
                </c:pt>
                <c:pt idx="202">
                  <c:v>883.60101499999996</c:v>
                </c:pt>
                <c:pt idx="203">
                  <c:v>886.69921899999997</c:v>
                </c:pt>
                <c:pt idx="204">
                  <c:v>883.34226499999431</c:v>
                </c:pt>
                <c:pt idx="205">
                  <c:v>877.46903699999996</c:v>
                </c:pt>
                <c:pt idx="206">
                  <c:v>872.58726499999796</c:v>
                </c:pt>
                <c:pt idx="207">
                  <c:v>870.91616599999747</c:v>
                </c:pt>
                <c:pt idx="208">
                  <c:v>871.109015</c:v>
                </c:pt>
                <c:pt idx="209">
                  <c:v>872.81258299999797</c:v>
                </c:pt>
                <c:pt idx="210">
                  <c:v>871.69900700000005</c:v>
                </c:pt>
                <c:pt idx="211">
                  <c:v>864.98175700000002</c:v>
                </c:pt>
                <c:pt idx="212">
                  <c:v>856.50580300000001</c:v>
                </c:pt>
                <c:pt idx="213">
                  <c:v>854.35130999999797</c:v>
                </c:pt>
                <c:pt idx="214">
                  <c:v>857.56104499999947</c:v>
                </c:pt>
                <c:pt idx="215">
                  <c:v>859.78608300000053</c:v>
                </c:pt>
                <c:pt idx="216">
                  <c:v>855.61940900000002</c:v>
                </c:pt>
                <c:pt idx="217">
                  <c:v>852.06886299999996</c:v>
                </c:pt>
                <c:pt idx="218">
                  <c:v>849.14696199999946</c:v>
                </c:pt>
                <c:pt idx="219">
                  <c:v>847.50822699999947</c:v>
                </c:pt>
                <c:pt idx="220">
                  <c:v>841.24975700000005</c:v>
                </c:pt>
                <c:pt idx="221">
                  <c:v>834.22765099999947</c:v>
                </c:pt>
                <c:pt idx="222">
                  <c:v>827.52262099999746</c:v>
                </c:pt>
                <c:pt idx="223">
                  <c:v>823.67332500000055</c:v>
                </c:pt>
                <c:pt idx="224">
                  <c:v>820.06457499999999</c:v>
                </c:pt>
                <c:pt idx="225">
                  <c:v>814.71287099999995</c:v>
                </c:pt>
                <c:pt idx="226">
                  <c:v>804.50016599999947</c:v>
                </c:pt>
                <c:pt idx="227">
                  <c:v>792.17130300000053</c:v>
                </c:pt>
                <c:pt idx="228">
                  <c:v>778.56363599999997</c:v>
                </c:pt>
                <c:pt idx="229">
                  <c:v>771.91772699999797</c:v>
                </c:pt>
                <c:pt idx="230">
                  <c:v>768.64331000000004</c:v>
                </c:pt>
                <c:pt idx="231">
                  <c:v>768.06358999999998</c:v>
                </c:pt>
                <c:pt idx="232">
                  <c:v>761.56985599999996</c:v>
                </c:pt>
                <c:pt idx="233">
                  <c:v>754.20896200000004</c:v>
                </c:pt>
                <c:pt idx="234">
                  <c:v>746.49705299999948</c:v>
                </c:pt>
                <c:pt idx="235">
                  <c:v>743.49962799999946</c:v>
                </c:pt>
                <c:pt idx="236">
                  <c:v>739.39510600000006</c:v>
                </c:pt>
                <c:pt idx="237">
                  <c:v>729.94968899999947</c:v>
                </c:pt>
                <c:pt idx="238">
                  <c:v>717.43559799999946</c:v>
                </c:pt>
                <c:pt idx="239">
                  <c:v>704.82181799999796</c:v>
                </c:pt>
                <c:pt idx="240">
                  <c:v>700.063537</c:v>
                </c:pt>
                <c:pt idx="241">
                  <c:v>700.65772699999798</c:v>
                </c:pt>
                <c:pt idx="242">
                  <c:v>701.997477</c:v>
                </c:pt>
                <c:pt idx="243">
                  <c:v>697.61881800000003</c:v>
                </c:pt>
                <c:pt idx="244">
                  <c:v>688.32228699999746</c:v>
                </c:pt>
                <c:pt idx="245">
                  <c:v>679.98328700000002</c:v>
                </c:pt>
                <c:pt idx="246">
                  <c:v>673.29646200000002</c:v>
                </c:pt>
                <c:pt idx="247">
                  <c:v>668.08215099999939</c:v>
                </c:pt>
                <c:pt idx="248">
                  <c:v>659.240272</c:v>
                </c:pt>
                <c:pt idx="249">
                  <c:v>653.26465099999996</c:v>
                </c:pt>
                <c:pt idx="250">
                  <c:v>648.37067400000001</c:v>
                </c:pt>
                <c:pt idx="251">
                  <c:v>646.35982499999739</c:v>
                </c:pt>
                <c:pt idx="252">
                  <c:v>639.09928000000002</c:v>
                </c:pt>
                <c:pt idx="253">
                  <c:v>628.96560599999748</c:v>
                </c:pt>
                <c:pt idx="254">
                  <c:v>618.81903699999998</c:v>
                </c:pt>
                <c:pt idx="255">
                  <c:v>614.35456799999747</c:v>
                </c:pt>
                <c:pt idx="256">
                  <c:v>613.47996899999998</c:v>
                </c:pt>
                <c:pt idx="257">
                  <c:v>606.72029499999996</c:v>
                </c:pt>
                <c:pt idx="258">
                  <c:v>598.69433300000355</c:v>
                </c:pt>
                <c:pt idx="259">
                  <c:v>591.20198400000004</c:v>
                </c:pt>
                <c:pt idx="260">
                  <c:v>588.59219599999949</c:v>
                </c:pt>
                <c:pt idx="261">
                  <c:v>582.08838600000354</c:v>
                </c:pt>
                <c:pt idx="262">
                  <c:v>574.59770400000002</c:v>
                </c:pt>
                <c:pt idx="263">
                  <c:v>566.43581799999947</c:v>
                </c:pt>
                <c:pt idx="264">
                  <c:v>562.11604499999999</c:v>
                </c:pt>
                <c:pt idx="265">
                  <c:v>556.49091599999997</c:v>
                </c:pt>
                <c:pt idx="266">
                  <c:v>548.87428699999998</c:v>
                </c:pt>
                <c:pt idx="267">
                  <c:v>540.02703699999938</c:v>
                </c:pt>
                <c:pt idx="268">
                  <c:v>530.91669599999796</c:v>
                </c:pt>
                <c:pt idx="269">
                  <c:v>523.64883300000054</c:v>
                </c:pt>
                <c:pt idx="270">
                  <c:v>516.73810600000002</c:v>
                </c:pt>
                <c:pt idx="271">
                  <c:v>510.77014299999894</c:v>
                </c:pt>
                <c:pt idx="272">
                  <c:v>503.80919599999999</c:v>
                </c:pt>
                <c:pt idx="273">
                  <c:v>496.29383999999828</c:v>
                </c:pt>
                <c:pt idx="274">
                  <c:v>487.29441599999899</c:v>
                </c:pt>
                <c:pt idx="275">
                  <c:v>481.57719599999899</c:v>
                </c:pt>
                <c:pt idx="276">
                  <c:v>478.26884799999999</c:v>
                </c:pt>
                <c:pt idx="277">
                  <c:v>473.545075</c:v>
                </c:pt>
                <c:pt idx="278">
                  <c:v>463.11551499999899</c:v>
                </c:pt>
                <c:pt idx="279">
                  <c:v>451.88279499999999</c:v>
                </c:pt>
                <c:pt idx="280">
                  <c:v>443.69177999999869</c:v>
                </c:pt>
                <c:pt idx="281">
                  <c:v>437.808606</c:v>
                </c:pt>
                <c:pt idx="282">
                  <c:v>430.10930300000001</c:v>
                </c:pt>
                <c:pt idx="283">
                  <c:v>422.32037799999893</c:v>
                </c:pt>
                <c:pt idx="284">
                  <c:v>414.39798400000001</c:v>
                </c:pt>
                <c:pt idx="285">
                  <c:v>409.47305299999869</c:v>
                </c:pt>
                <c:pt idx="286">
                  <c:v>402.28331799999751</c:v>
                </c:pt>
                <c:pt idx="287">
                  <c:v>395.651499</c:v>
                </c:pt>
                <c:pt idx="288">
                  <c:v>385.06992400000001</c:v>
                </c:pt>
                <c:pt idx="289">
                  <c:v>377.52419599999899</c:v>
                </c:pt>
                <c:pt idx="290">
                  <c:v>371.42072699999869</c:v>
                </c:pt>
                <c:pt idx="291">
                  <c:v>369.04938600000008</c:v>
                </c:pt>
                <c:pt idx="292">
                  <c:v>363.43955299999863</c:v>
                </c:pt>
                <c:pt idx="293">
                  <c:v>356.14989300000218</c:v>
                </c:pt>
                <c:pt idx="294">
                  <c:v>347.91230299999899</c:v>
                </c:pt>
                <c:pt idx="295">
                  <c:v>339.98027199999899</c:v>
                </c:pt>
                <c:pt idx="296">
                  <c:v>333.137787</c:v>
                </c:pt>
                <c:pt idx="297">
                  <c:v>326.62099999999964</c:v>
                </c:pt>
                <c:pt idx="298">
                  <c:v>321.96605299999828</c:v>
                </c:pt>
                <c:pt idx="299">
                  <c:v>316.78210599999869</c:v>
                </c:pt>
                <c:pt idx="300">
                  <c:v>313.18395400000003</c:v>
                </c:pt>
                <c:pt idx="301">
                  <c:v>309.56490100000002</c:v>
                </c:pt>
                <c:pt idx="302">
                  <c:v>303.873265</c:v>
                </c:pt>
                <c:pt idx="303">
                  <c:v>295.57434000000001</c:v>
                </c:pt>
                <c:pt idx="304">
                  <c:v>287.60285599999997</c:v>
                </c:pt>
                <c:pt idx="305">
                  <c:v>282.80280299999998</c:v>
                </c:pt>
                <c:pt idx="306">
                  <c:v>279.89622699999899</c:v>
                </c:pt>
                <c:pt idx="307">
                  <c:v>275.30548399999998</c:v>
                </c:pt>
                <c:pt idx="308">
                  <c:v>269.00437099999999</c:v>
                </c:pt>
                <c:pt idx="309">
                  <c:v>263.14245400000038</c:v>
                </c:pt>
                <c:pt idx="310">
                  <c:v>259.04920399999997</c:v>
                </c:pt>
                <c:pt idx="311">
                  <c:v>255.44210600000071</c:v>
                </c:pt>
                <c:pt idx="312">
                  <c:v>251.364621</c:v>
                </c:pt>
                <c:pt idx="313">
                  <c:v>243.90660600000001</c:v>
                </c:pt>
                <c:pt idx="314">
                  <c:v>235.25079499999998</c:v>
                </c:pt>
                <c:pt idx="315">
                  <c:v>226.99744600000142</c:v>
                </c:pt>
                <c:pt idx="316">
                  <c:v>221.81603000000001</c:v>
                </c:pt>
                <c:pt idx="317">
                  <c:v>219.20500699999999</c:v>
                </c:pt>
                <c:pt idx="318">
                  <c:v>217.36905999999999</c:v>
                </c:pt>
                <c:pt idx="319">
                  <c:v>215.42297700000077</c:v>
                </c:pt>
                <c:pt idx="320">
                  <c:v>213.78949999999998</c:v>
                </c:pt>
                <c:pt idx="321">
                  <c:v>211.01888600000001</c:v>
                </c:pt>
                <c:pt idx="322">
                  <c:v>208.16081</c:v>
                </c:pt>
                <c:pt idx="323">
                  <c:v>205.189696</c:v>
                </c:pt>
                <c:pt idx="324">
                  <c:v>202.88822700000142</c:v>
                </c:pt>
                <c:pt idx="325">
                  <c:v>199.77625699999999</c:v>
                </c:pt>
                <c:pt idx="326">
                  <c:v>195.40634800000097</c:v>
                </c:pt>
                <c:pt idx="327">
                  <c:v>189.81912800000001</c:v>
                </c:pt>
                <c:pt idx="328">
                  <c:v>185.65848400000004</c:v>
                </c:pt>
                <c:pt idx="329">
                  <c:v>183.93929499999999</c:v>
                </c:pt>
                <c:pt idx="330">
                  <c:v>182.52954499999998</c:v>
                </c:pt>
                <c:pt idx="331">
                  <c:v>178.49162800000047</c:v>
                </c:pt>
                <c:pt idx="332">
                  <c:v>172.54055299999925</c:v>
                </c:pt>
                <c:pt idx="333">
                  <c:v>169.25486299999992</c:v>
                </c:pt>
                <c:pt idx="334">
                  <c:v>168.81906799999999</c:v>
                </c:pt>
                <c:pt idx="335">
                  <c:v>168.916628</c:v>
                </c:pt>
                <c:pt idx="336">
                  <c:v>166.93304499999999</c:v>
                </c:pt>
                <c:pt idx="337">
                  <c:v>163.75444600000074</c:v>
                </c:pt>
                <c:pt idx="338">
                  <c:v>161.14727999999999</c:v>
                </c:pt>
                <c:pt idx="339">
                  <c:v>159.86815100000001</c:v>
                </c:pt>
                <c:pt idx="340">
                  <c:v>158.85381800000027</c:v>
                </c:pt>
                <c:pt idx="341">
                  <c:v>155.81266600000001</c:v>
                </c:pt>
                <c:pt idx="342">
                  <c:v>152.91547700000001</c:v>
                </c:pt>
                <c:pt idx="343">
                  <c:v>150.086265</c:v>
                </c:pt>
                <c:pt idx="344">
                  <c:v>148.38390100000001</c:v>
                </c:pt>
                <c:pt idx="345">
                  <c:v>146.423666</c:v>
                </c:pt>
                <c:pt idx="346">
                  <c:v>145.576401</c:v>
                </c:pt>
                <c:pt idx="347">
                  <c:v>144.67670399999992</c:v>
                </c:pt>
                <c:pt idx="348">
                  <c:v>143.71273399999998</c:v>
                </c:pt>
                <c:pt idx="349">
                  <c:v>142.78681</c:v>
                </c:pt>
                <c:pt idx="350">
                  <c:v>142.74247700000001</c:v>
                </c:pt>
                <c:pt idx="351">
                  <c:v>140.25176499999998</c:v>
                </c:pt>
                <c:pt idx="352">
                  <c:v>137.93274200000027</c:v>
                </c:pt>
                <c:pt idx="353">
                  <c:v>136.80868100000001</c:v>
                </c:pt>
                <c:pt idx="354">
                  <c:v>138.91647700000001</c:v>
                </c:pt>
                <c:pt idx="355">
                  <c:v>138.73621900000001</c:v>
                </c:pt>
                <c:pt idx="356">
                  <c:v>138.42612100000071</c:v>
                </c:pt>
                <c:pt idx="357">
                  <c:v>137.61829499999999</c:v>
                </c:pt>
                <c:pt idx="358">
                  <c:v>139.64061299999995</c:v>
                </c:pt>
                <c:pt idx="359">
                  <c:v>139.629242</c:v>
                </c:pt>
                <c:pt idx="360">
                  <c:v>139.11056799999992</c:v>
                </c:pt>
                <c:pt idx="361">
                  <c:v>138.86559</c:v>
                </c:pt>
                <c:pt idx="362">
                  <c:v>141.128704</c:v>
                </c:pt>
                <c:pt idx="363">
                  <c:v>143.659628</c:v>
                </c:pt>
                <c:pt idx="364">
                  <c:v>144.82059800000007</c:v>
                </c:pt>
                <c:pt idx="365">
                  <c:v>145.46912800000001</c:v>
                </c:pt>
                <c:pt idx="366">
                  <c:v>147.24273399999998</c:v>
                </c:pt>
                <c:pt idx="367">
                  <c:v>151.70919599999928</c:v>
                </c:pt>
                <c:pt idx="368">
                  <c:v>155.62718100000001</c:v>
                </c:pt>
                <c:pt idx="369">
                  <c:v>158.08815100000001</c:v>
                </c:pt>
                <c:pt idx="370">
                  <c:v>158.12181000000001</c:v>
                </c:pt>
                <c:pt idx="371">
                  <c:v>159.19983999999999</c:v>
                </c:pt>
                <c:pt idx="372">
                  <c:v>162.41393099999999</c:v>
                </c:pt>
                <c:pt idx="373">
                  <c:v>167.22859800000001</c:v>
                </c:pt>
                <c:pt idx="374">
                  <c:v>172.14986299999902</c:v>
                </c:pt>
                <c:pt idx="375">
                  <c:v>175.82235600000098</c:v>
                </c:pt>
                <c:pt idx="376">
                  <c:v>180.039931</c:v>
                </c:pt>
                <c:pt idx="377">
                  <c:v>183.59081800000001</c:v>
                </c:pt>
                <c:pt idx="378">
                  <c:v>187.43869599999999</c:v>
                </c:pt>
                <c:pt idx="379">
                  <c:v>191.19640100000001</c:v>
                </c:pt>
                <c:pt idx="380">
                  <c:v>195.79181</c:v>
                </c:pt>
                <c:pt idx="381">
                  <c:v>200.47302999999999</c:v>
                </c:pt>
                <c:pt idx="382">
                  <c:v>205.34787800000001</c:v>
                </c:pt>
                <c:pt idx="383">
                  <c:v>212.607257</c:v>
                </c:pt>
                <c:pt idx="384">
                  <c:v>220.422674</c:v>
                </c:pt>
                <c:pt idx="385">
                  <c:v>226.31567399999992</c:v>
                </c:pt>
                <c:pt idx="386">
                  <c:v>228.21894599999999</c:v>
                </c:pt>
                <c:pt idx="387">
                  <c:v>229.61683299999999</c:v>
                </c:pt>
                <c:pt idx="388">
                  <c:v>233.55370399999998</c:v>
                </c:pt>
                <c:pt idx="389">
                  <c:v>242.01724200000001</c:v>
                </c:pt>
                <c:pt idx="390">
                  <c:v>250.73386299999913</c:v>
                </c:pt>
                <c:pt idx="391">
                  <c:v>259.56380999999999</c:v>
                </c:pt>
                <c:pt idx="392">
                  <c:v>265.60953699999999</c:v>
                </c:pt>
                <c:pt idx="393">
                  <c:v>271.63183299999969</c:v>
                </c:pt>
                <c:pt idx="394">
                  <c:v>277.29221899999828</c:v>
                </c:pt>
                <c:pt idx="395">
                  <c:v>284.868469</c:v>
                </c:pt>
                <c:pt idx="396">
                  <c:v>292.62598400000002</c:v>
                </c:pt>
                <c:pt idx="397">
                  <c:v>298.94881799999899</c:v>
                </c:pt>
                <c:pt idx="398">
                  <c:v>303.28721199999899</c:v>
                </c:pt>
                <c:pt idx="399">
                  <c:v>306.57546200000002</c:v>
                </c:pt>
                <c:pt idx="400">
                  <c:v>312.27060599999999</c:v>
                </c:pt>
                <c:pt idx="401">
                  <c:v>319.52831799999763</c:v>
                </c:pt>
                <c:pt idx="402">
                  <c:v>329.24976500000002</c:v>
                </c:pt>
                <c:pt idx="403">
                  <c:v>338.58659799999816</c:v>
                </c:pt>
                <c:pt idx="404">
                  <c:v>346.96686299999999</c:v>
                </c:pt>
                <c:pt idx="405">
                  <c:v>353.21337799999804</c:v>
                </c:pt>
                <c:pt idx="406">
                  <c:v>358.61690899999923</c:v>
                </c:pt>
                <c:pt idx="407">
                  <c:v>363.387068</c:v>
                </c:pt>
                <c:pt idx="408">
                  <c:v>368.74847699999964</c:v>
                </c:pt>
                <c:pt idx="409">
                  <c:v>375.90334799999869</c:v>
                </c:pt>
                <c:pt idx="410">
                  <c:v>382.43527199999869</c:v>
                </c:pt>
                <c:pt idx="411">
                  <c:v>386.533681</c:v>
                </c:pt>
                <c:pt idx="412">
                  <c:v>390.50330999999869</c:v>
                </c:pt>
                <c:pt idx="413">
                  <c:v>395.14362799999998</c:v>
                </c:pt>
                <c:pt idx="414">
                  <c:v>399.13169599999969</c:v>
                </c:pt>
                <c:pt idx="415">
                  <c:v>402.09962100000001</c:v>
                </c:pt>
                <c:pt idx="416">
                  <c:v>409.51122699999894</c:v>
                </c:pt>
                <c:pt idx="417">
                  <c:v>420.78798399999999</c:v>
                </c:pt>
                <c:pt idx="418">
                  <c:v>430.34643899999969</c:v>
                </c:pt>
                <c:pt idx="419">
                  <c:v>432.67671899999863</c:v>
                </c:pt>
                <c:pt idx="420">
                  <c:v>435.85524199999998</c:v>
                </c:pt>
                <c:pt idx="421">
                  <c:v>442.66569600000008</c:v>
                </c:pt>
                <c:pt idx="422">
                  <c:v>452.28706</c:v>
                </c:pt>
                <c:pt idx="423">
                  <c:v>458.30250699999999</c:v>
                </c:pt>
                <c:pt idx="424">
                  <c:v>463.49246199999999</c:v>
                </c:pt>
                <c:pt idx="425">
                  <c:v>467.41665099999869</c:v>
                </c:pt>
                <c:pt idx="426">
                  <c:v>471.46299999999923</c:v>
                </c:pt>
                <c:pt idx="427">
                  <c:v>475.37628000000001</c:v>
                </c:pt>
                <c:pt idx="428">
                  <c:v>483.08605999999799</c:v>
                </c:pt>
                <c:pt idx="429">
                  <c:v>489.72570399999893</c:v>
                </c:pt>
                <c:pt idx="430">
                  <c:v>493.6283179999981</c:v>
                </c:pt>
                <c:pt idx="431">
                  <c:v>497.32270399999999</c:v>
                </c:pt>
                <c:pt idx="432">
                  <c:v>503.95473399999969</c:v>
                </c:pt>
                <c:pt idx="433">
                  <c:v>510.06756799999999</c:v>
                </c:pt>
                <c:pt idx="434">
                  <c:v>512.41701499999749</c:v>
                </c:pt>
                <c:pt idx="435">
                  <c:v>512.55194599999948</c:v>
                </c:pt>
                <c:pt idx="436">
                  <c:v>510.59565099999969</c:v>
                </c:pt>
                <c:pt idx="437">
                  <c:v>511.11472700000002</c:v>
                </c:pt>
                <c:pt idx="438">
                  <c:v>513.40553</c:v>
                </c:pt>
                <c:pt idx="439">
                  <c:v>519.83341600000006</c:v>
                </c:pt>
                <c:pt idx="440">
                  <c:v>521.48381800000004</c:v>
                </c:pt>
                <c:pt idx="441">
                  <c:v>520.79319600000053</c:v>
                </c:pt>
                <c:pt idx="442">
                  <c:v>521.0883780000039</c:v>
                </c:pt>
                <c:pt idx="443">
                  <c:v>527.68957500000317</c:v>
                </c:pt>
                <c:pt idx="444">
                  <c:v>531.81678699999998</c:v>
                </c:pt>
                <c:pt idx="445">
                  <c:v>531.70796899999948</c:v>
                </c:pt>
                <c:pt idx="446">
                  <c:v>529.478613</c:v>
                </c:pt>
                <c:pt idx="447">
                  <c:v>531.03744599999948</c:v>
                </c:pt>
                <c:pt idx="448">
                  <c:v>535.24087100000054</c:v>
                </c:pt>
                <c:pt idx="449">
                  <c:v>537.12812099999996</c:v>
                </c:pt>
                <c:pt idx="450">
                  <c:v>536.04112799999746</c:v>
                </c:pt>
                <c:pt idx="451">
                  <c:v>532.68843900000354</c:v>
                </c:pt>
                <c:pt idx="452">
                  <c:v>528.34912799999609</c:v>
                </c:pt>
                <c:pt idx="453">
                  <c:v>522.86253699999747</c:v>
                </c:pt>
                <c:pt idx="454">
                  <c:v>522.09094600000003</c:v>
                </c:pt>
                <c:pt idx="455">
                  <c:v>524.30262799999537</c:v>
                </c:pt>
                <c:pt idx="456">
                  <c:v>524.76707499999998</c:v>
                </c:pt>
                <c:pt idx="457">
                  <c:v>520.38199199999997</c:v>
                </c:pt>
                <c:pt idx="458">
                  <c:v>513.15465099999949</c:v>
                </c:pt>
                <c:pt idx="459">
                  <c:v>507.59729499999969</c:v>
                </c:pt>
                <c:pt idx="460">
                  <c:v>503.07070399999969</c:v>
                </c:pt>
                <c:pt idx="461">
                  <c:v>500.03304499999899</c:v>
                </c:pt>
                <c:pt idx="462">
                  <c:v>496.01233999999869</c:v>
                </c:pt>
                <c:pt idx="463">
                  <c:v>492.32344599999999</c:v>
                </c:pt>
                <c:pt idx="464">
                  <c:v>486.89280300000001</c:v>
                </c:pt>
                <c:pt idx="465">
                  <c:v>484.23009799999869</c:v>
                </c:pt>
                <c:pt idx="466">
                  <c:v>481.17041599999999</c:v>
                </c:pt>
                <c:pt idx="467">
                  <c:v>478.36591600000003</c:v>
                </c:pt>
                <c:pt idx="468">
                  <c:v>473.78520399999923</c:v>
                </c:pt>
                <c:pt idx="469">
                  <c:v>472.60339299999993</c:v>
                </c:pt>
                <c:pt idx="470">
                  <c:v>471.30531799999869</c:v>
                </c:pt>
                <c:pt idx="471">
                  <c:v>470.22299999999899</c:v>
                </c:pt>
                <c:pt idx="472">
                  <c:v>463.05944599999998</c:v>
                </c:pt>
                <c:pt idx="473">
                  <c:v>457.94968899999998</c:v>
                </c:pt>
                <c:pt idx="474">
                  <c:v>452.03887799999899</c:v>
                </c:pt>
                <c:pt idx="475">
                  <c:v>448.68531799999869</c:v>
                </c:pt>
                <c:pt idx="476">
                  <c:v>440.01491600000003</c:v>
                </c:pt>
                <c:pt idx="477">
                  <c:v>433.96753699999869</c:v>
                </c:pt>
                <c:pt idx="478">
                  <c:v>427.94609799999893</c:v>
                </c:pt>
                <c:pt idx="479">
                  <c:v>425.89127199999899</c:v>
                </c:pt>
                <c:pt idx="480">
                  <c:v>418.99710599999798</c:v>
                </c:pt>
                <c:pt idx="481">
                  <c:v>414.82816599999899</c:v>
                </c:pt>
                <c:pt idx="482">
                  <c:v>413.35180300000002</c:v>
                </c:pt>
                <c:pt idx="483">
                  <c:v>415.35357499999969</c:v>
                </c:pt>
                <c:pt idx="484">
                  <c:v>413.11730299999999</c:v>
                </c:pt>
                <c:pt idx="485">
                  <c:v>405.91108999999869</c:v>
                </c:pt>
                <c:pt idx="486">
                  <c:v>395.40866599999993</c:v>
                </c:pt>
                <c:pt idx="487">
                  <c:v>385.40805299999869</c:v>
                </c:pt>
                <c:pt idx="488">
                  <c:v>377.51230999999899</c:v>
                </c:pt>
                <c:pt idx="489">
                  <c:v>372.38558999999964</c:v>
                </c:pt>
                <c:pt idx="490">
                  <c:v>369.19782500000002</c:v>
                </c:pt>
                <c:pt idx="491">
                  <c:v>367.24398400000001</c:v>
                </c:pt>
                <c:pt idx="492">
                  <c:v>364.64551499999999</c:v>
                </c:pt>
                <c:pt idx="493">
                  <c:v>362.59604499999864</c:v>
                </c:pt>
                <c:pt idx="494">
                  <c:v>358.88876499999969</c:v>
                </c:pt>
                <c:pt idx="495">
                  <c:v>353.67418099999998</c:v>
                </c:pt>
                <c:pt idx="496">
                  <c:v>345.62672699999899</c:v>
                </c:pt>
                <c:pt idx="497">
                  <c:v>338.49824999999822</c:v>
                </c:pt>
                <c:pt idx="498">
                  <c:v>334.43251499999798</c:v>
                </c:pt>
                <c:pt idx="499">
                  <c:v>334.96519599999863</c:v>
                </c:pt>
                <c:pt idx="500">
                  <c:v>335.41168099999999</c:v>
                </c:pt>
                <c:pt idx="501">
                  <c:v>331.69288600000078</c:v>
                </c:pt>
                <c:pt idx="502">
                  <c:v>324.185856</c:v>
                </c:pt>
                <c:pt idx="503">
                  <c:v>318.07152999999869</c:v>
                </c:pt>
                <c:pt idx="504">
                  <c:v>313.82085599999999</c:v>
                </c:pt>
                <c:pt idx="505">
                  <c:v>310.35240100000038</c:v>
                </c:pt>
                <c:pt idx="506">
                  <c:v>303.85756800000001</c:v>
                </c:pt>
                <c:pt idx="507">
                  <c:v>299.07937099999964</c:v>
                </c:pt>
                <c:pt idx="508">
                  <c:v>298.01826499999999</c:v>
                </c:pt>
                <c:pt idx="509">
                  <c:v>298.22858299999899</c:v>
                </c:pt>
                <c:pt idx="510">
                  <c:v>294.43746899999923</c:v>
                </c:pt>
                <c:pt idx="511">
                  <c:v>287.36815899999863</c:v>
                </c:pt>
                <c:pt idx="512">
                  <c:v>279.15349200000031</c:v>
                </c:pt>
                <c:pt idx="513">
                  <c:v>273.66416600000002</c:v>
                </c:pt>
                <c:pt idx="514">
                  <c:v>269.58465100000001</c:v>
                </c:pt>
                <c:pt idx="515">
                  <c:v>266.60700000000008</c:v>
                </c:pt>
                <c:pt idx="516">
                  <c:v>263.61426500000078</c:v>
                </c:pt>
                <c:pt idx="517">
                  <c:v>261.78835599999786</c:v>
                </c:pt>
                <c:pt idx="518">
                  <c:v>257.40934799999923</c:v>
                </c:pt>
                <c:pt idx="519">
                  <c:v>253.43327199999999</c:v>
                </c:pt>
                <c:pt idx="520">
                  <c:v>249.275848</c:v>
                </c:pt>
                <c:pt idx="521">
                  <c:v>247.84982499999998</c:v>
                </c:pt>
                <c:pt idx="522">
                  <c:v>244.54004499999999</c:v>
                </c:pt>
                <c:pt idx="523">
                  <c:v>239.97534000000007</c:v>
                </c:pt>
                <c:pt idx="524">
                  <c:v>235.58202200000071</c:v>
                </c:pt>
                <c:pt idx="525">
                  <c:v>232.91200700000007</c:v>
                </c:pt>
                <c:pt idx="526">
                  <c:v>230.85496900000001</c:v>
                </c:pt>
                <c:pt idx="527">
                  <c:v>227.792371</c:v>
                </c:pt>
                <c:pt idx="528">
                  <c:v>224.27570399999928</c:v>
                </c:pt>
                <c:pt idx="529">
                  <c:v>219.25900000000001</c:v>
                </c:pt>
                <c:pt idx="530">
                  <c:v>215.60055299999928</c:v>
                </c:pt>
                <c:pt idx="531">
                  <c:v>212.73900699999999</c:v>
                </c:pt>
                <c:pt idx="532">
                  <c:v>209.79399999999998</c:v>
                </c:pt>
                <c:pt idx="533">
                  <c:v>204.49412800000007</c:v>
                </c:pt>
                <c:pt idx="534">
                  <c:v>201.41712100000001</c:v>
                </c:pt>
                <c:pt idx="535">
                  <c:v>201.18808300000001</c:v>
                </c:pt>
                <c:pt idx="536">
                  <c:v>202.33967399999995</c:v>
                </c:pt>
                <c:pt idx="537">
                  <c:v>199.031825</c:v>
                </c:pt>
                <c:pt idx="538">
                  <c:v>194.36253000000067</c:v>
                </c:pt>
                <c:pt idx="539">
                  <c:v>188.80681000000001</c:v>
                </c:pt>
                <c:pt idx="540">
                  <c:v>186.720212</c:v>
                </c:pt>
                <c:pt idx="541">
                  <c:v>185.11396899999932</c:v>
                </c:pt>
                <c:pt idx="542">
                  <c:v>185.456954</c:v>
                </c:pt>
                <c:pt idx="543">
                  <c:v>183.91723400000001</c:v>
                </c:pt>
                <c:pt idx="544">
                  <c:v>181.32593100000071</c:v>
                </c:pt>
                <c:pt idx="545">
                  <c:v>175.81102200000001</c:v>
                </c:pt>
                <c:pt idx="546">
                  <c:v>170.32253700000098</c:v>
                </c:pt>
                <c:pt idx="547">
                  <c:v>168.19860600000001</c:v>
                </c:pt>
                <c:pt idx="548">
                  <c:v>168.92879500000001</c:v>
                </c:pt>
                <c:pt idx="549">
                  <c:v>170.126181</c:v>
                </c:pt>
                <c:pt idx="550">
                  <c:v>168.500068</c:v>
                </c:pt>
                <c:pt idx="551">
                  <c:v>166.162689</c:v>
                </c:pt>
                <c:pt idx="552">
                  <c:v>163.85049200000077</c:v>
                </c:pt>
                <c:pt idx="553">
                  <c:v>162.26880299999999</c:v>
                </c:pt>
                <c:pt idx="554">
                  <c:v>160.483462</c:v>
                </c:pt>
                <c:pt idx="555">
                  <c:v>161.18800000000007</c:v>
                </c:pt>
                <c:pt idx="556">
                  <c:v>164.318962</c:v>
                </c:pt>
                <c:pt idx="557">
                  <c:v>169.07828700000007</c:v>
                </c:pt>
                <c:pt idx="558">
                  <c:v>176.06601499999999</c:v>
                </c:pt>
                <c:pt idx="559">
                  <c:v>187.04308999999998</c:v>
                </c:pt>
                <c:pt idx="560">
                  <c:v>202.85590900000071</c:v>
                </c:pt>
                <c:pt idx="561">
                  <c:v>221.80200000000067</c:v>
                </c:pt>
              </c:numCache>
            </c:numRef>
          </c:yVal>
          <c:smooth val="1"/>
        </c:ser>
        <c:ser>
          <c:idx val="7"/>
          <c:order val="7"/>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Sheet1!$I$2:$I$563</c:f>
              <c:numCache>
                <c:formatCode>General</c:formatCode>
                <c:ptCount val="562"/>
                <c:pt idx="0">
                  <c:v>146.053</c:v>
                </c:pt>
                <c:pt idx="1">
                  <c:v>128.678628</c:v>
                </c:pt>
                <c:pt idx="2">
                  <c:v>110.321287</c:v>
                </c:pt>
                <c:pt idx="3">
                  <c:v>93.385855999999919</c:v>
                </c:pt>
                <c:pt idx="4">
                  <c:v>82.821483999999998</c:v>
                </c:pt>
                <c:pt idx="5">
                  <c:v>78.789045000000002</c:v>
                </c:pt>
                <c:pt idx="6">
                  <c:v>78.458991999999981</c:v>
                </c:pt>
                <c:pt idx="7">
                  <c:v>79.595939000000001</c:v>
                </c:pt>
                <c:pt idx="8">
                  <c:v>82.14</c:v>
                </c:pt>
                <c:pt idx="9">
                  <c:v>85.949416000000127</c:v>
                </c:pt>
                <c:pt idx="10">
                  <c:v>90.436877999999979</c:v>
                </c:pt>
                <c:pt idx="11">
                  <c:v>95.3962190000004</c:v>
                </c:pt>
                <c:pt idx="12">
                  <c:v>99.525559999999999</c:v>
                </c:pt>
                <c:pt idx="13">
                  <c:v>101.10577999999963</c:v>
                </c:pt>
                <c:pt idx="14">
                  <c:v>101.65074199999954</c:v>
                </c:pt>
                <c:pt idx="15">
                  <c:v>102.773628</c:v>
                </c:pt>
                <c:pt idx="16">
                  <c:v>107.37804499999964</c:v>
                </c:pt>
                <c:pt idx="17">
                  <c:v>112.40427200000002</c:v>
                </c:pt>
                <c:pt idx="18">
                  <c:v>116.93809</c:v>
                </c:pt>
                <c:pt idx="19">
                  <c:v>120.29280300000002</c:v>
                </c:pt>
                <c:pt idx="20">
                  <c:v>124.21121200000039</c:v>
                </c:pt>
                <c:pt idx="21">
                  <c:v>127.91201500000012</c:v>
                </c:pt>
                <c:pt idx="22">
                  <c:v>131.70758999999998</c:v>
                </c:pt>
                <c:pt idx="23">
                  <c:v>134.72689299999999</c:v>
                </c:pt>
                <c:pt idx="24">
                  <c:v>137.909143</c:v>
                </c:pt>
                <c:pt idx="25">
                  <c:v>140.876295</c:v>
                </c:pt>
                <c:pt idx="26">
                  <c:v>143.68130300000001</c:v>
                </c:pt>
                <c:pt idx="27">
                  <c:v>145.641727</c:v>
                </c:pt>
                <c:pt idx="28">
                  <c:v>148.57376499999901</c:v>
                </c:pt>
                <c:pt idx="29">
                  <c:v>152.70011299999999</c:v>
                </c:pt>
                <c:pt idx="30">
                  <c:v>157.79261299999999</c:v>
                </c:pt>
                <c:pt idx="31">
                  <c:v>162.38521200000071</c:v>
                </c:pt>
                <c:pt idx="32">
                  <c:v>164.28404499999999</c:v>
                </c:pt>
                <c:pt idx="33">
                  <c:v>167.02331800000007</c:v>
                </c:pt>
                <c:pt idx="34">
                  <c:v>170.05762100000001</c:v>
                </c:pt>
                <c:pt idx="35">
                  <c:v>176.33384800000007</c:v>
                </c:pt>
                <c:pt idx="36">
                  <c:v>182.38685599999999</c:v>
                </c:pt>
                <c:pt idx="37">
                  <c:v>189.77787799999999</c:v>
                </c:pt>
                <c:pt idx="38">
                  <c:v>195.28079499999998</c:v>
                </c:pt>
                <c:pt idx="39">
                  <c:v>200.30167399999999</c:v>
                </c:pt>
                <c:pt idx="40">
                  <c:v>204.08799200000001</c:v>
                </c:pt>
                <c:pt idx="41">
                  <c:v>206.642484</c:v>
                </c:pt>
                <c:pt idx="42">
                  <c:v>210.192454</c:v>
                </c:pt>
                <c:pt idx="43">
                  <c:v>215.58835600000086</c:v>
                </c:pt>
                <c:pt idx="44">
                  <c:v>224.77373399999928</c:v>
                </c:pt>
                <c:pt idx="45">
                  <c:v>229.84589299999999</c:v>
                </c:pt>
                <c:pt idx="46">
                  <c:v>231.64129499999999</c:v>
                </c:pt>
                <c:pt idx="47">
                  <c:v>232.16432499999999</c:v>
                </c:pt>
                <c:pt idx="48">
                  <c:v>238.16342399999999</c:v>
                </c:pt>
                <c:pt idx="49">
                  <c:v>243.47879499999999</c:v>
                </c:pt>
                <c:pt idx="50">
                  <c:v>245.86843900000142</c:v>
                </c:pt>
                <c:pt idx="51">
                  <c:v>245.04095399999972</c:v>
                </c:pt>
                <c:pt idx="52">
                  <c:v>246.63650699999999</c:v>
                </c:pt>
                <c:pt idx="53">
                  <c:v>248.63962099999998</c:v>
                </c:pt>
                <c:pt idx="54">
                  <c:v>250.07979499999928</c:v>
                </c:pt>
                <c:pt idx="55">
                  <c:v>250.79079499999995</c:v>
                </c:pt>
                <c:pt idx="56">
                  <c:v>252.625</c:v>
                </c:pt>
                <c:pt idx="57">
                  <c:v>254.55922700000067</c:v>
                </c:pt>
                <c:pt idx="58">
                  <c:v>256.846</c:v>
                </c:pt>
                <c:pt idx="59">
                  <c:v>257.46336299999899</c:v>
                </c:pt>
                <c:pt idx="60">
                  <c:v>257.52251499999869</c:v>
                </c:pt>
                <c:pt idx="61">
                  <c:v>254.88562800000071</c:v>
                </c:pt>
                <c:pt idx="62">
                  <c:v>253.653212</c:v>
                </c:pt>
                <c:pt idx="63">
                  <c:v>255.47242400000007</c:v>
                </c:pt>
                <c:pt idx="64">
                  <c:v>257.26492400000001</c:v>
                </c:pt>
                <c:pt idx="65">
                  <c:v>256.57202999999993</c:v>
                </c:pt>
                <c:pt idx="66">
                  <c:v>254.70101499999998</c:v>
                </c:pt>
                <c:pt idx="67">
                  <c:v>256.91108299999894</c:v>
                </c:pt>
                <c:pt idx="68">
                  <c:v>258.88743899999969</c:v>
                </c:pt>
                <c:pt idx="69">
                  <c:v>259.86719599999969</c:v>
                </c:pt>
                <c:pt idx="70">
                  <c:v>258.53087099999999</c:v>
                </c:pt>
                <c:pt idx="71">
                  <c:v>258.94346200000001</c:v>
                </c:pt>
                <c:pt idx="72">
                  <c:v>259.49177199999804</c:v>
                </c:pt>
                <c:pt idx="73">
                  <c:v>260.124416</c:v>
                </c:pt>
                <c:pt idx="74">
                  <c:v>263.22171199999804</c:v>
                </c:pt>
                <c:pt idx="75">
                  <c:v>265.805522</c:v>
                </c:pt>
                <c:pt idx="76">
                  <c:v>266.57808299999999</c:v>
                </c:pt>
                <c:pt idx="77">
                  <c:v>263.37065100000001</c:v>
                </c:pt>
                <c:pt idx="78">
                  <c:v>262.49621899999704</c:v>
                </c:pt>
                <c:pt idx="79">
                  <c:v>263.048272</c:v>
                </c:pt>
                <c:pt idx="80">
                  <c:v>263.574454</c:v>
                </c:pt>
                <c:pt idx="81">
                  <c:v>260.56866600000001</c:v>
                </c:pt>
                <c:pt idx="82">
                  <c:v>258.6275</c:v>
                </c:pt>
                <c:pt idx="83">
                  <c:v>261.55174199999999</c:v>
                </c:pt>
                <c:pt idx="84">
                  <c:v>266.08440899999999</c:v>
                </c:pt>
                <c:pt idx="85">
                  <c:v>268.48432499999899</c:v>
                </c:pt>
                <c:pt idx="86">
                  <c:v>267.13056</c:v>
                </c:pt>
                <c:pt idx="87">
                  <c:v>265.28596899999923</c:v>
                </c:pt>
                <c:pt idx="88">
                  <c:v>263.27136299999893</c:v>
                </c:pt>
                <c:pt idx="89">
                  <c:v>262.22412799999893</c:v>
                </c:pt>
                <c:pt idx="90">
                  <c:v>263.17588600000153</c:v>
                </c:pt>
                <c:pt idx="91">
                  <c:v>266.51460600000001</c:v>
                </c:pt>
                <c:pt idx="92">
                  <c:v>268.88504499999999</c:v>
                </c:pt>
                <c:pt idx="93">
                  <c:v>269.56377199999969</c:v>
                </c:pt>
                <c:pt idx="94">
                  <c:v>268.23709799999864</c:v>
                </c:pt>
                <c:pt idx="95">
                  <c:v>265.97389299999969</c:v>
                </c:pt>
                <c:pt idx="96">
                  <c:v>262.9985219999981</c:v>
                </c:pt>
                <c:pt idx="97">
                  <c:v>261.49565899999828</c:v>
                </c:pt>
                <c:pt idx="98">
                  <c:v>260.03436299999993</c:v>
                </c:pt>
                <c:pt idx="99">
                  <c:v>259.90533999999803</c:v>
                </c:pt>
                <c:pt idx="100">
                  <c:v>260.02155999999798</c:v>
                </c:pt>
                <c:pt idx="101">
                  <c:v>259.62375699999899</c:v>
                </c:pt>
                <c:pt idx="102">
                  <c:v>258.22635599999751</c:v>
                </c:pt>
                <c:pt idx="103">
                  <c:v>254.95967399999998</c:v>
                </c:pt>
                <c:pt idx="104">
                  <c:v>253.25943900000001</c:v>
                </c:pt>
                <c:pt idx="105">
                  <c:v>251.905272</c:v>
                </c:pt>
                <c:pt idx="106">
                  <c:v>252.04880299999999</c:v>
                </c:pt>
                <c:pt idx="107">
                  <c:v>251.77602199999998</c:v>
                </c:pt>
                <c:pt idx="108">
                  <c:v>252.64906799999972</c:v>
                </c:pt>
                <c:pt idx="109">
                  <c:v>252.58993900000004</c:v>
                </c:pt>
                <c:pt idx="110">
                  <c:v>252.06103000000004</c:v>
                </c:pt>
                <c:pt idx="111">
                  <c:v>252.65185600000001</c:v>
                </c:pt>
                <c:pt idx="112">
                  <c:v>254.41988599999928</c:v>
                </c:pt>
                <c:pt idx="113">
                  <c:v>255.72728700000027</c:v>
                </c:pt>
                <c:pt idx="114">
                  <c:v>255.593121</c:v>
                </c:pt>
                <c:pt idx="115">
                  <c:v>255.8504620000007</c:v>
                </c:pt>
                <c:pt idx="116">
                  <c:v>256.89771899999869</c:v>
                </c:pt>
                <c:pt idx="117">
                  <c:v>258.90274199999999</c:v>
                </c:pt>
                <c:pt idx="118">
                  <c:v>260.856492</c:v>
                </c:pt>
                <c:pt idx="119">
                  <c:v>264.31991599999969</c:v>
                </c:pt>
                <c:pt idx="120">
                  <c:v>267.33530299999899</c:v>
                </c:pt>
                <c:pt idx="121">
                  <c:v>271.91552999999863</c:v>
                </c:pt>
                <c:pt idx="122">
                  <c:v>274.75081</c:v>
                </c:pt>
                <c:pt idx="123">
                  <c:v>278.13372699999923</c:v>
                </c:pt>
                <c:pt idx="124">
                  <c:v>280.91986300000002</c:v>
                </c:pt>
                <c:pt idx="125">
                  <c:v>287.45509799999923</c:v>
                </c:pt>
                <c:pt idx="126">
                  <c:v>294.06855999999863</c:v>
                </c:pt>
                <c:pt idx="127">
                  <c:v>298.84264300000194</c:v>
                </c:pt>
                <c:pt idx="128">
                  <c:v>302.47976499999999</c:v>
                </c:pt>
                <c:pt idx="129">
                  <c:v>307.92917399999828</c:v>
                </c:pt>
                <c:pt idx="130">
                  <c:v>316.33624200000003</c:v>
                </c:pt>
                <c:pt idx="131">
                  <c:v>323.32994600000001</c:v>
                </c:pt>
                <c:pt idx="132">
                  <c:v>330.31655299999869</c:v>
                </c:pt>
                <c:pt idx="133">
                  <c:v>336.37711299999899</c:v>
                </c:pt>
                <c:pt idx="134">
                  <c:v>344.22986300000002</c:v>
                </c:pt>
                <c:pt idx="135">
                  <c:v>349.58775000000003</c:v>
                </c:pt>
                <c:pt idx="136">
                  <c:v>355.32637799999804</c:v>
                </c:pt>
                <c:pt idx="137">
                  <c:v>362.63712799999894</c:v>
                </c:pt>
                <c:pt idx="138">
                  <c:v>374.94703699999963</c:v>
                </c:pt>
                <c:pt idx="139">
                  <c:v>386.00830999999869</c:v>
                </c:pt>
                <c:pt idx="140">
                  <c:v>392.90026499999999</c:v>
                </c:pt>
                <c:pt idx="141">
                  <c:v>397.51070399999969</c:v>
                </c:pt>
                <c:pt idx="142">
                  <c:v>402.63202999999999</c:v>
                </c:pt>
                <c:pt idx="143">
                  <c:v>412.04262100000153</c:v>
                </c:pt>
                <c:pt idx="144">
                  <c:v>421.56013599999869</c:v>
                </c:pt>
                <c:pt idx="145">
                  <c:v>433.555204</c:v>
                </c:pt>
                <c:pt idx="146">
                  <c:v>443.78404499999999</c:v>
                </c:pt>
                <c:pt idx="147">
                  <c:v>454.26209799999964</c:v>
                </c:pt>
                <c:pt idx="148">
                  <c:v>461.18318900000003</c:v>
                </c:pt>
                <c:pt idx="149">
                  <c:v>468.52526499999999</c:v>
                </c:pt>
                <c:pt idx="150">
                  <c:v>474.95152199999899</c:v>
                </c:pt>
                <c:pt idx="151">
                  <c:v>482.38030300000003</c:v>
                </c:pt>
                <c:pt idx="152">
                  <c:v>489.944659</c:v>
                </c:pt>
                <c:pt idx="153">
                  <c:v>498.051962</c:v>
                </c:pt>
                <c:pt idx="154">
                  <c:v>509.53315899999751</c:v>
                </c:pt>
                <c:pt idx="155">
                  <c:v>522.46328699999947</c:v>
                </c:pt>
                <c:pt idx="156">
                  <c:v>535.15507500000001</c:v>
                </c:pt>
                <c:pt idx="157">
                  <c:v>543.39903000000004</c:v>
                </c:pt>
                <c:pt idx="158">
                  <c:v>549.04227199999946</c:v>
                </c:pt>
                <c:pt idx="159">
                  <c:v>552.95603699999947</c:v>
                </c:pt>
                <c:pt idx="160">
                  <c:v>561.21056799999997</c:v>
                </c:pt>
                <c:pt idx="161">
                  <c:v>572.51111299999798</c:v>
                </c:pt>
                <c:pt idx="162">
                  <c:v>588.39222699999584</c:v>
                </c:pt>
                <c:pt idx="163">
                  <c:v>601.46189299999946</c:v>
                </c:pt>
                <c:pt idx="164">
                  <c:v>611.69297700000004</c:v>
                </c:pt>
                <c:pt idx="165">
                  <c:v>616.88521199999946</c:v>
                </c:pt>
                <c:pt idx="166">
                  <c:v>624.18199200000004</c:v>
                </c:pt>
                <c:pt idx="167">
                  <c:v>633.08915100000002</c:v>
                </c:pt>
                <c:pt idx="168">
                  <c:v>642.749143</c:v>
                </c:pt>
                <c:pt idx="169">
                  <c:v>649.29500700000051</c:v>
                </c:pt>
                <c:pt idx="170">
                  <c:v>652.67111299999999</c:v>
                </c:pt>
                <c:pt idx="171">
                  <c:v>659.45646899999747</c:v>
                </c:pt>
                <c:pt idx="172">
                  <c:v>668.17036299999995</c:v>
                </c:pt>
                <c:pt idx="173">
                  <c:v>680.26314300000001</c:v>
                </c:pt>
                <c:pt idx="174">
                  <c:v>689.38927999999999</c:v>
                </c:pt>
                <c:pt idx="175">
                  <c:v>697.71219599999949</c:v>
                </c:pt>
                <c:pt idx="176">
                  <c:v>704.53966599999796</c:v>
                </c:pt>
                <c:pt idx="177">
                  <c:v>713.38684799999999</c:v>
                </c:pt>
                <c:pt idx="178">
                  <c:v>719.611446</c:v>
                </c:pt>
                <c:pt idx="179">
                  <c:v>721.93442399999947</c:v>
                </c:pt>
                <c:pt idx="180">
                  <c:v>723.606719</c:v>
                </c:pt>
                <c:pt idx="181">
                  <c:v>729.97783300000003</c:v>
                </c:pt>
                <c:pt idx="182">
                  <c:v>744.19387100000415</c:v>
                </c:pt>
                <c:pt idx="183">
                  <c:v>758.93013599999949</c:v>
                </c:pt>
                <c:pt idx="184">
                  <c:v>769.24605299999996</c:v>
                </c:pt>
                <c:pt idx="185">
                  <c:v>774.87861299999997</c:v>
                </c:pt>
                <c:pt idx="186">
                  <c:v>775.144992</c:v>
                </c:pt>
                <c:pt idx="187">
                  <c:v>777.39865099999997</c:v>
                </c:pt>
                <c:pt idx="188">
                  <c:v>784.04026499999748</c:v>
                </c:pt>
                <c:pt idx="189">
                  <c:v>797.49224199999946</c:v>
                </c:pt>
                <c:pt idx="190">
                  <c:v>807.31331</c:v>
                </c:pt>
                <c:pt idx="191">
                  <c:v>812.27543100000355</c:v>
                </c:pt>
                <c:pt idx="192">
                  <c:v>815.11499900000001</c:v>
                </c:pt>
                <c:pt idx="193">
                  <c:v>823.13874200000055</c:v>
                </c:pt>
                <c:pt idx="194">
                  <c:v>831.41111299999739</c:v>
                </c:pt>
                <c:pt idx="195">
                  <c:v>836.21129499999938</c:v>
                </c:pt>
                <c:pt idx="196">
                  <c:v>835.64599999999996</c:v>
                </c:pt>
                <c:pt idx="197">
                  <c:v>835.418136</c:v>
                </c:pt>
                <c:pt idx="198">
                  <c:v>838.25452199999938</c:v>
                </c:pt>
                <c:pt idx="199">
                  <c:v>844.40493900000001</c:v>
                </c:pt>
                <c:pt idx="200">
                  <c:v>849.46021899999596</c:v>
                </c:pt>
                <c:pt idx="201">
                  <c:v>852.25395400000002</c:v>
                </c:pt>
                <c:pt idx="202">
                  <c:v>853.08693900000003</c:v>
                </c:pt>
                <c:pt idx="203">
                  <c:v>856.27959000000055</c:v>
                </c:pt>
                <c:pt idx="204">
                  <c:v>858.62617399999999</c:v>
                </c:pt>
                <c:pt idx="205">
                  <c:v>854.95009799999946</c:v>
                </c:pt>
                <c:pt idx="206">
                  <c:v>848.81590899999946</c:v>
                </c:pt>
                <c:pt idx="207">
                  <c:v>848.91311299999938</c:v>
                </c:pt>
                <c:pt idx="208">
                  <c:v>855.46746199999609</c:v>
                </c:pt>
                <c:pt idx="209">
                  <c:v>858.66199199999949</c:v>
                </c:pt>
                <c:pt idx="210">
                  <c:v>852.72637799999995</c:v>
                </c:pt>
                <c:pt idx="211">
                  <c:v>848.41769599999748</c:v>
                </c:pt>
                <c:pt idx="212">
                  <c:v>848.78634800000054</c:v>
                </c:pt>
                <c:pt idx="213">
                  <c:v>849.67864300000053</c:v>
                </c:pt>
                <c:pt idx="214">
                  <c:v>842.03574900000001</c:v>
                </c:pt>
                <c:pt idx="215">
                  <c:v>831.75603000000001</c:v>
                </c:pt>
                <c:pt idx="216">
                  <c:v>826.03805999999997</c:v>
                </c:pt>
                <c:pt idx="217">
                  <c:v>826.85383300000001</c:v>
                </c:pt>
                <c:pt idx="218">
                  <c:v>826.64981799999998</c:v>
                </c:pt>
                <c:pt idx="219">
                  <c:v>820.76093100000003</c:v>
                </c:pt>
                <c:pt idx="220">
                  <c:v>814.64624199999946</c:v>
                </c:pt>
                <c:pt idx="221">
                  <c:v>810.74795399999948</c:v>
                </c:pt>
                <c:pt idx="222">
                  <c:v>810.49975700000005</c:v>
                </c:pt>
                <c:pt idx="223">
                  <c:v>806.75938599999995</c:v>
                </c:pt>
                <c:pt idx="224">
                  <c:v>799.77234000000055</c:v>
                </c:pt>
                <c:pt idx="225">
                  <c:v>792.77597700000354</c:v>
                </c:pt>
                <c:pt idx="226">
                  <c:v>785.58751499999948</c:v>
                </c:pt>
                <c:pt idx="227">
                  <c:v>780.11515099999997</c:v>
                </c:pt>
                <c:pt idx="228">
                  <c:v>772.75693100000001</c:v>
                </c:pt>
                <c:pt idx="229">
                  <c:v>765.45684799999947</c:v>
                </c:pt>
                <c:pt idx="230">
                  <c:v>753.82582499999796</c:v>
                </c:pt>
                <c:pt idx="231">
                  <c:v>747.19376500000055</c:v>
                </c:pt>
                <c:pt idx="232">
                  <c:v>743.14890100000002</c:v>
                </c:pt>
                <c:pt idx="233">
                  <c:v>740.45530299999996</c:v>
                </c:pt>
                <c:pt idx="234">
                  <c:v>732.20495400000004</c:v>
                </c:pt>
                <c:pt idx="235">
                  <c:v>722.87349200000051</c:v>
                </c:pt>
                <c:pt idx="236">
                  <c:v>716.89822699999797</c:v>
                </c:pt>
                <c:pt idx="237">
                  <c:v>714.55596199999798</c:v>
                </c:pt>
                <c:pt idx="238">
                  <c:v>713.15024899999946</c:v>
                </c:pt>
                <c:pt idx="239">
                  <c:v>705.13803700000005</c:v>
                </c:pt>
                <c:pt idx="240">
                  <c:v>694.17350700000054</c:v>
                </c:pt>
                <c:pt idx="241">
                  <c:v>682.731492</c:v>
                </c:pt>
                <c:pt idx="242">
                  <c:v>678.68297700000005</c:v>
                </c:pt>
                <c:pt idx="243">
                  <c:v>678.43346199999996</c:v>
                </c:pt>
                <c:pt idx="244">
                  <c:v>673.56007499999998</c:v>
                </c:pt>
                <c:pt idx="245">
                  <c:v>663.61109799999997</c:v>
                </c:pt>
                <c:pt idx="246">
                  <c:v>653.32524199999796</c:v>
                </c:pt>
                <c:pt idx="247">
                  <c:v>647.977575</c:v>
                </c:pt>
                <c:pt idx="248">
                  <c:v>643.66287799999998</c:v>
                </c:pt>
                <c:pt idx="249">
                  <c:v>642.84461299999748</c:v>
                </c:pt>
                <c:pt idx="250">
                  <c:v>638.87294599999996</c:v>
                </c:pt>
                <c:pt idx="251">
                  <c:v>632.71331800000053</c:v>
                </c:pt>
                <c:pt idx="252">
                  <c:v>622.99653699999999</c:v>
                </c:pt>
                <c:pt idx="253">
                  <c:v>616.05563599999948</c:v>
                </c:pt>
                <c:pt idx="254">
                  <c:v>612.99306799999999</c:v>
                </c:pt>
                <c:pt idx="255">
                  <c:v>608.98253</c:v>
                </c:pt>
                <c:pt idx="256">
                  <c:v>602.35837100000003</c:v>
                </c:pt>
                <c:pt idx="257">
                  <c:v>594.42301499999996</c:v>
                </c:pt>
                <c:pt idx="258">
                  <c:v>588.64223399999946</c:v>
                </c:pt>
                <c:pt idx="259">
                  <c:v>579.65256799999747</c:v>
                </c:pt>
                <c:pt idx="260">
                  <c:v>571.47475000000054</c:v>
                </c:pt>
                <c:pt idx="261">
                  <c:v>565.13621199999739</c:v>
                </c:pt>
                <c:pt idx="262">
                  <c:v>559.23280999999997</c:v>
                </c:pt>
                <c:pt idx="263">
                  <c:v>553.92915099999948</c:v>
                </c:pt>
                <c:pt idx="264">
                  <c:v>550.28218900000002</c:v>
                </c:pt>
                <c:pt idx="265">
                  <c:v>546.64530999999999</c:v>
                </c:pt>
                <c:pt idx="266">
                  <c:v>536.84514299999796</c:v>
                </c:pt>
                <c:pt idx="267">
                  <c:v>525.1037340000039</c:v>
                </c:pt>
                <c:pt idx="268">
                  <c:v>516.96776499999748</c:v>
                </c:pt>
                <c:pt idx="269">
                  <c:v>514.8460219999962</c:v>
                </c:pt>
                <c:pt idx="270">
                  <c:v>511.00475</c:v>
                </c:pt>
                <c:pt idx="271">
                  <c:v>504.42253699999804</c:v>
                </c:pt>
                <c:pt idx="272">
                  <c:v>496.71940899999993</c:v>
                </c:pt>
                <c:pt idx="273">
                  <c:v>486.837424</c:v>
                </c:pt>
                <c:pt idx="274">
                  <c:v>478.49518899999816</c:v>
                </c:pt>
                <c:pt idx="275">
                  <c:v>471.28843099999864</c:v>
                </c:pt>
                <c:pt idx="276">
                  <c:v>466.9913779999971</c:v>
                </c:pt>
                <c:pt idx="277">
                  <c:v>460.76128699999964</c:v>
                </c:pt>
                <c:pt idx="278">
                  <c:v>452.584856</c:v>
                </c:pt>
                <c:pt idx="279">
                  <c:v>441.66682500000002</c:v>
                </c:pt>
                <c:pt idx="280">
                  <c:v>432.46151499999775</c:v>
                </c:pt>
                <c:pt idx="281">
                  <c:v>424.904</c:v>
                </c:pt>
                <c:pt idx="282">
                  <c:v>420.83423399999964</c:v>
                </c:pt>
                <c:pt idx="283">
                  <c:v>416.08187099999969</c:v>
                </c:pt>
                <c:pt idx="284">
                  <c:v>409.23667399999869</c:v>
                </c:pt>
                <c:pt idx="285">
                  <c:v>400.51597699999894</c:v>
                </c:pt>
                <c:pt idx="286">
                  <c:v>391.05598400000002</c:v>
                </c:pt>
                <c:pt idx="287">
                  <c:v>384.81120399999969</c:v>
                </c:pt>
                <c:pt idx="288">
                  <c:v>380.26163599999899</c:v>
                </c:pt>
                <c:pt idx="289">
                  <c:v>373.17088600000153</c:v>
                </c:pt>
                <c:pt idx="290">
                  <c:v>361.83359799999869</c:v>
                </c:pt>
                <c:pt idx="291">
                  <c:v>351.31533999999863</c:v>
                </c:pt>
                <c:pt idx="292">
                  <c:v>346.11158999999969</c:v>
                </c:pt>
                <c:pt idx="293">
                  <c:v>344.93697699999763</c:v>
                </c:pt>
                <c:pt idx="294">
                  <c:v>342.38793099999964</c:v>
                </c:pt>
                <c:pt idx="295">
                  <c:v>335.745045</c:v>
                </c:pt>
                <c:pt idx="296">
                  <c:v>328.56782500000008</c:v>
                </c:pt>
                <c:pt idx="297">
                  <c:v>322.39214299999969</c:v>
                </c:pt>
                <c:pt idx="298">
                  <c:v>319.87821199999894</c:v>
                </c:pt>
                <c:pt idx="299">
                  <c:v>316.65043900000001</c:v>
                </c:pt>
                <c:pt idx="300">
                  <c:v>311.38793099999964</c:v>
                </c:pt>
                <c:pt idx="301">
                  <c:v>303.19695399999893</c:v>
                </c:pt>
                <c:pt idx="302">
                  <c:v>294.762272</c:v>
                </c:pt>
                <c:pt idx="303">
                  <c:v>287.27105299999869</c:v>
                </c:pt>
                <c:pt idx="304">
                  <c:v>282.14659</c:v>
                </c:pt>
                <c:pt idx="305">
                  <c:v>277.07002199999999</c:v>
                </c:pt>
                <c:pt idx="306">
                  <c:v>273.80229500000002</c:v>
                </c:pt>
                <c:pt idx="307">
                  <c:v>269.35127999999969</c:v>
                </c:pt>
                <c:pt idx="308">
                  <c:v>264.50869599999999</c:v>
                </c:pt>
                <c:pt idx="309">
                  <c:v>258.87534799999969</c:v>
                </c:pt>
                <c:pt idx="310">
                  <c:v>254.512462</c:v>
                </c:pt>
                <c:pt idx="311">
                  <c:v>249.20368099999928</c:v>
                </c:pt>
                <c:pt idx="312">
                  <c:v>243.60243100000071</c:v>
                </c:pt>
                <c:pt idx="313">
                  <c:v>237.65281800000071</c:v>
                </c:pt>
                <c:pt idx="314">
                  <c:v>234.03260599999999</c:v>
                </c:pt>
                <c:pt idx="315">
                  <c:v>231.66300699999999</c:v>
                </c:pt>
                <c:pt idx="316">
                  <c:v>227.85615100000001</c:v>
                </c:pt>
                <c:pt idx="317">
                  <c:v>223.42928000000001</c:v>
                </c:pt>
                <c:pt idx="318">
                  <c:v>216.32110600000095</c:v>
                </c:pt>
                <c:pt idx="319">
                  <c:v>208.43797700000007</c:v>
                </c:pt>
                <c:pt idx="320">
                  <c:v>201.75594599999999</c:v>
                </c:pt>
                <c:pt idx="321">
                  <c:v>199.820053</c:v>
                </c:pt>
                <c:pt idx="322">
                  <c:v>200.01514299999999</c:v>
                </c:pt>
                <c:pt idx="323">
                  <c:v>199.730886</c:v>
                </c:pt>
                <c:pt idx="324">
                  <c:v>197.59556799999999</c:v>
                </c:pt>
                <c:pt idx="325">
                  <c:v>193.49387099999998</c:v>
                </c:pt>
                <c:pt idx="326">
                  <c:v>188.177007</c:v>
                </c:pt>
                <c:pt idx="327">
                  <c:v>183.29350699999998</c:v>
                </c:pt>
                <c:pt idx="328">
                  <c:v>181.71981799999998</c:v>
                </c:pt>
                <c:pt idx="329">
                  <c:v>180.772098</c:v>
                </c:pt>
                <c:pt idx="330">
                  <c:v>177.45279500000001</c:v>
                </c:pt>
                <c:pt idx="331">
                  <c:v>173.29300699999999</c:v>
                </c:pt>
                <c:pt idx="332">
                  <c:v>170.02455999999998</c:v>
                </c:pt>
                <c:pt idx="333">
                  <c:v>168.060598</c:v>
                </c:pt>
                <c:pt idx="334">
                  <c:v>165.46081800000007</c:v>
                </c:pt>
                <c:pt idx="335">
                  <c:v>163.60571899999999</c:v>
                </c:pt>
                <c:pt idx="336">
                  <c:v>161.55975699999999</c:v>
                </c:pt>
                <c:pt idx="337">
                  <c:v>158.60244600000095</c:v>
                </c:pt>
                <c:pt idx="338">
                  <c:v>155.59110600000071</c:v>
                </c:pt>
                <c:pt idx="339">
                  <c:v>154.04587799999999</c:v>
                </c:pt>
                <c:pt idx="340">
                  <c:v>153.5808180000007</c:v>
                </c:pt>
                <c:pt idx="341">
                  <c:v>150.97768099999999</c:v>
                </c:pt>
                <c:pt idx="342">
                  <c:v>148.11727199999999</c:v>
                </c:pt>
                <c:pt idx="343">
                  <c:v>145.33315099999999</c:v>
                </c:pt>
                <c:pt idx="344">
                  <c:v>144.42367399999998</c:v>
                </c:pt>
                <c:pt idx="345">
                  <c:v>142.75907499999929</c:v>
                </c:pt>
                <c:pt idx="346">
                  <c:v>141.30688599999999</c:v>
                </c:pt>
                <c:pt idx="347">
                  <c:v>139.75430299999999</c:v>
                </c:pt>
                <c:pt idx="348">
                  <c:v>139.725492</c:v>
                </c:pt>
                <c:pt idx="349">
                  <c:v>139.11441600000001</c:v>
                </c:pt>
                <c:pt idx="350">
                  <c:v>138.64161299999998</c:v>
                </c:pt>
                <c:pt idx="351">
                  <c:v>138.50291600000071</c:v>
                </c:pt>
                <c:pt idx="352">
                  <c:v>137.95646900000071</c:v>
                </c:pt>
                <c:pt idx="353">
                  <c:v>135.50314299999999</c:v>
                </c:pt>
                <c:pt idx="354">
                  <c:v>132.89692400000001</c:v>
                </c:pt>
                <c:pt idx="355">
                  <c:v>132.86696900000001</c:v>
                </c:pt>
                <c:pt idx="356">
                  <c:v>134.67944600000001</c:v>
                </c:pt>
                <c:pt idx="357">
                  <c:v>135.99563599999999</c:v>
                </c:pt>
                <c:pt idx="358">
                  <c:v>136.91165899999999</c:v>
                </c:pt>
                <c:pt idx="359">
                  <c:v>138.81308999999999</c:v>
                </c:pt>
                <c:pt idx="360">
                  <c:v>140.55069599999999</c:v>
                </c:pt>
                <c:pt idx="361">
                  <c:v>140.11765899999995</c:v>
                </c:pt>
                <c:pt idx="362">
                  <c:v>139.53601499999999</c:v>
                </c:pt>
                <c:pt idx="363">
                  <c:v>139.10209</c:v>
                </c:pt>
                <c:pt idx="364">
                  <c:v>141.034098</c:v>
                </c:pt>
                <c:pt idx="365">
                  <c:v>143.71926499999901</c:v>
                </c:pt>
                <c:pt idx="366">
                  <c:v>147.95792400000047</c:v>
                </c:pt>
                <c:pt idx="367">
                  <c:v>152.14658299999928</c:v>
                </c:pt>
                <c:pt idx="368">
                  <c:v>156.31001499999999</c:v>
                </c:pt>
                <c:pt idx="369">
                  <c:v>158.39713600000107</c:v>
                </c:pt>
                <c:pt idx="370">
                  <c:v>159.72125700000001</c:v>
                </c:pt>
                <c:pt idx="371">
                  <c:v>160.35071900000071</c:v>
                </c:pt>
                <c:pt idx="372">
                  <c:v>161.908704</c:v>
                </c:pt>
                <c:pt idx="373">
                  <c:v>164.63029499999999</c:v>
                </c:pt>
                <c:pt idx="374">
                  <c:v>168.52835600000074</c:v>
                </c:pt>
                <c:pt idx="375">
                  <c:v>172.19393099999999</c:v>
                </c:pt>
                <c:pt idx="376">
                  <c:v>176.535909</c:v>
                </c:pt>
                <c:pt idx="377">
                  <c:v>180.60465099999928</c:v>
                </c:pt>
                <c:pt idx="378">
                  <c:v>184.9618180000007</c:v>
                </c:pt>
                <c:pt idx="379">
                  <c:v>188.525893</c:v>
                </c:pt>
                <c:pt idx="380">
                  <c:v>192.52986299999998</c:v>
                </c:pt>
                <c:pt idx="381">
                  <c:v>198.06257499999998</c:v>
                </c:pt>
                <c:pt idx="382">
                  <c:v>205.66992399999998</c:v>
                </c:pt>
                <c:pt idx="383">
                  <c:v>212.88010600000098</c:v>
                </c:pt>
                <c:pt idx="384">
                  <c:v>218.35661300000001</c:v>
                </c:pt>
                <c:pt idx="385">
                  <c:v>222.38168100000001</c:v>
                </c:pt>
                <c:pt idx="386">
                  <c:v>226.0864240000007</c:v>
                </c:pt>
                <c:pt idx="387">
                  <c:v>231.42643100000097</c:v>
                </c:pt>
                <c:pt idx="388">
                  <c:v>237.705106</c:v>
                </c:pt>
                <c:pt idx="389">
                  <c:v>243.58349200000001</c:v>
                </c:pt>
                <c:pt idx="390">
                  <c:v>248.04167399999992</c:v>
                </c:pt>
                <c:pt idx="391">
                  <c:v>254.08809800000074</c:v>
                </c:pt>
                <c:pt idx="392">
                  <c:v>262.83549199999999</c:v>
                </c:pt>
                <c:pt idx="393">
                  <c:v>272.13045399999999</c:v>
                </c:pt>
                <c:pt idx="394">
                  <c:v>278.60272700000002</c:v>
                </c:pt>
                <c:pt idx="395">
                  <c:v>284.92850699999798</c:v>
                </c:pt>
                <c:pt idx="396">
                  <c:v>292.71901499999899</c:v>
                </c:pt>
                <c:pt idx="397">
                  <c:v>299.71994599999999</c:v>
                </c:pt>
                <c:pt idx="398">
                  <c:v>303.94557499999894</c:v>
                </c:pt>
                <c:pt idx="399">
                  <c:v>307.68026500000002</c:v>
                </c:pt>
                <c:pt idx="400">
                  <c:v>314.45500699999963</c:v>
                </c:pt>
                <c:pt idx="401">
                  <c:v>322.16573399999999</c:v>
                </c:pt>
                <c:pt idx="402">
                  <c:v>329.56149999999963</c:v>
                </c:pt>
                <c:pt idx="403">
                  <c:v>335.78326499999969</c:v>
                </c:pt>
                <c:pt idx="404">
                  <c:v>340.93026499999894</c:v>
                </c:pt>
                <c:pt idx="405">
                  <c:v>345.91177999999786</c:v>
                </c:pt>
                <c:pt idx="406">
                  <c:v>352.87946200000152</c:v>
                </c:pt>
                <c:pt idx="407">
                  <c:v>360.29236299999963</c:v>
                </c:pt>
                <c:pt idx="408">
                  <c:v>366.76086299999997</c:v>
                </c:pt>
                <c:pt idx="409">
                  <c:v>372.84103699999969</c:v>
                </c:pt>
                <c:pt idx="410">
                  <c:v>378.96774900000003</c:v>
                </c:pt>
                <c:pt idx="411">
                  <c:v>384.38141599999869</c:v>
                </c:pt>
                <c:pt idx="412">
                  <c:v>391.38085599999999</c:v>
                </c:pt>
                <c:pt idx="413">
                  <c:v>399.51953699999899</c:v>
                </c:pt>
                <c:pt idx="414">
                  <c:v>407.02255299999899</c:v>
                </c:pt>
                <c:pt idx="415">
                  <c:v>410.94105299999899</c:v>
                </c:pt>
                <c:pt idx="416">
                  <c:v>413.78641599999798</c:v>
                </c:pt>
                <c:pt idx="417">
                  <c:v>421.60129499999999</c:v>
                </c:pt>
                <c:pt idx="418">
                  <c:v>431.27126500000003</c:v>
                </c:pt>
                <c:pt idx="419">
                  <c:v>439.35916600000002</c:v>
                </c:pt>
                <c:pt idx="420">
                  <c:v>441.32225699999969</c:v>
                </c:pt>
                <c:pt idx="421">
                  <c:v>442.48189299999899</c:v>
                </c:pt>
                <c:pt idx="422">
                  <c:v>445.08220399999999</c:v>
                </c:pt>
                <c:pt idx="423">
                  <c:v>450.48536299999893</c:v>
                </c:pt>
                <c:pt idx="424">
                  <c:v>456.21014299999899</c:v>
                </c:pt>
                <c:pt idx="425">
                  <c:v>461.135265</c:v>
                </c:pt>
                <c:pt idx="426">
                  <c:v>470.36084799999998</c:v>
                </c:pt>
                <c:pt idx="427">
                  <c:v>477.22469599999999</c:v>
                </c:pt>
                <c:pt idx="428">
                  <c:v>482.91258999999923</c:v>
                </c:pt>
                <c:pt idx="429">
                  <c:v>484.560227</c:v>
                </c:pt>
                <c:pt idx="430">
                  <c:v>489.05634799999899</c:v>
                </c:pt>
                <c:pt idx="431">
                  <c:v>495.66591599999964</c:v>
                </c:pt>
                <c:pt idx="432">
                  <c:v>502.97080299999999</c:v>
                </c:pt>
                <c:pt idx="433">
                  <c:v>507.85656799999964</c:v>
                </c:pt>
                <c:pt idx="434">
                  <c:v>509.51672699999864</c:v>
                </c:pt>
                <c:pt idx="435">
                  <c:v>513.68018099999995</c:v>
                </c:pt>
                <c:pt idx="436">
                  <c:v>516.88620399999797</c:v>
                </c:pt>
                <c:pt idx="437">
                  <c:v>520.47084800000005</c:v>
                </c:pt>
                <c:pt idx="438">
                  <c:v>516.39592399999947</c:v>
                </c:pt>
                <c:pt idx="439">
                  <c:v>515.01675699999998</c:v>
                </c:pt>
                <c:pt idx="440">
                  <c:v>515.90740099999948</c:v>
                </c:pt>
                <c:pt idx="441">
                  <c:v>522.31040099999996</c:v>
                </c:pt>
                <c:pt idx="442">
                  <c:v>525.29770399999995</c:v>
                </c:pt>
                <c:pt idx="443">
                  <c:v>527.63553000000002</c:v>
                </c:pt>
                <c:pt idx="444">
                  <c:v>527.80096899999796</c:v>
                </c:pt>
                <c:pt idx="445">
                  <c:v>528.77180300000055</c:v>
                </c:pt>
                <c:pt idx="446">
                  <c:v>530.06845399999997</c:v>
                </c:pt>
                <c:pt idx="447">
                  <c:v>532.81265099999746</c:v>
                </c:pt>
                <c:pt idx="448">
                  <c:v>534.46164299999748</c:v>
                </c:pt>
                <c:pt idx="449">
                  <c:v>534.59001499999999</c:v>
                </c:pt>
                <c:pt idx="450">
                  <c:v>532.75586299999998</c:v>
                </c:pt>
                <c:pt idx="451">
                  <c:v>532.01444600000002</c:v>
                </c:pt>
                <c:pt idx="452">
                  <c:v>529.59446200000002</c:v>
                </c:pt>
                <c:pt idx="453">
                  <c:v>527.09486300000003</c:v>
                </c:pt>
                <c:pt idx="454">
                  <c:v>523.71994600000005</c:v>
                </c:pt>
                <c:pt idx="455">
                  <c:v>522.42149899999947</c:v>
                </c:pt>
                <c:pt idx="456">
                  <c:v>520.287553</c:v>
                </c:pt>
                <c:pt idx="457">
                  <c:v>519.3071589999962</c:v>
                </c:pt>
                <c:pt idx="458">
                  <c:v>517.22785599999997</c:v>
                </c:pt>
                <c:pt idx="459">
                  <c:v>515.23131799999999</c:v>
                </c:pt>
                <c:pt idx="460">
                  <c:v>511.41881799999828</c:v>
                </c:pt>
                <c:pt idx="461">
                  <c:v>506.86767400000002</c:v>
                </c:pt>
                <c:pt idx="462">
                  <c:v>500.327696</c:v>
                </c:pt>
                <c:pt idx="463">
                  <c:v>494.07140099999964</c:v>
                </c:pt>
                <c:pt idx="464">
                  <c:v>488.94829499999969</c:v>
                </c:pt>
                <c:pt idx="465">
                  <c:v>487.73258999999899</c:v>
                </c:pt>
                <c:pt idx="466">
                  <c:v>485.64140099999997</c:v>
                </c:pt>
                <c:pt idx="467">
                  <c:v>479.66157500000003</c:v>
                </c:pt>
                <c:pt idx="468">
                  <c:v>471.75872699999923</c:v>
                </c:pt>
                <c:pt idx="469">
                  <c:v>467.85871899999893</c:v>
                </c:pt>
                <c:pt idx="470">
                  <c:v>467.56305299999963</c:v>
                </c:pt>
                <c:pt idx="471">
                  <c:v>464.78486299999997</c:v>
                </c:pt>
                <c:pt idx="472">
                  <c:v>457.13552999999899</c:v>
                </c:pt>
                <c:pt idx="473">
                  <c:v>449.35979500000002</c:v>
                </c:pt>
                <c:pt idx="474">
                  <c:v>445.77166599999993</c:v>
                </c:pt>
                <c:pt idx="475">
                  <c:v>443.28716599999899</c:v>
                </c:pt>
                <c:pt idx="476">
                  <c:v>438.99173399999739</c:v>
                </c:pt>
                <c:pt idx="477">
                  <c:v>433.39512099999899</c:v>
                </c:pt>
                <c:pt idx="478">
                  <c:v>429.84640899999999</c:v>
                </c:pt>
                <c:pt idx="479">
                  <c:v>427.23886299999964</c:v>
                </c:pt>
                <c:pt idx="480">
                  <c:v>424.27963599999993</c:v>
                </c:pt>
                <c:pt idx="481">
                  <c:v>419.86093899999969</c:v>
                </c:pt>
                <c:pt idx="482">
                  <c:v>412.21243899999899</c:v>
                </c:pt>
                <c:pt idx="483">
                  <c:v>403.38918100000001</c:v>
                </c:pt>
                <c:pt idx="484">
                  <c:v>394.90427199999999</c:v>
                </c:pt>
                <c:pt idx="485">
                  <c:v>391.70624999999899</c:v>
                </c:pt>
                <c:pt idx="486">
                  <c:v>388.44840900000003</c:v>
                </c:pt>
                <c:pt idx="487">
                  <c:v>385.35621200000003</c:v>
                </c:pt>
                <c:pt idx="488">
                  <c:v>379.750946</c:v>
                </c:pt>
                <c:pt idx="489">
                  <c:v>378.11945400000002</c:v>
                </c:pt>
                <c:pt idx="490">
                  <c:v>374.28190899999822</c:v>
                </c:pt>
                <c:pt idx="491">
                  <c:v>370.45715099999899</c:v>
                </c:pt>
                <c:pt idx="492">
                  <c:v>363.03091599999863</c:v>
                </c:pt>
                <c:pt idx="493">
                  <c:v>358.44188600000001</c:v>
                </c:pt>
                <c:pt idx="494">
                  <c:v>352.30569600000001</c:v>
                </c:pt>
                <c:pt idx="495">
                  <c:v>346.073825</c:v>
                </c:pt>
                <c:pt idx="496">
                  <c:v>340.42945399999923</c:v>
                </c:pt>
                <c:pt idx="497">
                  <c:v>339.74555299999969</c:v>
                </c:pt>
                <c:pt idx="498">
                  <c:v>341.96990099999999</c:v>
                </c:pt>
                <c:pt idx="499">
                  <c:v>339.78318899999869</c:v>
                </c:pt>
                <c:pt idx="500">
                  <c:v>333.59135599999763</c:v>
                </c:pt>
                <c:pt idx="501">
                  <c:v>324.28881799999863</c:v>
                </c:pt>
                <c:pt idx="502">
                  <c:v>317.583484</c:v>
                </c:pt>
                <c:pt idx="503">
                  <c:v>310.580083</c:v>
                </c:pt>
                <c:pt idx="504">
                  <c:v>306.562704</c:v>
                </c:pt>
                <c:pt idx="505">
                  <c:v>304.68009000000001</c:v>
                </c:pt>
                <c:pt idx="506">
                  <c:v>303.73392399999869</c:v>
                </c:pt>
                <c:pt idx="507">
                  <c:v>300.59510599999828</c:v>
                </c:pt>
                <c:pt idx="508">
                  <c:v>295.70008300000001</c:v>
                </c:pt>
                <c:pt idx="509">
                  <c:v>291.15786300000218</c:v>
                </c:pt>
                <c:pt idx="510">
                  <c:v>285.17946899999998</c:v>
                </c:pt>
                <c:pt idx="511">
                  <c:v>280.01659799999828</c:v>
                </c:pt>
                <c:pt idx="512">
                  <c:v>275.72028</c:v>
                </c:pt>
                <c:pt idx="513">
                  <c:v>273.49037799999786</c:v>
                </c:pt>
                <c:pt idx="514">
                  <c:v>270.11618099999993</c:v>
                </c:pt>
                <c:pt idx="515">
                  <c:v>266.45872699999899</c:v>
                </c:pt>
                <c:pt idx="516">
                  <c:v>263.04326500000002</c:v>
                </c:pt>
                <c:pt idx="517">
                  <c:v>260.41744599999993</c:v>
                </c:pt>
                <c:pt idx="518">
                  <c:v>254.27074199999998</c:v>
                </c:pt>
                <c:pt idx="519">
                  <c:v>248.548507</c:v>
                </c:pt>
                <c:pt idx="520">
                  <c:v>245.45512100000047</c:v>
                </c:pt>
                <c:pt idx="521">
                  <c:v>245.06322700000001</c:v>
                </c:pt>
                <c:pt idx="522">
                  <c:v>242.657681</c:v>
                </c:pt>
                <c:pt idx="523">
                  <c:v>239.77455299999852</c:v>
                </c:pt>
                <c:pt idx="524">
                  <c:v>237.07599199999999</c:v>
                </c:pt>
                <c:pt idx="525">
                  <c:v>234.60865899999999</c:v>
                </c:pt>
                <c:pt idx="526">
                  <c:v>229.80269600000071</c:v>
                </c:pt>
                <c:pt idx="527">
                  <c:v>224.66971199999998</c:v>
                </c:pt>
                <c:pt idx="528">
                  <c:v>221.804022</c:v>
                </c:pt>
                <c:pt idx="529">
                  <c:v>218.79838599999999</c:v>
                </c:pt>
                <c:pt idx="530">
                  <c:v>215.24258999999998</c:v>
                </c:pt>
                <c:pt idx="531">
                  <c:v>212.39256</c:v>
                </c:pt>
                <c:pt idx="532">
                  <c:v>210.61553699999999</c:v>
                </c:pt>
                <c:pt idx="533">
                  <c:v>208.17461299999928</c:v>
                </c:pt>
                <c:pt idx="534">
                  <c:v>204.63734000000071</c:v>
                </c:pt>
                <c:pt idx="535">
                  <c:v>201.81445399999998</c:v>
                </c:pt>
                <c:pt idx="536">
                  <c:v>198.63634000000027</c:v>
                </c:pt>
                <c:pt idx="537">
                  <c:v>195.89203700000104</c:v>
                </c:pt>
                <c:pt idx="538">
                  <c:v>193.38594600000116</c:v>
                </c:pt>
                <c:pt idx="539">
                  <c:v>192.73086299999972</c:v>
                </c:pt>
                <c:pt idx="540">
                  <c:v>189.87078</c:v>
                </c:pt>
                <c:pt idx="541">
                  <c:v>186.54192399999999</c:v>
                </c:pt>
                <c:pt idx="542">
                  <c:v>182.74510599999928</c:v>
                </c:pt>
                <c:pt idx="543">
                  <c:v>181.442015</c:v>
                </c:pt>
                <c:pt idx="544">
                  <c:v>178.528651</c:v>
                </c:pt>
                <c:pt idx="545">
                  <c:v>175.80518900000001</c:v>
                </c:pt>
                <c:pt idx="546">
                  <c:v>171.77450699999972</c:v>
                </c:pt>
                <c:pt idx="547">
                  <c:v>170.576818</c:v>
                </c:pt>
                <c:pt idx="548">
                  <c:v>169.88181000000074</c:v>
                </c:pt>
                <c:pt idx="549">
                  <c:v>169.22769600000001</c:v>
                </c:pt>
                <c:pt idx="550">
                  <c:v>166.82143900000142</c:v>
                </c:pt>
                <c:pt idx="551">
                  <c:v>165.13033300000001</c:v>
                </c:pt>
                <c:pt idx="552">
                  <c:v>163.69458299999928</c:v>
                </c:pt>
                <c:pt idx="553">
                  <c:v>162.03429499999999</c:v>
                </c:pt>
                <c:pt idx="554">
                  <c:v>159.91543900000067</c:v>
                </c:pt>
                <c:pt idx="555">
                  <c:v>158.47411299999999</c:v>
                </c:pt>
                <c:pt idx="556">
                  <c:v>159.87308999999999</c:v>
                </c:pt>
                <c:pt idx="557">
                  <c:v>163.060272</c:v>
                </c:pt>
                <c:pt idx="558">
                  <c:v>168.410833</c:v>
                </c:pt>
                <c:pt idx="559">
                  <c:v>174.71899999999999</c:v>
                </c:pt>
                <c:pt idx="560">
                  <c:v>182.00715099999999</c:v>
                </c:pt>
                <c:pt idx="561">
                  <c:v>190.18200000000004</c:v>
                </c:pt>
              </c:numCache>
            </c:numRef>
          </c:yVal>
          <c:smooth val="1"/>
        </c:ser>
        <c:ser>
          <c:idx val="8"/>
          <c:order val="8"/>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Sheet1!$J$2:$J$563</c:f>
              <c:numCache>
                <c:formatCode>General</c:formatCode>
                <c:ptCount val="562"/>
                <c:pt idx="0">
                  <c:v>166.37</c:v>
                </c:pt>
                <c:pt idx="1">
                  <c:v>137.86516599999999</c:v>
                </c:pt>
                <c:pt idx="2">
                  <c:v>115.35627199999998</c:v>
                </c:pt>
                <c:pt idx="3">
                  <c:v>99.696173999999999</c:v>
                </c:pt>
                <c:pt idx="4">
                  <c:v>90.194280000000006</c:v>
                </c:pt>
                <c:pt idx="5">
                  <c:v>86.574363000000005</c:v>
                </c:pt>
                <c:pt idx="6">
                  <c:v>87.682195999999948</c:v>
                </c:pt>
                <c:pt idx="7">
                  <c:v>90.534484000000006</c:v>
                </c:pt>
                <c:pt idx="8">
                  <c:v>94.378802999999394</c:v>
                </c:pt>
                <c:pt idx="9">
                  <c:v>98.302999999999983</c:v>
                </c:pt>
                <c:pt idx="10">
                  <c:v>102.32653699999995</c:v>
                </c:pt>
                <c:pt idx="11">
                  <c:v>104.64674199999995</c:v>
                </c:pt>
                <c:pt idx="12">
                  <c:v>107.056825</c:v>
                </c:pt>
                <c:pt idx="13">
                  <c:v>111.09720400000045</c:v>
                </c:pt>
                <c:pt idx="14">
                  <c:v>116.89649199999998</c:v>
                </c:pt>
                <c:pt idx="15">
                  <c:v>123.79783300000022</c:v>
                </c:pt>
                <c:pt idx="16">
                  <c:v>129.053606</c:v>
                </c:pt>
                <c:pt idx="17">
                  <c:v>130.81058299999998</c:v>
                </c:pt>
                <c:pt idx="18">
                  <c:v>129.764287</c:v>
                </c:pt>
                <c:pt idx="19">
                  <c:v>131.909628</c:v>
                </c:pt>
                <c:pt idx="20">
                  <c:v>137.36221900000098</c:v>
                </c:pt>
                <c:pt idx="21">
                  <c:v>143.418924</c:v>
                </c:pt>
                <c:pt idx="22">
                  <c:v>146.72053700000001</c:v>
                </c:pt>
                <c:pt idx="23">
                  <c:v>149.040098</c:v>
                </c:pt>
                <c:pt idx="24">
                  <c:v>153.01898399999999</c:v>
                </c:pt>
                <c:pt idx="25">
                  <c:v>157.59538599999999</c:v>
                </c:pt>
                <c:pt idx="26">
                  <c:v>161.27930999999998</c:v>
                </c:pt>
                <c:pt idx="27">
                  <c:v>163.10687099999998</c:v>
                </c:pt>
                <c:pt idx="28">
                  <c:v>167.06294600000098</c:v>
                </c:pt>
                <c:pt idx="29">
                  <c:v>172.59399999999999</c:v>
                </c:pt>
                <c:pt idx="30">
                  <c:v>178.124121</c:v>
                </c:pt>
                <c:pt idx="31">
                  <c:v>179.39912100000001</c:v>
                </c:pt>
                <c:pt idx="32">
                  <c:v>178.45520400000001</c:v>
                </c:pt>
                <c:pt idx="33">
                  <c:v>180.161643</c:v>
                </c:pt>
                <c:pt idx="34">
                  <c:v>185.64841600000071</c:v>
                </c:pt>
                <c:pt idx="35">
                  <c:v>191.98740100000089</c:v>
                </c:pt>
                <c:pt idx="36">
                  <c:v>196.61402199999998</c:v>
                </c:pt>
                <c:pt idx="37">
                  <c:v>201.53776499999998</c:v>
                </c:pt>
                <c:pt idx="38">
                  <c:v>207.424083</c:v>
                </c:pt>
                <c:pt idx="39">
                  <c:v>214.60231800000071</c:v>
                </c:pt>
                <c:pt idx="40">
                  <c:v>220.12885600000001</c:v>
                </c:pt>
                <c:pt idx="41">
                  <c:v>223.11844600000089</c:v>
                </c:pt>
                <c:pt idx="42">
                  <c:v>226.36437100000001</c:v>
                </c:pt>
                <c:pt idx="43">
                  <c:v>228.370757</c:v>
                </c:pt>
                <c:pt idx="44">
                  <c:v>232.27660599999922</c:v>
                </c:pt>
                <c:pt idx="45">
                  <c:v>236.67418099999998</c:v>
                </c:pt>
                <c:pt idx="46">
                  <c:v>243.25091599999999</c:v>
                </c:pt>
                <c:pt idx="47">
                  <c:v>247.37765899999999</c:v>
                </c:pt>
                <c:pt idx="48">
                  <c:v>252.13216600000001</c:v>
                </c:pt>
                <c:pt idx="49">
                  <c:v>256.01305299999899</c:v>
                </c:pt>
                <c:pt idx="50">
                  <c:v>259.57633299999804</c:v>
                </c:pt>
                <c:pt idx="51">
                  <c:v>260.54663599999969</c:v>
                </c:pt>
                <c:pt idx="52">
                  <c:v>260.31329499999993</c:v>
                </c:pt>
                <c:pt idx="53">
                  <c:v>262.587469</c:v>
                </c:pt>
                <c:pt idx="54">
                  <c:v>263.46619599999798</c:v>
                </c:pt>
                <c:pt idx="55">
                  <c:v>264.14612099999999</c:v>
                </c:pt>
                <c:pt idx="56">
                  <c:v>262.64822700000002</c:v>
                </c:pt>
                <c:pt idx="57">
                  <c:v>262.26654499999893</c:v>
                </c:pt>
                <c:pt idx="58">
                  <c:v>262.45836299999894</c:v>
                </c:pt>
                <c:pt idx="59">
                  <c:v>265.40336299999899</c:v>
                </c:pt>
                <c:pt idx="60">
                  <c:v>268.25891599999869</c:v>
                </c:pt>
                <c:pt idx="61">
                  <c:v>268.32491599999969</c:v>
                </c:pt>
                <c:pt idx="62">
                  <c:v>267.135696</c:v>
                </c:pt>
                <c:pt idx="63">
                  <c:v>266.20496200000002</c:v>
                </c:pt>
                <c:pt idx="64">
                  <c:v>268.97204499999964</c:v>
                </c:pt>
                <c:pt idx="65">
                  <c:v>270.05032499999999</c:v>
                </c:pt>
                <c:pt idx="66">
                  <c:v>270.01952199999999</c:v>
                </c:pt>
                <c:pt idx="67">
                  <c:v>268.88006000000001</c:v>
                </c:pt>
                <c:pt idx="68">
                  <c:v>268.93899199999822</c:v>
                </c:pt>
                <c:pt idx="69">
                  <c:v>269.27361299999899</c:v>
                </c:pt>
                <c:pt idx="70">
                  <c:v>268.31796900000001</c:v>
                </c:pt>
                <c:pt idx="71">
                  <c:v>267.32400699999999</c:v>
                </c:pt>
                <c:pt idx="72">
                  <c:v>266.89653699999798</c:v>
                </c:pt>
                <c:pt idx="73">
                  <c:v>269.11246899999998</c:v>
                </c:pt>
                <c:pt idx="74">
                  <c:v>269.673856</c:v>
                </c:pt>
                <c:pt idx="75">
                  <c:v>270.2773179999981</c:v>
                </c:pt>
                <c:pt idx="76">
                  <c:v>270.54055299999999</c:v>
                </c:pt>
                <c:pt idx="77">
                  <c:v>272.68396200000001</c:v>
                </c:pt>
                <c:pt idx="78">
                  <c:v>272.58112799999805</c:v>
                </c:pt>
                <c:pt idx="79">
                  <c:v>269.99132499999763</c:v>
                </c:pt>
                <c:pt idx="80">
                  <c:v>268.72467399999999</c:v>
                </c:pt>
                <c:pt idx="81">
                  <c:v>271.500181</c:v>
                </c:pt>
                <c:pt idx="82">
                  <c:v>274.58490899999993</c:v>
                </c:pt>
                <c:pt idx="83">
                  <c:v>273.32695399999869</c:v>
                </c:pt>
                <c:pt idx="84">
                  <c:v>272.55402199999997</c:v>
                </c:pt>
                <c:pt idx="85">
                  <c:v>272.37543899999969</c:v>
                </c:pt>
                <c:pt idx="86">
                  <c:v>273.25949200000002</c:v>
                </c:pt>
                <c:pt idx="87">
                  <c:v>271.26890100000003</c:v>
                </c:pt>
                <c:pt idx="88">
                  <c:v>271.58370399999899</c:v>
                </c:pt>
                <c:pt idx="89">
                  <c:v>272.90991599999899</c:v>
                </c:pt>
                <c:pt idx="90">
                  <c:v>275.74093900000003</c:v>
                </c:pt>
                <c:pt idx="91">
                  <c:v>274.46018899999899</c:v>
                </c:pt>
                <c:pt idx="92">
                  <c:v>273.48774200000003</c:v>
                </c:pt>
                <c:pt idx="93">
                  <c:v>270.88145399999894</c:v>
                </c:pt>
                <c:pt idx="94">
                  <c:v>268.77752999999899</c:v>
                </c:pt>
                <c:pt idx="95">
                  <c:v>264.92934799999864</c:v>
                </c:pt>
                <c:pt idx="96">
                  <c:v>261.96320399999894</c:v>
                </c:pt>
                <c:pt idx="97">
                  <c:v>260.39541599999899</c:v>
                </c:pt>
                <c:pt idx="98">
                  <c:v>262.49489299999999</c:v>
                </c:pt>
                <c:pt idx="99">
                  <c:v>266.03171199999804</c:v>
                </c:pt>
                <c:pt idx="100">
                  <c:v>269.79584799999969</c:v>
                </c:pt>
                <c:pt idx="101">
                  <c:v>270.51726500000001</c:v>
                </c:pt>
                <c:pt idx="102">
                  <c:v>266.69128699999999</c:v>
                </c:pt>
                <c:pt idx="103">
                  <c:v>261.65463599999998</c:v>
                </c:pt>
                <c:pt idx="104">
                  <c:v>258.89175699999822</c:v>
                </c:pt>
                <c:pt idx="105">
                  <c:v>257.96359799999863</c:v>
                </c:pt>
                <c:pt idx="106">
                  <c:v>257.10415899999964</c:v>
                </c:pt>
                <c:pt idx="107">
                  <c:v>255.95219600000095</c:v>
                </c:pt>
                <c:pt idx="108">
                  <c:v>254.809484</c:v>
                </c:pt>
                <c:pt idx="109">
                  <c:v>252.62626499999999</c:v>
                </c:pt>
                <c:pt idx="110">
                  <c:v>252.11524199999999</c:v>
                </c:pt>
                <c:pt idx="111">
                  <c:v>254.31445399999998</c:v>
                </c:pt>
                <c:pt idx="112">
                  <c:v>259.002386</c:v>
                </c:pt>
                <c:pt idx="113">
                  <c:v>261.12876499999999</c:v>
                </c:pt>
                <c:pt idx="114">
                  <c:v>259.11526500000002</c:v>
                </c:pt>
                <c:pt idx="115">
                  <c:v>255.03437099999999</c:v>
                </c:pt>
                <c:pt idx="116">
                  <c:v>255.157363</c:v>
                </c:pt>
                <c:pt idx="117">
                  <c:v>257.47705299999899</c:v>
                </c:pt>
                <c:pt idx="118">
                  <c:v>261.02125699999863</c:v>
                </c:pt>
                <c:pt idx="119">
                  <c:v>262.93270399999869</c:v>
                </c:pt>
                <c:pt idx="120">
                  <c:v>266.50926500000008</c:v>
                </c:pt>
                <c:pt idx="121">
                  <c:v>269.29303699999804</c:v>
                </c:pt>
                <c:pt idx="122">
                  <c:v>272.33115099999804</c:v>
                </c:pt>
                <c:pt idx="123">
                  <c:v>274.67071899999894</c:v>
                </c:pt>
                <c:pt idx="124">
                  <c:v>282.4761429999981</c:v>
                </c:pt>
                <c:pt idx="125">
                  <c:v>290.00034799999969</c:v>
                </c:pt>
                <c:pt idx="126">
                  <c:v>294.94810599999869</c:v>
                </c:pt>
                <c:pt idx="127">
                  <c:v>297.670795</c:v>
                </c:pt>
                <c:pt idx="128">
                  <c:v>301.58238599999999</c:v>
                </c:pt>
                <c:pt idx="129">
                  <c:v>306.14194600000002</c:v>
                </c:pt>
                <c:pt idx="130">
                  <c:v>310.55127199999993</c:v>
                </c:pt>
                <c:pt idx="131">
                  <c:v>315.65010599999999</c:v>
                </c:pt>
                <c:pt idx="132">
                  <c:v>322.707628</c:v>
                </c:pt>
                <c:pt idx="133">
                  <c:v>331.32174199999969</c:v>
                </c:pt>
                <c:pt idx="134">
                  <c:v>338.26080999999999</c:v>
                </c:pt>
                <c:pt idx="135">
                  <c:v>345.9304159999981</c:v>
                </c:pt>
                <c:pt idx="136">
                  <c:v>355.73893899999763</c:v>
                </c:pt>
                <c:pt idx="137">
                  <c:v>366.52237099999923</c:v>
                </c:pt>
                <c:pt idx="138">
                  <c:v>373.98320399999869</c:v>
                </c:pt>
                <c:pt idx="139">
                  <c:v>378.27928700000001</c:v>
                </c:pt>
                <c:pt idx="140">
                  <c:v>382.11535599999894</c:v>
                </c:pt>
                <c:pt idx="141">
                  <c:v>390.91984000000002</c:v>
                </c:pt>
                <c:pt idx="142">
                  <c:v>402.01332499999899</c:v>
                </c:pt>
                <c:pt idx="143">
                  <c:v>410.59619599999775</c:v>
                </c:pt>
                <c:pt idx="144">
                  <c:v>415.75404500000002</c:v>
                </c:pt>
                <c:pt idx="145">
                  <c:v>420.47618899999804</c:v>
                </c:pt>
                <c:pt idx="146">
                  <c:v>428.17953699999993</c:v>
                </c:pt>
                <c:pt idx="147">
                  <c:v>439.80174899999969</c:v>
                </c:pt>
                <c:pt idx="148">
                  <c:v>451.40862099999993</c:v>
                </c:pt>
                <c:pt idx="149">
                  <c:v>460.95935599999899</c:v>
                </c:pt>
                <c:pt idx="150">
                  <c:v>466.13438600000001</c:v>
                </c:pt>
                <c:pt idx="151">
                  <c:v>471.95176499999963</c:v>
                </c:pt>
                <c:pt idx="152">
                  <c:v>478.49575699999804</c:v>
                </c:pt>
                <c:pt idx="153">
                  <c:v>488.78483999999969</c:v>
                </c:pt>
                <c:pt idx="154">
                  <c:v>496.33599199999969</c:v>
                </c:pt>
                <c:pt idx="155">
                  <c:v>505.24383999999969</c:v>
                </c:pt>
                <c:pt idx="156">
                  <c:v>515.26227199999948</c:v>
                </c:pt>
                <c:pt idx="157">
                  <c:v>527.15678700000001</c:v>
                </c:pt>
                <c:pt idx="158">
                  <c:v>535.08277200000055</c:v>
                </c:pt>
                <c:pt idx="159">
                  <c:v>543.65410599999996</c:v>
                </c:pt>
                <c:pt idx="160">
                  <c:v>554.38585599999999</c:v>
                </c:pt>
                <c:pt idx="161">
                  <c:v>567.93815899999947</c:v>
                </c:pt>
                <c:pt idx="162">
                  <c:v>575.54102199999738</c:v>
                </c:pt>
                <c:pt idx="163">
                  <c:v>578.06168899999739</c:v>
                </c:pt>
                <c:pt idx="164">
                  <c:v>582.80046899999797</c:v>
                </c:pt>
                <c:pt idx="165">
                  <c:v>593.26072699999997</c:v>
                </c:pt>
                <c:pt idx="166">
                  <c:v>602.79434800000354</c:v>
                </c:pt>
                <c:pt idx="167">
                  <c:v>608.13127999999949</c:v>
                </c:pt>
                <c:pt idx="168">
                  <c:v>613.32511299999749</c:v>
                </c:pt>
                <c:pt idx="169">
                  <c:v>621.0471659999962</c:v>
                </c:pt>
                <c:pt idx="170">
                  <c:v>629.29819600000053</c:v>
                </c:pt>
                <c:pt idx="171">
                  <c:v>639.43292399999746</c:v>
                </c:pt>
                <c:pt idx="172">
                  <c:v>649.31646899999748</c:v>
                </c:pt>
                <c:pt idx="173">
                  <c:v>657.46746899999596</c:v>
                </c:pt>
                <c:pt idx="174">
                  <c:v>659.06740099999797</c:v>
                </c:pt>
                <c:pt idx="175">
                  <c:v>662.67834000000414</c:v>
                </c:pt>
                <c:pt idx="176">
                  <c:v>668.99158999999997</c:v>
                </c:pt>
                <c:pt idx="177">
                  <c:v>681.95744599999796</c:v>
                </c:pt>
                <c:pt idx="178">
                  <c:v>693.14399200000003</c:v>
                </c:pt>
                <c:pt idx="179">
                  <c:v>704.44258999999749</c:v>
                </c:pt>
                <c:pt idx="180">
                  <c:v>712.79412100000002</c:v>
                </c:pt>
                <c:pt idx="181">
                  <c:v>718.99434000000053</c:v>
                </c:pt>
                <c:pt idx="182">
                  <c:v>725.38758299999949</c:v>
                </c:pt>
                <c:pt idx="183">
                  <c:v>731.93114299999797</c:v>
                </c:pt>
                <c:pt idx="184">
                  <c:v>739.34627199999738</c:v>
                </c:pt>
                <c:pt idx="185">
                  <c:v>744.54251499999748</c:v>
                </c:pt>
                <c:pt idx="186">
                  <c:v>753.31599899999947</c:v>
                </c:pt>
                <c:pt idx="187">
                  <c:v>760.61478700000055</c:v>
                </c:pt>
                <c:pt idx="188">
                  <c:v>767.58528699999999</c:v>
                </c:pt>
                <c:pt idx="189">
                  <c:v>772.82876499999998</c:v>
                </c:pt>
                <c:pt idx="190">
                  <c:v>782.55715099999748</c:v>
                </c:pt>
                <c:pt idx="191">
                  <c:v>790.94262799999512</c:v>
                </c:pt>
                <c:pt idx="192">
                  <c:v>794.15205999999796</c:v>
                </c:pt>
                <c:pt idx="193">
                  <c:v>793.60836300000005</c:v>
                </c:pt>
                <c:pt idx="194">
                  <c:v>796.93237099999999</c:v>
                </c:pt>
                <c:pt idx="195">
                  <c:v>804.37236299999938</c:v>
                </c:pt>
                <c:pt idx="196">
                  <c:v>809.65988600000003</c:v>
                </c:pt>
                <c:pt idx="197">
                  <c:v>812.57703700000002</c:v>
                </c:pt>
                <c:pt idx="198">
                  <c:v>813.35789299999749</c:v>
                </c:pt>
                <c:pt idx="199">
                  <c:v>815.26788599999998</c:v>
                </c:pt>
                <c:pt idx="200">
                  <c:v>815.56668099999797</c:v>
                </c:pt>
                <c:pt idx="201">
                  <c:v>819.98346900000001</c:v>
                </c:pt>
                <c:pt idx="202">
                  <c:v>823.53581799999949</c:v>
                </c:pt>
                <c:pt idx="203">
                  <c:v>828.47233300000005</c:v>
                </c:pt>
                <c:pt idx="204">
                  <c:v>827.99597700000004</c:v>
                </c:pt>
                <c:pt idx="205">
                  <c:v>828.58247700000004</c:v>
                </c:pt>
                <c:pt idx="206">
                  <c:v>825.015939</c:v>
                </c:pt>
                <c:pt idx="207">
                  <c:v>820.00317399999994</c:v>
                </c:pt>
                <c:pt idx="208">
                  <c:v>815.60127199999999</c:v>
                </c:pt>
                <c:pt idx="209">
                  <c:v>816.96011299999748</c:v>
                </c:pt>
                <c:pt idx="210">
                  <c:v>821.25244599999996</c:v>
                </c:pt>
                <c:pt idx="211">
                  <c:v>822.94846199999949</c:v>
                </c:pt>
                <c:pt idx="212">
                  <c:v>818.36671899999749</c:v>
                </c:pt>
                <c:pt idx="213">
                  <c:v>812.16021199999739</c:v>
                </c:pt>
                <c:pt idx="214">
                  <c:v>806.94882500000006</c:v>
                </c:pt>
                <c:pt idx="215">
                  <c:v>805.98002199999996</c:v>
                </c:pt>
                <c:pt idx="216">
                  <c:v>808.02666599999748</c:v>
                </c:pt>
                <c:pt idx="217">
                  <c:v>808.79266599999949</c:v>
                </c:pt>
                <c:pt idx="218">
                  <c:v>807.05862099999797</c:v>
                </c:pt>
                <c:pt idx="219">
                  <c:v>802.48979500000053</c:v>
                </c:pt>
                <c:pt idx="220">
                  <c:v>798.05926499999748</c:v>
                </c:pt>
                <c:pt idx="221">
                  <c:v>792.25387800000055</c:v>
                </c:pt>
                <c:pt idx="222">
                  <c:v>786.84271199999796</c:v>
                </c:pt>
                <c:pt idx="223">
                  <c:v>776.56756799999596</c:v>
                </c:pt>
                <c:pt idx="224">
                  <c:v>764.46382499999947</c:v>
                </c:pt>
                <c:pt idx="225">
                  <c:v>755.113651</c:v>
                </c:pt>
                <c:pt idx="226">
                  <c:v>754.96508299999948</c:v>
                </c:pt>
                <c:pt idx="227">
                  <c:v>758.01416599999948</c:v>
                </c:pt>
                <c:pt idx="228">
                  <c:v>752.15768899999796</c:v>
                </c:pt>
                <c:pt idx="229">
                  <c:v>740.09998399999995</c:v>
                </c:pt>
                <c:pt idx="230">
                  <c:v>729.42001499999947</c:v>
                </c:pt>
                <c:pt idx="231">
                  <c:v>723.36317399999996</c:v>
                </c:pt>
                <c:pt idx="232">
                  <c:v>716.68984800000055</c:v>
                </c:pt>
                <c:pt idx="233">
                  <c:v>707.13902199999939</c:v>
                </c:pt>
                <c:pt idx="234">
                  <c:v>700.70153000000005</c:v>
                </c:pt>
                <c:pt idx="235">
                  <c:v>698.30368099999998</c:v>
                </c:pt>
                <c:pt idx="236">
                  <c:v>695.68305999999995</c:v>
                </c:pt>
                <c:pt idx="237">
                  <c:v>689.00599899999997</c:v>
                </c:pt>
                <c:pt idx="238">
                  <c:v>684.20456000000001</c:v>
                </c:pt>
                <c:pt idx="239">
                  <c:v>677.99262099999748</c:v>
                </c:pt>
                <c:pt idx="240">
                  <c:v>670.55183299999999</c:v>
                </c:pt>
                <c:pt idx="241">
                  <c:v>661.64311299999997</c:v>
                </c:pt>
                <c:pt idx="242">
                  <c:v>655.52996199999939</c:v>
                </c:pt>
                <c:pt idx="243">
                  <c:v>650.76127199999996</c:v>
                </c:pt>
                <c:pt idx="244">
                  <c:v>644.12929499999996</c:v>
                </c:pt>
                <c:pt idx="245">
                  <c:v>635.54521899999747</c:v>
                </c:pt>
                <c:pt idx="246">
                  <c:v>631.50929499999938</c:v>
                </c:pt>
                <c:pt idx="247">
                  <c:v>630.49278700000002</c:v>
                </c:pt>
                <c:pt idx="248">
                  <c:v>627.95846199999949</c:v>
                </c:pt>
                <c:pt idx="249">
                  <c:v>619.53375700000004</c:v>
                </c:pt>
                <c:pt idx="250">
                  <c:v>610.68088600000317</c:v>
                </c:pt>
                <c:pt idx="251">
                  <c:v>601.65490899999998</c:v>
                </c:pt>
                <c:pt idx="252">
                  <c:v>596.79367400000353</c:v>
                </c:pt>
                <c:pt idx="253">
                  <c:v>590.19688599999995</c:v>
                </c:pt>
                <c:pt idx="254">
                  <c:v>584.39344600000004</c:v>
                </c:pt>
                <c:pt idx="255">
                  <c:v>580.57470400000318</c:v>
                </c:pt>
                <c:pt idx="256">
                  <c:v>576.65008999999998</c:v>
                </c:pt>
                <c:pt idx="257">
                  <c:v>572.81541599999946</c:v>
                </c:pt>
                <c:pt idx="258">
                  <c:v>568.10043900000005</c:v>
                </c:pt>
                <c:pt idx="259">
                  <c:v>567.14090899999997</c:v>
                </c:pt>
                <c:pt idx="260">
                  <c:v>562.12243899999999</c:v>
                </c:pt>
                <c:pt idx="261">
                  <c:v>555.12223399999948</c:v>
                </c:pt>
                <c:pt idx="262">
                  <c:v>543.00125699999796</c:v>
                </c:pt>
                <c:pt idx="263">
                  <c:v>535.40264299999797</c:v>
                </c:pt>
                <c:pt idx="264">
                  <c:v>527.45955999999796</c:v>
                </c:pt>
                <c:pt idx="265">
                  <c:v>518.89446899999996</c:v>
                </c:pt>
                <c:pt idx="266">
                  <c:v>507.98303699999798</c:v>
                </c:pt>
                <c:pt idx="267">
                  <c:v>501.671492</c:v>
                </c:pt>
                <c:pt idx="268">
                  <c:v>499.30893899999899</c:v>
                </c:pt>
                <c:pt idx="269">
                  <c:v>497.48728</c:v>
                </c:pt>
                <c:pt idx="270">
                  <c:v>490.87987099999998</c:v>
                </c:pt>
                <c:pt idx="271">
                  <c:v>480.85311299999893</c:v>
                </c:pt>
                <c:pt idx="272">
                  <c:v>472.827674</c:v>
                </c:pt>
                <c:pt idx="273">
                  <c:v>466.20839299999869</c:v>
                </c:pt>
                <c:pt idx="274">
                  <c:v>460.55475000000001</c:v>
                </c:pt>
                <c:pt idx="275">
                  <c:v>451.28637099999798</c:v>
                </c:pt>
                <c:pt idx="276">
                  <c:v>445.69998399999997</c:v>
                </c:pt>
                <c:pt idx="277">
                  <c:v>439.02546899999999</c:v>
                </c:pt>
                <c:pt idx="278">
                  <c:v>433.448825</c:v>
                </c:pt>
                <c:pt idx="279">
                  <c:v>423.05099200000001</c:v>
                </c:pt>
                <c:pt idx="280">
                  <c:v>416.44547699999993</c:v>
                </c:pt>
                <c:pt idx="281">
                  <c:v>410.83164299999999</c:v>
                </c:pt>
                <c:pt idx="282">
                  <c:v>406.72715099999863</c:v>
                </c:pt>
                <c:pt idx="283">
                  <c:v>399.20910599999894</c:v>
                </c:pt>
                <c:pt idx="284">
                  <c:v>392.07277199999999</c:v>
                </c:pt>
                <c:pt idx="285">
                  <c:v>386.44032499999969</c:v>
                </c:pt>
                <c:pt idx="286">
                  <c:v>380.27361299999899</c:v>
                </c:pt>
                <c:pt idx="287">
                  <c:v>372.27740899999969</c:v>
                </c:pt>
                <c:pt idx="288">
                  <c:v>364.19818899999899</c:v>
                </c:pt>
                <c:pt idx="289">
                  <c:v>359.67001499999969</c:v>
                </c:pt>
                <c:pt idx="290">
                  <c:v>356.47635599999751</c:v>
                </c:pt>
                <c:pt idx="291">
                  <c:v>352.23784799999999</c:v>
                </c:pt>
                <c:pt idx="292">
                  <c:v>344.53562099999999</c:v>
                </c:pt>
                <c:pt idx="293">
                  <c:v>335.74870399999969</c:v>
                </c:pt>
                <c:pt idx="294">
                  <c:v>327.63203700000003</c:v>
                </c:pt>
                <c:pt idx="295">
                  <c:v>319.74918100000002</c:v>
                </c:pt>
                <c:pt idx="296">
                  <c:v>312.110749</c:v>
                </c:pt>
                <c:pt idx="297">
                  <c:v>304.08233299999893</c:v>
                </c:pt>
                <c:pt idx="298">
                  <c:v>299.42600699999804</c:v>
                </c:pt>
                <c:pt idx="299">
                  <c:v>295.54443900000001</c:v>
                </c:pt>
                <c:pt idx="300">
                  <c:v>291.70470399999999</c:v>
                </c:pt>
                <c:pt idx="301">
                  <c:v>285.31595399999969</c:v>
                </c:pt>
                <c:pt idx="302">
                  <c:v>280.50450000000001</c:v>
                </c:pt>
                <c:pt idx="303">
                  <c:v>276.82392399999969</c:v>
                </c:pt>
                <c:pt idx="304">
                  <c:v>271.34128700000002</c:v>
                </c:pt>
                <c:pt idx="305">
                  <c:v>263.83549999999963</c:v>
                </c:pt>
                <c:pt idx="306">
                  <c:v>257.87687799999969</c:v>
                </c:pt>
                <c:pt idx="307">
                  <c:v>256.24443100000002</c:v>
                </c:pt>
                <c:pt idx="308">
                  <c:v>252.74507499999919</c:v>
                </c:pt>
                <c:pt idx="309">
                  <c:v>246.45274200000071</c:v>
                </c:pt>
                <c:pt idx="310">
                  <c:v>240.05493900000027</c:v>
                </c:pt>
                <c:pt idx="311">
                  <c:v>237.04244600000098</c:v>
                </c:pt>
                <c:pt idx="312">
                  <c:v>235.69781</c:v>
                </c:pt>
                <c:pt idx="313">
                  <c:v>231.34275</c:v>
                </c:pt>
                <c:pt idx="314">
                  <c:v>224.8288930000007</c:v>
                </c:pt>
                <c:pt idx="315">
                  <c:v>218.45038600000098</c:v>
                </c:pt>
                <c:pt idx="316">
                  <c:v>213.67542399999999</c:v>
                </c:pt>
                <c:pt idx="317">
                  <c:v>210.465371</c:v>
                </c:pt>
                <c:pt idx="318">
                  <c:v>208.25555299999928</c:v>
                </c:pt>
                <c:pt idx="319">
                  <c:v>206.29344599999999</c:v>
                </c:pt>
                <c:pt idx="320">
                  <c:v>202.58162100000001</c:v>
                </c:pt>
                <c:pt idx="321">
                  <c:v>198.33100700000071</c:v>
                </c:pt>
                <c:pt idx="322">
                  <c:v>193.24155299999902</c:v>
                </c:pt>
                <c:pt idx="323">
                  <c:v>188.25512800000001</c:v>
                </c:pt>
                <c:pt idx="324">
                  <c:v>183.42794600000121</c:v>
                </c:pt>
                <c:pt idx="325">
                  <c:v>180.08044600000136</c:v>
                </c:pt>
                <c:pt idx="326">
                  <c:v>178.11698399999995</c:v>
                </c:pt>
                <c:pt idx="327">
                  <c:v>176.09556799999999</c:v>
                </c:pt>
                <c:pt idx="328">
                  <c:v>172.92952199999999</c:v>
                </c:pt>
                <c:pt idx="329">
                  <c:v>169.16434000000001</c:v>
                </c:pt>
                <c:pt idx="330">
                  <c:v>166.1910370000007</c:v>
                </c:pt>
                <c:pt idx="331">
                  <c:v>165.31329499999998</c:v>
                </c:pt>
                <c:pt idx="332">
                  <c:v>166.67911299999992</c:v>
                </c:pt>
                <c:pt idx="333">
                  <c:v>167.263848</c:v>
                </c:pt>
                <c:pt idx="334">
                  <c:v>163.41382499999995</c:v>
                </c:pt>
                <c:pt idx="335">
                  <c:v>157.10352199999932</c:v>
                </c:pt>
                <c:pt idx="336">
                  <c:v>152.08180300000001</c:v>
                </c:pt>
                <c:pt idx="337">
                  <c:v>149.99393900000001</c:v>
                </c:pt>
                <c:pt idx="338">
                  <c:v>150.06285600000001</c:v>
                </c:pt>
                <c:pt idx="339">
                  <c:v>149.69714300000001</c:v>
                </c:pt>
                <c:pt idx="340">
                  <c:v>147.46989299999998</c:v>
                </c:pt>
                <c:pt idx="341">
                  <c:v>144.15828700000074</c:v>
                </c:pt>
                <c:pt idx="342">
                  <c:v>141.80394600000071</c:v>
                </c:pt>
                <c:pt idx="343">
                  <c:v>140.87110600000071</c:v>
                </c:pt>
                <c:pt idx="344">
                  <c:v>140.58685600000001</c:v>
                </c:pt>
                <c:pt idx="345">
                  <c:v>138.736378</c:v>
                </c:pt>
                <c:pt idx="346">
                  <c:v>138.29568099999995</c:v>
                </c:pt>
                <c:pt idx="347">
                  <c:v>137.55556799999999</c:v>
                </c:pt>
                <c:pt idx="348">
                  <c:v>135.48861300000004</c:v>
                </c:pt>
                <c:pt idx="349">
                  <c:v>131.30958999999999</c:v>
                </c:pt>
                <c:pt idx="350">
                  <c:v>129.38524200000086</c:v>
                </c:pt>
                <c:pt idx="351">
                  <c:v>129.73995399999907</c:v>
                </c:pt>
                <c:pt idx="352">
                  <c:v>131.52551499999998</c:v>
                </c:pt>
                <c:pt idx="353">
                  <c:v>131.94028</c:v>
                </c:pt>
                <c:pt idx="354">
                  <c:v>130.95896900000071</c:v>
                </c:pt>
                <c:pt idx="355">
                  <c:v>130.03405999999998</c:v>
                </c:pt>
                <c:pt idx="356">
                  <c:v>130.25515899999999</c:v>
                </c:pt>
                <c:pt idx="357">
                  <c:v>132.73085599999925</c:v>
                </c:pt>
                <c:pt idx="358">
                  <c:v>134.5872570000007</c:v>
                </c:pt>
                <c:pt idx="359">
                  <c:v>134.74385599999837</c:v>
                </c:pt>
                <c:pt idx="360">
                  <c:v>133.38635600000089</c:v>
                </c:pt>
                <c:pt idx="361">
                  <c:v>132.74460599999907</c:v>
                </c:pt>
                <c:pt idx="362">
                  <c:v>133.5363180000007</c:v>
                </c:pt>
                <c:pt idx="363">
                  <c:v>136.21181799999999</c:v>
                </c:pt>
                <c:pt idx="364">
                  <c:v>138.54017399999998</c:v>
                </c:pt>
                <c:pt idx="365">
                  <c:v>140.07389299999952</c:v>
                </c:pt>
                <c:pt idx="366">
                  <c:v>140.79865899999999</c:v>
                </c:pt>
                <c:pt idx="367">
                  <c:v>142.94990099999998</c:v>
                </c:pt>
                <c:pt idx="368">
                  <c:v>145.78331800000001</c:v>
                </c:pt>
                <c:pt idx="369">
                  <c:v>149.070492</c:v>
                </c:pt>
                <c:pt idx="370">
                  <c:v>152.23696899999999</c:v>
                </c:pt>
                <c:pt idx="371">
                  <c:v>155.704431</c:v>
                </c:pt>
                <c:pt idx="372">
                  <c:v>156.88944600000127</c:v>
                </c:pt>
                <c:pt idx="373">
                  <c:v>157.47240900000071</c:v>
                </c:pt>
                <c:pt idx="374">
                  <c:v>160.650015</c:v>
                </c:pt>
                <c:pt idx="375">
                  <c:v>166.21604499999998</c:v>
                </c:pt>
                <c:pt idx="376">
                  <c:v>172.18038600000071</c:v>
                </c:pt>
                <c:pt idx="377">
                  <c:v>177.29405299999928</c:v>
                </c:pt>
                <c:pt idx="378">
                  <c:v>181.21284</c:v>
                </c:pt>
                <c:pt idx="379">
                  <c:v>185.05949200000001</c:v>
                </c:pt>
                <c:pt idx="380">
                  <c:v>189.82838600000136</c:v>
                </c:pt>
                <c:pt idx="381">
                  <c:v>194.73284800000027</c:v>
                </c:pt>
                <c:pt idx="382">
                  <c:v>199.79055299999925</c:v>
                </c:pt>
                <c:pt idx="383">
                  <c:v>204.06434800000071</c:v>
                </c:pt>
                <c:pt idx="384">
                  <c:v>210.02305299999998</c:v>
                </c:pt>
                <c:pt idx="385">
                  <c:v>216.61699999999999</c:v>
                </c:pt>
                <c:pt idx="386">
                  <c:v>223.80065099999999</c:v>
                </c:pt>
                <c:pt idx="387">
                  <c:v>229.98016600000071</c:v>
                </c:pt>
                <c:pt idx="388">
                  <c:v>237.23981799999999</c:v>
                </c:pt>
                <c:pt idx="389">
                  <c:v>244.31343100000001</c:v>
                </c:pt>
                <c:pt idx="390">
                  <c:v>250.76252199999999</c:v>
                </c:pt>
                <c:pt idx="391">
                  <c:v>256.12102199999993</c:v>
                </c:pt>
                <c:pt idx="392">
                  <c:v>260.60586300000165</c:v>
                </c:pt>
                <c:pt idx="393">
                  <c:v>265.5113099999981</c:v>
                </c:pt>
                <c:pt idx="394">
                  <c:v>270.25943899999999</c:v>
                </c:pt>
                <c:pt idx="395">
                  <c:v>274.39062799999999</c:v>
                </c:pt>
                <c:pt idx="396">
                  <c:v>278.82874999999899</c:v>
                </c:pt>
                <c:pt idx="397">
                  <c:v>285.40957499999899</c:v>
                </c:pt>
                <c:pt idx="398">
                  <c:v>294.81487800000002</c:v>
                </c:pt>
                <c:pt idx="399">
                  <c:v>305.06659799999869</c:v>
                </c:pt>
                <c:pt idx="400">
                  <c:v>312.22581799999864</c:v>
                </c:pt>
                <c:pt idx="401">
                  <c:v>317.20689299999964</c:v>
                </c:pt>
                <c:pt idx="402">
                  <c:v>321.81200000000001</c:v>
                </c:pt>
                <c:pt idx="403">
                  <c:v>329.20879499999899</c:v>
                </c:pt>
                <c:pt idx="404">
                  <c:v>335.810924</c:v>
                </c:pt>
                <c:pt idx="405">
                  <c:v>342.53280999999993</c:v>
                </c:pt>
                <c:pt idx="406">
                  <c:v>349.202901</c:v>
                </c:pt>
                <c:pt idx="407">
                  <c:v>357.91094599999963</c:v>
                </c:pt>
                <c:pt idx="408">
                  <c:v>364.74832499999923</c:v>
                </c:pt>
                <c:pt idx="409">
                  <c:v>368.05309</c:v>
                </c:pt>
                <c:pt idx="410">
                  <c:v>372.04291599999999</c:v>
                </c:pt>
                <c:pt idx="411">
                  <c:v>375.675454</c:v>
                </c:pt>
                <c:pt idx="412">
                  <c:v>382.92521199999828</c:v>
                </c:pt>
                <c:pt idx="413">
                  <c:v>388.75593099999969</c:v>
                </c:pt>
                <c:pt idx="414">
                  <c:v>396.34688599999998</c:v>
                </c:pt>
                <c:pt idx="415">
                  <c:v>400.59017399999863</c:v>
                </c:pt>
                <c:pt idx="416">
                  <c:v>406.19336299999969</c:v>
                </c:pt>
                <c:pt idx="417">
                  <c:v>410.23978</c:v>
                </c:pt>
                <c:pt idx="418">
                  <c:v>419.75622699999963</c:v>
                </c:pt>
                <c:pt idx="419">
                  <c:v>429.19506799999999</c:v>
                </c:pt>
                <c:pt idx="420">
                  <c:v>436.13287800000001</c:v>
                </c:pt>
                <c:pt idx="421">
                  <c:v>441.55319599999899</c:v>
                </c:pt>
                <c:pt idx="422">
                  <c:v>447.16942400000153</c:v>
                </c:pt>
                <c:pt idx="423">
                  <c:v>453.38845399999963</c:v>
                </c:pt>
                <c:pt idx="424">
                  <c:v>456.06251499999894</c:v>
                </c:pt>
                <c:pt idx="425">
                  <c:v>458.76490899999999</c:v>
                </c:pt>
                <c:pt idx="426">
                  <c:v>465.70322700000003</c:v>
                </c:pt>
                <c:pt idx="427">
                  <c:v>474.21362800000003</c:v>
                </c:pt>
                <c:pt idx="428">
                  <c:v>478.818825</c:v>
                </c:pt>
                <c:pt idx="429">
                  <c:v>482.52478000000002</c:v>
                </c:pt>
                <c:pt idx="430">
                  <c:v>487.99467399999969</c:v>
                </c:pt>
                <c:pt idx="431">
                  <c:v>493.14431000000002</c:v>
                </c:pt>
                <c:pt idx="432">
                  <c:v>494.25035599999899</c:v>
                </c:pt>
                <c:pt idx="433">
                  <c:v>496.391886</c:v>
                </c:pt>
                <c:pt idx="434">
                  <c:v>501.02140899999893</c:v>
                </c:pt>
                <c:pt idx="435">
                  <c:v>509.35060600000008</c:v>
                </c:pt>
                <c:pt idx="436">
                  <c:v>513.30688599999996</c:v>
                </c:pt>
                <c:pt idx="437">
                  <c:v>517.56971199999998</c:v>
                </c:pt>
                <c:pt idx="438">
                  <c:v>518.705916</c:v>
                </c:pt>
                <c:pt idx="439">
                  <c:v>519.71290899999997</c:v>
                </c:pt>
                <c:pt idx="440">
                  <c:v>517.92358999999999</c:v>
                </c:pt>
                <c:pt idx="441">
                  <c:v>517.82619599999748</c:v>
                </c:pt>
                <c:pt idx="442">
                  <c:v>520.00260599999797</c:v>
                </c:pt>
                <c:pt idx="443">
                  <c:v>521.30904499999997</c:v>
                </c:pt>
                <c:pt idx="444">
                  <c:v>523.65312799999947</c:v>
                </c:pt>
                <c:pt idx="445">
                  <c:v>527.67120399999999</c:v>
                </c:pt>
                <c:pt idx="446">
                  <c:v>534.82824899999946</c:v>
                </c:pt>
                <c:pt idx="447">
                  <c:v>535.95913599999949</c:v>
                </c:pt>
                <c:pt idx="448">
                  <c:v>533.97632499999997</c:v>
                </c:pt>
                <c:pt idx="449">
                  <c:v>527.85036299999797</c:v>
                </c:pt>
                <c:pt idx="450">
                  <c:v>528.61660599999948</c:v>
                </c:pt>
                <c:pt idx="451">
                  <c:v>529.57959800000003</c:v>
                </c:pt>
                <c:pt idx="452">
                  <c:v>532.51765899999748</c:v>
                </c:pt>
                <c:pt idx="453">
                  <c:v>530.27881000000355</c:v>
                </c:pt>
                <c:pt idx="454">
                  <c:v>526.604287</c:v>
                </c:pt>
                <c:pt idx="455">
                  <c:v>520.65692399999796</c:v>
                </c:pt>
                <c:pt idx="456">
                  <c:v>516.34890099999996</c:v>
                </c:pt>
                <c:pt idx="457">
                  <c:v>512.15238599999998</c:v>
                </c:pt>
                <c:pt idx="458">
                  <c:v>510.71796899999993</c:v>
                </c:pt>
                <c:pt idx="459">
                  <c:v>510.63635599999805</c:v>
                </c:pt>
                <c:pt idx="460">
                  <c:v>509.68284000000165</c:v>
                </c:pt>
                <c:pt idx="461">
                  <c:v>507.15562100000153</c:v>
                </c:pt>
                <c:pt idx="462">
                  <c:v>503.21590099999969</c:v>
                </c:pt>
                <c:pt idx="463">
                  <c:v>498.28020400000003</c:v>
                </c:pt>
                <c:pt idx="464">
                  <c:v>492.53732499999899</c:v>
                </c:pt>
                <c:pt idx="465">
                  <c:v>486.23569599999894</c:v>
                </c:pt>
                <c:pt idx="466">
                  <c:v>481.29615899999681</c:v>
                </c:pt>
                <c:pt idx="467">
                  <c:v>477.48831799999704</c:v>
                </c:pt>
                <c:pt idx="468">
                  <c:v>473.56884000000002</c:v>
                </c:pt>
                <c:pt idx="469">
                  <c:v>469.38687099999999</c:v>
                </c:pt>
                <c:pt idx="470">
                  <c:v>465.00631799999786</c:v>
                </c:pt>
                <c:pt idx="471">
                  <c:v>460.86597699999999</c:v>
                </c:pt>
                <c:pt idx="472">
                  <c:v>457.08132499999869</c:v>
                </c:pt>
                <c:pt idx="473">
                  <c:v>453.31835599999869</c:v>
                </c:pt>
                <c:pt idx="474">
                  <c:v>447.91599199999899</c:v>
                </c:pt>
                <c:pt idx="475">
                  <c:v>444.39830999999816</c:v>
                </c:pt>
                <c:pt idx="476">
                  <c:v>442.17136299999999</c:v>
                </c:pt>
                <c:pt idx="477">
                  <c:v>439.18509</c:v>
                </c:pt>
                <c:pt idx="478">
                  <c:v>433.00486300000176</c:v>
                </c:pt>
                <c:pt idx="479">
                  <c:v>426.34837099999999</c:v>
                </c:pt>
                <c:pt idx="480">
                  <c:v>421.41710599999863</c:v>
                </c:pt>
                <c:pt idx="481">
                  <c:v>417.60503</c:v>
                </c:pt>
                <c:pt idx="482">
                  <c:v>414.22430999999864</c:v>
                </c:pt>
                <c:pt idx="483">
                  <c:v>408.688492</c:v>
                </c:pt>
                <c:pt idx="484">
                  <c:v>401.73868099999999</c:v>
                </c:pt>
                <c:pt idx="485">
                  <c:v>393.95839299999869</c:v>
                </c:pt>
                <c:pt idx="486">
                  <c:v>389.16227199999997</c:v>
                </c:pt>
                <c:pt idx="487">
                  <c:v>385.55010600000003</c:v>
                </c:pt>
                <c:pt idx="488">
                  <c:v>380.37276500000002</c:v>
                </c:pt>
                <c:pt idx="489">
                  <c:v>377.709765</c:v>
                </c:pt>
                <c:pt idx="490">
                  <c:v>376.21165899999869</c:v>
                </c:pt>
                <c:pt idx="491">
                  <c:v>372.474492</c:v>
                </c:pt>
                <c:pt idx="492">
                  <c:v>363.55516599999999</c:v>
                </c:pt>
                <c:pt idx="493">
                  <c:v>354.28990899999923</c:v>
                </c:pt>
                <c:pt idx="494">
                  <c:v>346.96371199999828</c:v>
                </c:pt>
                <c:pt idx="495">
                  <c:v>342.58601499999799</c:v>
                </c:pt>
                <c:pt idx="496">
                  <c:v>338.54240099999998</c:v>
                </c:pt>
                <c:pt idx="497">
                  <c:v>337.74174999999963</c:v>
                </c:pt>
                <c:pt idx="498">
                  <c:v>337.34253699999999</c:v>
                </c:pt>
                <c:pt idx="499">
                  <c:v>336.38413599999899</c:v>
                </c:pt>
                <c:pt idx="500">
                  <c:v>331.93867399999863</c:v>
                </c:pt>
                <c:pt idx="501">
                  <c:v>328.20638599999899</c:v>
                </c:pt>
                <c:pt idx="502">
                  <c:v>323.00459799999999</c:v>
                </c:pt>
                <c:pt idx="503">
                  <c:v>319.909424</c:v>
                </c:pt>
                <c:pt idx="504">
                  <c:v>314.52612799999804</c:v>
                </c:pt>
                <c:pt idx="505">
                  <c:v>309.20048400000002</c:v>
                </c:pt>
                <c:pt idx="506">
                  <c:v>303.34020400000031</c:v>
                </c:pt>
                <c:pt idx="507">
                  <c:v>298.96180999999899</c:v>
                </c:pt>
                <c:pt idx="508">
                  <c:v>296.819659</c:v>
                </c:pt>
                <c:pt idx="509">
                  <c:v>294.89484800000002</c:v>
                </c:pt>
                <c:pt idx="510">
                  <c:v>290.66498400000188</c:v>
                </c:pt>
                <c:pt idx="511">
                  <c:v>283.40135599999786</c:v>
                </c:pt>
                <c:pt idx="512">
                  <c:v>278.74503699999963</c:v>
                </c:pt>
                <c:pt idx="513">
                  <c:v>274.68451499999969</c:v>
                </c:pt>
                <c:pt idx="514">
                  <c:v>271.62756000000002</c:v>
                </c:pt>
                <c:pt idx="515">
                  <c:v>265.50988600000153</c:v>
                </c:pt>
                <c:pt idx="516">
                  <c:v>260.35540099999997</c:v>
                </c:pt>
                <c:pt idx="517">
                  <c:v>254.79516599999928</c:v>
                </c:pt>
                <c:pt idx="518">
                  <c:v>250.51799199999999</c:v>
                </c:pt>
                <c:pt idx="519">
                  <c:v>247.29580999999999</c:v>
                </c:pt>
                <c:pt idx="520">
                  <c:v>246.23987099999928</c:v>
                </c:pt>
                <c:pt idx="521">
                  <c:v>245.50036299999999</c:v>
                </c:pt>
                <c:pt idx="522">
                  <c:v>243.054666</c:v>
                </c:pt>
                <c:pt idx="523">
                  <c:v>238.870204</c:v>
                </c:pt>
                <c:pt idx="524">
                  <c:v>232.00495399999932</c:v>
                </c:pt>
                <c:pt idx="525">
                  <c:v>225.06836300000001</c:v>
                </c:pt>
                <c:pt idx="526">
                  <c:v>220.34158299999999</c:v>
                </c:pt>
                <c:pt idx="527">
                  <c:v>218.36534800000098</c:v>
                </c:pt>
                <c:pt idx="528">
                  <c:v>219.59071900000001</c:v>
                </c:pt>
                <c:pt idx="529">
                  <c:v>218.684742</c:v>
                </c:pt>
                <c:pt idx="530">
                  <c:v>217.19806800000001</c:v>
                </c:pt>
                <c:pt idx="531">
                  <c:v>213.58010600000071</c:v>
                </c:pt>
                <c:pt idx="532">
                  <c:v>212.38603700000101</c:v>
                </c:pt>
                <c:pt idx="533">
                  <c:v>209.32221900000116</c:v>
                </c:pt>
                <c:pt idx="534">
                  <c:v>205.49987099999998</c:v>
                </c:pt>
                <c:pt idx="535">
                  <c:v>199.21917399999901</c:v>
                </c:pt>
                <c:pt idx="536">
                  <c:v>196.26370399999928</c:v>
                </c:pt>
                <c:pt idx="537">
                  <c:v>194.74222700000001</c:v>
                </c:pt>
                <c:pt idx="538">
                  <c:v>194.471295</c:v>
                </c:pt>
                <c:pt idx="539">
                  <c:v>191.44951499999928</c:v>
                </c:pt>
                <c:pt idx="540">
                  <c:v>187.862863</c:v>
                </c:pt>
                <c:pt idx="541">
                  <c:v>183.831053</c:v>
                </c:pt>
                <c:pt idx="542">
                  <c:v>181.878659</c:v>
                </c:pt>
                <c:pt idx="543">
                  <c:v>180.50045399999999</c:v>
                </c:pt>
                <c:pt idx="544">
                  <c:v>179.39433300000007</c:v>
                </c:pt>
                <c:pt idx="545">
                  <c:v>177.93310600000001</c:v>
                </c:pt>
                <c:pt idx="546">
                  <c:v>176.105401</c:v>
                </c:pt>
                <c:pt idx="547">
                  <c:v>173.20495399999919</c:v>
                </c:pt>
                <c:pt idx="548">
                  <c:v>168.99944600000089</c:v>
                </c:pt>
                <c:pt idx="549">
                  <c:v>163.865962</c:v>
                </c:pt>
                <c:pt idx="550">
                  <c:v>160.64620399999998</c:v>
                </c:pt>
                <c:pt idx="551">
                  <c:v>158.651295</c:v>
                </c:pt>
                <c:pt idx="552">
                  <c:v>158.05730300000027</c:v>
                </c:pt>
                <c:pt idx="553">
                  <c:v>157.97918099999998</c:v>
                </c:pt>
                <c:pt idx="554">
                  <c:v>160.35967399999998</c:v>
                </c:pt>
                <c:pt idx="555">
                  <c:v>163.76290900000001</c:v>
                </c:pt>
                <c:pt idx="556">
                  <c:v>167.66565099999929</c:v>
                </c:pt>
                <c:pt idx="557">
                  <c:v>169.80934000000047</c:v>
                </c:pt>
                <c:pt idx="558">
                  <c:v>172.41927199999998</c:v>
                </c:pt>
                <c:pt idx="559">
                  <c:v>179.20718099999999</c:v>
                </c:pt>
                <c:pt idx="560">
                  <c:v>192.29200700000001</c:v>
                </c:pt>
                <c:pt idx="561">
                  <c:v>211.32700000000071</c:v>
                </c:pt>
              </c:numCache>
            </c:numRef>
          </c:yVal>
          <c:smooth val="1"/>
        </c:ser>
        <c:ser>
          <c:idx val="9"/>
          <c:order val="9"/>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Sheet1!$K$2:$K$563</c:f>
              <c:numCache>
                <c:formatCode>General</c:formatCode>
                <c:ptCount val="562"/>
                <c:pt idx="0">
                  <c:v>163</c:v>
                </c:pt>
                <c:pt idx="1">
                  <c:v>144.711007</c:v>
                </c:pt>
                <c:pt idx="2">
                  <c:v>125.70183299999998</c:v>
                </c:pt>
                <c:pt idx="3">
                  <c:v>109.562674</c:v>
                </c:pt>
                <c:pt idx="4">
                  <c:v>99.267635999999996</c:v>
                </c:pt>
                <c:pt idx="5">
                  <c:v>94.719302999999982</c:v>
                </c:pt>
                <c:pt idx="6">
                  <c:v>92.728764999999981</c:v>
                </c:pt>
                <c:pt idx="7">
                  <c:v>93.488234000000006</c:v>
                </c:pt>
                <c:pt idx="8">
                  <c:v>94.934416000000027</c:v>
                </c:pt>
                <c:pt idx="9">
                  <c:v>99.122135999999614</c:v>
                </c:pt>
                <c:pt idx="10">
                  <c:v>104.69177199999965</c:v>
                </c:pt>
                <c:pt idx="11">
                  <c:v>110.25603</c:v>
                </c:pt>
                <c:pt idx="12">
                  <c:v>113.56152200000002</c:v>
                </c:pt>
                <c:pt idx="13">
                  <c:v>115.98042400000035</c:v>
                </c:pt>
                <c:pt idx="14">
                  <c:v>119.90183300000002</c:v>
                </c:pt>
                <c:pt idx="15">
                  <c:v>124.595636</c:v>
                </c:pt>
                <c:pt idx="16">
                  <c:v>127.78937099999995</c:v>
                </c:pt>
                <c:pt idx="17">
                  <c:v>129.26589299999998</c:v>
                </c:pt>
                <c:pt idx="18">
                  <c:v>131.98411300000001</c:v>
                </c:pt>
                <c:pt idx="19">
                  <c:v>136.48384000000001</c:v>
                </c:pt>
                <c:pt idx="20">
                  <c:v>143.00748400000001</c:v>
                </c:pt>
                <c:pt idx="21">
                  <c:v>147.66349199999999</c:v>
                </c:pt>
                <c:pt idx="22">
                  <c:v>150.56184800000071</c:v>
                </c:pt>
                <c:pt idx="23">
                  <c:v>152.36069599999999</c:v>
                </c:pt>
                <c:pt idx="24">
                  <c:v>156.42290100000071</c:v>
                </c:pt>
                <c:pt idx="25">
                  <c:v>161.27829499999999</c:v>
                </c:pt>
                <c:pt idx="26">
                  <c:v>166.40534000000071</c:v>
                </c:pt>
                <c:pt idx="27">
                  <c:v>168.99912800000001</c:v>
                </c:pt>
                <c:pt idx="28">
                  <c:v>172.20809</c:v>
                </c:pt>
                <c:pt idx="29">
                  <c:v>175.02792400000001</c:v>
                </c:pt>
                <c:pt idx="30">
                  <c:v>177.995015</c:v>
                </c:pt>
                <c:pt idx="31">
                  <c:v>179.85977199999999</c:v>
                </c:pt>
                <c:pt idx="32">
                  <c:v>182.73865099999998</c:v>
                </c:pt>
                <c:pt idx="33">
                  <c:v>187.012924</c:v>
                </c:pt>
                <c:pt idx="34">
                  <c:v>190.77636299999998</c:v>
                </c:pt>
                <c:pt idx="35">
                  <c:v>194.36015900000001</c:v>
                </c:pt>
                <c:pt idx="36">
                  <c:v>198.33953</c:v>
                </c:pt>
                <c:pt idx="37">
                  <c:v>203.48935599999999</c:v>
                </c:pt>
                <c:pt idx="38">
                  <c:v>207.86606800000001</c:v>
                </c:pt>
                <c:pt idx="39">
                  <c:v>212.83655999999999</c:v>
                </c:pt>
                <c:pt idx="40">
                  <c:v>218.62503700000067</c:v>
                </c:pt>
                <c:pt idx="41">
                  <c:v>224.95149200000074</c:v>
                </c:pt>
                <c:pt idx="42">
                  <c:v>229.699196</c:v>
                </c:pt>
                <c:pt idx="43">
                  <c:v>232.8264840000007</c:v>
                </c:pt>
                <c:pt idx="44">
                  <c:v>236.57499999999999</c:v>
                </c:pt>
                <c:pt idx="45">
                  <c:v>238.86976499999992</c:v>
                </c:pt>
                <c:pt idx="46">
                  <c:v>241.04302999999999</c:v>
                </c:pt>
                <c:pt idx="47">
                  <c:v>243.09932499999999</c:v>
                </c:pt>
                <c:pt idx="48">
                  <c:v>248.60036299999999</c:v>
                </c:pt>
                <c:pt idx="49">
                  <c:v>254.38514300000071</c:v>
                </c:pt>
                <c:pt idx="50">
                  <c:v>258.246242</c:v>
                </c:pt>
                <c:pt idx="51">
                  <c:v>257.91565899999893</c:v>
                </c:pt>
                <c:pt idx="52">
                  <c:v>255.21568899999932</c:v>
                </c:pt>
                <c:pt idx="53">
                  <c:v>254.029098</c:v>
                </c:pt>
                <c:pt idx="54">
                  <c:v>256.47548399999999</c:v>
                </c:pt>
                <c:pt idx="55">
                  <c:v>263.33127199999899</c:v>
                </c:pt>
                <c:pt idx="56">
                  <c:v>267.57982500000008</c:v>
                </c:pt>
                <c:pt idx="57">
                  <c:v>267.01646899999969</c:v>
                </c:pt>
                <c:pt idx="58">
                  <c:v>265.01018099999999</c:v>
                </c:pt>
                <c:pt idx="59">
                  <c:v>266.06946900000008</c:v>
                </c:pt>
                <c:pt idx="60">
                  <c:v>267.84438600000038</c:v>
                </c:pt>
                <c:pt idx="61">
                  <c:v>268.29061299999893</c:v>
                </c:pt>
                <c:pt idx="62">
                  <c:v>267.52553699999828</c:v>
                </c:pt>
                <c:pt idx="63">
                  <c:v>266.03327999999863</c:v>
                </c:pt>
                <c:pt idx="64">
                  <c:v>263.66143099999999</c:v>
                </c:pt>
                <c:pt idx="65">
                  <c:v>261.61169599999999</c:v>
                </c:pt>
                <c:pt idx="66">
                  <c:v>261.39409799999999</c:v>
                </c:pt>
                <c:pt idx="67">
                  <c:v>263.79529499999899</c:v>
                </c:pt>
                <c:pt idx="68">
                  <c:v>264.81542400000001</c:v>
                </c:pt>
                <c:pt idx="69">
                  <c:v>265.32618099999894</c:v>
                </c:pt>
                <c:pt idx="70">
                  <c:v>265.70597699999894</c:v>
                </c:pt>
                <c:pt idx="71">
                  <c:v>266.25283999999999</c:v>
                </c:pt>
                <c:pt idx="72">
                  <c:v>265.28936299999964</c:v>
                </c:pt>
                <c:pt idx="73">
                  <c:v>264.63494600000001</c:v>
                </c:pt>
                <c:pt idx="74">
                  <c:v>264.621848</c:v>
                </c:pt>
                <c:pt idx="75">
                  <c:v>264.79249199999964</c:v>
                </c:pt>
                <c:pt idx="76">
                  <c:v>263.600166</c:v>
                </c:pt>
                <c:pt idx="77">
                  <c:v>262.46532499999893</c:v>
                </c:pt>
                <c:pt idx="78">
                  <c:v>263.42203699999828</c:v>
                </c:pt>
                <c:pt idx="79">
                  <c:v>265.31985600000002</c:v>
                </c:pt>
                <c:pt idx="80">
                  <c:v>266.31368099999997</c:v>
                </c:pt>
                <c:pt idx="81">
                  <c:v>266.90496200000001</c:v>
                </c:pt>
                <c:pt idx="82">
                  <c:v>265.43096899999864</c:v>
                </c:pt>
                <c:pt idx="83">
                  <c:v>263.50224200000002</c:v>
                </c:pt>
                <c:pt idx="84">
                  <c:v>262.14498400000235</c:v>
                </c:pt>
                <c:pt idx="85">
                  <c:v>264.23308299999923</c:v>
                </c:pt>
                <c:pt idx="86">
                  <c:v>265.69018899999969</c:v>
                </c:pt>
                <c:pt idx="87">
                  <c:v>267.16348399999998</c:v>
                </c:pt>
                <c:pt idx="88">
                  <c:v>266.56450000000001</c:v>
                </c:pt>
                <c:pt idx="89">
                  <c:v>266.50471899999923</c:v>
                </c:pt>
                <c:pt idx="90">
                  <c:v>265.95891599999828</c:v>
                </c:pt>
                <c:pt idx="91">
                  <c:v>264.00607499999899</c:v>
                </c:pt>
                <c:pt idx="92">
                  <c:v>262.66418900000002</c:v>
                </c:pt>
                <c:pt idx="93">
                  <c:v>262.714969</c:v>
                </c:pt>
                <c:pt idx="94">
                  <c:v>265.48389299999963</c:v>
                </c:pt>
                <c:pt idx="95">
                  <c:v>267.09528</c:v>
                </c:pt>
                <c:pt idx="96">
                  <c:v>266.34039300000001</c:v>
                </c:pt>
                <c:pt idx="97">
                  <c:v>263.50046200000008</c:v>
                </c:pt>
                <c:pt idx="98">
                  <c:v>262.56787800000001</c:v>
                </c:pt>
                <c:pt idx="99">
                  <c:v>262.31541600000003</c:v>
                </c:pt>
                <c:pt idx="100">
                  <c:v>261.69364300000001</c:v>
                </c:pt>
                <c:pt idx="101">
                  <c:v>258.41198399999899</c:v>
                </c:pt>
                <c:pt idx="102">
                  <c:v>252.99995399999995</c:v>
                </c:pt>
                <c:pt idx="103">
                  <c:v>248.90679499999999</c:v>
                </c:pt>
                <c:pt idx="104">
                  <c:v>248.702181</c:v>
                </c:pt>
                <c:pt idx="105">
                  <c:v>249.268303</c:v>
                </c:pt>
                <c:pt idx="106">
                  <c:v>249.78738600000071</c:v>
                </c:pt>
                <c:pt idx="107">
                  <c:v>247.61398399999925</c:v>
                </c:pt>
                <c:pt idx="108">
                  <c:v>246.65259800000001</c:v>
                </c:pt>
                <c:pt idx="109">
                  <c:v>246.81551499999998</c:v>
                </c:pt>
                <c:pt idx="110">
                  <c:v>250.42794600000121</c:v>
                </c:pt>
                <c:pt idx="111">
                  <c:v>252.524507</c:v>
                </c:pt>
                <c:pt idx="112">
                  <c:v>251.76161299999998</c:v>
                </c:pt>
                <c:pt idx="113">
                  <c:v>247.69128000000001</c:v>
                </c:pt>
                <c:pt idx="114">
                  <c:v>246.48087100000001</c:v>
                </c:pt>
                <c:pt idx="115">
                  <c:v>248.0872570000007</c:v>
                </c:pt>
                <c:pt idx="116">
                  <c:v>251.35554500000001</c:v>
                </c:pt>
                <c:pt idx="117">
                  <c:v>254.50596199999998</c:v>
                </c:pt>
                <c:pt idx="118">
                  <c:v>255.54311299999998</c:v>
                </c:pt>
                <c:pt idx="119">
                  <c:v>255.82131000000098</c:v>
                </c:pt>
                <c:pt idx="120">
                  <c:v>256.25658999999899</c:v>
                </c:pt>
                <c:pt idx="121">
                  <c:v>259.35404500000038</c:v>
                </c:pt>
                <c:pt idx="122">
                  <c:v>262.61665900000003</c:v>
                </c:pt>
                <c:pt idx="123">
                  <c:v>267.51035599999869</c:v>
                </c:pt>
                <c:pt idx="124">
                  <c:v>273.264386</c:v>
                </c:pt>
                <c:pt idx="125">
                  <c:v>281.27871199999822</c:v>
                </c:pt>
                <c:pt idx="126">
                  <c:v>287.96238599999964</c:v>
                </c:pt>
                <c:pt idx="127">
                  <c:v>293.28967399999999</c:v>
                </c:pt>
                <c:pt idx="128">
                  <c:v>295.05339300000003</c:v>
                </c:pt>
                <c:pt idx="129">
                  <c:v>298.01417400000003</c:v>
                </c:pt>
                <c:pt idx="130">
                  <c:v>303.14634799999999</c:v>
                </c:pt>
                <c:pt idx="131">
                  <c:v>310.52311299999798</c:v>
                </c:pt>
                <c:pt idx="132">
                  <c:v>316.14278700000165</c:v>
                </c:pt>
                <c:pt idx="133">
                  <c:v>320.62868900000001</c:v>
                </c:pt>
                <c:pt idx="134">
                  <c:v>327.13568900000001</c:v>
                </c:pt>
                <c:pt idx="135">
                  <c:v>335.84885600000001</c:v>
                </c:pt>
                <c:pt idx="136">
                  <c:v>343.72596899999894</c:v>
                </c:pt>
                <c:pt idx="137">
                  <c:v>350.92107499999798</c:v>
                </c:pt>
                <c:pt idx="138">
                  <c:v>359.08558299999999</c:v>
                </c:pt>
                <c:pt idx="139">
                  <c:v>366.42042400000003</c:v>
                </c:pt>
                <c:pt idx="140">
                  <c:v>372.55821200000003</c:v>
                </c:pt>
                <c:pt idx="141">
                  <c:v>377.73316599999816</c:v>
                </c:pt>
                <c:pt idx="142">
                  <c:v>385.18174999999923</c:v>
                </c:pt>
                <c:pt idx="143">
                  <c:v>393.00205299999999</c:v>
                </c:pt>
                <c:pt idx="144">
                  <c:v>401.40521199999893</c:v>
                </c:pt>
                <c:pt idx="145">
                  <c:v>409.899674</c:v>
                </c:pt>
                <c:pt idx="146">
                  <c:v>421.97667399999864</c:v>
                </c:pt>
                <c:pt idx="147">
                  <c:v>431.91681799999805</c:v>
                </c:pt>
                <c:pt idx="148">
                  <c:v>438.84698400000002</c:v>
                </c:pt>
                <c:pt idx="149">
                  <c:v>443.44411299999899</c:v>
                </c:pt>
                <c:pt idx="150">
                  <c:v>450.71265899999969</c:v>
                </c:pt>
                <c:pt idx="151">
                  <c:v>461.47352999999816</c:v>
                </c:pt>
                <c:pt idx="152">
                  <c:v>471.07451499999894</c:v>
                </c:pt>
                <c:pt idx="153">
                  <c:v>476.94396899999964</c:v>
                </c:pt>
                <c:pt idx="154">
                  <c:v>479.78002199999969</c:v>
                </c:pt>
                <c:pt idx="155">
                  <c:v>485.60115099999899</c:v>
                </c:pt>
                <c:pt idx="156">
                  <c:v>495.52756799999969</c:v>
                </c:pt>
                <c:pt idx="157">
                  <c:v>508.574545</c:v>
                </c:pt>
                <c:pt idx="158">
                  <c:v>520.531477</c:v>
                </c:pt>
                <c:pt idx="159">
                  <c:v>530.51182499999948</c:v>
                </c:pt>
                <c:pt idx="160">
                  <c:v>535.38096899999948</c:v>
                </c:pt>
                <c:pt idx="161">
                  <c:v>538.622075</c:v>
                </c:pt>
                <c:pt idx="162">
                  <c:v>543.45853699999998</c:v>
                </c:pt>
                <c:pt idx="163">
                  <c:v>554.54016599999738</c:v>
                </c:pt>
                <c:pt idx="164">
                  <c:v>563.62642399999947</c:v>
                </c:pt>
                <c:pt idx="165">
                  <c:v>571.85122699999465</c:v>
                </c:pt>
                <c:pt idx="166">
                  <c:v>578.41473399999995</c:v>
                </c:pt>
                <c:pt idx="167">
                  <c:v>590.90559799999949</c:v>
                </c:pt>
                <c:pt idx="168">
                  <c:v>602.48799199999996</c:v>
                </c:pt>
                <c:pt idx="169">
                  <c:v>610.62652199999798</c:v>
                </c:pt>
                <c:pt idx="170">
                  <c:v>613.74068899999997</c:v>
                </c:pt>
                <c:pt idx="171">
                  <c:v>619.98684800000001</c:v>
                </c:pt>
                <c:pt idx="172">
                  <c:v>629.32902199999796</c:v>
                </c:pt>
                <c:pt idx="173">
                  <c:v>640.38805300000001</c:v>
                </c:pt>
                <c:pt idx="174">
                  <c:v>648.75583300000005</c:v>
                </c:pt>
                <c:pt idx="175">
                  <c:v>654.17632500000002</c:v>
                </c:pt>
                <c:pt idx="176">
                  <c:v>659.97182499999997</c:v>
                </c:pt>
                <c:pt idx="177">
                  <c:v>666.04795399999796</c:v>
                </c:pt>
                <c:pt idx="178">
                  <c:v>673.36528699999747</c:v>
                </c:pt>
                <c:pt idx="179">
                  <c:v>678.04413599999998</c:v>
                </c:pt>
                <c:pt idx="180">
                  <c:v>681.54094599999996</c:v>
                </c:pt>
                <c:pt idx="181">
                  <c:v>685.06888600000002</c:v>
                </c:pt>
                <c:pt idx="182">
                  <c:v>695.39469599999939</c:v>
                </c:pt>
                <c:pt idx="183">
                  <c:v>707.35002199999747</c:v>
                </c:pt>
                <c:pt idx="184">
                  <c:v>717.33865099999946</c:v>
                </c:pt>
                <c:pt idx="185">
                  <c:v>722.15002199999947</c:v>
                </c:pt>
                <c:pt idx="186">
                  <c:v>727.64680999999996</c:v>
                </c:pt>
                <c:pt idx="187">
                  <c:v>735.75324899999998</c:v>
                </c:pt>
                <c:pt idx="188">
                  <c:v>744.25561299999947</c:v>
                </c:pt>
                <c:pt idx="189">
                  <c:v>749.22156799999948</c:v>
                </c:pt>
                <c:pt idx="190">
                  <c:v>752.94752199999584</c:v>
                </c:pt>
                <c:pt idx="191">
                  <c:v>758.02853000000005</c:v>
                </c:pt>
                <c:pt idx="192">
                  <c:v>764.83014299999797</c:v>
                </c:pt>
                <c:pt idx="193">
                  <c:v>767.95158999999796</c:v>
                </c:pt>
                <c:pt idx="194">
                  <c:v>771.03280299999949</c:v>
                </c:pt>
                <c:pt idx="195">
                  <c:v>774.46046899999749</c:v>
                </c:pt>
                <c:pt idx="196">
                  <c:v>780.69475000000318</c:v>
                </c:pt>
                <c:pt idx="197">
                  <c:v>786.126712</c:v>
                </c:pt>
                <c:pt idx="198">
                  <c:v>792.05993899999999</c:v>
                </c:pt>
                <c:pt idx="199">
                  <c:v>796.46679499999948</c:v>
                </c:pt>
                <c:pt idx="200">
                  <c:v>798.03887799999995</c:v>
                </c:pt>
                <c:pt idx="201">
                  <c:v>793.46009799999797</c:v>
                </c:pt>
                <c:pt idx="202">
                  <c:v>787.56770399999948</c:v>
                </c:pt>
                <c:pt idx="203">
                  <c:v>788.09513600000002</c:v>
                </c:pt>
                <c:pt idx="204">
                  <c:v>791.02920399999948</c:v>
                </c:pt>
                <c:pt idx="205">
                  <c:v>792.90105999999946</c:v>
                </c:pt>
                <c:pt idx="206">
                  <c:v>789.488204</c:v>
                </c:pt>
                <c:pt idx="207">
                  <c:v>787.30889300000001</c:v>
                </c:pt>
                <c:pt idx="208">
                  <c:v>786.32082499999797</c:v>
                </c:pt>
                <c:pt idx="209">
                  <c:v>790.23010599999998</c:v>
                </c:pt>
                <c:pt idx="210">
                  <c:v>792.95702999999583</c:v>
                </c:pt>
                <c:pt idx="211">
                  <c:v>795.22899900000004</c:v>
                </c:pt>
                <c:pt idx="212">
                  <c:v>789.99140899999998</c:v>
                </c:pt>
                <c:pt idx="213">
                  <c:v>782.71607500000005</c:v>
                </c:pt>
                <c:pt idx="214">
                  <c:v>777.62394600000005</c:v>
                </c:pt>
                <c:pt idx="215">
                  <c:v>779.43869599999948</c:v>
                </c:pt>
                <c:pt idx="216">
                  <c:v>780.06550699999946</c:v>
                </c:pt>
                <c:pt idx="217">
                  <c:v>778.47906799999998</c:v>
                </c:pt>
                <c:pt idx="218">
                  <c:v>771.31061299999749</c:v>
                </c:pt>
                <c:pt idx="219">
                  <c:v>764.53265099999749</c:v>
                </c:pt>
                <c:pt idx="220">
                  <c:v>758.98402999999996</c:v>
                </c:pt>
                <c:pt idx="221">
                  <c:v>759.78228000000001</c:v>
                </c:pt>
                <c:pt idx="222">
                  <c:v>758.40049199999999</c:v>
                </c:pt>
                <c:pt idx="223">
                  <c:v>752.93958299999997</c:v>
                </c:pt>
                <c:pt idx="224">
                  <c:v>741.59014300000001</c:v>
                </c:pt>
                <c:pt idx="225">
                  <c:v>731.29745400000002</c:v>
                </c:pt>
                <c:pt idx="226">
                  <c:v>722.41012099999796</c:v>
                </c:pt>
                <c:pt idx="227">
                  <c:v>715.570651</c:v>
                </c:pt>
                <c:pt idx="228">
                  <c:v>712.28143900000055</c:v>
                </c:pt>
                <c:pt idx="229">
                  <c:v>712.35702999999512</c:v>
                </c:pt>
                <c:pt idx="230">
                  <c:v>712.4611279999956</c:v>
                </c:pt>
                <c:pt idx="231">
                  <c:v>707.30242399999747</c:v>
                </c:pt>
                <c:pt idx="232">
                  <c:v>699.46207499999946</c:v>
                </c:pt>
                <c:pt idx="233">
                  <c:v>686.74070400000005</c:v>
                </c:pt>
                <c:pt idx="234">
                  <c:v>677.54070400000001</c:v>
                </c:pt>
                <c:pt idx="235">
                  <c:v>671.16564299999948</c:v>
                </c:pt>
                <c:pt idx="236">
                  <c:v>670.30215099999748</c:v>
                </c:pt>
                <c:pt idx="237">
                  <c:v>665.43986299999949</c:v>
                </c:pt>
                <c:pt idx="238">
                  <c:v>659.37676499999998</c:v>
                </c:pt>
                <c:pt idx="239">
                  <c:v>649.30837100000053</c:v>
                </c:pt>
                <c:pt idx="240">
                  <c:v>641.75058300000001</c:v>
                </c:pt>
                <c:pt idx="241">
                  <c:v>635.60598400000003</c:v>
                </c:pt>
                <c:pt idx="242">
                  <c:v>632.04396899999949</c:v>
                </c:pt>
                <c:pt idx="243">
                  <c:v>628.75650700000006</c:v>
                </c:pt>
                <c:pt idx="244">
                  <c:v>623.653325</c:v>
                </c:pt>
                <c:pt idx="245">
                  <c:v>618.85043899999948</c:v>
                </c:pt>
                <c:pt idx="246">
                  <c:v>611.39390900000001</c:v>
                </c:pt>
                <c:pt idx="247">
                  <c:v>604.25840100000005</c:v>
                </c:pt>
                <c:pt idx="248">
                  <c:v>595.83571199999949</c:v>
                </c:pt>
                <c:pt idx="249">
                  <c:v>592.27847700000416</c:v>
                </c:pt>
                <c:pt idx="250">
                  <c:v>587.03243899999939</c:v>
                </c:pt>
                <c:pt idx="251">
                  <c:v>579.46451499999796</c:v>
                </c:pt>
                <c:pt idx="252">
                  <c:v>568.40040899999997</c:v>
                </c:pt>
                <c:pt idx="253">
                  <c:v>561.64127999999948</c:v>
                </c:pt>
                <c:pt idx="254">
                  <c:v>559.12097700000004</c:v>
                </c:pt>
                <c:pt idx="255">
                  <c:v>556.32915899999796</c:v>
                </c:pt>
                <c:pt idx="256">
                  <c:v>551.95391599999948</c:v>
                </c:pt>
                <c:pt idx="257">
                  <c:v>546.65352199999938</c:v>
                </c:pt>
                <c:pt idx="258">
                  <c:v>544.36568099999749</c:v>
                </c:pt>
                <c:pt idx="259">
                  <c:v>539.17996200000005</c:v>
                </c:pt>
                <c:pt idx="260">
                  <c:v>533.44786299999748</c:v>
                </c:pt>
                <c:pt idx="261">
                  <c:v>524.74566599999946</c:v>
                </c:pt>
                <c:pt idx="262">
                  <c:v>517.9470219999962</c:v>
                </c:pt>
                <c:pt idx="263">
                  <c:v>511.04326500000002</c:v>
                </c:pt>
                <c:pt idx="264">
                  <c:v>505.08670399999869</c:v>
                </c:pt>
                <c:pt idx="265">
                  <c:v>499.98327199999869</c:v>
                </c:pt>
                <c:pt idx="266">
                  <c:v>494.80425000000002</c:v>
                </c:pt>
                <c:pt idx="267">
                  <c:v>490.43956799999899</c:v>
                </c:pt>
                <c:pt idx="268">
                  <c:v>485.09634799999804</c:v>
                </c:pt>
                <c:pt idx="269">
                  <c:v>479.76089300000001</c:v>
                </c:pt>
                <c:pt idx="270">
                  <c:v>472.10513599999899</c:v>
                </c:pt>
                <c:pt idx="271">
                  <c:v>463.41933999999804</c:v>
                </c:pt>
                <c:pt idx="272">
                  <c:v>454.68553000000003</c:v>
                </c:pt>
                <c:pt idx="273">
                  <c:v>448.09984800000001</c:v>
                </c:pt>
                <c:pt idx="274">
                  <c:v>443.77809799999869</c:v>
                </c:pt>
                <c:pt idx="275">
                  <c:v>438.43015899999716</c:v>
                </c:pt>
                <c:pt idx="276">
                  <c:v>432.67920400000008</c:v>
                </c:pt>
                <c:pt idx="277">
                  <c:v>423.98039299999863</c:v>
                </c:pt>
                <c:pt idx="278">
                  <c:v>416.36737099999999</c:v>
                </c:pt>
                <c:pt idx="279">
                  <c:v>407.23063599999864</c:v>
                </c:pt>
                <c:pt idx="280">
                  <c:v>400.97847699999869</c:v>
                </c:pt>
                <c:pt idx="281">
                  <c:v>393.41630299999804</c:v>
                </c:pt>
                <c:pt idx="282">
                  <c:v>388.55703</c:v>
                </c:pt>
                <c:pt idx="283">
                  <c:v>382.19590899999969</c:v>
                </c:pt>
                <c:pt idx="284">
                  <c:v>376.51850699999869</c:v>
                </c:pt>
                <c:pt idx="285">
                  <c:v>367.45253699999893</c:v>
                </c:pt>
                <c:pt idx="286">
                  <c:v>361.67900700000001</c:v>
                </c:pt>
                <c:pt idx="287">
                  <c:v>357.69268100000153</c:v>
                </c:pt>
                <c:pt idx="288">
                  <c:v>353.58287100000001</c:v>
                </c:pt>
                <c:pt idx="289">
                  <c:v>344.31806</c:v>
                </c:pt>
                <c:pt idx="290">
                  <c:v>334.74734799999999</c:v>
                </c:pt>
                <c:pt idx="291">
                  <c:v>329.71804499999899</c:v>
                </c:pt>
                <c:pt idx="292">
                  <c:v>329.25750699999969</c:v>
                </c:pt>
                <c:pt idx="293">
                  <c:v>326.11705999999964</c:v>
                </c:pt>
                <c:pt idx="294">
                  <c:v>317.71911299999869</c:v>
                </c:pt>
                <c:pt idx="295">
                  <c:v>306.77993099999969</c:v>
                </c:pt>
                <c:pt idx="296">
                  <c:v>298.89607499999869</c:v>
                </c:pt>
                <c:pt idx="297">
                  <c:v>294.36119599999893</c:v>
                </c:pt>
                <c:pt idx="298">
                  <c:v>291.89694599999899</c:v>
                </c:pt>
                <c:pt idx="299">
                  <c:v>288.17119599999899</c:v>
                </c:pt>
                <c:pt idx="300">
                  <c:v>282.68525699999969</c:v>
                </c:pt>
                <c:pt idx="301">
                  <c:v>276.34224999999998</c:v>
                </c:pt>
                <c:pt idx="302">
                  <c:v>271.06563599999993</c:v>
                </c:pt>
                <c:pt idx="303">
                  <c:v>265.806871</c:v>
                </c:pt>
                <c:pt idx="304">
                  <c:v>260.81779499999999</c:v>
                </c:pt>
                <c:pt idx="305">
                  <c:v>255.28445399999998</c:v>
                </c:pt>
                <c:pt idx="306">
                  <c:v>249.8512950000007</c:v>
                </c:pt>
                <c:pt idx="307">
                  <c:v>245.816363</c:v>
                </c:pt>
                <c:pt idx="308">
                  <c:v>242.28892400000001</c:v>
                </c:pt>
                <c:pt idx="309">
                  <c:v>239.423507</c:v>
                </c:pt>
                <c:pt idx="310">
                  <c:v>234.70432499999998</c:v>
                </c:pt>
                <c:pt idx="311">
                  <c:v>230.59206</c:v>
                </c:pt>
                <c:pt idx="312">
                  <c:v>224.75355299999902</c:v>
                </c:pt>
                <c:pt idx="313">
                  <c:v>221.61616599999928</c:v>
                </c:pt>
                <c:pt idx="314">
                  <c:v>216.69974999999999</c:v>
                </c:pt>
                <c:pt idx="315">
                  <c:v>213.350075</c:v>
                </c:pt>
                <c:pt idx="316">
                  <c:v>208.20468099999928</c:v>
                </c:pt>
                <c:pt idx="317">
                  <c:v>204.15911299999999</c:v>
                </c:pt>
                <c:pt idx="318">
                  <c:v>199.77369599999886</c:v>
                </c:pt>
                <c:pt idx="319">
                  <c:v>197.63038599999999</c:v>
                </c:pt>
                <c:pt idx="320">
                  <c:v>195.77889299999998</c:v>
                </c:pt>
                <c:pt idx="321">
                  <c:v>192.77246199999999</c:v>
                </c:pt>
                <c:pt idx="322">
                  <c:v>189.06596199999998</c:v>
                </c:pt>
                <c:pt idx="323">
                  <c:v>185.37278700000007</c:v>
                </c:pt>
                <c:pt idx="324">
                  <c:v>183.10416599999928</c:v>
                </c:pt>
                <c:pt idx="325">
                  <c:v>179.26876499999995</c:v>
                </c:pt>
                <c:pt idx="326">
                  <c:v>174.15751499999999</c:v>
                </c:pt>
                <c:pt idx="327">
                  <c:v>169.439333</c:v>
                </c:pt>
                <c:pt idx="328">
                  <c:v>166.20356799999928</c:v>
                </c:pt>
                <c:pt idx="329">
                  <c:v>161.87240100000071</c:v>
                </c:pt>
                <c:pt idx="330">
                  <c:v>157.77990099999928</c:v>
                </c:pt>
                <c:pt idx="331">
                  <c:v>155.62484800000001</c:v>
                </c:pt>
                <c:pt idx="332">
                  <c:v>153.73135600000001</c:v>
                </c:pt>
                <c:pt idx="333">
                  <c:v>151.94568099999998</c:v>
                </c:pt>
                <c:pt idx="334">
                  <c:v>150.638454</c:v>
                </c:pt>
                <c:pt idx="335">
                  <c:v>150.97410600000001</c:v>
                </c:pt>
                <c:pt idx="336">
                  <c:v>150.22938600000001</c:v>
                </c:pt>
                <c:pt idx="337">
                  <c:v>148.65737100000001</c:v>
                </c:pt>
                <c:pt idx="338">
                  <c:v>147.15140900000071</c:v>
                </c:pt>
                <c:pt idx="339">
                  <c:v>146.17668099999995</c:v>
                </c:pt>
                <c:pt idx="340">
                  <c:v>143.41758299999998</c:v>
                </c:pt>
                <c:pt idx="341">
                  <c:v>140.49842400000071</c:v>
                </c:pt>
                <c:pt idx="342">
                  <c:v>138.04345399999929</c:v>
                </c:pt>
                <c:pt idx="343">
                  <c:v>135.83452199999999</c:v>
                </c:pt>
                <c:pt idx="344">
                  <c:v>133.08282500000001</c:v>
                </c:pt>
                <c:pt idx="345">
                  <c:v>132.08145400000001</c:v>
                </c:pt>
                <c:pt idx="346">
                  <c:v>131.28684000000001</c:v>
                </c:pt>
                <c:pt idx="347">
                  <c:v>130.27646199999998</c:v>
                </c:pt>
                <c:pt idx="348">
                  <c:v>127.877303</c:v>
                </c:pt>
                <c:pt idx="349">
                  <c:v>126.474795</c:v>
                </c:pt>
                <c:pt idx="350">
                  <c:v>125.423075</c:v>
                </c:pt>
                <c:pt idx="351">
                  <c:v>124.784712</c:v>
                </c:pt>
                <c:pt idx="352">
                  <c:v>123.97182500000002</c:v>
                </c:pt>
                <c:pt idx="353">
                  <c:v>124.05305300000002</c:v>
                </c:pt>
                <c:pt idx="354">
                  <c:v>124.64682500000002</c:v>
                </c:pt>
                <c:pt idx="355">
                  <c:v>124.14465900000043</c:v>
                </c:pt>
                <c:pt idx="356">
                  <c:v>123.53480300000012</c:v>
                </c:pt>
                <c:pt idx="357">
                  <c:v>123.99098400000022</c:v>
                </c:pt>
                <c:pt idx="358">
                  <c:v>126.75480300000002</c:v>
                </c:pt>
                <c:pt idx="359">
                  <c:v>129.21367399999852</c:v>
                </c:pt>
                <c:pt idx="360">
                  <c:v>131.33160599999999</c:v>
                </c:pt>
                <c:pt idx="361">
                  <c:v>132.31623400000001</c:v>
                </c:pt>
                <c:pt idx="362">
                  <c:v>134.05281800000074</c:v>
                </c:pt>
                <c:pt idx="363">
                  <c:v>134.24287099999998</c:v>
                </c:pt>
                <c:pt idx="364">
                  <c:v>134.44081800000001</c:v>
                </c:pt>
                <c:pt idx="365">
                  <c:v>135.115128</c:v>
                </c:pt>
                <c:pt idx="366">
                  <c:v>136.68111300000001</c:v>
                </c:pt>
                <c:pt idx="367">
                  <c:v>138.20477199999928</c:v>
                </c:pt>
                <c:pt idx="368">
                  <c:v>139.81554499999999</c:v>
                </c:pt>
                <c:pt idx="369">
                  <c:v>141.87762800000004</c:v>
                </c:pt>
                <c:pt idx="370">
                  <c:v>145.3019770000007</c:v>
                </c:pt>
                <c:pt idx="371">
                  <c:v>149.767719</c:v>
                </c:pt>
                <c:pt idx="372">
                  <c:v>153.48698400000001</c:v>
                </c:pt>
                <c:pt idx="373">
                  <c:v>156.05581800000004</c:v>
                </c:pt>
                <c:pt idx="374">
                  <c:v>159.92125000000004</c:v>
                </c:pt>
                <c:pt idx="375">
                  <c:v>165.286022</c:v>
                </c:pt>
                <c:pt idx="376">
                  <c:v>170.7883330000007</c:v>
                </c:pt>
                <c:pt idx="377">
                  <c:v>173.29668899999999</c:v>
                </c:pt>
                <c:pt idx="378">
                  <c:v>176.40015099999999</c:v>
                </c:pt>
                <c:pt idx="379">
                  <c:v>180.82858300000001</c:v>
                </c:pt>
                <c:pt idx="380">
                  <c:v>186.03947700000001</c:v>
                </c:pt>
                <c:pt idx="381">
                  <c:v>190.453068</c:v>
                </c:pt>
                <c:pt idx="382">
                  <c:v>196.25125700000001</c:v>
                </c:pt>
                <c:pt idx="383">
                  <c:v>202.66450699999999</c:v>
                </c:pt>
                <c:pt idx="384">
                  <c:v>208.55576499999998</c:v>
                </c:pt>
                <c:pt idx="385">
                  <c:v>214.30701500000001</c:v>
                </c:pt>
                <c:pt idx="386">
                  <c:v>220.61452199999928</c:v>
                </c:pt>
                <c:pt idx="387">
                  <c:v>226.677166</c:v>
                </c:pt>
                <c:pt idx="388">
                  <c:v>229.985659</c:v>
                </c:pt>
                <c:pt idx="389">
                  <c:v>234.08893100000074</c:v>
                </c:pt>
                <c:pt idx="390">
                  <c:v>239.66580999999999</c:v>
                </c:pt>
                <c:pt idx="391">
                  <c:v>247.27463599999922</c:v>
                </c:pt>
                <c:pt idx="392">
                  <c:v>251.83462800000001</c:v>
                </c:pt>
                <c:pt idx="393">
                  <c:v>256.75291600000003</c:v>
                </c:pt>
                <c:pt idx="394">
                  <c:v>262.93067399999899</c:v>
                </c:pt>
                <c:pt idx="395">
                  <c:v>273.21443099999999</c:v>
                </c:pt>
                <c:pt idx="396">
                  <c:v>281.008825</c:v>
                </c:pt>
                <c:pt idx="397">
                  <c:v>285.75447700000001</c:v>
                </c:pt>
                <c:pt idx="398">
                  <c:v>290.03576500000003</c:v>
                </c:pt>
                <c:pt idx="399">
                  <c:v>299.81612799999863</c:v>
                </c:pt>
                <c:pt idx="400">
                  <c:v>311.27570399999894</c:v>
                </c:pt>
                <c:pt idx="401">
                  <c:v>317.68575699999963</c:v>
                </c:pt>
                <c:pt idx="402">
                  <c:v>319.34910600000001</c:v>
                </c:pt>
                <c:pt idx="403">
                  <c:v>320.70841599999869</c:v>
                </c:pt>
                <c:pt idx="404">
                  <c:v>326.22417399999864</c:v>
                </c:pt>
                <c:pt idx="405">
                  <c:v>334.61196200000001</c:v>
                </c:pt>
                <c:pt idx="406">
                  <c:v>344.47343099999893</c:v>
                </c:pt>
                <c:pt idx="407">
                  <c:v>352.18301499999899</c:v>
                </c:pt>
                <c:pt idx="408">
                  <c:v>357.17272700000001</c:v>
                </c:pt>
                <c:pt idx="409">
                  <c:v>360.52365899999899</c:v>
                </c:pt>
                <c:pt idx="410">
                  <c:v>365.49492400000003</c:v>
                </c:pt>
                <c:pt idx="411">
                  <c:v>372.58910599999899</c:v>
                </c:pt>
                <c:pt idx="412">
                  <c:v>380.073825</c:v>
                </c:pt>
                <c:pt idx="413">
                  <c:v>385.28754499999923</c:v>
                </c:pt>
                <c:pt idx="414">
                  <c:v>389.09044599999999</c:v>
                </c:pt>
                <c:pt idx="415">
                  <c:v>394.43463599999899</c:v>
                </c:pt>
                <c:pt idx="416">
                  <c:v>401.72612799999763</c:v>
                </c:pt>
                <c:pt idx="417">
                  <c:v>409.96293899999893</c:v>
                </c:pt>
                <c:pt idx="418">
                  <c:v>416.13564300000002</c:v>
                </c:pt>
                <c:pt idx="419">
                  <c:v>420.97849199999899</c:v>
                </c:pt>
                <c:pt idx="420">
                  <c:v>425.35148400000008</c:v>
                </c:pt>
                <c:pt idx="421">
                  <c:v>429.89486300000038</c:v>
                </c:pt>
                <c:pt idx="422">
                  <c:v>436.62555299999963</c:v>
                </c:pt>
                <c:pt idx="423">
                  <c:v>442.37924199999998</c:v>
                </c:pt>
                <c:pt idx="424">
                  <c:v>446.601992</c:v>
                </c:pt>
                <c:pt idx="425">
                  <c:v>448.06368099999997</c:v>
                </c:pt>
                <c:pt idx="426">
                  <c:v>454.03763599999894</c:v>
                </c:pt>
                <c:pt idx="427">
                  <c:v>460.69525700000003</c:v>
                </c:pt>
                <c:pt idx="428">
                  <c:v>469.24662799999999</c:v>
                </c:pt>
                <c:pt idx="429">
                  <c:v>473.94944600000002</c:v>
                </c:pt>
                <c:pt idx="430">
                  <c:v>478.97182499999963</c:v>
                </c:pt>
                <c:pt idx="431">
                  <c:v>483.26216599999964</c:v>
                </c:pt>
                <c:pt idx="432">
                  <c:v>487.57599999999923</c:v>
                </c:pt>
                <c:pt idx="433">
                  <c:v>493.98752999999869</c:v>
                </c:pt>
                <c:pt idx="434">
                  <c:v>500.17430999999999</c:v>
                </c:pt>
                <c:pt idx="435">
                  <c:v>504.92296199999993</c:v>
                </c:pt>
                <c:pt idx="436">
                  <c:v>501.92952199999894</c:v>
                </c:pt>
                <c:pt idx="437">
                  <c:v>499.36623399999894</c:v>
                </c:pt>
                <c:pt idx="438">
                  <c:v>500.72233299999863</c:v>
                </c:pt>
                <c:pt idx="439">
                  <c:v>507.62337099999894</c:v>
                </c:pt>
                <c:pt idx="440">
                  <c:v>510.78091599999863</c:v>
                </c:pt>
                <c:pt idx="441">
                  <c:v>511.37599999999969</c:v>
                </c:pt>
                <c:pt idx="442">
                  <c:v>511.93150699999751</c:v>
                </c:pt>
                <c:pt idx="443">
                  <c:v>516.41349200000002</c:v>
                </c:pt>
                <c:pt idx="444">
                  <c:v>520.39368100000002</c:v>
                </c:pt>
                <c:pt idx="445">
                  <c:v>521.84337100000005</c:v>
                </c:pt>
                <c:pt idx="446">
                  <c:v>518.07302200000004</c:v>
                </c:pt>
                <c:pt idx="447">
                  <c:v>515.00044600000001</c:v>
                </c:pt>
                <c:pt idx="448">
                  <c:v>514.32526499999619</c:v>
                </c:pt>
                <c:pt idx="449">
                  <c:v>518.85093099999949</c:v>
                </c:pt>
                <c:pt idx="450">
                  <c:v>519.60011299999996</c:v>
                </c:pt>
                <c:pt idx="451">
                  <c:v>518.35430999999949</c:v>
                </c:pt>
                <c:pt idx="452">
                  <c:v>514.07768099999998</c:v>
                </c:pt>
                <c:pt idx="453">
                  <c:v>511.44405999999969</c:v>
                </c:pt>
                <c:pt idx="454">
                  <c:v>508.95840099999964</c:v>
                </c:pt>
                <c:pt idx="455">
                  <c:v>510.17254500000001</c:v>
                </c:pt>
                <c:pt idx="456">
                  <c:v>509.44572699999969</c:v>
                </c:pt>
                <c:pt idx="457">
                  <c:v>504.33285599999999</c:v>
                </c:pt>
                <c:pt idx="458">
                  <c:v>497.65631799999869</c:v>
                </c:pt>
                <c:pt idx="459">
                  <c:v>496.96283299999999</c:v>
                </c:pt>
                <c:pt idx="460">
                  <c:v>497.10825699999964</c:v>
                </c:pt>
                <c:pt idx="461">
                  <c:v>491.93897699999798</c:v>
                </c:pt>
                <c:pt idx="462">
                  <c:v>482.10796200000038</c:v>
                </c:pt>
                <c:pt idx="463">
                  <c:v>479.755651</c:v>
                </c:pt>
                <c:pt idx="464">
                  <c:v>482.64461300000153</c:v>
                </c:pt>
                <c:pt idx="465">
                  <c:v>485.11056000000002</c:v>
                </c:pt>
                <c:pt idx="466">
                  <c:v>479.22218899999899</c:v>
                </c:pt>
                <c:pt idx="467">
                  <c:v>471.76903700000003</c:v>
                </c:pt>
                <c:pt idx="468">
                  <c:v>464.33318099999963</c:v>
                </c:pt>
                <c:pt idx="469">
                  <c:v>459.21644599999894</c:v>
                </c:pt>
                <c:pt idx="470">
                  <c:v>454.744325</c:v>
                </c:pt>
                <c:pt idx="471">
                  <c:v>451.99811299999692</c:v>
                </c:pt>
                <c:pt idx="472">
                  <c:v>450.98178699999869</c:v>
                </c:pt>
                <c:pt idx="473">
                  <c:v>447.123492</c:v>
                </c:pt>
                <c:pt idx="474">
                  <c:v>441.42108299999899</c:v>
                </c:pt>
                <c:pt idx="475">
                  <c:v>435.07620399999894</c:v>
                </c:pt>
                <c:pt idx="476">
                  <c:v>431.02267399999999</c:v>
                </c:pt>
                <c:pt idx="477">
                  <c:v>427.2813479999981</c:v>
                </c:pt>
                <c:pt idx="478">
                  <c:v>422.49008300000003</c:v>
                </c:pt>
                <c:pt idx="479">
                  <c:v>417.66570400000001</c:v>
                </c:pt>
                <c:pt idx="480">
                  <c:v>413.46698399999963</c:v>
                </c:pt>
                <c:pt idx="481">
                  <c:v>408.23696899999828</c:v>
                </c:pt>
                <c:pt idx="482">
                  <c:v>399.5963249999981</c:v>
                </c:pt>
                <c:pt idx="483">
                  <c:v>391.18091599999963</c:v>
                </c:pt>
                <c:pt idx="484">
                  <c:v>385.41930299999899</c:v>
                </c:pt>
                <c:pt idx="485">
                  <c:v>382.82658300000003</c:v>
                </c:pt>
                <c:pt idx="486">
                  <c:v>381.40746899999999</c:v>
                </c:pt>
                <c:pt idx="487">
                  <c:v>379.569954</c:v>
                </c:pt>
                <c:pt idx="488">
                  <c:v>375.69271199999969</c:v>
                </c:pt>
                <c:pt idx="489">
                  <c:v>370.84631799999869</c:v>
                </c:pt>
                <c:pt idx="490">
                  <c:v>363.58514299999899</c:v>
                </c:pt>
                <c:pt idx="491">
                  <c:v>357.62356</c:v>
                </c:pt>
                <c:pt idx="492">
                  <c:v>352.83699899999863</c:v>
                </c:pt>
                <c:pt idx="493">
                  <c:v>350.95965899999999</c:v>
                </c:pt>
                <c:pt idx="494">
                  <c:v>348.46993099999969</c:v>
                </c:pt>
                <c:pt idx="495">
                  <c:v>343.83423399999964</c:v>
                </c:pt>
                <c:pt idx="496">
                  <c:v>337.79871199999798</c:v>
                </c:pt>
                <c:pt idx="497">
                  <c:v>335.72705999999869</c:v>
                </c:pt>
                <c:pt idx="498">
                  <c:v>334.39316599999893</c:v>
                </c:pt>
                <c:pt idx="499">
                  <c:v>329.18093099999999</c:v>
                </c:pt>
                <c:pt idx="500">
                  <c:v>320.61975000000001</c:v>
                </c:pt>
                <c:pt idx="501">
                  <c:v>315.47406799999999</c:v>
                </c:pt>
                <c:pt idx="502">
                  <c:v>313.629931</c:v>
                </c:pt>
                <c:pt idx="503">
                  <c:v>311.55548399999998</c:v>
                </c:pt>
                <c:pt idx="504">
                  <c:v>306.42695399999798</c:v>
                </c:pt>
                <c:pt idx="505">
                  <c:v>300.637765</c:v>
                </c:pt>
                <c:pt idx="506">
                  <c:v>294.57556</c:v>
                </c:pt>
                <c:pt idx="507">
                  <c:v>288.95555299999899</c:v>
                </c:pt>
                <c:pt idx="508">
                  <c:v>283.05486300000206</c:v>
                </c:pt>
                <c:pt idx="509">
                  <c:v>278.09122699999864</c:v>
                </c:pt>
                <c:pt idx="510">
                  <c:v>274.00338599999969</c:v>
                </c:pt>
                <c:pt idx="511">
                  <c:v>269.89671899999763</c:v>
                </c:pt>
                <c:pt idx="512">
                  <c:v>267.456863</c:v>
                </c:pt>
                <c:pt idx="513">
                  <c:v>265.69112099999899</c:v>
                </c:pt>
                <c:pt idx="514">
                  <c:v>263.08092399999964</c:v>
                </c:pt>
                <c:pt idx="515">
                  <c:v>257.74727999999999</c:v>
                </c:pt>
                <c:pt idx="516">
                  <c:v>253.29585599999919</c:v>
                </c:pt>
                <c:pt idx="517">
                  <c:v>249.34783300000001</c:v>
                </c:pt>
                <c:pt idx="518">
                  <c:v>247.97045399999999</c:v>
                </c:pt>
                <c:pt idx="519">
                  <c:v>246.23973399999952</c:v>
                </c:pt>
                <c:pt idx="520">
                  <c:v>244.08166600000001</c:v>
                </c:pt>
                <c:pt idx="521">
                  <c:v>240.248909</c:v>
                </c:pt>
                <c:pt idx="522">
                  <c:v>235.21958999999907</c:v>
                </c:pt>
                <c:pt idx="523">
                  <c:v>231.48137800000089</c:v>
                </c:pt>
                <c:pt idx="524">
                  <c:v>228.62359799999999</c:v>
                </c:pt>
                <c:pt idx="525">
                  <c:v>226.45771900000071</c:v>
                </c:pt>
                <c:pt idx="526">
                  <c:v>222.80925000000002</c:v>
                </c:pt>
                <c:pt idx="527">
                  <c:v>219.81371199999998</c:v>
                </c:pt>
                <c:pt idx="528">
                  <c:v>216.30942400000001</c:v>
                </c:pt>
                <c:pt idx="529">
                  <c:v>213.200727</c:v>
                </c:pt>
                <c:pt idx="530">
                  <c:v>209.68431800000027</c:v>
                </c:pt>
                <c:pt idx="531">
                  <c:v>206.778719</c:v>
                </c:pt>
                <c:pt idx="532">
                  <c:v>203.76674999999997</c:v>
                </c:pt>
                <c:pt idx="533">
                  <c:v>202.591984</c:v>
                </c:pt>
                <c:pt idx="534">
                  <c:v>200.39379499999998</c:v>
                </c:pt>
                <c:pt idx="535">
                  <c:v>196.85863600000116</c:v>
                </c:pt>
                <c:pt idx="536">
                  <c:v>192.34525000000002</c:v>
                </c:pt>
                <c:pt idx="537">
                  <c:v>190.057863</c:v>
                </c:pt>
                <c:pt idx="538">
                  <c:v>188.400462</c:v>
                </c:pt>
                <c:pt idx="539">
                  <c:v>186.83995399999998</c:v>
                </c:pt>
                <c:pt idx="540">
                  <c:v>184.52811300000027</c:v>
                </c:pt>
                <c:pt idx="541">
                  <c:v>182.60607499999998</c:v>
                </c:pt>
                <c:pt idx="542">
                  <c:v>180.59927999999999</c:v>
                </c:pt>
                <c:pt idx="543">
                  <c:v>176.87371899999999</c:v>
                </c:pt>
                <c:pt idx="544">
                  <c:v>172.71467399999892</c:v>
                </c:pt>
                <c:pt idx="545">
                  <c:v>169.33553000000001</c:v>
                </c:pt>
                <c:pt idx="546">
                  <c:v>166.37590900000001</c:v>
                </c:pt>
                <c:pt idx="547">
                  <c:v>164.76115099999998</c:v>
                </c:pt>
                <c:pt idx="548">
                  <c:v>161.60551499999929</c:v>
                </c:pt>
                <c:pt idx="549">
                  <c:v>158.58968899999999</c:v>
                </c:pt>
                <c:pt idx="550">
                  <c:v>155.59253000000001</c:v>
                </c:pt>
                <c:pt idx="551">
                  <c:v>156.38931800000077</c:v>
                </c:pt>
                <c:pt idx="552">
                  <c:v>157.11390899999998</c:v>
                </c:pt>
                <c:pt idx="553">
                  <c:v>158.65435600000001</c:v>
                </c:pt>
                <c:pt idx="554">
                  <c:v>158.82571200000001</c:v>
                </c:pt>
                <c:pt idx="555">
                  <c:v>158.8500000000007</c:v>
                </c:pt>
                <c:pt idx="556">
                  <c:v>158.55854500000001</c:v>
                </c:pt>
                <c:pt idx="557">
                  <c:v>159.50640900000047</c:v>
                </c:pt>
                <c:pt idx="558">
                  <c:v>165.118393</c:v>
                </c:pt>
                <c:pt idx="559">
                  <c:v>176.22430299999999</c:v>
                </c:pt>
                <c:pt idx="560">
                  <c:v>192.09690900000001</c:v>
                </c:pt>
                <c:pt idx="561">
                  <c:v>210.80199900000071</c:v>
                </c:pt>
              </c:numCache>
            </c:numRef>
          </c:yVal>
          <c:smooth val="1"/>
        </c:ser>
        <c:ser>
          <c:idx val="10"/>
          <c:order val="10"/>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Sheet1!$L$2:$L$563</c:f>
              <c:numCache>
                <c:formatCode>General</c:formatCode>
                <c:ptCount val="562"/>
                <c:pt idx="0">
                  <c:v>164.96700000000001</c:v>
                </c:pt>
                <c:pt idx="1">
                  <c:v>136.24471199999928</c:v>
                </c:pt>
                <c:pt idx="2">
                  <c:v>113.780083</c:v>
                </c:pt>
                <c:pt idx="3">
                  <c:v>100.092893</c:v>
                </c:pt>
                <c:pt idx="4">
                  <c:v>94.526909000000003</c:v>
                </c:pt>
                <c:pt idx="5">
                  <c:v>93.931939000000227</c:v>
                </c:pt>
                <c:pt idx="6">
                  <c:v>96.423893000000007</c:v>
                </c:pt>
                <c:pt idx="7">
                  <c:v>98.610803000000004</c:v>
                </c:pt>
                <c:pt idx="8">
                  <c:v>100.32871199999963</c:v>
                </c:pt>
                <c:pt idx="9">
                  <c:v>102.18013599999998</c:v>
                </c:pt>
                <c:pt idx="10">
                  <c:v>105.47918900000002</c:v>
                </c:pt>
                <c:pt idx="11">
                  <c:v>109.420272</c:v>
                </c:pt>
                <c:pt idx="12">
                  <c:v>113.30596199999998</c:v>
                </c:pt>
                <c:pt idx="13">
                  <c:v>117.48036300000012</c:v>
                </c:pt>
                <c:pt idx="14">
                  <c:v>122.41350000000035</c:v>
                </c:pt>
                <c:pt idx="15">
                  <c:v>126.994787</c:v>
                </c:pt>
                <c:pt idx="16">
                  <c:v>131.03540100000001</c:v>
                </c:pt>
                <c:pt idx="17">
                  <c:v>135.76735600000001</c:v>
                </c:pt>
                <c:pt idx="18">
                  <c:v>140.36772700000074</c:v>
                </c:pt>
                <c:pt idx="19">
                  <c:v>143.82745400000007</c:v>
                </c:pt>
                <c:pt idx="20">
                  <c:v>146.89447700000071</c:v>
                </c:pt>
                <c:pt idx="21">
                  <c:v>149.40541600000077</c:v>
                </c:pt>
                <c:pt idx="22">
                  <c:v>151.90084000000004</c:v>
                </c:pt>
                <c:pt idx="23">
                  <c:v>153.60935599999928</c:v>
                </c:pt>
                <c:pt idx="24">
                  <c:v>157.35495399999999</c:v>
                </c:pt>
                <c:pt idx="25">
                  <c:v>162.05788600000071</c:v>
                </c:pt>
                <c:pt idx="26">
                  <c:v>168.089878</c:v>
                </c:pt>
                <c:pt idx="27">
                  <c:v>171.09908299999998</c:v>
                </c:pt>
                <c:pt idx="28">
                  <c:v>174.36125700000071</c:v>
                </c:pt>
                <c:pt idx="29">
                  <c:v>174.97025000000002</c:v>
                </c:pt>
                <c:pt idx="30">
                  <c:v>176.52455999999998</c:v>
                </c:pt>
                <c:pt idx="31">
                  <c:v>178.76378699999998</c:v>
                </c:pt>
                <c:pt idx="32">
                  <c:v>184.74186299999928</c:v>
                </c:pt>
                <c:pt idx="33">
                  <c:v>190.70598399999992</c:v>
                </c:pt>
                <c:pt idx="34">
                  <c:v>196.51615099999998</c:v>
                </c:pt>
                <c:pt idx="35">
                  <c:v>201.14452199999928</c:v>
                </c:pt>
                <c:pt idx="36">
                  <c:v>205.71869599999928</c:v>
                </c:pt>
                <c:pt idx="37">
                  <c:v>208.95776499999999</c:v>
                </c:pt>
                <c:pt idx="38">
                  <c:v>210.38121200000086</c:v>
                </c:pt>
                <c:pt idx="39">
                  <c:v>213.222689</c:v>
                </c:pt>
                <c:pt idx="40">
                  <c:v>218.40093100000001</c:v>
                </c:pt>
                <c:pt idx="41">
                  <c:v>224.34781800000007</c:v>
                </c:pt>
                <c:pt idx="42">
                  <c:v>229.20991599999928</c:v>
                </c:pt>
                <c:pt idx="43">
                  <c:v>233.41274200000001</c:v>
                </c:pt>
                <c:pt idx="44">
                  <c:v>237.61315099999925</c:v>
                </c:pt>
                <c:pt idx="45">
                  <c:v>241.803371</c:v>
                </c:pt>
                <c:pt idx="46">
                  <c:v>244.449916</c:v>
                </c:pt>
                <c:pt idx="47">
                  <c:v>246.98831000000098</c:v>
                </c:pt>
                <c:pt idx="48">
                  <c:v>249.39950000000002</c:v>
                </c:pt>
                <c:pt idx="49">
                  <c:v>251.76302199999998</c:v>
                </c:pt>
                <c:pt idx="50">
                  <c:v>253.379166</c:v>
                </c:pt>
                <c:pt idx="51">
                  <c:v>255.77974999999995</c:v>
                </c:pt>
                <c:pt idx="52">
                  <c:v>260.13371899999828</c:v>
                </c:pt>
                <c:pt idx="53">
                  <c:v>263.17021899999969</c:v>
                </c:pt>
                <c:pt idx="54">
                  <c:v>263.42821199999798</c:v>
                </c:pt>
                <c:pt idx="55">
                  <c:v>260.38180999999969</c:v>
                </c:pt>
                <c:pt idx="56">
                  <c:v>259.37109799999899</c:v>
                </c:pt>
                <c:pt idx="57">
                  <c:v>259.91710599999863</c:v>
                </c:pt>
                <c:pt idx="58">
                  <c:v>263.801265</c:v>
                </c:pt>
                <c:pt idx="59">
                  <c:v>266.04127999999969</c:v>
                </c:pt>
                <c:pt idx="60">
                  <c:v>266.70036299999964</c:v>
                </c:pt>
                <c:pt idx="61">
                  <c:v>265.36982500000153</c:v>
                </c:pt>
                <c:pt idx="62">
                  <c:v>264.36852999999923</c:v>
                </c:pt>
                <c:pt idx="63">
                  <c:v>264.91111299999716</c:v>
                </c:pt>
                <c:pt idx="64">
                  <c:v>263.92761299999893</c:v>
                </c:pt>
                <c:pt idx="65">
                  <c:v>261.87353699999869</c:v>
                </c:pt>
                <c:pt idx="66">
                  <c:v>258.942363</c:v>
                </c:pt>
                <c:pt idx="67">
                  <c:v>260.91065899999899</c:v>
                </c:pt>
                <c:pt idx="68">
                  <c:v>263.46598399999999</c:v>
                </c:pt>
                <c:pt idx="69">
                  <c:v>265.04086300000176</c:v>
                </c:pt>
                <c:pt idx="70">
                  <c:v>261.40896199999969</c:v>
                </c:pt>
                <c:pt idx="71">
                  <c:v>260.67343099999999</c:v>
                </c:pt>
                <c:pt idx="72">
                  <c:v>262.66784000000206</c:v>
                </c:pt>
                <c:pt idx="73">
                  <c:v>265.71484800000002</c:v>
                </c:pt>
                <c:pt idx="74">
                  <c:v>264.81091599999894</c:v>
                </c:pt>
                <c:pt idx="75">
                  <c:v>263.04246899999998</c:v>
                </c:pt>
                <c:pt idx="76">
                  <c:v>262.74083300000001</c:v>
                </c:pt>
                <c:pt idx="77">
                  <c:v>263.73188599999969</c:v>
                </c:pt>
                <c:pt idx="78">
                  <c:v>263.85782500000153</c:v>
                </c:pt>
                <c:pt idx="79">
                  <c:v>263.06599999999969</c:v>
                </c:pt>
                <c:pt idx="80">
                  <c:v>263.08086300000002</c:v>
                </c:pt>
                <c:pt idx="81">
                  <c:v>263.53247699999969</c:v>
                </c:pt>
                <c:pt idx="82">
                  <c:v>264.91227199999969</c:v>
                </c:pt>
                <c:pt idx="83">
                  <c:v>265.08493899999894</c:v>
                </c:pt>
                <c:pt idx="84">
                  <c:v>266.84373399999993</c:v>
                </c:pt>
                <c:pt idx="85">
                  <c:v>267.55888599999997</c:v>
                </c:pt>
                <c:pt idx="86">
                  <c:v>270.10608999999999</c:v>
                </c:pt>
                <c:pt idx="87">
                  <c:v>270.340439</c:v>
                </c:pt>
                <c:pt idx="88">
                  <c:v>271.462492</c:v>
                </c:pt>
                <c:pt idx="89">
                  <c:v>267.77761299999969</c:v>
                </c:pt>
                <c:pt idx="90">
                  <c:v>265.34784800000165</c:v>
                </c:pt>
                <c:pt idx="91">
                  <c:v>260.92055299999822</c:v>
                </c:pt>
                <c:pt idx="92">
                  <c:v>258.35724200000038</c:v>
                </c:pt>
                <c:pt idx="93">
                  <c:v>256.69827199999969</c:v>
                </c:pt>
                <c:pt idx="94">
                  <c:v>259.09973399999899</c:v>
                </c:pt>
                <c:pt idx="95">
                  <c:v>262.06987099999998</c:v>
                </c:pt>
                <c:pt idx="96">
                  <c:v>261.15410600000001</c:v>
                </c:pt>
                <c:pt idx="97">
                  <c:v>257.25850699999899</c:v>
                </c:pt>
                <c:pt idx="98">
                  <c:v>254.67851499999998</c:v>
                </c:pt>
                <c:pt idx="99">
                  <c:v>254.38939300000001</c:v>
                </c:pt>
                <c:pt idx="100">
                  <c:v>253.26637099999999</c:v>
                </c:pt>
                <c:pt idx="101">
                  <c:v>251.201325</c:v>
                </c:pt>
                <c:pt idx="102">
                  <c:v>250.34231800000089</c:v>
                </c:pt>
                <c:pt idx="103">
                  <c:v>249.65330299999999</c:v>
                </c:pt>
                <c:pt idx="104">
                  <c:v>248.98479499999999</c:v>
                </c:pt>
                <c:pt idx="105">
                  <c:v>247.87635599999999</c:v>
                </c:pt>
                <c:pt idx="106">
                  <c:v>249.00172700000007</c:v>
                </c:pt>
                <c:pt idx="107">
                  <c:v>248.77490899999998</c:v>
                </c:pt>
                <c:pt idx="108">
                  <c:v>245.82437800000071</c:v>
                </c:pt>
                <c:pt idx="109">
                  <c:v>242.816757</c:v>
                </c:pt>
                <c:pt idx="110">
                  <c:v>242.68844600000142</c:v>
                </c:pt>
                <c:pt idx="111">
                  <c:v>245.79770399999998</c:v>
                </c:pt>
                <c:pt idx="112">
                  <c:v>248.04805999999999</c:v>
                </c:pt>
                <c:pt idx="113">
                  <c:v>247.116409</c:v>
                </c:pt>
                <c:pt idx="114">
                  <c:v>246.92625000000001</c:v>
                </c:pt>
                <c:pt idx="115">
                  <c:v>248.50572700000001</c:v>
                </c:pt>
                <c:pt idx="116">
                  <c:v>250.89984800000047</c:v>
                </c:pt>
                <c:pt idx="117">
                  <c:v>249.62181800000027</c:v>
                </c:pt>
                <c:pt idx="118">
                  <c:v>248.29952999999998</c:v>
                </c:pt>
                <c:pt idx="119">
                  <c:v>249.35531000000077</c:v>
                </c:pt>
                <c:pt idx="120">
                  <c:v>255.499742</c:v>
                </c:pt>
                <c:pt idx="121">
                  <c:v>260.57827200000003</c:v>
                </c:pt>
                <c:pt idx="122">
                  <c:v>263.48517399999798</c:v>
                </c:pt>
                <c:pt idx="123">
                  <c:v>265.7293399999981</c:v>
                </c:pt>
                <c:pt idx="124">
                  <c:v>269.46241599999894</c:v>
                </c:pt>
                <c:pt idx="125">
                  <c:v>274.78890099999899</c:v>
                </c:pt>
                <c:pt idx="126">
                  <c:v>279.17379499999993</c:v>
                </c:pt>
                <c:pt idx="127">
                  <c:v>282.04713599999963</c:v>
                </c:pt>
                <c:pt idx="128">
                  <c:v>286.01835599999822</c:v>
                </c:pt>
                <c:pt idx="129">
                  <c:v>292.86271900000003</c:v>
                </c:pt>
                <c:pt idx="130">
                  <c:v>301.58129499999899</c:v>
                </c:pt>
                <c:pt idx="131">
                  <c:v>307.89181799999869</c:v>
                </c:pt>
                <c:pt idx="132">
                  <c:v>311.53204499999993</c:v>
                </c:pt>
                <c:pt idx="133">
                  <c:v>315.40260599999999</c:v>
                </c:pt>
                <c:pt idx="134">
                  <c:v>321.47693899999763</c:v>
                </c:pt>
                <c:pt idx="135">
                  <c:v>328.37647699999923</c:v>
                </c:pt>
                <c:pt idx="136">
                  <c:v>333.86468100000218</c:v>
                </c:pt>
                <c:pt idx="137">
                  <c:v>338.82741600000003</c:v>
                </c:pt>
                <c:pt idx="138">
                  <c:v>342.16861299999999</c:v>
                </c:pt>
                <c:pt idx="139">
                  <c:v>348.19336299999969</c:v>
                </c:pt>
                <c:pt idx="140">
                  <c:v>357.49505299999822</c:v>
                </c:pt>
                <c:pt idx="141">
                  <c:v>369.39999899999964</c:v>
                </c:pt>
                <c:pt idx="142">
                  <c:v>377.78000699999899</c:v>
                </c:pt>
                <c:pt idx="143">
                  <c:v>383.22406799999999</c:v>
                </c:pt>
                <c:pt idx="144">
                  <c:v>389.12214299999999</c:v>
                </c:pt>
                <c:pt idx="145">
                  <c:v>398.71387799999923</c:v>
                </c:pt>
                <c:pt idx="146">
                  <c:v>409.83291599999899</c:v>
                </c:pt>
                <c:pt idx="147">
                  <c:v>419.12453699999969</c:v>
                </c:pt>
                <c:pt idx="148">
                  <c:v>423.67360600000001</c:v>
                </c:pt>
                <c:pt idx="149">
                  <c:v>425.99265899999864</c:v>
                </c:pt>
                <c:pt idx="150">
                  <c:v>432.54150699999963</c:v>
                </c:pt>
                <c:pt idx="151">
                  <c:v>445.12447700000001</c:v>
                </c:pt>
                <c:pt idx="152">
                  <c:v>458.49564299999969</c:v>
                </c:pt>
                <c:pt idx="153">
                  <c:v>466.53171899999751</c:v>
                </c:pt>
                <c:pt idx="154">
                  <c:v>471.27174899999869</c:v>
                </c:pt>
                <c:pt idx="155">
                  <c:v>476.29857499999804</c:v>
                </c:pt>
                <c:pt idx="156">
                  <c:v>486.43298399999969</c:v>
                </c:pt>
                <c:pt idx="157">
                  <c:v>497.089992</c:v>
                </c:pt>
                <c:pt idx="158">
                  <c:v>504.33930299999969</c:v>
                </c:pt>
                <c:pt idx="159">
                  <c:v>506.807007</c:v>
                </c:pt>
                <c:pt idx="160">
                  <c:v>511.80308300000002</c:v>
                </c:pt>
                <c:pt idx="161">
                  <c:v>521.3419239999962</c:v>
                </c:pt>
                <c:pt idx="162">
                  <c:v>531.76034800000002</c:v>
                </c:pt>
                <c:pt idx="163">
                  <c:v>541.50712099999748</c:v>
                </c:pt>
                <c:pt idx="164">
                  <c:v>552.23021899999947</c:v>
                </c:pt>
                <c:pt idx="165">
                  <c:v>561.72908299999995</c:v>
                </c:pt>
                <c:pt idx="166">
                  <c:v>565.66165899999748</c:v>
                </c:pt>
                <c:pt idx="167">
                  <c:v>567.46745399999747</c:v>
                </c:pt>
                <c:pt idx="168">
                  <c:v>573.34940899999947</c:v>
                </c:pt>
                <c:pt idx="169">
                  <c:v>583.43102999999746</c:v>
                </c:pt>
                <c:pt idx="170">
                  <c:v>594.30827999999997</c:v>
                </c:pt>
                <c:pt idx="171">
                  <c:v>603.56681799999797</c:v>
                </c:pt>
                <c:pt idx="172">
                  <c:v>610.44813599999998</c:v>
                </c:pt>
                <c:pt idx="173">
                  <c:v>616.10461299999997</c:v>
                </c:pt>
                <c:pt idx="174">
                  <c:v>624.59826499999997</c:v>
                </c:pt>
                <c:pt idx="175">
                  <c:v>633.27721899999949</c:v>
                </c:pt>
                <c:pt idx="176">
                  <c:v>640.70363600000053</c:v>
                </c:pt>
                <c:pt idx="177">
                  <c:v>641.97131000000002</c:v>
                </c:pt>
                <c:pt idx="178">
                  <c:v>643.74095399999999</c:v>
                </c:pt>
                <c:pt idx="179">
                  <c:v>647.04743899999949</c:v>
                </c:pt>
                <c:pt idx="180">
                  <c:v>656.39940899999999</c:v>
                </c:pt>
                <c:pt idx="181">
                  <c:v>664.80718899999749</c:v>
                </c:pt>
                <c:pt idx="182">
                  <c:v>674.54252199999746</c:v>
                </c:pt>
                <c:pt idx="183">
                  <c:v>683.23331800000005</c:v>
                </c:pt>
                <c:pt idx="184">
                  <c:v>690.22224899999947</c:v>
                </c:pt>
                <c:pt idx="185">
                  <c:v>696.499053</c:v>
                </c:pt>
                <c:pt idx="186">
                  <c:v>701.27683300000353</c:v>
                </c:pt>
                <c:pt idx="187">
                  <c:v>707.03105999999946</c:v>
                </c:pt>
                <c:pt idx="188">
                  <c:v>709.04986299999996</c:v>
                </c:pt>
                <c:pt idx="189">
                  <c:v>709.7437720000039</c:v>
                </c:pt>
                <c:pt idx="190">
                  <c:v>711.83258999999748</c:v>
                </c:pt>
                <c:pt idx="191">
                  <c:v>722.98732500000006</c:v>
                </c:pt>
                <c:pt idx="192">
                  <c:v>735.19996200000003</c:v>
                </c:pt>
                <c:pt idx="193">
                  <c:v>745.87293099999999</c:v>
                </c:pt>
                <c:pt idx="194">
                  <c:v>750.13174200000003</c:v>
                </c:pt>
                <c:pt idx="195">
                  <c:v>752.13970400000005</c:v>
                </c:pt>
                <c:pt idx="196">
                  <c:v>753.33064299999796</c:v>
                </c:pt>
                <c:pt idx="197">
                  <c:v>758.04968899999949</c:v>
                </c:pt>
                <c:pt idx="198">
                  <c:v>762.14372700000001</c:v>
                </c:pt>
                <c:pt idx="199">
                  <c:v>765.625719</c:v>
                </c:pt>
                <c:pt idx="200">
                  <c:v>766.37113599999998</c:v>
                </c:pt>
                <c:pt idx="201">
                  <c:v>768.69235600000002</c:v>
                </c:pt>
                <c:pt idx="202">
                  <c:v>771.56359799999996</c:v>
                </c:pt>
                <c:pt idx="203">
                  <c:v>773.48566599999947</c:v>
                </c:pt>
                <c:pt idx="204">
                  <c:v>771.35543099999938</c:v>
                </c:pt>
                <c:pt idx="205">
                  <c:v>771.28626499999996</c:v>
                </c:pt>
                <c:pt idx="206">
                  <c:v>772.96962799999619</c:v>
                </c:pt>
                <c:pt idx="207">
                  <c:v>777.14980300000002</c:v>
                </c:pt>
                <c:pt idx="208">
                  <c:v>778.12238600000001</c:v>
                </c:pt>
                <c:pt idx="209">
                  <c:v>775.46318900000006</c:v>
                </c:pt>
                <c:pt idx="210">
                  <c:v>769.66705999999749</c:v>
                </c:pt>
                <c:pt idx="211">
                  <c:v>764.60246199999949</c:v>
                </c:pt>
                <c:pt idx="212">
                  <c:v>762.80606799999748</c:v>
                </c:pt>
                <c:pt idx="213">
                  <c:v>761.38411299999996</c:v>
                </c:pt>
                <c:pt idx="214">
                  <c:v>758.93807500000003</c:v>
                </c:pt>
                <c:pt idx="215">
                  <c:v>754.19865100000004</c:v>
                </c:pt>
                <c:pt idx="216">
                  <c:v>749.98896200000001</c:v>
                </c:pt>
                <c:pt idx="217">
                  <c:v>746.49479499999995</c:v>
                </c:pt>
                <c:pt idx="218">
                  <c:v>744.24449200000004</c:v>
                </c:pt>
                <c:pt idx="219">
                  <c:v>742.55130999999949</c:v>
                </c:pt>
                <c:pt idx="220">
                  <c:v>739.31170399999996</c:v>
                </c:pt>
                <c:pt idx="221">
                  <c:v>730.99534800000004</c:v>
                </c:pt>
                <c:pt idx="222">
                  <c:v>722.69853700000317</c:v>
                </c:pt>
                <c:pt idx="223">
                  <c:v>715.63221199999748</c:v>
                </c:pt>
                <c:pt idx="224">
                  <c:v>713.628196</c:v>
                </c:pt>
                <c:pt idx="225">
                  <c:v>711.53709799999797</c:v>
                </c:pt>
                <c:pt idx="226">
                  <c:v>709.45557499999938</c:v>
                </c:pt>
                <c:pt idx="227">
                  <c:v>702.49049200000002</c:v>
                </c:pt>
                <c:pt idx="228">
                  <c:v>694.94512099999747</c:v>
                </c:pt>
                <c:pt idx="229">
                  <c:v>686.01248399999997</c:v>
                </c:pt>
                <c:pt idx="230">
                  <c:v>681.10364300000003</c:v>
                </c:pt>
                <c:pt idx="231">
                  <c:v>675.25692399999946</c:v>
                </c:pt>
                <c:pt idx="232">
                  <c:v>666.8696589999962</c:v>
                </c:pt>
                <c:pt idx="233">
                  <c:v>659.40724199999738</c:v>
                </c:pt>
                <c:pt idx="234">
                  <c:v>654.22743100000002</c:v>
                </c:pt>
                <c:pt idx="235">
                  <c:v>650.13108999999997</c:v>
                </c:pt>
                <c:pt idx="236">
                  <c:v>643.47137800000053</c:v>
                </c:pt>
                <c:pt idx="237">
                  <c:v>636.35340099999996</c:v>
                </c:pt>
                <c:pt idx="238">
                  <c:v>630.83456799999749</c:v>
                </c:pt>
                <c:pt idx="239">
                  <c:v>626.69779500000004</c:v>
                </c:pt>
                <c:pt idx="240">
                  <c:v>619.80866599999797</c:v>
                </c:pt>
                <c:pt idx="241">
                  <c:v>612.58870400000353</c:v>
                </c:pt>
                <c:pt idx="242">
                  <c:v>605.88394600000004</c:v>
                </c:pt>
                <c:pt idx="243">
                  <c:v>599.84823399999948</c:v>
                </c:pt>
                <c:pt idx="244">
                  <c:v>594.85033999999996</c:v>
                </c:pt>
                <c:pt idx="245">
                  <c:v>591.39137800000003</c:v>
                </c:pt>
                <c:pt idx="246">
                  <c:v>586.36113599999749</c:v>
                </c:pt>
                <c:pt idx="247">
                  <c:v>581.94999899999948</c:v>
                </c:pt>
                <c:pt idx="248">
                  <c:v>576.65387800000053</c:v>
                </c:pt>
                <c:pt idx="249">
                  <c:v>572.85478699999999</c:v>
                </c:pt>
                <c:pt idx="250">
                  <c:v>565.34748399999796</c:v>
                </c:pt>
                <c:pt idx="251">
                  <c:v>558.87009799999998</c:v>
                </c:pt>
                <c:pt idx="252">
                  <c:v>552.35500699999739</c:v>
                </c:pt>
                <c:pt idx="253">
                  <c:v>546.12383300000317</c:v>
                </c:pt>
                <c:pt idx="254">
                  <c:v>538.53808300000003</c:v>
                </c:pt>
                <c:pt idx="255">
                  <c:v>535.42540899999949</c:v>
                </c:pt>
                <c:pt idx="256">
                  <c:v>535.64162099999749</c:v>
                </c:pt>
                <c:pt idx="257">
                  <c:v>536.24790099999996</c:v>
                </c:pt>
                <c:pt idx="258">
                  <c:v>529.23462099999949</c:v>
                </c:pt>
                <c:pt idx="259">
                  <c:v>520.91774999999996</c:v>
                </c:pt>
                <c:pt idx="260">
                  <c:v>510.99748399999999</c:v>
                </c:pt>
                <c:pt idx="261">
                  <c:v>506.11015899999899</c:v>
                </c:pt>
                <c:pt idx="262">
                  <c:v>498.05350699999963</c:v>
                </c:pt>
                <c:pt idx="263">
                  <c:v>492.873401</c:v>
                </c:pt>
                <c:pt idx="264">
                  <c:v>485.43324199999893</c:v>
                </c:pt>
                <c:pt idx="265">
                  <c:v>484.173068</c:v>
                </c:pt>
                <c:pt idx="266">
                  <c:v>481.70802200000003</c:v>
                </c:pt>
                <c:pt idx="267">
                  <c:v>477.63555299999899</c:v>
                </c:pt>
                <c:pt idx="268">
                  <c:v>467.94987800000001</c:v>
                </c:pt>
                <c:pt idx="269">
                  <c:v>459.55668900000001</c:v>
                </c:pt>
                <c:pt idx="270">
                  <c:v>452.08230299999963</c:v>
                </c:pt>
                <c:pt idx="271">
                  <c:v>446.53361299999864</c:v>
                </c:pt>
                <c:pt idx="272">
                  <c:v>438.16381799999999</c:v>
                </c:pt>
                <c:pt idx="273">
                  <c:v>428.17596900000001</c:v>
                </c:pt>
                <c:pt idx="274">
                  <c:v>419.86980999999997</c:v>
                </c:pt>
                <c:pt idx="275">
                  <c:v>415.65765100000078</c:v>
                </c:pt>
                <c:pt idx="276">
                  <c:v>415.24603699999869</c:v>
                </c:pt>
                <c:pt idx="277">
                  <c:v>412.616083</c:v>
                </c:pt>
                <c:pt idx="278">
                  <c:v>405.43269599999923</c:v>
                </c:pt>
                <c:pt idx="279">
                  <c:v>395.93743899999822</c:v>
                </c:pt>
                <c:pt idx="280">
                  <c:v>387.73560599999894</c:v>
                </c:pt>
                <c:pt idx="281">
                  <c:v>380.25274200000001</c:v>
                </c:pt>
                <c:pt idx="282">
                  <c:v>374.34319599999969</c:v>
                </c:pt>
                <c:pt idx="283">
                  <c:v>369.36201499999999</c:v>
                </c:pt>
                <c:pt idx="284">
                  <c:v>363.99620399999804</c:v>
                </c:pt>
                <c:pt idx="285">
                  <c:v>355.33506</c:v>
                </c:pt>
                <c:pt idx="286">
                  <c:v>344.98174999999804</c:v>
                </c:pt>
                <c:pt idx="287">
                  <c:v>335.50402200000002</c:v>
                </c:pt>
                <c:pt idx="288">
                  <c:v>329.64728000000235</c:v>
                </c:pt>
                <c:pt idx="289">
                  <c:v>323.58901499999899</c:v>
                </c:pt>
                <c:pt idx="290">
                  <c:v>319.62679499999899</c:v>
                </c:pt>
                <c:pt idx="291">
                  <c:v>315.90723399999899</c:v>
                </c:pt>
                <c:pt idx="292">
                  <c:v>313.89471200000003</c:v>
                </c:pt>
                <c:pt idx="293">
                  <c:v>310.59858299999894</c:v>
                </c:pt>
                <c:pt idx="294">
                  <c:v>306.69918100000001</c:v>
                </c:pt>
                <c:pt idx="295">
                  <c:v>301.08674999999869</c:v>
                </c:pt>
                <c:pt idx="296">
                  <c:v>294.54098399999998</c:v>
                </c:pt>
                <c:pt idx="297">
                  <c:v>286.85673399999899</c:v>
                </c:pt>
                <c:pt idx="298">
                  <c:v>279.59843899999822</c:v>
                </c:pt>
                <c:pt idx="299">
                  <c:v>274.59972699999969</c:v>
                </c:pt>
                <c:pt idx="300">
                  <c:v>270.96935599999864</c:v>
                </c:pt>
                <c:pt idx="301">
                  <c:v>265.66789300000153</c:v>
                </c:pt>
                <c:pt idx="302">
                  <c:v>259.43388599999969</c:v>
                </c:pt>
                <c:pt idx="303">
                  <c:v>254.18956799999998</c:v>
                </c:pt>
                <c:pt idx="304">
                  <c:v>250.64655999999928</c:v>
                </c:pt>
                <c:pt idx="305">
                  <c:v>245.70567399999925</c:v>
                </c:pt>
                <c:pt idx="306">
                  <c:v>238.62155299999998</c:v>
                </c:pt>
                <c:pt idx="307">
                  <c:v>232.04636299999999</c:v>
                </c:pt>
                <c:pt idx="308">
                  <c:v>229.20990099999995</c:v>
                </c:pt>
                <c:pt idx="309">
                  <c:v>228.72392399999998</c:v>
                </c:pt>
                <c:pt idx="310">
                  <c:v>227.292689</c:v>
                </c:pt>
                <c:pt idx="311">
                  <c:v>221.77655299999901</c:v>
                </c:pt>
                <c:pt idx="312">
                  <c:v>214.46247700000092</c:v>
                </c:pt>
                <c:pt idx="313">
                  <c:v>208.298181</c:v>
                </c:pt>
                <c:pt idx="314">
                  <c:v>205.43571900000001</c:v>
                </c:pt>
                <c:pt idx="315">
                  <c:v>203.076719</c:v>
                </c:pt>
                <c:pt idx="316">
                  <c:v>199.287363</c:v>
                </c:pt>
                <c:pt idx="317">
                  <c:v>194.804643</c:v>
                </c:pt>
                <c:pt idx="318">
                  <c:v>190.95719600000098</c:v>
                </c:pt>
                <c:pt idx="319">
                  <c:v>188.38273400000071</c:v>
                </c:pt>
                <c:pt idx="320">
                  <c:v>186.46638600000071</c:v>
                </c:pt>
                <c:pt idx="321">
                  <c:v>185.02212800000098</c:v>
                </c:pt>
                <c:pt idx="322">
                  <c:v>180.66620399999999</c:v>
                </c:pt>
                <c:pt idx="323">
                  <c:v>175.19036299999999</c:v>
                </c:pt>
                <c:pt idx="324">
                  <c:v>170.35547700000092</c:v>
                </c:pt>
                <c:pt idx="325">
                  <c:v>168.97865899999999</c:v>
                </c:pt>
                <c:pt idx="326">
                  <c:v>166.55063600000071</c:v>
                </c:pt>
                <c:pt idx="327">
                  <c:v>161.64329499999928</c:v>
                </c:pt>
                <c:pt idx="328">
                  <c:v>156.63224200000047</c:v>
                </c:pt>
                <c:pt idx="329">
                  <c:v>156.29394600000001</c:v>
                </c:pt>
                <c:pt idx="330">
                  <c:v>157.26223400000001</c:v>
                </c:pt>
                <c:pt idx="331">
                  <c:v>156.38168100000001</c:v>
                </c:pt>
                <c:pt idx="332">
                  <c:v>152.87781000000001</c:v>
                </c:pt>
                <c:pt idx="333">
                  <c:v>150.58799200000001</c:v>
                </c:pt>
                <c:pt idx="334">
                  <c:v>148.89269600000071</c:v>
                </c:pt>
                <c:pt idx="335">
                  <c:v>146.77276499999928</c:v>
                </c:pt>
                <c:pt idx="336">
                  <c:v>142.666045</c:v>
                </c:pt>
                <c:pt idx="337">
                  <c:v>139.59871200000001</c:v>
                </c:pt>
                <c:pt idx="338">
                  <c:v>136.329803</c:v>
                </c:pt>
                <c:pt idx="339">
                  <c:v>133.76763600000001</c:v>
                </c:pt>
                <c:pt idx="340">
                  <c:v>130.39043900000101</c:v>
                </c:pt>
                <c:pt idx="341">
                  <c:v>129.05935600000001</c:v>
                </c:pt>
                <c:pt idx="342">
                  <c:v>128.004931</c:v>
                </c:pt>
                <c:pt idx="343">
                  <c:v>127.88576500000001</c:v>
                </c:pt>
                <c:pt idx="344">
                  <c:v>127.260007</c:v>
                </c:pt>
                <c:pt idx="345">
                  <c:v>127.53625000000002</c:v>
                </c:pt>
                <c:pt idx="346">
                  <c:v>127.247787</c:v>
                </c:pt>
                <c:pt idx="347">
                  <c:v>125.80182499999999</c:v>
                </c:pt>
                <c:pt idx="348">
                  <c:v>124.395045</c:v>
                </c:pt>
                <c:pt idx="349">
                  <c:v>124.408537</c:v>
                </c:pt>
                <c:pt idx="350">
                  <c:v>124.39874199999964</c:v>
                </c:pt>
                <c:pt idx="351">
                  <c:v>123.077257</c:v>
                </c:pt>
                <c:pt idx="352">
                  <c:v>122.63556800000001</c:v>
                </c:pt>
                <c:pt idx="353">
                  <c:v>123.67888599999944</c:v>
                </c:pt>
                <c:pt idx="354">
                  <c:v>123.74162100000061</c:v>
                </c:pt>
                <c:pt idx="355">
                  <c:v>121.69784</c:v>
                </c:pt>
                <c:pt idx="356">
                  <c:v>120.73462100000043</c:v>
                </c:pt>
                <c:pt idx="357">
                  <c:v>122.79100000000012</c:v>
                </c:pt>
                <c:pt idx="358">
                  <c:v>124.871325</c:v>
                </c:pt>
                <c:pt idx="359">
                  <c:v>124.470522</c:v>
                </c:pt>
                <c:pt idx="360">
                  <c:v>123.72228</c:v>
                </c:pt>
                <c:pt idx="361">
                  <c:v>125.08662099999999</c:v>
                </c:pt>
                <c:pt idx="362">
                  <c:v>126.79744599999999</c:v>
                </c:pt>
                <c:pt idx="363">
                  <c:v>129.92176499999999</c:v>
                </c:pt>
                <c:pt idx="364">
                  <c:v>132.33803700000101</c:v>
                </c:pt>
                <c:pt idx="365">
                  <c:v>134.06878</c:v>
                </c:pt>
                <c:pt idx="366">
                  <c:v>133.49440100000001</c:v>
                </c:pt>
                <c:pt idx="367">
                  <c:v>133.76678699999999</c:v>
                </c:pt>
                <c:pt idx="368">
                  <c:v>135.45243900000142</c:v>
                </c:pt>
                <c:pt idx="369">
                  <c:v>139.27946199999928</c:v>
                </c:pt>
                <c:pt idx="370">
                  <c:v>141.19977199999929</c:v>
                </c:pt>
                <c:pt idx="371">
                  <c:v>142.199916</c:v>
                </c:pt>
                <c:pt idx="372">
                  <c:v>144.35609000000071</c:v>
                </c:pt>
                <c:pt idx="373">
                  <c:v>148.62417399999998</c:v>
                </c:pt>
                <c:pt idx="374">
                  <c:v>154.950515</c:v>
                </c:pt>
                <c:pt idx="375">
                  <c:v>161.431174</c:v>
                </c:pt>
                <c:pt idx="376">
                  <c:v>166.29605299999992</c:v>
                </c:pt>
                <c:pt idx="377">
                  <c:v>168.31734000000074</c:v>
                </c:pt>
                <c:pt idx="378">
                  <c:v>170.36655299999998</c:v>
                </c:pt>
                <c:pt idx="379">
                  <c:v>174.02395399999995</c:v>
                </c:pt>
                <c:pt idx="380">
                  <c:v>179.963143</c:v>
                </c:pt>
                <c:pt idx="381">
                  <c:v>185.10307499999928</c:v>
                </c:pt>
                <c:pt idx="382">
                  <c:v>189.87937099999999</c:v>
                </c:pt>
                <c:pt idx="383">
                  <c:v>195.11866599999928</c:v>
                </c:pt>
                <c:pt idx="384">
                  <c:v>200.69099199999999</c:v>
                </c:pt>
                <c:pt idx="385">
                  <c:v>206.95378700000001</c:v>
                </c:pt>
                <c:pt idx="386">
                  <c:v>211.94941600000001</c:v>
                </c:pt>
                <c:pt idx="387">
                  <c:v>217.210227</c:v>
                </c:pt>
                <c:pt idx="388">
                  <c:v>222.47653700000001</c:v>
                </c:pt>
                <c:pt idx="389">
                  <c:v>230.32564300000001</c:v>
                </c:pt>
                <c:pt idx="390">
                  <c:v>236.970257</c:v>
                </c:pt>
                <c:pt idx="391">
                  <c:v>242.44450699999999</c:v>
                </c:pt>
                <c:pt idx="392">
                  <c:v>246.64958999999928</c:v>
                </c:pt>
                <c:pt idx="393">
                  <c:v>253.2864310000007</c:v>
                </c:pt>
                <c:pt idx="394">
                  <c:v>259.80337100000003</c:v>
                </c:pt>
                <c:pt idx="395">
                  <c:v>266.87955299999999</c:v>
                </c:pt>
                <c:pt idx="396">
                  <c:v>274.78273399999864</c:v>
                </c:pt>
                <c:pt idx="397">
                  <c:v>282.69178699999969</c:v>
                </c:pt>
                <c:pt idx="398">
                  <c:v>287.53506799999963</c:v>
                </c:pt>
                <c:pt idx="399">
                  <c:v>292.172257</c:v>
                </c:pt>
                <c:pt idx="400">
                  <c:v>297.36849999999993</c:v>
                </c:pt>
                <c:pt idx="401">
                  <c:v>303.48362799999899</c:v>
                </c:pt>
                <c:pt idx="402">
                  <c:v>309.78070399999899</c:v>
                </c:pt>
                <c:pt idx="403">
                  <c:v>316.68708299999997</c:v>
                </c:pt>
                <c:pt idx="404">
                  <c:v>323.33533999999798</c:v>
                </c:pt>
                <c:pt idx="405">
                  <c:v>326.90024199999999</c:v>
                </c:pt>
                <c:pt idx="406">
                  <c:v>330.22775699999869</c:v>
                </c:pt>
                <c:pt idx="407">
                  <c:v>335.87537799999899</c:v>
                </c:pt>
                <c:pt idx="408">
                  <c:v>345.50610599999828</c:v>
                </c:pt>
                <c:pt idx="409">
                  <c:v>354.02515099999869</c:v>
                </c:pt>
                <c:pt idx="410">
                  <c:v>360.58495399999993</c:v>
                </c:pt>
                <c:pt idx="411">
                  <c:v>367.05856</c:v>
                </c:pt>
                <c:pt idx="412">
                  <c:v>373.37284000000153</c:v>
                </c:pt>
                <c:pt idx="413">
                  <c:v>380.15248400000212</c:v>
                </c:pt>
                <c:pt idx="414">
                  <c:v>383.601204</c:v>
                </c:pt>
                <c:pt idx="415">
                  <c:v>387.94043099999999</c:v>
                </c:pt>
                <c:pt idx="416">
                  <c:v>393.20085599999999</c:v>
                </c:pt>
                <c:pt idx="417">
                  <c:v>401.05306000000002</c:v>
                </c:pt>
                <c:pt idx="418">
                  <c:v>405.83203699999899</c:v>
                </c:pt>
                <c:pt idx="419">
                  <c:v>408.32341599999899</c:v>
                </c:pt>
                <c:pt idx="420">
                  <c:v>412.34733299999999</c:v>
                </c:pt>
                <c:pt idx="421">
                  <c:v>419.05685599999993</c:v>
                </c:pt>
                <c:pt idx="422">
                  <c:v>429.44173399999869</c:v>
                </c:pt>
                <c:pt idx="423">
                  <c:v>436.08137799999798</c:v>
                </c:pt>
                <c:pt idx="424">
                  <c:v>439.76856799999899</c:v>
                </c:pt>
                <c:pt idx="425">
                  <c:v>438.85396200000002</c:v>
                </c:pt>
                <c:pt idx="426">
                  <c:v>440.29080299999993</c:v>
                </c:pt>
                <c:pt idx="427">
                  <c:v>446.37610599999869</c:v>
                </c:pt>
                <c:pt idx="428">
                  <c:v>456.60746899999998</c:v>
                </c:pt>
                <c:pt idx="429">
                  <c:v>464.17043100000001</c:v>
                </c:pt>
                <c:pt idx="430">
                  <c:v>467.18872699999969</c:v>
                </c:pt>
                <c:pt idx="431">
                  <c:v>469.61419599999999</c:v>
                </c:pt>
                <c:pt idx="432">
                  <c:v>473.41518099999894</c:v>
                </c:pt>
                <c:pt idx="433">
                  <c:v>477.74904500000002</c:v>
                </c:pt>
                <c:pt idx="434">
                  <c:v>479.74243899999999</c:v>
                </c:pt>
                <c:pt idx="435">
                  <c:v>481.48252199999899</c:v>
                </c:pt>
                <c:pt idx="436">
                  <c:v>486.70946900000001</c:v>
                </c:pt>
                <c:pt idx="437">
                  <c:v>491.96366599999999</c:v>
                </c:pt>
                <c:pt idx="438">
                  <c:v>496.80015100000003</c:v>
                </c:pt>
                <c:pt idx="439">
                  <c:v>498.33586300000002</c:v>
                </c:pt>
                <c:pt idx="440">
                  <c:v>504.08119599999804</c:v>
                </c:pt>
                <c:pt idx="441">
                  <c:v>507.611583</c:v>
                </c:pt>
                <c:pt idx="442">
                  <c:v>510.77880999999923</c:v>
                </c:pt>
                <c:pt idx="443">
                  <c:v>508.82296200000002</c:v>
                </c:pt>
                <c:pt idx="444">
                  <c:v>508.74989300000038</c:v>
                </c:pt>
                <c:pt idx="445">
                  <c:v>507.48319599999786</c:v>
                </c:pt>
                <c:pt idx="446">
                  <c:v>505.472893</c:v>
                </c:pt>
                <c:pt idx="447">
                  <c:v>503.32701499999899</c:v>
                </c:pt>
                <c:pt idx="448">
                  <c:v>502.322204</c:v>
                </c:pt>
                <c:pt idx="449">
                  <c:v>503.81753699999899</c:v>
                </c:pt>
                <c:pt idx="450">
                  <c:v>505.05793899999969</c:v>
                </c:pt>
                <c:pt idx="451">
                  <c:v>505.61816599999969</c:v>
                </c:pt>
                <c:pt idx="452">
                  <c:v>504.22639299999798</c:v>
                </c:pt>
                <c:pt idx="453">
                  <c:v>502.50895399999899</c:v>
                </c:pt>
                <c:pt idx="454">
                  <c:v>502.59097699999899</c:v>
                </c:pt>
                <c:pt idx="455">
                  <c:v>500.08968099999998</c:v>
                </c:pt>
                <c:pt idx="456">
                  <c:v>496.03174899999863</c:v>
                </c:pt>
                <c:pt idx="457">
                  <c:v>489.03929499999964</c:v>
                </c:pt>
                <c:pt idx="458">
                  <c:v>485.56373399999899</c:v>
                </c:pt>
                <c:pt idx="459">
                  <c:v>484.62103699999869</c:v>
                </c:pt>
                <c:pt idx="460">
                  <c:v>484.23899899999805</c:v>
                </c:pt>
                <c:pt idx="461">
                  <c:v>481.36041599999999</c:v>
                </c:pt>
                <c:pt idx="462">
                  <c:v>476.16654499999999</c:v>
                </c:pt>
                <c:pt idx="463">
                  <c:v>473.62641599999893</c:v>
                </c:pt>
                <c:pt idx="464">
                  <c:v>472.03063599999899</c:v>
                </c:pt>
                <c:pt idx="465">
                  <c:v>469.685272</c:v>
                </c:pt>
                <c:pt idx="466">
                  <c:v>465.03773399999869</c:v>
                </c:pt>
                <c:pt idx="467">
                  <c:v>459.71592399999969</c:v>
                </c:pt>
                <c:pt idx="468">
                  <c:v>454.73692399999828</c:v>
                </c:pt>
                <c:pt idx="469">
                  <c:v>446.98166599999894</c:v>
                </c:pt>
                <c:pt idx="470">
                  <c:v>441.60288600000206</c:v>
                </c:pt>
                <c:pt idx="471">
                  <c:v>438.22382499999969</c:v>
                </c:pt>
                <c:pt idx="472">
                  <c:v>437.88705299999964</c:v>
                </c:pt>
                <c:pt idx="473">
                  <c:v>434.93899199999822</c:v>
                </c:pt>
                <c:pt idx="474">
                  <c:v>431.77120399999899</c:v>
                </c:pt>
                <c:pt idx="475">
                  <c:v>425.71874199999894</c:v>
                </c:pt>
                <c:pt idx="476">
                  <c:v>417.74534</c:v>
                </c:pt>
                <c:pt idx="477">
                  <c:v>408.68430999999993</c:v>
                </c:pt>
                <c:pt idx="478">
                  <c:v>403.85834799999969</c:v>
                </c:pt>
                <c:pt idx="479">
                  <c:v>403.40018099999969</c:v>
                </c:pt>
                <c:pt idx="480">
                  <c:v>403.97296899999969</c:v>
                </c:pt>
                <c:pt idx="481">
                  <c:v>398.81608999999969</c:v>
                </c:pt>
                <c:pt idx="482">
                  <c:v>392.27670399999869</c:v>
                </c:pt>
                <c:pt idx="483">
                  <c:v>385.58513599999804</c:v>
                </c:pt>
                <c:pt idx="484">
                  <c:v>383.065878</c:v>
                </c:pt>
                <c:pt idx="485">
                  <c:v>379.592893</c:v>
                </c:pt>
                <c:pt idx="486">
                  <c:v>376.75516599999969</c:v>
                </c:pt>
                <c:pt idx="487">
                  <c:v>372.54344600000002</c:v>
                </c:pt>
                <c:pt idx="488">
                  <c:v>366.12533999999869</c:v>
                </c:pt>
                <c:pt idx="489">
                  <c:v>358.11881799999969</c:v>
                </c:pt>
                <c:pt idx="490">
                  <c:v>352.14676500000002</c:v>
                </c:pt>
                <c:pt idx="491">
                  <c:v>350.760651</c:v>
                </c:pt>
                <c:pt idx="492">
                  <c:v>348.11067400000002</c:v>
                </c:pt>
                <c:pt idx="493">
                  <c:v>343.01887799999969</c:v>
                </c:pt>
                <c:pt idx="494">
                  <c:v>336.10985599999998</c:v>
                </c:pt>
                <c:pt idx="495">
                  <c:v>331.46677199999863</c:v>
                </c:pt>
                <c:pt idx="496">
                  <c:v>328.35905300000002</c:v>
                </c:pt>
                <c:pt idx="497">
                  <c:v>326.57496200000008</c:v>
                </c:pt>
                <c:pt idx="498">
                  <c:v>324.9936589999981</c:v>
                </c:pt>
                <c:pt idx="499">
                  <c:v>320.76193899999822</c:v>
                </c:pt>
                <c:pt idx="500">
                  <c:v>314.20944600000001</c:v>
                </c:pt>
                <c:pt idx="501">
                  <c:v>309.13615899999775</c:v>
                </c:pt>
                <c:pt idx="502">
                  <c:v>305.90996899999999</c:v>
                </c:pt>
                <c:pt idx="503">
                  <c:v>302.50953699999963</c:v>
                </c:pt>
                <c:pt idx="504">
                  <c:v>296.12312799999899</c:v>
                </c:pt>
                <c:pt idx="505">
                  <c:v>291.85619599999899</c:v>
                </c:pt>
                <c:pt idx="506">
                  <c:v>289.71143899999822</c:v>
                </c:pt>
                <c:pt idx="507">
                  <c:v>289.79132499999798</c:v>
                </c:pt>
                <c:pt idx="508">
                  <c:v>287.56702999999999</c:v>
                </c:pt>
                <c:pt idx="509">
                  <c:v>284.16070400000001</c:v>
                </c:pt>
                <c:pt idx="510">
                  <c:v>279.668386</c:v>
                </c:pt>
                <c:pt idx="511">
                  <c:v>273.74565899999999</c:v>
                </c:pt>
                <c:pt idx="512">
                  <c:v>266.38845399999963</c:v>
                </c:pt>
                <c:pt idx="513">
                  <c:v>258.69093099999969</c:v>
                </c:pt>
                <c:pt idx="514">
                  <c:v>253.81784000000007</c:v>
                </c:pt>
                <c:pt idx="515">
                  <c:v>251.71624199999999</c:v>
                </c:pt>
                <c:pt idx="516">
                  <c:v>252.59140100000027</c:v>
                </c:pt>
                <c:pt idx="517">
                  <c:v>252.334969</c:v>
                </c:pt>
                <c:pt idx="518">
                  <c:v>249.94334000000001</c:v>
                </c:pt>
                <c:pt idx="519">
                  <c:v>243.72255999999999</c:v>
                </c:pt>
                <c:pt idx="520">
                  <c:v>236.46523400000001</c:v>
                </c:pt>
                <c:pt idx="521">
                  <c:v>230.15466599999928</c:v>
                </c:pt>
                <c:pt idx="522">
                  <c:v>227.19324999999998</c:v>
                </c:pt>
                <c:pt idx="523">
                  <c:v>225.09746900000007</c:v>
                </c:pt>
                <c:pt idx="524">
                  <c:v>223.346757</c:v>
                </c:pt>
                <c:pt idx="525">
                  <c:v>220.03067399999998</c:v>
                </c:pt>
                <c:pt idx="526">
                  <c:v>218.10605999999999</c:v>
                </c:pt>
                <c:pt idx="527">
                  <c:v>216.094931</c:v>
                </c:pt>
                <c:pt idx="528">
                  <c:v>213.56785600000001</c:v>
                </c:pt>
                <c:pt idx="529">
                  <c:v>207.35977199999999</c:v>
                </c:pt>
                <c:pt idx="530">
                  <c:v>202.36431800000071</c:v>
                </c:pt>
                <c:pt idx="531">
                  <c:v>201.24124999999998</c:v>
                </c:pt>
                <c:pt idx="532">
                  <c:v>202.61712800000001</c:v>
                </c:pt>
                <c:pt idx="533">
                  <c:v>200.71878699999999</c:v>
                </c:pt>
                <c:pt idx="534">
                  <c:v>196.12825000000001</c:v>
                </c:pt>
                <c:pt idx="535">
                  <c:v>192.24980299999919</c:v>
                </c:pt>
                <c:pt idx="536">
                  <c:v>188.74201499999998</c:v>
                </c:pt>
                <c:pt idx="537">
                  <c:v>185.11515899999998</c:v>
                </c:pt>
                <c:pt idx="538">
                  <c:v>183.09140900000071</c:v>
                </c:pt>
                <c:pt idx="539">
                  <c:v>183.88421200000047</c:v>
                </c:pt>
                <c:pt idx="540">
                  <c:v>184.08856</c:v>
                </c:pt>
                <c:pt idx="541">
                  <c:v>180.54890900000001</c:v>
                </c:pt>
                <c:pt idx="542">
                  <c:v>175.82626500000001</c:v>
                </c:pt>
                <c:pt idx="543">
                  <c:v>172.08843900000136</c:v>
                </c:pt>
                <c:pt idx="544">
                  <c:v>170.83903000000001</c:v>
                </c:pt>
                <c:pt idx="545">
                  <c:v>167.65619599999999</c:v>
                </c:pt>
                <c:pt idx="546">
                  <c:v>165.410606</c:v>
                </c:pt>
                <c:pt idx="547">
                  <c:v>162.21037099999998</c:v>
                </c:pt>
                <c:pt idx="548">
                  <c:v>160.81561299999998</c:v>
                </c:pt>
                <c:pt idx="549">
                  <c:v>158.23151499999992</c:v>
                </c:pt>
                <c:pt idx="550">
                  <c:v>157.84581</c:v>
                </c:pt>
                <c:pt idx="551">
                  <c:v>158.05727200000001</c:v>
                </c:pt>
                <c:pt idx="552">
                  <c:v>158.94545399999998</c:v>
                </c:pt>
                <c:pt idx="553">
                  <c:v>157.67071199999998</c:v>
                </c:pt>
                <c:pt idx="554">
                  <c:v>156.752666</c:v>
                </c:pt>
                <c:pt idx="555">
                  <c:v>157.79219599999999</c:v>
                </c:pt>
                <c:pt idx="556">
                  <c:v>160.124424</c:v>
                </c:pt>
                <c:pt idx="557">
                  <c:v>163.64871199999999</c:v>
                </c:pt>
                <c:pt idx="558">
                  <c:v>168.55450000000002</c:v>
                </c:pt>
                <c:pt idx="559">
                  <c:v>175.04595399999928</c:v>
                </c:pt>
                <c:pt idx="560">
                  <c:v>181.45514300000067</c:v>
                </c:pt>
                <c:pt idx="561">
                  <c:v>187.55700000000004</c:v>
                </c:pt>
              </c:numCache>
            </c:numRef>
          </c:yVal>
          <c:smooth val="1"/>
        </c:ser>
        <c:ser>
          <c:idx val="11"/>
          <c:order val="11"/>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Sheet1!$M$2:$M$563</c:f>
              <c:numCache>
                <c:formatCode>General</c:formatCode>
                <c:ptCount val="562"/>
                <c:pt idx="0">
                  <c:v>146.78300000000002</c:v>
                </c:pt>
                <c:pt idx="1">
                  <c:v>133.38252200000071</c:v>
                </c:pt>
                <c:pt idx="2">
                  <c:v>119.17286300000001</c:v>
                </c:pt>
                <c:pt idx="3">
                  <c:v>107.206946</c:v>
                </c:pt>
                <c:pt idx="4">
                  <c:v>100.69649200000001</c:v>
                </c:pt>
                <c:pt idx="5">
                  <c:v>99.934431000000004</c:v>
                </c:pt>
                <c:pt idx="6">
                  <c:v>101.83162100000035</c:v>
                </c:pt>
                <c:pt idx="7">
                  <c:v>105.00186300000036</c:v>
                </c:pt>
                <c:pt idx="8">
                  <c:v>108.32806799999985</c:v>
                </c:pt>
                <c:pt idx="9">
                  <c:v>110.58234799999964</c:v>
                </c:pt>
                <c:pt idx="10">
                  <c:v>114.01129500000043</c:v>
                </c:pt>
                <c:pt idx="11">
                  <c:v>118.335863</c:v>
                </c:pt>
                <c:pt idx="12">
                  <c:v>124.69159000000002</c:v>
                </c:pt>
                <c:pt idx="13">
                  <c:v>129.58931800000047</c:v>
                </c:pt>
                <c:pt idx="14">
                  <c:v>133.28544600000092</c:v>
                </c:pt>
                <c:pt idx="15">
                  <c:v>135.94312099999999</c:v>
                </c:pt>
                <c:pt idx="16">
                  <c:v>140.62148400000001</c:v>
                </c:pt>
                <c:pt idx="17">
                  <c:v>145.878454</c:v>
                </c:pt>
                <c:pt idx="18">
                  <c:v>149.75997699999999</c:v>
                </c:pt>
                <c:pt idx="19">
                  <c:v>151.98981800000001</c:v>
                </c:pt>
                <c:pt idx="20">
                  <c:v>155.08187800000007</c:v>
                </c:pt>
                <c:pt idx="21">
                  <c:v>159.563886</c:v>
                </c:pt>
                <c:pt idx="22">
                  <c:v>165.061015</c:v>
                </c:pt>
                <c:pt idx="23">
                  <c:v>167.47903700000001</c:v>
                </c:pt>
                <c:pt idx="24">
                  <c:v>168.04495399999928</c:v>
                </c:pt>
                <c:pt idx="25">
                  <c:v>167.3864920000008</c:v>
                </c:pt>
                <c:pt idx="26">
                  <c:v>170.25087099999999</c:v>
                </c:pt>
                <c:pt idx="27">
                  <c:v>174.43690100000001</c:v>
                </c:pt>
                <c:pt idx="28">
                  <c:v>179.7920370000007</c:v>
                </c:pt>
                <c:pt idx="29">
                  <c:v>184.60099199999999</c:v>
                </c:pt>
                <c:pt idx="30">
                  <c:v>188.51652199999998</c:v>
                </c:pt>
                <c:pt idx="31">
                  <c:v>192.106787</c:v>
                </c:pt>
                <c:pt idx="32">
                  <c:v>194.03325699999999</c:v>
                </c:pt>
                <c:pt idx="33">
                  <c:v>199.07899999999998</c:v>
                </c:pt>
                <c:pt idx="34">
                  <c:v>203.91034800000071</c:v>
                </c:pt>
                <c:pt idx="35">
                  <c:v>209.283401</c:v>
                </c:pt>
                <c:pt idx="36">
                  <c:v>210.00962799999999</c:v>
                </c:pt>
                <c:pt idx="37">
                  <c:v>212.45050700000004</c:v>
                </c:pt>
                <c:pt idx="38">
                  <c:v>216.73776499999929</c:v>
                </c:pt>
                <c:pt idx="39">
                  <c:v>223.832795</c:v>
                </c:pt>
                <c:pt idx="40">
                  <c:v>228.13821900000067</c:v>
                </c:pt>
                <c:pt idx="41">
                  <c:v>230.76822700000071</c:v>
                </c:pt>
                <c:pt idx="42">
                  <c:v>236.21693099999999</c:v>
                </c:pt>
                <c:pt idx="43">
                  <c:v>242.99041600000098</c:v>
                </c:pt>
                <c:pt idx="44">
                  <c:v>249.45462800000001</c:v>
                </c:pt>
                <c:pt idx="45">
                  <c:v>252.30940900000004</c:v>
                </c:pt>
                <c:pt idx="46">
                  <c:v>256.49208999999894</c:v>
                </c:pt>
                <c:pt idx="47">
                  <c:v>259.42069599999923</c:v>
                </c:pt>
                <c:pt idx="48">
                  <c:v>262.00851499999828</c:v>
                </c:pt>
                <c:pt idx="49">
                  <c:v>261.29423399999899</c:v>
                </c:pt>
                <c:pt idx="50">
                  <c:v>262.77230299999923</c:v>
                </c:pt>
                <c:pt idx="51">
                  <c:v>265.051265</c:v>
                </c:pt>
                <c:pt idx="52">
                  <c:v>266.58230299999963</c:v>
                </c:pt>
                <c:pt idx="53">
                  <c:v>268.05426500000038</c:v>
                </c:pt>
                <c:pt idx="54">
                  <c:v>269.83149999999893</c:v>
                </c:pt>
                <c:pt idx="55">
                  <c:v>270.68343099999993</c:v>
                </c:pt>
                <c:pt idx="56">
                  <c:v>270.48048399999999</c:v>
                </c:pt>
                <c:pt idx="57">
                  <c:v>269.90325699999869</c:v>
                </c:pt>
                <c:pt idx="58">
                  <c:v>269.81777199999999</c:v>
                </c:pt>
                <c:pt idx="59">
                  <c:v>268.91646199999963</c:v>
                </c:pt>
                <c:pt idx="60">
                  <c:v>267.06819599999869</c:v>
                </c:pt>
                <c:pt idx="61">
                  <c:v>265.99589299999963</c:v>
                </c:pt>
                <c:pt idx="62">
                  <c:v>267.93555299999804</c:v>
                </c:pt>
                <c:pt idx="63">
                  <c:v>268.75508300000001</c:v>
                </c:pt>
                <c:pt idx="64">
                  <c:v>267.96150699999822</c:v>
                </c:pt>
                <c:pt idx="65">
                  <c:v>264.25590099999999</c:v>
                </c:pt>
                <c:pt idx="66">
                  <c:v>262.46723399999894</c:v>
                </c:pt>
                <c:pt idx="67">
                  <c:v>264.72785599999969</c:v>
                </c:pt>
                <c:pt idx="68">
                  <c:v>269.60392400000001</c:v>
                </c:pt>
                <c:pt idx="69">
                  <c:v>271.03404499999999</c:v>
                </c:pt>
                <c:pt idx="70">
                  <c:v>270.18636299999969</c:v>
                </c:pt>
                <c:pt idx="71">
                  <c:v>267.44087100000002</c:v>
                </c:pt>
                <c:pt idx="72">
                  <c:v>265.87226500000008</c:v>
                </c:pt>
                <c:pt idx="73">
                  <c:v>266.001484</c:v>
                </c:pt>
                <c:pt idx="74">
                  <c:v>266.02087799999993</c:v>
                </c:pt>
                <c:pt idx="75">
                  <c:v>265.94432499999999</c:v>
                </c:pt>
                <c:pt idx="76">
                  <c:v>263.27820399999899</c:v>
                </c:pt>
                <c:pt idx="77">
                  <c:v>263.40844600000003</c:v>
                </c:pt>
                <c:pt idx="78">
                  <c:v>264.38532499999963</c:v>
                </c:pt>
                <c:pt idx="79">
                  <c:v>268.55914300000001</c:v>
                </c:pt>
                <c:pt idx="80">
                  <c:v>269.60713600000003</c:v>
                </c:pt>
                <c:pt idx="81">
                  <c:v>271.08645399999864</c:v>
                </c:pt>
                <c:pt idx="82">
                  <c:v>271.115431</c:v>
                </c:pt>
                <c:pt idx="83">
                  <c:v>272.15036300000008</c:v>
                </c:pt>
                <c:pt idx="84">
                  <c:v>269.99751499999786</c:v>
                </c:pt>
                <c:pt idx="85">
                  <c:v>267.87099999999964</c:v>
                </c:pt>
                <c:pt idx="86">
                  <c:v>266.04806000000002</c:v>
                </c:pt>
                <c:pt idx="87">
                  <c:v>266.179393</c:v>
                </c:pt>
                <c:pt idx="88">
                  <c:v>266.94278700000001</c:v>
                </c:pt>
                <c:pt idx="89">
                  <c:v>267.98315899999716</c:v>
                </c:pt>
                <c:pt idx="90">
                  <c:v>267.91303699999798</c:v>
                </c:pt>
                <c:pt idx="91">
                  <c:v>266.99262099999999</c:v>
                </c:pt>
                <c:pt idx="92">
                  <c:v>265.83974999999964</c:v>
                </c:pt>
                <c:pt idx="93">
                  <c:v>265.06697699999899</c:v>
                </c:pt>
                <c:pt idx="94">
                  <c:v>263.00689299999999</c:v>
                </c:pt>
                <c:pt idx="95">
                  <c:v>259.16468900000194</c:v>
                </c:pt>
                <c:pt idx="96">
                  <c:v>256.65066600000176</c:v>
                </c:pt>
                <c:pt idx="97">
                  <c:v>256.82891599999869</c:v>
                </c:pt>
                <c:pt idx="98">
                  <c:v>256.91741599999864</c:v>
                </c:pt>
                <c:pt idx="99">
                  <c:v>256.18446899999998</c:v>
                </c:pt>
                <c:pt idx="100">
                  <c:v>255.18705299999999</c:v>
                </c:pt>
                <c:pt idx="101">
                  <c:v>254.72434800000067</c:v>
                </c:pt>
                <c:pt idx="102">
                  <c:v>253.95113600000121</c:v>
                </c:pt>
                <c:pt idx="103">
                  <c:v>254.46287800000007</c:v>
                </c:pt>
                <c:pt idx="104">
                  <c:v>254.22074999999998</c:v>
                </c:pt>
                <c:pt idx="105">
                  <c:v>253.191666</c:v>
                </c:pt>
                <c:pt idx="106">
                  <c:v>251.01155999999995</c:v>
                </c:pt>
                <c:pt idx="107">
                  <c:v>249.47132500000001</c:v>
                </c:pt>
                <c:pt idx="108">
                  <c:v>247.27211299999999</c:v>
                </c:pt>
                <c:pt idx="109">
                  <c:v>243.46567399999998</c:v>
                </c:pt>
                <c:pt idx="110">
                  <c:v>239.80451499999998</c:v>
                </c:pt>
                <c:pt idx="111">
                  <c:v>240.12160600000001</c:v>
                </c:pt>
                <c:pt idx="112">
                  <c:v>243.57721900000001</c:v>
                </c:pt>
                <c:pt idx="113">
                  <c:v>246.31425000000002</c:v>
                </c:pt>
                <c:pt idx="114">
                  <c:v>247.34347700000001</c:v>
                </c:pt>
                <c:pt idx="115">
                  <c:v>247.182659</c:v>
                </c:pt>
                <c:pt idx="116">
                  <c:v>247.63281000000001</c:v>
                </c:pt>
                <c:pt idx="117">
                  <c:v>248.97839300000001</c:v>
                </c:pt>
                <c:pt idx="118">
                  <c:v>249.97945399999998</c:v>
                </c:pt>
                <c:pt idx="119">
                  <c:v>251.212818</c:v>
                </c:pt>
                <c:pt idx="120">
                  <c:v>252.258984</c:v>
                </c:pt>
                <c:pt idx="121">
                  <c:v>255.51826499999999</c:v>
                </c:pt>
                <c:pt idx="122">
                  <c:v>257.88168100000001</c:v>
                </c:pt>
                <c:pt idx="123">
                  <c:v>260.60755999999969</c:v>
                </c:pt>
                <c:pt idx="124">
                  <c:v>262.28809799999863</c:v>
                </c:pt>
                <c:pt idx="125">
                  <c:v>266.907242</c:v>
                </c:pt>
                <c:pt idx="126">
                  <c:v>271.63209000000001</c:v>
                </c:pt>
                <c:pt idx="127">
                  <c:v>276.577924</c:v>
                </c:pt>
                <c:pt idx="128">
                  <c:v>280.30816600000003</c:v>
                </c:pt>
                <c:pt idx="129">
                  <c:v>285.28702999999899</c:v>
                </c:pt>
                <c:pt idx="130">
                  <c:v>291.58041599999899</c:v>
                </c:pt>
                <c:pt idx="131">
                  <c:v>297.54695400000003</c:v>
                </c:pt>
                <c:pt idx="132">
                  <c:v>302.53199999999816</c:v>
                </c:pt>
                <c:pt idx="133">
                  <c:v>305.63131799999786</c:v>
                </c:pt>
                <c:pt idx="134">
                  <c:v>310.55262800000008</c:v>
                </c:pt>
                <c:pt idx="135">
                  <c:v>317.68840899999969</c:v>
                </c:pt>
                <c:pt idx="136">
                  <c:v>329.21802199999894</c:v>
                </c:pt>
                <c:pt idx="137">
                  <c:v>338.62716599999999</c:v>
                </c:pt>
                <c:pt idx="138">
                  <c:v>345.80693899999869</c:v>
                </c:pt>
                <c:pt idx="139">
                  <c:v>348.45101499999822</c:v>
                </c:pt>
                <c:pt idx="140">
                  <c:v>353.42234799999869</c:v>
                </c:pt>
                <c:pt idx="141">
                  <c:v>359.63192400000003</c:v>
                </c:pt>
                <c:pt idx="142">
                  <c:v>368.76727199999999</c:v>
                </c:pt>
                <c:pt idx="143">
                  <c:v>376.86752200000001</c:v>
                </c:pt>
                <c:pt idx="144">
                  <c:v>385.15916600000008</c:v>
                </c:pt>
                <c:pt idx="145">
                  <c:v>391.98836299999869</c:v>
                </c:pt>
                <c:pt idx="146">
                  <c:v>398.46964300000002</c:v>
                </c:pt>
                <c:pt idx="147">
                  <c:v>404.62440900000001</c:v>
                </c:pt>
                <c:pt idx="148">
                  <c:v>411.577068</c:v>
                </c:pt>
                <c:pt idx="149">
                  <c:v>419.93224199999969</c:v>
                </c:pt>
                <c:pt idx="150">
                  <c:v>428.60082500000038</c:v>
                </c:pt>
                <c:pt idx="151">
                  <c:v>436.57365099999993</c:v>
                </c:pt>
                <c:pt idx="152">
                  <c:v>443.78647699999863</c:v>
                </c:pt>
                <c:pt idx="153">
                  <c:v>449.43705299999863</c:v>
                </c:pt>
                <c:pt idx="154">
                  <c:v>452.21090899999899</c:v>
                </c:pt>
                <c:pt idx="155">
                  <c:v>455.33658999999869</c:v>
                </c:pt>
                <c:pt idx="156">
                  <c:v>463.92627999999775</c:v>
                </c:pt>
                <c:pt idx="157">
                  <c:v>476.61228699999998</c:v>
                </c:pt>
                <c:pt idx="158">
                  <c:v>490.5113779999981</c:v>
                </c:pt>
                <c:pt idx="159">
                  <c:v>501.160189</c:v>
                </c:pt>
                <c:pt idx="160">
                  <c:v>509.52207499999969</c:v>
                </c:pt>
                <c:pt idx="161">
                  <c:v>515.46864299999947</c:v>
                </c:pt>
                <c:pt idx="162">
                  <c:v>521.85500699999739</c:v>
                </c:pt>
                <c:pt idx="163">
                  <c:v>528.02366599999948</c:v>
                </c:pt>
                <c:pt idx="164">
                  <c:v>536.54289299999948</c:v>
                </c:pt>
                <c:pt idx="165">
                  <c:v>543.46018899999797</c:v>
                </c:pt>
                <c:pt idx="166">
                  <c:v>550.21193900000003</c:v>
                </c:pt>
                <c:pt idx="167">
                  <c:v>555.28025700000001</c:v>
                </c:pt>
                <c:pt idx="168">
                  <c:v>559.26302199999998</c:v>
                </c:pt>
                <c:pt idx="169">
                  <c:v>566.49274200000002</c:v>
                </c:pt>
                <c:pt idx="170">
                  <c:v>577.77041599999995</c:v>
                </c:pt>
                <c:pt idx="171">
                  <c:v>588.92107499999997</c:v>
                </c:pt>
                <c:pt idx="172">
                  <c:v>595.97687100000053</c:v>
                </c:pt>
                <c:pt idx="173">
                  <c:v>599.14468899999997</c:v>
                </c:pt>
                <c:pt idx="174">
                  <c:v>600.71049900000003</c:v>
                </c:pt>
                <c:pt idx="175">
                  <c:v>604.57612099999949</c:v>
                </c:pt>
                <c:pt idx="176">
                  <c:v>612.83343100000002</c:v>
                </c:pt>
                <c:pt idx="177">
                  <c:v>619.35954499999946</c:v>
                </c:pt>
                <c:pt idx="178">
                  <c:v>627.78898400000355</c:v>
                </c:pt>
                <c:pt idx="179">
                  <c:v>634.26221899999746</c:v>
                </c:pt>
                <c:pt idx="180">
                  <c:v>643.47055999999998</c:v>
                </c:pt>
                <c:pt idx="181">
                  <c:v>647.48103700000001</c:v>
                </c:pt>
                <c:pt idx="182">
                  <c:v>649.74411299999997</c:v>
                </c:pt>
                <c:pt idx="183">
                  <c:v>651.61242399999946</c:v>
                </c:pt>
                <c:pt idx="184">
                  <c:v>662.38938599999994</c:v>
                </c:pt>
                <c:pt idx="185">
                  <c:v>675.22053700000004</c:v>
                </c:pt>
                <c:pt idx="186">
                  <c:v>686.03181799999948</c:v>
                </c:pt>
                <c:pt idx="187">
                  <c:v>691.04108299999996</c:v>
                </c:pt>
                <c:pt idx="188">
                  <c:v>691.91264299999796</c:v>
                </c:pt>
                <c:pt idx="189">
                  <c:v>693.66578700000002</c:v>
                </c:pt>
                <c:pt idx="190">
                  <c:v>698.03321199999948</c:v>
                </c:pt>
                <c:pt idx="191">
                  <c:v>704.06166599999619</c:v>
                </c:pt>
                <c:pt idx="192">
                  <c:v>713.85237799999948</c:v>
                </c:pt>
                <c:pt idx="193">
                  <c:v>725.80339300000003</c:v>
                </c:pt>
                <c:pt idx="194">
                  <c:v>732.39537800000005</c:v>
                </c:pt>
                <c:pt idx="195">
                  <c:v>734.43340899999998</c:v>
                </c:pt>
                <c:pt idx="196">
                  <c:v>734.27962100000002</c:v>
                </c:pt>
                <c:pt idx="197">
                  <c:v>736.69033300000353</c:v>
                </c:pt>
                <c:pt idx="198">
                  <c:v>740.14821199999949</c:v>
                </c:pt>
                <c:pt idx="199">
                  <c:v>743.01241599999946</c:v>
                </c:pt>
                <c:pt idx="200">
                  <c:v>746.94716599999572</c:v>
                </c:pt>
                <c:pt idx="201">
                  <c:v>751.47134800000003</c:v>
                </c:pt>
                <c:pt idx="202">
                  <c:v>753.01658999999938</c:v>
                </c:pt>
                <c:pt idx="203">
                  <c:v>750.23128699999938</c:v>
                </c:pt>
                <c:pt idx="204">
                  <c:v>746.96396199999947</c:v>
                </c:pt>
                <c:pt idx="205">
                  <c:v>747.27774200000317</c:v>
                </c:pt>
                <c:pt idx="206">
                  <c:v>748.76982499999997</c:v>
                </c:pt>
                <c:pt idx="207">
                  <c:v>749.96230299999797</c:v>
                </c:pt>
                <c:pt idx="208">
                  <c:v>748.13581799999997</c:v>
                </c:pt>
                <c:pt idx="209">
                  <c:v>747.63443900000004</c:v>
                </c:pt>
                <c:pt idx="210">
                  <c:v>744.43932499999949</c:v>
                </c:pt>
                <c:pt idx="211">
                  <c:v>742.040795</c:v>
                </c:pt>
                <c:pt idx="212">
                  <c:v>741.09865100000002</c:v>
                </c:pt>
                <c:pt idx="213">
                  <c:v>741.98799199999996</c:v>
                </c:pt>
                <c:pt idx="214">
                  <c:v>740.02542399999948</c:v>
                </c:pt>
                <c:pt idx="215">
                  <c:v>736.03217399999949</c:v>
                </c:pt>
                <c:pt idx="216">
                  <c:v>735.01015099999938</c:v>
                </c:pt>
                <c:pt idx="217">
                  <c:v>733.89116599999738</c:v>
                </c:pt>
                <c:pt idx="218">
                  <c:v>727.76980300000002</c:v>
                </c:pt>
                <c:pt idx="219">
                  <c:v>719.90047700000002</c:v>
                </c:pt>
                <c:pt idx="220">
                  <c:v>714.35990099999947</c:v>
                </c:pt>
                <c:pt idx="221">
                  <c:v>711.30882499999996</c:v>
                </c:pt>
                <c:pt idx="222">
                  <c:v>703.81899999999996</c:v>
                </c:pt>
                <c:pt idx="223">
                  <c:v>694.08613600000001</c:v>
                </c:pt>
                <c:pt idx="224">
                  <c:v>685.695424</c:v>
                </c:pt>
                <c:pt idx="225">
                  <c:v>683.23278000000005</c:v>
                </c:pt>
                <c:pt idx="226">
                  <c:v>681.99602199999947</c:v>
                </c:pt>
                <c:pt idx="227">
                  <c:v>677.44496899999797</c:v>
                </c:pt>
                <c:pt idx="228">
                  <c:v>670.18308300000353</c:v>
                </c:pt>
                <c:pt idx="229">
                  <c:v>661.23513600000001</c:v>
                </c:pt>
                <c:pt idx="230">
                  <c:v>655.69373400000416</c:v>
                </c:pt>
                <c:pt idx="231">
                  <c:v>649.034492</c:v>
                </c:pt>
                <c:pt idx="232">
                  <c:v>644.68911300000002</c:v>
                </c:pt>
                <c:pt idx="233">
                  <c:v>639.74218899999948</c:v>
                </c:pt>
                <c:pt idx="234">
                  <c:v>637.78253700000005</c:v>
                </c:pt>
                <c:pt idx="235">
                  <c:v>632.12037800000053</c:v>
                </c:pt>
                <c:pt idx="236">
                  <c:v>623.36890899999946</c:v>
                </c:pt>
                <c:pt idx="237">
                  <c:v>612.21501499999999</c:v>
                </c:pt>
                <c:pt idx="238">
                  <c:v>606.47655999999949</c:v>
                </c:pt>
                <c:pt idx="239">
                  <c:v>603.24906799999997</c:v>
                </c:pt>
                <c:pt idx="240">
                  <c:v>600.67913600000054</c:v>
                </c:pt>
                <c:pt idx="241">
                  <c:v>593.39358300000004</c:v>
                </c:pt>
                <c:pt idx="242">
                  <c:v>587.64079500000003</c:v>
                </c:pt>
                <c:pt idx="243">
                  <c:v>582.49318900000003</c:v>
                </c:pt>
                <c:pt idx="244">
                  <c:v>581.04305999999997</c:v>
                </c:pt>
                <c:pt idx="245">
                  <c:v>575.27115100000003</c:v>
                </c:pt>
                <c:pt idx="246">
                  <c:v>571.19188599999995</c:v>
                </c:pt>
                <c:pt idx="247">
                  <c:v>564.26100699999949</c:v>
                </c:pt>
                <c:pt idx="248">
                  <c:v>559.45384000000001</c:v>
                </c:pt>
                <c:pt idx="249">
                  <c:v>550.38255999999797</c:v>
                </c:pt>
                <c:pt idx="250">
                  <c:v>540.82458999999949</c:v>
                </c:pt>
                <c:pt idx="251">
                  <c:v>533.90874200000053</c:v>
                </c:pt>
                <c:pt idx="252">
                  <c:v>534.87385600000005</c:v>
                </c:pt>
                <c:pt idx="253">
                  <c:v>535.29283300000054</c:v>
                </c:pt>
                <c:pt idx="254">
                  <c:v>529.80423399999938</c:v>
                </c:pt>
                <c:pt idx="255">
                  <c:v>518.72003700000005</c:v>
                </c:pt>
                <c:pt idx="256">
                  <c:v>509.35511299999899</c:v>
                </c:pt>
                <c:pt idx="257">
                  <c:v>506.454272</c:v>
                </c:pt>
                <c:pt idx="258">
                  <c:v>504.85099200000002</c:v>
                </c:pt>
                <c:pt idx="259">
                  <c:v>502.05135599999869</c:v>
                </c:pt>
                <c:pt idx="260">
                  <c:v>496.15344599999997</c:v>
                </c:pt>
                <c:pt idx="261">
                  <c:v>489.31893899999869</c:v>
                </c:pt>
                <c:pt idx="262">
                  <c:v>482.35520400000001</c:v>
                </c:pt>
                <c:pt idx="263">
                  <c:v>481.38930299999993</c:v>
                </c:pt>
                <c:pt idx="264">
                  <c:v>480.23429499999969</c:v>
                </c:pt>
                <c:pt idx="265">
                  <c:v>476.16031799999899</c:v>
                </c:pt>
                <c:pt idx="266">
                  <c:v>468.36001499999969</c:v>
                </c:pt>
                <c:pt idx="267">
                  <c:v>463.25918100000001</c:v>
                </c:pt>
                <c:pt idx="268">
                  <c:v>457.49949199999969</c:v>
                </c:pt>
                <c:pt idx="269">
                  <c:v>447.56552199999999</c:v>
                </c:pt>
                <c:pt idx="270">
                  <c:v>434.58430999999899</c:v>
                </c:pt>
                <c:pt idx="271">
                  <c:v>428.36377199999993</c:v>
                </c:pt>
                <c:pt idx="272">
                  <c:v>425.2917269999981</c:v>
                </c:pt>
                <c:pt idx="273">
                  <c:v>422.33338599999894</c:v>
                </c:pt>
                <c:pt idx="274">
                  <c:v>416.43017399999798</c:v>
                </c:pt>
                <c:pt idx="275">
                  <c:v>410.90887799999899</c:v>
                </c:pt>
                <c:pt idx="276">
                  <c:v>402.63306</c:v>
                </c:pt>
                <c:pt idx="277">
                  <c:v>393.83315899999798</c:v>
                </c:pt>
                <c:pt idx="278">
                  <c:v>385.62172699999923</c:v>
                </c:pt>
                <c:pt idx="279">
                  <c:v>379.46871199999816</c:v>
                </c:pt>
                <c:pt idx="280">
                  <c:v>373.74814300000003</c:v>
                </c:pt>
                <c:pt idx="281">
                  <c:v>366.704227</c:v>
                </c:pt>
                <c:pt idx="282">
                  <c:v>362.489666</c:v>
                </c:pt>
                <c:pt idx="283">
                  <c:v>358.49306799999869</c:v>
                </c:pt>
                <c:pt idx="284">
                  <c:v>354.77737799999869</c:v>
                </c:pt>
                <c:pt idx="285">
                  <c:v>347.41243899999893</c:v>
                </c:pt>
                <c:pt idx="286">
                  <c:v>339.79809799999816</c:v>
                </c:pt>
                <c:pt idx="287">
                  <c:v>332.087265</c:v>
                </c:pt>
                <c:pt idx="288">
                  <c:v>326.74665099999999</c:v>
                </c:pt>
                <c:pt idx="289">
                  <c:v>323.48927200000003</c:v>
                </c:pt>
                <c:pt idx="290">
                  <c:v>318.09902199999999</c:v>
                </c:pt>
                <c:pt idx="291">
                  <c:v>308.79544600000003</c:v>
                </c:pt>
                <c:pt idx="292">
                  <c:v>299.34860600000002</c:v>
                </c:pt>
                <c:pt idx="293">
                  <c:v>295.47055299999869</c:v>
                </c:pt>
                <c:pt idx="294">
                  <c:v>294.45446199999998</c:v>
                </c:pt>
                <c:pt idx="295">
                  <c:v>291.35418099999998</c:v>
                </c:pt>
                <c:pt idx="296">
                  <c:v>283.98000699999869</c:v>
                </c:pt>
                <c:pt idx="297">
                  <c:v>276.77996899999999</c:v>
                </c:pt>
                <c:pt idx="298">
                  <c:v>270.43927199999899</c:v>
                </c:pt>
                <c:pt idx="299">
                  <c:v>264.69508300000001</c:v>
                </c:pt>
                <c:pt idx="300">
                  <c:v>260.72664299999963</c:v>
                </c:pt>
                <c:pt idx="301">
                  <c:v>258.21074999999894</c:v>
                </c:pt>
                <c:pt idx="302">
                  <c:v>254.076143</c:v>
                </c:pt>
                <c:pt idx="303">
                  <c:v>248.08133300000071</c:v>
                </c:pt>
                <c:pt idx="304">
                  <c:v>240.40355999999952</c:v>
                </c:pt>
                <c:pt idx="305">
                  <c:v>235.26934800000001</c:v>
                </c:pt>
                <c:pt idx="306">
                  <c:v>233.07157499999929</c:v>
                </c:pt>
                <c:pt idx="307">
                  <c:v>230.98596900000001</c:v>
                </c:pt>
                <c:pt idx="308">
                  <c:v>226.01880299999999</c:v>
                </c:pt>
                <c:pt idx="309">
                  <c:v>221.14980299999928</c:v>
                </c:pt>
                <c:pt idx="310">
                  <c:v>217.08123400000071</c:v>
                </c:pt>
                <c:pt idx="311">
                  <c:v>214.54385599999907</c:v>
                </c:pt>
                <c:pt idx="312">
                  <c:v>208.91731800000071</c:v>
                </c:pt>
                <c:pt idx="313">
                  <c:v>202.88540900000098</c:v>
                </c:pt>
                <c:pt idx="314">
                  <c:v>198.05824200000092</c:v>
                </c:pt>
                <c:pt idx="315">
                  <c:v>196.17222700000067</c:v>
                </c:pt>
                <c:pt idx="316">
                  <c:v>193.70926499999925</c:v>
                </c:pt>
                <c:pt idx="317">
                  <c:v>190.028659</c:v>
                </c:pt>
                <c:pt idx="318">
                  <c:v>185.46185600000001</c:v>
                </c:pt>
                <c:pt idx="319">
                  <c:v>181.755</c:v>
                </c:pt>
                <c:pt idx="320">
                  <c:v>179.50534800000071</c:v>
                </c:pt>
                <c:pt idx="321">
                  <c:v>177.638924</c:v>
                </c:pt>
                <c:pt idx="322">
                  <c:v>174.86710600000092</c:v>
                </c:pt>
                <c:pt idx="323">
                  <c:v>170.68759800000001</c:v>
                </c:pt>
                <c:pt idx="324">
                  <c:v>166.88679500000001</c:v>
                </c:pt>
                <c:pt idx="325">
                  <c:v>162.905045</c:v>
                </c:pt>
                <c:pt idx="326">
                  <c:v>159.22937099999999</c:v>
                </c:pt>
                <c:pt idx="327">
                  <c:v>156.04324999999997</c:v>
                </c:pt>
                <c:pt idx="328">
                  <c:v>154.58233300000089</c:v>
                </c:pt>
                <c:pt idx="329">
                  <c:v>153.91918899999999</c:v>
                </c:pt>
                <c:pt idx="330">
                  <c:v>153.59125</c:v>
                </c:pt>
                <c:pt idx="331">
                  <c:v>151.64958299999901</c:v>
                </c:pt>
                <c:pt idx="332">
                  <c:v>149.763386</c:v>
                </c:pt>
                <c:pt idx="333">
                  <c:v>146.9979310000007</c:v>
                </c:pt>
                <c:pt idx="334">
                  <c:v>143.87681800000001</c:v>
                </c:pt>
                <c:pt idx="335">
                  <c:v>140.72143100000071</c:v>
                </c:pt>
                <c:pt idx="336">
                  <c:v>138.30790900000071</c:v>
                </c:pt>
                <c:pt idx="337">
                  <c:v>134.97641600000071</c:v>
                </c:pt>
                <c:pt idx="338">
                  <c:v>130.95987099999999</c:v>
                </c:pt>
                <c:pt idx="339">
                  <c:v>128.23436299999995</c:v>
                </c:pt>
                <c:pt idx="340">
                  <c:v>127.374522</c:v>
                </c:pt>
                <c:pt idx="341">
                  <c:v>128.20702199999999</c:v>
                </c:pt>
                <c:pt idx="342">
                  <c:v>128.25863600000071</c:v>
                </c:pt>
                <c:pt idx="343">
                  <c:v>127.43591600000002</c:v>
                </c:pt>
                <c:pt idx="344">
                  <c:v>126.15753699999998</c:v>
                </c:pt>
                <c:pt idx="345">
                  <c:v>125.317386</c:v>
                </c:pt>
                <c:pt idx="346">
                  <c:v>124.58755300000036</c:v>
                </c:pt>
                <c:pt idx="347">
                  <c:v>124.04912800000002</c:v>
                </c:pt>
                <c:pt idx="348">
                  <c:v>123.45926500000036</c:v>
                </c:pt>
                <c:pt idx="349">
                  <c:v>121.38873399999964</c:v>
                </c:pt>
                <c:pt idx="350">
                  <c:v>119.16218099999998</c:v>
                </c:pt>
                <c:pt idx="351">
                  <c:v>117.92419599999999</c:v>
                </c:pt>
                <c:pt idx="352">
                  <c:v>119.08284799999964</c:v>
                </c:pt>
                <c:pt idx="353">
                  <c:v>119.84184</c:v>
                </c:pt>
                <c:pt idx="354">
                  <c:v>118.81981</c:v>
                </c:pt>
                <c:pt idx="355">
                  <c:v>116.96188600000002</c:v>
                </c:pt>
                <c:pt idx="356">
                  <c:v>116.05466600000022</c:v>
                </c:pt>
                <c:pt idx="357">
                  <c:v>117.76295399999999</c:v>
                </c:pt>
                <c:pt idx="358">
                  <c:v>119.092765</c:v>
                </c:pt>
                <c:pt idx="359">
                  <c:v>121.10879499999965</c:v>
                </c:pt>
                <c:pt idx="360">
                  <c:v>120.03101500000002</c:v>
                </c:pt>
                <c:pt idx="361">
                  <c:v>119.30881799999995</c:v>
                </c:pt>
                <c:pt idx="362">
                  <c:v>119.65882499999998</c:v>
                </c:pt>
                <c:pt idx="363">
                  <c:v>123.45126500000055</c:v>
                </c:pt>
                <c:pt idx="364">
                  <c:v>126.584446</c:v>
                </c:pt>
                <c:pt idx="365">
                  <c:v>129.55581800000004</c:v>
                </c:pt>
                <c:pt idx="366">
                  <c:v>131.26529499999998</c:v>
                </c:pt>
                <c:pt idx="367">
                  <c:v>132.95659000000001</c:v>
                </c:pt>
                <c:pt idx="368">
                  <c:v>135.34495399999992</c:v>
                </c:pt>
                <c:pt idx="369">
                  <c:v>138.45062800000071</c:v>
                </c:pt>
                <c:pt idx="370">
                  <c:v>142.20050699999999</c:v>
                </c:pt>
                <c:pt idx="371">
                  <c:v>144.63674999999998</c:v>
                </c:pt>
                <c:pt idx="372">
                  <c:v>145.14040900000001</c:v>
                </c:pt>
                <c:pt idx="373">
                  <c:v>146.316022</c:v>
                </c:pt>
                <c:pt idx="374">
                  <c:v>150.31821200000007</c:v>
                </c:pt>
                <c:pt idx="375">
                  <c:v>156.31840900000077</c:v>
                </c:pt>
                <c:pt idx="376">
                  <c:v>162.31221200000007</c:v>
                </c:pt>
                <c:pt idx="377">
                  <c:v>165.954545</c:v>
                </c:pt>
                <c:pt idx="378">
                  <c:v>167.68709000000001</c:v>
                </c:pt>
                <c:pt idx="379">
                  <c:v>170.71649999999997</c:v>
                </c:pt>
                <c:pt idx="380">
                  <c:v>176.554204</c:v>
                </c:pt>
                <c:pt idx="381">
                  <c:v>183.87885600000001</c:v>
                </c:pt>
                <c:pt idx="382">
                  <c:v>189.4209770000007</c:v>
                </c:pt>
                <c:pt idx="383">
                  <c:v>193.39714300000071</c:v>
                </c:pt>
                <c:pt idx="384">
                  <c:v>198.08174200000047</c:v>
                </c:pt>
                <c:pt idx="385">
                  <c:v>204.48825000000073</c:v>
                </c:pt>
                <c:pt idx="386">
                  <c:v>210.10349199999999</c:v>
                </c:pt>
                <c:pt idx="387">
                  <c:v>214.83106000000001</c:v>
                </c:pt>
                <c:pt idx="388">
                  <c:v>220.536159</c:v>
                </c:pt>
                <c:pt idx="389">
                  <c:v>225.50396199999992</c:v>
                </c:pt>
                <c:pt idx="390">
                  <c:v>231.12025700000001</c:v>
                </c:pt>
                <c:pt idx="391">
                  <c:v>235.83125000000001</c:v>
                </c:pt>
                <c:pt idx="392">
                  <c:v>241.84146900000007</c:v>
                </c:pt>
                <c:pt idx="393">
                  <c:v>246.74061299999929</c:v>
                </c:pt>
                <c:pt idx="394">
                  <c:v>254.86518100000001</c:v>
                </c:pt>
                <c:pt idx="395">
                  <c:v>262.13597700000003</c:v>
                </c:pt>
                <c:pt idx="396">
                  <c:v>270.448666</c:v>
                </c:pt>
                <c:pt idx="397">
                  <c:v>276.22621899999763</c:v>
                </c:pt>
                <c:pt idx="398">
                  <c:v>282.98893899999763</c:v>
                </c:pt>
                <c:pt idx="399">
                  <c:v>289.80650000000003</c:v>
                </c:pt>
                <c:pt idx="400">
                  <c:v>295.98395399999816</c:v>
                </c:pt>
                <c:pt idx="401">
                  <c:v>300.64618100000001</c:v>
                </c:pt>
                <c:pt idx="402">
                  <c:v>306.78584799999999</c:v>
                </c:pt>
                <c:pt idx="403">
                  <c:v>314.37642399999999</c:v>
                </c:pt>
                <c:pt idx="404">
                  <c:v>322.49761299999869</c:v>
                </c:pt>
                <c:pt idx="405">
                  <c:v>327.98238599999894</c:v>
                </c:pt>
                <c:pt idx="406">
                  <c:v>330.79089299999993</c:v>
                </c:pt>
                <c:pt idx="407">
                  <c:v>334.22877199999863</c:v>
                </c:pt>
                <c:pt idx="408">
                  <c:v>343.33842399999969</c:v>
                </c:pt>
                <c:pt idx="409">
                  <c:v>353.52127199999899</c:v>
                </c:pt>
                <c:pt idx="410">
                  <c:v>359.0369769999981</c:v>
                </c:pt>
                <c:pt idx="411">
                  <c:v>360.45724200000001</c:v>
                </c:pt>
                <c:pt idx="412">
                  <c:v>364.04039299999999</c:v>
                </c:pt>
                <c:pt idx="413">
                  <c:v>372.52302200000003</c:v>
                </c:pt>
                <c:pt idx="414">
                  <c:v>382.23578699999899</c:v>
                </c:pt>
                <c:pt idx="415">
                  <c:v>391.25872699999923</c:v>
                </c:pt>
                <c:pt idx="416">
                  <c:v>396.97714299999899</c:v>
                </c:pt>
                <c:pt idx="417">
                  <c:v>401.56298399999997</c:v>
                </c:pt>
                <c:pt idx="418">
                  <c:v>405.49535599999763</c:v>
                </c:pt>
                <c:pt idx="419">
                  <c:v>410.53492399999999</c:v>
                </c:pt>
                <c:pt idx="420">
                  <c:v>413.65165100000002</c:v>
                </c:pt>
                <c:pt idx="421">
                  <c:v>416.26890100000003</c:v>
                </c:pt>
                <c:pt idx="422">
                  <c:v>422.44497699999999</c:v>
                </c:pt>
                <c:pt idx="423">
                  <c:v>431.81615899999804</c:v>
                </c:pt>
                <c:pt idx="424">
                  <c:v>437.17676499999999</c:v>
                </c:pt>
                <c:pt idx="425">
                  <c:v>440.02450700000003</c:v>
                </c:pt>
                <c:pt idx="426">
                  <c:v>442.693265</c:v>
                </c:pt>
                <c:pt idx="427">
                  <c:v>449.40712799999869</c:v>
                </c:pt>
                <c:pt idx="428">
                  <c:v>454.41296199999999</c:v>
                </c:pt>
                <c:pt idx="429">
                  <c:v>459.37353699999869</c:v>
                </c:pt>
                <c:pt idx="430">
                  <c:v>462.56487099999998</c:v>
                </c:pt>
                <c:pt idx="431">
                  <c:v>469.23002999999869</c:v>
                </c:pt>
                <c:pt idx="432">
                  <c:v>473.502568</c:v>
                </c:pt>
                <c:pt idx="433">
                  <c:v>478.66678000000002</c:v>
                </c:pt>
                <c:pt idx="434">
                  <c:v>480.49000699999863</c:v>
                </c:pt>
                <c:pt idx="435">
                  <c:v>482.38117399999828</c:v>
                </c:pt>
                <c:pt idx="436">
                  <c:v>484.37213599999899</c:v>
                </c:pt>
                <c:pt idx="437">
                  <c:v>488.43643099999804</c:v>
                </c:pt>
                <c:pt idx="438">
                  <c:v>491.76996200000002</c:v>
                </c:pt>
                <c:pt idx="439">
                  <c:v>495.13746900000001</c:v>
                </c:pt>
                <c:pt idx="440">
                  <c:v>496.89805299999864</c:v>
                </c:pt>
                <c:pt idx="441">
                  <c:v>497.89596899999964</c:v>
                </c:pt>
                <c:pt idx="442">
                  <c:v>501.51159799999863</c:v>
                </c:pt>
                <c:pt idx="443">
                  <c:v>507.24115099999869</c:v>
                </c:pt>
                <c:pt idx="444">
                  <c:v>512.07528000000002</c:v>
                </c:pt>
                <c:pt idx="445">
                  <c:v>510.59159799999799</c:v>
                </c:pt>
                <c:pt idx="446">
                  <c:v>505.95833299999816</c:v>
                </c:pt>
                <c:pt idx="447">
                  <c:v>504.24685599999964</c:v>
                </c:pt>
                <c:pt idx="448">
                  <c:v>505.81464300000152</c:v>
                </c:pt>
                <c:pt idx="449">
                  <c:v>504.79908999999969</c:v>
                </c:pt>
                <c:pt idx="450">
                  <c:v>502.07213599999869</c:v>
                </c:pt>
                <c:pt idx="451">
                  <c:v>501.06296900000001</c:v>
                </c:pt>
                <c:pt idx="452">
                  <c:v>500.56657499999869</c:v>
                </c:pt>
                <c:pt idx="453">
                  <c:v>498.01474899999999</c:v>
                </c:pt>
                <c:pt idx="454">
                  <c:v>493.33339299999869</c:v>
                </c:pt>
                <c:pt idx="455">
                  <c:v>490.74865899999969</c:v>
                </c:pt>
                <c:pt idx="456">
                  <c:v>492.39633999999762</c:v>
                </c:pt>
                <c:pt idx="457">
                  <c:v>495.25899199999969</c:v>
                </c:pt>
                <c:pt idx="458">
                  <c:v>496.85535599999969</c:v>
                </c:pt>
                <c:pt idx="459">
                  <c:v>493.13397699999899</c:v>
                </c:pt>
                <c:pt idx="460">
                  <c:v>487.57170399999899</c:v>
                </c:pt>
                <c:pt idx="461">
                  <c:v>481.71668899999969</c:v>
                </c:pt>
                <c:pt idx="462">
                  <c:v>478.17128000000002</c:v>
                </c:pt>
                <c:pt idx="463">
                  <c:v>472.81956000000002</c:v>
                </c:pt>
                <c:pt idx="464">
                  <c:v>466.27603699999798</c:v>
                </c:pt>
                <c:pt idx="465">
                  <c:v>460.38897699999899</c:v>
                </c:pt>
                <c:pt idx="466">
                  <c:v>458.12144599999999</c:v>
                </c:pt>
                <c:pt idx="467">
                  <c:v>458.83557499999893</c:v>
                </c:pt>
                <c:pt idx="468">
                  <c:v>458.23614299999804</c:v>
                </c:pt>
                <c:pt idx="469">
                  <c:v>453.37824899999993</c:v>
                </c:pt>
                <c:pt idx="470">
                  <c:v>443.50690899999893</c:v>
                </c:pt>
                <c:pt idx="471">
                  <c:v>435.24972700000001</c:v>
                </c:pt>
                <c:pt idx="472">
                  <c:v>431.77417399999899</c:v>
                </c:pt>
                <c:pt idx="473">
                  <c:v>433.26951499999899</c:v>
                </c:pt>
                <c:pt idx="474">
                  <c:v>431.13293099999999</c:v>
                </c:pt>
                <c:pt idx="475">
                  <c:v>426.71157499999816</c:v>
                </c:pt>
                <c:pt idx="476">
                  <c:v>422.03202199999993</c:v>
                </c:pt>
                <c:pt idx="477">
                  <c:v>420.20149999999899</c:v>
                </c:pt>
                <c:pt idx="478">
                  <c:v>417.36205999999999</c:v>
                </c:pt>
                <c:pt idx="479">
                  <c:v>412.38674200000003</c:v>
                </c:pt>
                <c:pt idx="480">
                  <c:v>401.72252200000003</c:v>
                </c:pt>
                <c:pt idx="481">
                  <c:v>392.12032499999964</c:v>
                </c:pt>
                <c:pt idx="482">
                  <c:v>385.300409</c:v>
                </c:pt>
                <c:pt idx="483">
                  <c:v>384.01571899999863</c:v>
                </c:pt>
                <c:pt idx="484">
                  <c:v>383.52980300000002</c:v>
                </c:pt>
                <c:pt idx="485">
                  <c:v>382.39261299999993</c:v>
                </c:pt>
                <c:pt idx="486">
                  <c:v>377.13337799999869</c:v>
                </c:pt>
                <c:pt idx="487">
                  <c:v>372.89476500000001</c:v>
                </c:pt>
                <c:pt idx="488">
                  <c:v>367.10668900000002</c:v>
                </c:pt>
                <c:pt idx="489">
                  <c:v>364.43088599999999</c:v>
                </c:pt>
                <c:pt idx="490">
                  <c:v>359.43627199999798</c:v>
                </c:pt>
                <c:pt idx="491">
                  <c:v>354.00402200000002</c:v>
                </c:pt>
                <c:pt idx="492">
                  <c:v>346.54630299999963</c:v>
                </c:pt>
                <c:pt idx="493">
                  <c:v>340.56312799999893</c:v>
                </c:pt>
                <c:pt idx="494">
                  <c:v>336.03380999999899</c:v>
                </c:pt>
                <c:pt idx="495">
                  <c:v>335.04689300000001</c:v>
                </c:pt>
                <c:pt idx="496">
                  <c:v>332.66623399999969</c:v>
                </c:pt>
                <c:pt idx="497">
                  <c:v>327.32543899999899</c:v>
                </c:pt>
                <c:pt idx="498">
                  <c:v>321.55784799999998</c:v>
                </c:pt>
                <c:pt idx="499">
                  <c:v>320.2941359999981</c:v>
                </c:pt>
                <c:pt idx="500">
                  <c:v>319.34796899999998</c:v>
                </c:pt>
                <c:pt idx="501">
                  <c:v>315.49816599999804</c:v>
                </c:pt>
                <c:pt idx="502">
                  <c:v>308.21665099999899</c:v>
                </c:pt>
                <c:pt idx="503">
                  <c:v>302.48546899999963</c:v>
                </c:pt>
                <c:pt idx="504">
                  <c:v>296.83228700000001</c:v>
                </c:pt>
                <c:pt idx="505">
                  <c:v>292.86089299999998</c:v>
                </c:pt>
                <c:pt idx="506">
                  <c:v>288.02321899999822</c:v>
                </c:pt>
                <c:pt idx="507">
                  <c:v>284.20578699999999</c:v>
                </c:pt>
                <c:pt idx="508">
                  <c:v>280.54372699999999</c:v>
                </c:pt>
                <c:pt idx="509">
                  <c:v>276.32890099999969</c:v>
                </c:pt>
                <c:pt idx="510">
                  <c:v>271.33211299999869</c:v>
                </c:pt>
                <c:pt idx="511">
                  <c:v>265.48117399999751</c:v>
                </c:pt>
                <c:pt idx="512">
                  <c:v>262.24950699999999</c:v>
                </c:pt>
                <c:pt idx="513">
                  <c:v>261.34070400000002</c:v>
                </c:pt>
                <c:pt idx="514">
                  <c:v>260.43003699999804</c:v>
                </c:pt>
                <c:pt idx="515">
                  <c:v>255.5684010000007</c:v>
                </c:pt>
                <c:pt idx="516">
                  <c:v>250.56264300000001</c:v>
                </c:pt>
                <c:pt idx="517">
                  <c:v>246.01673399999999</c:v>
                </c:pt>
                <c:pt idx="518">
                  <c:v>242.221643</c:v>
                </c:pt>
                <c:pt idx="519">
                  <c:v>238.24500699999999</c:v>
                </c:pt>
                <c:pt idx="520">
                  <c:v>235.36848400000071</c:v>
                </c:pt>
                <c:pt idx="521">
                  <c:v>233.09767399999998</c:v>
                </c:pt>
                <c:pt idx="522">
                  <c:v>229.8322270000011</c:v>
                </c:pt>
                <c:pt idx="523">
                  <c:v>226.56767399999998</c:v>
                </c:pt>
                <c:pt idx="524">
                  <c:v>224.57603700000001</c:v>
                </c:pt>
                <c:pt idx="525">
                  <c:v>223.70597699999999</c:v>
                </c:pt>
                <c:pt idx="526">
                  <c:v>221.77664299999998</c:v>
                </c:pt>
                <c:pt idx="527">
                  <c:v>218.13974199999998</c:v>
                </c:pt>
                <c:pt idx="528">
                  <c:v>214.42837800000098</c:v>
                </c:pt>
                <c:pt idx="529">
                  <c:v>208.30892400000027</c:v>
                </c:pt>
                <c:pt idx="530">
                  <c:v>203.85546900000071</c:v>
                </c:pt>
                <c:pt idx="531">
                  <c:v>199.466712</c:v>
                </c:pt>
                <c:pt idx="532">
                  <c:v>197.84065099999998</c:v>
                </c:pt>
                <c:pt idx="533">
                  <c:v>194.93656799999999</c:v>
                </c:pt>
                <c:pt idx="534">
                  <c:v>194.44988599999928</c:v>
                </c:pt>
                <c:pt idx="535">
                  <c:v>192.88181000000074</c:v>
                </c:pt>
                <c:pt idx="536">
                  <c:v>191.82293100000098</c:v>
                </c:pt>
                <c:pt idx="537">
                  <c:v>189.07709800000001</c:v>
                </c:pt>
                <c:pt idx="538">
                  <c:v>186.98487800000001</c:v>
                </c:pt>
                <c:pt idx="539">
                  <c:v>183.532151</c:v>
                </c:pt>
                <c:pt idx="540">
                  <c:v>177.89756800000001</c:v>
                </c:pt>
                <c:pt idx="541">
                  <c:v>173.74188599999928</c:v>
                </c:pt>
                <c:pt idx="542">
                  <c:v>172.7058559999991</c:v>
                </c:pt>
                <c:pt idx="543">
                  <c:v>172.67703</c:v>
                </c:pt>
                <c:pt idx="544">
                  <c:v>169.69590099999999</c:v>
                </c:pt>
                <c:pt idx="545">
                  <c:v>164.90626499999999</c:v>
                </c:pt>
                <c:pt idx="546">
                  <c:v>161.84441600000071</c:v>
                </c:pt>
                <c:pt idx="547">
                  <c:v>161.74499199999929</c:v>
                </c:pt>
                <c:pt idx="548">
                  <c:v>162.17418099999998</c:v>
                </c:pt>
                <c:pt idx="549">
                  <c:v>161.51520399999998</c:v>
                </c:pt>
                <c:pt idx="550">
                  <c:v>158.71745399999998</c:v>
                </c:pt>
                <c:pt idx="551">
                  <c:v>156.10161299999999</c:v>
                </c:pt>
                <c:pt idx="552">
                  <c:v>155.27483299999992</c:v>
                </c:pt>
                <c:pt idx="553">
                  <c:v>155.99067399999998</c:v>
                </c:pt>
                <c:pt idx="554">
                  <c:v>155.81955999999929</c:v>
                </c:pt>
                <c:pt idx="555">
                  <c:v>155.3973030000007</c:v>
                </c:pt>
                <c:pt idx="556">
                  <c:v>155.333719</c:v>
                </c:pt>
                <c:pt idx="557">
                  <c:v>157.54568099999995</c:v>
                </c:pt>
                <c:pt idx="558">
                  <c:v>161.39700000000047</c:v>
                </c:pt>
                <c:pt idx="559">
                  <c:v>166.464833</c:v>
                </c:pt>
                <c:pt idx="560">
                  <c:v>171.02069599999999</c:v>
                </c:pt>
                <c:pt idx="561">
                  <c:v>174.31900000000002</c:v>
                </c:pt>
              </c:numCache>
            </c:numRef>
          </c:yVal>
          <c:smooth val="1"/>
        </c:ser>
        <c:ser>
          <c:idx val="12"/>
          <c:order val="12"/>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Sheet1!$N$2:$N$563</c:f>
              <c:numCache>
                <c:formatCode>General</c:formatCode>
                <c:ptCount val="562"/>
                <c:pt idx="0">
                  <c:v>155.88700000000071</c:v>
                </c:pt>
                <c:pt idx="1">
                  <c:v>139.95062800000071</c:v>
                </c:pt>
                <c:pt idx="2">
                  <c:v>124.537931</c:v>
                </c:pt>
                <c:pt idx="3">
                  <c:v>111.970128</c:v>
                </c:pt>
                <c:pt idx="4">
                  <c:v>105.28178</c:v>
                </c:pt>
                <c:pt idx="5">
                  <c:v>103.505045</c:v>
                </c:pt>
                <c:pt idx="6">
                  <c:v>105.181901</c:v>
                </c:pt>
                <c:pt idx="7">
                  <c:v>107.30751500000002</c:v>
                </c:pt>
                <c:pt idx="8">
                  <c:v>109.44731800000002</c:v>
                </c:pt>
                <c:pt idx="9">
                  <c:v>111.621651</c:v>
                </c:pt>
                <c:pt idx="10">
                  <c:v>115.319174</c:v>
                </c:pt>
                <c:pt idx="11">
                  <c:v>122.71856000000002</c:v>
                </c:pt>
                <c:pt idx="12">
                  <c:v>130.083212</c:v>
                </c:pt>
                <c:pt idx="13">
                  <c:v>136.56402199999999</c:v>
                </c:pt>
                <c:pt idx="14">
                  <c:v>139.57492399999998</c:v>
                </c:pt>
                <c:pt idx="15">
                  <c:v>142.60140900000007</c:v>
                </c:pt>
                <c:pt idx="16">
                  <c:v>144.79058299999932</c:v>
                </c:pt>
                <c:pt idx="17">
                  <c:v>149.17312799999999</c:v>
                </c:pt>
                <c:pt idx="18">
                  <c:v>153.15833300000071</c:v>
                </c:pt>
                <c:pt idx="19">
                  <c:v>158.19855999999999</c:v>
                </c:pt>
                <c:pt idx="20">
                  <c:v>161.50554499999998</c:v>
                </c:pt>
                <c:pt idx="21">
                  <c:v>163.93567399999998</c:v>
                </c:pt>
                <c:pt idx="22">
                  <c:v>166.41681</c:v>
                </c:pt>
                <c:pt idx="23">
                  <c:v>170.78915899999998</c:v>
                </c:pt>
                <c:pt idx="24">
                  <c:v>176.34781800000007</c:v>
                </c:pt>
                <c:pt idx="25">
                  <c:v>182.47592399999999</c:v>
                </c:pt>
                <c:pt idx="26">
                  <c:v>185.39835600000092</c:v>
                </c:pt>
                <c:pt idx="27">
                  <c:v>185.95413600000086</c:v>
                </c:pt>
                <c:pt idx="28">
                  <c:v>184.02352999999999</c:v>
                </c:pt>
                <c:pt idx="29">
                  <c:v>185.75704500000001</c:v>
                </c:pt>
                <c:pt idx="30">
                  <c:v>189.442757</c:v>
                </c:pt>
                <c:pt idx="31">
                  <c:v>195.16474199999999</c:v>
                </c:pt>
                <c:pt idx="32">
                  <c:v>197.76837800000001</c:v>
                </c:pt>
                <c:pt idx="33">
                  <c:v>202.77231800000001</c:v>
                </c:pt>
                <c:pt idx="34">
                  <c:v>207.29755999999998</c:v>
                </c:pt>
                <c:pt idx="35">
                  <c:v>211.91491600000001</c:v>
                </c:pt>
                <c:pt idx="36">
                  <c:v>212.6577270000007</c:v>
                </c:pt>
                <c:pt idx="37">
                  <c:v>215.96181000000001</c:v>
                </c:pt>
                <c:pt idx="38">
                  <c:v>222.96336299999999</c:v>
                </c:pt>
                <c:pt idx="39">
                  <c:v>231.40468099999998</c:v>
                </c:pt>
                <c:pt idx="40">
                  <c:v>237.13427199999998</c:v>
                </c:pt>
                <c:pt idx="41">
                  <c:v>240.78334000000001</c:v>
                </c:pt>
                <c:pt idx="42">
                  <c:v>244.37014300000001</c:v>
                </c:pt>
                <c:pt idx="43">
                  <c:v>247.45715100000001</c:v>
                </c:pt>
                <c:pt idx="44">
                  <c:v>251.072969</c:v>
                </c:pt>
                <c:pt idx="45">
                  <c:v>254.38455999999999</c:v>
                </c:pt>
                <c:pt idx="46">
                  <c:v>257.809371</c:v>
                </c:pt>
                <c:pt idx="47">
                  <c:v>261.14471900000001</c:v>
                </c:pt>
                <c:pt idx="48">
                  <c:v>265.75448400000153</c:v>
                </c:pt>
                <c:pt idx="49">
                  <c:v>269.23284000000001</c:v>
                </c:pt>
                <c:pt idx="50">
                  <c:v>270.58279499999969</c:v>
                </c:pt>
                <c:pt idx="51">
                  <c:v>270.04292400000008</c:v>
                </c:pt>
                <c:pt idx="52">
                  <c:v>272.00934000000001</c:v>
                </c:pt>
                <c:pt idx="53">
                  <c:v>273.68489300000078</c:v>
                </c:pt>
                <c:pt idx="54">
                  <c:v>274.28475699999899</c:v>
                </c:pt>
                <c:pt idx="55">
                  <c:v>272.76378699999964</c:v>
                </c:pt>
                <c:pt idx="56">
                  <c:v>271.89161299999893</c:v>
                </c:pt>
                <c:pt idx="57">
                  <c:v>271.73777999999828</c:v>
                </c:pt>
                <c:pt idx="58">
                  <c:v>273.36579499999999</c:v>
                </c:pt>
                <c:pt idx="59">
                  <c:v>275.27271199999899</c:v>
                </c:pt>
                <c:pt idx="60">
                  <c:v>275.25313599999822</c:v>
                </c:pt>
                <c:pt idx="61">
                  <c:v>272.96078</c:v>
                </c:pt>
                <c:pt idx="62">
                  <c:v>271.14384000000206</c:v>
                </c:pt>
                <c:pt idx="63">
                  <c:v>270.31527999999969</c:v>
                </c:pt>
                <c:pt idx="64">
                  <c:v>270.66930300000001</c:v>
                </c:pt>
                <c:pt idx="65">
                  <c:v>271.03650699999798</c:v>
                </c:pt>
                <c:pt idx="66">
                  <c:v>272.01640899999899</c:v>
                </c:pt>
                <c:pt idx="67">
                  <c:v>270.72946200000001</c:v>
                </c:pt>
                <c:pt idx="68">
                  <c:v>269.92145399999816</c:v>
                </c:pt>
                <c:pt idx="69">
                  <c:v>269.25347699999969</c:v>
                </c:pt>
                <c:pt idx="70">
                  <c:v>270.27250699999894</c:v>
                </c:pt>
                <c:pt idx="71">
                  <c:v>269.14046200000212</c:v>
                </c:pt>
                <c:pt idx="72">
                  <c:v>268.70833299999816</c:v>
                </c:pt>
                <c:pt idx="73">
                  <c:v>269.24876499999999</c:v>
                </c:pt>
                <c:pt idx="74">
                  <c:v>272.56429500000002</c:v>
                </c:pt>
                <c:pt idx="75">
                  <c:v>273.6875</c:v>
                </c:pt>
                <c:pt idx="76">
                  <c:v>272.87193899999869</c:v>
                </c:pt>
                <c:pt idx="77">
                  <c:v>269.38329499999969</c:v>
                </c:pt>
                <c:pt idx="78">
                  <c:v>268.17690099999999</c:v>
                </c:pt>
                <c:pt idx="79">
                  <c:v>269.090825</c:v>
                </c:pt>
                <c:pt idx="80">
                  <c:v>271.03670399999828</c:v>
                </c:pt>
                <c:pt idx="81">
                  <c:v>272.057613</c:v>
                </c:pt>
                <c:pt idx="82">
                  <c:v>272.30200000000002</c:v>
                </c:pt>
                <c:pt idx="83">
                  <c:v>271.98774899999893</c:v>
                </c:pt>
                <c:pt idx="84">
                  <c:v>271.888848</c:v>
                </c:pt>
                <c:pt idx="85">
                  <c:v>272.07391599999869</c:v>
                </c:pt>
                <c:pt idx="86">
                  <c:v>271.46070399999923</c:v>
                </c:pt>
                <c:pt idx="87">
                  <c:v>269.32655299999863</c:v>
                </c:pt>
                <c:pt idx="88">
                  <c:v>267.60864299999997</c:v>
                </c:pt>
                <c:pt idx="89">
                  <c:v>267.29843899999798</c:v>
                </c:pt>
                <c:pt idx="90">
                  <c:v>265.94547699999993</c:v>
                </c:pt>
                <c:pt idx="91">
                  <c:v>263.162575</c:v>
                </c:pt>
                <c:pt idx="92">
                  <c:v>262.70488600000078</c:v>
                </c:pt>
                <c:pt idx="93">
                  <c:v>265.27368100000001</c:v>
                </c:pt>
                <c:pt idx="94">
                  <c:v>265.92034799999863</c:v>
                </c:pt>
                <c:pt idx="95">
                  <c:v>263.51469600000001</c:v>
                </c:pt>
                <c:pt idx="96">
                  <c:v>260.83596899999969</c:v>
                </c:pt>
                <c:pt idx="97">
                  <c:v>260.64362799999998</c:v>
                </c:pt>
                <c:pt idx="98">
                  <c:v>260.04551499999963</c:v>
                </c:pt>
                <c:pt idx="99">
                  <c:v>257.94101499999869</c:v>
                </c:pt>
                <c:pt idx="100">
                  <c:v>253.86797700000071</c:v>
                </c:pt>
                <c:pt idx="101">
                  <c:v>251.86196900000004</c:v>
                </c:pt>
                <c:pt idx="102">
                  <c:v>250.61199999999999</c:v>
                </c:pt>
                <c:pt idx="103">
                  <c:v>250.696045</c:v>
                </c:pt>
                <c:pt idx="104">
                  <c:v>250.08538600000071</c:v>
                </c:pt>
                <c:pt idx="105">
                  <c:v>250.73796199999998</c:v>
                </c:pt>
                <c:pt idx="106">
                  <c:v>250.40202200000004</c:v>
                </c:pt>
                <c:pt idx="107">
                  <c:v>248.89144600000145</c:v>
                </c:pt>
                <c:pt idx="108">
                  <c:v>245.87318099999999</c:v>
                </c:pt>
                <c:pt idx="109">
                  <c:v>244.23995399999907</c:v>
                </c:pt>
                <c:pt idx="110">
                  <c:v>245.04344599999999</c:v>
                </c:pt>
                <c:pt idx="111">
                  <c:v>245.69635600000001</c:v>
                </c:pt>
                <c:pt idx="112">
                  <c:v>245.51353699999999</c:v>
                </c:pt>
                <c:pt idx="113">
                  <c:v>244.659098</c:v>
                </c:pt>
                <c:pt idx="114">
                  <c:v>244.91526499999998</c:v>
                </c:pt>
                <c:pt idx="115">
                  <c:v>244.30929499999999</c:v>
                </c:pt>
                <c:pt idx="116">
                  <c:v>245.12990099999999</c:v>
                </c:pt>
                <c:pt idx="117">
                  <c:v>247.43707499999999</c:v>
                </c:pt>
                <c:pt idx="118">
                  <c:v>252.04586299999929</c:v>
                </c:pt>
                <c:pt idx="119">
                  <c:v>253.81990099999999</c:v>
                </c:pt>
                <c:pt idx="120">
                  <c:v>253.49793900000074</c:v>
                </c:pt>
                <c:pt idx="121">
                  <c:v>252.599333</c:v>
                </c:pt>
                <c:pt idx="122">
                  <c:v>255.630787</c:v>
                </c:pt>
                <c:pt idx="123">
                  <c:v>259.36336299999999</c:v>
                </c:pt>
                <c:pt idx="124">
                  <c:v>264.61328700000001</c:v>
                </c:pt>
                <c:pt idx="125">
                  <c:v>269.64644600000008</c:v>
                </c:pt>
                <c:pt idx="126">
                  <c:v>274.52052200000003</c:v>
                </c:pt>
                <c:pt idx="127">
                  <c:v>276.56318099999999</c:v>
                </c:pt>
                <c:pt idx="128">
                  <c:v>277.50043099999999</c:v>
                </c:pt>
                <c:pt idx="129">
                  <c:v>279.60008299999998</c:v>
                </c:pt>
                <c:pt idx="130">
                  <c:v>284.75371899999863</c:v>
                </c:pt>
                <c:pt idx="131">
                  <c:v>293.61236300000002</c:v>
                </c:pt>
                <c:pt idx="132">
                  <c:v>301.36200700000001</c:v>
                </c:pt>
                <c:pt idx="133">
                  <c:v>307.01512099999923</c:v>
                </c:pt>
                <c:pt idx="134">
                  <c:v>309.98993899999869</c:v>
                </c:pt>
                <c:pt idx="135">
                  <c:v>315.47983299999999</c:v>
                </c:pt>
                <c:pt idx="136">
                  <c:v>322.13478700000002</c:v>
                </c:pt>
                <c:pt idx="137">
                  <c:v>330.42027999999863</c:v>
                </c:pt>
                <c:pt idx="138">
                  <c:v>337.68672699999894</c:v>
                </c:pt>
                <c:pt idx="139">
                  <c:v>345.44599199999999</c:v>
                </c:pt>
                <c:pt idx="140">
                  <c:v>352.48872699999822</c:v>
                </c:pt>
                <c:pt idx="141">
                  <c:v>359.57424200000008</c:v>
                </c:pt>
                <c:pt idx="142">
                  <c:v>367.49289299999964</c:v>
                </c:pt>
                <c:pt idx="143">
                  <c:v>374.29943899999893</c:v>
                </c:pt>
                <c:pt idx="144">
                  <c:v>379.22830999999786</c:v>
                </c:pt>
                <c:pt idx="145">
                  <c:v>382.71849899999899</c:v>
                </c:pt>
                <c:pt idx="146">
                  <c:v>387.57068900000002</c:v>
                </c:pt>
                <c:pt idx="147">
                  <c:v>393.79340899999869</c:v>
                </c:pt>
                <c:pt idx="148">
                  <c:v>402.06817399999869</c:v>
                </c:pt>
                <c:pt idx="149">
                  <c:v>411.11835599999893</c:v>
                </c:pt>
                <c:pt idx="150">
                  <c:v>418.73930999999828</c:v>
                </c:pt>
                <c:pt idx="151">
                  <c:v>423.18206800000002</c:v>
                </c:pt>
                <c:pt idx="152">
                  <c:v>430.26860599999969</c:v>
                </c:pt>
                <c:pt idx="153">
                  <c:v>444.02796899999993</c:v>
                </c:pt>
                <c:pt idx="154">
                  <c:v>458.74815899999828</c:v>
                </c:pt>
                <c:pt idx="155">
                  <c:v>465.58331799999763</c:v>
                </c:pt>
                <c:pt idx="156">
                  <c:v>467.84739300000001</c:v>
                </c:pt>
                <c:pt idx="157">
                  <c:v>474.7173399999981</c:v>
                </c:pt>
                <c:pt idx="158">
                  <c:v>485.25903</c:v>
                </c:pt>
                <c:pt idx="159">
                  <c:v>494.22957499999899</c:v>
                </c:pt>
                <c:pt idx="160">
                  <c:v>496.88179499999899</c:v>
                </c:pt>
                <c:pt idx="161">
                  <c:v>501.73793099999864</c:v>
                </c:pt>
                <c:pt idx="162">
                  <c:v>508.45384799999999</c:v>
                </c:pt>
                <c:pt idx="163">
                  <c:v>519.190068</c:v>
                </c:pt>
                <c:pt idx="164">
                  <c:v>527.05353000000002</c:v>
                </c:pt>
                <c:pt idx="165">
                  <c:v>533.75992399999996</c:v>
                </c:pt>
                <c:pt idx="166">
                  <c:v>539.71129499999938</c:v>
                </c:pt>
                <c:pt idx="167">
                  <c:v>549.70190100000002</c:v>
                </c:pt>
                <c:pt idx="168">
                  <c:v>561.46933999999999</c:v>
                </c:pt>
                <c:pt idx="169">
                  <c:v>570.96822699999746</c:v>
                </c:pt>
                <c:pt idx="170">
                  <c:v>574.80193899999949</c:v>
                </c:pt>
                <c:pt idx="171">
                  <c:v>577.44740099999797</c:v>
                </c:pt>
                <c:pt idx="172">
                  <c:v>581.87677200000053</c:v>
                </c:pt>
                <c:pt idx="173">
                  <c:v>590.59212099999797</c:v>
                </c:pt>
                <c:pt idx="174">
                  <c:v>597.15384800000004</c:v>
                </c:pt>
                <c:pt idx="175">
                  <c:v>602.81966599999748</c:v>
                </c:pt>
                <c:pt idx="176">
                  <c:v>607.00055999999938</c:v>
                </c:pt>
                <c:pt idx="177">
                  <c:v>614.54930999999999</c:v>
                </c:pt>
                <c:pt idx="178">
                  <c:v>623.46579499999996</c:v>
                </c:pt>
                <c:pt idx="179">
                  <c:v>631.46935599999949</c:v>
                </c:pt>
                <c:pt idx="180">
                  <c:v>635.80010599999946</c:v>
                </c:pt>
                <c:pt idx="181">
                  <c:v>635.47935600000005</c:v>
                </c:pt>
                <c:pt idx="182">
                  <c:v>638.69848400000353</c:v>
                </c:pt>
                <c:pt idx="183">
                  <c:v>647.04776499999946</c:v>
                </c:pt>
                <c:pt idx="184">
                  <c:v>662.10007499999995</c:v>
                </c:pt>
                <c:pt idx="185">
                  <c:v>673.45663599999796</c:v>
                </c:pt>
                <c:pt idx="186">
                  <c:v>678.47425699999997</c:v>
                </c:pt>
                <c:pt idx="187">
                  <c:v>680.83454499999948</c:v>
                </c:pt>
                <c:pt idx="188">
                  <c:v>682.72635600000001</c:v>
                </c:pt>
                <c:pt idx="189">
                  <c:v>688.93069599999797</c:v>
                </c:pt>
                <c:pt idx="190">
                  <c:v>694.40308300000004</c:v>
                </c:pt>
                <c:pt idx="191">
                  <c:v>699.82270399999948</c:v>
                </c:pt>
                <c:pt idx="192">
                  <c:v>700.55099199999938</c:v>
                </c:pt>
                <c:pt idx="193">
                  <c:v>706.08137100000317</c:v>
                </c:pt>
                <c:pt idx="194">
                  <c:v>713.04568099999949</c:v>
                </c:pt>
                <c:pt idx="195">
                  <c:v>720.61784</c:v>
                </c:pt>
                <c:pt idx="196">
                  <c:v>722.03393100000005</c:v>
                </c:pt>
                <c:pt idx="197">
                  <c:v>721.71803700000055</c:v>
                </c:pt>
                <c:pt idx="198">
                  <c:v>723.99857500000053</c:v>
                </c:pt>
                <c:pt idx="199">
                  <c:v>727.251037</c:v>
                </c:pt>
                <c:pt idx="200">
                  <c:v>729.58949199999995</c:v>
                </c:pt>
                <c:pt idx="201">
                  <c:v>728.58850700000005</c:v>
                </c:pt>
                <c:pt idx="202">
                  <c:v>729.15625699999748</c:v>
                </c:pt>
                <c:pt idx="203">
                  <c:v>732.38101499999948</c:v>
                </c:pt>
                <c:pt idx="204">
                  <c:v>736.13440100000003</c:v>
                </c:pt>
                <c:pt idx="205">
                  <c:v>738.45029499999748</c:v>
                </c:pt>
                <c:pt idx="206">
                  <c:v>737.89645399999949</c:v>
                </c:pt>
                <c:pt idx="207">
                  <c:v>739.31954499999949</c:v>
                </c:pt>
                <c:pt idx="208">
                  <c:v>738.65824199999997</c:v>
                </c:pt>
                <c:pt idx="209">
                  <c:v>738.06511299999738</c:v>
                </c:pt>
                <c:pt idx="210">
                  <c:v>736.95878700000003</c:v>
                </c:pt>
                <c:pt idx="211">
                  <c:v>737.66537800000003</c:v>
                </c:pt>
                <c:pt idx="212">
                  <c:v>735.59521899999947</c:v>
                </c:pt>
                <c:pt idx="213">
                  <c:v>730.97211299999947</c:v>
                </c:pt>
                <c:pt idx="214">
                  <c:v>726.57160599999997</c:v>
                </c:pt>
                <c:pt idx="215">
                  <c:v>721.67293900000004</c:v>
                </c:pt>
                <c:pt idx="216">
                  <c:v>717.7732800000033</c:v>
                </c:pt>
                <c:pt idx="217">
                  <c:v>713.06384000000003</c:v>
                </c:pt>
                <c:pt idx="218">
                  <c:v>709.30217399999947</c:v>
                </c:pt>
                <c:pt idx="219">
                  <c:v>705.00096199999996</c:v>
                </c:pt>
                <c:pt idx="220">
                  <c:v>701.35352999999748</c:v>
                </c:pt>
                <c:pt idx="221">
                  <c:v>698.53654499999948</c:v>
                </c:pt>
                <c:pt idx="222">
                  <c:v>695.28728699999999</c:v>
                </c:pt>
                <c:pt idx="223">
                  <c:v>690.27385600000355</c:v>
                </c:pt>
                <c:pt idx="224">
                  <c:v>682.79990100000055</c:v>
                </c:pt>
                <c:pt idx="225">
                  <c:v>677.90338599999995</c:v>
                </c:pt>
                <c:pt idx="226">
                  <c:v>675.20159799999999</c:v>
                </c:pt>
                <c:pt idx="227">
                  <c:v>674.49913600000002</c:v>
                </c:pt>
                <c:pt idx="228">
                  <c:v>667.99417400000004</c:v>
                </c:pt>
                <c:pt idx="229">
                  <c:v>659.19506000000001</c:v>
                </c:pt>
                <c:pt idx="230">
                  <c:v>646.717083</c:v>
                </c:pt>
                <c:pt idx="231">
                  <c:v>637.12878000000353</c:v>
                </c:pt>
                <c:pt idx="232">
                  <c:v>628.46246899999619</c:v>
                </c:pt>
                <c:pt idx="233">
                  <c:v>625.56197699999996</c:v>
                </c:pt>
                <c:pt idx="234">
                  <c:v>622.98762099999749</c:v>
                </c:pt>
                <c:pt idx="235">
                  <c:v>619.74509</c:v>
                </c:pt>
                <c:pt idx="236">
                  <c:v>613.60314300000005</c:v>
                </c:pt>
                <c:pt idx="237">
                  <c:v>605.28843100000415</c:v>
                </c:pt>
                <c:pt idx="238">
                  <c:v>600.59662099999946</c:v>
                </c:pt>
                <c:pt idx="239">
                  <c:v>598.64682499999947</c:v>
                </c:pt>
                <c:pt idx="240">
                  <c:v>597.64695399999948</c:v>
                </c:pt>
                <c:pt idx="241">
                  <c:v>589.97390900000005</c:v>
                </c:pt>
                <c:pt idx="242">
                  <c:v>579.49515899999949</c:v>
                </c:pt>
                <c:pt idx="243">
                  <c:v>571.26578700000005</c:v>
                </c:pt>
                <c:pt idx="244">
                  <c:v>566.43049999999948</c:v>
                </c:pt>
                <c:pt idx="245">
                  <c:v>560.97937100000354</c:v>
                </c:pt>
                <c:pt idx="246">
                  <c:v>554.72584800000004</c:v>
                </c:pt>
                <c:pt idx="247">
                  <c:v>551.12836300000004</c:v>
                </c:pt>
                <c:pt idx="248">
                  <c:v>547.65438600000004</c:v>
                </c:pt>
                <c:pt idx="249">
                  <c:v>546.10671200000002</c:v>
                </c:pt>
                <c:pt idx="250">
                  <c:v>542.21487800000318</c:v>
                </c:pt>
                <c:pt idx="251">
                  <c:v>538.42152999999746</c:v>
                </c:pt>
                <c:pt idx="252">
                  <c:v>531.04075</c:v>
                </c:pt>
                <c:pt idx="253">
                  <c:v>526.03123399999947</c:v>
                </c:pt>
                <c:pt idx="254">
                  <c:v>523.24248399999999</c:v>
                </c:pt>
                <c:pt idx="255">
                  <c:v>519.80614299999797</c:v>
                </c:pt>
                <c:pt idx="256">
                  <c:v>511.84590900000001</c:v>
                </c:pt>
                <c:pt idx="257">
                  <c:v>502.37351499999869</c:v>
                </c:pt>
                <c:pt idx="258">
                  <c:v>496.37018899999993</c:v>
                </c:pt>
                <c:pt idx="259">
                  <c:v>492.66437100000002</c:v>
                </c:pt>
                <c:pt idx="260">
                  <c:v>488.64489300000236</c:v>
                </c:pt>
                <c:pt idx="261">
                  <c:v>483.05188600000002</c:v>
                </c:pt>
                <c:pt idx="262">
                  <c:v>478.14323400000001</c:v>
                </c:pt>
                <c:pt idx="263">
                  <c:v>473.92937099999864</c:v>
                </c:pt>
                <c:pt idx="264">
                  <c:v>468.176287</c:v>
                </c:pt>
                <c:pt idx="265">
                  <c:v>461.44700699999999</c:v>
                </c:pt>
                <c:pt idx="266">
                  <c:v>452.85211299999969</c:v>
                </c:pt>
                <c:pt idx="267">
                  <c:v>445.36946899999998</c:v>
                </c:pt>
                <c:pt idx="268">
                  <c:v>439.467825</c:v>
                </c:pt>
                <c:pt idx="269">
                  <c:v>434.67035600000003</c:v>
                </c:pt>
                <c:pt idx="270">
                  <c:v>427.84515899999963</c:v>
                </c:pt>
                <c:pt idx="271">
                  <c:v>419.16086300000194</c:v>
                </c:pt>
                <c:pt idx="272">
                  <c:v>413.66163599999999</c:v>
                </c:pt>
                <c:pt idx="273">
                  <c:v>409.93406799999963</c:v>
                </c:pt>
                <c:pt idx="274">
                  <c:v>407.50296200000008</c:v>
                </c:pt>
                <c:pt idx="275">
                  <c:v>402.45770399999969</c:v>
                </c:pt>
                <c:pt idx="276">
                  <c:v>394.69941599999999</c:v>
                </c:pt>
                <c:pt idx="277">
                  <c:v>385.40220399999993</c:v>
                </c:pt>
                <c:pt idx="278">
                  <c:v>378.01869599999969</c:v>
                </c:pt>
                <c:pt idx="279">
                  <c:v>374.315628</c:v>
                </c:pt>
                <c:pt idx="280">
                  <c:v>372.03788600000001</c:v>
                </c:pt>
                <c:pt idx="281">
                  <c:v>365.54748400000153</c:v>
                </c:pt>
                <c:pt idx="282">
                  <c:v>355.71365899999893</c:v>
                </c:pt>
                <c:pt idx="283">
                  <c:v>345.49169599999863</c:v>
                </c:pt>
                <c:pt idx="284">
                  <c:v>338.62750699999964</c:v>
                </c:pt>
                <c:pt idx="285">
                  <c:v>332.87809799999923</c:v>
                </c:pt>
                <c:pt idx="286">
                  <c:v>329.19807499999899</c:v>
                </c:pt>
                <c:pt idx="287">
                  <c:v>323.72260599999993</c:v>
                </c:pt>
                <c:pt idx="288">
                  <c:v>320.81402200000002</c:v>
                </c:pt>
                <c:pt idx="289">
                  <c:v>316.84216600000002</c:v>
                </c:pt>
                <c:pt idx="290">
                  <c:v>310.90530299999864</c:v>
                </c:pt>
                <c:pt idx="291">
                  <c:v>302.60359799999969</c:v>
                </c:pt>
                <c:pt idx="292">
                  <c:v>295.11181800000003</c:v>
                </c:pt>
                <c:pt idx="293">
                  <c:v>289.83703699999899</c:v>
                </c:pt>
                <c:pt idx="294">
                  <c:v>285.29346199999969</c:v>
                </c:pt>
                <c:pt idx="295">
                  <c:v>281.93316599999804</c:v>
                </c:pt>
                <c:pt idx="296">
                  <c:v>279.98868899999923</c:v>
                </c:pt>
                <c:pt idx="297">
                  <c:v>276.59019599999863</c:v>
                </c:pt>
                <c:pt idx="298">
                  <c:v>269.84446900000182</c:v>
                </c:pt>
                <c:pt idx="299">
                  <c:v>261.72958299999999</c:v>
                </c:pt>
                <c:pt idx="300">
                  <c:v>255.84056799999999</c:v>
                </c:pt>
                <c:pt idx="301">
                  <c:v>251.86013600000098</c:v>
                </c:pt>
                <c:pt idx="302">
                  <c:v>248.78756799999999</c:v>
                </c:pt>
                <c:pt idx="303">
                  <c:v>244.15106</c:v>
                </c:pt>
                <c:pt idx="304">
                  <c:v>236.718098</c:v>
                </c:pt>
                <c:pt idx="305">
                  <c:v>229.2947649999991</c:v>
                </c:pt>
                <c:pt idx="306">
                  <c:v>224.42706000000001</c:v>
                </c:pt>
                <c:pt idx="307">
                  <c:v>222.18662800000001</c:v>
                </c:pt>
                <c:pt idx="308">
                  <c:v>218.10944599999999</c:v>
                </c:pt>
                <c:pt idx="309">
                  <c:v>213.51965899999928</c:v>
                </c:pt>
                <c:pt idx="310">
                  <c:v>210.11817399999998</c:v>
                </c:pt>
                <c:pt idx="311">
                  <c:v>207.75121900000067</c:v>
                </c:pt>
                <c:pt idx="312">
                  <c:v>203.04722700000067</c:v>
                </c:pt>
                <c:pt idx="313">
                  <c:v>198.14986299999902</c:v>
                </c:pt>
                <c:pt idx="314">
                  <c:v>196.342704</c:v>
                </c:pt>
                <c:pt idx="315">
                  <c:v>195.89910599999999</c:v>
                </c:pt>
                <c:pt idx="316">
                  <c:v>192.383962</c:v>
                </c:pt>
                <c:pt idx="317">
                  <c:v>186.88068900000007</c:v>
                </c:pt>
                <c:pt idx="318">
                  <c:v>182.97655999999998</c:v>
                </c:pt>
                <c:pt idx="319">
                  <c:v>180.78009800000001</c:v>
                </c:pt>
                <c:pt idx="320">
                  <c:v>176.92349200000001</c:v>
                </c:pt>
                <c:pt idx="321">
                  <c:v>170.06923399999999</c:v>
                </c:pt>
                <c:pt idx="322">
                  <c:v>165.02484800000047</c:v>
                </c:pt>
                <c:pt idx="323">
                  <c:v>164.13937099999998</c:v>
                </c:pt>
                <c:pt idx="324">
                  <c:v>165.94640900000007</c:v>
                </c:pt>
                <c:pt idx="325">
                  <c:v>166.6962270000007</c:v>
                </c:pt>
                <c:pt idx="326">
                  <c:v>164.31603000000001</c:v>
                </c:pt>
                <c:pt idx="327">
                  <c:v>158.73436299999995</c:v>
                </c:pt>
                <c:pt idx="328">
                  <c:v>151.56796900000001</c:v>
                </c:pt>
                <c:pt idx="329">
                  <c:v>148.03124200000047</c:v>
                </c:pt>
                <c:pt idx="330">
                  <c:v>147.54387799999998</c:v>
                </c:pt>
                <c:pt idx="331">
                  <c:v>149.43700000000001</c:v>
                </c:pt>
                <c:pt idx="332">
                  <c:v>147.45555299999998</c:v>
                </c:pt>
                <c:pt idx="333">
                  <c:v>144.34022700000071</c:v>
                </c:pt>
                <c:pt idx="334">
                  <c:v>141.06784800000071</c:v>
                </c:pt>
                <c:pt idx="335">
                  <c:v>139.97150000000002</c:v>
                </c:pt>
                <c:pt idx="336">
                  <c:v>137.916068</c:v>
                </c:pt>
                <c:pt idx="337">
                  <c:v>135.84095399999998</c:v>
                </c:pt>
                <c:pt idx="338">
                  <c:v>133.88916599999999</c:v>
                </c:pt>
                <c:pt idx="339">
                  <c:v>133.359734</c:v>
                </c:pt>
                <c:pt idx="340">
                  <c:v>132.92409000000001</c:v>
                </c:pt>
                <c:pt idx="341">
                  <c:v>130.60165899999998</c:v>
                </c:pt>
                <c:pt idx="342">
                  <c:v>126.286939</c:v>
                </c:pt>
                <c:pt idx="343">
                  <c:v>122.550128</c:v>
                </c:pt>
                <c:pt idx="344">
                  <c:v>121.303803</c:v>
                </c:pt>
                <c:pt idx="345">
                  <c:v>122.76154500000032</c:v>
                </c:pt>
                <c:pt idx="346">
                  <c:v>122.49719600000037</c:v>
                </c:pt>
                <c:pt idx="347">
                  <c:v>120.81689299999998</c:v>
                </c:pt>
                <c:pt idx="348">
                  <c:v>118.51806000000002</c:v>
                </c:pt>
                <c:pt idx="349">
                  <c:v>118.47736300000012</c:v>
                </c:pt>
                <c:pt idx="350">
                  <c:v>118.413742</c:v>
                </c:pt>
                <c:pt idx="351">
                  <c:v>118.412886</c:v>
                </c:pt>
                <c:pt idx="352">
                  <c:v>117.902083</c:v>
                </c:pt>
                <c:pt idx="353">
                  <c:v>117.725628</c:v>
                </c:pt>
                <c:pt idx="354">
                  <c:v>116.748901</c:v>
                </c:pt>
                <c:pt idx="355">
                  <c:v>115.423045</c:v>
                </c:pt>
                <c:pt idx="356">
                  <c:v>116.270545</c:v>
                </c:pt>
                <c:pt idx="357">
                  <c:v>117.910977</c:v>
                </c:pt>
                <c:pt idx="358">
                  <c:v>120.04882499999999</c:v>
                </c:pt>
                <c:pt idx="359">
                  <c:v>120.03360600000002</c:v>
                </c:pt>
                <c:pt idx="360">
                  <c:v>120.38414299999998</c:v>
                </c:pt>
                <c:pt idx="361">
                  <c:v>120.44268900000036</c:v>
                </c:pt>
                <c:pt idx="362">
                  <c:v>121.71837799999975</c:v>
                </c:pt>
                <c:pt idx="363">
                  <c:v>121.92362799999999</c:v>
                </c:pt>
                <c:pt idx="364">
                  <c:v>122.79904500000002</c:v>
                </c:pt>
                <c:pt idx="365">
                  <c:v>123.716757</c:v>
                </c:pt>
                <c:pt idx="366">
                  <c:v>125.73226500000035</c:v>
                </c:pt>
                <c:pt idx="367">
                  <c:v>128.28365899999972</c:v>
                </c:pt>
                <c:pt idx="368">
                  <c:v>131.02315899999999</c:v>
                </c:pt>
                <c:pt idx="369">
                  <c:v>134.33150000000001</c:v>
                </c:pt>
                <c:pt idx="370">
                  <c:v>137.318704</c:v>
                </c:pt>
                <c:pt idx="371">
                  <c:v>140.43890100000004</c:v>
                </c:pt>
                <c:pt idx="372">
                  <c:v>142.33600000000001</c:v>
                </c:pt>
                <c:pt idx="373">
                  <c:v>145.73122700000027</c:v>
                </c:pt>
                <c:pt idx="374">
                  <c:v>149.78850700000001</c:v>
                </c:pt>
                <c:pt idx="375">
                  <c:v>155.335689</c:v>
                </c:pt>
                <c:pt idx="376">
                  <c:v>159.529856</c:v>
                </c:pt>
                <c:pt idx="377">
                  <c:v>164.41979499999928</c:v>
                </c:pt>
                <c:pt idx="378">
                  <c:v>169.99375699999999</c:v>
                </c:pt>
                <c:pt idx="379">
                  <c:v>177.19609</c:v>
                </c:pt>
                <c:pt idx="380">
                  <c:v>182.52806800000027</c:v>
                </c:pt>
                <c:pt idx="381">
                  <c:v>186.80057499999998</c:v>
                </c:pt>
                <c:pt idx="382">
                  <c:v>191.698825</c:v>
                </c:pt>
                <c:pt idx="383">
                  <c:v>196.80446900000001</c:v>
                </c:pt>
                <c:pt idx="384">
                  <c:v>201.69614300000001</c:v>
                </c:pt>
                <c:pt idx="385">
                  <c:v>205.49357499999928</c:v>
                </c:pt>
                <c:pt idx="386">
                  <c:v>210.95544600000136</c:v>
                </c:pt>
                <c:pt idx="387">
                  <c:v>216.823757</c:v>
                </c:pt>
                <c:pt idx="388">
                  <c:v>223.35431800000089</c:v>
                </c:pt>
                <c:pt idx="389">
                  <c:v>227.83842400000077</c:v>
                </c:pt>
                <c:pt idx="390">
                  <c:v>235.39934000000071</c:v>
                </c:pt>
                <c:pt idx="391">
                  <c:v>242.20921899999999</c:v>
                </c:pt>
                <c:pt idx="392">
                  <c:v>247.95067399999999</c:v>
                </c:pt>
                <c:pt idx="393">
                  <c:v>249.355704</c:v>
                </c:pt>
                <c:pt idx="394">
                  <c:v>251.30826500000001</c:v>
                </c:pt>
                <c:pt idx="395">
                  <c:v>255.44831800000071</c:v>
                </c:pt>
                <c:pt idx="396">
                  <c:v>263.32215899999869</c:v>
                </c:pt>
                <c:pt idx="397">
                  <c:v>270.37759799999969</c:v>
                </c:pt>
                <c:pt idx="398">
                  <c:v>277.637068</c:v>
                </c:pt>
                <c:pt idx="399">
                  <c:v>283.99539299999805</c:v>
                </c:pt>
                <c:pt idx="400">
                  <c:v>291.10165899999993</c:v>
                </c:pt>
                <c:pt idx="401">
                  <c:v>296.78038599999923</c:v>
                </c:pt>
                <c:pt idx="402">
                  <c:v>304.25949200000002</c:v>
                </c:pt>
                <c:pt idx="403">
                  <c:v>312.31448400000153</c:v>
                </c:pt>
                <c:pt idx="404">
                  <c:v>321.180992</c:v>
                </c:pt>
                <c:pt idx="405">
                  <c:v>327.32601499999822</c:v>
                </c:pt>
                <c:pt idx="406">
                  <c:v>331.34178000000031</c:v>
                </c:pt>
                <c:pt idx="407">
                  <c:v>334.31428699999998</c:v>
                </c:pt>
                <c:pt idx="408">
                  <c:v>338.87687799999969</c:v>
                </c:pt>
                <c:pt idx="409">
                  <c:v>345.80203699999993</c:v>
                </c:pt>
                <c:pt idx="410">
                  <c:v>355.84635599999899</c:v>
                </c:pt>
                <c:pt idx="411">
                  <c:v>364.33206799999999</c:v>
                </c:pt>
                <c:pt idx="412">
                  <c:v>368.80381799999969</c:v>
                </c:pt>
                <c:pt idx="413">
                  <c:v>370.00199199999969</c:v>
                </c:pt>
                <c:pt idx="414">
                  <c:v>374.32018099999999</c:v>
                </c:pt>
                <c:pt idx="415">
                  <c:v>379.98108999999869</c:v>
                </c:pt>
                <c:pt idx="416">
                  <c:v>387.50550699999923</c:v>
                </c:pt>
                <c:pt idx="417">
                  <c:v>395.05684000000002</c:v>
                </c:pt>
                <c:pt idx="418">
                  <c:v>403.89149999999893</c:v>
                </c:pt>
                <c:pt idx="419">
                  <c:v>410.09597699999864</c:v>
                </c:pt>
                <c:pt idx="420">
                  <c:v>411.71525699999899</c:v>
                </c:pt>
                <c:pt idx="421">
                  <c:v>414.66544599999997</c:v>
                </c:pt>
                <c:pt idx="422">
                  <c:v>420.947204</c:v>
                </c:pt>
                <c:pt idx="423">
                  <c:v>427.94514299999969</c:v>
                </c:pt>
                <c:pt idx="424">
                  <c:v>431.74715099999969</c:v>
                </c:pt>
                <c:pt idx="425">
                  <c:v>437.17557499999964</c:v>
                </c:pt>
                <c:pt idx="426">
                  <c:v>446.56753699999899</c:v>
                </c:pt>
                <c:pt idx="427">
                  <c:v>454.97912799999864</c:v>
                </c:pt>
                <c:pt idx="428">
                  <c:v>457.06375699999899</c:v>
                </c:pt>
                <c:pt idx="429">
                  <c:v>455.54279500000001</c:v>
                </c:pt>
                <c:pt idx="430">
                  <c:v>458.15465100000176</c:v>
                </c:pt>
                <c:pt idx="431">
                  <c:v>465.112212</c:v>
                </c:pt>
                <c:pt idx="432">
                  <c:v>471.79540100000003</c:v>
                </c:pt>
                <c:pt idx="433">
                  <c:v>473.80515099999963</c:v>
                </c:pt>
                <c:pt idx="434">
                  <c:v>474.55934000000002</c:v>
                </c:pt>
                <c:pt idx="435">
                  <c:v>477.21706799999993</c:v>
                </c:pt>
                <c:pt idx="436">
                  <c:v>482.73240899999894</c:v>
                </c:pt>
                <c:pt idx="437">
                  <c:v>488.12883299999999</c:v>
                </c:pt>
                <c:pt idx="438">
                  <c:v>493.75779499999999</c:v>
                </c:pt>
                <c:pt idx="439">
                  <c:v>495.97889300000003</c:v>
                </c:pt>
                <c:pt idx="440">
                  <c:v>498.51398399999999</c:v>
                </c:pt>
                <c:pt idx="441">
                  <c:v>498.29958299999993</c:v>
                </c:pt>
                <c:pt idx="442">
                  <c:v>498.19763599999999</c:v>
                </c:pt>
                <c:pt idx="443">
                  <c:v>496.50015899999869</c:v>
                </c:pt>
                <c:pt idx="444">
                  <c:v>497.76699199999899</c:v>
                </c:pt>
                <c:pt idx="445">
                  <c:v>502.22624199999899</c:v>
                </c:pt>
                <c:pt idx="446">
                  <c:v>506.90196200000003</c:v>
                </c:pt>
                <c:pt idx="447">
                  <c:v>508.327856</c:v>
                </c:pt>
                <c:pt idx="448">
                  <c:v>505.2373099999981</c:v>
                </c:pt>
                <c:pt idx="449">
                  <c:v>501.23344599999899</c:v>
                </c:pt>
                <c:pt idx="450">
                  <c:v>497.069613</c:v>
                </c:pt>
                <c:pt idx="451">
                  <c:v>496.057166</c:v>
                </c:pt>
                <c:pt idx="452">
                  <c:v>496.14050700000001</c:v>
                </c:pt>
                <c:pt idx="453">
                  <c:v>495.85312099999999</c:v>
                </c:pt>
                <c:pt idx="454">
                  <c:v>494.93609799999763</c:v>
                </c:pt>
                <c:pt idx="455">
                  <c:v>493.84244600000153</c:v>
                </c:pt>
                <c:pt idx="456">
                  <c:v>491.69129500000003</c:v>
                </c:pt>
                <c:pt idx="457">
                  <c:v>488.58345399999899</c:v>
                </c:pt>
                <c:pt idx="458">
                  <c:v>485.09848399999993</c:v>
                </c:pt>
                <c:pt idx="459">
                  <c:v>482.90392399999899</c:v>
                </c:pt>
                <c:pt idx="460">
                  <c:v>478.93886300000003</c:v>
                </c:pt>
                <c:pt idx="461">
                  <c:v>475.31774999999999</c:v>
                </c:pt>
                <c:pt idx="462">
                  <c:v>471.69191599999863</c:v>
                </c:pt>
                <c:pt idx="463">
                  <c:v>471.45679499999869</c:v>
                </c:pt>
                <c:pt idx="464">
                  <c:v>471.97528</c:v>
                </c:pt>
                <c:pt idx="465">
                  <c:v>472.74164300000001</c:v>
                </c:pt>
                <c:pt idx="466">
                  <c:v>467.81986300000165</c:v>
                </c:pt>
                <c:pt idx="467">
                  <c:v>460.44191599999863</c:v>
                </c:pt>
                <c:pt idx="468">
                  <c:v>453.056265</c:v>
                </c:pt>
                <c:pt idx="469">
                  <c:v>448.30855299999899</c:v>
                </c:pt>
                <c:pt idx="470">
                  <c:v>442.12296199999997</c:v>
                </c:pt>
                <c:pt idx="471">
                  <c:v>436.95066600000001</c:v>
                </c:pt>
                <c:pt idx="472">
                  <c:v>432.99533299999763</c:v>
                </c:pt>
                <c:pt idx="473">
                  <c:v>430.01571199999893</c:v>
                </c:pt>
                <c:pt idx="474">
                  <c:v>424.96463599999993</c:v>
                </c:pt>
                <c:pt idx="475">
                  <c:v>420.02636299999864</c:v>
                </c:pt>
                <c:pt idx="476">
                  <c:v>415.4813179999968</c:v>
                </c:pt>
                <c:pt idx="477">
                  <c:v>409.71289300000001</c:v>
                </c:pt>
                <c:pt idx="478">
                  <c:v>403.23294600000003</c:v>
                </c:pt>
                <c:pt idx="479">
                  <c:v>398.47292399999969</c:v>
                </c:pt>
                <c:pt idx="480">
                  <c:v>396.47255999999828</c:v>
                </c:pt>
                <c:pt idx="481">
                  <c:v>394.06175699999869</c:v>
                </c:pt>
                <c:pt idx="482">
                  <c:v>390.79833299999763</c:v>
                </c:pt>
                <c:pt idx="483">
                  <c:v>385.83924200000001</c:v>
                </c:pt>
                <c:pt idx="484">
                  <c:v>380.34712100000002</c:v>
                </c:pt>
                <c:pt idx="485">
                  <c:v>373.93746199999993</c:v>
                </c:pt>
                <c:pt idx="486">
                  <c:v>366.93249899999893</c:v>
                </c:pt>
                <c:pt idx="487">
                  <c:v>360.93429499999894</c:v>
                </c:pt>
                <c:pt idx="488">
                  <c:v>357.41981799999894</c:v>
                </c:pt>
                <c:pt idx="489">
                  <c:v>355.20728000000008</c:v>
                </c:pt>
                <c:pt idx="490">
                  <c:v>352.33532499999899</c:v>
                </c:pt>
                <c:pt idx="491">
                  <c:v>348.85718100000008</c:v>
                </c:pt>
                <c:pt idx="492">
                  <c:v>345.77048400000001</c:v>
                </c:pt>
                <c:pt idx="493">
                  <c:v>341.18511299999869</c:v>
                </c:pt>
                <c:pt idx="494">
                  <c:v>337.96515899999804</c:v>
                </c:pt>
                <c:pt idx="495">
                  <c:v>334.41899999999816</c:v>
                </c:pt>
                <c:pt idx="496">
                  <c:v>333.04501499999969</c:v>
                </c:pt>
                <c:pt idx="497">
                  <c:v>326.91934799999899</c:v>
                </c:pt>
                <c:pt idx="498">
                  <c:v>320.2925599999981</c:v>
                </c:pt>
                <c:pt idx="499">
                  <c:v>312.79774999999893</c:v>
                </c:pt>
                <c:pt idx="500">
                  <c:v>308.12702200000001</c:v>
                </c:pt>
                <c:pt idx="501">
                  <c:v>301.94040100000001</c:v>
                </c:pt>
                <c:pt idx="502">
                  <c:v>297.40696199999923</c:v>
                </c:pt>
                <c:pt idx="503">
                  <c:v>294.15900699999997</c:v>
                </c:pt>
                <c:pt idx="504">
                  <c:v>292.40037799999863</c:v>
                </c:pt>
                <c:pt idx="505">
                  <c:v>290.69656799999899</c:v>
                </c:pt>
                <c:pt idx="506">
                  <c:v>287.434462</c:v>
                </c:pt>
                <c:pt idx="507">
                  <c:v>284.634545</c:v>
                </c:pt>
                <c:pt idx="508">
                  <c:v>280.55862100000002</c:v>
                </c:pt>
                <c:pt idx="509">
                  <c:v>275.46928700000001</c:v>
                </c:pt>
                <c:pt idx="510">
                  <c:v>269.87730999999923</c:v>
                </c:pt>
                <c:pt idx="511">
                  <c:v>266.35780999999997</c:v>
                </c:pt>
                <c:pt idx="512">
                  <c:v>262.12740100000002</c:v>
                </c:pt>
                <c:pt idx="513">
                  <c:v>258.65877999999969</c:v>
                </c:pt>
                <c:pt idx="514">
                  <c:v>255.525803</c:v>
                </c:pt>
                <c:pt idx="515">
                  <c:v>254.741409</c:v>
                </c:pt>
                <c:pt idx="516">
                  <c:v>251.36331800000067</c:v>
                </c:pt>
                <c:pt idx="517">
                  <c:v>246.74132499999999</c:v>
                </c:pt>
                <c:pt idx="518">
                  <c:v>242.41798399999999</c:v>
                </c:pt>
                <c:pt idx="519">
                  <c:v>241.89224200000098</c:v>
                </c:pt>
                <c:pt idx="520">
                  <c:v>237.96621200000001</c:v>
                </c:pt>
                <c:pt idx="521">
                  <c:v>232.32532500000067</c:v>
                </c:pt>
                <c:pt idx="522">
                  <c:v>226.24355999999892</c:v>
                </c:pt>
                <c:pt idx="523">
                  <c:v>224.11112800000001</c:v>
                </c:pt>
                <c:pt idx="524">
                  <c:v>222.11900699999998</c:v>
                </c:pt>
                <c:pt idx="525">
                  <c:v>219.00996899999998</c:v>
                </c:pt>
                <c:pt idx="526">
                  <c:v>214.07179499999998</c:v>
                </c:pt>
                <c:pt idx="527">
                  <c:v>210.33212100000071</c:v>
                </c:pt>
                <c:pt idx="528">
                  <c:v>207.33557499999998</c:v>
                </c:pt>
                <c:pt idx="529">
                  <c:v>205.71875699999998</c:v>
                </c:pt>
                <c:pt idx="530">
                  <c:v>203.02944600000092</c:v>
                </c:pt>
                <c:pt idx="531">
                  <c:v>200.97800700000047</c:v>
                </c:pt>
                <c:pt idx="532">
                  <c:v>198.252984</c:v>
                </c:pt>
                <c:pt idx="533">
                  <c:v>196.70686299999952</c:v>
                </c:pt>
                <c:pt idx="534">
                  <c:v>193.67074199999999</c:v>
                </c:pt>
                <c:pt idx="535">
                  <c:v>191.28806800000001</c:v>
                </c:pt>
                <c:pt idx="536">
                  <c:v>187.69725700000001</c:v>
                </c:pt>
                <c:pt idx="537">
                  <c:v>186.04956799999928</c:v>
                </c:pt>
                <c:pt idx="538">
                  <c:v>184.47995399999928</c:v>
                </c:pt>
                <c:pt idx="539">
                  <c:v>182.96605299999999</c:v>
                </c:pt>
                <c:pt idx="540">
                  <c:v>180.06687099999999</c:v>
                </c:pt>
                <c:pt idx="541">
                  <c:v>178.06495399999972</c:v>
                </c:pt>
                <c:pt idx="542">
                  <c:v>175.59841600000095</c:v>
                </c:pt>
                <c:pt idx="543">
                  <c:v>172.909189</c:v>
                </c:pt>
                <c:pt idx="544">
                  <c:v>169.10467399999925</c:v>
                </c:pt>
                <c:pt idx="545">
                  <c:v>167.12513600000071</c:v>
                </c:pt>
                <c:pt idx="546">
                  <c:v>165.86071900000007</c:v>
                </c:pt>
                <c:pt idx="547">
                  <c:v>164.016696</c:v>
                </c:pt>
                <c:pt idx="548">
                  <c:v>161.69070399999998</c:v>
                </c:pt>
                <c:pt idx="549">
                  <c:v>159.57823400000001</c:v>
                </c:pt>
                <c:pt idx="550">
                  <c:v>157.19519600000001</c:v>
                </c:pt>
                <c:pt idx="551">
                  <c:v>155.14934</c:v>
                </c:pt>
                <c:pt idx="552">
                  <c:v>154.00709000000001</c:v>
                </c:pt>
                <c:pt idx="553">
                  <c:v>153.006507</c:v>
                </c:pt>
                <c:pt idx="554">
                  <c:v>153.42224200000098</c:v>
                </c:pt>
                <c:pt idx="555">
                  <c:v>154.81595399999998</c:v>
                </c:pt>
                <c:pt idx="556">
                  <c:v>156.56791600000071</c:v>
                </c:pt>
                <c:pt idx="557">
                  <c:v>158.77125699999999</c:v>
                </c:pt>
                <c:pt idx="558">
                  <c:v>163.05035599999999</c:v>
                </c:pt>
                <c:pt idx="559">
                  <c:v>171.04613599999999</c:v>
                </c:pt>
                <c:pt idx="560">
                  <c:v>180.60719599999999</c:v>
                </c:pt>
                <c:pt idx="561">
                  <c:v>188.79899999999998</c:v>
                </c:pt>
              </c:numCache>
            </c:numRef>
          </c:yVal>
          <c:smooth val="1"/>
        </c:ser>
        <c:ser>
          <c:idx val="13"/>
          <c:order val="13"/>
          <c:marker>
            <c:symbol val="none"/>
          </c:marker>
          <c:xVal>
            <c:numRef>
              <c:f>Sheet1!$A$2:$A$563</c:f>
              <c:numCache>
                <c:formatCode>General</c:formatCode>
                <c:ptCount val="562"/>
                <c:pt idx="0">
                  <c:v>300</c:v>
                </c:pt>
                <c:pt idx="1">
                  <c:v>300.5</c:v>
                </c:pt>
                <c:pt idx="2">
                  <c:v>301</c:v>
                </c:pt>
                <c:pt idx="3">
                  <c:v>301.5</c:v>
                </c:pt>
                <c:pt idx="4">
                  <c:v>302</c:v>
                </c:pt>
                <c:pt idx="5">
                  <c:v>302.5</c:v>
                </c:pt>
                <c:pt idx="6">
                  <c:v>303</c:v>
                </c:pt>
                <c:pt idx="7">
                  <c:v>303.5</c:v>
                </c:pt>
                <c:pt idx="8">
                  <c:v>304</c:v>
                </c:pt>
                <c:pt idx="9">
                  <c:v>304.5</c:v>
                </c:pt>
                <c:pt idx="10">
                  <c:v>305</c:v>
                </c:pt>
                <c:pt idx="11">
                  <c:v>305.5</c:v>
                </c:pt>
                <c:pt idx="12">
                  <c:v>306</c:v>
                </c:pt>
                <c:pt idx="13">
                  <c:v>306.5</c:v>
                </c:pt>
                <c:pt idx="14">
                  <c:v>307</c:v>
                </c:pt>
                <c:pt idx="15">
                  <c:v>307.5</c:v>
                </c:pt>
                <c:pt idx="16">
                  <c:v>308</c:v>
                </c:pt>
                <c:pt idx="17">
                  <c:v>308.5</c:v>
                </c:pt>
                <c:pt idx="18">
                  <c:v>309</c:v>
                </c:pt>
                <c:pt idx="19">
                  <c:v>309.5</c:v>
                </c:pt>
                <c:pt idx="20">
                  <c:v>310</c:v>
                </c:pt>
                <c:pt idx="21">
                  <c:v>310.5</c:v>
                </c:pt>
                <c:pt idx="22">
                  <c:v>311</c:v>
                </c:pt>
                <c:pt idx="23">
                  <c:v>311.5</c:v>
                </c:pt>
                <c:pt idx="24">
                  <c:v>312</c:v>
                </c:pt>
                <c:pt idx="25">
                  <c:v>312.5</c:v>
                </c:pt>
                <c:pt idx="26">
                  <c:v>313</c:v>
                </c:pt>
                <c:pt idx="27">
                  <c:v>313.5</c:v>
                </c:pt>
                <c:pt idx="28">
                  <c:v>314</c:v>
                </c:pt>
                <c:pt idx="29">
                  <c:v>314.5</c:v>
                </c:pt>
                <c:pt idx="30">
                  <c:v>315</c:v>
                </c:pt>
                <c:pt idx="31">
                  <c:v>315.5</c:v>
                </c:pt>
                <c:pt idx="32">
                  <c:v>316</c:v>
                </c:pt>
                <c:pt idx="33">
                  <c:v>316.5</c:v>
                </c:pt>
                <c:pt idx="34">
                  <c:v>317</c:v>
                </c:pt>
                <c:pt idx="35">
                  <c:v>317.5</c:v>
                </c:pt>
                <c:pt idx="36">
                  <c:v>318</c:v>
                </c:pt>
                <c:pt idx="37">
                  <c:v>318.5</c:v>
                </c:pt>
                <c:pt idx="38">
                  <c:v>319</c:v>
                </c:pt>
                <c:pt idx="39">
                  <c:v>319.5</c:v>
                </c:pt>
                <c:pt idx="40">
                  <c:v>320</c:v>
                </c:pt>
                <c:pt idx="41">
                  <c:v>320.5</c:v>
                </c:pt>
                <c:pt idx="42">
                  <c:v>321</c:v>
                </c:pt>
                <c:pt idx="43">
                  <c:v>321.5</c:v>
                </c:pt>
                <c:pt idx="44">
                  <c:v>322</c:v>
                </c:pt>
                <c:pt idx="45">
                  <c:v>322.5</c:v>
                </c:pt>
                <c:pt idx="46">
                  <c:v>323</c:v>
                </c:pt>
                <c:pt idx="47">
                  <c:v>323.5</c:v>
                </c:pt>
                <c:pt idx="48">
                  <c:v>324</c:v>
                </c:pt>
                <c:pt idx="49">
                  <c:v>324.5</c:v>
                </c:pt>
                <c:pt idx="50">
                  <c:v>325</c:v>
                </c:pt>
                <c:pt idx="51">
                  <c:v>325.5</c:v>
                </c:pt>
                <c:pt idx="52">
                  <c:v>326</c:v>
                </c:pt>
                <c:pt idx="53">
                  <c:v>326.5</c:v>
                </c:pt>
                <c:pt idx="54">
                  <c:v>327</c:v>
                </c:pt>
                <c:pt idx="55">
                  <c:v>327.5</c:v>
                </c:pt>
                <c:pt idx="56">
                  <c:v>328</c:v>
                </c:pt>
                <c:pt idx="57">
                  <c:v>328.5</c:v>
                </c:pt>
                <c:pt idx="58">
                  <c:v>329</c:v>
                </c:pt>
                <c:pt idx="59">
                  <c:v>329.5</c:v>
                </c:pt>
                <c:pt idx="60">
                  <c:v>330</c:v>
                </c:pt>
                <c:pt idx="61">
                  <c:v>330.5</c:v>
                </c:pt>
                <c:pt idx="62">
                  <c:v>331</c:v>
                </c:pt>
                <c:pt idx="63">
                  <c:v>331.5</c:v>
                </c:pt>
                <c:pt idx="64">
                  <c:v>332</c:v>
                </c:pt>
                <c:pt idx="65">
                  <c:v>332.5</c:v>
                </c:pt>
                <c:pt idx="66">
                  <c:v>333</c:v>
                </c:pt>
                <c:pt idx="67">
                  <c:v>333.5</c:v>
                </c:pt>
                <c:pt idx="68">
                  <c:v>334</c:v>
                </c:pt>
                <c:pt idx="69">
                  <c:v>334.5</c:v>
                </c:pt>
                <c:pt idx="70">
                  <c:v>335</c:v>
                </c:pt>
                <c:pt idx="71">
                  <c:v>335.5</c:v>
                </c:pt>
                <c:pt idx="72">
                  <c:v>336</c:v>
                </c:pt>
                <c:pt idx="73">
                  <c:v>336.5</c:v>
                </c:pt>
                <c:pt idx="74">
                  <c:v>337</c:v>
                </c:pt>
                <c:pt idx="75">
                  <c:v>337.5</c:v>
                </c:pt>
                <c:pt idx="76">
                  <c:v>338</c:v>
                </c:pt>
                <c:pt idx="77">
                  <c:v>338.5</c:v>
                </c:pt>
                <c:pt idx="78">
                  <c:v>339</c:v>
                </c:pt>
                <c:pt idx="79">
                  <c:v>339.5</c:v>
                </c:pt>
                <c:pt idx="80">
                  <c:v>340</c:v>
                </c:pt>
                <c:pt idx="81">
                  <c:v>340.5</c:v>
                </c:pt>
                <c:pt idx="82">
                  <c:v>341</c:v>
                </c:pt>
                <c:pt idx="83">
                  <c:v>341.5</c:v>
                </c:pt>
                <c:pt idx="84">
                  <c:v>342</c:v>
                </c:pt>
                <c:pt idx="85">
                  <c:v>342.5</c:v>
                </c:pt>
                <c:pt idx="86">
                  <c:v>343</c:v>
                </c:pt>
                <c:pt idx="87">
                  <c:v>343.5</c:v>
                </c:pt>
                <c:pt idx="88">
                  <c:v>344</c:v>
                </c:pt>
                <c:pt idx="89">
                  <c:v>344.5</c:v>
                </c:pt>
                <c:pt idx="90">
                  <c:v>345</c:v>
                </c:pt>
                <c:pt idx="91">
                  <c:v>345.5</c:v>
                </c:pt>
                <c:pt idx="92">
                  <c:v>346</c:v>
                </c:pt>
                <c:pt idx="93">
                  <c:v>346.5</c:v>
                </c:pt>
                <c:pt idx="94">
                  <c:v>347</c:v>
                </c:pt>
                <c:pt idx="95">
                  <c:v>347.5</c:v>
                </c:pt>
                <c:pt idx="96">
                  <c:v>348</c:v>
                </c:pt>
                <c:pt idx="97">
                  <c:v>348.5</c:v>
                </c:pt>
                <c:pt idx="98">
                  <c:v>349</c:v>
                </c:pt>
                <c:pt idx="99">
                  <c:v>349.5</c:v>
                </c:pt>
                <c:pt idx="100">
                  <c:v>350</c:v>
                </c:pt>
                <c:pt idx="101">
                  <c:v>350.5</c:v>
                </c:pt>
                <c:pt idx="102">
                  <c:v>351</c:v>
                </c:pt>
                <c:pt idx="103">
                  <c:v>351.5</c:v>
                </c:pt>
                <c:pt idx="104">
                  <c:v>352</c:v>
                </c:pt>
                <c:pt idx="105">
                  <c:v>352.5</c:v>
                </c:pt>
                <c:pt idx="106">
                  <c:v>353</c:v>
                </c:pt>
                <c:pt idx="107">
                  <c:v>353.5</c:v>
                </c:pt>
                <c:pt idx="108">
                  <c:v>354</c:v>
                </c:pt>
                <c:pt idx="109">
                  <c:v>354.5</c:v>
                </c:pt>
                <c:pt idx="110">
                  <c:v>355</c:v>
                </c:pt>
                <c:pt idx="111">
                  <c:v>355.5</c:v>
                </c:pt>
                <c:pt idx="112">
                  <c:v>356</c:v>
                </c:pt>
                <c:pt idx="113">
                  <c:v>356.5</c:v>
                </c:pt>
                <c:pt idx="114">
                  <c:v>357</c:v>
                </c:pt>
                <c:pt idx="115">
                  <c:v>357.5</c:v>
                </c:pt>
                <c:pt idx="116">
                  <c:v>358</c:v>
                </c:pt>
                <c:pt idx="117">
                  <c:v>358.5</c:v>
                </c:pt>
                <c:pt idx="118">
                  <c:v>359</c:v>
                </c:pt>
                <c:pt idx="119">
                  <c:v>359.5</c:v>
                </c:pt>
                <c:pt idx="120">
                  <c:v>360</c:v>
                </c:pt>
                <c:pt idx="121">
                  <c:v>360.5</c:v>
                </c:pt>
                <c:pt idx="122">
                  <c:v>361</c:v>
                </c:pt>
                <c:pt idx="123">
                  <c:v>361.5</c:v>
                </c:pt>
                <c:pt idx="124">
                  <c:v>362</c:v>
                </c:pt>
                <c:pt idx="125">
                  <c:v>362.5</c:v>
                </c:pt>
                <c:pt idx="126">
                  <c:v>363</c:v>
                </c:pt>
                <c:pt idx="127">
                  <c:v>363.5</c:v>
                </c:pt>
                <c:pt idx="128">
                  <c:v>364</c:v>
                </c:pt>
                <c:pt idx="129">
                  <c:v>364.5</c:v>
                </c:pt>
                <c:pt idx="130">
                  <c:v>365</c:v>
                </c:pt>
                <c:pt idx="131">
                  <c:v>365.5</c:v>
                </c:pt>
                <c:pt idx="132">
                  <c:v>366</c:v>
                </c:pt>
                <c:pt idx="133">
                  <c:v>366.5</c:v>
                </c:pt>
                <c:pt idx="134">
                  <c:v>367</c:v>
                </c:pt>
                <c:pt idx="135">
                  <c:v>367.5</c:v>
                </c:pt>
                <c:pt idx="136">
                  <c:v>368</c:v>
                </c:pt>
                <c:pt idx="137">
                  <c:v>368.5</c:v>
                </c:pt>
                <c:pt idx="138">
                  <c:v>369</c:v>
                </c:pt>
                <c:pt idx="139">
                  <c:v>369.5</c:v>
                </c:pt>
                <c:pt idx="140">
                  <c:v>370</c:v>
                </c:pt>
                <c:pt idx="141">
                  <c:v>370.5</c:v>
                </c:pt>
                <c:pt idx="142">
                  <c:v>371</c:v>
                </c:pt>
                <c:pt idx="143">
                  <c:v>371.5</c:v>
                </c:pt>
                <c:pt idx="144">
                  <c:v>372</c:v>
                </c:pt>
                <c:pt idx="145">
                  <c:v>372.5</c:v>
                </c:pt>
                <c:pt idx="146">
                  <c:v>373</c:v>
                </c:pt>
                <c:pt idx="147">
                  <c:v>373.5</c:v>
                </c:pt>
                <c:pt idx="148">
                  <c:v>374</c:v>
                </c:pt>
                <c:pt idx="149">
                  <c:v>374.5</c:v>
                </c:pt>
                <c:pt idx="150">
                  <c:v>375</c:v>
                </c:pt>
                <c:pt idx="151">
                  <c:v>375.5</c:v>
                </c:pt>
                <c:pt idx="152">
                  <c:v>376</c:v>
                </c:pt>
                <c:pt idx="153">
                  <c:v>376.5</c:v>
                </c:pt>
                <c:pt idx="154">
                  <c:v>377</c:v>
                </c:pt>
                <c:pt idx="155">
                  <c:v>377.5</c:v>
                </c:pt>
                <c:pt idx="156">
                  <c:v>378</c:v>
                </c:pt>
                <c:pt idx="157">
                  <c:v>378.5</c:v>
                </c:pt>
                <c:pt idx="158">
                  <c:v>379</c:v>
                </c:pt>
                <c:pt idx="159">
                  <c:v>379.5</c:v>
                </c:pt>
                <c:pt idx="160">
                  <c:v>380</c:v>
                </c:pt>
                <c:pt idx="161">
                  <c:v>380.5</c:v>
                </c:pt>
                <c:pt idx="162">
                  <c:v>381</c:v>
                </c:pt>
                <c:pt idx="163">
                  <c:v>381.5</c:v>
                </c:pt>
                <c:pt idx="164">
                  <c:v>382</c:v>
                </c:pt>
                <c:pt idx="165">
                  <c:v>382.5</c:v>
                </c:pt>
                <c:pt idx="166">
                  <c:v>383</c:v>
                </c:pt>
                <c:pt idx="167">
                  <c:v>383.5</c:v>
                </c:pt>
                <c:pt idx="168">
                  <c:v>384</c:v>
                </c:pt>
                <c:pt idx="169">
                  <c:v>384.5</c:v>
                </c:pt>
                <c:pt idx="170">
                  <c:v>385</c:v>
                </c:pt>
                <c:pt idx="171">
                  <c:v>385.5</c:v>
                </c:pt>
                <c:pt idx="172">
                  <c:v>386</c:v>
                </c:pt>
                <c:pt idx="173">
                  <c:v>386.5</c:v>
                </c:pt>
                <c:pt idx="174">
                  <c:v>387</c:v>
                </c:pt>
                <c:pt idx="175">
                  <c:v>387.5</c:v>
                </c:pt>
                <c:pt idx="176">
                  <c:v>388</c:v>
                </c:pt>
                <c:pt idx="177">
                  <c:v>388.5</c:v>
                </c:pt>
                <c:pt idx="178">
                  <c:v>389</c:v>
                </c:pt>
                <c:pt idx="179">
                  <c:v>389.5</c:v>
                </c:pt>
                <c:pt idx="180">
                  <c:v>390</c:v>
                </c:pt>
                <c:pt idx="181">
                  <c:v>390.5</c:v>
                </c:pt>
                <c:pt idx="182">
                  <c:v>391</c:v>
                </c:pt>
                <c:pt idx="183">
                  <c:v>391.5</c:v>
                </c:pt>
                <c:pt idx="184">
                  <c:v>392</c:v>
                </c:pt>
                <c:pt idx="185">
                  <c:v>392.5</c:v>
                </c:pt>
                <c:pt idx="186">
                  <c:v>393</c:v>
                </c:pt>
                <c:pt idx="187">
                  <c:v>393.5</c:v>
                </c:pt>
                <c:pt idx="188">
                  <c:v>394</c:v>
                </c:pt>
                <c:pt idx="189">
                  <c:v>394.5</c:v>
                </c:pt>
                <c:pt idx="190">
                  <c:v>395</c:v>
                </c:pt>
                <c:pt idx="191">
                  <c:v>395.5</c:v>
                </c:pt>
                <c:pt idx="192">
                  <c:v>396</c:v>
                </c:pt>
                <c:pt idx="193">
                  <c:v>396.5</c:v>
                </c:pt>
                <c:pt idx="194">
                  <c:v>397</c:v>
                </c:pt>
                <c:pt idx="195">
                  <c:v>397.5</c:v>
                </c:pt>
                <c:pt idx="196">
                  <c:v>398</c:v>
                </c:pt>
                <c:pt idx="197">
                  <c:v>398.5</c:v>
                </c:pt>
                <c:pt idx="198">
                  <c:v>399</c:v>
                </c:pt>
                <c:pt idx="199">
                  <c:v>399.5</c:v>
                </c:pt>
                <c:pt idx="200">
                  <c:v>400</c:v>
                </c:pt>
                <c:pt idx="201">
                  <c:v>400.5</c:v>
                </c:pt>
                <c:pt idx="202">
                  <c:v>401</c:v>
                </c:pt>
                <c:pt idx="203">
                  <c:v>401.5</c:v>
                </c:pt>
                <c:pt idx="204">
                  <c:v>402</c:v>
                </c:pt>
                <c:pt idx="205">
                  <c:v>402.5</c:v>
                </c:pt>
                <c:pt idx="206">
                  <c:v>403</c:v>
                </c:pt>
                <c:pt idx="207">
                  <c:v>403.5</c:v>
                </c:pt>
                <c:pt idx="208">
                  <c:v>404</c:v>
                </c:pt>
                <c:pt idx="209">
                  <c:v>404.5</c:v>
                </c:pt>
                <c:pt idx="210">
                  <c:v>405</c:v>
                </c:pt>
                <c:pt idx="211">
                  <c:v>405.5</c:v>
                </c:pt>
                <c:pt idx="212">
                  <c:v>406</c:v>
                </c:pt>
                <c:pt idx="213">
                  <c:v>406.5</c:v>
                </c:pt>
                <c:pt idx="214">
                  <c:v>407</c:v>
                </c:pt>
                <c:pt idx="215">
                  <c:v>407.5</c:v>
                </c:pt>
                <c:pt idx="216">
                  <c:v>408</c:v>
                </c:pt>
                <c:pt idx="217">
                  <c:v>408.5</c:v>
                </c:pt>
                <c:pt idx="218">
                  <c:v>409</c:v>
                </c:pt>
                <c:pt idx="219">
                  <c:v>409.5</c:v>
                </c:pt>
                <c:pt idx="220">
                  <c:v>410</c:v>
                </c:pt>
                <c:pt idx="221">
                  <c:v>410.5</c:v>
                </c:pt>
                <c:pt idx="222">
                  <c:v>411</c:v>
                </c:pt>
                <c:pt idx="223">
                  <c:v>411.5</c:v>
                </c:pt>
                <c:pt idx="224">
                  <c:v>412</c:v>
                </c:pt>
                <c:pt idx="225">
                  <c:v>412.5</c:v>
                </c:pt>
                <c:pt idx="226">
                  <c:v>413</c:v>
                </c:pt>
                <c:pt idx="227">
                  <c:v>413.5</c:v>
                </c:pt>
                <c:pt idx="228">
                  <c:v>414</c:v>
                </c:pt>
                <c:pt idx="229">
                  <c:v>414.5</c:v>
                </c:pt>
                <c:pt idx="230">
                  <c:v>415</c:v>
                </c:pt>
                <c:pt idx="231">
                  <c:v>415.5</c:v>
                </c:pt>
                <c:pt idx="232">
                  <c:v>416</c:v>
                </c:pt>
                <c:pt idx="233">
                  <c:v>416.5</c:v>
                </c:pt>
                <c:pt idx="234">
                  <c:v>417</c:v>
                </c:pt>
                <c:pt idx="235">
                  <c:v>417.5</c:v>
                </c:pt>
                <c:pt idx="236">
                  <c:v>418</c:v>
                </c:pt>
                <c:pt idx="237">
                  <c:v>418.5</c:v>
                </c:pt>
                <c:pt idx="238">
                  <c:v>419</c:v>
                </c:pt>
                <c:pt idx="239">
                  <c:v>419.5</c:v>
                </c:pt>
                <c:pt idx="240">
                  <c:v>420</c:v>
                </c:pt>
                <c:pt idx="241">
                  <c:v>420.5</c:v>
                </c:pt>
                <c:pt idx="242">
                  <c:v>421</c:v>
                </c:pt>
                <c:pt idx="243">
                  <c:v>421.5</c:v>
                </c:pt>
                <c:pt idx="244">
                  <c:v>422</c:v>
                </c:pt>
                <c:pt idx="245">
                  <c:v>422.5</c:v>
                </c:pt>
                <c:pt idx="246">
                  <c:v>423</c:v>
                </c:pt>
                <c:pt idx="247">
                  <c:v>423.5</c:v>
                </c:pt>
                <c:pt idx="248">
                  <c:v>424</c:v>
                </c:pt>
                <c:pt idx="249">
                  <c:v>424.5</c:v>
                </c:pt>
                <c:pt idx="250">
                  <c:v>425</c:v>
                </c:pt>
                <c:pt idx="251">
                  <c:v>425.5</c:v>
                </c:pt>
                <c:pt idx="252">
                  <c:v>426</c:v>
                </c:pt>
                <c:pt idx="253">
                  <c:v>426.5</c:v>
                </c:pt>
                <c:pt idx="254">
                  <c:v>427</c:v>
                </c:pt>
                <c:pt idx="255">
                  <c:v>427.5</c:v>
                </c:pt>
                <c:pt idx="256">
                  <c:v>428</c:v>
                </c:pt>
                <c:pt idx="257">
                  <c:v>428.5</c:v>
                </c:pt>
                <c:pt idx="258">
                  <c:v>429</c:v>
                </c:pt>
                <c:pt idx="259">
                  <c:v>429.5</c:v>
                </c:pt>
                <c:pt idx="260">
                  <c:v>430</c:v>
                </c:pt>
                <c:pt idx="261">
                  <c:v>430.5</c:v>
                </c:pt>
                <c:pt idx="262">
                  <c:v>431</c:v>
                </c:pt>
                <c:pt idx="263">
                  <c:v>431.5</c:v>
                </c:pt>
                <c:pt idx="264">
                  <c:v>432</c:v>
                </c:pt>
                <c:pt idx="265">
                  <c:v>432.5</c:v>
                </c:pt>
                <c:pt idx="266">
                  <c:v>433</c:v>
                </c:pt>
                <c:pt idx="267">
                  <c:v>433.5</c:v>
                </c:pt>
                <c:pt idx="268">
                  <c:v>434</c:v>
                </c:pt>
                <c:pt idx="269">
                  <c:v>434.5</c:v>
                </c:pt>
                <c:pt idx="270">
                  <c:v>435</c:v>
                </c:pt>
                <c:pt idx="271">
                  <c:v>435.5</c:v>
                </c:pt>
                <c:pt idx="272">
                  <c:v>436</c:v>
                </c:pt>
                <c:pt idx="273">
                  <c:v>436.5</c:v>
                </c:pt>
                <c:pt idx="274">
                  <c:v>437</c:v>
                </c:pt>
                <c:pt idx="275">
                  <c:v>437.5</c:v>
                </c:pt>
                <c:pt idx="276">
                  <c:v>438</c:v>
                </c:pt>
                <c:pt idx="277">
                  <c:v>438.5</c:v>
                </c:pt>
                <c:pt idx="278">
                  <c:v>439</c:v>
                </c:pt>
                <c:pt idx="279">
                  <c:v>439.5</c:v>
                </c:pt>
                <c:pt idx="280">
                  <c:v>440</c:v>
                </c:pt>
                <c:pt idx="281">
                  <c:v>440.5</c:v>
                </c:pt>
                <c:pt idx="282">
                  <c:v>441</c:v>
                </c:pt>
                <c:pt idx="283">
                  <c:v>441.5</c:v>
                </c:pt>
                <c:pt idx="284">
                  <c:v>442</c:v>
                </c:pt>
                <c:pt idx="285">
                  <c:v>442.5</c:v>
                </c:pt>
                <c:pt idx="286">
                  <c:v>443</c:v>
                </c:pt>
                <c:pt idx="287">
                  <c:v>443.5</c:v>
                </c:pt>
                <c:pt idx="288">
                  <c:v>444</c:v>
                </c:pt>
                <c:pt idx="289">
                  <c:v>444.5</c:v>
                </c:pt>
                <c:pt idx="290">
                  <c:v>445</c:v>
                </c:pt>
                <c:pt idx="291">
                  <c:v>445.5</c:v>
                </c:pt>
                <c:pt idx="292">
                  <c:v>446</c:v>
                </c:pt>
                <c:pt idx="293">
                  <c:v>446.5</c:v>
                </c:pt>
                <c:pt idx="294">
                  <c:v>447</c:v>
                </c:pt>
                <c:pt idx="295">
                  <c:v>447.5</c:v>
                </c:pt>
                <c:pt idx="296">
                  <c:v>448</c:v>
                </c:pt>
                <c:pt idx="297">
                  <c:v>448.5</c:v>
                </c:pt>
                <c:pt idx="298">
                  <c:v>449</c:v>
                </c:pt>
                <c:pt idx="299">
                  <c:v>449.5</c:v>
                </c:pt>
                <c:pt idx="300">
                  <c:v>450</c:v>
                </c:pt>
                <c:pt idx="301">
                  <c:v>450.5</c:v>
                </c:pt>
                <c:pt idx="302">
                  <c:v>451</c:v>
                </c:pt>
                <c:pt idx="303">
                  <c:v>451.5</c:v>
                </c:pt>
                <c:pt idx="304">
                  <c:v>452</c:v>
                </c:pt>
                <c:pt idx="305">
                  <c:v>452.5</c:v>
                </c:pt>
                <c:pt idx="306">
                  <c:v>453</c:v>
                </c:pt>
                <c:pt idx="307">
                  <c:v>453.5</c:v>
                </c:pt>
                <c:pt idx="308">
                  <c:v>454</c:v>
                </c:pt>
                <c:pt idx="309">
                  <c:v>454.5</c:v>
                </c:pt>
                <c:pt idx="310">
                  <c:v>455</c:v>
                </c:pt>
                <c:pt idx="311">
                  <c:v>455.5</c:v>
                </c:pt>
                <c:pt idx="312">
                  <c:v>456</c:v>
                </c:pt>
                <c:pt idx="313">
                  <c:v>456.5</c:v>
                </c:pt>
                <c:pt idx="314">
                  <c:v>457</c:v>
                </c:pt>
                <c:pt idx="315">
                  <c:v>457.5</c:v>
                </c:pt>
                <c:pt idx="316">
                  <c:v>458</c:v>
                </c:pt>
                <c:pt idx="317">
                  <c:v>458.5</c:v>
                </c:pt>
                <c:pt idx="318">
                  <c:v>459</c:v>
                </c:pt>
                <c:pt idx="319">
                  <c:v>459.5</c:v>
                </c:pt>
                <c:pt idx="320">
                  <c:v>460</c:v>
                </c:pt>
                <c:pt idx="321">
                  <c:v>460.5</c:v>
                </c:pt>
                <c:pt idx="322">
                  <c:v>461</c:v>
                </c:pt>
                <c:pt idx="323">
                  <c:v>461.5</c:v>
                </c:pt>
                <c:pt idx="324">
                  <c:v>462</c:v>
                </c:pt>
                <c:pt idx="325">
                  <c:v>462.5</c:v>
                </c:pt>
                <c:pt idx="326">
                  <c:v>463</c:v>
                </c:pt>
                <c:pt idx="327">
                  <c:v>463.5</c:v>
                </c:pt>
                <c:pt idx="328">
                  <c:v>464</c:v>
                </c:pt>
                <c:pt idx="329">
                  <c:v>464.5</c:v>
                </c:pt>
                <c:pt idx="330">
                  <c:v>465</c:v>
                </c:pt>
                <c:pt idx="331">
                  <c:v>465.5</c:v>
                </c:pt>
                <c:pt idx="332">
                  <c:v>466</c:v>
                </c:pt>
                <c:pt idx="333">
                  <c:v>466.5</c:v>
                </c:pt>
                <c:pt idx="334">
                  <c:v>467</c:v>
                </c:pt>
                <c:pt idx="335">
                  <c:v>467.5</c:v>
                </c:pt>
                <c:pt idx="336">
                  <c:v>468</c:v>
                </c:pt>
                <c:pt idx="337">
                  <c:v>468.5</c:v>
                </c:pt>
                <c:pt idx="338">
                  <c:v>469</c:v>
                </c:pt>
                <c:pt idx="339">
                  <c:v>469.5</c:v>
                </c:pt>
                <c:pt idx="340">
                  <c:v>470</c:v>
                </c:pt>
                <c:pt idx="341">
                  <c:v>470.5</c:v>
                </c:pt>
                <c:pt idx="342">
                  <c:v>471</c:v>
                </c:pt>
                <c:pt idx="343">
                  <c:v>471.5</c:v>
                </c:pt>
                <c:pt idx="344">
                  <c:v>472</c:v>
                </c:pt>
                <c:pt idx="345">
                  <c:v>472.5</c:v>
                </c:pt>
                <c:pt idx="346">
                  <c:v>473</c:v>
                </c:pt>
                <c:pt idx="347">
                  <c:v>473.5</c:v>
                </c:pt>
                <c:pt idx="348">
                  <c:v>474</c:v>
                </c:pt>
                <c:pt idx="349">
                  <c:v>474.5</c:v>
                </c:pt>
                <c:pt idx="350">
                  <c:v>475</c:v>
                </c:pt>
                <c:pt idx="351">
                  <c:v>475.5</c:v>
                </c:pt>
                <c:pt idx="352">
                  <c:v>476</c:v>
                </c:pt>
                <c:pt idx="353">
                  <c:v>476.5</c:v>
                </c:pt>
                <c:pt idx="354">
                  <c:v>477</c:v>
                </c:pt>
                <c:pt idx="355">
                  <c:v>477.5</c:v>
                </c:pt>
                <c:pt idx="356">
                  <c:v>478</c:v>
                </c:pt>
                <c:pt idx="357">
                  <c:v>478.5</c:v>
                </c:pt>
                <c:pt idx="358">
                  <c:v>479</c:v>
                </c:pt>
                <c:pt idx="359">
                  <c:v>479.5</c:v>
                </c:pt>
                <c:pt idx="360">
                  <c:v>480</c:v>
                </c:pt>
                <c:pt idx="361">
                  <c:v>480.5</c:v>
                </c:pt>
                <c:pt idx="362">
                  <c:v>481</c:v>
                </c:pt>
                <c:pt idx="363">
                  <c:v>481.5</c:v>
                </c:pt>
                <c:pt idx="364">
                  <c:v>482</c:v>
                </c:pt>
                <c:pt idx="365">
                  <c:v>482.5</c:v>
                </c:pt>
                <c:pt idx="366">
                  <c:v>483</c:v>
                </c:pt>
                <c:pt idx="367">
                  <c:v>483.5</c:v>
                </c:pt>
                <c:pt idx="368">
                  <c:v>484</c:v>
                </c:pt>
                <c:pt idx="369">
                  <c:v>484.5</c:v>
                </c:pt>
                <c:pt idx="370">
                  <c:v>485</c:v>
                </c:pt>
                <c:pt idx="371">
                  <c:v>485.5</c:v>
                </c:pt>
                <c:pt idx="372">
                  <c:v>486</c:v>
                </c:pt>
                <c:pt idx="373">
                  <c:v>486.5</c:v>
                </c:pt>
                <c:pt idx="374">
                  <c:v>487</c:v>
                </c:pt>
                <c:pt idx="375">
                  <c:v>487.5</c:v>
                </c:pt>
                <c:pt idx="376">
                  <c:v>488</c:v>
                </c:pt>
                <c:pt idx="377">
                  <c:v>488.5</c:v>
                </c:pt>
                <c:pt idx="378">
                  <c:v>489</c:v>
                </c:pt>
                <c:pt idx="379">
                  <c:v>489.5</c:v>
                </c:pt>
                <c:pt idx="380">
                  <c:v>490</c:v>
                </c:pt>
                <c:pt idx="381">
                  <c:v>490.5</c:v>
                </c:pt>
                <c:pt idx="382">
                  <c:v>491</c:v>
                </c:pt>
                <c:pt idx="383">
                  <c:v>491.5</c:v>
                </c:pt>
                <c:pt idx="384">
                  <c:v>492</c:v>
                </c:pt>
                <c:pt idx="385">
                  <c:v>492.5</c:v>
                </c:pt>
                <c:pt idx="386">
                  <c:v>493</c:v>
                </c:pt>
                <c:pt idx="387">
                  <c:v>493.5</c:v>
                </c:pt>
                <c:pt idx="388">
                  <c:v>494</c:v>
                </c:pt>
                <c:pt idx="389">
                  <c:v>494.5</c:v>
                </c:pt>
                <c:pt idx="390">
                  <c:v>495</c:v>
                </c:pt>
                <c:pt idx="391">
                  <c:v>495.5</c:v>
                </c:pt>
                <c:pt idx="392">
                  <c:v>496</c:v>
                </c:pt>
                <c:pt idx="393">
                  <c:v>496.5</c:v>
                </c:pt>
                <c:pt idx="394">
                  <c:v>497</c:v>
                </c:pt>
                <c:pt idx="395">
                  <c:v>497.5</c:v>
                </c:pt>
                <c:pt idx="396">
                  <c:v>498</c:v>
                </c:pt>
                <c:pt idx="397">
                  <c:v>498.5</c:v>
                </c:pt>
                <c:pt idx="398">
                  <c:v>499</c:v>
                </c:pt>
                <c:pt idx="399">
                  <c:v>499.5</c:v>
                </c:pt>
                <c:pt idx="400">
                  <c:v>500</c:v>
                </c:pt>
                <c:pt idx="401">
                  <c:v>500.5</c:v>
                </c:pt>
                <c:pt idx="402">
                  <c:v>501</c:v>
                </c:pt>
                <c:pt idx="403">
                  <c:v>501.5</c:v>
                </c:pt>
                <c:pt idx="404">
                  <c:v>502</c:v>
                </c:pt>
                <c:pt idx="405">
                  <c:v>502.5</c:v>
                </c:pt>
                <c:pt idx="406">
                  <c:v>503</c:v>
                </c:pt>
                <c:pt idx="407">
                  <c:v>503.5</c:v>
                </c:pt>
                <c:pt idx="408">
                  <c:v>504</c:v>
                </c:pt>
                <c:pt idx="409">
                  <c:v>504.5</c:v>
                </c:pt>
                <c:pt idx="410">
                  <c:v>505</c:v>
                </c:pt>
                <c:pt idx="411">
                  <c:v>505.5</c:v>
                </c:pt>
                <c:pt idx="412">
                  <c:v>506</c:v>
                </c:pt>
                <c:pt idx="413">
                  <c:v>506.5</c:v>
                </c:pt>
                <c:pt idx="414">
                  <c:v>507</c:v>
                </c:pt>
                <c:pt idx="415">
                  <c:v>507.5</c:v>
                </c:pt>
                <c:pt idx="416">
                  <c:v>508</c:v>
                </c:pt>
                <c:pt idx="417">
                  <c:v>508.5</c:v>
                </c:pt>
                <c:pt idx="418">
                  <c:v>509</c:v>
                </c:pt>
                <c:pt idx="419">
                  <c:v>509.5</c:v>
                </c:pt>
                <c:pt idx="420">
                  <c:v>510</c:v>
                </c:pt>
                <c:pt idx="421">
                  <c:v>510.5</c:v>
                </c:pt>
                <c:pt idx="422">
                  <c:v>511</c:v>
                </c:pt>
                <c:pt idx="423">
                  <c:v>511.5</c:v>
                </c:pt>
                <c:pt idx="424">
                  <c:v>512</c:v>
                </c:pt>
                <c:pt idx="425">
                  <c:v>512.5</c:v>
                </c:pt>
                <c:pt idx="426">
                  <c:v>513</c:v>
                </c:pt>
                <c:pt idx="427">
                  <c:v>513.5</c:v>
                </c:pt>
                <c:pt idx="428">
                  <c:v>514</c:v>
                </c:pt>
                <c:pt idx="429">
                  <c:v>514.5</c:v>
                </c:pt>
                <c:pt idx="430">
                  <c:v>515</c:v>
                </c:pt>
                <c:pt idx="431">
                  <c:v>515.5</c:v>
                </c:pt>
                <c:pt idx="432">
                  <c:v>516</c:v>
                </c:pt>
                <c:pt idx="433">
                  <c:v>516.5</c:v>
                </c:pt>
                <c:pt idx="434">
                  <c:v>517</c:v>
                </c:pt>
                <c:pt idx="435">
                  <c:v>517.5</c:v>
                </c:pt>
                <c:pt idx="436">
                  <c:v>518</c:v>
                </c:pt>
                <c:pt idx="437">
                  <c:v>518.5</c:v>
                </c:pt>
                <c:pt idx="438">
                  <c:v>519</c:v>
                </c:pt>
                <c:pt idx="439">
                  <c:v>519.5</c:v>
                </c:pt>
                <c:pt idx="440">
                  <c:v>520</c:v>
                </c:pt>
                <c:pt idx="441">
                  <c:v>520.5</c:v>
                </c:pt>
                <c:pt idx="442">
                  <c:v>521</c:v>
                </c:pt>
                <c:pt idx="443">
                  <c:v>521.5</c:v>
                </c:pt>
                <c:pt idx="444">
                  <c:v>522</c:v>
                </c:pt>
                <c:pt idx="445">
                  <c:v>522.5</c:v>
                </c:pt>
                <c:pt idx="446">
                  <c:v>523</c:v>
                </c:pt>
                <c:pt idx="447">
                  <c:v>523.5</c:v>
                </c:pt>
                <c:pt idx="448">
                  <c:v>524</c:v>
                </c:pt>
                <c:pt idx="449">
                  <c:v>524.5</c:v>
                </c:pt>
                <c:pt idx="450">
                  <c:v>525</c:v>
                </c:pt>
                <c:pt idx="451">
                  <c:v>525.5</c:v>
                </c:pt>
                <c:pt idx="452">
                  <c:v>526</c:v>
                </c:pt>
                <c:pt idx="453">
                  <c:v>526.5</c:v>
                </c:pt>
                <c:pt idx="454">
                  <c:v>527</c:v>
                </c:pt>
                <c:pt idx="455">
                  <c:v>527.5</c:v>
                </c:pt>
                <c:pt idx="456">
                  <c:v>528</c:v>
                </c:pt>
                <c:pt idx="457">
                  <c:v>528.5</c:v>
                </c:pt>
                <c:pt idx="458">
                  <c:v>529</c:v>
                </c:pt>
                <c:pt idx="459">
                  <c:v>529.5</c:v>
                </c:pt>
                <c:pt idx="460">
                  <c:v>530</c:v>
                </c:pt>
                <c:pt idx="461">
                  <c:v>530.5</c:v>
                </c:pt>
                <c:pt idx="462">
                  <c:v>531</c:v>
                </c:pt>
                <c:pt idx="463">
                  <c:v>531.5</c:v>
                </c:pt>
                <c:pt idx="464">
                  <c:v>532</c:v>
                </c:pt>
                <c:pt idx="465">
                  <c:v>532.5</c:v>
                </c:pt>
                <c:pt idx="466">
                  <c:v>533</c:v>
                </c:pt>
                <c:pt idx="467">
                  <c:v>533.5</c:v>
                </c:pt>
                <c:pt idx="468">
                  <c:v>534</c:v>
                </c:pt>
                <c:pt idx="469">
                  <c:v>534.5</c:v>
                </c:pt>
                <c:pt idx="470">
                  <c:v>535</c:v>
                </c:pt>
                <c:pt idx="471">
                  <c:v>535.5</c:v>
                </c:pt>
                <c:pt idx="472">
                  <c:v>536</c:v>
                </c:pt>
                <c:pt idx="473">
                  <c:v>536.5</c:v>
                </c:pt>
                <c:pt idx="474">
                  <c:v>537</c:v>
                </c:pt>
                <c:pt idx="475">
                  <c:v>537.5</c:v>
                </c:pt>
                <c:pt idx="476">
                  <c:v>538</c:v>
                </c:pt>
                <c:pt idx="477">
                  <c:v>538.5</c:v>
                </c:pt>
                <c:pt idx="478">
                  <c:v>539</c:v>
                </c:pt>
                <c:pt idx="479">
                  <c:v>539.5</c:v>
                </c:pt>
                <c:pt idx="480">
                  <c:v>540</c:v>
                </c:pt>
                <c:pt idx="481">
                  <c:v>540.5</c:v>
                </c:pt>
                <c:pt idx="482">
                  <c:v>541</c:v>
                </c:pt>
                <c:pt idx="483">
                  <c:v>541.5</c:v>
                </c:pt>
                <c:pt idx="484">
                  <c:v>542</c:v>
                </c:pt>
                <c:pt idx="485">
                  <c:v>542.5</c:v>
                </c:pt>
                <c:pt idx="486">
                  <c:v>543</c:v>
                </c:pt>
                <c:pt idx="487">
                  <c:v>543.5</c:v>
                </c:pt>
                <c:pt idx="488">
                  <c:v>544</c:v>
                </c:pt>
                <c:pt idx="489">
                  <c:v>544.5</c:v>
                </c:pt>
                <c:pt idx="490">
                  <c:v>545</c:v>
                </c:pt>
                <c:pt idx="491">
                  <c:v>545.5</c:v>
                </c:pt>
                <c:pt idx="492">
                  <c:v>546</c:v>
                </c:pt>
                <c:pt idx="493">
                  <c:v>546.5</c:v>
                </c:pt>
                <c:pt idx="494">
                  <c:v>547</c:v>
                </c:pt>
                <c:pt idx="495">
                  <c:v>547.5</c:v>
                </c:pt>
                <c:pt idx="496">
                  <c:v>548</c:v>
                </c:pt>
                <c:pt idx="497">
                  <c:v>548.5</c:v>
                </c:pt>
                <c:pt idx="498">
                  <c:v>549</c:v>
                </c:pt>
                <c:pt idx="499">
                  <c:v>549.5</c:v>
                </c:pt>
                <c:pt idx="500">
                  <c:v>550</c:v>
                </c:pt>
                <c:pt idx="501">
                  <c:v>550.5</c:v>
                </c:pt>
                <c:pt idx="502">
                  <c:v>551</c:v>
                </c:pt>
                <c:pt idx="503">
                  <c:v>551.5</c:v>
                </c:pt>
                <c:pt idx="504">
                  <c:v>552</c:v>
                </c:pt>
                <c:pt idx="505">
                  <c:v>552.5</c:v>
                </c:pt>
                <c:pt idx="506">
                  <c:v>553</c:v>
                </c:pt>
                <c:pt idx="507">
                  <c:v>553.5</c:v>
                </c:pt>
                <c:pt idx="508">
                  <c:v>554</c:v>
                </c:pt>
                <c:pt idx="509">
                  <c:v>554.5</c:v>
                </c:pt>
                <c:pt idx="510">
                  <c:v>555</c:v>
                </c:pt>
                <c:pt idx="511">
                  <c:v>555.5</c:v>
                </c:pt>
                <c:pt idx="512">
                  <c:v>556</c:v>
                </c:pt>
                <c:pt idx="513">
                  <c:v>556.5</c:v>
                </c:pt>
                <c:pt idx="514">
                  <c:v>557</c:v>
                </c:pt>
                <c:pt idx="515">
                  <c:v>557.5</c:v>
                </c:pt>
                <c:pt idx="516">
                  <c:v>558</c:v>
                </c:pt>
                <c:pt idx="517">
                  <c:v>558.5</c:v>
                </c:pt>
                <c:pt idx="518">
                  <c:v>559</c:v>
                </c:pt>
                <c:pt idx="519">
                  <c:v>559.5</c:v>
                </c:pt>
                <c:pt idx="520">
                  <c:v>560</c:v>
                </c:pt>
                <c:pt idx="521">
                  <c:v>560.5</c:v>
                </c:pt>
                <c:pt idx="522">
                  <c:v>561</c:v>
                </c:pt>
                <c:pt idx="523">
                  <c:v>561.5</c:v>
                </c:pt>
                <c:pt idx="524">
                  <c:v>562</c:v>
                </c:pt>
                <c:pt idx="525">
                  <c:v>562.5</c:v>
                </c:pt>
                <c:pt idx="526">
                  <c:v>563</c:v>
                </c:pt>
                <c:pt idx="527">
                  <c:v>563.5</c:v>
                </c:pt>
                <c:pt idx="528">
                  <c:v>564</c:v>
                </c:pt>
                <c:pt idx="529">
                  <c:v>564.5</c:v>
                </c:pt>
                <c:pt idx="530">
                  <c:v>565</c:v>
                </c:pt>
                <c:pt idx="531">
                  <c:v>565.5</c:v>
                </c:pt>
                <c:pt idx="532">
                  <c:v>566</c:v>
                </c:pt>
                <c:pt idx="533">
                  <c:v>566.5</c:v>
                </c:pt>
                <c:pt idx="534">
                  <c:v>567</c:v>
                </c:pt>
                <c:pt idx="535">
                  <c:v>567.5</c:v>
                </c:pt>
                <c:pt idx="536">
                  <c:v>568</c:v>
                </c:pt>
                <c:pt idx="537">
                  <c:v>568.5</c:v>
                </c:pt>
                <c:pt idx="538">
                  <c:v>569</c:v>
                </c:pt>
                <c:pt idx="539">
                  <c:v>569.5</c:v>
                </c:pt>
                <c:pt idx="540">
                  <c:v>570</c:v>
                </c:pt>
                <c:pt idx="541">
                  <c:v>570.5</c:v>
                </c:pt>
                <c:pt idx="542">
                  <c:v>571</c:v>
                </c:pt>
                <c:pt idx="543">
                  <c:v>571.5</c:v>
                </c:pt>
                <c:pt idx="544">
                  <c:v>572</c:v>
                </c:pt>
                <c:pt idx="545">
                  <c:v>572.5</c:v>
                </c:pt>
                <c:pt idx="546">
                  <c:v>573</c:v>
                </c:pt>
                <c:pt idx="547">
                  <c:v>573.5</c:v>
                </c:pt>
                <c:pt idx="548">
                  <c:v>574</c:v>
                </c:pt>
                <c:pt idx="549">
                  <c:v>574.5</c:v>
                </c:pt>
                <c:pt idx="550">
                  <c:v>575</c:v>
                </c:pt>
                <c:pt idx="551">
                  <c:v>575.5</c:v>
                </c:pt>
                <c:pt idx="552">
                  <c:v>576</c:v>
                </c:pt>
                <c:pt idx="553">
                  <c:v>576.5</c:v>
                </c:pt>
                <c:pt idx="554">
                  <c:v>577</c:v>
                </c:pt>
                <c:pt idx="555">
                  <c:v>577.5</c:v>
                </c:pt>
                <c:pt idx="556">
                  <c:v>578</c:v>
                </c:pt>
                <c:pt idx="557">
                  <c:v>578.5</c:v>
                </c:pt>
                <c:pt idx="558">
                  <c:v>579</c:v>
                </c:pt>
                <c:pt idx="559">
                  <c:v>579.5</c:v>
                </c:pt>
                <c:pt idx="560">
                  <c:v>580</c:v>
                </c:pt>
                <c:pt idx="561">
                  <c:v>580.5</c:v>
                </c:pt>
              </c:numCache>
            </c:numRef>
          </c:xVal>
          <c:yVal>
            <c:numRef>
              <c:f>Sheet1!$O$2:$O$563</c:f>
              <c:numCache>
                <c:formatCode>General</c:formatCode>
                <c:ptCount val="562"/>
                <c:pt idx="0">
                  <c:v>151.465</c:v>
                </c:pt>
                <c:pt idx="1">
                  <c:v>139.48610600000092</c:v>
                </c:pt>
                <c:pt idx="2">
                  <c:v>126.235416</c:v>
                </c:pt>
                <c:pt idx="3">
                  <c:v>114.612803</c:v>
                </c:pt>
                <c:pt idx="4">
                  <c:v>107.77434799999995</c:v>
                </c:pt>
                <c:pt idx="5">
                  <c:v>107.10890099999995</c:v>
                </c:pt>
                <c:pt idx="6">
                  <c:v>108.752045</c:v>
                </c:pt>
                <c:pt idx="7">
                  <c:v>111.66874199999958</c:v>
                </c:pt>
                <c:pt idx="8">
                  <c:v>114.99942400000045</c:v>
                </c:pt>
                <c:pt idx="9">
                  <c:v>119.35684799999964</c:v>
                </c:pt>
                <c:pt idx="10">
                  <c:v>124.04503</c:v>
                </c:pt>
                <c:pt idx="11">
                  <c:v>127.78183300000002</c:v>
                </c:pt>
                <c:pt idx="12">
                  <c:v>132.559371</c:v>
                </c:pt>
                <c:pt idx="13">
                  <c:v>137.41267399999998</c:v>
                </c:pt>
                <c:pt idx="14">
                  <c:v>143.28509</c:v>
                </c:pt>
                <c:pt idx="15">
                  <c:v>147.49679499999999</c:v>
                </c:pt>
                <c:pt idx="16">
                  <c:v>152.295401</c:v>
                </c:pt>
                <c:pt idx="17">
                  <c:v>154.73566599999907</c:v>
                </c:pt>
                <c:pt idx="18">
                  <c:v>157.95834800000142</c:v>
                </c:pt>
                <c:pt idx="19">
                  <c:v>160.00079499999998</c:v>
                </c:pt>
                <c:pt idx="20">
                  <c:v>164.80837800000086</c:v>
                </c:pt>
                <c:pt idx="21">
                  <c:v>168.699848</c:v>
                </c:pt>
                <c:pt idx="22">
                  <c:v>172.82862100000071</c:v>
                </c:pt>
                <c:pt idx="23">
                  <c:v>174.65806800000001</c:v>
                </c:pt>
                <c:pt idx="24">
                  <c:v>176.90401499999999</c:v>
                </c:pt>
                <c:pt idx="25">
                  <c:v>180.011719</c:v>
                </c:pt>
                <c:pt idx="26">
                  <c:v>184.33596900000001</c:v>
                </c:pt>
                <c:pt idx="27">
                  <c:v>187.97439299999999</c:v>
                </c:pt>
                <c:pt idx="28">
                  <c:v>188.69777999999999</c:v>
                </c:pt>
                <c:pt idx="29">
                  <c:v>190.78362099999998</c:v>
                </c:pt>
                <c:pt idx="30">
                  <c:v>194.64887099999999</c:v>
                </c:pt>
                <c:pt idx="31">
                  <c:v>201.65905299999972</c:v>
                </c:pt>
                <c:pt idx="32">
                  <c:v>206.92603000000071</c:v>
                </c:pt>
                <c:pt idx="33">
                  <c:v>209.63689299999999</c:v>
                </c:pt>
                <c:pt idx="34">
                  <c:v>209.32742400000097</c:v>
                </c:pt>
                <c:pt idx="35">
                  <c:v>212.017</c:v>
                </c:pt>
                <c:pt idx="36">
                  <c:v>217.08546200000001</c:v>
                </c:pt>
                <c:pt idx="37">
                  <c:v>222.535492</c:v>
                </c:pt>
                <c:pt idx="38">
                  <c:v>225.56655299999952</c:v>
                </c:pt>
                <c:pt idx="39">
                  <c:v>228.73423399999999</c:v>
                </c:pt>
                <c:pt idx="40">
                  <c:v>233.754424</c:v>
                </c:pt>
                <c:pt idx="41">
                  <c:v>240.55419599999999</c:v>
                </c:pt>
                <c:pt idx="42">
                  <c:v>245.45328000000001</c:v>
                </c:pt>
                <c:pt idx="43">
                  <c:v>247.59250700000001</c:v>
                </c:pt>
                <c:pt idx="44">
                  <c:v>248.29080299999998</c:v>
                </c:pt>
                <c:pt idx="45">
                  <c:v>250.77580299999929</c:v>
                </c:pt>
                <c:pt idx="46">
                  <c:v>256.10703699999999</c:v>
                </c:pt>
                <c:pt idx="47">
                  <c:v>262.22571199999828</c:v>
                </c:pt>
                <c:pt idx="48">
                  <c:v>268.79672699999799</c:v>
                </c:pt>
                <c:pt idx="49">
                  <c:v>272.56011299999869</c:v>
                </c:pt>
                <c:pt idx="50">
                  <c:v>275.35952200000008</c:v>
                </c:pt>
                <c:pt idx="51">
                  <c:v>274.97508999999923</c:v>
                </c:pt>
                <c:pt idx="52">
                  <c:v>275.92177199999799</c:v>
                </c:pt>
                <c:pt idx="53">
                  <c:v>275.5281509999981</c:v>
                </c:pt>
                <c:pt idx="54">
                  <c:v>277.66418100000038</c:v>
                </c:pt>
                <c:pt idx="55">
                  <c:v>278.07117399999822</c:v>
                </c:pt>
                <c:pt idx="56">
                  <c:v>279.04227200000008</c:v>
                </c:pt>
                <c:pt idx="57">
                  <c:v>276.91871199999804</c:v>
                </c:pt>
                <c:pt idx="58">
                  <c:v>274.55499900000001</c:v>
                </c:pt>
                <c:pt idx="59">
                  <c:v>272.97022699999923</c:v>
                </c:pt>
                <c:pt idx="60">
                  <c:v>271.12076500000001</c:v>
                </c:pt>
                <c:pt idx="61">
                  <c:v>270.51231799999869</c:v>
                </c:pt>
                <c:pt idx="62">
                  <c:v>271.85386300000152</c:v>
                </c:pt>
                <c:pt idx="63">
                  <c:v>276.13849199999999</c:v>
                </c:pt>
                <c:pt idx="64">
                  <c:v>277.40430999999899</c:v>
                </c:pt>
                <c:pt idx="65">
                  <c:v>276.11855299999894</c:v>
                </c:pt>
                <c:pt idx="66">
                  <c:v>274.03822699999893</c:v>
                </c:pt>
                <c:pt idx="67">
                  <c:v>274.64132499999999</c:v>
                </c:pt>
                <c:pt idx="68">
                  <c:v>275.2461129999981</c:v>
                </c:pt>
                <c:pt idx="69">
                  <c:v>273.75819599999869</c:v>
                </c:pt>
                <c:pt idx="70">
                  <c:v>271.77315899999786</c:v>
                </c:pt>
                <c:pt idx="71">
                  <c:v>270.12450699999999</c:v>
                </c:pt>
                <c:pt idx="72">
                  <c:v>269.12429500000002</c:v>
                </c:pt>
                <c:pt idx="73">
                  <c:v>268.74999200000002</c:v>
                </c:pt>
                <c:pt idx="74">
                  <c:v>270.71778699999999</c:v>
                </c:pt>
                <c:pt idx="75">
                  <c:v>273.44807499999899</c:v>
                </c:pt>
                <c:pt idx="76">
                  <c:v>275.612954</c:v>
                </c:pt>
                <c:pt idx="77">
                  <c:v>276.95389299999999</c:v>
                </c:pt>
                <c:pt idx="78">
                  <c:v>274.94976500000001</c:v>
                </c:pt>
                <c:pt idx="79">
                  <c:v>271.12069600000001</c:v>
                </c:pt>
                <c:pt idx="80">
                  <c:v>267.33478700000001</c:v>
                </c:pt>
                <c:pt idx="81">
                  <c:v>268.06718899999993</c:v>
                </c:pt>
                <c:pt idx="82">
                  <c:v>270.150734</c:v>
                </c:pt>
                <c:pt idx="83">
                  <c:v>272.29028699999969</c:v>
                </c:pt>
                <c:pt idx="84">
                  <c:v>271.24196899999993</c:v>
                </c:pt>
                <c:pt idx="85">
                  <c:v>268.56512799999899</c:v>
                </c:pt>
                <c:pt idx="86">
                  <c:v>265.56089300000002</c:v>
                </c:pt>
                <c:pt idx="87">
                  <c:v>264.08214299999969</c:v>
                </c:pt>
                <c:pt idx="88">
                  <c:v>264.38190899999893</c:v>
                </c:pt>
                <c:pt idx="89">
                  <c:v>264.83467400000001</c:v>
                </c:pt>
                <c:pt idx="90">
                  <c:v>266.43557499999798</c:v>
                </c:pt>
                <c:pt idx="91">
                  <c:v>266.105053</c:v>
                </c:pt>
                <c:pt idx="92">
                  <c:v>264.88012099999969</c:v>
                </c:pt>
                <c:pt idx="93">
                  <c:v>262.56588599999998</c:v>
                </c:pt>
                <c:pt idx="94">
                  <c:v>262.158053</c:v>
                </c:pt>
                <c:pt idx="95">
                  <c:v>263.944954</c:v>
                </c:pt>
                <c:pt idx="96">
                  <c:v>264.73037799999798</c:v>
                </c:pt>
                <c:pt idx="97">
                  <c:v>262.90162099999969</c:v>
                </c:pt>
                <c:pt idx="98">
                  <c:v>260.34402999999998</c:v>
                </c:pt>
                <c:pt idx="99">
                  <c:v>259.02921899999899</c:v>
                </c:pt>
                <c:pt idx="100">
                  <c:v>259.242166</c:v>
                </c:pt>
                <c:pt idx="101">
                  <c:v>257.66630300000003</c:v>
                </c:pt>
                <c:pt idx="102">
                  <c:v>254.63011299999999</c:v>
                </c:pt>
                <c:pt idx="103">
                  <c:v>252.0279390000008</c:v>
                </c:pt>
                <c:pt idx="104">
                  <c:v>251.82132500000074</c:v>
                </c:pt>
                <c:pt idx="105">
                  <c:v>250.86347700000007</c:v>
                </c:pt>
                <c:pt idx="106">
                  <c:v>250.03711300000001</c:v>
                </c:pt>
                <c:pt idx="107">
                  <c:v>248.95207500000001</c:v>
                </c:pt>
                <c:pt idx="108">
                  <c:v>247.096689</c:v>
                </c:pt>
                <c:pt idx="109">
                  <c:v>244.53367399999928</c:v>
                </c:pt>
                <c:pt idx="110">
                  <c:v>242.28367399999928</c:v>
                </c:pt>
                <c:pt idx="111">
                  <c:v>242.42961299999999</c:v>
                </c:pt>
                <c:pt idx="112">
                  <c:v>244.04217399999999</c:v>
                </c:pt>
                <c:pt idx="113">
                  <c:v>245.17502199999998</c:v>
                </c:pt>
                <c:pt idx="114">
                  <c:v>243.62509</c:v>
                </c:pt>
                <c:pt idx="115">
                  <c:v>241.28543100000007</c:v>
                </c:pt>
                <c:pt idx="116">
                  <c:v>240.9089770000007</c:v>
                </c:pt>
                <c:pt idx="117">
                  <c:v>242.99954499999998</c:v>
                </c:pt>
                <c:pt idx="118">
                  <c:v>246.536833</c:v>
                </c:pt>
                <c:pt idx="119">
                  <c:v>249.46968899999999</c:v>
                </c:pt>
                <c:pt idx="120">
                  <c:v>251.08391599999999</c:v>
                </c:pt>
                <c:pt idx="121">
                  <c:v>251.43859800000001</c:v>
                </c:pt>
                <c:pt idx="122">
                  <c:v>252.26574999999997</c:v>
                </c:pt>
                <c:pt idx="123">
                  <c:v>256.59154499999869</c:v>
                </c:pt>
                <c:pt idx="124">
                  <c:v>263.35614299999969</c:v>
                </c:pt>
                <c:pt idx="125">
                  <c:v>268.148053</c:v>
                </c:pt>
                <c:pt idx="126">
                  <c:v>270.24130999999869</c:v>
                </c:pt>
                <c:pt idx="127">
                  <c:v>273.89458300000001</c:v>
                </c:pt>
                <c:pt idx="128">
                  <c:v>278.502386</c:v>
                </c:pt>
                <c:pt idx="129">
                  <c:v>283.60951499999999</c:v>
                </c:pt>
                <c:pt idx="130">
                  <c:v>286.79931799999804</c:v>
                </c:pt>
                <c:pt idx="131">
                  <c:v>292.77052999999893</c:v>
                </c:pt>
                <c:pt idx="132">
                  <c:v>297.50977999999969</c:v>
                </c:pt>
                <c:pt idx="133">
                  <c:v>303.72868099999999</c:v>
                </c:pt>
                <c:pt idx="134">
                  <c:v>309.29804499999869</c:v>
                </c:pt>
                <c:pt idx="135">
                  <c:v>318.46618099999893</c:v>
                </c:pt>
                <c:pt idx="136">
                  <c:v>324.85332499999993</c:v>
                </c:pt>
                <c:pt idx="137">
                  <c:v>331.38847699999963</c:v>
                </c:pt>
                <c:pt idx="138">
                  <c:v>337.29196199999899</c:v>
                </c:pt>
                <c:pt idx="139">
                  <c:v>346.42899199999869</c:v>
                </c:pt>
                <c:pt idx="140">
                  <c:v>352.39252199999999</c:v>
                </c:pt>
                <c:pt idx="141">
                  <c:v>356.00226500000002</c:v>
                </c:pt>
                <c:pt idx="142">
                  <c:v>360.20471899999899</c:v>
                </c:pt>
                <c:pt idx="143">
                  <c:v>367.11994600000008</c:v>
                </c:pt>
                <c:pt idx="144">
                  <c:v>375.82392399999969</c:v>
                </c:pt>
                <c:pt idx="145">
                  <c:v>382.81789300000008</c:v>
                </c:pt>
                <c:pt idx="146">
                  <c:v>388.46900699999969</c:v>
                </c:pt>
                <c:pt idx="147">
                  <c:v>394.81762800000001</c:v>
                </c:pt>
                <c:pt idx="148">
                  <c:v>402.267492</c:v>
                </c:pt>
                <c:pt idx="149">
                  <c:v>408.30752999999999</c:v>
                </c:pt>
                <c:pt idx="150">
                  <c:v>415.14639299999999</c:v>
                </c:pt>
                <c:pt idx="151">
                  <c:v>424.9135749999981</c:v>
                </c:pt>
                <c:pt idx="152">
                  <c:v>435.48860599999864</c:v>
                </c:pt>
                <c:pt idx="153">
                  <c:v>443.01901499999963</c:v>
                </c:pt>
                <c:pt idx="154">
                  <c:v>445.569909</c:v>
                </c:pt>
                <c:pt idx="155">
                  <c:v>449.12426499999998</c:v>
                </c:pt>
                <c:pt idx="156">
                  <c:v>456.90006</c:v>
                </c:pt>
                <c:pt idx="157">
                  <c:v>467.53957499999899</c:v>
                </c:pt>
                <c:pt idx="158">
                  <c:v>476.43055299999799</c:v>
                </c:pt>
                <c:pt idx="159">
                  <c:v>483.37208299999998</c:v>
                </c:pt>
                <c:pt idx="160">
                  <c:v>489.21918899999969</c:v>
                </c:pt>
                <c:pt idx="161">
                  <c:v>498.63705299999964</c:v>
                </c:pt>
                <c:pt idx="162">
                  <c:v>506.74123399999894</c:v>
                </c:pt>
                <c:pt idx="163">
                  <c:v>514.95896899999946</c:v>
                </c:pt>
                <c:pt idx="164">
                  <c:v>521.41418899999996</c:v>
                </c:pt>
                <c:pt idx="165">
                  <c:v>532.05083999999999</c:v>
                </c:pt>
                <c:pt idx="166">
                  <c:v>539.31832499999996</c:v>
                </c:pt>
                <c:pt idx="167">
                  <c:v>546.42512799999747</c:v>
                </c:pt>
                <c:pt idx="168">
                  <c:v>552.511484</c:v>
                </c:pt>
                <c:pt idx="169">
                  <c:v>560.93162099999608</c:v>
                </c:pt>
                <c:pt idx="170">
                  <c:v>566.37121199999797</c:v>
                </c:pt>
                <c:pt idx="171">
                  <c:v>570.80631799999946</c:v>
                </c:pt>
                <c:pt idx="172">
                  <c:v>575.75869599999999</c:v>
                </c:pt>
                <c:pt idx="173">
                  <c:v>580.727484</c:v>
                </c:pt>
                <c:pt idx="174">
                  <c:v>587.35348399999998</c:v>
                </c:pt>
                <c:pt idx="175">
                  <c:v>593.83001499999796</c:v>
                </c:pt>
                <c:pt idx="176">
                  <c:v>605.35077200000001</c:v>
                </c:pt>
                <c:pt idx="177">
                  <c:v>612.523143</c:v>
                </c:pt>
                <c:pt idx="178">
                  <c:v>616.87856799999997</c:v>
                </c:pt>
                <c:pt idx="179">
                  <c:v>616.69257500000003</c:v>
                </c:pt>
                <c:pt idx="180">
                  <c:v>621.71072700000002</c:v>
                </c:pt>
                <c:pt idx="181">
                  <c:v>626.07231000000002</c:v>
                </c:pt>
                <c:pt idx="182">
                  <c:v>632.37181799999996</c:v>
                </c:pt>
                <c:pt idx="183">
                  <c:v>637.93093099999999</c:v>
                </c:pt>
                <c:pt idx="184">
                  <c:v>646.38609799999949</c:v>
                </c:pt>
                <c:pt idx="185">
                  <c:v>654.41811299999949</c:v>
                </c:pt>
                <c:pt idx="186">
                  <c:v>661.82468899999947</c:v>
                </c:pt>
                <c:pt idx="187">
                  <c:v>669.64261299999748</c:v>
                </c:pt>
                <c:pt idx="188">
                  <c:v>676.45999999999947</c:v>
                </c:pt>
                <c:pt idx="189">
                  <c:v>681.23945400000002</c:v>
                </c:pt>
                <c:pt idx="190">
                  <c:v>684.91107499999998</c:v>
                </c:pt>
                <c:pt idx="191">
                  <c:v>689.78795400000001</c:v>
                </c:pt>
                <c:pt idx="192">
                  <c:v>695.19941600000004</c:v>
                </c:pt>
                <c:pt idx="193">
                  <c:v>701.379007</c:v>
                </c:pt>
                <c:pt idx="194">
                  <c:v>709.12487100000055</c:v>
                </c:pt>
                <c:pt idx="195">
                  <c:v>713.38371900000004</c:v>
                </c:pt>
                <c:pt idx="196">
                  <c:v>714.31441599999948</c:v>
                </c:pt>
                <c:pt idx="197">
                  <c:v>714.9422039999962</c:v>
                </c:pt>
                <c:pt idx="198">
                  <c:v>719.86706799999524</c:v>
                </c:pt>
                <c:pt idx="199">
                  <c:v>723.58425</c:v>
                </c:pt>
                <c:pt idx="200">
                  <c:v>727.41471200000001</c:v>
                </c:pt>
                <c:pt idx="201">
                  <c:v>731.21406000000002</c:v>
                </c:pt>
                <c:pt idx="202">
                  <c:v>734.85162099999525</c:v>
                </c:pt>
                <c:pt idx="203">
                  <c:v>734.254863</c:v>
                </c:pt>
                <c:pt idx="204">
                  <c:v>730.110727</c:v>
                </c:pt>
                <c:pt idx="205">
                  <c:v>727.20298400000001</c:v>
                </c:pt>
                <c:pt idx="206">
                  <c:v>728.01249899999948</c:v>
                </c:pt>
                <c:pt idx="207">
                  <c:v>732.45121199999619</c:v>
                </c:pt>
                <c:pt idx="208">
                  <c:v>734.20353700000055</c:v>
                </c:pt>
                <c:pt idx="209">
                  <c:v>730.10640100000001</c:v>
                </c:pt>
                <c:pt idx="210">
                  <c:v>720.50924999999938</c:v>
                </c:pt>
                <c:pt idx="211">
                  <c:v>714.60295399999939</c:v>
                </c:pt>
                <c:pt idx="212">
                  <c:v>712.76866599999948</c:v>
                </c:pt>
                <c:pt idx="213">
                  <c:v>712.55102199999749</c:v>
                </c:pt>
                <c:pt idx="214">
                  <c:v>712.823037</c:v>
                </c:pt>
                <c:pt idx="215">
                  <c:v>713.68319599999995</c:v>
                </c:pt>
                <c:pt idx="216">
                  <c:v>713.36818899999946</c:v>
                </c:pt>
                <c:pt idx="217">
                  <c:v>707.81242399999746</c:v>
                </c:pt>
                <c:pt idx="218">
                  <c:v>703.62871900000005</c:v>
                </c:pt>
                <c:pt idx="219">
                  <c:v>701.46411299999738</c:v>
                </c:pt>
                <c:pt idx="220">
                  <c:v>699.30898400000001</c:v>
                </c:pt>
                <c:pt idx="221">
                  <c:v>689.44346899999948</c:v>
                </c:pt>
                <c:pt idx="222">
                  <c:v>681.53541599999949</c:v>
                </c:pt>
                <c:pt idx="223">
                  <c:v>677.87887100000341</c:v>
                </c:pt>
                <c:pt idx="224">
                  <c:v>676.85393099999999</c:v>
                </c:pt>
                <c:pt idx="225">
                  <c:v>669.29439300000354</c:v>
                </c:pt>
                <c:pt idx="226">
                  <c:v>658.12918100000002</c:v>
                </c:pt>
                <c:pt idx="227">
                  <c:v>648.61009799999999</c:v>
                </c:pt>
                <c:pt idx="228">
                  <c:v>645.82496199999946</c:v>
                </c:pt>
                <c:pt idx="229">
                  <c:v>647.71251499999948</c:v>
                </c:pt>
                <c:pt idx="230">
                  <c:v>648.05482499999948</c:v>
                </c:pt>
                <c:pt idx="231">
                  <c:v>644.58852999999999</c:v>
                </c:pt>
                <c:pt idx="232">
                  <c:v>638.14224199999796</c:v>
                </c:pt>
                <c:pt idx="233">
                  <c:v>630.21103700000003</c:v>
                </c:pt>
                <c:pt idx="234">
                  <c:v>619.82228699999746</c:v>
                </c:pt>
                <c:pt idx="235">
                  <c:v>609.30852199999947</c:v>
                </c:pt>
                <c:pt idx="236">
                  <c:v>603.57674200000054</c:v>
                </c:pt>
                <c:pt idx="237">
                  <c:v>603.21011299999998</c:v>
                </c:pt>
                <c:pt idx="238">
                  <c:v>601.87770399999999</c:v>
                </c:pt>
                <c:pt idx="239">
                  <c:v>593.40066599999739</c:v>
                </c:pt>
                <c:pt idx="240">
                  <c:v>583.09956</c:v>
                </c:pt>
                <c:pt idx="241">
                  <c:v>575.39605999999947</c:v>
                </c:pt>
                <c:pt idx="242">
                  <c:v>572.59576500000003</c:v>
                </c:pt>
                <c:pt idx="243">
                  <c:v>569.69241599999998</c:v>
                </c:pt>
                <c:pt idx="244">
                  <c:v>563.708212</c:v>
                </c:pt>
                <c:pt idx="245">
                  <c:v>557.05279499999949</c:v>
                </c:pt>
                <c:pt idx="246">
                  <c:v>552.21651499999996</c:v>
                </c:pt>
                <c:pt idx="247">
                  <c:v>549.49084000000005</c:v>
                </c:pt>
                <c:pt idx="248">
                  <c:v>546.55742399999747</c:v>
                </c:pt>
                <c:pt idx="249">
                  <c:v>543.01578700000005</c:v>
                </c:pt>
                <c:pt idx="250">
                  <c:v>535.82946899999797</c:v>
                </c:pt>
                <c:pt idx="251">
                  <c:v>530.00249899999949</c:v>
                </c:pt>
                <c:pt idx="252">
                  <c:v>523.65473400000053</c:v>
                </c:pt>
                <c:pt idx="253">
                  <c:v>519.38425699999948</c:v>
                </c:pt>
                <c:pt idx="254">
                  <c:v>512.84558299999946</c:v>
                </c:pt>
                <c:pt idx="255">
                  <c:v>507.70216599999969</c:v>
                </c:pt>
                <c:pt idx="256">
                  <c:v>502.374818</c:v>
                </c:pt>
                <c:pt idx="257">
                  <c:v>500.73293899999828</c:v>
                </c:pt>
                <c:pt idx="258">
                  <c:v>496.03749199999999</c:v>
                </c:pt>
                <c:pt idx="259">
                  <c:v>489.76608299999964</c:v>
                </c:pt>
                <c:pt idx="260">
                  <c:v>482.68371199999899</c:v>
                </c:pt>
                <c:pt idx="261">
                  <c:v>477.82843099999963</c:v>
                </c:pt>
                <c:pt idx="262">
                  <c:v>471.43490899999864</c:v>
                </c:pt>
                <c:pt idx="263">
                  <c:v>464.87537099999969</c:v>
                </c:pt>
                <c:pt idx="264">
                  <c:v>458.61021899999969</c:v>
                </c:pt>
                <c:pt idx="265">
                  <c:v>455.77037099999899</c:v>
                </c:pt>
                <c:pt idx="266">
                  <c:v>449.98785599999923</c:v>
                </c:pt>
                <c:pt idx="267">
                  <c:v>445.43699199999799</c:v>
                </c:pt>
                <c:pt idx="268">
                  <c:v>441.47939299999899</c:v>
                </c:pt>
                <c:pt idx="269">
                  <c:v>437.95528000000002</c:v>
                </c:pt>
                <c:pt idx="270">
                  <c:v>428.36784799999998</c:v>
                </c:pt>
                <c:pt idx="271">
                  <c:v>418.7300599999981</c:v>
                </c:pt>
                <c:pt idx="272">
                  <c:v>411.93332499999798</c:v>
                </c:pt>
                <c:pt idx="273">
                  <c:v>409.27446200000031</c:v>
                </c:pt>
                <c:pt idx="274">
                  <c:v>405.811825</c:v>
                </c:pt>
                <c:pt idx="275">
                  <c:v>399.20005300000003</c:v>
                </c:pt>
                <c:pt idx="276">
                  <c:v>390.31725699999993</c:v>
                </c:pt>
                <c:pt idx="277">
                  <c:v>381.78987799999999</c:v>
                </c:pt>
                <c:pt idx="278">
                  <c:v>376.61019599999969</c:v>
                </c:pt>
                <c:pt idx="279">
                  <c:v>372.92529499999893</c:v>
                </c:pt>
                <c:pt idx="280">
                  <c:v>367.91021199999869</c:v>
                </c:pt>
                <c:pt idx="281">
                  <c:v>358.72726499999999</c:v>
                </c:pt>
                <c:pt idx="282">
                  <c:v>349.71813599999763</c:v>
                </c:pt>
                <c:pt idx="283">
                  <c:v>341.72333299999804</c:v>
                </c:pt>
                <c:pt idx="284">
                  <c:v>338.08956799999999</c:v>
                </c:pt>
                <c:pt idx="285">
                  <c:v>334.199613</c:v>
                </c:pt>
                <c:pt idx="286">
                  <c:v>329.43822699999822</c:v>
                </c:pt>
                <c:pt idx="287">
                  <c:v>322.80340100000001</c:v>
                </c:pt>
                <c:pt idx="288">
                  <c:v>317.19198399999999</c:v>
                </c:pt>
                <c:pt idx="289">
                  <c:v>311.565696</c:v>
                </c:pt>
                <c:pt idx="290">
                  <c:v>303.64835599999969</c:v>
                </c:pt>
                <c:pt idx="291">
                  <c:v>295.53684799999894</c:v>
                </c:pt>
                <c:pt idx="292">
                  <c:v>289.65594599999997</c:v>
                </c:pt>
                <c:pt idx="293">
                  <c:v>287.51347699999963</c:v>
                </c:pt>
                <c:pt idx="294">
                  <c:v>284.83218900000003</c:v>
                </c:pt>
                <c:pt idx="295">
                  <c:v>280.37406800000002</c:v>
                </c:pt>
                <c:pt idx="296">
                  <c:v>273.76124199999964</c:v>
                </c:pt>
                <c:pt idx="297">
                  <c:v>267.61796199999998</c:v>
                </c:pt>
                <c:pt idx="298">
                  <c:v>263.71497699999969</c:v>
                </c:pt>
                <c:pt idx="299">
                  <c:v>261.37525699999969</c:v>
                </c:pt>
                <c:pt idx="300">
                  <c:v>258.66140899999999</c:v>
                </c:pt>
                <c:pt idx="301">
                  <c:v>252.124424</c:v>
                </c:pt>
                <c:pt idx="302">
                  <c:v>244.31640100000001</c:v>
                </c:pt>
                <c:pt idx="303">
                  <c:v>236.66893100000001</c:v>
                </c:pt>
                <c:pt idx="304">
                  <c:v>231.58053000000001</c:v>
                </c:pt>
                <c:pt idx="305">
                  <c:v>227.54775699999999</c:v>
                </c:pt>
                <c:pt idx="306">
                  <c:v>225.38131800000136</c:v>
                </c:pt>
                <c:pt idx="307">
                  <c:v>221.89958999999999</c:v>
                </c:pt>
                <c:pt idx="308">
                  <c:v>217.34202200000001</c:v>
                </c:pt>
                <c:pt idx="309">
                  <c:v>211.61721199999999</c:v>
                </c:pt>
                <c:pt idx="310">
                  <c:v>207.47970399999932</c:v>
                </c:pt>
                <c:pt idx="311">
                  <c:v>204.68272700000071</c:v>
                </c:pt>
                <c:pt idx="312">
                  <c:v>201.94905999999995</c:v>
                </c:pt>
                <c:pt idx="313">
                  <c:v>198.87624200000027</c:v>
                </c:pt>
                <c:pt idx="314">
                  <c:v>195.576696</c:v>
                </c:pt>
                <c:pt idx="315">
                  <c:v>191.85550000000001</c:v>
                </c:pt>
                <c:pt idx="316">
                  <c:v>188.20577199999929</c:v>
                </c:pt>
                <c:pt idx="317">
                  <c:v>184.00960599999928</c:v>
                </c:pt>
                <c:pt idx="318">
                  <c:v>180.342454</c:v>
                </c:pt>
                <c:pt idx="319">
                  <c:v>176.54250000000002</c:v>
                </c:pt>
                <c:pt idx="320">
                  <c:v>173.99143900000101</c:v>
                </c:pt>
                <c:pt idx="321">
                  <c:v>171.54548399999999</c:v>
                </c:pt>
                <c:pt idx="322">
                  <c:v>170.30994600000071</c:v>
                </c:pt>
                <c:pt idx="323">
                  <c:v>169.08760599999999</c:v>
                </c:pt>
                <c:pt idx="324">
                  <c:v>166.63380999999998</c:v>
                </c:pt>
                <c:pt idx="325">
                  <c:v>161.23651499999932</c:v>
                </c:pt>
                <c:pt idx="326">
                  <c:v>154.58925000000002</c:v>
                </c:pt>
                <c:pt idx="327">
                  <c:v>150.77718099999998</c:v>
                </c:pt>
                <c:pt idx="328">
                  <c:v>149.51326499999928</c:v>
                </c:pt>
                <c:pt idx="329">
                  <c:v>150.53028700000004</c:v>
                </c:pt>
                <c:pt idx="330">
                  <c:v>150.468053</c:v>
                </c:pt>
                <c:pt idx="331">
                  <c:v>148.56544600000097</c:v>
                </c:pt>
                <c:pt idx="332">
                  <c:v>144.23593099999999</c:v>
                </c:pt>
                <c:pt idx="333">
                  <c:v>140.76977199999928</c:v>
                </c:pt>
                <c:pt idx="334">
                  <c:v>139.56300000000002</c:v>
                </c:pt>
                <c:pt idx="335">
                  <c:v>138.87034800000092</c:v>
                </c:pt>
                <c:pt idx="336">
                  <c:v>136.53813600000097</c:v>
                </c:pt>
                <c:pt idx="337">
                  <c:v>133.478621</c:v>
                </c:pt>
                <c:pt idx="338">
                  <c:v>131.375022</c:v>
                </c:pt>
                <c:pt idx="339">
                  <c:v>129.33691600000074</c:v>
                </c:pt>
                <c:pt idx="340">
                  <c:v>126.68903699999964</c:v>
                </c:pt>
                <c:pt idx="341">
                  <c:v>124.12718099999998</c:v>
                </c:pt>
                <c:pt idx="342">
                  <c:v>123.74578</c:v>
                </c:pt>
                <c:pt idx="343">
                  <c:v>124.01196200000012</c:v>
                </c:pt>
                <c:pt idx="344">
                  <c:v>123.51280300000002</c:v>
                </c:pt>
                <c:pt idx="345">
                  <c:v>121.73521900000036</c:v>
                </c:pt>
                <c:pt idx="346">
                  <c:v>119.79150000000035</c:v>
                </c:pt>
                <c:pt idx="347">
                  <c:v>118.710401</c:v>
                </c:pt>
                <c:pt idx="348">
                  <c:v>118.05599199999995</c:v>
                </c:pt>
                <c:pt idx="349">
                  <c:v>117.61421900000052</c:v>
                </c:pt>
                <c:pt idx="350">
                  <c:v>115.45374200000001</c:v>
                </c:pt>
                <c:pt idx="351">
                  <c:v>113.30679499999998</c:v>
                </c:pt>
                <c:pt idx="352">
                  <c:v>112.245734</c:v>
                </c:pt>
                <c:pt idx="353">
                  <c:v>114.314075</c:v>
                </c:pt>
                <c:pt idx="354">
                  <c:v>115.39596899999998</c:v>
                </c:pt>
                <c:pt idx="355">
                  <c:v>116.51965900000043</c:v>
                </c:pt>
                <c:pt idx="356">
                  <c:v>117.220174</c:v>
                </c:pt>
                <c:pt idx="357">
                  <c:v>118.738257</c:v>
                </c:pt>
                <c:pt idx="358">
                  <c:v>118.74103700000002</c:v>
                </c:pt>
                <c:pt idx="359">
                  <c:v>118.363083</c:v>
                </c:pt>
                <c:pt idx="360">
                  <c:v>117.91548400000002</c:v>
                </c:pt>
                <c:pt idx="361">
                  <c:v>118.650469</c:v>
                </c:pt>
                <c:pt idx="362">
                  <c:v>118.79337799999998</c:v>
                </c:pt>
                <c:pt idx="363">
                  <c:v>120.29571900000002</c:v>
                </c:pt>
                <c:pt idx="364">
                  <c:v>122.233977</c:v>
                </c:pt>
                <c:pt idx="365">
                  <c:v>124.20930300000002</c:v>
                </c:pt>
                <c:pt idx="366">
                  <c:v>126.12504499999964</c:v>
                </c:pt>
                <c:pt idx="367">
                  <c:v>128.95753700000074</c:v>
                </c:pt>
                <c:pt idx="368">
                  <c:v>132.748189</c:v>
                </c:pt>
                <c:pt idx="369">
                  <c:v>135.55790100000004</c:v>
                </c:pt>
                <c:pt idx="370">
                  <c:v>138.44506799999999</c:v>
                </c:pt>
                <c:pt idx="371">
                  <c:v>141.154462</c:v>
                </c:pt>
                <c:pt idx="372">
                  <c:v>144.558954</c:v>
                </c:pt>
                <c:pt idx="373">
                  <c:v>147.17596899999998</c:v>
                </c:pt>
                <c:pt idx="374">
                  <c:v>151.76253700000001</c:v>
                </c:pt>
                <c:pt idx="375">
                  <c:v>155.95305299999998</c:v>
                </c:pt>
                <c:pt idx="376">
                  <c:v>159.5083400000008</c:v>
                </c:pt>
                <c:pt idx="377">
                  <c:v>161.14967399999901</c:v>
                </c:pt>
                <c:pt idx="378">
                  <c:v>163.54090099999999</c:v>
                </c:pt>
                <c:pt idx="379">
                  <c:v>169.17514299999999</c:v>
                </c:pt>
                <c:pt idx="380">
                  <c:v>176.105628</c:v>
                </c:pt>
                <c:pt idx="381">
                  <c:v>183.155</c:v>
                </c:pt>
                <c:pt idx="382">
                  <c:v>187.96</c:v>
                </c:pt>
                <c:pt idx="383">
                  <c:v>192.05744600000142</c:v>
                </c:pt>
                <c:pt idx="384">
                  <c:v>196.67487799999998</c:v>
                </c:pt>
                <c:pt idx="385">
                  <c:v>201.77518099999998</c:v>
                </c:pt>
                <c:pt idx="386">
                  <c:v>206.95935600000001</c:v>
                </c:pt>
                <c:pt idx="387">
                  <c:v>212.37005299999998</c:v>
                </c:pt>
                <c:pt idx="388">
                  <c:v>220.23556799999992</c:v>
                </c:pt>
                <c:pt idx="389">
                  <c:v>227.00124200000027</c:v>
                </c:pt>
                <c:pt idx="390">
                  <c:v>233.19383999999999</c:v>
                </c:pt>
                <c:pt idx="391">
                  <c:v>236.947924</c:v>
                </c:pt>
                <c:pt idx="392">
                  <c:v>242.27190899999999</c:v>
                </c:pt>
                <c:pt idx="393">
                  <c:v>250.034606</c:v>
                </c:pt>
                <c:pt idx="394">
                  <c:v>257.81663599999899</c:v>
                </c:pt>
                <c:pt idx="395">
                  <c:v>262.13396899999969</c:v>
                </c:pt>
                <c:pt idx="396">
                  <c:v>263.8911959999981</c:v>
                </c:pt>
                <c:pt idx="397">
                  <c:v>269.111583</c:v>
                </c:pt>
                <c:pt idx="398">
                  <c:v>276.88727999999969</c:v>
                </c:pt>
                <c:pt idx="399">
                  <c:v>283.21362800000003</c:v>
                </c:pt>
                <c:pt idx="400">
                  <c:v>287.01493099999999</c:v>
                </c:pt>
                <c:pt idx="401">
                  <c:v>292.66873399999969</c:v>
                </c:pt>
                <c:pt idx="402">
                  <c:v>301.10143900000003</c:v>
                </c:pt>
                <c:pt idx="403">
                  <c:v>308.27001499999869</c:v>
                </c:pt>
                <c:pt idx="404">
                  <c:v>314.38281000000001</c:v>
                </c:pt>
                <c:pt idx="405">
                  <c:v>321.05960599999997</c:v>
                </c:pt>
                <c:pt idx="406">
                  <c:v>328.25193899999869</c:v>
                </c:pt>
                <c:pt idx="407">
                  <c:v>333.37524999999999</c:v>
                </c:pt>
                <c:pt idx="408">
                  <c:v>336.93108299999869</c:v>
                </c:pt>
                <c:pt idx="409">
                  <c:v>340.94643099999894</c:v>
                </c:pt>
                <c:pt idx="410">
                  <c:v>346.85026499999998</c:v>
                </c:pt>
                <c:pt idx="411">
                  <c:v>352.307818</c:v>
                </c:pt>
                <c:pt idx="412">
                  <c:v>358.97051499999804</c:v>
                </c:pt>
                <c:pt idx="413">
                  <c:v>365.93421199999869</c:v>
                </c:pt>
                <c:pt idx="414">
                  <c:v>374.32221199999969</c:v>
                </c:pt>
                <c:pt idx="415">
                  <c:v>381.92191599999751</c:v>
                </c:pt>
                <c:pt idx="416">
                  <c:v>389.250606</c:v>
                </c:pt>
                <c:pt idx="417">
                  <c:v>394.76087100000001</c:v>
                </c:pt>
                <c:pt idx="418">
                  <c:v>400.30612099999894</c:v>
                </c:pt>
                <c:pt idx="419">
                  <c:v>404.95384000000001</c:v>
                </c:pt>
                <c:pt idx="420">
                  <c:v>409.90835599999804</c:v>
                </c:pt>
                <c:pt idx="421">
                  <c:v>413.79275699999869</c:v>
                </c:pt>
                <c:pt idx="422">
                  <c:v>418.450492</c:v>
                </c:pt>
                <c:pt idx="423">
                  <c:v>424.54917399999999</c:v>
                </c:pt>
                <c:pt idx="424">
                  <c:v>434.25272699999999</c:v>
                </c:pt>
                <c:pt idx="425">
                  <c:v>441.63001499999899</c:v>
                </c:pt>
                <c:pt idx="426">
                  <c:v>444.70171899999804</c:v>
                </c:pt>
                <c:pt idx="427">
                  <c:v>442.60315899999893</c:v>
                </c:pt>
                <c:pt idx="428">
                  <c:v>444.80671199999864</c:v>
                </c:pt>
                <c:pt idx="429">
                  <c:v>450.77593099999899</c:v>
                </c:pt>
                <c:pt idx="430">
                  <c:v>458.95101499999822</c:v>
                </c:pt>
                <c:pt idx="431">
                  <c:v>463.21668099999999</c:v>
                </c:pt>
                <c:pt idx="432">
                  <c:v>469.44288600000078</c:v>
                </c:pt>
                <c:pt idx="433">
                  <c:v>474.46237099999894</c:v>
                </c:pt>
                <c:pt idx="434">
                  <c:v>480.512833</c:v>
                </c:pt>
                <c:pt idx="435">
                  <c:v>482.50909799999999</c:v>
                </c:pt>
                <c:pt idx="436">
                  <c:v>486.78235599999869</c:v>
                </c:pt>
                <c:pt idx="437">
                  <c:v>487.99215899999763</c:v>
                </c:pt>
                <c:pt idx="438">
                  <c:v>489.51593099999963</c:v>
                </c:pt>
                <c:pt idx="439">
                  <c:v>490.33822699999899</c:v>
                </c:pt>
                <c:pt idx="440">
                  <c:v>494.47780999999969</c:v>
                </c:pt>
                <c:pt idx="441">
                  <c:v>496.47970400000003</c:v>
                </c:pt>
                <c:pt idx="442">
                  <c:v>496.21449899999999</c:v>
                </c:pt>
                <c:pt idx="443">
                  <c:v>494.97190899999816</c:v>
                </c:pt>
                <c:pt idx="444">
                  <c:v>497.33028000000002</c:v>
                </c:pt>
                <c:pt idx="445">
                  <c:v>502.25535599999893</c:v>
                </c:pt>
                <c:pt idx="446">
                  <c:v>503.47849199999899</c:v>
                </c:pt>
                <c:pt idx="447">
                  <c:v>500.97052199999899</c:v>
                </c:pt>
                <c:pt idx="448">
                  <c:v>497.50077199999993</c:v>
                </c:pt>
                <c:pt idx="449">
                  <c:v>497.06599199999999</c:v>
                </c:pt>
                <c:pt idx="450">
                  <c:v>497.03004499999969</c:v>
                </c:pt>
                <c:pt idx="451">
                  <c:v>495.49765899999869</c:v>
                </c:pt>
                <c:pt idx="452">
                  <c:v>492.34862099999998</c:v>
                </c:pt>
                <c:pt idx="453">
                  <c:v>491.00581</c:v>
                </c:pt>
                <c:pt idx="454">
                  <c:v>490.70131799999763</c:v>
                </c:pt>
                <c:pt idx="455">
                  <c:v>490.173045</c:v>
                </c:pt>
                <c:pt idx="456">
                  <c:v>487.34612799999923</c:v>
                </c:pt>
                <c:pt idx="457">
                  <c:v>483.69014299999969</c:v>
                </c:pt>
                <c:pt idx="458">
                  <c:v>481.68115099999869</c:v>
                </c:pt>
                <c:pt idx="459">
                  <c:v>480.75154499999923</c:v>
                </c:pt>
                <c:pt idx="460">
                  <c:v>479.06195399999899</c:v>
                </c:pt>
                <c:pt idx="461">
                  <c:v>474.49133999999663</c:v>
                </c:pt>
                <c:pt idx="462">
                  <c:v>470.02341599999869</c:v>
                </c:pt>
                <c:pt idx="463">
                  <c:v>466.38033299999893</c:v>
                </c:pt>
                <c:pt idx="464">
                  <c:v>465.19284800000008</c:v>
                </c:pt>
                <c:pt idx="465">
                  <c:v>461.44656799999899</c:v>
                </c:pt>
                <c:pt idx="466">
                  <c:v>456.52592399999969</c:v>
                </c:pt>
                <c:pt idx="467">
                  <c:v>451.37868099999997</c:v>
                </c:pt>
                <c:pt idx="468">
                  <c:v>446.85987799999998</c:v>
                </c:pt>
                <c:pt idx="469">
                  <c:v>441.73719599999822</c:v>
                </c:pt>
                <c:pt idx="470">
                  <c:v>434.82508999999999</c:v>
                </c:pt>
                <c:pt idx="471">
                  <c:v>430.27280300000001</c:v>
                </c:pt>
                <c:pt idx="472">
                  <c:v>427.69271899999899</c:v>
                </c:pt>
                <c:pt idx="473">
                  <c:v>426.95842399999964</c:v>
                </c:pt>
                <c:pt idx="474">
                  <c:v>421.81512799999899</c:v>
                </c:pt>
                <c:pt idx="475">
                  <c:v>415.51732500000003</c:v>
                </c:pt>
                <c:pt idx="476">
                  <c:v>409.34052200000002</c:v>
                </c:pt>
                <c:pt idx="477">
                  <c:v>407.70049999999969</c:v>
                </c:pt>
                <c:pt idx="478">
                  <c:v>404.77163599999869</c:v>
                </c:pt>
                <c:pt idx="479">
                  <c:v>400.86039299999999</c:v>
                </c:pt>
                <c:pt idx="480">
                  <c:v>394.27869599999963</c:v>
                </c:pt>
                <c:pt idx="481">
                  <c:v>389.17337799999899</c:v>
                </c:pt>
                <c:pt idx="482">
                  <c:v>381.55228699999998</c:v>
                </c:pt>
                <c:pt idx="483">
                  <c:v>376.35736300000002</c:v>
                </c:pt>
                <c:pt idx="484">
                  <c:v>373.58512099999899</c:v>
                </c:pt>
                <c:pt idx="485">
                  <c:v>373.47348399999993</c:v>
                </c:pt>
                <c:pt idx="486">
                  <c:v>371.03305999999804</c:v>
                </c:pt>
                <c:pt idx="487">
                  <c:v>366.879954</c:v>
                </c:pt>
                <c:pt idx="488">
                  <c:v>361.98699999999803</c:v>
                </c:pt>
                <c:pt idx="489">
                  <c:v>356.96848399999999</c:v>
                </c:pt>
                <c:pt idx="490">
                  <c:v>353.93237799999804</c:v>
                </c:pt>
                <c:pt idx="491">
                  <c:v>350.63530999999864</c:v>
                </c:pt>
                <c:pt idx="492">
                  <c:v>347.26551499999869</c:v>
                </c:pt>
                <c:pt idx="493">
                  <c:v>340.93274999999869</c:v>
                </c:pt>
                <c:pt idx="494">
                  <c:v>334.92117399999739</c:v>
                </c:pt>
                <c:pt idx="495">
                  <c:v>328.27390899999864</c:v>
                </c:pt>
                <c:pt idx="496">
                  <c:v>323.72829499999864</c:v>
                </c:pt>
                <c:pt idx="497">
                  <c:v>320.00207499999999</c:v>
                </c:pt>
                <c:pt idx="498">
                  <c:v>317.83119599999804</c:v>
                </c:pt>
                <c:pt idx="499">
                  <c:v>313.68859799999899</c:v>
                </c:pt>
                <c:pt idx="500">
                  <c:v>308.86118099999999</c:v>
                </c:pt>
                <c:pt idx="501">
                  <c:v>304.066484</c:v>
                </c:pt>
                <c:pt idx="502">
                  <c:v>300.04668900000001</c:v>
                </c:pt>
                <c:pt idx="503">
                  <c:v>297.54833299999899</c:v>
                </c:pt>
                <c:pt idx="504">
                  <c:v>295.59451499999869</c:v>
                </c:pt>
                <c:pt idx="505">
                  <c:v>293.108227</c:v>
                </c:pt>
                <c:pt idx="506">
                  <c:v>288.367166</c:v>
                </c:pt>
                <c:pt idx="507">
                  <c:v>282.47530299999869</c:v>
                </c:pt>
                <c:pt idx="508">
                  <c:v>278.04103699999899</c:v>
                </c:pt>
                <c:pt idx="509">
                  <c:v>275.58680999999899</c:v>
                </c:pt>
                <c:pt idx="510">
                  <c:v>271.27307499999893</c:v>
                </c:pt>
                <c:pt idx="511">
                  <c:v>266.57664299999999</c:v>
                </c:pt>
                <c:pt idx="512">
                  <c:v>262.38918100000001</c:v>
                </c:pt>
                <c:pt idx="513">
                  <c:v>260.02658999999869</c:v>
                </c:pt>
                <c:pt idx="514">
                  <c:v>257.08961299999999</c:v>
                </c:pt>
                <c:pt idx="515">
                  <c:v>252.59730300000001</c:v>
                </c:pt>
                <c:pt idx="516">
                  <c:v>248.12199200000001</c:v>
                </c:pt>
                <c:pt idx="517">
                  <c:v>244.41304499999998</c:v>
                </c:pt>
                <c:pt idx="518">
                  <c:v>240.012204</c:v>
                </c:pt>
                <c:pt idx="519">
                  <c:v>234.51435599999928</c:v>
                </c:pt>
                <c:pt idx="520">
                  <c:v>232.19908999999998</c:v>
                </c:pt>
                <c:pt idx="521">
                  <c:v>231.55470399999999</c:v>
                </c:pt>
                <c:pt idx="522">
                  <c:v>232.51404499999998</c:v>
                </c:pt>
                <c:pt idx="523">
                  <c:v>229.95093900000086</c:v>
                </c:pt>
                <c:pt idx="524">
                  <c:v>227.19031800000027</c:v>
                </c:pt>
                <c:pt idx="525">
                  <c:v>222.64589299999992</c:v>
                </c:pt>
                <c:pt idx="526">
                  <c:v>217.623818</c:v>
                </c:pt>
                <c:pt idx="527">
                  <c:v>211.28262100000001</c:v>
                </c:pt>
                <c:pt idx="528">
                  <c:v>207.98250700000071</c:v>
                </c:pt>
                <c:pt idx="529">
                  <c:v>204.52940100000001</c:v>
                </c:pt>
                <c:pt idx="530">
                  <c:v>201.56941599999999</c:v>
                </c:pt>
                <c:pt idx="531">
                  <c:v>198.60768099999999</c:v>
                </c:pt>
                <c:pt idx="532">
                  <c:v>197.89221200000071</c:v>
                </c:pt>
                <c:pt idx="533">
                  <c:v>196.66973399999998</c:v>
                </c:pt>
                <c:pt idx="534">
                  <c:v>194.59382499999998</c:v>
                </c:pt>
                <c:pt idx="535">
                  <c:v>190.92446900000004</c:v>
                </c:pt>
                <c:pt idx="536">
                  <c:v>187.83443900000077</c:v>
                </c:pt>
                <c:pt idx="537">
                  <c:v>183.88881800000101</c:v>
                </c:pt>
                <c:pt idx="538">
                  <c:v>181.53345399999998</c:v>
                </c:pt>
                <c:pt idx="539">
                  <c:v>180.044636</c:v>
                </c:pt>
                <c:pt idx="540">
                  <c:v>180.25462099999999</c:v>
                </c:pt>
                <c:pt idx="541">
                  <c:v>178.22344600000071</c:v>
                </c:pt>
                <c:pt idx="542">
                  <c:v>174.98926499999999</c:v>
                </c:pt>
                <c:pt idx="543">
                  <c:v>170.43233300000071</c:v>
                </c:pt>
                <c:pt idx="544">
                  <c:v>168.17721900000001</c:v>
                </c:pt>
                <c:pt idx="545">
                  <c:v>166.12184000000047</c:v>
                </c:pt>
                <c:pt idx="546">
                  <c:v>163.23881</c:v>
                </c:pt>
                <c:pt idx="547">
                  <c:v>160.34138600000071</c:v>
                </c:pt>
                <c:pt idx="548">
                  <c:v>159.866545</c:v>
                </c:pt>
                <c:pt idx="549">
                  <c:v>160.08280300000001</c:v>
                </c:pt>
                <c:pt idx="550">
                  <c:v>157.731742</c:v>
                </c:pt>
                <c:pt idx="551">
                  <c:v>153.81925699999999</c:v>
                </c:pt>
                <c:pt idx="552">
                  <c:v>150.48509000000001</c:v>
                </c:pt>
                <c:pt idx="553">
                  <c:v>149.81677199999999</c:v>
                </c:pt>
                <c:pt idx="554">
                  <c:v>150.70266599999928</c:v>
                </c:pt>
                <c:pt idx="555">
                  <c:v>152.19562099999999</c:v>
                </c:pt>
                <c:pt idx="556">
                  <c:v>154.17803000000001</c:v>
                </c:pt>
                <c:pt idx="557">
                  <c:v>157.26977999999932</c:v>
                </c:pt>
                <c:pt idx="558">
                  <c:v>162.85531000000077</c:v>
                </c:pt>
                <c:pt idx="559">
                  <c:v>170.53924999999998</c:v>
                </c:pt>
                <c:pt idx="560">
                  <c:v>179.78234000000086</c:v>
                </c:pt>
                <c:pt idx="561">
                  <c:v>189.584</c:v>
                </c:pt>
              </c:numCache>
            </c:numRef>
          </c:yVal>
          <c:smooth val="1"/>
        </c:ser>
        <c:axId val="127812352"/>
        <c:axId val="127814656"/>
      </c:scatterChart>
      <c:valAx>
        <c:axId val="127812352"/>
        <c:scaling>
          <c:orientation val="minMax"/>
          <c:max val="590"/>
          <c:min val="300"/>
        </c:scaling>
        <c:axPos val="b"/>
        <c:title>
          <c:tx>
            <c:rich>
              <a:bodyPr/>
              <a:lstStyle/>
              <a:p>
                <a:pPr>
                  <a:defRPr/>
                </a:pPr>
                <a:r>
                  <a:rPr lang="en-US" dirty="0" smtClean="0"/>
                  <a:t>Wavelength (nm)</a:t>
                </a:r>
                <a:endParaRPr lang="en-US" dirty="0"/>
              </a:p>
            </c:rich>
          </c:tx>
        </c:title>
        <c:numFmt formatCode="General" sourceLinked="1"/>
        <c:majorTickMark val="none"/>
        <c:tickLblPos val="nextTo"/>
        <c:crossAx val="127814656"/>
        <c:crosses val="autoZero"/>
        <c:crossBetween val="midCat"/>
      </c:valAx>
      <c:valAx>
        <c:axId val="127814656"/>
        <c:scaling>
          <c:orientation val="minMax"/>
          <c:max val="920"/>
          <c:min val="0"/>
        </c:scaling>
        <c:axPos val="l"/>
        <c:majorGridlines/>
        <c:title>
          <c:tx>
            <c:rich>
              <a:bodyPr/>
              <a:lstStyle/>
              <a:p>
                <a:pPr>
                  <a:defRPr/>
                </a:pPr>
                <a:r>
                  <a:rPr lang="en-US" dirty="0" smtClean="0"/>
                  <a:t>Intensity</a:t>
                </a:r>
                <a:endParaRPr lang="en-US" dirty="0"/>
              </a:p>
            </c:rich>
          </c:tx>
        </c:title>
        <c:numFmt formatCode="General" sourceLinked="1"/>
        <c:majorTickMark val="none"/>
        <c:tickLblPos val="nextTo"/>
        <c:crossAx val="127812352"/>
        <c:crosses val="autoZero"/>
        <c:crossBetween val="midCat"/>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dirty="0" err="1" smtClean="0"/>
              <a:t>Coumarin</a:t>
            </a:r>
            <a:r>
              <a:rPr lang="en-US" dirty="0" smtClean="0"/>
              <a:t> (2.5)</a:t>
            </a:r>
            <a:endParaRPr lang="en-US" dirty="0"/>
          </a:p>
        </c:rich>
      </c:tx>
    </c:title>
    <c:plotArea>
      <c:layout/>
      <c:scatterChart>
        <c:scatterStyle val="lineMarker"/>
        <c:ser>
          <c:idx val="0"/>
          <c:order val="0"/>
          <c:spPr>
            <a:ln w="28575">
              <a:noFill/>
            </a:ln>
          </c:spPr>
          <c:xVal>
            <c:numRef>
              <c:f>Sheet2!$B$1:$O$1</c:f>
              <c:numCache>
                <c:formatCode>General</c:formatCode>
                <c:ptCount val="14"/>
                <c:pt idx="0">
                  <c:v>0</c:v>
                </c:pt>
                <c:pt idx="1">
                  <c:v>2.9699999999999998</c:v>
                </c:pt>
                <c:pt idx="2">
                  <c:v>5.8819999999999997</c:v>
                </c:pt>
                <c:pt idx="3">
                  <c:v>8.7379999999999995</c:v>
                </c:pt>
                <c:pt idx="4">
                  <c:v>14.286</c:v>
                </c:pt>
                <c:pt idx="5">
                  <c:v>19.626000000000001</c:v>
                </c:pt>
                <c:pt idx="6">
                  <c:v>24.771000000000001</c:v>
                </c:pt>
                <c:pt idx="7">
                  <c:v>29.73</c:v>
                </c:pt>
                <c:pt idx="8">
                  <c:v>34.513000000000005</c:v>
                </c:pt>
                <c:pt idx="9">
                  <c:v>39.130000000000003</c:v>
                </c:pt>
                <c:pt idx="10">
                  <c:v>43.59</c:v>
                </c:pt>
                <c:pt idx="11">
                  <c:v>47.899000000000001</c:v>
                </c:pt>
                <c:pt idx="12">
                  <c:v>52.066000000000003</c:v>
                </c:pt>
                <c:pt idx="13">
                  <c:v>56.098000000000013</c:v>
                </c:pt>
              </c:numCache>
            </c:numRef>
          </c:xVal>
          <c:yVal>
            <c:numRef>
              <c:f>Sheet2!$B$2:$O$2</c:f>
              <c:numCache>
                <c:formatCode>General</c:formatCode>
                <c:ptCount val="14"/>
                <c:pt idx="0">
                  <c:v>877.50442399999997</c:v>
                </c:pt>
                <c:pt idx="1">
                  <c:v>886.17681000000005</c:v>
                </c:pt>
                <c:pt idx="2">
                  <c:v>892.00521899999796</c:v>
                </c:pt>
                <c:pt idx="3">
                  <c:v>886.04304500000001</c:v>
                </c:pt>
                <c:pt idx="4">
                  <c:v>886.62315899999999</c:v>
                </c:pt>
                <c:pt idx="5">
                  <c:v>878.17855999999995</c:v>
                </c:pt>
                <c:pt idx="6">
                  <c:v>871.69900700000005</c:v>
                </c:pt>
                <c:pt idx="7">
                  <c:v>852.72637799999995</c:v>
                </c:pt>
                <c:pt idx="8">
                  <c:v>821.25244599999996</c:v>
                </c:pt>
                <c:pt idx="9">
                  <c:v>792.95702999999617</c:v>
                </c:pt>
                <c:pt idx="10">
                  <c:v>769.66705999999749</c:v>
                </c:pt>
                <c:pt idx="11">
                  <c:v>744.43932499999949</c:v>
                </c:pt>
                <c:pt idx="12">
                  <c:v>736.95878700000003</c:v>
                </c:pt>
                <c:pt idx="13">
                  <c:v>720.50924999999938</c:v>
                </c:pt>
              </c:numCache>
            </c:numRef>
          </c:yVal>
        </c:ser>
        <c:axId val="174396160"/>
        <c:axId val="174452096"/>
      </c:scatterChart>
      <c:valAx>
        <c:axId val="174396160"/>
        <c:scaling>
          <c:orientation val="minMax"/>
        </c:scaling>
        <c:axPos val="b"/>
        <c:title>
          <c:tx>
            <c:rich>
              <a:bodyPr/>
              <a:lstStyle/>
              <a:p>
                <a:pPr>
                  <a:defRPr/>
                </a:pPr>
                <a:r>
                  <a:rPr lang="en-US" dirty="0" smtClean="0"/>
                  <a:t>Concentration</a:t>
                </a:r>
                <a:r>
                  <a:rPr lang="en-US" baseline="0" dirty="0" smtClean="0"/>
                  <a:t> of Guest 2.7 (</a:t>
                </a:r>
                <a:r>
                  <a:rPr lang="el-GR" baseline="0" dirty="0" smtClean="0">
                    <a:latin typeface="Calibri"/>
                  </a:rPr>
                  <a:t>μ</a:t>
                </a:r>
                <a:r>
                  <a:rPr lang="en-US" baseline="0" dirty="0" smtClean="0">
                    <a:latin typeface="Calibri"/>
                  </a:rPr>
                  <a:t>M)</a:t>
                </a:r>
                <a:endParaRPr lang="en-US" dirty="0"/>
              </a:p>
            </c:rich>
          </c:tx>
        </c:title>
        <c:numFmt formatCode="General" sourceLinked="1"/>
        <c:majorTickMark val="none"/>
        <c:tickLblPos val="nextTo"/>
        <c:crossAx val="174452096"/>
        <c:crosses val="autoZero"/>
        <c:crossBetween val="midCat"/>
      </c:valAx>
      <c:valAx>
        <c:axId val="174452096"/>
        <c:scaling>
          <c:orientation val="minMax"/>
          <c:max val="900"/>
          <c:min val="700"/>
        </c:scaling>
        <c:axPos val="l"/>
        <c:majorGridlines/>
        <c:title>
          <c:tx>
            <c:rich>
              <a:bodyPr/>
              <a:lstStyle/>
              <a:p>
                <a:pPr>
                  <a:defRPr/>
                </a:pPr>
                <a:r>
                  <a:rPr lang="en-US" dirty="0" smtClean="0"/>
                  <a:t>Abs.</a:t>
                </a:r>
                <a:endParaRPr lang="en-US" dirty="0"/>
              </a:p>
            </c:rich>
          </c:tx>
        </c:title>
        <c:numFmt formatCode="General" sourceLinked="1"/>
        <c:majorTickMark val="none"/>
        <c:tickLblPos val="nextTo"/>
        <c:crossAx val="174396160"/>
        <c:crosses val="autoZero"/>
        <c:crossBetween val="midCat"/>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dirty="0" smtClean="0"/>
              <a:t>NBD (2.6)</a:t>
            </a:r>
            <a:endParaRPr lang="en-US" dirty="0"/>
          </a:p>
        </c:rich>
      </c:tx>
    </c:title>
    <c:plotArea>
      <c:layout/>
      <c:scatterChart>
        <c:scatterStyle val="lineMarker"/>
        <c:ser>
          <c:idx val="0"/>
          <c:order val="0"/>
          <c:spPr>
            <a:ln w="28575">
              <a:noFill/>
            </a:ln>
          </c:spPr>
          <c:xVal>
            <c:numRef>
              <c:f>Sheet3!$B$1:$O$1</c:f>
              <c:numCache>
                <c:formatCode>General</c:formatCode>
                <c:ptCount val="14"/>
                <c:pt idx="0">
                  <c:v>0</c:v>
                </c:pt>
                <c:pt idx="1">
                  <c:v>2.9699999999999998</c:v>
                </c:pt>
                <c:pt idx="2">
                  <c:v>5.8819999999999997</c:v>
                </c:pt>
                <c:pt idx="3">
                  <c:v>8.7379999999999995</c:v>
                </c:pt>
                <c:pt idx="4">
                  <c:v>14.286</c:v>
                </c:pt>
                <c:pt idx="5">
                  <c:v>19.626000000000001</c:v>
                </c:pt>
                <c:pt idx="6">
                  <c:v>24.771000000000001</c:v>
                </c:pt>
                <c:pt idx="7">
                  <c:v>29.73</c:v>
                </c:pt>
                <c:pt idx="8">
                  <c:v>34.513000000000005</c:v>
                </c:pt>
                <c:pt idx="9">
                  <c:v>39.130000000000003</c:v>
                </c:pt>
                <c:pt idx="10">
                  <c:v>43.59</c:v>
                </c:pt>
                <c:pt idx="11">
                  <c:v>47.899000000000001</c:v>
                </c:pt>
                <c:pt idx="12">
                  <c:v>52.066000000000003</c:v>
                </c:pt>
                <c:pt idx="13">
                  <c:v>56.098000000000013</c:v>
                </c:pt>
              </c:numCache>
            </c:numRef>
          </c:xVal>
          <c:yVal>
            <c:numRef>
              <c:f>Sheet3!$B$2:$O$2</c:f>
              <c:numCache>
                <c:formatCode>General</c:formatCode>
                <c:ptCount val="14"/>
                <c:pt idx="0">
                  <c:v>477.15643899999969</c:v>
                </c:pt>
                <c:pt idx="1">
                  <c:v>494.45156799999899</c:v>
                </c:pt>
                <c:pt idx="2">
                  <c:v>494.21481</c:v>
                </c:pt>
                <c:pt idx="3">
                  <c:v>504.99932499999869</c:v>
                </c:pt>
                <c:pt idx="4">
                  <c:v>519.71896900000002</c:v>
                </c:pt>
                <c:pt idx="5">
                  <c:v>529.45385599999997</c:v>
                </c:pt>
                <c:pt idx="6">
                  <c:v>536.04112799999746</c:v>
                </c:pt>
                <c:pt idx="7">
                  <c:v>532.75586299999998</c:v>
                </c:pt>
                <c:pt idx="8">
                  <c:v>528.61660599999948</c:v>
                </c:pt>
                <c:pt idx="9">
                  <c:v>519.60011299999996</c:v>
                </c:pt>
                <c:pt idx="10">
                  <c:v>505.05793899999969</c:v>
                </c:pt>
                <c:pt idx="11">
                  <c:v>502.07213599999869</c:v>
                </c:pt>
                <c:pt idx="12">
                  <c:v>497.069613</c:v>
                </c:pt>
                <c:pt idx="13">
                  <c:v>497.03004499999969</c:v>
                </c:pt>
              </c:numCache>
            </c:numRef>
          </c:yVal>
        </c:ser>
        <c:axId val="175665536"/>
        <c:axId val="180218112"/>
      </c:scatterChart>
      <c:valAx>
        <c:axId val="175665536"/>
        <c:scaling>
          <c:orientation val="minMax"/>
        </c:scaling>
        <c:axPos val="b"/>
        <c:title>
          <c:tx>
            <c:rich>
              <a:bodyPr/>
              <a:lstStyle/>
              <a:p>
                <a:pPr>
                  <a:defRPr/>
                </a:pPr>
                <a:r>
                  <a:rPr lang="en-US" sz="1000" b="1" i="0" baseline="0" dirty="0" smtClean="0"/>
                  <a:t>Concentration of Guest 2.7 (</a:t>
                </a:r>
                <a:r>
                  <a:rPr lang="el-GR" sz="1000" b="1" i="0" baseline="0" dirty="0" smtClean="0"/>
                  <a:t>μ</a:t>
                </a:r>
                <a:r>
                  <a:rPr lang="en-US" sz="1000" b="1" i="0" baseline="0" dirty="0" smtClean="0"/>
                  <a:t>M)</a:t>
                </a:r>
                <a:endParaRPr lang="en-US" sz="1000" b="1" i="0" baseline="0" dirty="0"/>
              </a:p>
            </c:rich>
          </c:tx>
        </c:title>
        <c:numFmt formatCode="General" sourceLinked="1"/>
        <c:majorTickMark val="none"/>
        <c:tickLblPos val="nextTo"/>
        <c:crossAx val="180218112"/>
        <c:crosses val="autoZero"/>
        <c:crossBetween val="midCat"/>
      </c:valAx>
      <c:valAx>
        <c:axId val="180218112"/>
        <c:scaling>
          <c:orientation val="minMax"/>
        </c:scaling>
        <c:axPos val="l"/>
        <c:majorGridlines/>
        <c:title>
          <c:tx>
            <c:rich>
              <a:bodyPr/>
              <a:lstStyle/>
              <a:p>
                <a:pPr>
                  <a:defRPr/>
                </a:pPr>
                <a:r>
                  <a:rPr lang="en-US" dirty="0" smtClean="0"/>
                  <a:t>Abs.</a:t>
                </a:r>
                <a:endParaRPr lang="en-US" dirty="0"/>
              </a:p>
            </c:rich>
          </c:tx>
        </c:title>
        <c:numFmt formatCode="General" sourceLinked="1"/>
        <c:majorTickMark val="none"/>
        <c:tickLblPos val="nextTo"/>
        <c:crossAx val="175665536"/>
        <c:crosses val="autoZero"/>
        <c:crossBetween val="midCat"/>
      </c:valAx>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05339"/>
    <w:rsid w:val="001053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339"/>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47642</TotalTime>
  <Pages>80</Pages>
  <Words>32283</Words>
  <Characters>184017</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YilinLovesYou</dc:creator>
  <cp:lastModifiedBy>YilinLovesYou</cp:lastModifiedBy>
  <cp:revision>93</cp:revision>
  <cp:lastPrinted>2012-07-09T19:39:00Z</cp:lastPrinted>
  <dcterms:created xsi:type="dcterms:W3CDTF">2012-06-12T18:15:00Z</dcterms:created>
  <dcterms:modified xsi:type="dcterms:W3CDTF">2012-07-31T15:05:00Z</dcterms:modified>
</cp:coreProperties>
</file>