
<file path=[Content_Types].xml><?xml version="1.0" encoding="utf-8"?>
<Types xmlns="http://schemas.openxmlformats.org/package/2006/content-types">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9086647"/>
        <w:docPartObj>
          <w:docPartGallery w:val="Cover Pages"/>
          <w:docPartUnique/>
        </w:docPartObj>
      </w:sdtPr>
      <w:sdtEndPr>
        <w:rPr>
          <w:rFonts w:ascii="Times New Roman" w:hAnsi="Times New Roman" w:cs="Times New Roman"/>
          <w:b/>
          <w:sz w:val="24"/>
          <w:szCs w:val="24"/>
          <w:u w:val="single"/>
        </w:rPr>
      </w:sdtEndPr>
      <w:sdtContent>
        <w:p w:rsidR="00FD4ECA" w:rsidRDefault="00FD4ECA"/>
        <w:p w:rsidR="00FD4ECA" w:rsidRDefault="00FD16C4">
          <w:r>
            <w:rPr>
              <w:noProof/>
              <w:lang w:eastAsia="zh-TW"/>
            </w:rPr>
            <w:pict>
              <v:group id="_x0000_s1026" style="position:absolute;margin-left:0;margin-top:0;width:580.6pt;height:751.6pt;z-index:251660288;mso-width-percent:950;mso-height-percent:950;mso-position-horizontal:center;mso-position-horizontal-relative:page;mso-position-vertical:center;mso-position-vertical-relative:page;mso-width-percent:950;mso-height-percent:950" coordorigin="321,411" coordsize="11600,15018" o:allowincell="f">
                <v:rect id="_x0000_s1027" style="position:absolute;left:321;top:411;width:11600;height:15018;mso-width-percent:950;mso-height-percent:950;mso-position-horizontal:center;mso-position-horizontal-relative:margin;mso-position-vertical:center;mso-position-vertical-relative:margin;mso-width-percent:950;mso-height-percent:950"/>
                <v:rect id="_x0000_s1028" style="position:absolute;left:354;top:444;width:11527;height:1790;mso-position-horizontal:center;mso-position-horizontal-relative:page;mso-position-vertical:center;mso-position-vertical-relative:page;v-text-anchor:middle" fillcolor="#e36c0a [2409]" stroked="f">
                  <v:textbox style="mso-next-textbox:#_x0000_s1028" inset="18pt,,18pt">
                    <w:txbxContent>
                      <w:p w:rsidR="00FD4ECA" w:rsidRDefault="00FD16C4">
                        <w:pPr>
                          <w:pStyle w:val="NoSpacing"/>
                          <w:rPr>
                            <w:smallCaps/>
                            <w:color w:val="FFFFFF" w:themeColor="background1"/>
                            <w:sz w:val="44"/>
                            <w:szCs w:val="44"/>
                          </w:rPr>
                        </w:pPr>
                        <w:sdt>
                          <w:sdtPr>
                            <w:rPr>
                              <w:smallCaps/>
                              <w:color w:val="FFFFFF" w:themeColor="background1"/>
                              <w:sz w:val="44"/>
                              <w:szCs w:val="44"/>
                            </w:rPr>
                            <w:alias w:val="Company"/>
                            <w:id w:val="795097956"/>
                            <w:placeholder>
                              <w:docPart w:val="187E6D3587104176B2701606D8A9AD9A"/>
                            </w:placeholder>
                            <w:dataBinding w:prefixMappings="xmlns:ns0='http://schemas.openxmlformats.org/officeDocument/2006/extended-properties'" w:xpath="/ns0:Properties[1]/ns0:Company[1]" w:storeItemID="{6668398D-A668-4E3E-A5EB-62B293D839F1}"/>
                            <w:text/>
                          </w:sdtPr>
                          <w:sdtContent>
                            <w:r w:rsidR="00FD4ECA">
                              <w:rPr>
                                <w:smallCaps/>
                                <w:color w:val="FFFFFF" w:themeColor="background1"/>
                                <w:sz w:val="44"/>
                                <w:szCs w:val="44"/>
                              </w:rPr>
                              <w:t>The University of Tennessee at Knoxville Honors Program</w:t>
                            </w:r>
                          </w:sdtContent>
                        </w:sdt>
                      </w:p>
                    </w:txbxContent>
                  </v:textbox>
                </v:rect>
                <v:rect id="_x0000_s1029" style="position:absolute;left:354;top:9607;width:2860;height:1073" fillcolor="#943634 [2405]" stroked="f">
                  <v:fill color2="#dfa7a6 [1621]"/>
                </v:rect>
                <v:rect id="_x0000_s1030" style="position:absolute;left:3245;top:9607;width:2860;height:1073" fillcolor="#943634 [2405]" stroked="f">
                  <v:fill color2="#cf7b79 [2421]"/>
                </v:rect>
                <v:rect id="_x0000_s1031" style="position:absolute;left:6137;top:9607;width:2860;height:1073" fillcolor="#943634 [2405]" stroked="f">
                  <v:fill color2="#943634 [2405]"/>
                </v:rect>
                <v:rect id="_x0000_s1032" style="position:absolute;left:9028;top:9607;width:2860;height:1073;v-text-anchor:middle" fillcolor="#943634 [2405]" stroked="f">
                  <v:fill color2="#c4bc96 [2414]"/>
                  <v:textbox style="mso-next-textbox:#_x0000_s1032">
                    <w:txbxContent>
                      <w:sdt>
                        <w:sdtPr>
                          <w:rPr>
                            <w:rFonts w:asciiTheme="majorHAnsi" w:eastAsiaTheme="majorEastAsia" w:hAnsiTheme="majorHAnsi" w:cstheme="majorBidi"/>
                            <w:color w:val="DBE5F1" w:themeColor="accent1" w:themeTint="33"/>
                            <w:sz w:val="56"/>
                            <w:szCs w:val="56"/>
                          </w:rPr>
                          <w:alias w:val="Year"/>
                          <w:id w:val="795097976"/>
                          <w:placeholder>
                            <w:docPart w:val="BDC158D791EE4B5DA8FA934CA8109C9B"/>
                          </w:placeholder>
                          <w:dataBinding w:prefixMappings="xmlns:ns0='http://schemas.microsoft.com/office/2006/coverPageProps'" w:xpath="/ns0:CoverPageProperties[1]/ns0:PublishDate[1]" w:storeItemID="{55AF091B-3C7A-41E3-B477-F2FDAA23CFDA}"/>
                          <w:date w:fullDate="2011-01-01T00:00:00Z">
                            <w:dateFormat w:val="yyyy"/>
                            <w:lid w:val="en-US"/>
                            <w:storeMappedDataAs w:val="dateTime"/>
                            <w:calendar w:val="gregorian"/>
                          </w:date>
                        </w:sdtPr>
                        <w:sdtContent>
                          <w:p w:rsidR="00FD4ECA" w:rsidRDefault="00FD4ECA">
                            <w:pPr>
                              <w:pStyle w:val="NoSpacing"/>
                              <w:rPr>
                                <w:rFonts w:asciiTheme="majorHAnsi" w:eastAsiaTheme="majorEastAsia" w:hAnsiTheme="majorHAnsi" w:cstheme="majorBidi"/>
                                <w:color w:val="DBE5F1" w:themeColor="accent1" w:themeTint="33"/>
                                <w:sz w:val="56"/>
                                <w:szCs w:val="56"/>
                              </w:rPr>
                            </w:pPr>
                            <w:r>
                              <w:rPr>
                                <w:rFonts w:asciiTheme="majorHAnsi" w:eastAsiaTheme="majorEastAsia" w:hAnsiTheme="majorHAnsi" w:cstheme="majorBidi"/>
                                <w:color w:val="DBE5F1" w:themeColor="accent1" w:themeTint="33"/>
                                <w:sz w:val="56"/>
                                <w:szCs w:val="56"/>
                              </w:rPr>
                              <w:t>2011</w:t>
                            </w:r>
                          </w:p>
                        </w:sdtContent>
                      </w:sdt>
                    </w:txbxContent>
                  </v:textbox>
                </v:rect>
                <v:rect id="_x0000_s1033" style="position:absolute;left:354;top:2263;width:8643;height:7316;v-text-anchor:middle" fillcolor="#9bbb59 [3206]" stroked="f">
                  <v:textbox style="mso-next-textbox:#_x0000_s1033" inset="18pt,,18pt">
                    <w:txbxContent>
                      <w:sdt>
                        <w:sdtPr>
                          <w:rPr>
                            <w:rFonts w:asciiTheme="majorHAnsi" w:eastAsiaTheme="majorEastAsia" w:hAnsiTheme="majorHAnsi" w:cstheme="majorBidi"/>
                            <w:color w:val="622423" w:themeColor="accent2" w:themeShade="7F"/>
                            <w:sz w:val="72"/>
                            <w:szCs w:val="72"/>
                          </w:rPr>
                          <w:alias w:val="Title"/>
                          <w:id w:val="795097961"/>
                          <w:placeholder>
                            <w:docPart w:val="170387F08F47456EB45FD6CE282F066D"/>
                          </w:placeholder>
                          <w:dataBinding w:prefixMappings="xmlns:ns0='http://schemas.openxmlformats.org/package/2006/metadata/core-properties' xmlns:ns1='http://purl.org/dc/elements/1.1/'" w:xpath="/ns0:coreProperties[1]/ns1:title[1]" w:storeItemID="{6C3C8BC8-F283-45AE-878A-BAB7291924A1}"/>
                          <w:text/>
                        </w:sdtPr>
                        <w:sdtContent>
                          <w:p w:rsidR="00FD4ECA" w:rsidRDefault="00FD4ECA">
                            <w:pPr>
                              <w:jc w:val="right"/>
                              <w:rPr>
                                <w:rFonts w:asciiTheme="majorHAnsi" w:eastAsiaTheme="majorEastAsia" w:hAnsiTheme="majorHAnsi" w:cstheme="majorBidi"/>
                                <w:color w:val="622423" w:themeColor="accent2" w:themeShade="7F"/>
                                <w:sz w:val="72"/>
                                <w:szCs w:val="72"/>
                              </w:rPr>
                            </w:pPr>
                            <w:r>
                              <w:rPr>
                                <w:rFonts w:asciiTheme="majorHAnsi" w:eastAsiaTheme="majorEastAsia" w:hAnsiTheme="majorHAnsi" w:cstheme="majorBidi"/>
                                <w:color w:val="622423" w:themeColor="accent2" w:themeShade="7F"/>
                                <w:sz w:val="72"/>
                                <w:szCs w:val="72"/>
                              </w:rPr>
                              <w:t>Citizens’ Engag</w:t>
                            </w:r>
                            <w:r w:rsidR="00554D87">
                              <w:rPr>
                                <w:rFonts w:asciiTheme="majorHAnsi" w:eastAsiaTheme="majorEastAsia" w:hAnsiTheme="majorHAnsi" w:cstheme="majorBidi"/>
                                <w:color w:val="622423" w:themeColor="accent2" w:themeShade="7F"/>
                                <w:sz w:val="72"/>
                                <w:szCs w:val="72"/>
                              </w:rPr>
                              <w:t>e</w:t>
                            </w:r>
                            <w:r>
                              <w:rPr>
                                <w:rFonts w:asciiTheme="majorHAnsi" w:eastAsiaTheme="majorEastAsia" w:hAnsiTheme="majorHAnsi" w:cstheme="majorBidi"/>
                                <w:color w:val="622423" w:themeColor="accent2" w:themeShade="7F"/>
                                <w:sz w:val="72"/>
                                <w:szCs w:val="72"/>
                              </w:rPr>
                              <w:t>ment with Torture</w:t>
                            </w:r>
                          </w:p>
                        </w:sdtContent>
                      </w:sdt>
                      <w:sdt>
                        <w:sdtPr>
                          <w:rPr>
                            <w:color w:val="FFFFFF" w:themeColor="background1"/>
                            <w:sz w:val="40"/>
                            <w:szCs w:val="40"/>
                          </w:rPr>
                          <w:alias w:val="Subtitle"/>
                          <w:id w:val="795097966"/>
                          <w:placeholder>
                            <w:docPart w:val="F82A405BF0654C45806AB4FCF4B55DB5"/>
                          </w:placeholder>
                          <w:dataBinding w:prefixMappings="xmlns:ns0='http://schemas.openxmlformats.org/package/2006/metadata/core-properties' xmlns:ns1='http://purl.org/dc/elements/1.1/'" w:xpath="/ns0:coreProperties[1]/ns1:subject[1]" w:storeItemID="{6C3C8BC8-F283-45AE-878A-BAB7291924A1}"/>
                          <w:text/>
                        </w:sdtPr>
                        <w:sdtContent>
                          <w:p w:rsidR="00FD4ECA" w:rsidRDefault="00FD4ECA">
                            <w:pPr>
                              <w:jc w:val="right"/>
                              <w:rPr>
                                <w:color w:val="FFFFFF" w:themeColor="background1"/>
                                <w:sz w:val="40"/>
                                <w:szCs w:val="40"/>
                              </w:rPr>
                            </w:pPr>
                            <w:r>
                              <w:rPr>
                                <w:color w:val="FFFFFF" w:themeColor="background1"/>
                                <w:sz w:val="40"/>
                                <w:szCs w:val="40"/>
                              </w:rPr>
                              <w:t>An Analysis of Neutralizations</w:t>
                            </w:r>
                          </w:p>
                        </w:sdtContent>
                      </w:sdt>
                      <w:sdt>
                        <w:sdtPr>
                          <w:rPr>
                            <w:color w:val="FFFFFF" w:themeColor="background1"/>
                            <w:sz w:val="28"/>
                            <w:szCs w:val="28"/>
                          </w:rPr>
                          <w:alias w:val="Author"/>
                          <w:id w:val="795097971"/>
                          <w:placeholder>
                            <w:docPart w:val="350839366B734BCEB917865B6DDCEE8B"/>
                          </w:placeholder>
                          <w:dataBinding w:prefixMappings="xmlns:ns0='http://schemas.openxmlformats.org/package/2006/metadata/core-properties' xmlns:ns1='http://purl.org/dc/elements/1.1/'" w:xpath="/ns0:coreProperties[1]/ns1:creator[1]" w:storeItemID="{6C3C8BC8-F283-45AE-878A-BAB7291924A1}"/>
                          <w:text/>
                        </w:sdtPr>
                        <w:sdtContent>
                          <w:p w:rsidR="00FD4ECA" w:rsidRDefault="00FD4ECA">
                            <w:pPr>
                              <w:jc w:val="right"/>
                              <w:rPr>
                                <w:color w:val="FFFFFF" w:themeColor="background1"/>
                                <w:sz w:val="28"/>
                                <w:szCs w:val="28"/>
                              </w:rPr>
                            </w:pPr>
                            <w:r>
                              <w:rPr>
                                <w:color w:val="FFFFFF" w:themeColor="background1"/>
                                <w:sz w:val="28"/>
                                <w:szCs w:val="28"/>
                              </w:rPr>
                              <w:t>Leigh Dickey</w:t>
                            </w:r>
                          </w:p>
                        </w:sdtContent>
                      </w:sdt>
                    </w:txbxContent>
                  </v:textbox>
                </v:rect>
                <v:rect id="_x0000_s1034" style="position:absolute;left:9028;top:2263;width:2859;height:7316" fillcolor="#dbe5f1 [660]" stroked="f">
                  <v:fill color2="#d4cfb3 [2734]"/>
                </v:rect>
                <v:rect id="_x0000_s1035" style="position:absolute;left:354;top:10710;width:8643;height:3937" fillcolor="#c0504d [3205]" stroked="f">
                  <v:fill color2="#d4cfb3 [2734]"/>
                </v:rect>
                <v:rect id="_x0000_s1036" style="position:absolute;left:9028;top:10710;width:2859;height:3937" fillcolor="#78c0d4 [2424]" stroked="f">
                  <v:fill color2="#d4cfb3 [2734]"/>
                </v:rect>
                <v:rect id="_x0000_s1037" style="position:absolute;left:354;top:14677;width:11527;height:716;v-text-anchor:middle" fillcolor="#943634 [2405]" stroked="f">
                  <v:textbox style="mso-next-textbox:#_x0000_s1037">
                    <w:txbxContent>
                      <w:sdt>
                        <w:sdtPr>
                          <w:rPr>
                            <w:smallCaps/>
                            <w:color w:val="FFFFFF" w:themeColor="background1"/>
                            <w:spacing w:val="60"/>
                            <w:sz w:val="28"/>
                            <w:szCs w:val="28"/>
                          </w:rPr>
                          <w:alias w:val="Address"/>
                          <w:id w:val="795097981"/>
                          <w:dataBinding w:prefixMappings="xmlns:ns0='http://schemas.microsoft.com/office/2006/coverPageProps'" w:xpath="/ns0:CoverPageProperties[1]/ns0:CompanyAddress[1]" w:storeItemID="{55AF091B-3C7A-41E3-B477-F2FDAA23CFDA}"/>
                          <w:text w:multiLine="1"/>
                        </w:sdtPr>
                        <w:sdtContent>
                          <w:p w:rsidR="00FD4ECA" w:rsidRDefault="00FD4ECA">
                            <w:pPr>
                              <w:pStyle w:val="NoSpacing"/>
                              <w:jc w:val="center"/>
                              <w:rPr>
                                <w:smallCaps/>
                                <w:color w:val="FFFFFF" w:themeColor="background1"/>
                                <w:spacing w:val="60"/>
                                <w:sz w:val="28"/>
                                <w:szCs w:val="28"/>
                              </w:rPr>
                            </w:pPr>
                            <w:r>
                              <w:rPr>
                                <w:smallCaps/>
                                <w:color w:val="FFFFFF" w:themeColor="background1"/>
                                <w:spacing w:val="60"/>
                                <w:sz w:val="28"/>
                                <w:szCs w:val="28"/>
                              </w:rPr>
                              <w:t>Advisor: Dr. Lois Presser</w:t>
                            </w:r>
                          </w:p>
                        </w:sdtContent>
                      </w:sdt>
                    </w:txbxContent>
                  </v:textbox>
                </v:rect>
                <w10:wrap anchorx="page" anchory="page"/>
              </v:group>
            </w:pict>
          </w:r>
        </w:p>
        <w:p w:rsidR="00FD4ECA" w:rsidRDefault="00FD4ECA">
          <w:pPr>
            <w:rPr>
              <w:rFonts w:ascii="Times New Roman" w:hAnsi="Times New Roman" w:cs="Times New Roman"/>
              <w:b/>
              <w:sz w:val="24"/>
              <w:szCs w:val="24"/>
              <w:u w:val="single"/>
            </w:rPr>
          </w:pPr>
          <w:r>
            <w:rPr>
              <w:rFonts w:ascii="Times New Roman" w:hAnsi="Times New Roman" w:cs="Times New Roman"/>
              <w:b/>
              <w:sz w:val="24"/>
              <w:szCs w:val="24"/>
              <w:u w:val="single"/>
            </w:rPr>
            <w:br w:type="page"/>
          </w:r>
        </w:p>
      </w:sdtContent>
    </w:sdt>
    <w:p w:rsidR="00492183" w:rsidRPr="00A502A0" w:rsidRDefault="00492183" w:rsidP="00492183">
      <w:pPr>
        <w:spacing w:line="480" w:lineRule="auto"/>
        <w:rPr>
          <w:rFonts w:ascii="Times New Roman" w:hAnsi="Times New Roman" w:cs="Times New Roman"/>
          <w:b/>
          <w:sz w:val="24"/>
          <w:szCs w:val="24"/>
        </w:rPr>
      </w:pPr>
      <w:r w:rsidRPr="00A502A0">
        <w:rPr>
          <w:rFonts w:ascii="Times New Roman" w:hAnsi="Times New Roman" w:cs="Times New Roman"/>
          <w:b/>
          <w:sz w:val="24"/>
          <w:szCs w:val="24"/>
        </w:rPr>
        <w:lastRenderedPageBreak/>
        <w:t>Introduction</w:t>
      </w:r>
    </w:p>
    <w:p w:rsidR="007A2BBC" w:rsidRPr="008F5156" w:rsidRDefault="007A2BBC"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This </w:t>
      </w:r>
      <w:r w:rsidR="000E2344" w:rsidRPr="008F5156">
        <w:rPr>
          <w:rFonts w:ascii="Times New Roman" w:hAnsi="Times New Roman" w:cs="Times New Roman"/>
          <w:sz w:val="24"/>
          <w:szCs w:val="24"/>
        </w:rPr>
        <w:t xml:space="preserve">paper </w:t>
      </w:r>
      <w:r w:rsidR="00492183">
        <w:rPr>
          <w:rFonts w:ascii="Times New Roman" w:hAnsi="Times New Roman" w:cs="Times New Roman"/>
          <w:sz w:val="24"/>
          <w:szCs w:val="24"/>
        </w:rPr>
        <w:t xml:space="preserve">asks how citizens discursively legitimize state torture. </w:t>
      </w:r>
      <w:r w:rsidRPr="008F5156">
        <w:rPr>
          <w:rFonts w:ascii="Times New Roman" w:hAnsi="Times New Roman" w:cs="Times New Roman"/>
          <w:sz w:val="24"/>
          <w:szCs w:val="24"/>
        </w:rPr>
        <w:t xml:space="preserve">It is based on Sykes and </w:t>
      </w:r>
      <w:proofErr w:type="spellStart"/>
      <w:r w:rsidRPr="008F5156">
        <w:rPr>
          <w:rFonts w:ascii="Times New Roman" w:hAnsi="Times New Roman" w:cs="Times New Roman"/>
          <w:sz w:val="24"/>
          <w:szCs w:val="24"/>
        </w:rPr>
        <w:t>Matza</w:t>
      </w:r>
      <w:r w:rsidR="00B974FB" w:rsidRPr="008F5156">
        <w:rPr>
          <w:rFonts w:ascii="Times New Roman" w:hAnsi="Times New Roman" w:cs="Times New Roman"/>
          <w:sz w:val="24"/>
          <w:szCs w:val="24"/>
        </w:rPr>
        <w:t>’s</w:t>
      </w:r>
      <w:proofErr w:type="spellEnd"/>
      <w:r w:rsidRPr="008F5156">
        <w:rPr>
          <w:rFonts w:ascii="Times New Roman" w:hAnsi="Times New Roman" w:cs="Times New Roman"/>
          <w:sz w:val="24"/>
          <w:szCs w:val="24"/>
        </w:rPr>
        <w:t xml:space="preserve"> (1957)</w:t>
      </w:r>
      <w:r w:rsidR="00492183">
        <w:rPr>
          <w:rFonts w:ascii="Times New Roman" w:hAnsi="Times New Roman" w:cs="Times New Roman"/>
          <w:sz w:val="24"/>
          <w:szCs w:val="24"/>
        </w:rPr>
        <w:t xml:space="preserve"> theory of</w:t>
      </w:r>
      <w:r w:rsidRPr="008F5156">
        <w:rPr>
          <w:rFonts w:ascii="Times New Roman" w:hAnsi="Times New Roman" w:cs="Times New Roman"/>
          <w:sz w:val="24"/>
          <w:szCs w:val="24"/>
        </w:rPr>
        <w:t xml:space="preserve"> “techniques of neutralization</w:t>
      </w:r>
      <w:r w:rsidR="00492183">
        <w:rPr>
          <w:rFonts w:ascii="Times New Roman" w:hAnsi="Times New Roman" w:cs="Times New Roman"/>
          <w:sz w:val="24"/>
          <w:szCs w:val="24"/>
        </w:rPr>
        <w:t>,</w:t>
      </w:r>
      <w:r w:rsidRPr="008F5156">
        <w:rPr>
          <w:rFonts w:ascii="Times New Roman" w:hAnsi="Times New Roman" w:cs="Times New Roman"/>
          <w:sz w:val="24"/>
          <w:szCs w:val="24"/>
        </w:rPr>
        <w:t>”</w:t>
      </w:r>
      <w:r w:rsidR="00492183">
        <w:rPr>
          <w:rFonts w:ascii="Times New Roman" w:hAnsi="Times New Roman" w:cs="Times New Roman"/>
          <w:sz w:val="24"/>
          <w:szCs w:val="24"/>
        </w:rPr>
        <w:t xml:space="preserve"> or</w:t>
      </w:r>
      <w:r w:rsidRPr="008F5156">
        <w:rPr>
          <w:rFonts w:ascii="Times New Roman" w:hAnsi="Times New Roman" w:cs="Times New Roman"/>
          <w:sz w:val="24"/>
          <w:szCs w:val="24"/>
        </w:rPr>
        <w:t xml:space="preserve"> verbalization</w:t>
      </w:r>
      <w:r w:rsidR="00492183">
        <w:rPr>
          <w:rFonts w:ascii="Times New Roman" w:hAnsi="Times New Roman" w:cs="Times New Roman"/>
          <w:sz w:val="24"/>
          <w:szCs w:val="24"/>
        </w:rPr>
        <w:t>s</w:t>
      </w:r>
      <w:r w:rsidRPr="008F5156">
        <w:rPr>
          <w:rFonts w:ascii="Times New Roman" w:hAnsi="Times New Roman" w:cs="Times New Roman"/>
          <w:sz w:val="24"/>
          <w:szCs w:val="24"/>
        </w:rPr>
        <w:t xml:space="preserve"> th</w:t>
      </w:r>
      <w:r w:rsidR="00492183">
        <w:rPr>
          <w:rFonts w:ascii="Times New Roman" w:hAnsi="Times New Roman" w:cs="Times New Roman"/>
          <w:sz w:val="24"/>
          <w:szCs w:val="24"/>
        </w:rPr>
        <w:t>at legitimize</w:t>
      </w:r>
      <w:r w:rsidRPr="008F5156">
        <w:rPr>
          <w:rFonts w:ascii="Times New Roman" w:hAnsi="Times New Roman" w:cs="Times New Roman"/>
          <w:sz w:val="24"/>
          <w:szCs w:val="24"/>
        </w:rPr>
        <w:t xml:space="preserve"> a moral trespass.  </w:t>
      </w:r>
      <w:r w:rsidR="00492183">
        <w:rPr>
          <w:rFonts w:ascii="Times New Roman" w:hAnsi="Times New Roman" w:cs="Times New Roman"/>
          <w:sz w:val="24"/>
          <w:szCs w:val="24"/>
        </w:rPr>
        <w:t>I found that use of</w:t>
      </w:r>
      <w:r w:rsidRPr="008F5156">
        <w:rPr>
          <w:rFonts w:ascii="Times New Roman" w:hAnsi="Times New Roman" w:cs="Times New Roman"/>
          <w:sz w:val="24"/>
          <w:szCs w:val="24"/>
        </w:rPr>
        <w:t xml:space="preserve"> neutralizations</w:t>
      </w:r>
      <w:r w:rsidR="00492183">
        <w:rPr>
          <w:rFonts w:ascii="Times New Roman" w:hAnsi="Times New Roman" w:cs="Times New Roman"/>
          <w:sz w:val="24"/>
          <w:szCs w:val="24"/>
        </w:rPr>
        <w:t xml:space="preserve">, such as denial of the </w:t>
      </w:r>
      <w:proofErr w:type="gramStart"/>
      <w:r w:rsidR="00492183">
        <w:rPr>
          <w:rFonts w:ascii="Times New Roman" w:hAnsi="Times New Roman" w:cs="Times New Roman"/>
          <w:sz w:val="24"/>
          <w:szCs w:val="24"/>
        </w:rPr>
        <w:t>victim,</w:t>
      </w:r>
      <w:proofErr w:type="gramEnd"/>
      <w:r w:rsidRPr="008F5156">
        <w:rPr>
          <w:rFonts w:ascii="Times New Roman" w:hAnsi="Times New Roman" w:cs="Times New Roman"/>
          <w:sz w:val="24"/>
          <w:szCs w:val="24"/>
        </w:rPr>
        <w:t xml:space="preserve"> permit both indifference to and ignorance of torture. Determining the neutralizations used by individuals condoning torture illuminates the relationship between citizens and actions taken by the state on their behalf.</w:t>
      </w:r>
    </w:p>
    <w:p w:rsidR="00B53C37" w:rsidRPr="008F5156" w:rsidRDefault="00B53C37" w:rsidP="008F5156">
      <w:pPr>
        <w:spacing w:line="480" w:lineRule="auto"/>
        <w:rPr>
          <w:rFonts w:ascii="Times New Roman" w:hAnsi="Times New Roman" w:cs="Times New Roman"/>
          <w:b/>
          <w:sz w:val="24"/>
          <w:szCs w:val="24"/>
        </w:rPr>
      </w:pPr>
      <w:r w:rsidRPr="008F5156">
        <w:rPr>
          <w:rFonts w:ascii="Times New Roman" w:hAnsi="Times New Roman" w:cs="Times New Roman"/>
          <w:b/>
          <w:sz w:val="24"/>
          <w:szCs w:val="24"/>
        </w:rPr>
        <w:t>Torture</w:t>
      </w:r>
      <w:r w:rsidR="00E71C0B" w:rsidRPr="008F5156">
        <w:rPr>
          <w:rFonts w:ascii="Times New Roman" w:hAnsi="Times New Roman" w:cs="Times New Roman"/>
          <w:b/>
          <w:sz w:val="24"/>
          <w:szCs w:val="24"/>
        </w:rPr>
        <w:t xml:space="preserve"> and Citizen Tolerance</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Torture was first codified as a violation of human rights in the </w:t>
      </w:r>
      <w:r w:rsidR="00E71C0B" w:rsidRPr="008F5156">
        <w:rPr>
          <w:rFonts w:ascii="Times New Roman" w:hAnsi="Times New Roman" w:cs="Times New Roman"/>
          <w:sz w:val="24"/>
          <w:szCs w:val="24"/>
        </w:rPr>
        <w:t xml:space="preserve">United Nations’ </w:t>
      </w:r>
      <w:r w:rsidRPr="008F5156">
        <w:rPr>
          <w:rFonts w:ascii="Times New Roman" w:hAnsi="Times New Roman" w:cs="Times New Roman"/>
          <w:sz w:val="24"/>
          <w:szCs w:val="24"/>
        </w:rPr>
        <w:t>U</w:t>
      </w:r>
      <w:r w:rsidR="00E71C0B" w:rsidRPr="008F5156">
        <w:rPr>
          <w:rFonts w:ascii="Times New Roman" w:hAnsi="Times New Roman" w:cs="Times New Roman"/>
          <w:sz w:val="24"/>
          <w:szCs w:val="24"/>
        </w:rPr>
        <w:t xml:space="preserve">niversal </w:t>
      </w:r>
      <w:r w:rsidRPr="008F5156">
        <w:rPr>
          <w:rFonts w:ascii="Times New Roman" w:hAnsi="Times New Roman" w:cs="Times New Roman"/>
          <w:sz w:val="24"/>
          <w:szCs w:val="24"/>
        </w:rPr>
        <w:t>D</w:t>
      </w:r>
      <w:r w:rsidR="00E71C0B" w:rsidRPr="008F5156">
        <w:rPr>
          <w:rFonts w:ascii="Times New Roman" w:hAnsi="Times New Roman" w:cs="Times New Roman"/>
          <w:sz w:val="24"/>
          <w:szCs w:val="24"/>
        </w:rPr>
        <w:t xml:space="preserve">eclaration of </w:t>
      </w:r>
      <w:r w:rsidRPr="008F5156">
        <w:rPr>
          <w:rFonts w:ascii="Times New Roman" w:hAnsi="Times New Roman" w:cs="Times New Roman"/>
          <w:sz w:val="24"/>
          <w:szCs w:val="24"/>
        </w:rPr>
        <w:t>H</w:t>
      </w:r>
      <w:r w:rsidR="00E71C0B" w:rsidRPr="008F5156">
        <w:rPr>
          <w:rFonts w:ascii="Times New Roman" w:hAnsi="Times New Roman" w:cs="Times New Roman"/>
          <w:sz w:val="24"/>
          <w:szCs w:val="24"/>
        </w:rPr>
        <w:t xml:space="preserve">uman </w:t>
      </w:r>
      <w:r w:rsidRPr="008F5156">
        <w:rPr>
          <w:rFonts w:ascii="Times New Roman" w:hAnsi="Times New Roman" w:cs="Times New Roman"/>
          <w:sz w:val="24"/>
          <w:szCs w:val="24"/>
        </w:rPr>
        <w:t>R</w:t>
      </w:r>
      <w:r w:rsidR="00E71C0B" w:rsidRPr="008F5156">
        <w:rPr>
          <w:rFonts w:ascii="Times New Roman" w:hAnsi="Times New Roman" w:cs="Times New Roman"/>
          <w:sz w:val="24"/>
          <w:szCs w:val="24"/>
        </w:rPr>
        <w:t>ights</w:t>
      </w:r>
      <w:r w:rsidR="00B974FB" w:rsidRPr="008F5156">
        <w:rPr>
          <w:rFonts w:ascii="Times New Roman" w:hAnsi="Times New Roman" w:cs="Times New Roman"/>
          <w:sz w:val="24"/>
          <w:szCs w:val="24"/>
        </w:rPr>
        <w:t xml:space="preserve"> (UDHR)</w:t>
      </w:r>
      <w:r w:rsidRPr="008F5156">
        <w:rPr>
          <w:rFonts w:ascii="Times New Roman" w:hAnsi="Times New Roman" w:cs="Times New Roman"/>
          <w:sz w:val="24"/>
          <w:szCs w:val="24"/>
        </w:rPr>
        <w:t xml:space="preserve"> in 1948. </w:t>
      </w:r>
      <w:r w:rsidR="00B974FB" w:rsidRPr="008F5156">
        <w:rPr>
          <w:rFonts w:ascii="Times New Roman" w:hAnsi="Times New Roman" w:cs="Times New Roman"/>
          <w:sz w:val="24"/>
          <w:szCs w:val="24"/>
        </w:rPr>
        <w:t>A</w:t>
      </w:r>
      <w:r w:rsidRPr="008F5156">
        <w:rPr>
          <w:rFonts w:ascii="Times New Roman" w:hAnsi="Times New Roman" w:cs="Times New Roman"/>
          <w:sz w:val="24"/>
          <w:szCs w:val="24"/>
        </w:rPr>
        <w:t>rticle 5</w:t>
      </w:r>
      <w:r w:rsidR="00B974FB" w:rsidRPr="008F5156">
        <w:rPr>
          <w:rFonts w:ascii="Times New Roman" w:hAnsi="Times New Roman" w:cs="Times New Roman"/>
          <w:sz w:val="24"/>
          <w:szCs w:val="24"/>
        </w:rPr>
        <w:t xml:space="preserve"> of the UDHR</w:t>
      </w:r>
      <w:r w:rsidRPr="008F5156">
        <w:rPr>
          <w:rFonts w:ascii="Times New Roman" w:hAnsi="Times New Roman" w:cs="Times New Roman"/>
          <w:sz w:val="24"/>
          <w:szCs w:val="24"/>
        </w:rPr>
        <w:t xml:space="preserve"> stipulates that “No one shall be subjected to torture or to cruel, inhuman or degrading treatment or punishment.”  Subsequent covenants, the most important of which are the International Covenant on Civil and Political Rights (ICCPR) and the 1984 Convention against Torture and Other Cruel, Inhuman or Degrading Treatment or Punishment (CAT), have affirmed this. Torture is also prohibited under international humanitarian law, as laid out in the 1949 Geneva Conventions. </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In Article 1 of the ICCPR, torture is defined as</w:t>
      </w:r>
    </w:p>
    <w:p w:rsidR="00B53C37" w:rsidRPr="008F5156" w:rsidRDefault="00B53C37" w:rsidP="008F5156">
      <w:pPr>
        <w:spacing w:line="360" w:lineRule="auto"/>
        <w:ind w:left="720"/>
        <w:rPr>
          <w:rFonts w:ascii="Times New Roman" w:hAnsi="Times New Roman" w:cs="Times New Roman"/>
          <w:sz w:val="24"/>
          <w:szCs w:val="24"/>
        </w:rPr>
      </w:pPr>
      <w:r w:rsidRPr="008F5156">
        <w:rPr>
          <w:rFonts w:ascii="Times New Roman" w:hAnsi="Times New Roman" w:cs="Times New Roman"/>
          <w:sz w:val="24"/>
          <w:szCs w:val="24"/>
        </w:rPr>
        <w:t>any act by which severe pain or suffering, whether physical or mental, is intentionally inflicted on a person for such purposes as obtaining from him or a third person information or a confession, punishing him for an act he or a third person has committed or is suspected of having committed, or intimidating or coercing him or a third person, or for any reason based on discrimination of any kind, when such pain or suffering is inflicted by or at the instigation of or with the consent or acquiescence of a public official or other person acting in an official capacity.</w:t>
      </w:r>
    </w:p>
    <w:p w:rsidR="00B53C37" w:rsidRPr="008F5156" w:rsidRDefault="00B53C37" w:rsidP="008F5156">
      <w:pPr>
        <w:spacing w:line="480" w:lineRule="auto"/>
        <w:rPr>
          <w:rFonts w:ascii="Times New Roman" w:hAnsi="Times New Roman" w:cs="Times New Roman"/>
          <w:sz w:val="24"/>
          <w:szCs w:val="24"/>
        </w:rPr>
      </w:pPr>
      <w:r w:rsidRPr="008F5156">
        <w:rPr>
          <w:rFonts w:ascii="Times New Roman" w:hAnsi="Times New Roman" w:cs="Times New Roman"/>
          <w:sz w:val="24"/>
          <w:szCs w:val="24"/>
        </w:rPr>
        <w:lastRenderedPageBreak/>
        <w:t xml:space="preserve">As a human right, torture is the use of physical or mental harm by authorities of the state, or someone empowered indirectly those authorities; physical or mental abuse perpetrated by individuals not acting on the authority of the state falls under criminal law, not international law. </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While </w:t>
      </w:r>
      <w:r w:rsidR="00E71C0B" w:rsidRPr="008F5156">
        <w:rPr>
          <w:rFonts w:ascii="Times New Roman" w:hAnsi="Times New Roman" w:cs="Times New Roman"/>
          <w:sz w:val="24"/>
          <w:szCs w:val="24"/>
        </w:rPr>
        <w:t xml:space="preserve">some human rights are </w:t>
      </w:r>
      <w:proofErr w:type="spellStart"/>
      <w:r w:rsidR="00E71C0B" w:rsidRPr="008F5156">
        <w:rPr>
          <w:rFonts w:ascii="Times New Roman" w:hAnsi="Times New Roman" w:cs="Times New Roman"/>
          <w:sz w:val="24"/>
          <w:szCs w:val="24"/>
        </w:rPr>
        <w:t>derogable</w:t>
      </w:r>
      <w:proofErr w:type="spellEnd"/>
      <w:r w:rsidR="00E71C0B" w:rsidRPr="008F5156">
        <w:rPr>
          <w:rFonts w:ascii="Times New Roman" w:hAnsi="Times New Roman" w:cs="Times New Roman"/>
          <w:sz w:val="24"/>
          <w:szCs w:val="24"/>
        </w:rPr>
        <w:t xml:space="preserve">- that is, they </w:t>
      </w:r>
      <w:r w:rsidRPr="008F5156">
        <w:rPr>
          <w:rFonts w:ascii="Times New Roman" w:hAnsi="Times New Roman" w:cs="Times New Roman"/>
          <w:sz w:val="24"/>
          <w:szCs w:val="24"/>
        </w:rPr>
        <w:t>may be suspended by the state “in time of public emergency” (Article 4 para</w:t>
      </w:r>
      <w:r w:rsidR="00E71C0B" w:rsidRPr="008F5156">
        <w:rPr>
          <w:rFonts w:ascii="Times New Roman" w:hAnsi="Times New Roman" w:cs="Times New Roman"/>
          <w:sz w:val="24"/>
          <w:szCs w:val="24"/>
        </w:rPr>
        <w:t>graph 1 of the ICCPR</w:t>
      </w:r>
      <w:proofErr w:type="gramStart"/>
      <w:r w:rsidR="00E71C0B" w:rsidRPr="008F5156">
        <w:rPr>
          <w:rFonts w:ascii="Times New Roman" w:hAnsi="Times New Roman" w:cs="Times New Roman"/>
          <w:sz w:val="24"/>
          <w:szCs w:val="24"/>
        </w:rPr>
        <w:t>)-</w:t>
      </w:r>
      <w:proofErr w:type="gramEnd"/>
      <w:r w:rsidRPr="008F5156">
        <w:rPr>
          <w:rFonts w:ascii="Times New Roman" w:hAnsi="Times New Roman" w:cs="Times New Roman"/>
          <w:sz w:val="24"/>
          <w:szCs w:val="24"/>
        </w:rPr>
        <w:t xml:space="preserve"> the right against torture is one of a handful of rights that is non-</w:t>
      </w:r>
      <w:proofErr w:type="spellStart"/>
      <w:r w:rsidRPr="008F5156">
        <w:rPr>
          <w:rFonts w:ascii="Times New Roman" w:hAnsi="Times New Roman" w:cs="Times New Roman"/>
          <w:sz w:val="24"/>
          <w:szCs w:val="24"/>
        </w:rPr>
        <w:t>derogable</w:t>
      </w:r>
      <w:proofErr w:type="spellEnd"/>
      <w:r w:rsidRPr="008F5156">
        <w:rPr>
          <w:rFonts w:ascii="Times New Roman" w:hAnsi="Times New Roman" w:cs="Times New Roman"/>
          <w:sz w:val="24"/>
          <w:szCs w:val="24"/>
        </w:rPr>
        <w:t xml:space="preserve">, meaning that it cannot be suspended by the state at any time, for any reason (Article 4 paragraph 2 of the ICCPR). </w:t>
      </w:r>
    </w:p>
    <w:p w:rsidR="00B53C37" w:rsidRPr="008F5156" w:rsidRDefault="00B53C37" w:rsidP="008F5156">
      <w:pPr>
        <w:spacing w:line="480" w:lineRule="auto"/>
        <w:rPr>
          <w:rFonts w:ascii="Times New Roman" w:hAnsi="Times New Roman" w:cs="Times New Roman"/>
          <w:sz w:val="24"/>
          <w:szCs w:val="24"/>
        </w:rPr>
      </w:pPr>
      <w:r w:rsidRPr="008F5156">
        <w:rPr>
          <w:rFonts w:ascii="Times New Roman" w:hAnsi="Times New Roman" w:cs="Times New Roman"/>
          <w:sz w:val="24"/>
          <w:szCs w:val="24"/>
        </w:rPr>
        <w:tab/>
        <w:t xml:space="preserve">Despite having been prohibited by international law since the mid-twentieth century, torture is still used by states throughout the world. Though states often claim they use torture to extract from victims information critical to national security, in most cases torture is a form of political repression, rather than intelligence gathering. In fact, torture as a means of </w:t>
      </w:r>
      <w:r w:rsidR="00E71C0B" w:rsidRPr="008F5156">
        <w:rPr>
          <w:rFonts w:ascii="Times New Roman" w:hAnsi="Times New Roman" w:cs="Times New Roman"/>
          <w:sz w:val="24"/>
          <w:szCs w:val="24"/>
        </w:rPr>
        <w:t>gathering accurate information ha</w:t>
      </w:r>
      <w:r w:rsidRPr="008F5156">
        <w:rPr>
          <w:rFonts w:ascii="Times New Roman" w:hAnsi="Times New Roman" w:cs="Times New Roman"/>
          <w:sz w:val="24"/>
          <w:szCs w:val="24"/>
        </w:rPr>
        <w:t>s</w:t>
      </w:r>
      <w:r w:rsidR="00E71C0B" w:rsidRPr="008F5156">
        <w:rPr>
          <w:rFonts w:ascii="Times New Roman" w:hAnsi="Times New Roman" w:cs="Times New Roman"/>
          <w:sz w:val="24"/>
          <w:szCs w:val="24"/>
        </w:rPr>
        <w:t xml:space="preserve"> been established as ineffective </w:t>
      </w:r>
      <w:r w:rsidR="000E2344" w:rsidRPr="008F5156">
        <w:rPr>
          <w:rFonts w:ascii="Times New Roman" w:hAnsi="Times New Roman" w:cs="Times New Roman"/>
          <w:sz w:val="24"/>
          <w:szCs w:val="24"/>
        </w:rPr>
        <w:t>(</w:t>
      </w:r>
      <w:proofErr w:type="spellStart"/>
      <w:r w:rsidR="000E2344" w:rsidRPr="008F5156">
        <w:rPr>
          <w:rFonts w:ascii="Times New Roman" w:hAnsi="Times New Roman" w:cs="Times New Roman"/>
          <w:sz w:val="24"/>
          <w:szCs w:val="24"/>
        </w:rPr>
        <w:t>Rejali</w:t>
      </w:r>
      <w:proofErr w:type="spellEnd"/>
      <w:r w:rsidR="000C4C25" w:rsidRPr="008F5156">
        <w:rPr>
          <w:rFonts w:ascii="Times New Roman" w:hAnsi="Times New Roman" w:cs="Times New Roman"/>
          <w:sz w:val="24"/>
          <w:szCs w:val="24"/>
        </w:rPr>
        <w:t>, 2007, p.</w:t>
      </w:r>
      <w:r w:rsidR="000E2344" w:rsidRPr="008F5156">
        <w:rPr>
          <w:rFonts w:ascii="Times New Roman" w:hAnsi="Times New Roman" w:cs="Times New Roman"/>
          <w:sz w:val="24"/>
          <w:szCs w:val="24"/>
        </w:rPr>
        <w:t xml:space="preserve"> 469-479).</w:t>
      </w:r>
      <w:r w:rsidRPr="008F5156">
        <w:rPr>
          <w:rFonts w:ascii="Times New Roman" w:hAnsi="Times New Roman" w:cs="Times New Roman"/>
          <w:sz w:val="24"/>
          <w:szCs w:val="24"/>
        </w:rPr>
        <w:t xml:space="preserve"> Thus</w:t>
      </w:r>
      <w:r w:rsidR="00E71C0B" w:rsidRPr="008F5156">
        <w:rPr>
          <w:rFonts w:ascii="Times New Roman" w:hAnsi="Times New Roman" w:cs="Times New Roman"/>
          <w:sz w:val="24"/>
          <w:szCs w:val="24"/>
        </w:rPr>
        <w:t>,</w:t>
      </w:r>
      <w:r w:rsidRPr="008F5156">
        <w:rPr>
          <w:rFonts w:ascii="Times New Roman" w:hAnsi="Times New Roman" w:cs="Times New Roman"/>
          <w:sz w:val="24"/>
          <w:szCs w:val="24"/>
        </w:rPr>
        <w:t xml:space="preserve"> torture is</w:t>
      </w:r>
      <w:r w:rsidR="000E2344" w:rsidRPr="008F5156">
        <w:rPr>
          <w:rFonts w:ascii="Times New Roman" w:hAnsi="Times New Roman" w:cs="Times New Roman"/>
          <w:sz w:val="24"/>
          <w:szCs w:val="24"/>
        </w:rPr>
        <w:t xml:space="preserve"> revealed</w:t>
      </w:r>
      <w:r w:rsidRPr="008F5156">
        <w:rPr>
          <w:rFonts w:ascii="Times New Roman" w:hAnsi="Times New Roman" w:cs="Times New Roman"/>
          <w:sz w:val="24"/>
          <w:szCs w:val="24"/>
        </w:rPr>
        <w:t xml:space="preserve"> a</w:t>
      </w:r>
      <w:r w:rsidR="000E2344" w:rsidRPr="008F5156">
        <w:rPr>
          <w:rFonts w:ascii="Times New Roman" w:hAnsi="Times New Roman" w:cs="Times New Roman"/>
          <w:sz w:val="24"/>
          <w:szCs w:val="24"/>
        </w:rPr>
        <w:t>s</w:t>
      </w:r>
      <w:r w:rsidRPr="008F5156">
        <w:rPr>
          <w:rFonts w:ascii="Times New Roman" w:hAnsi="Times New Roman" w:cs="Times New Roman"/>
          <w:sz w:val="24"/>
          <w:szCs w:val="24"/>
        </w:rPr>
        <w:t xml:space="preserve"> </w:t>
      </w:r>
      <w:r w:rsidR="000E2344" w:rsidRPr="008F5156">
        <w:rPr>
          <w:rFonts w:ascii="Times New Roman" w:hAnsi="Times New Roman" w:cs="Times New Roman"/>
          <w:sz w:val="24"/>
          <w:szCs w:val="24"/>
        </w:rPr>
        <w:t xml:space="preserve">a </w:t>
      </w:r>
      <w:r w:rsidRPr="008F5156">
        <w:rPr>
          <w:rFonts w:ascii="Times New Roman" w:hAnsi="Times New Roman" w:cs="Times New Roman"/>
          <w:sz w:val="24"/>
          <w:szCs w:val="24"/>
        </w:rPr>
        <w:t>means by which the state exerts its control over individuals, not a</w:t>
      </w:r>
      <w:r w:rsidR="000E2344" w:rsidRPr="008F5156">
        <w:rPr>
          <w:rFonts w:ascii="Times New Roman" w:hAnsi="Times New Roman" w:cs="Times New Roman"/>
          <w:sz w:val="24"/>
          <w:szCs w:val="24"/>
        </w:rPr>
        <w:t>s a</w:t>
      </w:r>
      <w:r w:rsidRPr="008F5156">
        <w:rPr>
          <w:rFonts w:ascii="Times New Roman" w:hAnsi="Times New Roman" w:cs="Times New Roman"/>
          <w:sz w:val="24"/>
          <w:szCs w:val="24"/>
        </w:rPr>
        <w:t xml:space="preserve"> useful tool of national security. The American public generally condemns torture </w:t>
      </w:r>
      <w:r w:rsidRPr="008F5156">
        <w:rPr>
          <w:rFonts w:ascii="Times New Roman" w:hAnsi="Times New Roman" w:cs="Times New Roman"/>
          <w:i/>
          <w:sz w:val="24"/>
          <w:szCs w:val="24"/>
        </w:rPr>
        <w:t>per se</w:t>
      </w:r>
      <w:r w:rsidRPr="008F5156">
        <w:rPr>
          <w:rFonts w:ascii="Times New Roman" w:hAnsi="Times New Roman" w:cs="Times New Roman"/>
          <w:sz w:val="24"/>
          <w:szCs w:val="24"/>
        </w:rPr>
        <w:t>, but grants its legitimacy under certain conditions</w:t>
      </w:r>
      <w:r w:rsidR="00E71C0B" w:rsidRPr="008F5156">
        <w:rPr>
          <w:rFonts w:ascii="Times New Roman" w:hAnsi="Times New Roman" w:cs="Times New Roman"/>
          <w:sz w:val="24"/>
          <w:szCs w:val="24"/>
        </w:rPr>
        <w:t xml:space="preserve"> </w:t>
      </w:r>
      <w:r w:rsidR="000E2344" w:rsidRPr="008F5156">
        <w:rPr>
          <w:rFonts w:ascii="Times New Roman" w:hAnsi="Times New Roman" w:cs="Times New Roman"/>
          <w:sz w:val="24"/>
          <w:szCs w:val="24"/>
        </w:rPr>
        <w:t>(</w:t>
      </w:r>
      <w:proofErr w:type="spellStart"/>
      <w:r w:rsidR="000E2344" w:rsidRPr="008F5156">
        <w:rPr>
          <w:rFonts w:ascii="Times New Roman" w:hAnsi="Times New Roman" w:cs="Times New Roman"/>
          <w:sz w:val="24"/>
          <w:szCs w:val="24"/>
        </w:rPr>
        <w:t>Gronke</w:t>
      </w:r>
      <w:proofErr w:type="spellEnd"/>
      <w:r w:rsidR="000E2344" w:rsidRPr="008F5156">
        <w:rPr>
          <w:rFonts w:ascii="Times New Roman" w:hAnsi="Times New Roman" w:cs="Times New Roman"/>
          <w:sz w:val="24"/>
          <w:szCs w:val="24"/>
        </w:rPr>
        <w:t xml:space="preserve"> et al.</w:t>
      </w:r>
      <w:r w:rsidR="000C4C25" w:rsidRPr="008F5156">
        <w:rPr>
          <w:rFonts w:ascii="Times New Roman" w:hAnsi="Times New Roman" w:cs="Times New Roman"/>
          <w:sz w:val="24"/>
          <w:szCs w:val="24"/>
        </w:rPr>
        <w:t>,</w:t>
      </w:r>
      <w:r w:rsidR="000E2344" w:rsidRPr="008F5156">
        <w:rPr>
          <w:rFonts w:ascii="Times New Roman" w:hAnsi="Times New Roman" w:cs="Times New Roman"/>
          <w:sz w:val="24"/>
          <w:szCs w:val="24"/>
        </w:rPr>
        <w:t xml:space="preserve"> 2010).</w:t>
      </w:r>
      <w:r w:rsidRPr="008F5156">
        <w:rPr>
          <w:rFonts w:ascii="Times New Roman" w:hAnsi="Times New Roman" w:cs="Times New Roman"/>
          <w:sz w:val="24"/>
          <w:szCs w:val="24"/>
        </w:rPr>
        <w:t xml:space="preserve">  </w:t>
      </w:r>
    </w:p>
    <w:p w:rsidR="00B53C37" w:rsidRPr="008F5156" w:rsidRDefault="00E71C0B"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One of the most puzzling questions concerning modern torture practices is, as Darius </w:t>
      </w:r>
      <w:proofErr w:type="spellStart"/>
      <w:r w:rsidRPr="008F5156">
        <w:rPr>
          <w:rFonts w:ascii="Times New Roman" w:hAnsi="Times New Roman" w:cs="Times New Roman"/>
          <w:sz w:val="24"/>
          <w:szCs w:val="24"/>
        </w:rPr>
        <w:t>Rejali</w:t>
      </w:r>
      <w:proofErr w:type="spellEnd"/>
      <w:r w:rsidRPr="008F5156">
        <w:rPr>
          <w:rFonts w:ascii="Times New Roman" w:hAnsi="Times New Roman" w:cs="Times New Roman"/>
          <w:sz w:val="24"/>
          <w:szCs w:val="24"/>
        </w:rPr>
        <w:t xml:space="preserve"> </w:t>
      </w:r>
      <w:r w:rsidR="000C4C25" w:rsidRPr="008F5156">
        <w:rPr>
          <w:rFonts w:ascii="Times New Roman" w:hAnsi="Times New Roman" w:cs="Times New Roman"/>
          <w:sz w:val="24"/>
          <w:szCs w:val="24"/>
        </w:rPr>
        <w:t xml:space="preserve">(2007) </w:t>
      </w:r>
      <w:r w:rsidRPr="008F5156">
        <w:rPr>
          <w:rFonts w:ascii="Times New Roman" w:hAnsi="Times New Roman" w:cs="Times New Roman"/>
          <w:sz w:val="24"/>
          <w:szCs w:val="24"/>
        </w:rPr>
        <w:t>observes, “How is it that democracy an</w:t>
      </w:r>
      <w:r w:rsidR="000C4C25" w:rsidRPr="008F5156">
        <w:rPr>
          <w:rFonts w:ascii="Times New Roman" w:hAnsi="Times New Roman" w:cs="Times New Roman"/>
          <w:sz w:val="24"/>
          <w:szCs w:val="24"/>
        </w:rPr>
        <w:t>d torture can coexist?” (p.</w:t>
      </w:r>
      <w:r w:rsidRPr="008F5156">
        <w:rPr>
          <w:rFonts w:ascii="Times New Roman" w:hAnsi="Times New Roman" w:cs="Times New Roman"/>
          <w:sz w:val="24"/>
          <w:szCs w:val="24"/>
        </w:rPr>
        <w:t xml:space="preserve"> 22). </w:t>
      </w:r>
      <w:r w:rsidR="00B53C37" w:rsidRPr="008F5156">
        <w:rPr>
          <w:rFonts w:ascii="Times New Roman" w:hAnsi="Times New Roman" w:cs="Times New Roman"/>
          <w:sz w:val="24"/>
          <w:szCs w:val="24"/>
        </w:rPr>
        <w:t xml:space="preserve">Why do liberal democracies, with their supposed dedication to civil liberties and human rights, continue to tacitly approve the use of torture as an interrogation technique? This approval is especially troubling when it is far from guaranteed “that the prisoner has the information you seek, that the lack of that information will indeed mean someone will die, and that cruel methods extract reliable information” </w:t>
      </w:r>
      <w:r w:rsidR="000C4C25" w:rsidRPr="008F5156">
        <w:rPr>
          <w:rFonts w:ascii="Times New Roman" w:hAnsi="Times New Roman" w:cs="Times New Roman"/>
          <w:sz w:val="24"/>
          <w:szCs w:val="24"/>
        </w:rPr>
        <w:t xml:space="preserve">(Conroy, 200, p. 216) </w:t>
      </w:r>
      <w:r w:rsidR="00B53C37" w:rsidRPr="008F5156">
        <w:rPr>
          <w:rFonts w:ascii="Times New Roman" w:hAnsi="Times New Roman" w:cs="Times New Roman"/>
          <w:sz w:val="24"/>
          <w:szCs w:val="24"/>
        </w:rPr>
        <w:t>in any given situation.</w:t>
      </w:r>
    </w:p>
    <w:p w:rsidR="00AF7C29"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lastRenderedPageBreak/>
        <w:t xml:space="preserve"> Is the use of torture in liberal democracies the result of the bureaucratization of moral decisions in the modern state, that there is a distance between the opinions of the average citizen and those making day-to-day governing decisions? In </w:t>
      </w:r>
      <w:r w:rsidRPr="008F5156">
        <w:rPr>
          <w:rFonts w:ascii="Times New Roman" w:hAnsi="Times New Roman" w:cs="Times New Roman"/>
          <w:i/>
          <w:sz w:val="24"/>
          <w:szCs w:val="24"/>
        </w:rPr>
        <w:t>On Violence</w:t>
      </w:r>
      <w:r w:rsidRPr="008F5156">
        <w:rPr>
          <w:rFonts w:ascii="Times New Roman" w:hAnsi="Times New Roman" w:cs="Times New Roman"/>
          <w:sz w:val="24"/>
          <w:szCs w:val="24"/>
        </w:rPr>
        <w:t>, Hannah Arendt</w:t>
      </w:r>
      <w:r w:rsidR="000C4C25" w:rsidRPr="008F5156">
        <w:rPr>
          <w:rFonts w:ascii="Times New Roman" w:hAnsi="Times New Roman" w:cs="Times New Roman"/>
          <w:sz w:val="24"/>
          <w:szCs w:val="24"/>
        </w:rPr>
        <w:t xml:space="preserve"> (1969)</w:t>
      </w:r>
      <w:r w:rsidRPr="008F5156">
        <w:rPr>
          <w:rFonts w:ascii="Times New Roman" w:hAnsi="Times New Roman" w:cs="Times New Roman"/>
          <w:sz w:val="24"/>
          <w:szCs w:val="24"/>
        </w:rPr>
        <w:t xml:space="preserve"> describes bureaucracy as “the rule of an intricate system of bureaus in which no men, </w:t>
      </w:r>
      <w:proofErr w:type="gramStart"/>
      <w:r w:rsidRPr="008F5156">
        <w:rPr>
          <w:rFonts w:ascii="Times New Roman" w:hAnsi="Times New Roman" w:cs="Times New Roman"/>
          <w:sz w:val="24"/>
          <w:szCs w:val="24"/>
        </w:rPr>
        <w:t>neither one nor the best, neither the few</w:t>
      </w:r>
      <w:proofErr w:type="gramEnd"/>
      <w:r w:rsidRPr="008F5156">
        <w:rPr>
          <w:rFonts w:ascii="Times New Roman" w:hAnsi="Times New Roman" w:cs="Times New Roman"/>
          <w:sz w:val="24"/>
          <w:szCs w:val="24"/>
        </w:rPr>
        <w:t xml:space="preserve"> nor the many, can be held responsible, and which could properly be called rule by Nobody.” “It is this state of affairs,” she continues, “making it impossible to localize responsibility a</w:t>
      </w:r>
      <w:r w:rsidR="00E71C0B" w:rsidRPr="008F5156">
        <w:rPr>
          <w:rFonts w:ascii="Times New Roman" w:hAnsi="Times New Roman" w:cs="Times New Roman"/>
          <w:sz w:val="24"/>
          <w:szCs w:val="24"/>
        </w:rPr>
        <w:t>nd to identify the enemy, that i</w:t>
      </w:r>
      <w:r w:rsidRPr="008F5156">
        <w:rPr>
          <w:rFonts w:ascii="Times New Roman" w:hAnsi="Times New Roman" w:cs="Times New Roman"/>
          <w:sz w:val="24"/>
          <w:szCs w:val="24"/>
        </w:rPr>
        <w:t>s among the most potent causes of the current world-wide rebellious unrest, its chaotic nature, and its dangerous tendency to get out of contro</w:t>
      </w:r>
      <w:r w:rsidR="000C4C25" w:rsidRPr="008F5156">
        <w:rPr>
          <w:rFonts w:ascii="Times New Roman" w:hAnsi="Times New Roman" w:cs="Times New Roman"/>
          <w:sz w:val="24"/>
          <w:szCs w:val="24"/>
        </w:rPr>
        <w:t>l and to run amuck” (p. 35-56</w:t>
      </w:r>
      <w:r w:rsidRPr="008F5156">
        <w:rPr>
          <w:rFonts w:ascii="Times New Roman" w:hAnsi="Times New Roman" w:cs="Times New Roman"/>
          <w:sz w:val="24"/>
          <w:szCs w:val="24"/>
        </w:rPr>
        <w:t>).</w:t>
      </w:r>
      <w:r w:rsidR="006D51A1" w:rsidRPr="008F5156">
        <w:rPr>
          <w:rFonts w:ascii="Times New Roman" w:hAnsi="Times New Roman" w:cs="Times New Roman"/>
          <w:sz w:val="24"/>
          <w:szCs w:val="24"/>
        </w:rPr>
        <w:t xml:space="preserve"> </w:t>
      </w:r>
    </w:p>
    <w:p w:rsidR="00AF7C29" w:rsidRDefault="00CB21D8" w:rsidP="008F5156">
      <w:pPr>
        <w:spacing w:line="480" w:lineRule="auto"/>
        <w:ind w:firstLine="720"/>
        <w:rPr>
          <w:rFonts w:ascii="Times New Roman" w:hAnsi="Times New Roman" w:cs="Times New Roman"/>
          <w:sz w:val="24"/>
          <w:szCs w:val="24"/>
        </w:rPr>
      </w:pPr>
      <w:r>
        <w:rPr>
          <w:rFonts w:ascii="Times New Roman" w:hAnsi="Times New Roman" w:cs="Times New Roman"/>
          <w:sz w:val="24"/>
          <w:szCs w:val="24"/>
        </w:rPr>
        <w:t>Such a “state of affairs” makes bureaucratic decision-making easy, because no one-</w:t>
      </w:r>
      <w:r w:rsidR="00067639" w:rsidRPr="008F5156">
        <w:rPr>
          <w:rFonts w:ascii="Times New Roman" w:hAnsi="Times New Roman" w:cs="Times New Roman"/>
          <w:sz w:val="24"/>
          <w:szCs w:val="24"/>
        </w:rPr>
        <w:t xml:space="preserve"> </w:t>
      </w:r>
      <w:proofErr w:type="gramStart"/>
      <w:r w:rsidR="00067639" w:rsidRPr="008F5156">
        <w:rPr>
          <w:rFonts w:ascii="Times New Roman" w:hAnsi="Times New Roman" w:cs="Times New Roman"/>
          <w:sz w:val="24"/>
          <w:szCs w:val="24"/>
        </w:rPr>
        <w:t>neither bureaucratic workers, army interrogators, elected officials, nor the common voter-</w:t>
      </w:r>
      <w:proofErr w:type="gramEnd"/>
      <w:r w:rsidR="00067639" w:rsidRPr="008F5156">
        <w:rPr>
          <w:rFonts w:ascii="Times New Roman" w:hAnsi="Times New Roman" w:cs="Times New Roman"/>
          <w:sz w:val="24"/>
          <w:szCs w:val="24"/>
        </w:rPr>
        <w:t xml:space="preserve"> </w:t>
      </w:r>
      <w:r>
        <w:rPr>
          <w:rFonts w:ascii="Times New Roman" w:hAnsi="Times New Roman" w:cs="Times New Roman"/>
          <w:sz w:val="24"/>
          <w:szCs w:val="24"/>
        </w:rPr>
        <w:t>is</w:t>
      </w:r>
      <w:r w:rsidR="00067639" w:rsidRPr="008F5156">
        <w:rPr>
          <w:rFonts w:ascii="Times New Roman" w:hAnsi="Times New Roman" w:cs="Times New Roman"/>
          <w:sz w:val="24"/>
          <w:szCs w:val="24"/>
        </w:rPr>
        <w:t xml:space="preserve"> held responsible for the conseque</w:t>
      </w:r>
      <w:r w:rsidR="008F5156">
        <w:rPr>
          <w:rFonts w:ascii="Times New Roman" w:hAnsi="Times New Roman" w:cs="Times New Roman"/>
          <w:sz w:val="24"/>
          <w:szCs w:val="24"/>
        </w:rPr>
        <w:t>nces</w:t>
      </w:r>
      <w:r>
        <w:rPr>
          <w:rFonts w:ascii="Times New Roman" w:hAnsi="Times New Roman" w:cs="Times New Roman"/>
          <w:sz w:val="24"/>
          <w:szCs w:val="24"/>
        </w:rPr>
        <w:t xml:space="preserve"> of actions taken. </w:t>
      </w:r>
      <w:proofErr w:type="gramStart"/>
      <w:r>
        <w:rPr>
          <w:rFonts w:ascii="Times New Roman" w:hAnsi="Times New Roman" w:cs="Times New Roman"/>
          <w:sz w:val="24"/>
          <w:szCs w:val="24"/>
        </w:rPr>
        <w:t>But if responsibility for bureaucratic decisions is easily avoided, so too is responsibility for moral decisions easily denied.</w:t>
      </w:r>
      <w:proofErr w:type="gramEnd"/>
      <w:r w:rsidR="000A1341">
        <w:rPr>
          <w:rFonts w:ascii="Times New Roman" w:hAnsi="Times New Roman" w:cs="Times New Roman"/>
          <w:sz w:val="24"/>
          <w:szCs w:val="24"/>
        </w:rPr>
        <w:t xml:space="preserve"> Thus the “intricate system of bureaus” protects actors- bureaucrats, elected officials, army personnel, voters- from the consequences of their actions, be they participation in implicated agencies, policy initiatives, following orders, or support for particular candidates.</w:t>
      </w:r>
      <w:r w:rsidR="00AF7C29">
        <w:rPr>
          <w:rFonts w:ascii="Times New Roman" w:hAnsi="Times New Roman" w:cs="Times New Roman"/>
          <w:sz w:val="24"/>
          <w:szCs w:val="24"/>
        </w:rPr>
        <w:t xml:space="preserve"> </w:t>
      </w:r>
      <w:r w:rsidR="00E71C0B" w:rsidRPr="008F5156">
        <w:rPr>
          <w:rFonts w:ascii="Times New Roman" w:hAnsi="Times New Roman" w:cs="Times New Roman"/>
          <w:sz w:val="24"/>
          <w:szCs w:val="24"/>
        </w:rPr>
        <w:t>So b</w:t>
      </w:r>
      <w:r w:rsidR="00067639" w:rsidRPr="008F5156">
        <w:rPr>
          <w:rFonts w:ascii="Times New Roman" w:hAnsi="Times New Roman" w:cs="Times New Roman"/>
          <w:sz w:val="24"/>
          <w:szCs w:val="24"/>
        </w:rPr>
        <w:t>ureaucratization and the distance between the modern citizen and his or her government muddies the reality of ideal democracy</w:t>
      </w:r>
      <w:r w:rsidR="00AE4143">
        <w:rPr>
          <w:rFonts w:ascii="Times New Roman" w:hAnsi="Times New Roman" w:cs="Times New Roman"/>
          <w:sz w:val="24"/>
          <w:szCs w:val="24"/>
        </w:rPr>
        <w:t>, in which each citizen is responsible for having a working knowledge of the actions of his or her government</w:t>
      </w:r>
      <w:r w:rsidR="00067639" w:rsidRPr="008F5156">
        <w:rPr>
          <w:rFonts w:ascii="Times New Roman" w:hAnsi="Times New Roman" w:cs="Times New Roman"/>
          <w:sz w:val="24"/>
          <w:szCs w:val="24"/>
        </w:rPr>
        <w:t xml:space="preserve"> (Lippmann</w:t>
      </w:r>
      <w:r w:rsidR="000C4C25" w:rsidRPr="008F5156">
        <w:rPr>
          <w:rFonts w:ascii="Times New Roman" w:hAnsi="Times New Roman" w:cs="Times New Roman"/>
          <w:sz w:val="24"/>
          <w:szCs w:val="24"/>
        </w:rPr>
        <w:t>,</w:t>
      </w:r>
      <w:r w:rsidR="00067639" w:rsidRPr="008F5156">
        <w:rPr>
          <w:rFonts w:ascii="Times New Roman" w:hAnsi="Times New Roman" w:cs="Times New Roman"/>
          <w:sz w:val="24"/>
          <w:szCs w:val="24"/>
        </w:rPr>
        <w:t xml:space="preserve"> 1922)</w:t>
      </w:r>
      <w:r w:rsidR="00AF7C29">
        <w:rPr>
          <w:rFonts w:ascii="Times New Roman" w:hAnsi="Times New Roman" w:cs="Times New Roman"/>
          <w:sz w:val="24"/>
          <w:szCs w:val="24"/>
        </w:rPr>
        <w:t xml:space="preserve">. </w:t>
      </w:r>
    </w:p>
    <w:p w:rsidR="00E71C0B" w:rsidRPr="008F5156" w:rsidRDefault="00E71C0B"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Then, too, states may keep practices of torture invisible to the public.  John Conroy </w:t>
      </w:r>
      <w:r w:rsidR="000C4C25" w:rsidRPr="008F5156">
        <w:rPr>
          <w:rFonts w:ascii="Times New Roman" w:hAnsi="Times New Roman" w:cs="Times New Roman"/>
          <w:sz w:val="24"/>
          <w:szCs w:val="24"/>
        </w:rPr>
        <w:t xml:space="preserve">(2000) </w:t>
      </w:r>
      <w:r w:rsidRPr="008F5156">
        <w:rPr>
          <w:rFonts w:ascii="Times New Roman" w:hAnsi="Times New Roman" w:cs="Times New Roman"/>
          <w:sz w:val="24"/>
          <w:szCs w:val="24"/>
        </w:rPr>
        <w:t>observes:</w:t>
      </w:r>
    </w:p>
    <w:p w:rsidR="00E71C0B" w:rsidRPr="008F5156" w:rsidRDefault="00E71C0B" w:rsidP="00EB04EB">
      <w:pPr>
        <w:spacing w:line="360" w:lineRule="auto"/>
        <w:ind w:left="720"/>
        <w:rPr>
          <w:rFonts w:ascii="Times New Roman" w:hAnsi="Times New Roman" w:cs="Times New Roman"/>
          <w:sz w:val="24"/>
          <w:szCs w:val="24"/>
        </w:rPr>
      </w:pPr>
      <w:r w:rsidRPr="008F5156">
        <w:rPr>
          <w:rFonts w:ascii="Times New Roman" w:hAnsi="Times New Roman" w:cs="Times New Roman"/>
          <w:sz w:val="24"/>
          <w:szCs w:val="24"/>
        </w:rPr>
        <w:t xml:space="preserve">In various nations in which notorious regimes have fallen, there has been a public acknowledgement that people were tortured. In democracies of long standing in which </w:t>
      </w:r>
      <w:r w:rsidRPr="008F5156">
        <w:rPr>
          <w:rFonts w:ascii="Times New Roman" w:hAnsi="Times New Roman" w:cs="Times New Roman"/>
          <w:sz w:val="24"/>
          <w:szCs w:val="24"/>
        </w:rPr>
        <w:lastRenderedPageBreak/>
        <w:t>torture has taken place, however, denial takes hold and official acknowledgement is extremely slow in coming, if it appears at all (</w:t>
      </w:r>
      <w:r w:rsidR="000C4C25" w:rsidRPr="008F5156">
        <w:rPr>
          <w:rFonts w:ascii="Times New Roman" w:hAnsi="Times New Roman" w:cs="Times New Roman"/>
          <w:sz w:val="24"/>
          <w:szCs w:val="24"/>
        </w:rPr>
        <w:t>p.</w:t>
      </w:r>
      <w:r w:rsidRPr="008F5156">
        <w:rPr>
          <w:rFonts w:ascii="Times New Roman" w:hAnsi="Times New Roman" w:cs="Times New Roman"/>
          <w:sz w:val="24"/>
          <w:szCs w:val="24"/>
        </w:rPr>
        <w:t xml:space="preserve"> 244).</w:t>
      </w:r>
    </w:p>
    <w:p w:rsidR="00B53C37" w:rsidRPr="008F5156" w:rsidRDefault="007E73F6" w:rsidP="008F5156">
      <w:pPr>
        <w:spacing w:line="480" w:lineRule="auto"/>
        <w:rPr>
          <w:rFonts w:ascii="Times New Roman" w:hAnsi="Times New Roman" w:cs="Times New Roman"/>
          <w:sz w:val="24"/>
          <w:szCs w:val="24"/>
        </w:rPr>
      </w:pPr>
      <w:r w:rsidRPr="008F5156">
        <w:rPr>
          <w:rFonts w:ascii="Times New Roman" w:hAnsi="Times New Roman" w:cs="Times New Roman"/>
          <w:sz w:val="24"/>
          <w:szCs w:val="24"/>
        </w:rPr>
        <w:t>Yet</w:t>
      </w:r>
      <w:r w:rsidR="00E71C0B" w:rsidRPr="008F5156">
        <w:rPr>
          <w:rFonts w:ascii="Times New Roman" w:hAnsi="Times New Roman" w:cs="Times New Roman"/>
          <w:sz w:val="24"/>
          <w:szCs w:val="24"/>
        </w:rPr>
        <w:t xml:space="preserve"> torture occurs even where citizens know about it, as seen in </w:t>
      </w:r>
      <w:r w:rsidR="00067639" w:rsidRPr="008F5156">
        <w:rPr>
          <w:rFonts w:ascii="Times New Roman" w:hAnsi="Times New Roman" w:cs="Times New Roman"/>
          <w:sz w:val="24"/>
          <w:szCs w:val="24"/>
        </w:rPr>
        <w:t xml:space="preserve">with the revelation of US torture use in Abu </w:t>
      </w:r>
      <w:proofErr w:type="spellStart"/>
      <w:r w:rsidR="00067639" w:rsidRPr="008F5156">
        <w:rPr>
          <w:rFonts w:ascii="Times New Roman" w:hAnsi="Times New Roman" w:cs="Times New Roman"/>
          <w:sz w:val="24"/>
          <w:szCs w:val="24"/>
        </w:rPr>
        <w:t>Ghraib</w:t>
      </w:r>
      <w:proofErr w:type="spellEnd"/>
      <w:r w:rsidR="00067639" w:rsidRPr="008F5156">
        <w:rPr>
          <w:rFonts w:ascii="Times New Roman" w:hAnsi="Times New Roman" w:cs="Times New Roman"/>
          <w:sz w:val="24"/>
          <w:szCs w:val="24"/>
        </w:rPr>
        <w:t xml:space="preserve"> and Guantánamo Bay (Cole</w:t>
      </w:r>
      <w:r w:rsidRPr="008F5156">
        <w:rPr>
          <w:rFonts w:ascii="Times New Roman" w:hAnsi="Times New Roman" w:cs="Times New Roman"/>
          <w:sz w:val="24"/>
          <w:szCs w:val="24"/>
        </w:rPr>
        <w:t>, 2009</w:t>
      </w:r>
      <w:r w:rsidR="00067639" w:rsidRPr="008F5156">
        <w:rPr>
          <w:rFonts w:ascii="Times New Roman" w:hAnsi="Times New Roman" w:cs="Times New Roman"/>
          <w:sz w:val="24"/>
          <w:szCs w:val="24"/>
        </w:rPr>
        <w:t>)</w:t>
      </w:r>
      <w:r w:rsidR="00E71C0B" w:rsidRPr="008F5156">
        <w:rPr>
          <w:rFonts w:ascii="Times New Roman" w:hAnsi="Times New Roman" w:cs="Times New Roman"/>
          <w:sz w:val="24"/>
          <w:szCs w:val="24"/>
        </w:rPr>
        <w:t>.  Indeed, one</w:t>
      </w:r>
      <w:r w:rsidR="00B53C37" w:rsidRPr="008F5156">
        <w:rPr>
          <w:rFonts w:ascii="Times New Roman" w:hAnsi="Times New Roman" w:cs="Times New Roman"/>
          <w:sz w:val="24"/>
          <w:szCs w:val="24"/>
        </w:rPr>
        <w:t xml:space="preserve"> of the most important grounds of the problem of torture is citizen tolerance: why has liberal, democratic states’ continued use of torture been tolerated and/or ignored by citizens? Is it because of a lack of information about the practice, purpose, and efficacy of to</w:t>
      </w:r>
      <w:r w:rsidR="00E81D61" w:rsidRPr="008F5156">
        <w:rPr>
          <w:rFonts w:ascii="Times New Roman" w:hAnsi="Times New Roman" w:cs="Times New Roman"/>
          <w:sz w:val="24"/>
          <w:szCs w:val="24"/>
        </w:rPr>
        <w:t xml:space="preserve">rture? If it is true, as </w:t>
      </w:r>
      <w:proofErr w:type="spellStart"/>
      <w:r w:rsidR="00E81D61" w:rsidRPr="008F5156">
        <w:rPr>
          <w:rFonts w:ascii="Times New Roman" w:hAnsi="Times New Roman" w:cs="Times New Roman"/>
          <w:sz w:val="24"/>
          <w:szCs w:val="24"/>
        </w:rPr>
        <w:t>Gronke</w:t>
      </w:r>
      <w:proofErr w:type="spellEnd"/>
      <w:r w:rsidR="00B53C37" w:rsidRPr="008F5156">
        <w:rPr>
          <w:rFonts w:ascii="Times New Roman" w:hAnsi="Times New Roman" w:cs="Times New Roman"/>
          <w:sz w:val="24"/>
          <w:szCs w:val="24"/>
        </w:rPr>
        <w:t xml:space="preserve"> et al. (2010) assert, “that a majority of Americans were opposed to torture throughout the Bush presidency,” why did torture continue to be used by American agents, in direct opposition to the will of the majority of American citizens? </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To answer these questions, </w:t>
      </w:r>
      <w:r w:rsidR="00E81D61" w:rsidRPr="008F5156">
        <w:rPr>
          <w:rFonts w:ascii="Times New Roman" w:hAnsi="Times New Roman" w:cs="Times New Roman"/>
          <w:sz w:val="24"/>
          <w:szCs w:val="24"/>
        </w:rPr>
        <w:t xml:space="preserve">I set out </w:t>
      </w:r>
      <w:r w:rsidRPr="008F5156">
        <w:rPr>
          <w:rFonts w:ascii="Times New Roman" w:hAnsi="Times New Roman" w:cs="Times New Roman"/>
          <w:sz w:val="24"/>
          <w:szCs w:val="24"/>
        </w:rPr>
        <w:t xml:space="preserve">to determine </w:t>
      </w:r>
      <w:r w:rsidR="00E81D61" w:rsidRPr="008F5156">
        <w:rPr>
          <w:rFonts w:ascii="Times New Roman" w:hAnsi="Times New Roman" w:cs="Times New Roman"/>
          <w:sz w:val="24"/>
          <w:szCs w:val="24"/>
        </w:rPr>
        <w:t>how</w:t>
      </w:r>
      <w:r w:rsidRPr="008F5156">
        <w:rPr>
          <w:rFonts w:ascii="Times New Roman" w:hAnsi="Times New Roman" w:cs="Times New Roman"/>
          <w:sz w:val="24"/>
          <w:szCs w:val="24"/>
        </w:rPr>
        <w:t xml:space="preserve"> American citizens </w:t>
      </w:r>
      <w:r w:rsidR="00E81D61" w:rsidRPr="008F5156">
        <w:rPr>
          <w:rFonts w:ascii="Times New Roman" w:hAnsi="Times New Roman" w:cs="Times New Roman"/>
          <w:sz w:val="24"/>
          <w:szCs w:val="24"/>
        </w:rPr>
        <w:t>justify torture</w:t>
      </w:r>
      <w:r w:rsidRPr="008F5156">
        <w:rPr>
          <w:rFonts w:ascii="Times New Roman" w:hAnsi="Times New Roman" w:cs="Times New Roman"/>
          <w:sz w:val="24"/>
          <w:szCs w:val="24"/>
        </w:rPr>
        <w:t>. Analyzing how individuals justify torture will shed light on how human rights abuses</w:t>
      </w:r>
      <w:r w:rsidR="00E81D61" w:rsidRPr="008F5156">
        <w:rPr>
          <w:rFonts w:ascii="Times New Roman" w:hAnsi="Times New Roman" w:cs="Times New Roman"/>
          <w:sz w:val="24"/>
          <w:szCs w:val="24"/>
        </w:rPr>
        <w:t xml:space="preserve"> generally</w:t>
      </w:r>
      <w:r w:rsidRPr="008F5156">
        <w:rPr>
          <w:rFonts w:ascii="Times New Roman" w:hAnsi="Times New Roman" w:cs="Times New Roman"/>
          <w:sz w:val="24"/>
          <w:szCs w:val="24"/>
        </w:rPr>
        <w:t xml:space="preserve"> are</w:t>
      </w:r>
      <w:r w:rsidR="00E81D61" w:rsidRPr="008F5156">
        <w:rPr>
          <w:rFonts w:ascii="Times New Roman" w:hAnsi="Times New Roman" w:cs="Times New Roman"/>
          <w:sz w:val="24"/>
          <w:szCs w:val="24"/>
        </w:rPr>
        <w:t xml:space="preserve"> legitimated</w:t>
      </w:r>
      <w:r w:rsidRPr="008F5156">
        <w:rPr>
          <w:rFonts w:ascii="Times New Roman" w:hAnsi="Times New Roman" w:cs="Times New Roman"/>
          <w:sz w:val="24"/>
          <w:szCs w:val="24"/>
        </w:rPr>
        <w:t xml:space="preserve"> by m</w:t>
      </w:r>
      <w:r w:rsidR="00E81D61" w:rsidRPr="008F5156">
        <w:rPr>
          <w:rFonts w:ascii="Times New Roman" w:hAnsi="Times New Roman" w:cs="Times New Roman"/>
          <w:sz w:val="24"/>
          <w:szCs w:val="24"/>
        </w:rPr>
        <w:t>embers of democratic societies.</w:t>
      </w:r>
      <w:r w:rsidRPr="008F5156">
        <w:rPr>
          <w:rFonts w:ascii="Times New Roman" w:hAnsi="Times New Roman" w:cs="Times New Roman"/>
          <w:sz w:val="24"/>
          <w:szCs w:val="24"/>
        </w:rPr>
        <w:t xml:space="preserve"> Such </w:t>
      </w:r>
      <w:proofErr w:type="spellStart"/>
      <w:r w:rsidR="00E81D61" w:rsidRPr="008F5156">
        <w:rPr>
          <w:rFonts w:ascii="Times New Roman" w:hAnsi="Times New Roman" w:cs="Times New Roman"/>
          <w:sz w:val="24"/>
          <w:szCs w:val="24"/>
        </w:rPr>
        <w:t>legitimations</w:t>
      </w:r>
      <w:proofErr w:type="spellEnd"/>
      <w:r w:rsidRPr="008F5156">
        <w:rPr>
          <w:rFonts w:ascii="Times New Roman" w:hAnsi="Times New Roman" w:cs="Times New Roman"/>
          <w:sz w:val="24"/>
          <w:szCs w:val="24"/>
        </w:rPr>
        <w:t xml:space="preserve"> form the cultural basis for the tolerance of torture by these societies. People’s rhetoric about torture is matter of concern because we know that t</w:t>
      </w:r>
      <w:r w:rsidR="00E81D61" w:rsidRPr="008F5156">
        <w:rPr>
          <w:rFonts w:ascii="Times New Roman" w:hAnsi="Times New Roman" w:cs="Times New Roman"/>
          <w:sz w:val="24"/>
          <w:szCs w:val="24"/>
        </w:rPr>
        <w:t xml:space="preserve">alk is a carrier for culture: </w:t>
      </w:r>
      <w:r w:rsidRPr="008F5156">
        <w:rPr>
          <w:rFonts w:ascii="Times New Roman" w:hAnsi="Times New Roman" w:cs="Times New Roman"/>
          <w:sz w:val="24"/>
          <w:szCs w:val="24"/>
        </w:rPr>
        <w:t xml:space="preserve">as Sykes and </w:t>
      </w:r>
      <w:proofErr w:type="spellStart"/>
      <w:r w:rsidRPr="008F5156">
        <w:rPr>
          <w:rFonts w:ascii="Times New Roman" w:hAnsi="Times New Roman" w:cs="Times New Roman"/>
          <w:sz w:val="24"/>
          <w:szCs w:val="24"/>
        </w:rPr>
        <w:t>Matza</w:t>
      </w:r>
      <w:proofErr w:type="spellEnd"/>
      <w:r w:rsidRPr="008F5156">
        <w:rPr>
          <w:rFonts w:ascii="Times New Roman" w:hAnsi="Times New Roman" w:cs="Times New Roman"/>
          <w:sz w:val="24"/>
          <w:szCs w:val="24"/>
        </w:rPr>
        <w:t xml:space="preserve"> (1957) point out, the way people describe circumstances, “these ‘definitions of the situation’ …are extensions of patterns of thought prevalent in society” (</w:t>
      </w:r>
      <w:r w:rsidR="007E73F6" w:rsidRPr="008F5156">
        <w:rPr>
          <w:rFonts w:ascii="Times New Roman" w:hAnsi="Times New Roman" w:cs="Times New Roman"/>
          <w:sz w:val="24"/>
          <w:szCs w:val="24"/>
        </w:rPr>
        <w:t xml:space="preserve">p. </w:t>
      </w:r>
      <w:r w:rsidRPr="008F5156">
        <w:rPr>
          <w:rFonts w:ascii="Times New Roman" w:hAnsi="Times New Roman" w:cs="Times New Roman"/>
          <w:sz w:val="24"/>
          <w:szCs w:val="24"/>
        </w:rPr>
        <w:t xml:space="preserve">669). We also know that talk conditions action, and that the way individuals speak about something is a good indication of how they will act toward it in future circumstances. </w:t>
      </w:r>
    </w:p>
    <w:p w:rsidR="00C17E15" w:rsidRDefault="00B53C37" w:rsidP="00C17E15">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We can understand “politics” and political/state actions only by taking into acc</w:t>
      </w:r>
      <w:r w:rsidR="00E81D61" w:rsidRPr="008F5156">
        <w:rPr>
          <w:rFonts w:ascii="Times New Roman" w:hAnsi="Times New Roman" w:cs="Times New Roman"/>
          <w:sz w:val="24"/>
          <w:szCs w:val="24"/>
        </w:rPr>
        <w:t xml:space="preserve">ount peoples’ daily realities. </w:t>
      </w:r>
      <w:r w:rsidRPr="008F5156">
        <w:rPr>
          <w:rFonts w:ascii="Times New Roman" w:hAnsi="Times New Roman" w:cs="Times New Roman"/>
          <w:sz w:val="24"/>
          <w:szCs w:val="24"/>
        </w:rPr>
        <w:t xml:space="preserve">The use of language is one such reality, as it will reveal cultural discourses concerning the power of states vis-à-vis the rights of groups and individuals. If we can </w:t>
      </w:r>
      <w:r w:rsidRPr="008F5156">
        <w:rPr>
          <w:rFonts w:ascii="Times New Roman" w:hAnsi="Times New Roman" w:cs="Times New Roman"/>
          <w:sz w:val="24"/>
          <w:szCs w:val="24"/>
        </w:rPr>
        <w:lastRenderedPageBreak/>
        <w:t>discern how people talk about torture, we gain tools for preventing tolerance of torture and therefore, hopefully</w:t>
      </w:r>
      <w:r w:rsidR="00E81D61" w:rsidRPr="008F5156">
        <w:rPr>
          <w:rFonts w:ascii="Times New Roman" w:hAnsi="Times New Roman" w:cs="Times New Roman"/>
          <w:sz w:val="24"/>
          <w:szCs w:val="24"/>
        </w:rPr>
        <w:t xml:space="preserve"> too</w:t>
      </w:r>
      <w:r w:rsidRPr="008F5156">
        <w:rPr>
          <w:rFonts w:ascii="Times New Roman" w:hAnsi="Times New Roman" w:cs="Times New Roman"/>
          <w:sz w:val="24"/>
          <w:szCs w:val="24"/>
        </w:rPr>
        <w:t xml:space="preserve">, </w:t>
      </w:r>
      <w:r w:rsidR="00E81D61" w:rsidRPr="008F5156">
        <w:rPr>
          <w:rFonts w:ascii="Times New Roman" w:hAnsi="Times New Roman" w:cs="Times New Roman"/>
          <w:sz w:val="24"/>
          <w:szCs w:val="24"/>
        </w:rPr>
        <w:t>its use.</w:t>
      </w:r>
    </w:p>
    <w:p w:rsidR="00C17E15" w:rsidRPr="008F5156" w:rsidRDefault="00C17E15" w:rsidP="008F5156">
      <w:pPr>
        <w:spacing w:line="480" w:lineRule="auto"/>
        <w:ind w:firstLine="720"/>
        <w:rPr>
          <w:rFonts w:ascii="Times New Roman" w:hAnsi="Times New Roman" w:cs="Times New Roman"/>
          <w:sz w:val="24"/>
          <w:szCs w:val="24"/>
        </w:rPr>
      </w:pPr>
    </w:p>
    <w:p w:rsidR="00B53C37" w:rsidRPr="008F5156" w:rsidRDefault="00B53C37" w:rsidP="008F5156">
      <w:pPr>
        <w:spacing w:line="480" w:lineRule="auto"/>
        <w:rPr>
          <w:rFonts w:ascii="Times New Roman" w:hAnsi="Times New Roman" w:cs="Times New Roman"/>
          <w:b/>
          <w:sz w:val="24"/>
          <w:szCs w:val="24"/>
        </w:rPr>
      </w:pPr>
      <w:r w:rsidRPr="008F5156">
        <w:rPr>
          <w:rFonts w:ascii="Times New Roman" w:hAnsi="Times New Roman" w:cs="Times New Roman"/>
          <w:b/>
          <w:sz w:val="24"/>
          <w:szCs w:val="24"/>
        </w:rPr>
        <w:t>Methodology</w:t>
      </w:r>
    </w:p>
    <w:p w:rsidR="00B53C37" w:rsidRPr="008F5156" w:rsidRDefault="00E81D61"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Qualitative interviews with</w:t>
      </w:r>
      <w:r w:rsidR="00B53C37" w:rsidRPr="008F5156">
        <w:rPr>
          <w:rFonts w:ascii="Times New Roman" w:hAnsi="Times New Roman" w:cs="Times New Roman"/>
          <w:sz w:val="24"/>
          <w:szCs w:val="24"/>
        </w:rPr>
        <w:t xml:space="preserve"> 29 in</w:t>
      </w:r>
      <w:r w:rsidRPr="008F5156">
        <w:rPr>
          <w:rFonts w:ascii="Times New Roman" w:hAnsi="Times New Roman" w:cs="Times New Roman"/>
          <w:sz w:val="24"/>
          <w:szCs w:val="24"/>
        </w:rPr>
        <w:t>dividuals</w:t>
      </w:r>
      <w:r w:rsidR="00B53C37" w:rsidRPr="008F5156">
        <w:rPr>
          <w:rFonts w:ascii="Times New Roman" w:hAnsi="Times New Roman" w:cs="Times New Roman"/>
          <w:sz w:val="24"/>
          <w:szCs w:val="24"/>
        </w:rPr>
        <w:t xml:space="preserve"> were conducted by a research team consisting of Dr. Lois Presser, Associate Professor of Sociology at the University of Tennessee, Knoxville, and two of Dr. Presser’s Sociology doctoral students. </w:t>
      </w:r>
      <w:r w:rsidR="001B378D" w:rsidRPr="008F5156">
        <w:rPr>
          <w:rFonts w:ascii="Times New Roman" w:hAnsi="Times New Roman" w:cs="Times New Roman"/>
          <w:sz w:val="24"/>
          <w:szCs w:val="24"/>
        </w:rPr>
        <w:t xml:space="preserve">Dr. Presser received the University’s Institutional Review Board (IRB) approval for this research and for its subsequent transcription and analysis by research assistants. </w:t>
      </w:r>
      <w:r w:rsidR="00B53C37" w:rsidRPr="008F5156">
        <w:rPr>
          <w:rFonts w:ascii="Times New Roman" w:hAnsi="Times New Roman" w:cs="Times New Roman"/>
          <w:sz w:val="24"/>
          <w:szCs w:val="24"/>
        </w:rPr>
        <w:t xml:space="preserve">The interviews were one-on-one and </w:t>
      </w:r>
      <w:r w:rsidRPr="008F5156">
        <w:rPr>
          <w:rFonts w:ascii="Times New Roman" w:hAnsi="Times New Roman" w:cs="Times New Roman"/>
          <w:sz w:val="24"/>
          <w:szCs w:val="24"/>
        </w:rPr>
        <w:t>took place</w:t>
      </w:r>
      <w:r w:rsidR="00B53C37" w:rsidRPr="008F5156">
        <w:rPr>
          <w:rFonts w:ascii="Times New Roman" w:hAnsi="Times New Roman" w:cs="Times New Roman"/>
          <w:sz w:val="24"/>
          <w:szCs w:val="24"/>
        </w:rPr>
        <w:t xml:space="preserve"> in Tennessee between June 2009 and August 2010. </w:t>
      </w:r>
      <w:r w:rsidRPr="008F5156">
        <w:rPr>
          <w:rFonts w:ascii="Times New Roman" w:hAnsi="Times New Roman" w:cs="Times New Roman"/>
          <w:sz w:val="24"/>
          <w:szCs w:val="24"/>
        </w:rPr>
        <w:t xml:space="preserve">They took place at varied locations including campus offices, participants’ homes, and coffee shops. </w:t>
      </w:r>
      <w:r w:rsidR="00B53C37" w:rsidRPr="008F5156">
        <w:rPr>
          <w:rFonts w:ascii="Times New Roman" w:hAnsi="Times New Roman" w:cs="Times New Roman"/>
          <w:sz w:val="24"/>
          <w:szCs w:val="24"/>
        </w:rPr>
        <w:t>The participants were Tennessee residents aged 21 to 62, and</w:t>
      </w:r>
      <w:r w:rsidR="00305586">
        <w:rPr>
          <w:rFonts w:ascii="Times New Roman" w:hAnsi="Times New Roman" w:cs="Times New Roman"/>
          <w:sz w:val="24"/>
          <w:szCs w:val="24"/>
        </w:rPr>
        <w:t>, other than their uniform state residence, they</w:t>
      </w:r>
      <w:r w:rsidR="00B53C37" w:rsidRPr="008F5156">
        <w:rPr>
          <w:rFonts w:ascii="Times New Roman" w:hAnsi="Times New Roman" w:cs="Times New Roman"/>
          <w:sz w:val="24"/>
          <w:szCs w:val="24"/>
        </w:rPr>
        <w:t xml:space="preserve"> were diverse in occupation, race, gender, and urban versus rural residence. Interview duration ranged from 29 to 170 minutes.  Virtually all of the interviews were digitally recorded, then transcribed for analysis by Dr. Presser</w:t>
      </w:r>
      <w:r w:rsidRPr="008F5156">
        <w:rPr>
          <w:rFonts w:ascii="Times New Roman" w:hAnsi="Times New Roman" w:cs="Times New Roman"/>
          <w:sz w:val="24"/>
          <w:szCs w:val="24"/>
        </w:rPr>
        <w:t>, a graduate student in Sociology,</w:t>
      </w:r>
      <w:r w:rsidR="00B53C37" w:rsidRPr="008F5156">
        <w:rPr>
          <w:rFonts w:ascii="Times New Roman" w:hAnsi="Times New Roman" w:cs="Times New Roman"/>
          <w:sz w:val="24"/>
          <w:szCs w:val="24"/>
        </w:rPr>
        <w:t xml:space="preserve"> and the author of this paper.  </w:t>
      </w:r>
    </w:p>
    <w:p w:rsidR="00B53C37"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The interviewers began each interview by asking research participants to define harm, and then to explain the difference, of any, between harm and violence. Subsequently the interviewers asked participants if a series of actions, such as spanking children, incarcerating convicted offenders, killing animals for meat, waging war, capital punishment, and torture, did harm. Because not all of the 29 participants discussed their views on torture, only 13 interviews are analyzed in this paper</w:t>
      </w:r>
      <w:r w:rsidR="001B378D" w:rsidRPr="008F5156">
        <w:rPr>
          <w:rFonts w:ascii="Times New Roman" w:hAnsi="Times New Roman" w:cs="Times New Roman"/>
          <w:sz w:val="24"/>
          <w:szCs w:val="24"/>
        </w:rPr>
        <w:t>.</w:t>
      </w:r>
      <w:r w:rsidRPr="008F5156">
        <w:rPr>
          <w:rFonts w:ascii="Times New Roman" w:hAnsi="Times New Roman" w:cs="Times New Roman"/>
          <w:sz w:val="24"/>
          <w:szCs w:val="24"/>
        </w:rPr>
        <w:t xml:space="preserve"> All names used below are pseudonyms.</w:t>
      </w:r>
    </w:p>
    <w:p w:rsidR="00F05AA4" w:rsidRPr="008F5156" w:rsidRDefault="00F05AA4" w:rsidP="008F515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 xml:space="preserve">Though I shared transcribing duties with another student and Dr. Presser, </w:t>
      </w:r>
      <w:r w:rsidR="00C93048">
        <w:rPr>
          <w:rFonts w:ascii="Times New Roman" w:hAnsi="Times New Roman" w:cs="Times New Roman"/>
          <w:sz w:val="24"/>
          <w:szCs w:val="24"/>
        </w:rPr>
        <w:t xml:space="preserve">I </w:t>
      </w:r>
      <w:r w:rsidR="0010691E">
        <w:rPr>
          <w:rFonts w:ascii="Times New Roman" w:hAnsi="Times New Roman" w:cs="Times New Roman"/>
          <w:sz w:val="24"/>
          <w:szCs w:val="24"/>
        </w:rPr>
        <w:t>alone was</w:t>
      </w:r>
      <w:r w:rsidR="00C93048">
        <w:rPr>
          <w:rFonts w:ascii="Times New Roman" w:hAnsi="Times New Roman" w:cs="Times New Roman"/>
          <w:sz w:val="24"/>
          <w:szCs w:val="24"/>
        </w:rPr>
        <w:t xml:space="preserve"> responsible for </w:t>
      </w:r>
      <w:r>
        <w:rPr>
          <w:rFonts w:ascii="Times New Roman" w:hAnsi="Times New Roman" w:cs="Times New Roman"/>
          <w:sz w:val="24"/>
          <w:szCs w:val="24"/>
        </w:rPr>
        <w:t xml:space="preserve">the analysis </w:t>
      </w:r>
      <w:r w:rsidR="00C93048">
        <w:rPr>
          <w:rFonts w:ascii="Times New Roman" w:hAnsi="Times New Roman" w:cs="Times New Roman"/>
          <w:sz w:val="24"/>
          <w:szCs w:val="24"/>
        </w:rPr>
        <w:t>found in this paper.</w:t>
      </w:r>
      <w:r>
        <w:rPr>
          <w:rFonts w:ascii="Times New Roman" w:hAnsi="Times New Roman" w:cs="Times New Roman"/>
          <w:sz w:val="24"/>
          <w:szCs w:val="24"/>
        </w:rPr>
        <w:t xml:space="preserve"> I imported the transcribed interview data from Microsoft Word into N6, a software package for analyzing qualitative data. The first step of the analysis </w:t>
      </w:r>
      <w:r w:rsidR="0010691E">
        <w:rPr>
          <w:rFonts w:ascii="Times New Roman" w:hAnsi="Times New Roman" w:cs="Times New Roman"/>
          <w:sz w:val="24"/>
          <w:szCs w:val="24"/>
        </w:rPr>
        <w:t>was to code</w:t>
      </w:r>
      <w:r>
        <w:rPr>
          <w:rFonts w:ascii="Times New Roman" w:hAnsi="Times New Roman" w:cs="Times New Roman"/>
          <w:sz w:val="24"/>
          <w:szCs w:val="24"/>
        </w:rPr>
        <w:t xml:space="preserve"> the data according to any themes that answered the questions of whether the participant ju</w:t>
      </w:r>
      <w:r w:rsidR="0010691E">
        <w:rPr>
          <w:rFonts w:ascii="Times New Roman" w:hAnsi="Times New Roman" w:cs="Times New Roman"/>
          <w:sz w:val="24"/>
          <w:szCs w:val="24"/>
        </w:rPr>
        <w:t>stified torture and, if so, how:</w:t>
      </w:r>
      <w:r w:rsidR="0010691E" w:rsidRPr="0010691E">
        <w:rPr>
          <w:rFonts w:ascii="Times New Roman" w:hAnsi="Times New Roman" w:cs="Times New Roman"/>
          <w:sz w:val="24"/>
          <w:szCs w:val="24"/>
        </w:rPr>
        <w:t xml:space="preserve"> </w:t>
      </w:r>
      <w:r w:rsidR="0010691E">
        <w:rPr>
          <w:rFonts w:ascii="Times New Roman" w:hAnsi="Times New Roman" w:cs="Times New Roman"/>
          <w:sz w:val="24"/>
          <w:szCs w:val="24"/>
        </w:rPr>
        <w:t xml:space="preserve">the goal was to illuminate </w:t>
      </w:r>
      <w:r w:rsidR="000E1A79">
        <w:rPr>
          <w:rFonts w:ascii="Times New Roman" w:hAnsi="Times New Roman" w:cs="Times New Roman"/>
          <w:sz w:val="24"/>
          <w:szCs w:val="24"/>
        </w:rPr>
        <w:t xml:space="preserve">if and </w:t>
      </w:r>
      <w:r w:rsidR="0010691E">
        <w:rPr>
          <w:rFonts w:ascii="Times New Roman" w:hAnsi="Times New Roman" w:cs="Times New Roman"/>
          <w:sz w:val="24"/>
          <w:szCs w:val="24"/>
        </w:rPr>
        <w:t>where each individual drew the line between acceptable and unacceptable use of torture.</w:t>
      </w:r>
      <w:r>
        <w:rPr>
          <w:rFonts w:ascii="Times New Roman" w:hAnsi="Times New Roman" w:cs="Times New Roman"/>
          <w:sz w:val="24"/>
          <w:szCs w:val="24"/>
        </w:rPr>
        <w:t xml:space="preserve"> </w:t>
      </w:r>
      <w:r w:rsidR="000E1A79">
        <w:rPr>
          <w:rFonts w:ascii="Times New Roman" w:hAnsi="Times New Roman" w:cs="Times New Roman"/>
          <w:sz w:val="24"/>
          <w:szCs w:val="24"/>
        </w:rPr>
        <w:t>After identifying under w</w:t>
      </w:r>
      <w:r w:rsidR="00C93048">
        <w:rPr>
          <w:rFonts w:ascii="Times New Roman" w:hAnsi="Times New Roman" w:cs="Times New Roman"/>
          <w:sz w:val="24"/>
          <w:szCs w:val="24"/>
        </w:rPr>
        <w:t>hat circumstances each individual</w:t>
      </w:r>
      <w:r w:rsidR="000E1A79">
        <w:rPr>
          <w:rFonts w:ascii="Times New Roman" w:hAnsi="Times New Roman" w:cs="Times New Roman"/>
          <w:sz w:val="24"/>
          <w:szCs w:val="24"/>
        </w:rPr>
        <w:t xml:space="preserve"> justified torture, and how each</w:t>
      </w:r>
      <w:r w:rsidR="00C93048">
        <w:rPr>
          <w:rFonts w:ascii="Times New Roman" w:hAnsi="Times New Roman" w:cs="Times New Roman"/>
          <w:sz w:val="24"/>
          <w:szCs w:val="24"/>
        </w:rPr>
        <w:t xml:space="preserve"> spoke about its use</w:t>
      </w:r>
      <w:r w:rsidR="000E1A79">
        <w:rPr>
          <w:rFonts w:ascii="Times New Roman" w:hAnsi="Times New Roman" w:cs="Times New Roman"/>
          <w:sz w:val="24"/>
          <w:szCs w:val="24"/>
        </w:rPr>
        <w:t>,</w:t>
      </w:r>
      <w:r w:rsidR="0010691E">
        <w:rPr>
          <w:rFonts w:ascii="Times New Roman" w:hAnsi="Times New Roman" w:cs="Times New Roman"/>
          <w:sz w:val="24"/>
          <w:szCs w:val="24"/>
        </w:rPr>
        <w:t xml:space="preserve"> </w:t>
      </w:r>
      <w:r w:rsidR="000E1A79">
        <w:rPr>
          <w:rFonts w:ascii="Times New Roman" w:hAnsi="Times New Roman" w:cs="Times New Roman"/>
          <w:sz w:val="24"/>
          <w:szCs w:val="24"/>
        </w:rPr>
        <w:t>t</w:t>
      </w:r>
      <w:r w:rsidR="00110C9B">
        <w:rPr>
          <w:rFonts w:ascii="Times New Roman" w:hAnsi="Times New Roman" w:cs="Times New Roman"/>
          <w:sz w:val="24"/>
          <w:szCs w:val="24"/>
        </w:rPr>
        <w:t>he next step was to group the</w:t>
      </w:r>
      <w:r w:rsidR="000E1A79">
        <w:rPr>
          <w:rFonts w:ascii="Times New Roman" w:hAnsi="Times New Roman" w:cs="Times New Roman"/>
          <w:sz w:val="24"/>
          <w:szCs w:val="24"/>
        </w:rPr>
        <w:t>se</w:t>
      </w:r>
      <w:r w:rsidR="00110C9B">
        <w:rPr>
          <w:rFonts w:ascii="Times New Roman" w:hAnsi="Times New Roman" w:cs="Times New Roman"/>
          <w:sz w:val="24"/>
          <w:szCs w:val="24"/>
        </w:rPr>
        <w:t xml:space="preserve"> justifications, u</w:t>
      </w:r>
      <w:r w:rsidR="00110C9B" w:rsidRPr="00110C9B">
        <w:rPr>
          <w:rFonts w:ascii="Times New Roman" w:hAnsi="Times New Roman" w:cs="Times New Roman"/>
          <w:sz w:val="24"/>
          <w:szCs w:val="24"/>
        </w:rPr>
        <w:t xml:space="preserve">sing Sykes and </w:t>
      </w:r>
      <w:proofErr w:type="spellStart"/>
      <w:r w:rsidR="00110C9B" w:rsidRPr="00110C9B">
        <w:rPr>
          <w:rFonts w:ascii="Times New Roman" w:hAnsi="Times New Roman" w:cs="Times New Roman"/>
          <w:sz w:val="24"/>
          <w:szCs w:val="24"/>
        </w:rPr>
        <w:t>Matza’s</w:t>
      </w:r>
      <w:proofErr w:type="spellEnd"/>
      <w:r w:rsidR="00110C9B" w:rsidRPr="00110C9B">
        <w:rPr>
          <w:rFonts w:ascii="Times New Roman" w:hAnsi="Times New Roman" w:cs="Times New Roman"/>
          <w:sz w:val="24"/>
          <w:szCs w:val="24"/>
        </w:rPr>
        <w:t xml:space="preserve"> (195</w:t>
      </w:r>
      <w:r w:rsidR="00512D74">
        <w:rPr>
          <w:rFonts w:ascii="Times New Roman" w:hAnsi="Times New Roman" w:cs="Times New Roman"/>
          <w:sz w:val="24"/>
          <w:szCs w:val="24"/>
        </w:rPr>
        <w:t>7) techniques of neutralization</w:t>
      </w:r>
      <w:r w:rsidR="00110C9B" w:rsidRPr="00110C9B">
        <w:rPr>
          <w:rFonts w:ascii="Times New Roman" w:hAnsi="Times New Roman" w:cs="Times New Roman"/>
          <w:sz w:val="24"/>
          <w:szCs w:val="24"/>
        </w:rPr>
        <w:t xml:space="preserve"> as a guide</w:t>
      </w:r>
      <w:r w:rsidR="00D56638">
        <w:rPr>
          <w:rFonts w:ascii="Times New Roman" w:hAnsi="Times New Roman" w:cs="Times New Roman"/>
          <w:sz w:val="24"/>
          <w:szCs w:val="24"/>
        </w:rPr>
        <w:t xml:space="preserve">. I also discovered and identified several techniques not found in </w:t>
      </w:r>
      <w:r w:rsidR="0010691E">
        <w:rPr>
          <w:rFonts w:ascii="Times New Roman" w:hAnsi="Times New Roman" w:cs="Times New Roman"/>
          <w:sz w:val="24"/>
          <w:szCs w:val="24"/>
        </w:rPr>
        <w:t>previous literature, which I call</w:t>
      </w:r>
      <w:r w:rsidR="00D56638">
        <w:rPr>
          <w:rFonts w:ascii="Times New Roman" w:hAnsi="Times New Roman" w:cs="Times New Roman"/>
          <w:sz w:val="24"/>
          <w:szCs w:val="24"/>
        </w:rPr>
        <w:t xml:space="preserve"> </w:t>
      </w:r>
      <w:r w:rsidR="0010691E" w:rsidRPr="008F5156">
        <w:rPr>
          <w:rFonts w:ascii="Times New Roman" w:hAnsi="Times New Roman" w:cs="Times New Roman"/>
          <w:i/>
          <w:sz w:val="24"/>
          <w:szCs w:val="24"/>
        </w:rPr>
        <w:t>knowledge avoidance/denial</w:t>
      </w:r>
      <w:r w:rsidR="0010691E" w:rsidRPr="008F5156">
        <w:rPr>
          <w:rFonts w:ascii="Times New Roman" w:hAnsi="Times New Roman" w:cs="Times New Roman"/>
          <w:sz w:val="24"/>
          <w:szCs w:val="24"/>
        </w:rPr>
        <w:t xml:space="preserve"> and </w:t>
      </w:r>
      <w:r w:rsidR="0010691E" w:rsidRPr="008F5156">
        <w:rPr>
          <w:rFonts w:ascii="Times New Roman" w:hAnsi="Times New Roman" w:cs="Times New Roman"/>
          <w:i/>
          <w:sz w:val="24"/>
          <w:szCs w:val="24"/>
        </w:rPr>
        <w:t>utilitarianism</w:t>
      </w:r>
      <w:r w:rsidR="0010691E" w:rsidRPr="008F5156">
        <w:rPr>
          <w:rFonts w:ascii="Times New Roman" w:hAnsi="Times New Roman" w:cs="Times New Roman"/>
          <w:sz w:val="24"/>
          <w:szCs w:val="24"/>
        </w:rPr>
        <w:t>.</w:t>
      </w:r>
      <w:r w:rsidR="0010691E">
        <w:rPr>
          <w:rFonts w:ascii="Times New Roman" w:hAnsi="Times New Roman" w:cs="Times New Roman"/>
          <w:sz w:val="24"/>
          <w:szCs w:val="24"/>
        </w:rPr>
        <w:t xml:space="preserve"> </w:t>
      </w:r>
      <w:r w:rsidR="00C30EA2">
        <w:rPr>
          <w:rFonts w:ascii="Times New Roman" w:hAnsi="Times New Roman" w:cs="Times New Roman"/>
          <w:sz w:val="24"/>
          <w:szCs w:val="24"/>
        </w:rPr>
        <w:t>The final step of analysis was to compare the neutralizations I found in my data with those found in previous literature.</w:t>
      </w:r>
    </w:p>
    <w:p w:rsidR="00220D37" w:rsidRDefault="00220D37" w:rsidP="008F5156">
      <w:pPr>
        <w:spacing w:line="480" w:lineRule="auto"/>
        <w:rPr>
          <w:rFonts w:ascii="Times New Roman" w:hAnsi="Times New Roman" w:cs="Times New Roman"/>
          <w:b/>
          <w:sz w:val="24"/>
          <w:szCs w:val="24"/>
        </w:rPr>
      </w:pPr>
    </w:p>
    <w:p w:rsidR="00B53C37" w:rsidRPr="008F5156" w:rsidRDefault="00B53C37" w:rsidP="008F5156">
      <w:pPr>
        <w:spacing w:line="480" w:lineRule="auto"/>
        <w:rPr>
          <w:rFonts w:ascii="Times New Roman" w:hAnsi="Times New Roman" w:cs="Times New Roman"/>
          <w:b/>
          <w:sz w:val="24"/>
          <w:szCs w:val="24"/>
        </w:rPr>
      </w:pPr>
      <w:r w:rsidRPr="008F5156">
        <w:rPr>
          <w:rFonts w:ascii="Times New Roman" w:hAnsi="Times New Roman" w:cs="Times New Roman"/>
          <w:b/>
          <w:sz w:val="24"/>
          <w:szCs w:val="24"/>
        </w:rPr>
        <w:t>Lit</w:t>
      </w:r>
      <w:r w:rsidR="001B378D" w:rsidRPr="008F5156">
        <w:rPr>
          <w:rFonts w:ascii="Times New Roman" w:hAnsi="Times New Roman" w:cs="Times New Roman"/>
          <w:b/>
          <w:sz w:val="24"/>
          <w:szCs w:val="24"/>
        </w:rPr>
        <w:t>erature</w:t>
      </w:r>
      <w:r w:rsidRPr="008F5156">
        <w:rPr>
          <w:rFonts w:ascii="Times New Roman" w:hAnsi="Times New Roman" w:cs="Times New Roman"/>
          <w:b/>
          <w:sz w:val="24"/>
          <w:szCs w:val="24"/>
        </w:rPr>
        <w:t xml:space="preserve"> Review</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In criminology, </w:t>
      </w:r>
      <w:proofErr w:type="gramStart"/>
      <w:r w:rsidRPr="008F5156">
        <w:rPr>
          <w:rFonts w:ascii="Times New Roman" w:hAnsi="Times New Roman" w:cs="Times New Roman"/>
          <w:sz w:val="24"/>
          <w:szCs w:val="24"/>
        </w:rPr>
        <w:t xml:space="preserve">a </w:t>
      </w:r>
      <w:r w:rsidRPr="008F5156">
        <w:rPr>
          <w:rFonts w:ascii="Times New Roman" w:hAnsi="Times New Roman" w:cs="Times New Roman"/>
          <w:i/>
          <w:sz w:val="24"/>
          <w:szCs w:val="24"/>
        </w:rPr>
        <w:t>neutralization</w:t>
      </w:r>
      <w:proofErr w:type="gramEnd"/>
      <w:r w:rsidRPr="008F5156">
        <w:rPr>
          <w:rFonts w:ascii="Times New Roman" w:hAnsi="Times New Roman" w:cs="Times New Roman"/>
          <w:sz w:val="24"/>
          <w:szCs w:val="24"/>
        </w:rPr>
        <w:t xml:space="preserve"> is a verbalization that legitimizes a moral trespass.  In lay terms it is often called a rationalization or justification: it is the way someone talks about a particular topic to make it okay. </w:t>
      </w:r>
      <w:r w:rsidR="00A502A0">
        <w:rPr>
          <w:rFonts w:ascii="Times New Roman" w:hAnsi="Times New Roman" w:cs="Times New Roman"/>
          <w:sz w:val="24"/>
          <w:szCs w:val="24"/>
        </w:rPr>
        <w:t xml:space="preserve">Sykes and </w:t>
      </w:r>
      <w:proofErr w:type="spellStart"/>
      <w:r w:rsidR="00A502A0">
        <w:rPr>
          <w:rFonts w:ascii="Times New Roman" w:hAnsi="Times New Roman" w:cs="Times New Roman"/>
          <w:sz w:val="24"/>
          <w:szCs w:val="24"/>
        </w:rPr>
        <w:t>Matza</w:t>
      </w:r>
      <w:proofErr w:type="spellEnd"/>
      <w:r w:rsidR="00A502A0">
        <w:rPr>
          <w:rFonts w:ascii="Times New Roman" w:hAnsi="Times New Roman" w:cs="Times New Roman"/>
          <w:sz w:val="24"/>
          <w:szCs w:val="24"/>
        </w:rPr>
        <w:t xml:space="preserve"> (1957), t</w:t>
      </w:r>
      <w:r w:rsidRPr="008F5156">
        <w:rPr>
          <w:rFonts w:ascii="Times New Roman" w:hAnsi="Times New Roman" w:cs="Times New Roman"/>
          <w:sz w:val="24"/>
          <w:szCs w:val="24"/>
        </w:rPr>
        <w:t>he first</w:t>
      </w:r>
      <w:r w:rsidR="001B378D" w:rsidRPr="008F5156">
        <w:rPr>
          <w:rFonts w:ascii="Times New Roman" w:hAnsi="Times New Roman" w:cs="Times New Roman"/>
          <w:sz w:val="24"/>
          <w:szCs w:val="24"/>
        </w:rPr>
        <w:t xml:space="preserve"> scholars</w:t>
      </w:r>
      <w:r w:rsidRPr="008F5156">
        <w:rPr>
          <w:rFonts w:ascii="Times New Roman" w:hAnsi="Times New Roman" w:cs="Times New Roman"/>
          <w:sz w:val="24"/>
          <w:szCs w:val="24"/>
        </w:rPr>
        <w:t xml:space="preserve"> to use the term,</w:t>
      </w:r>
      <w:r w:rsidR="00A502A0">
        <w:rPr>
          <w:rFonts w:ascii="Times New Roman" w:hAnsi="Times New Roman" w:cs="Times New Roman"/>
          <w:sz w:val="24"/>
          <w:szCs w:val="24"/>
        </w:rPr>
        <w:t xml:space="preserve"> </w:t>
      </w:r>
      <w:r w:rsidRPr="008F5156">
        <w:rPr>
          <w:rFonts w:ascii="Times New Roman" w:hAnsi="Times New Roman" w:cs="Times New Roman"/>
          <w:sz w:val="24"/>
          <w:szCs w:val="24"/>
        </w:rPr>
        <w:t xml:space="preserve">proposed that neutralizations permit juvenile delinquency.  For example, would-be delinquents tell themselves that they are not responsible for what they are about to do or that the victim deserves the treatment </w:t>
      </w:r>
      <w:r w:rsidR="001B378D" w:rsidRPr="008F5156">
        <w:rPr>
          <w:rFonts w:ascii="Times New Roman" w:hAnsi="Times New Roman" w:cs="Times New Roman"/>
          <w:sz w:val="24"/>
          <w:szCs w:val="24"/>
        </w:rPr>
        <w:t xml:space="preserve">they are about to mete out. Sykes and </w:t>
      </w:r>
      <w:proofErr w:type="spellStart"/>
      <w:r w:rsidR="001B378D" w:rsidRPr="008F5156">
        <w:rPr>
          <w:rFonts w:ascii="Times New Roman" w:hAnsi="Times New Roman" w:cs="Times New Roman"/>
          <w:sz w:val="24"/>
          <w:szCs w:val="24"/>
        </w:rPr>
        <w:t>Matza’s</w:t>
      </w:r>
      <w:proofErr w:type="spellEnd"/>
      <w:r w:rsidRPr="008F5156">
        <w:rPr>
          <w:rFonts w:ascii="Times New Roman" w:hAnsi="Times New Roman" w:cs="Times New Roman"/>
          <w:sz w:val="24"/>
          <w:szCs w:val="24"/>
        </w:rPr>
        <w:t xml:space="preserve"> classic paper on “techniques of neutralization” has shaped the way articulations of misconduct have been analyzed for the past half century. </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lastRenderedPageBreak/>
        <w:t xml:space="preserve">The paper described five “techniques of neutralization” used by juvenile delinquents to </w:t>
      </w:r>
      <w:r w:rsidR="001B378D" w:rsidRPr="008F5156">
        <w:rPr>
          <w:rFonts w:ascii="Times New Roman" w:hAnsi="Times New Roman" w:cs="Times New Roman"/>
          <w:sz w:val="24"/>
          <w:szCs w:val="24"/>
        </w:rPr>
        <w:t>legit</w:t>
      </w:r>
      <w:r w:rsidR="007E73F6" w:rsidRPr="008F5156">
        <w:rPr>
          <w:rFonts w:ascii="Times New Roman" w:hAnsi="Times New Roman" w:cs="Times New Roman"/>
          <w:sz w:val="24"/>
          <w:szCs w:val="24"/>
        </w:rPr>
        <w:t>i</w:t>
      </w:r>
      <w:r w:rsidR="001B378D" w:rsidRPr="008F5156">
        <w:rPr>
          <w:rFonts w:ascii="Times New Roman" w:hAnsi="Times New Roman" w:cs="Times New Roman"/>
          <w:sz w:val="24"/>
          <w:szCs w:val="24"/>
        </w:rPr>
        <w:t>mate their actions</w:t>
      </w:r>
      <w:r w:rsidRPr="008F5156">
        <w:rPr>
          <w:rFonts w:ascii="Times New Roman" w:hAnsi="Times New Roman" w:cs="Times New Roman"/>
          <w:sz w:val="24"/>
          <w:szCs w:val="24"/>
        </w:rPr>
        <w:t xml:space="preserve">: denial of responsibility; denial of injury; denial of the victim; condemning the condemners; and an appeal to higher loyalties. Subsequent studies of specific crimes such as marijuana smoking, contract killing, white-collar offending, and genocide have shown how neutralizations qualify the moral beliefs that people otherwise hold against norm or law violation.  The theory has been modified over the decades, as other researchers have found new techniques of neutralization, and as some of Sykes and </w:t>
      </w:r>
      <w:proofErr w:type="spellStart"/>
      <w:r w:rsidRPr="008F5156">
        <w:rPr>
          <w:rFonts w:ascii="Times New Roman" w:hAnsi="Times New Roman" w:cs="Times New Roman"/>
          <w:sz w:val="24"/>
          <w:szCs w:val="24"/>
        </w:rPr>
        <w:t>Matza’s</w:t>
      </w:r>
      <w:proofErr w:type="spellEnd"/>
      <w:r w:rsidRPr="008F5156">
        <w:rPr>
          <w:rFonts w:ascii="Times New Roman" w:hAnsi="Times New Roman" w:cs="Times New Roman"/>
          <w:sz w:val="24"/>
          <w:szCs w:val="24"/>
        </w:rPr>
        <w:t xml:space="preserve"> original assumptions have been questioned. This paper investigates people’s neutralizations concerning their support for the torture of suspects by government agents.</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Sykes and </w:t>
      </w:r>
      <w:proofErr w:type="spellStart"/>
      <w:r w:rsidRPr="008F5156">
        <w:rPr>
          <w:rFonts w:ascii="Times New Roman" w:hAnsi="Times New Roman" w:cs="Times New Roman"/>
          <w:sz w:val="24"/>
          <w:szCs w:val="24"/>
        </w:rPr>
        <w:t>Matza</w:t>
      </w:r>
      <w:proofErr w:type="spellEnd"/>
      <w:r w:rsidRPr="008F5156">
        <w:rPr>
          <w:rFonts w:ascii="Times New Roman" w:hAnsi="Times New Roman" w:cs="Times New Roman"/>
          <w:sz w:val="24"/>
          <w:szCs w:val="24"/>
        </w:rPr>
        <w:t xml:space="preserve"> argued that the juvenile delinquent seemed “to be at least partially committed to the dominant social order” because “he frequently exhibits guilt or shame when he violates its prescriptions, accords approval to certain conforming figures, and distinguishes between appropriate and inappropriate targets for his deviance” (</w:t>
      </w:r>
      <w:r w:rsidR="00865D3F" w:rsidRPr="008F5156">
        <w:rPr>
          <w:rFonts w:ascii="Times New Roman" w:hAnsi="Times New Roman" w:cs="Times New Roman"/>
          <w:sz w:val="24"/>
          <w:szCs w:val="24"/>
        </w:rPr>
        <w:t xml:space="preserve">p. </w:t>
      </w:r>
      <w:r w:rsidRPr="008F5156">
        <w:rPr>
          <w:rFonts w:ascii="Times New Roman" w:hAnsi="Times New Roman" w:cs="Times New Roman"/>
          <w:sz w:val="24"/>
          <w:szCs w:val="24"/>
        </w:rPr>
        <w:t>666). Departing from contemporary theory, which viewed juvenile delinquency as “a form of behavior based on the values and norms of a deviant sub-culture” (</w:t>
      </w:r>
      <w:r w:rsidR="00865D3F" w:rsidRPr="008F5156">
        <w:rPr>
          <w:rFonts w:ascii="Times New Roman" w:hAnsi="Times New Roman" w:cs="Times New Roman"/>
          <w:sz w:val="24"/>
          <w:szCs w:val="24"/>
        </w:rPr>
        <w:t xml:space="preserve">p. </w:t>
      </w:r>
      <w:r w:rsidRPr="008F5156">
        <w:rPr>
          <w:rFonts w:ascii="Times New Roman" w:hAnsi="Times New Roman" w:cs="Times New Roman"/>
          <w:sz w:val="24"/>
          <w:szCs w:val="24"/>
        </w:rPr>
        <w:t xml:space="preserve">666), Sykes and </w:t>
      </w:r>
      <w:proofErr w:type="spellStart"/>
      <w:r w:rsidRPr="008F5156">
        <w:rPr>
          <w:rFonts w:ascii="Times New Roman" w:hAnsi="Times New Roman" w:cs="Times New Roman"/>
          <w:sz w:val="24"/>
          <w:szCs w:val="24"/>
        </w:rPr>
        <w:t>Matza</w:t>
      </w:r>
      <w:proofErr w:type="spellEnd"/>
      <w:r w:rsidRPr="008F5156">
        <w:rPr>
          <w:rFonts w:ascii="Times New Roman" w:hAnsi="Times New Roman" w:cs="Times New Roman"/>
          <w:sz w:val="24"/>
          <w:szCs w:val="24"/>
        </w:rPr>
        <w:t xml:space="preserve"> sought to understand “why men violate the laws in which they believe” (</w:t>
      </w:r>
      <w:r w:rsidR="00865D3F" w:rsidRPr="008F5156">
        <w:rPr>
          <w:rFonts w:ascii="Times New Roman" w:hAnsi="Times New Roman" w:cs="Times New Roman"/>
          <w:sz w:val="24"/>
          <w:szCs w:val="24"/>
        </w:rPr>
        <w:t xml:space="preserve">p. </w:t>
      </w:r>
      <w:r w:rsidRPr="008F5156">
        <w:rPr>
          <w:rFonts w:ascii="Times New Roman" w:hAnsi="Times New Roman" w:cs="Times New Roman"/>
          <w:sz w:val="24"/>
          <w:szCs w:val="24"/>
        </w:rPr>
        <w:t>666). They asserted that social values and norms rarely took the “form of categorical imperatives,” but were instead “</w:t>
      </w:r>
      <w:r w:rsidRPr="008F5156">
        <w:rPr>
          <w:rFonts w:ascii="Times New Roman" w:hAnsi="Times New Roman" w:cs="Times New Roman"/>
          <w:i/>
          <w:sz w:val="24"/>
          <w:szCs w:val="24"/>
        </w:rPr>
        <w:t>qualified</w:t>
      </w:r>
      <w:r w:rsidRPr="008F5156">
        <w:rPr>
          <w:rFonts w:ascii="Times New Roman" w:hAnsi="Times New Roman" w:cs="Times New Roman"/>
          <w:sz w:val="24"/>
          <w:szCs w:val="24"/>
        </w:rPr>
        <w:t xml:space="preserve"> guides for action, limited in their applicability in terms of time, place, persons, and social circumstances” (</w:t>
      </w:r>
      <w:r w:rsidR="00865D3F" w:rsidRPr="008F5156">
        <w:rPr>
          <w:rFonts w:ascii="Times New Roman" w:hAnsi="Times New Roman" w:cs="Times New Roman"/>
          <w:sz w:val="24"/>
          <w:szCs w:val="24"/>
        </w:rPr>
        <w:t xml:space="preserve">p. </w:t>
      </w:r>
      <w:r w:rsidRPr="008F5156">
        <w:rPr>
          <w:rFonts w:ascii="Times New Roman" w:hAnsi="Times New Roman" w:cs="Times New Roman"/>
          <w:sz w:val="24"/>
          <w:szCs w:val="24"/>
        </w:rPr>
        <w:t xml:space="preserve">666, original emphasis), and so able to be overturned in certain situations. </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Thus</w:t>
      </w:r>
      <w:r w:rsidR="00F02215" w:rsidRPr="008F5156">
        <w:rPr>
          <w:rFonts w:ascii="Times New Roman" w:hAnsi="Times New Roman" w:cs="Times New Roman"/>
          <w:sz w:val="24"/>
          <w:szCs w:val="24"/>
        </w:rPr>
        <w:t>,</w:t>
      </w:r>
      <w:r w:rsidRPr="008F5156">
        <w:rPr>
          <w:rFonts w:ascii="Times New Roman" w:hAnsi="Times New Roman" w:cs="Times New Roman"/>
          <w:sz w:val="24"/>
          <w:szCs w:val="24"/>
        </w:rPr>
        <w:t xml:space="preserve"> what Sykes and </w:t>
      </w:r>
      <w:proofErr w:type="spellStart"/>
      <w:r w:rsidRPr="008F5156">
        <w:rPr>
          <w:rFonts w:ascii="Times New Roman" w:hAnsi="Times New Roman" w:cs="Times New Roman"/>
          <w:sz w:val="24"/>
          <w:szCs w:val="24"/>
        </w:rPr>
        <w:t>Matza</w:t>
      </w:r>
      <w:proofErr w:type="spellEnd"/>
      <w:r w:rsidRPr="008F5156">
        <w:rPr>
          <w:rFonts w:ascii="Times New Roman" w:hAnsi="Times New Roman" w:cs="Times New Roman"/>
          <w:sz w:val="24"/>
          <w:szCs w:val="24"/>
        </w:rPr>
        <w:t xml:space="preserve"> call “neutralizations” are explanations, both to the delinquent him or herself and to society at large, of why particular norm violations are justifiable in a given circu</w:t>
      </w:r>
      <w:r w:rsidR="00F02215" w:rsidRPr="008F5156">
        <w:rPr>
          <w:rFonts w:ascii="Times New Roman" w:hAnsi="Times New Roman" w:cs="Times New Roman"/>
          <w:sz w:val="24"/>
          <w:szCs w:val="24"/>
        </w:rPr>
        <w:t xml:space="preserve">mstance. Neutralizations, as </w:t>
      </w:r>
      <w:proofErr w:type="spellStart"/>
      <w:r w:rsidR="00F02215" w:rsidRPr="008F5156">
        <w:rPr>
          <w:rFonts w:ascii="Times New Roman" w:hAnsi="Times New Roman" w:cs="Times New Roman"/>
          <w:sz w:val="24"/>
          <w:szCs w:val="24"/>
        </w:rPr>
        <w:t>Ma</w:t>
      </w:r>
      <w:r w:rsidRPr="008F5156">
        <w:rPr>
          <w:rFonts w:ascii="Times New Roman" w:hAnsi="Times New Roman" w:cs="Times New Roman"/>
          <w:sz w:val="24"/>
          <w:szCs w:val="24"/>
        </w:rPr>
        <w:t>r</w:t>
      </w:r>
      <w:r w:rsidR="00F02215" w:rsidRPr="008F5156">
        <w:rPr>
          <w:rFonts w:ascii="Times New Roman" w:hAnsi="Times New Roman" w:cs="Times New Roman"/>
          <w:sz w:val="24"/>
          <w:szCs w:val="24"/>
        </w:rPr>
        <w:t>u</w:t>
      </w:r>
      <w:r w:rsidRPr="008F5156">
        <w:rPr>
          <w:rFonts w:ascii="Times New Roman" w:hAnsi="Times New Roman" w:cs="Times New Roman"/>
          <w:sz w:val="24"/>
          <w:szCs w:val="24"/>
        </w:rPr>
        <w:t>na</w:t>
      </w:r>
      <w:proofErr w:type="spellEnd"/>
      <w:r w:rsidRPr="008F5156">
        <w:rPr>
          <w:rFonts w:ascii="Times New Roman" w:hAnsi="Times New Roman" w:cs="Times New Roman"/>
          <w:sz w:val="24"/>
          <w:szCs w:val="24"/>
        </w:rPr>
        <w:t xml:space="preserve"> and Copes (2005) point out, work to reduce what </w:t>
      </w:r>
      <w:proofErr w:type="spellStart"/>
      <w:r w:rsidRPr="008F5156">
        <w:rPr>
          <w:rFonts w:ascii="Times New Roman" w:hAnsi="Times New Roman" w:cs="Times New Roman"/>
          <w:sz w:val="24"/>
          <w:szCs w:val="24"/>
        </w:rPr>
        <w:t>Festinger</w:t>
      </w:r>
      <w:proofErr w:type="spellEnd"/>
      <w:r w:rsidRPr="008F5156">
        <w:rPr>
          <w:rFonts w:ascii="Times New Roman" w:hAnsi="Times New Roman" w:cs="Times New Roman"/>
          <w:sz w:val="24"/>
          <w:szCs w:val="24"/>
        </w:rPr>
        <w:t xml:space="preserve"> (1957) called cognitive dissonance in an individual, so that contradictions </w:t>
      </w:r>
      <w:r w:rsidRPr="008F5156">
        <w:rPr>
          <w:rFonts w:ascii="Times New Roman" w:hAnsi="Times New Roman" w:cs="Times New Roman"/>
          <w:sz w:val="24"/>
          <w:szCs w:val="24"/>
        </w:rPr>
        <w:lastRenderedPageBreak/>
        <w:t>between the individual’s actions and held beliefs do not threaten a “person’s self-concept” (</w:t>
      </w:r>
      <w:proofErr w:type="spellStart"/>
      <w:r w:rsidRPr="008F5156">
        <w:rPr>
          <w:rFonts w:ascii="Times New Roman" w:hAnsi="Times New Roman" w:cs="Times New Roman"/>
          <w:sz w:val="24"/>
          <w:szCs w:val="24"/>
        </w:rPr>
        <w:t>Maruna</w:t>
      </w:r>
      <w:proofErr w:type="spellEnd"/>
      <w:r w:rsidRPr="008F5156">
        <w:rPr>
          <w:rFonts w:ascii="Times New Roman" w:hAnsi="Times New Roman" w:cs="Times New Roman"/>
          <w:sz w:val="24"/>
          <w:szCs w:val="24"/>
        </w:rPr>
        <w:t xml:space="preserve"> </w:t>
      </w:r>
      <w:r w:rsidR="00865D3F" w:rsidRPr="008F5156">
        <w:rPr>
          <w:rFonts w:ascii="Times New Roman" w:hAnsi="Times New Roman" w:cs="Times New Roman"/>
          <w:sz w:val="24"/>
          <w:szCs w:val="24"/>
        </w:rPr>
        <w:t>and Copes, 2005, p.</w:t>
      </w:r>
      <w:r w:rsidRPr="008F5156">
        <w:rPr>
          <w:rFonts w:ascii="Times New Roman" w:hAnsi="Times New Roman" w:cs="Times New Roman"/>
          <w:sz w:val="24"/>
          <w:szCs w:val="24"/>
        </w:rPr>
        <w:t xml:space="preserve"> 255).</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The most common of Sykes and </w:t>
      </w:r>
      <w:proofErr w:type="spellStart"/>
      <w:r w:rsidRPr="008F5156">
        <w:rPr>
          <w:rFonts w:ascii="Times New Roman" w:hAnsi="Times New Roman" w:cs="Times New Roman"/>
          <w:sz w:val="24"/>
          <w:szCs w:val="24"/>
        </w:rPr>
        <w:t>Matza’s</w:t>
      </w:r>
      <w:proofErr w:type="spellEnd"/>
      <w:r w:rsidRPr="008F5156">
        <w:rPr>
          <w:rFonts w:ascii="Times New Roman" w:hAnsi="Times New Roman" w:cs="Times New Roman"/>
          <w:sz w:val="24"/>
          <w:szCs w:val="24"/>
        </w:rPr>
        <w:t xml:space="preserve"> original five techniques, as Cohen (2001, p.61) observes, is denial of responsibility. Denial of responsibility neutralizes the harmful acts in question by constructing them as “due to forces outside of the individual and beyond his control” (Sykes and </w:t>
      </w:r>
      <w:proofErr w:type="spellStart"/>
      <w:r w:rsidRPr="008F5156">
        <w:rPr>
          <w:rFonts w:ascii="Times New Roman" w:hAnsi="Times New Roman" w:cs="Times New Roman"/>
          <w:sz w:val="24"/>
          <w:szCs w:val="24"/>
        </w:rPr>
        <w:t>Matza</w:t>
      </w:r>
      <w:proofErr w:type="spellEnd"/>
      <w:r w:rsidR="00865D3F" w:rsidRPr="008F5156">
        <w:rPr>
          <w:rFonts w:ascii="Times New Roman" w:hAnsi="Times New Roman" w:cs="Times New Roman"/>
          <w:sz w:val="24"/>
          <w:szCs w:val="24"/>
        </w:rPr>
        <w:t xml:space="preserve">, 1957, p. </w:t>
      </w:r>
      <w:r w:rsidRPr="008F5156">
        <w:rPr>
          <w:rFonts w:ascii="Times New Roman" w:hAnsi="Times New Roman" w:cs="Times New Roman"/>
          <w:sz w:val="24"/>
          <w:szCs w:val="24"/>
        </w:rPr>
        <w:t>667). Denial of injury allows the delinquent to believe “his behavior does not really cause any great harm despite the fact that it runs counter to law” (</w:t>
      </w:r>
      <w:r w:rsidR="00865D3F" w:rsidRPr="008F5156">
        <w:rPr>
          <w:rFonts w:ascii="Times New Roman" w:hAnsi="Times New Roman" w:cs="Times New Roman"/>
          <w:sz w:val="24"/>
          <w:szCs w:val="24"/>
        </w:rPr>
        <w:t xml:space="preserve">p. </w:t>
      </w:r>
      <w:r w:rsidRPr="008F5156">
        <w:rPr>
          <w:rFonts w:ascii="Times New Roman" w:hAnsi="Times New Roman" w:cs="Times New Roman"/>
          <w:sz w:val="24"/>
          <w:szCs w:val="24"/>
        </w:rPr>
        <w:t xml:space="preserve">668). The third technique, denial of the victim, neutralizes the possibility of internal and external guilt by asserting that though harm is done, it “is not wrong in light of the circumstances…it is a form of rightful retaliation or punishment” (Sykes and </w:t>
      </w:r>
      <w:proofErr w:type="spellStart"/>
      <w:r w:rsidRPr="008F5156">
        <w:rPr>
          <w:rFonts w:ascii="Times New Roman" w:hAnsi="Times New Roman" w:cs="Times New Roman"/>
          <w:sz w:val="24"/>
          <w:szCs w:val="24"/>
        </w:rPr>
        <w:t>Matza</w:t>
      </w:r>
      <w:proofErr w:type="spellEnd"/>
      <w:r w:rsidR="00865D3F" w:rsidRPr="008F5156">
        <w:rPr>
          <w:rFonts w:ascii="Times New Roman" w:hAnsi="Times New Roman" w:cs="Times New Roman"/>
          <w:sz w:val="24"/>
          <w:szCs w:val="24"/>
        </w:rPr>
        <w:t xml:space="preserve">, 1957, p. </w:t>
      </w:r>
      <w:r w:rsidRPr="008F5156">
        <w:rPr>
          <w:rFonts w:ascii="Times New Roman" w:hAnsi="Times New Roman" w:cs="Times New Roman"/>
          <w:sz w:val="24"/>
          <w:szCs w:val="24"/>
        </w:rPr>
        <w:t>668). Denial of the victim also occurs when “the victim is physically absent, unknown, or a vague abstraction,” (</w:t>
      </w:r>
      <w:r w:rsidR="00865D3F" w:rsidRPr="008F5156">
        <w:rPr>
          <w:rFonts w:ascii="Times New Roman" w:hAnsi="Times New Roman" w:cs="Times New Roman"/>
          <w:sz w:val="24"/>
          <w:szCs w:val="24"/>
        </w:rPr>
        <w:t xml:space="preserve">p. </w:t>
      </w:r>
      <w:r w:rsidRPr="008F5156">
        <w:rPr>
          <w:rFonts w:ascii="Times New Roman" w:hAnsi="Times New Roman" w:cs="Times New Roman"/>
          <w:sz w:val="24"/>
          <w:szCs w:val="24"/>
        </w:rPr>
        <w:t xml:space="preserve">668). </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The next technique, condemning the condemners, shifts the “focus of attention [from the speak</w:t>
      </w:r>
      <w:bookmarkStart w:id="0" w:name="_GoBack"/>
      <w:bookmarkEnd w:id="0"/>
      <w:r w:rsidRPr="008F5156">
        <w:rPr>
          <w:rFonts w:ascii="Times New Roman" w:hAnsi="Times New Roman" w:cs="Times New Roman"/>
          <w:sz w:val="24"/>
          <w:szCs w:val="24"/>
        </w:rPr>
        <w:t>er]…to the motives and behavior of those who may disapprove of his violations” (</w:t>
      </w:r>
      <w:r w:rsidR="00865D3F" w:rsidRPr="008F5156">
        <w:rPr>
          <w:rFonts w:ascii="Times New Roman" w:hAnsi="Times New Roman" w:cs="Times New Roman"/>
          <w:sz w:val="24"/>
          <w:szCs w:val="24"/>
        </w:rPr>
        <w:t xml:space="preserve">p. </w:t>
      </w:r>
      <w:r w:rsidRPr="008F5156">
        <w:rPr>
          <w:rFonts w:ascii="Times New Roman" w:hAnsi="Times New Roman" w:cs="Times New Roman"/>
          <w:sz w:val="24"/>
          <w:szCs w:val="24"/>
        </w:rPr>
        <w:t>668). The speaker, by using this technique, changes “the subject of the conversation” from "his own deviant impulses” to the actions of others, effectively hiding “the wrongfulness of his own behavior” (</w:t>
      </w:r>
      <w:r w:rsidR="00865D3F" w:rsidRPr="008F5156">
        <w:rPr>
          <w:rFonts w:ascii="Times New Roman" w:hAnsi="Times New Roman" w:cs="Times New Roman"/>
          <w:sz w:val="24"/>
          <w:szCs w:val="24"/>
        </w:rPr>
        <w:t xml:space="preserve">p. </w:t>
      </w:r>
      <w:r w:rsidRPr="008F5156">
        <w:rPr>
          <w:rFonts w:ascii="Times New Roman" w:hAnsi="Times New Roman" w:cs="Times New Roman"/>
          <w:sz w:val="24"/>
          <w:szCs w:val="24"/>
        </w:rPr>
        <w:t>668). The final original neutralization technique is an appeal to higher loyalties. With this technique, individuals are caught between conflicting demands of allegiance, and neutralize “internal and external social controls…by sacrificing the demands of the larger society for the demands of the smaller social groups” (</w:t>
      </w:r>
      <w:r w:rsidR="00865D3F" w:rsidRPr="008F5156">
        <w:rPr>
          <w:rFonts w:ascii="Times New Roman" w:hAnsi="Times New Roman" w:cs="Times New Roman"/>
          <w:sz w:val="24"/>
          <w:szCs w:val="24"/>
        </w:rPr>
        <w:t xml:space="preserve">p. </w:t>
      </w:r>
      <w:r w:rsidRPr="008F5156">
        <w:rPr>
          <w:rFonts w:ascii="Times New Roman" w:hAnsi="Times New Roman" w:cs="Times New Roman"/>
          <w:sz w:val="24"/>
          <w:szCs w:val="24"/>
        </w:rPr>
        <w:t xml:space="preserve">669). Sykes and </w:t>
      </w:r>
      <w:proofErr w:type="spellStart"/>
      <w:r w:rsidRPr="008F5156">
        <w:rPr>
          <w:rFonts w:ascii="Times New Roman" w:hAnsi="Times New Roman" w:cs="Times New Roman"/>
          <w:sz w:val="24"/>
          <w:szCs w:val="24"/>
        </w:rPr>
        <w:t>Matza</w:t>
      </w:r>
      <w:proofErr w:type="spellEnd"/>
      <w:r w:rsidRPr="008F5156">
        <w:rPr>
          <w:rFonts w:ascii="Times New Roman" w:hAnsi="Times New Roman" w:cs="Times New Roman"/>
          <w:sz w:val="24"/>
          <w:szCs w:val="24"/>
        </w:rPr>
        <w:t xml:space="preserve"> wrote that these neutralizations not only follow delinquent behavior, but also precede it, making it possible (</w:t>
      </w:r>
      <w:r w:rsidR="00865D3F" w:rsidRPr="008F5156">
        <w:rPr>
          <w:rFonts w:ascii="Times New Roman" w:hAnsi="Times New Roman" w:cs="Times New Roman"/>
          <w:sz w:val="24"/>
          <w:szCs w:val="24"/>
        </w:rPr>
        <w:t xml:space="preserve">p. </w:t>
      </w:r>
      <w:r w:rsidRPr="008F5156">
        <w:rPr>
          <w:rFonts w:ascii="Times New Roman" w:hAnsi="Times New Roman" w:cs="Times New Roman"/>
          <w:sz w:val="24"/>
          <w:szCs w:val="24"/>
        </w:rPr>
        <w:t xml:space="preserve">666), though </w:t>
      </w:r>
      <w:proofErr w:type="spellStart"/>
      <w:r w:rsidRPr="008F5156">
        <w:rPr>
          <w:rFonts w:ascii="Times New Roman" w:hAnsi="Times New Roman" w:cs="Times New Roman"/>
          <w:sz w:val="24"/>
          <w:szCs w:val="24"/>
        </w:rPr>
        <w:t>Maruna</w:t>
      </w:r>
      <w:proofErr w:type="spellEnd"/>
      <w:r w:rsidRPr="008F5156">
        <w:rPr>
          <w:rFonts w:ascii="Times New Roman" w:hAnsi="Times New Roman" w:cs="Times New Roman"/>
          <w:sz w:val="24"/>
          <w:szCs w:val="24"/>
        </w:rPr>
        <w:t xml:space="preserve"> and Copes (2005), take issue with this aspect of the original neutralization theory. </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lastRenderedPageBreak/>
        <w:t xml:space="preserve">Albert </w:t>
      </w:r>
      <w:proofErr w:type="spellStart"/>
      <w:r w:rsidRPr="008F5156">
        <w:rPr>
          <w:rFonts w:ascii="Times New Roman" w:hAnsi="Times New Roman" w:cs="Times New Roman"/>
          <w:sz w:val="24"/>
          <w:szCs w:val="24"/>
        </w:rPr>
        <w:t>Bandura</w:t>
      </w:r>
      <w:proofErr w:type="spellEnd"/>
      <w:r w:rsidRPr="008F5156">
        <w:rPr>
          <w:rFonts w:ascii="Times New Roman" w:hAnsi="Times New Roman" w:cs="Times New Roman"/>
          <w:sz w:val="24"/>
          <w:szCs w:val="24"/>
        </w:rPr>
        <w:t xml:space="preserve">, working in psychology, not sociology, </w:t>
      </w:r>
      <w:r w:rsidR="00F02215" w:rsidRPr="008F5156">
        <w:rPr>
          <w:rFonts w:ascii="Times New Roman" w:hAnsi="Times New Roman" w:cs="Times New Roman"/>
          <w:sz w:val="24"/>
          <w:szCs w:val="24"/>
        </w:rPr>
        <w:t>identified</w:t>
      </w:r>
      <w:r w:rsidRPr="008F5156">
        <w:rPr>
          <w:rFonts w:ascii="Times New Roman" w:hAnsi="Times New Roman" w:cs="Times New Roman"/>
          <w:sz w:val="24"/>
          <w:szCs w:val="24"/>
        </w:rPr>
        <w:t xml:space="preserve"> similar</w:t>
      </w:r>
      <w:r w:rsidR="00F02215" w:rsidRPr="008F5156">
        <w:rPr>
          <w:rFonts w:ascii="Times New Roman" w:hAnsi="Times New Roman" w:cs="Times New Roman"/>
          <w:sz w:val="24"/>
          <w:szCs w:val="24"/>
        </w:rPr>
        <w:t xml:space="preserve"> </w:t>
      </w:r>
      <w:r w:rsidRPr="008F5156">
        <w:rPr>
          <w:rFonts w:ascii="Times New Roman" w:hAnsi="Times New Roman" w:cs="Times New Roman"/>
          <w:sz w:val="24"/>
          <w:szCs w:val="24"/>
        </w:rPr>
        <w:t xml:space="preserve">justifications used to neutralize actions. </w:t>
      </w:r>
      <w:proofErr w:type="spellStart"/>
      <w:r w:rsidRPr="008F5156">
        <w:rPr>
          <w:rFonts w:ascii="Times New Roman" w:hAnsi="Times New Roman" w:cs="Times New Roman"/>
          <w:sz w:val="24"/>
          <w:szCs w:val="24"/>
        </w:rPr>
        <w:t>Bandura</w:t>
      </w:r>
      <w:proofErr w:type="spellEnd"/>
      <w:r w:rsidRPr="008F5156">
        <w:rPr>
          <w:rFonts w:ascii="Times New Roman" w:hAnsi="Times New Roman" w:cs="Times New Roman"/>
          <w:sz w:val="24"/>
          <w:szCs w:val="24"/>
        </w:rPr>
        <w:t xml:space="preserve"> </w:t>
      </w:r>
      <w:r w:rsidR="00F02215" w:rsidRPr="008F5156">
        <w:rPr>
          <w:rFonts w:ascii="Times New Roman" w:hAnsi="Times New Roman" w:cs="Times New Roman"/>
          <w:sz w:val="24"/>
          <w:szCs w:val="24"/>
        </w:rPr>
        <w:t>considered</w:t>
      </w:r>
      <w:r w:rsidRPr="008F5156">
        <w:rPr>
          <w:rFonts w:ascii="Times New Roman" w:hAnsi="Times New Roman" w:cs="Times New Roman"/>
          <w:sz w:val="24"/>
          <w:szCs w:val="24"/>
        </w:rPr>
        <w:t xml:space="preserve"> several linguistic devices used to “maintain a sense of morality and violate it too,” as </w:t>
      </w:r>
      <w:proofErr w:type="spellStart"/>
      <w:r w:rsidRPr="008F5156">
        <w:rPr>
          <w:rFonts w:ascii="Times New Roman" w:hAnsi="Times New Roman" w:cs="Times New Roman"/>
          <w:sz w:val="24"/>
          <w:szCs w:val="24"/>
        </w:rPr>
        <w:t>Maruna</w:t>
      </w:r>
      <w:proofErr w:type="spellEnd"/>
      <w:r w:rsidRPr="008F5156">
        <w:rPr>
          <w:rFonts w:ascii="Times New Roman" w:hAnsi="Times New Roman" w:cs="Times New Roman"/>
          <w:sz w:val="24"/>
          <w:szCs w:val="24"/>
        </w:rPr>
        <w:t xml:space="preserve"> and Copes note (</w:t>
      </w:r>
      <w:proofErr w:type="spellStart"/>
      <w:r w:rsidRPr="008F5156">
        <w:rPr>
          <w:rFonts w:ascii="Times New Roman" w:hAnsi="Times New Roman" w:cs="Times New Roman"/>
          <w:sz w:val="24"/>
          <w:szCs w:val="24"/>
        </w:rPr>
        <w:t>Marun</w:t>
      </w:r>
      <w:r w:rsidR="00865D3F" w:rsidRPr="008F5156">
        <w:rPr>
          <w:rFonts w:ascii="Times New Roman" w:hAnsi="Times New Roman" w:cs="Times New Roman"/>
          <w:sz w:val="24"/>
          <w:szCs w:val="24"/>
        </w:rPr>
        <w:t>a</w:t>
      </w:r>
      <w:proofErr w:type="spellEnd"/>
      <w:r w:rsidR="00865D3F" w:rsidRPr="008F5156">
        <w:rPr>
          <w:rFonts w:ascii="Times New Roman" w:hAnsi="Times New Roman" w:cs="Times New Roman"/>
          <w:sz w:val="24"/>
          <w:szCs w:val="24"/>
        </w:rPr>
        <w:t xml:space="preserve"> and Copes, 2005, p.</w:t>
      </w:r>
      <w:r w:rsidRPr="008F5156">
        <w:rPr>
          <w:rFonts w:ascii="Times New Roman" w:hAnsi="Times New Roman" w:cs="Times New Roman"/>
          <w:sz w:val="24"/>
          <w:szCs w:val="24"/>
        </w:rPr>
        <w:t xml:space="preserve"> 230). These devices of </w:t>
      </w:r>
      <w:proofErr w:type="spellStart"/>
      <w:r w:rsidRPr="008F5156">
        <w:rPr>
          <w:rFonts w:ascii="Times New Roman" w:hAnsi="Times New Roman" w:cs="Times New Roman"/>
          <w:sz w:val="24"/>
          <w:szCs w:val="24"/>
        </w:rPr>
        <w:t>Bandura’s</w:t>
      </w:r>
      <w:proofErr w:type="spellEnd"/>
      <w:r w:rsidRPr="008F5156">
        <w:rPr>
          <w:rFonts w:ascii="Times New Roman" w:hAnsi="Times New Roman" w:cs="Times New Roman"/>
          <w:sz w:val="24"/>
          <w:szCs w:val="24"/>
        </w:rPr>
        <w:t xml:space="preserve"> are reminiscent of Sykes and </w:t>
      </w:r>
      <w:proofErr w:type="spellStart"/>
      <w:r w:rsidRPr="008F5156">
        <w:rPr>
          <w:rFonts w:ascii="Times New Roman" w:hAnsi="Times New Roman" w:cs="Times New Roman"/>
          <w:sz w:val="24"/>
          <w:szCs w:val="24"/>
        </w:rPr>
        <w:t>Matza’s</w:t>
      </w:r>
      <w:proofErr w:type="spellEnd"/>
      <w:r w:rsidRPr="008F5156">
        <w:rPr>
          <w:rFonts w:ascii="Times New Roman" w:hAnsi="Times New Roman" w:cs="Times New Roman"/>
          <w:sz w:val="24"/>
          <w:szCs w:val="24"/>
        </w:rPr>
        <w:t xml:space="preserve"> techniques: “</w:t>
      </w:r>
      <w:proofErr w:type="spellStart"/>
      <w:r w:rsidRPr="008F5156">
        <w:rPr>
          <w:rFonts w:ascii="Times New Roman" w:hAnsi="Times New Roman" w:cs="Times New Roman"/>
          <w:sz w:val="24"/>
          <w:szCs w:val="24"/>
        </w:rPr>
        <w:t>reconstruing</w:t>
      </w:r>
      <w:proofErr w:type="spellEnd"/>
      <w:r w:rsidRPr="008F5156">
        <w:rPr>
          <w:rFonts w:ascii="Times New Roman" w:hAnsi="Times New Roman" w:cs="Times New Roman"/>
          <w:sz w:val="24"/>
          <w:szCs w:val="24"/>
        </w:rPr>
        <w:t xml:space="preserve"> the conduct, obscuring personal causal agency, misrepresenting or disregarding the injurious consequences of one’s actions, and vilifying the recipients of maltreatment by blaming and devaluing them” (</w:t>
      </w:r>
      <w:proofErr w:type="spellStart"/>
      <w:r w:rsidRPr="008F5156">
        <w:rPr>
          <w:rFonts w:ascii="Times New Roman" w:hAnsi="Times New Roman" w:cs="Times New Roman"/>
          <w:sz w:val="24"/>
          <w:szCs w:val="24"/>
        </w:rPr>
        <w:t>Bandura</w:t>
      </w:r>
      <w:proofErr w:type="spellEnd"/>
      <w:r w:rsidRPr="008F5156">
        <w:rPr>
          <w:rFonts w:ascii="Times New Roman" w:hAnsi="Times New Roman" w:cs="Times New Roman"/>
          <w:sz w:val="24"/>
          <w:szCs w:val="24"/>
        </w:rPr>
        <w:t xml:space="preserve"> et al.</w:t>
      </w:r>
      <w:r w:rsidR="00865D3F" w:rsidRPr="008F5156">
        <w:rPr>
          <w:rFonts w:ascii="Times New Roman" w:hAnsi="Times New Roman" w:cs="Times New Roman"/>
          <w:sz w:val="24"/>
          <w:szCs w:val="24"/>
        </w:rPr>
        <w:t>, 1996, p.</w:t>
      </w:r>
      <w:r w:rsidRPr="008F5156">
        <w:rPr>
          <w:rFonts w:ascii="Times New Roman" w:hAnsi="Times New Roman" w:cs="Times New Roman"/>
          <w:sz w:val="24"/>
          <w:szCs w:val="24"/>
        </w:rPr>
        <w:t xml:space="preserve"> 364). </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Martha Huggins, Mika Haritos-</w:t>
      </w:r>
      <w:proofErr w:type="spellStart"/>
      <w:r w:rsidRPr="008F5156">
        <w:rPr>
          <w:rFonts w:ascii="Times New Roman" w:hAnsi="Times New Roman" w:cs="Times New Roman"/>
          <w:sz w:val="24"/>
          <w:szCs w:val="24"/>
        </w:rPr>
        <w:t>Fatouros</w:t>
      </w:r>
      <w:proofErr w:type="spellEnd"/>
      <w:r w:rsidRPr="008F5156">
        <w:rPr>
          <w:rFonts w:ascii="Times New Roman" w:hAnsi="Times New Roman" w:cs="Times New Roman"/>
          <w:sz w:val="24"/>
          <w:szCs w:val="24"/>
        </w:rPr>
        <w:t xml:space="preserve">, and Philip </w:t>
      </w:r>
      <w:proofErr w:type="spellStart"/>
      <w:r w:rsidRPr="008F5156">
        <w:rPr>
          <w:rFonts w:ascii="Times New Roman" w:hAnsi="Times New Roman" w:cs="Times New Roman"/>
          <w:sz w:val="24"/>
          <w:szCs w:val="24"/>
        </w:rPr>
        <w:t>Zimbardo</w:t>
      </w:r>
      <w:proofErr w:type="spellEnd"/>
      <w:r w:rsidRPr="008F5156">
        <w:rPr>
          <w:rFonts w:ascii="Times New Roman" w:hAnsi="Times New Roman" w:cs="Times New Roman"/>
          <w:sz w:val="24"/>
          <w:szCs w:val="24"/>
        </w:rPr>
        <w:t xml:space="preserve">, working in </w:t>
      </w:r>
      <w:r w:rsidR="00F02215" w:rsidRPr="008F5156">
        <w:rPr>
          <w:rFonts w:ascii="Times New Roman" w:hAnsi="Times New Roman" w:cs="Times New Roman"/>
          <w:sz w:val="24"/>
          <w:szCs w:val="24"/>
        </w:rPr>
        <w:t xml:space="preserve">sociology and </w:t>
      </w:r>
      <w:r w:rsidRPr="008F5156">
        <w:rPr>
          <w:rFonts w:ascii="Times New Roman" w:hAnsi="Times New Roman" w:cs="Times New Roman"/>
          <w:sz w:val="24"/>
          <w:szCs w:val="24"/>
        </w:rPr>
        <w:t xml:space="preserve">psychology, conducted interviews with </w:t>
      </w:r>
      <w:r w:rsidR="00F02215" w:rsidRPr="008F5156">
        <w:rPr>
          <w:rFonts w:ascii="Times New Roman" w:hAnsi="Times New Roman" w:cs="Times New Roman"/>
          <w:sz w:val="24"/>
          <w:szCs w:val="24"/>
        </w:rPr>
        <w:t>14</w:t>
      </w:r>
      <w:r w:rsidRPr="008F5156">
        <w:rPr>
          <w:rFonts w:ascii="Times New Roman" w:hAnsi="Times New Roman" w:cs="Times New Roman"/>
          <w:sz w:val="24"/>
          <w:szCs w:val="24"/>
        </w:rPr>
        <w:t xml:space="preserve"> </w:t>
      </w:r>
      <w:r w:rsidR="00F02215" w:rsidRPr="008F5156">
        <w:rPr>
          <w:rFonts w:ascii="Times New Roman" w:hAnsi="Times New Roman" w:cs="Times New Roman"/>
          <w:sz w:val="24"/>
          <w:szCs w:val="24"/>
        </w:rPr>
        <w:t xml:space="preserve"> secret police officers</w:t>
      </w:r>
      <w:r w:rsidRPr="008F5156">
        <w:rPr>
          <w:rFonts w:ascii="Times New Roman" w:hAnsi="Times New Roman" w:cs="Times New Roman"/>
          <w:sz w:val="24"/>
          <w:szCs w:val="24"/>
        </w:rPr>
        <w:t xml:space="preserve"> in Brazil </w:t>
      </w:r>
      <w:r w:rsidR="00F02215" w:rsidRPr="008F5156">
        <w:rPr>
          <w:rFonts w:ascii="Times New Roman" w:hAnsi="Times New Roman" w:cs="Times New Roman"/>
          <w:sz w:val="24"/>
          <w:szCs w:val="24"/>
        </w:rPr>
        <w:t xml:space="preserve">who had perpetrated torture and murder, to analyze how they </w:t>
      </w:r>
      <w:r w:rsidRPr="008F5156">
        <w:rPr>
          <w:rFonts w:ascii="Times New Roman" w:hAnsi="Times New Roman" w:cs="Times New Roman"/>
          <w:sz w:val="24"/>
          <w:szCs w:val="24"/>
        </w:rPr>
        <w:t xml:space="preserve">justified </w:t>
      </w:r>
      <w:r w:rsidR="00F02215" w:rsidRPr="008F5156">
        <w:rPr>
          <w:rFonts w:ascii="Times New Roman" w:hAnsi="Times New Roman" w:cs="Times New Roman"/>
          <w:sz w:val="24"/>
          <w:szCs w:val="24"/>
        </w:rPr>
        <w:t>such</w:t>
      </w:r>
      <w:r w:rsidRPr="008F5156">
        <w:rPr>
          <w:rFonts w:ascii="Times New Roman" w:hAnsi="Times New Roman" w:cs="Times New Roman"/>
          <w:sz w:val="24"/>
          <w:szCs w:val="24"/>
        </w:rPr>
        <w:t xml:space="preserve"> harm. The interviews revealed “four strategies for explaining and excusing atrocity” that are very similar to Sykes and </w:t>
      </w:r>
      <w:proofErr w:type="spellStart"/>
      <w:r w:rsidRPr="008F5156">
        <w:rPr>
          <w:rFonts w:ascii="Times New Roman" w:hAnsi="Times New Roman" w:cs="Times New Roman"/>
          <w:sz w:val="24"/>
          <w:szCs w:val="24"/>
        </w:rPr>
        <w:t>Matza’s</w:t>
      </w:r>
      <w:proofErr w:type="spellEnd"/>
      <w:r w:rsidRPr="008F5156">
        <w:rPr>
          <w:rFonts w:ascii="Times New Roman" w:hAnsi="Times New Roman" w:cs="Times New Roman"/>
          <w:sz w:val="24"/>
          <w:szCs w:val="24"/>
        </w:rPr>
        <w:t xml:space="preserve"> neutralization techniques: “diffusing responsibility, blaming individuals-whether victims or perpetrators-citing a just cause, and asserting that professionalism had correctly guided their and ot</w:t>
      </w:r>
      <w:r w:rsidR="00865D3F" w:rsidRPr="008F5156">
        <w:rPr>
          <w:rFonts w:ascii="Times New Roman" w:hAnsi="Times New Roman" w:cs="Times New Roman"/>
          <w:sz w:val="24"/>
          <w:szCs w:val="24"/>
        </w:rPr>
        <w:t>her’s violence” (Huggins et al., 2002, p.</w:t>
      </w:r>
      <w:r w:rsidRPr="008F5156">
        <w:rPr>
          <w:rFonts w:ascii="Times New Roman" w:hAnsi="Times New Roman" w:cs="Times New Roman"/>
          <w:sz w:val="24"/>
          <w:szCs w:val="24"/>
        </w:rPr>
        <w:t xml:space="preserve"> 192). </w:t>
      </w:r>
    </w:p>
    <w:p w:rsidR="00B53C37" w:rsidRPr="008F5156" w:rsidRDefault="00220D37" w:rsidP="008F5156">
      <w:pPr>
        <w:spacing w:line="480" w:lineRule="auto"/>
        <w:ind w:firstLine="720"/>
        <w:rPr>
          <w:rFonts w:ascii="Times New Roman" w:hAnsi="Times New Roman" w:cs="Times New Roman"/>
          <w:sz w:val="24"/>
          <w:szCs w:val="24"/>
        </w:rPr>
      </w:pPr>
      <w:r>
        <w:rPr>
          <w:rFonts w:ascii="Times New Roman" w:hAnsi="Times New Roman" w:cs="Times New Roman"/>
          <w:sz w:val="24"/>
          <w:szCs w:val="24"/>
        </w:rPr>
        <w:t>Huggins et al.’s</w:t>
      </w:r>
      <w:r w:rsidR="00B53C37" w:rsidRPr="008F5156">
        <w:rPr>
          <w:rFonts w:ascii="Times New Roman" w:hAnsi="Times New Roman" w:cs="Times New Roman"/>
          <w:sz w:val="24"/>
          <w:szCs w:val="24"/>
        </w:rPr>
        <w:t xml:space="preserve"> diffusion of responsibility mirrors Sykes and </w:t>
      </w:r>
      <w:proofErr w:type="spellStart"/>
      <w:r w:rsidR="00B53C37" w:rsidRPr="008F5156">
        <w:rPr>
          <w:rFonts w:ascii="Times New Roman" w:hAnsi="Times New Roman" w:cs="Times New Roman"/>
          <w:sz w:val="24"/>
          <w:szCs w:val="24"/>
        </w:rPr>
        <w:t>Matza’s</w:t>
      </w:r>
      <w:proofErr w:type="spellEnd"/>
      <w:r w:rsidR="00B53C37" w:rsidRPr="008F5156">
        <w:rPr>
          <w:rFonts w:ascii="Times New Roman" w:hAnsi="Times New Roman" w:cs="Times New Roman"/>
          <w:sz w:val="24"/>
          <w:szCs w:val="24"/>
        </w:rPr>
        <w:t xml:space="preserve"> denial of responsibility. In one instance a</w:t>
      </w:r>
      <w:r w:rsidR="00A15F3C" w:rsidRPr="008F5156">
        <w:rPr>
          <w:rFonts w:ascii="Times New Roman" w:hAnsi="Times New Roman" w:cs="Times New Roman"/>
          <w:sz w:val="24"/>
          <w:szCs w:val="24"/>
        </w:rPr>
        <w:t>n officer stated:</w:t>
      </w:r>
      <w:r w:rsidR="00B53C37" w:rsidRPr="008F5156">
        <w:rPr>
          <w:rFonts w:ascii="Times New Roman" w:hAnsi="Times New Roman" w:cs="Times New Roman"/>
          <w:sz w:val="24"/>
          <w:szCs w:val="24"/>
        </w:rPr>
        <w:t xml:space="preserve"> “some guys died, but I don’t know who killed them. There were many guys shooting…I don’t know who hit the guy and who [didn’t]. You just know that people died. </w:t>
      </w:r>
      <w:proofErr w:type="gramStart"/>
      <w:r w:rsidR="00B53C37" w:rsidRPr="008F5156">
        <w:rPr>
          <w:rFonts w:ascii="Times New Roman" w:hAnsi="Times New Roman" w:cs="Times New Roman"/>
          <w:sz w:val="24"/>
          <w:szCs w:val="24"/>
        </w:rPr>
        <w:t>Fortunately it was t</w:t>
      </w:r>
      <w:r w:rsidR="00865D3F" w:rsidRPr="008F5156">
        <w:rPr>
          <w:rFonts w:ascii="Times New Roman" w:hAnsi="Times New Roman" w:cs="Times New Roman"/>
          <w:sz w:val="24"/>
          <w:szCs w:val="24"/>
        </w:rPr>
        <w:t xml:space="preserve">he other side” (Huggins et al., 2002, p. </w:t>
      </w:r>
      <w:r w:rsidR="00B53C37" w:rsidRPr="008F5156">
        <w:rPr>
          <w:rFonts w:ascii="Times New Roman" w:hAnsi="Times New Roman" w:cs="Times New Roman"/>
          <w:sz w:val="24"/>
          <w:szCs w:val="24"/>
        </w:rPr>
        <w:t>199).</w:t>
      </w:r>
      <w:proofErr w:type="gramEnd"/>
      <w:r w:rsidR="00B53C37" w:rsidRPr="008F5156">
        <w:rPr>
          <w:rFonts w:ascii="Times New Roman" w:hAnsi="Times New Roman" w:cs="Times New Roman"/>
          <w:sz w:val="24"/>
          <w:szCs w:val="24"/>
        </w:rPr>
        <w:t xml:space="preserve"> The </w:t>
      </w:r>
      <w:r w:rsidR="00A15F3C" w:rsidRPr="008F5156">
        <w:rPr>
          <w:rFonts w:ascii="Times New Roman" w:hAnsi="Times New Roman" w:cs="Times New Roman"/>
          <w:sz w:val="24"/>
          <w:szCs w:val="24"/>
        </w:rPr>
        <w:t>officer</w:t>
      </w:r>
      <w:r w:rsidR="00B53C37" w:rsidRPr="008F5156">
        <w:rPr>
          <w:rFonts w:ascii="Times New Roman" w:hAnsi="Times New Roman" w:cs="Times New Roman"/>
          <w:sz w:val="24"/>
          <w:szCs w:val="24"/>
        </w:rPr>
        <w:t xml:space="preserve"> refuses to take either personal responsibility or to place blame directly on his fellow policemen. </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Blaming individuals was a frequent justification for the Brazilian violence workers, as it was in the data below, with Sykes and </w:t>
      </w:r>
      <w:proofErr w:type="spellStart"/>
      <w:r w:rsidRPr="008F5156">
        <w:rPr>
          <w:rFonts w:ascii="Times New Roman" w:hAnsi="Times New Roman" w:cs="Times New Roman"/>
          <w:sz w:val="24"/>
          <w:szCs w:val="24"/>
        </w:rPr>
        <w:t>Matza’s</w:t>
      </w:r>
      <w:proofErr w:type="spellEnd"/>
      <w:r w:rsidRPr="008F5156">
        <w:rPr>
          <w:rFonts w:ascii="Times New Roman" w:hAnsi="Times New Roman" w:cs="Times New Roman"/>
          <w:sz w:val="24"/>
          <w:szCs w:val="24"/>
        </w:rPr>
        <w:t xml:space="preserve"> denial of the victim. Huggins </w:t>
      </w:r>
      <w:r w:rsidR="00EB7FE1">
        <w:rPr>
          <w:rFonts w:ascii="Times New Roman" w:hAnsi="Times New Roman" w:cs="Times New Roman"/>
          <w:sz w:val="24"/>
          <w:szCs w:val="24"/>
        </w:rPr>
        <w:t xml:space="preserve">et al. </w:t>
      </w:r>
      <w:r w:rsidR="00865D3F" w:rsidRPr="008F5156">
        <w:rPr>
          <w:rFonts w:ascii="Times New Roman" w:hAnsi="Times New Roman" w:cs="Times New Roman"/>
          <w:sz w:val="24"/>
          <w:szCs w:val="24"/>
        </w:rPr>
        <w:t xml:space="preserve">(2002) </w:t>
      </w:r>
      <w:r w:rsidR="00EB7FE1">
        <w:rPr>
          <w:rFonts w:ascii="Times New Roman" w:hAnsi="Times New Roman" w:cs="Times New Roman"/>
          <w:sz w:val="24"/>
          <w:szCs w:val="24"/>
        </w:rPr>
        <w:lastRenderedPageBreak/>
        <w:t>describe</w:t>
      </w:r>
      <w:r w:rsidRPr="008F5156">
        <w:rPr>
          <w:rFonts w:ascii="Times New Roman" w:hAnsi="Times New Roman" w:cs="Times New Roman"/>
          <w:sz w:val="24"/>
          <w:szCs w:val="24"/>
        </w:rPr>
        <w:t xml:space="preserve"> blaming individuals as “locating the roots of torture and murder in ‘bad’ victims,” continuing that “some interviewees asserted that violence occurs when victims fail to cooperate with police or through their ‘stupidity’ or because of their antisocial behavior</w:t>
      </w:r>
      <w:r w:rsidR="00F66015" w:rsidRPr="008F5156">
        <w:rPr>
          <w:rFonts w:ascii="Times New Roman" w:hAnsi="Times New Roman" w:cs="Times New Roman"/>
          <w:sz w:val="24"/>
          <w:szCs w:val="24"/>
        </w:rPr>
        <w:t>” (p. 199):</w:t>
      </w:r>
      <w:r w:rsidRPr="008F5156">
        <w:rPr>
          <w:rFonts w:ascii="Times New Roman" w:hAnsi="Times New Roman" w:cs="Times New Roman"/>
          <w:sz w:val="24"/>
          <w:szCs w:val="24"/>
        </w:rPr>
        <w:t xml:space="preserve"> in other words, the victims deserve </w:t>
      </w:r>
      <w:r w:rsidR="00865D3F" w:rsidRPr="008F5156">
        <w:rPr>
          <w:rFonts w:ascii="Times New Roman" w:hAnsi="Times New Roman" w:cs="Times New Roman"/>
          <w:sz w:val="24"/>
          <w:szCs w:val="24"/>
        </w:rPr>
        <w:t>their punishment</w:t>
      </w:r>
      <w:r w:rsidR="00D53AE0" w:rsidRPr="008F5156">
        <w:rPr>
          <w:rFonts w:ascii="Times New Roman" w:hAnsi="Times New Roman" w:cs="Times New Roman"/>
          <w:sz w:val="24"/>
          <w:szCs w:val="24"/>
        </w:rPr>
        <w:t>.</w:t>
      </w:r>
      <w:r w:rsidR="00865D3F" w:rsidRPr="008F5156">
        <w:rPr>
          <w:rFonts w:ascii="Times New Roman" w:hAnsi="Times New Roman" w:cs="Times New Roman"/>
          <w:sz w:val="24"/>
          <w:szCs w:val="24"/>
        </w:rPr>
        <w:t xml:space="preserve"> </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The most common justification seen by Huggins</w:t>
      </w:r>
      <w:r w:rsidR="00A15F3C" w:rsidRPr="008F5156">
        <w:rPr>
          <w:rFonts w:ascii="Times New Roman" w:hAnsi="Times New Roman" w:cs="Times New Roman"/>
          <w:sz w:val="24"/>
          <w:szCs w:val="24"/>
        </w:rPr>
        <w:t xml:space="preserve"> and colleagues was using</w:t>
      </w:r>
      <w:r w:rsidRPr="008F5156">
        <w:rPr>
          <w:rFonts w:ascii="Times New Roman" w:hAnsi="Times New Roman" w:cs="Times New Roman"/>
          <w:sz w:val="24"/>
          <w:szCs w:val="24"/>
        </w:rPr>
        <w:t xml:space="preserve"> professionalism as a defense</w:t>
      </w:r>
      <w:r w:rsidR="00A15F3C" w:rsidRPr="008F5156">
        <w:rPr>
          <w:rFonts w:ascii="Times New Roman" w:hAnsi="Times New Roman" w:cs="Times New Roman"/>
          <w:sz w:val="24"/>
          <w:szCs w:val="24"/>
        </w:rPr>
        <w:t>.</w:t>
      </w:r>
      <w:r w:rsidRPr="008F5156">
        <w:rPr>
          <w:rFonts w:ascii="Times New Roman" w:hAnsi="Times New Roman" w:cs="Times New Roman"/>
          <w:sz w:val="24"/>
          <w:szCs w:val="24"/>
        </w:rPr>
        <w:t xml:space="preserve"> For the Brazilian </w:t>
      </w:r>
      <w:r w:rsidR="00A15F3C" w:rsidRPr="008F5156">
        <w:rPr>
          <w:rFonts w:ascii="Times New Roman" w:hAnsi="Times New Roman" w:cs="Times New Roman"/>
          <w:sz w:val="24"/>
          <w:szCs w:val="24"/>
        </w:rPr>
        <w:t>police torturers:</w:t>
      </w:r>
      <w:r w:rsidRPr="008F5156">
        <w:rPr>
          <w:rFonts w:ascii="Times New Roman" w:hAnsi="Times New Roman" w:cs="Times New Roman"/>
          <w:sz w:val="24"/>
          <w:szCs w:val="24"/>
        </w:rPr>
        <w:t xml:space="preserve"> </w:t>
      </w:r>
    </w:p>
    <w:p w:rsidR="00B53C37" w:rsidRPr="008F5156" w:rsidRDefault="00B53C37" w:rsidP="00EB04EB">
      <w:pPr>
        <w:spacing w:line="360" w:lineRule="auto"/>
        <w:ind w:left="720"/>
        <w:rPr>
          <w:rFonts w:ascii="Times New Roman" w:hAnsi="Times New Roman" w:cs="Times New Roman"/>
          <w:sz w:val="24"/>
          <w:szCs w:val="24"/>
        </w:rPr>
      </w:pPr>
      <w:r w:rsidRPr="008F5156">
        <w:rPr>
          <w:rFonts w:ascii="Times New Roman" w:hAnsi="Times New Roman" w:cs="Times New Roman"/>
          <w:sz w:val="24"/>
          <w:szCs w:val="24"/>
        </w:rPr>
        <w:t>A fundamental assumption of professionalism accounts was that torture or murder were sometimes necessary and acceptable, with those carrying out such violence neither good nor bad but just professionally attuned to their organization’s policies and practices to a greater or lesser extent (Huggins et al.</w:t>
      </w:r>
      <w:r w:rsidR="00D53AE0" w:rsidRPr="008F5156">
        <w:rPr>
          <w:rFonts w:ascii="Times New Roman" w:hAnsi="Times New Roman" w:cs="Times New Roman"/>
          <w:sz w:val="24"/>
          <w:szCs w:val="24"/>
        </w:rPr>
        <w:t>, 2002, p.</w:t>
      </w:r>
      <w:r w:rsidRPr="008F5156">
        <w:rPr>
          <w:rFonts w:ascii="Times New Roman" w:hAnsi="Times New Roman" w:cs="Times New Roman"/>
          <w:sz w:val="24"/>
          <w:szCs w:val="24"/>
        </w:rPr>
        <w:t xml:space="preserve"> 201). </w:t>
      </w:r>
    </w:p>
    <w:p w:rsidR="00927BBD" w:rsidRPr="008F5156" w:rsidRDefault="00927BBD" w:rsidP="008F5156">
      <w:pPr>
        <w:spacing w:line="480" w:lineRule="auto"/>
        <w:rPr>
          <w:rFonts w:ascii="Times New Roman" w:hAnsi="Times New Roman" w:cs="Times New Roman"/>
          <w:sz w:val="24"/>
          <w:szCs w:val="24"/>
        </w:rPr>
      </w:pPr>
      <w:r w:rsidRPr="008F5156">
        <w:rPr>
          <w:rFonts w:ascii="Times New Roman" w:hAnsi="Times New Roman" w:cs="Times New Roman"/>
          <w:sz w:val="24"/>
          <w:szCs w:val="24"/>
        </w:rPr>
        <w:t>By clinging to their professional identities</w:t>
      </w:r>
      <w:r w:rsidR="002A6598" w:rsidRPr="008F5156">
        <w:rPr>
          <w:rFonts w:ascii="Times New Roman" w:hAnsi="Times New Roman" w:cs="Times New Roman"/>
          <w:sz w:val="24"/>
          <w:szCs w:val="24"/>
        </w:rPr>
        <w:t xml:space="preserve"> as a defense</w:t>
      </w:r>
      <w:r w:rsidRPr="008F5156">
        <w:rPr>
          <w:rFonts w:ascii="Times New Roman" w:hAnsi="Times New Roman" w:cs="Times New Roman"/>
          <w:sz w:val="24"/>
          <w:szCs w:val="24"/>
        </w:rPr>
        <w:t>, police torturers were able to both reinforce their self-concepts (as professional police) and</w:t>
      </w:r>
      <w:r w:rsidR="00110AB8" w:rsidRPr="008F5156">
        <w:rPr>
          <w:rFonts w:ascii="Times New Roman" w:hAnsi="Times New Roman" w:cs="Times New Roman"/>
          <w:sz w:val="24"/>
          <w:szCs w:val="24"/>
        </w:rPr>
        <w:t xml:space="preserve"> outsource the responsibility for their questionable actions: as policemen,</w:t>
      </w:r>
      <w:r w:rsidR="000067E5" w:rsidRPr="008F5156">
        <w:rPr>
          <w:rFonts w:ascii="Times New Roman" w:hAnsi="Times New Roman" w:cs="Times New Roman"/>
          <w:sz w:val="24"/>
          <w:szCs w:val="24"/>
        </w:rPr>
        <w:t xml:space="preserve"> they were only following the rules of their organization</w:t>
      </w:r>
      <w:r w:rsidR="00110AB8" w:rsidRPr="008F5156">
        <w:rPr>
          <w:rFonts w:ascii="Times New Roman" w:hAnsi="Times New Roman" w:cs="Times New Roman"/>
          <w:sz w:val="24"/>
          <w:szCs w:val="24"/>
        </w:rPr>
        <w:t>.</w:t>
      </w:r>
      <w:r w:rsidR="002A6598" w:rsidRPr="008F5156">
        <w:rPr>
          <w:rFonts w:ascii="Times New Roman" w:hAnsi="Times New Roman" w:cs="Times New Roman"/>
          <w:sz w:val="24"/>
          <w:szCs w:val="24"/>
        </w:rPr>
        <w:t xml:space="preserve"> The least common justification Huggins</w:t>
      </w:r>
      <w:r w:rsidR="00D23270">
        <w:rPr>
          <w:rFonts w:ascii="Times New Roman" w:hAnsi="Times New Roman" w:cs="Times New Roman"/>
          <w:sz w:val="24"/>
          <w:szCs w:val="24"/>
        </w:rPr>
        <w:t xml:space="preserve"> et al.</w:t>
      </w:r>
      <w:r w:rsidR="002A6598" w:rsidRPr="008F5156">
        <w:rPr>
          <w:rFonts w:ascii="Times New Roman" w:hAnsi="Times New Roman" w:cs="Times New Roman"/>
          <w:sz w:val="24"/>
          <w:szCs w:val="24"/>
        </w:rPr>
        <w:t xml:space="preserve"> </w:t>
      </w:r>
      <w:r w:rsidR="00D53AE0" w:rsidRPr="008F5156">
        <w:rPr>
          <w:rFonts w:ascii="Times New Roman" w:hAnsi="Times New Roman" w:cs="Times New Roman"/>
          <w:sz w:val="24"/>
          <w:szCs w:val="24"/>
        </w:rPr>
        <w:t xml:space="preserve">(2002) </w:t>
      </w:r>
      <w:r w:rsidR="002A6598" w:rsidRPr="008F5156">
        <w:rPr>
          <w:rFonts w:ascii="Times New Roman" w:hAnsi="Times New Roman" w:cs="Times New Roman"/>
          <w:sz w:val="24"/>
          <w:szCs w:val="24"/>
        </w:rPr>
        <w:t>encountered was “c</w:t>
      </w:r>
      <w:r w:rsidRPr="008F5156">
        <w:rPr>
          <w:rFonts w:ascii="Times New Roman" w:hAnsi="Times New Roman" w:cs="Times New Roman"/>
          <w:sz w:val="24"/>
          <w:szCs w:val="24"/>
        </w:rPr>
        <w:t xml:space="preserve">iting a just cause,” which “either legitimized violence to save a life or to save Brazil from an internal enemy” </w:t>
      </w:r>
      <w:r w:rsidR="00D53AE0" w:rsidRPr="008F5156">
        <w:rPr>
          <w:rFonts w:ascii="Times New Roman" w:hAnsi="Times New Roman" w:cs="Times New Roman"/>
          <w:sz w:val="24"/>
          <w:szCs w:val="24"/>
        </w:rPr>
        <w:t>(p.</w:t>
      </w:r>
      <w:r w:rsidRPr="008F5156">
        <w:rPr>
          <w:rFonts w:ascii="Times New Roman" w:hAnsi="Times New Roman" w:cs="Times New Roman"/>
          <w:sz w:val="24"/>
          <w:szCs w:val="24"/>
        </w:rPr>
        <w:t xml:space="preserve"> 198).</w:t>
      </w:r>
      <w:r w:rsidR="002A6598" w:rsidRPr="008F5156">
        <w:rPr>
          <w:rFonts w:ascii="Times New Roman" w:hAnsi="Times New Roman" w:cs="Times New Roman"/>
          <w:sz w:val="24"/>
          <w:szCs w:val="24"/>
        </w:rPr>
        <w:t xml:space="preserve"> Huggins and her colleagues </w:t>
      </w:r>
      <w:r w:rsidR="00D53AE0" w:rsidRPr="008F5156">
        <w:rPr>
          <w:rFonts w:ascii="Times New Roman" w:hAnsi="Times New Roman" w:cs="Times New Roman"/>
          <w:sz w:val="24"/>
          <w:szCs w:val="24"/>
        </w:rPr>
        <w:t xml:space="preserve">(2002) </w:t>
      </w:r>
      <w:r w:rsidR="002A6598" w:rsidRPr="008F5156">
        <w:rPr>
          <w:rFonts w:ascii="Times New Roman" w:hAnsi="Times New Roman" w:cs="Times New Roman"/>
          <w:sz w:val="24"/>
          <w:szCs w:val="24"/>
        </w:rPr>
        <w:t>point out, though, that Brazil’s transition from a nation that accepted the use of torture to one that officially condemns it, in the time between when the police torturers committed their acts and when they were interviewed by the researchers, possibly “reflects a reduction</w:t>
      </w:r>
      <w:r w:rsidR="00B2049E" w:rsidRPr="008F5156">
        <w:rPr>
          <w:rFonts w:ascii="Times New Roman" w:hAnsi="Times New Roman" w:cs="Times New Roman"/>
          <w:sz w:val="24"/>
          <w:szCs w:val="24"/>
        </w:rPr>
        <w:t xml:space="preserve"> in the cultural and political legitimacy of just war accounts for violence and an increase in the cultural resonance of professionalism for justifying police abuses of power” (</w:t>
      </w:r>
      <w:r w:rsidR="00D53AE0" w:rsidRPr="008F5156">
        <w:rPr>
          <w:rFonts w:ascii="Times New Roman" w:hAnsi="Times New Roman" w:cs="Times New Roman"/>
          <w:sz w:val="24"/>
          <w:szCs w:val="24"/>
        </w:rPr>
        <w:t>p.</w:t>
      </w:r>
      <w:r w:rsidR="00B2049E" w:rsidRPr="008F5156">
        <w:rPr>
          <w:rFonts w:ascii="Times New Roman" w:hAnsi="Times New Roman" w:cs="Times New Roman"/>
          <w:sz w:val="24"/>
          <w:szCs w:val="24"/>
        </w:rPr>
        <w:t xml:space="preserve"> 207). </w:t>
      </w:r>
      <w:r w:rsidR="003853FE" w:rsidRPr="008F5156">
        <w:rPr>
          <w:rFonts w:ascii="Times New Roman" w:hAnsi="Times New Roman" w:cs="Times New Roman"/>
          <w:sz w:val="24"/>
          <w:szCs w:val="24"/>
        </w:rPr>
        <w:t xml:space="preserve">In other words, the police torturers adjusted their rationalizations to fit the socio-political currents of the time. </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lastRenderedPageBreak/>
        <w:t xml:space="preserve">John Conroy, in </w:t>
      </w:r>
      <w:r w:rsidRPr="008F5156">
        <w:rPr>
          <w:rFonts w:ascii="Times New Roman" w:hAnsi="Times New Roman" w:cs="Times New Roman"/>
          <w:i/>
          <w:sz w:val="24"/>
          <w:szCs w:val="24"/>
        </w:rPr>
        <w:t xml:space="preserve">Unspeakable Acts, Ordinary People, </w:t>
      </w:r>
      <w:r w:rsidRPr="008F5156">
        <w:rPr>
          <w:rFonts w:ascii="Times New Roman" w:hAnsi="Times New Roman" w:cs="Times New Roman"/>
          <w:sz w:val="24"/>
          <w:szCs w:val="24"/>
        </w:rPr>
        <w:t xml:space="preserve">chronicles the use of torture in several democracies. At the end of his book Conroy </w:t>
      </w:r>
      <w:r w:rsidR="00D53AE0" w:rsidRPr="008F5156">
        <w:rPr>
          <w:rFonts w:ascii="Times New Roman" w:hAnsi="Times New Roman" w:cs="Times New Roman"/>
          <w:sz w:val="24"/>
          <w:szCs w:val="24"/>
        </w:rPr>
        <w:t xml:space="preserve">(2000) </w:t>
      </w:r>
      <w:r w:rsidRPr="008F5156">
        <w:rPr>
          <w:rFonts w:ascii="Times New Roman" w:hAnsi="Times New Roman" w:cs="Times New Roman"/>
          <w:sz w:val="24"/>
          <w:szCs w:val="24"/>
        </w:rPr>
        <w:t>wonders why “notorious regimes” offer “public acknowledgement” of torture when they fall, but in “democracies of long standing…denial takes hold and offic</w:t>
      </w:r>
      <w:r w:rsidR="00D53AE0" w:rsidRPr="008F5156">
        <w:rPr>
          <w:rFonts w:ascii="Times New Roman" w:hAnsi="Times New Roman" w:cs="Times New Roman"/>
          <w:sz w:val="24"/>
          <w:szCs w:val="24"/>
        </w:rPr>
        <w:t>i</w:t>
      </w:r>
      <w:r w:rsidRPr="008F5156">
        <w:rPr>
          <w:rFonts w:ascii="Times New Roman" w:hAnsi="Times New Roman" w:cs="Times New Roman"/>
          <w:sz w:val="24"/>
          <w:szCs w:val="24"/>
        </w:rPr>
        <w:t>al acknowledgement is extremely slow in coming, if it appears at all” (</w:t>
      </w:r>
      <w:r w:rsidR="00D53AE0" w:rsidRPr="008F5156">
        <w:rPr>
          <w:rFonts w:ascii="Times New Roman" w:hAnsi="Times New Roman" w:cs="Times New Roman"/>
          <w:sz w:val="24"/>
          <w:szCs w:val="24"/>
        </w:rPr>
        <w:t>p.</w:t>
      </w:r>
      <w:r w:rsidRPr="008F5156">
        <w:rPr>
          <w:rFonts w:ascii="Times New Roman" w:hAnsi="Times New Roman" w:cs="Times New Roman"/>
          <w:sz w:val="24"/>
          <w:szCs w:val="24"/>
        </w:rPr>
        <w:t xml:space="preserve"> 244). He describes nine stages of response to accusations of torture that democracies use as a defense to accusations of torture. Though used by societies, not individuals, several of these stages parallel Sykes and </w:t>
      </w:r>
      <w:proofErr w:type="spellStart"/>
      <w:r w:rsidRPr="008F5156">
        <w:rPr>
          <w:rFonts w:ascii="Times New Roman" w:hAnsi="Times New Roman" w:cs="Times New Roman"/>
          <w:sz w:val="24"/>
          <w:szCs w:val="24"/>
        </w:rPr>
        <w:t>Matza’s</w:t>
      </w:r>
      <w:proofErr w:type="spellEnd"/>
      <w:r w:rsidRPr="008F5156">
        <w:rPr>
          <w:rFonts w:ascii="Times New Roman" w:hAnsi="Times New Roman" w:cs="Times New Roman"/>
          <w:sz w:val="24"/>
          <w:szCs w:val="24"/>
        </w:rPr>
        <w:t xml:space="preserve"> neutralizations.</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First, Conroy</w:t>
      </w:r>
      <w:r w:rsidR="00D53AE0" w:rsidRPr="008F5156">
        <w:rPr>
          <w:rFonts w:ascii="Times New Roman" w:hAnsi="Times New Roman" w:cs="Times New Roman"/>
          <w:sz w:val="24"/>
          <w:szCs w:val="24"/>
        </w:rPr>
        <w:t xml:space="preserve"> (2000)</w:t>
      </w:r>
      <w:r w:rsidRPr="008F5156">
        <w:rPr>
          <w:rFonts w:ascii="Times New Roman" w:hAnsi="Times New Roman" w:cs="Times New Roman"/>
          <w:sz w:val="24"/>
          <w:szCs w:val="24"/>
        </w:rPr>
        <w:t xml:space="preserve"> states, democracies respond with “complete and absolute denial” and then to “minimize the abuse” (</w:t>
      </w:r>
      <w:r w:rsidR="00D53AE0" w:rsidRPr="008F5156">
        <w:rPr>
          <w:rFonts w:ascii="Times New Roman" w:hAnsi="Times New Roman" w:cs="Times New Roman"/>
          <w:sz w:val="24"/>
          <w:szCs w:val="24"/>
        </w:rPr>
        <w:t>p.</w:t>
      </w:r>
      <w:r w:rsidRPr="008F5156">
        <w:rPr>
          <w:rFonts w:ascii="Times New Roman" w:hAnsi="Times New Roman" w:cs="Times New Roman"/>
          <w:sz w:val="24"/>
          <w:szCs w:val="24"/>
        </w:rPr>
        <w:t xml:space="preserve"> 244). Though complete denial of the existence of torture is not seen in the interview data below, it is perhaps similar to Sykes and </w:t>
      </w:r>
      <w:proofErr w:type="spellStart"/>
      <w:r w:rsidRPr="008F5156">
        <w:rPr>
          <w:rFonts w:ascii="Times New Roman" w:hAnsi="Times New Roman" w:cs="Times New Roman"/>
          <w:sz w:val="24"/>
          <w:szCs w:val="24"/>
        </w:rPr>
        <w:t>Matza’s</w:t>
      </w:r>
      <w:proofErr w:type="spellEnd"/>
      <w:r w:rsidRPr="008F5156">
        <w:rPr>
          <w:rFonts w:ascii="Times New Roman" w:hAnsi="Times New Roman" w:cs="Times New Roman"/>
          <w:sz w:val="24"/>
          <w:szCs w:val="24"/>
        </w:rPr>
        <w:t xml:space="preserve"> denial of responsibility or a parallel I call below knowledge avoidance, indicative of a refusal to face the reality presented by the fact of torture. Conroy’s technique of minimizing the abuse echoes Sykes and </w:t>
      </w:r>
      <w:proofErr w:type="spellStart"/>
      <w:r w:rsidRPr="008F5156">
        <w:rPr>
          <w:rFonts w:ascii="Times New Roman" w:hAnsi="Times New Roman" w:cs="Times New Roman"/>
          <w:sz w:val="24"/>
          <w:szCs w:val="24"/>
        </w:rPr>
        <w:t>Matza’s</w:t>
      </w:r>
      <w:proofErr w:type="spellEnd"/>
      <w:r w:rsidRPr="008F5156">
        <w:rPr>
          <w:rFonts w:ascii="Times New Roman" w:hAnsi="Times New Roman" w:cs="Times New Roman"/>
          <w:sz w:val="24"/>
          <w:szCs w:val="24"/>
        </w:rPr>
        <w:t xml:space="preserve"> denial of injury. Conroy</w:t>
      </w:r>
      <w:r w:rsidR="00D53AE0" w:rsidRPr="008F5156">
        <w:rPr>
          <w:rFonts w:ascii="Times New Roman" w:hAnsi="Times New Roman" w:cs="Times New Roman"/>
          <w:sz w:val="24"/>
          <w:szCs w:val="24"/>
        </w:rPr>
        <w:t xml:space="preserve"> (2000)</w:t>
      </w:r>
      <w:r w:rsidRPr="008F5156">
        <w:rPr>
          <w:rFonts w:ascii="Times New Roman" w:hAnsi="Times New Roman" w:cs="Times New Roman"/>
          <w:sz w:val="24"/>
          <w:szCs w:val="24"/>
        </w:rPr>
        <w:t xml:space="preserve"> cites the British Home Secretary as claiming “that there was ‘no permanent lasting injury whatever, physical or mental, to any of the men’” in one response to</w:t>
      </w:r>
      <w:r w:rsidR="00D53AE0" w:rsidRPr="008F5156">
        <w:rPr>
          <w:rFonts w:ascii="Times New Roman" w:hAnsi="Times New Roman" w:cs="Times New Roman"/>
          <w:sz w:val="24"/>
          <w:szCs w:val="24"/>
        </w:rPr>
        <w:t xml:space="preserve"> allegations of torture (p. 2</w:t>
      </w:r>
      <w:r w:rsidRPr="008F5156">
        <w:rPr>
          <w:rFonts w:ascii="Times New Roman" w:hAnsi="Times New Roman" w:cs="Times New Roman"/>
          <w:sz w:val="24"/>
          <w:szCs w:val="24"/>
        </w:rPr>
        <w:t xml:space="preserve">44). A third response, “to disparage the victims,” mimics perfectly Sykes and </w:t>
      </w:r>
      <w:proofErr w:type="spellStart"/>
      <w:r w:rsidRPr="008F5156">
        <w:rPr>
          <w:rFonts w:ascii="Times New Roman" w:hAnsi="Times New Roman" w:cs="Times New Roman"/>
          <w:sz w:val="24"/>
          <w:szCs w:val="24"/>
        </w:rPr>
        <w:t>Matza’s</w:t>
      </w:r>
      <w:proofErr w:type="spellEnd"/>
      <w:r w:rsidRPr="008F5156">
        <w:rPr>
          <w:rFonts w:ascii="Times New Roman" w:hAnsi="Times New Roman" w:cs="Times New Roman"/>
          <w:sz w:val="24"/>
          <w:szCs w:val="24"/>
        </w:rPr>
        <w:t xml:space="preserve"> denial of the victim, who </w:t>
      </w:r>
      <w:proofErr w:type="gramStart"/>
      <w:r w:rsidRPr="008F5156">
        <w:rPr>
          <w:rFonts w:ascii="Times New Roman" w:hAnsi="Times New Roman" w:cs="Times New Roman"/>
          <w:sz w:val="24"/>
          <w:szCs w:val="24"/>
        </w:rPr>
        <w:t>are</w:t>
      </w:r>
      <w:proofErr w:type="gramEnd"/>
      <w:r w:rsidRPr="008F5156">
        <w:rPr>
          <w:rFonts w:ascii="Times New Roman" w:hAnsi="Times New Roman" w:cs="Times New Roman"/>
          <w:sz w:val="24"/>
          <w:szCs w:val="24"/>
        </w:rPr>
        <w:t xml:space="preserve"> called “‘thugs and murderers’” (</w:t>
      </w:r>
      <w:r w:rsidR="00D53AE0" w:rsidRPr="008F5156">
        <w:rPr>
          <w:rFonts w:ascii="Times New Roman" w:hAnsi="Times New Roman" w:cs="Times New Roman"/>
          <w:sz w:val="24"/>
          <w:szCs w:val="24"/>
        </w:rPr>
        <w:t>Conroy, 2000, p.</w:t>
      </w:r>
      <w:r w:rsidRPr="008F5156">
        <w:rPr>
          <w:rFonts w:ascii="Times New Roman" w:hAnsi="Times New Roman" w:cs="Times New Roman"/>
          <w:sz w:val="24"/>
          <w:szCs w:val="24"/>
        </w:rPr>
        <w:t xml:space="preserve"> 245).</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Conroy’s </w:t>
      </w:r>
      <w:r w:rsidR="00D53AE0" w:rsidRPr="008F5156">
        <w:rPr>
          <w:rFonts w:ascii="Times New Roman" w:hAnsi="Times New Roman" w:cs="Times New Roman"/>
          <w:sz w:val="24"/>
          <w:szCs w:val="24"/>
        </w:rPr>
        <w:t xml:space="preserve">(2000) </w:t>
      </w:r>
      <w:r w:rsidRPr="008F5156">
        <w:rPr>
          <w:rFonts w:ascii="Times New Roman" w:hAnsi="Times New Roman" w:cs="Times New Roman"/>
          <w:sz w:val="24"/>
          <w:szCs w:val="24"/>
        </w:rPr>
        <w:t>fourth stage rationalizes the use of torture “on the grounds that is was effective or appr</w:t>
      </w:r>
      <w:r w:rsidR="00D53AE0" w:rsidRPr="008F5156">
        <w:rPr>
          <w:rFonts w:ascii="Times New Roman" w:hAnsi="Times New Roman" w:cs="Times New Roman"/>
          <w:sz w:val="24"/>
          <w:szCs w:val="24"/>
        </w:rPr>
        <w:t>opriate under the circumstances</w:t>
      </w:r>
      <w:r w:rsidRPr="008F5156">
        <w:rPr>
          <w:rFonts w:ascii="Times New Roman" w:hAnsi="Times New Roman" w:cs="Times New Roman"/>
          <w:sz w:val="24"/>
          <w:szCs w:val="24"/>
        </w:rPr>
        <w:t>”</w:t>
      </w:r>
      <w:r w:rsidR="00D53AE0" w:rsidRPr="008F5156">
        <w:rPr>
          <w:rFonts w:ascii="Times New Roman" w:hAnsi="Times New Roman" w:cs="Times New Roman"/>
          <w:sz w:val="24"/>
          <w:szCs w:val="24"/>
        </w:rPr>
        <w:t xml:space="preserve"> (p. 245),</w:t>
      </w:r>
      <w:r w:rsidRPr="008F5156">
        <w:rPr>
          <w:rFonts w:ascii="Times New Roman" w:hAnsi="Times New Roman" w:cs="Times New Roman"/>
          <w:sz w:val="24"/>
          <w:szCs w:val="24"/>
        </w:rPr>
        <w:t xml:space="preserve"> neatly mirroring what I describe in the data below as a utilitarian calculus. The fifth response of democracies, “to charge that those who take up the cause of those tortured are </w:t>
      </w:r>
      <w:r w:rsidR="00D53AE0" w:rsidRPr="008F5156">
        <w:rPr>
          <w:rFonts w:ascii="Times New Roman" w:hAnsi="Times New Roman" w:cs="Times New Roman"/>
          <w:sz w:val="24"/>
          <w:szCs w:val="24"/>
        </w:rPr>
        <w:t>aiding the enemies of the state</w:t>
      </w:r>
      <w:r w:rsidRPr="008F5156">
        <w:rPr>
          <w:rFonts w:ascii="Times New Roman" w:hAnsi="Times New Roman" w:cs="Times New Roman"/>
          <w:sz w:val="24"/>
          <w:szCs w:val="24"/>
        </w:rPr>
        <w:t>”</w:t>
      </w:r>
      <w:r w:rsidR="00D53AE0" w:rsidRPr="008F5156">
        <w:rPr>
          <w:rFonts w:ascii="Times New Roman" w:hAnsi="Times New Roman" w:cs="Times New Roman"/>
          <w:sz w:val="24"/>
          <w:szCs w:val="24"/>
        </w:rPr>
        <w:t xml:space="preserve"> (Conroy, 2000, p. 245),</w:t>
      </w:r>
      <w:r w:rsidRPr="008F5156">
        <w:rPr>
          <w:rFonts w:ascii="Times New Roman" w:hAnsi="Times New Roman" w:cs="Times New Roman"/>
          <w:sz w:val="24"/>
          <w:szCs w:val="24"/>
        </w:rPr>
        <w:t xml:space="preserve"> is not seen in the data analyzed below, but i</w:t>
      </w:r>
      <w:r w:rsidR="00D53AE0" w:rsidRPr="008F5156">
        <w:rPr>
          <w:rFonts w:ascii="Times New Roman" w:hAnsi="Times New Roman" w:cs="Times New Roman"/>
          <w:sz w:val="24"/>
          <w:szCs w:val="24"/>
        </w:rPr>
        <w:t xml:space="preserve">s exactly what Sykes and </w:t>
      </w:r>
      <w:proofErr w:type="spellStart"/>
      <w:r w:rsidR="00D53AE0" w:rsidRPr="008F5156">
        <w:rPr>
          <w:rFonts w:ascii="Times New Roman" w:hAnsi="Times New Roman" w:cs="Times New Roman"/>
          <w:sz w:val="24"/>
          <w:szCs w:val="24"/>
        </w:rPr>
        <w:t>Matza</w:t>
      </w:r>
      <w:proofErr w:type="spellEnd"/>
      <w:r w:rsidRPr="008F5156">
        <w:rPr>
          <w:rFonts w:ascii="Times New Roman" w:hAnsi="Times New Roman" w:cs="Times New Roman"/>
          <w:sz w:val="24"/>
          <w:szCs w:val="24"/>
        </w:rPr>
        <w:t xml:space="preserve"> call c</w:t>
      </w:r>
      <w:r w:rsidR="00D53AE0" w:rsidRPr="008F5156">
        <w:rPr>
          <w:rFonts w:ascii="Times New Roman" w:hAnsi="Times New Roman" w:cs="Times New Roman"/>
          <w:sz w:val="24"/>
          <w:szCs w:val="24"/>
        </w:rPr>
        <w:t>ondemning the condemners</w:t>
      </w:r>
      <w:r w:rsidRPr="008F5156">
        <w:rPr>
          <w:rFonts w:ascii="Times New Roman" w:hAnsi="Times New Roman" w:cs="Times New Roman"/>
          <w:sz w:val="24"/>
          <w:szCs w:val="24"/>
        </w:rPr>
        <w:t>.  The sixth defense is that “</w:t>
      </w:r>
      <w:r w:rsidR="00D53AE0" w:rsidRPr="008F5156">
        <w:rPr>
          <w:rFonts w:ascii="Times New Roman" w:hAnsi="Times New Roman" w:cs="Times New Roman"/>
          <w:sz w:val="24"/>
          <w:szCs w:val="24"/>
        </w:rPr>
        <w:t>torture is no longer occurring</w:t>
      </w:r>
      <w:r w:rsidRPr="008F5156">
        <w:rPr>
          <w:rFonts w:ascii="Times New Roman" w:hAnsi="Times New Roman" w:cs="Times New Roman"/>
          <w:sz w:val="24"/>
          <w:szCs w:val="24"/>
        </w:rPr>
        <w:t>”</w:t>
      </w:r>
      <w:r w:rsidR="00D53AE0" w:rsidRPr="008F5156">
        <w:rPr>
          <w:rFonts w:ascii="Times New Roman" w:hAnsi="Times New Roman" w:cs="Times New Roman"/>
          <w:sz w:val="24"/>
          <w:szCs w:val="24"/>
        </w:rPr>
        <w:t xml:space="preserve"> (Conroy, </w:t>
      </w:r>
      <w:r w:rsidR="00D53AE0" w:rsidRPr="008F5156">
        <w:rPr>
          <w:rFonts w:ascii="Times New Roman" w:hAnsi="Times New Roman" w:cs="Times New Roman"/>
          <w:sz w:val="24"/>
          <w:szCs w:val="24"/>
        </w:rPr>
        <w:lastRenderedPageBreak/>
        <w:t>2000, p. 246)</w:t>
      </w:r>
      <w:r w:rsidRPr="008F5156">
        <w:rPr>
          <w:rFonts w:ascii="Times New Roman" w:hAnsi="Times New Roman" w:cs="Times New Roman"/>
          <w:sz w:val="24"/>
          <w:szCs w:val="24"/>
        </w:rPr>
        <w:t xml:space="preserve"> and the seventh is that the torture was </w:t>
      </w:r>
      <w:r w:rsidR="00D53AE0" w:rsidRPr="008F5156">
        <w:rPr>
          <w:rFonts w:ascii="Times New Roman" w:hAnsi="Times New Roman" w:cs="Times New Roman"/>
          <w:sz w:val="24"/>
          <w:szCs w:val="24"/>
        </w:rPr>
        <w:t>the result of a “few bad apples</w:t>
      </w:r>
      <w:r w:rsidRPr="008F5156">
        <w:rPr>
          <w:rFonts w:ascii="Times New Roman" w:hAnsi="Times New Roman" w:cs="Times New Roman"/>
          <w:sz w:val="24"/>
          <w:szCs w:val="24"/>
        </w:rPr>
        <w:t>”</w:t>
      </w:r>
      <w:r w:rsidR="00D53AE0" w:rsidRPr="008F5156">
        <w:rPr>
          <w:rFonts w:ascii="Times New Roman" w:hAnsi="Times New Roman" w:cs="Times New Roman"/>
          <w:sz w:val="24"/>
          <w:szCs w:val="24"/>
        </w:rPr>
        <w:t xml:space="preserve"> (Conroy, 2000, p. 246),</w:t>
      </w:r>
      <w:r w:rsidRPr="008F5156">
        <w:rPr>
          <w:rFonts w:ascii="Times New Roman" w:hAnsi="Times New Roman" w:cs="Times New Roman"/>
          <w:sz w:val="24"/>
          <w:szCs w:val="24"/>
        </w:rPr>
        <w:t xml:space="preserve"> in </w:t>
      </w:r>
      <w:r w:rsidR="00D53AE0" w:rsidRPr="008F5156">
        <w:rPr>
          <w:rFonts w:ascii="Times New Roman" w:hAnsi="Times New Roman" w:cs="Times New Roman"/>
          <w:sz w:val="24"/>
          <w:szCs w:val="24"/>
        </w:rPr>
        <w:t xml:space="preserve">a </w:t>
      </w:r>
      <w:r w:rsidRPr="008F5156">
        <w:rPr>
          <w:rFonts w:ascii="Times New Roman" w:hAnsi="Times New Roman" w:cs="Times New Roman"/>
          <w:sz w:val="24"/>
          <w:szCs w:val="24"/>
        </w:rPr>
        <w:t>justification simi</w:t>
      </w:r>
      <w:r w:rsidR="00D53AE0" w:rsidRPr="008F5156">
        <w:rPr>
          <w:rFonts w:ascii="Times New Roman" w:hAnsi="Times New Roman" w:cs="Times New Roman"/>
          <w:sz w:val="24"/>
          <w:szCs w:val="24"/>
        </w:rPr>
        <w:t>lar to denial of responsibility.</w:t>
      </w:r>
    </w:p>
    <w:p w:rsidR="00B53C37"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The claim that “someone else does or has done much worse things” is Conroy’s </w:t>
      </w:r>
      <w:r w:rsidR="00D53AE0" w:rsidRPr="008F5156">
        <w:rPr>
          <w:rFonts w:ascii="Times New Roman" w:hAnsi="Times New Roman" w:cs="Times New Roman"/>
          <w:sz w:val="24"/>
          <w:szCs w:val="24"/>
        </w:rPr>
        <w:t xml:space="preserve">(2000) </w:t>
      </w:r>
      <w:r w:rsidRPr="008F5156">
        <w:rPr>
          <w:rFonts w:ascii="Times New Roman" w:hAnsi="Times New Roman" w:cs="Times New Roman"/>
          <w:sz w:val="24"/>
          <w:szCs w:val="24"/>
        </w:rPr>
        <w:t>eighth stage (</w:t>
      </w:r>
      <w:r w:rsidR="00D53AE0" w:rsidRPr="008F5156">
        <w:rPr>
          <w:rFonts w:ascii="Times New Roman" w:hAnsi="Times New Roman" w:cs="Times New Roman"/>
          <w:sz w:val="24"/>
          <w:szCs w:val="24"/>
        </w:rPr>
        <w:t>p.</w:t>
      </w:r>
      <w:r w:rsidRPr="008F5156">
        <w:rPr>
          <w:rFonts w:ascii="Times New Roman" w:hAnsi="Times New Roman" w:cs="Times New Roman"/>
          <w:sz w:val="24"/>
          <w:szCs w:val="24"/>
        </w:rPr>
        <w:t xml:space="preserve"> 246.) His ninth, tha</w:t>
      </w:r>
      <w:r w:rsidR="001C7E67" w:rsidRPr="008F5156">
        <w:rPr>
          <w:rFonts w:ascii="Times New Roman" w:hAnsi="Times New Roman" w:cs="Times New Roman"/>
          <w:sz w:val="24"/>
          <w:szCs w:val="24"/>
        </w:rPr>
        <w:t>t the “victims will get over it</w:t>
      </w:r>
      <w:r w:rsidRPr="008F5156">
        <w:rPr>
          <w:rFonts w:ascii="Times New Roman" w:hAnsi="Times New Roman" w:cs="Times New Roman"/>
          <w:sz w:val="24"/>
          <w:szCs w:val="24"/>
        </w:rPr>
        <w:t>”</w:t>
      </w:r>
      <w:r w:rsidR="001C7E67" w:rsidRPr="008F5156">
        <w:rPr>
          <w:rFonts w:ascii="Times New Roman" w:hAnsi="Times New Roman" w:cs="Times New Roman"/>
          <w:sz w:val="24"/>
          <w:szCs w:val="24"/>
        </w:rPr>
        <w:t xml:space="preserve"> (Conroy, 2000, p. </w:t>
      </w:r>
      <w:r w:rsidR="007D0D52" w:rsidRPr="008F5156">
        <w:rPr>
          <w:rFonts w:ascii="Times New Roman" w:hAnsi="Times New Roman" w:cs="Times New Roman"/>
          <w:sz w:val="24"/>
          <w:szCs w:val="24"/>
        </w:rPr>
        <w:t>246</w:t>
      </w:r>
      <w:r w:rsidR="001C7E67" w:rsidRPr="008F5156">
        <w:rPr>
          <w:rFonts w:ascii="Times New Roman" w:hAnsi="Times New Roman" w:cs="Times New Roman"/>
          <w:sz w:val="24"/>
          <w:szCs w:val="24"/>
        </w:rPr>
        <w:t>)</w:t>
      </w:r>
      <w:r w:rsidRPr="008F5156">
        <w:rPr>
          <w:rFonts w:ascii="Times New Roman" w:hAnsi="Times New Roman" w:cs="Times New Roman"/>
          <w:sz w:val="24"/>
          <w:szCs w:val="24"/>
        </w:rPr>
        <w:t xml:space="preserve"> is similar to his second, in which the government minimizes the abuse done. Both are similar to Sykes and </w:t>
      </w:r>
      <w:proofErr w:type="spellStart"/>
      <w:r w:rsidRPr="008F5156">
        <w:rPr>
          <w:rFonts w:ascii="Times New Roman" w:hAnsi="Times New Roman" w:cs="Times New Roman"/>
          <w:sz w:val="24"/>
          <w:szCs w:val="24"/>
        </w:rPr>
        <w:t>Matza’s</w:t>
      </w:r>
      <w:proofErr w:type="spellEnd"/>
      <w:r w:rsidRPr="008F5156">
        <w:rPr>
          <w:rFonts w:ascii="Times New Roman" w:hAnsi="Times New Roman" w:cs="Times New Roman"/>
          <w:sz w:val="24"/>
          <w:szCs w:val="24"/>
        </w:rPr>
        <w:t xml:space="preserve"> denial of harm.</w:t>
      </w:r>
    </w:p>
    <w:p w:rsidR="003E212D" w:rsidRPr="008F5156" w:rsidRDefault="003E212D" w:rsidP="003E212D">
      <w:pPr>
        <w:spacing w:line="480" w:lineRule="auto"/>
        <w:rPr>
          <w:rFonts w:ascii="Times New Roman" w:hAnsi="Times New Roman" w:cs="Times New Roman"/>
          <w:sz w:val="24"/>
          <w:szCs w:val="24"/>
        </w:rPr>
      </w:pPr>
    </w:p>
    <w:p w:rsidR="00B53C37" w:rsidRPr="008F5156" w:rsidRDefault="00B53C37" w:rsidP="008F5156">
      <w:pPr>
        <w:spacing w:line="480" w:lineRule="auto"/>
        <w:rPr>
          <w:rFonts w:ascii="Times New Roman" w:hAnsi="Times New Roman" w:cs="Times New Roman"/>
          <w:b/>
          <w:sz w:val="24"/>
          <w:szCs w:val="24"/>
        </w:rPr>
      </w:pPr>
      <w:r w:rsidRPr="008F5156">
        <w:rPr>
          <w:rFonts w:ascii="Times New Roman" w:hAnsi="Times New Roman" w:cs="Times New Roman"/>
          <w:b/>
          <w:sz w:val="24"/>
          <w:szCs w:val="24"/>
        </w:rPr>
        <w:t>Findings</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The techniques described by Sykes and </w:t>
      </w:r>
      <w:proofErr w:type="spellStart"/>
      <w:r w:rsidRPr="008F5156">
        <w:rPr>
          <w:rFonts w:ascii="Times New Roman" w:hAnsi="Times New Roman" w:cs="Times New Roman"/>
          <w:sz w:val="24"/>
          <w:szCs w:val="24"/>
        </w:rPr>
        <w:t>Matza</w:t>
      </w:r>
      <w:proofErr w:type="spellEnd"/>
      <w:r w:rsidRPr="008F5156">
        <w:rPr>
          <w:rFonts w:ascii="Times New Roman" w:hAnsi="Times New Roman" w:cs="Times New Roman"/>
          <w:sz w:val="24"/>
          <w:szCs w:val="24"/>
        </w:rPr>
        <w:t xml:space="preserve"> </w:t>
      </w:r>
      <w:r w:rsidR="00F14BAE" w:rsidRPr="008F5156">
        <w:rPr>
          <w:rFonts w:ascii="Times New Roman" w:hAnsi="Times New Roman" w:cs="Times New Roman"/>
          <w:sz w:val="24"/>
          <w:szCs w:val="24"/>
        </w:rPr>
        <w:t>and others</w:t>
      </w:r>
      <w:r w:rsidR="00A15F3C" w:rsidRPr="008F5156">
        <w:rPr>
          <w:rFonts w:ascii="Times New Roman" w:hAnsi="Times New Roman" w:cs="Times New Roman"/>
          <w:sz w:val="24"/>
          <w:szCs w:val="24"/>
        </w:rPr>
        <w:t xml:space="preserve"> </w:t>
      </w:r>
      <w:r w:rsidRPr="008F5156">
        <w:rPr>
          <w:rFonts w:ascii="Times New Roman" w:hAnsi="Times New Roman" w:cs="Times New Roman"/>
          <w:sz w:val="24"/>
          <w:szCs w:val="24"/>
        </w:rPr>
        <w:t xml:space="preserve">concern the rationalizations of harm caused by the speaker him or herself. In the interviews analyzed in this research, the speakers were asked first about their conceptions of “torture” in general, and then specifically about their opinions concerning torture done by government agents to others; that is, they were both justifying (or, in a few cases, condemning) the actions of others </w:t>
      </w:r>
      <w:r w:rsidR="00F14BAE" w:rsidRPr="008F5156">
        <w:rPr>
          <w:rFonts w:ascii="Times New Roman" w:hAnsi="Times New Roman" w:cs="Times New Roman"/>
          <w:sz w:val="24"/>
          <w:szCs w:val="24"/>
        </w:rPr>
        <w:t>as well as</w:t>
      </w:r>
      <w:r w:rsidRPr="008F5156">
        <w:rPr>
          <w:rFonts w:ascii="Times New Roman" w:hAnsi="Times New Roman" w:cs="Times New Roman"/>
          <w:sz w:val="24"/>
          <w:szCs w:val="24"/>
        </w:rPr>
        <w:t xml:space="preserve"> justifying their support for those actions. I have come across no study of ‘third-party’ neutralizations – where a speaker offers accounts for another’s actions.</w:t>
      </w:r>
    </w:p>
    <w:p w:rsidR="00B53C37" w:rsidRPr="008F5156" w:rsidRDefault="00F14BAE"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O</w:t>
      </w:r>
      <w:r w:rsidR="00B53C37" w:rsidRPr="008F5156">
        <w:rPr>
          <w:rFonts w:ascii="Times New Roman" w:hAnsi="Times New Roman" w:cs="Times New Roman"/>
          <w:sz w:val="24"/>
          <w:szCs w:val="24"/>
        </w:rPr>
        <w:t xml:space="preserve">f the thirteen interviews </w:t>
      </w:r>
      <w:r w:rsidRPr="008F5156">
        <w:rPr>
          <w:rFonts w:ascii="Times New Roman" w:hAnsi="Times New Roman" w:cs="Times New Roman"/>
          <w:sz w:val="24"/>
          <w:szCs w:val="24"/>
        </w:rPr>
        <w:t>analyzed</w:t>
      </w:r>
      <w:r w:rsidR="00B53C37" w:rsidRPr="008F5156">
        <w:rPr>
          <w:rFonts w:ascii="Times New Roman" w:hAnsi="Times New Roman" w:cs="Times New Roman"/>
          <w:sz w:val="24"/>
          <w:szCs w:val="24"/>
        </w:rPr>
        <w:t xml:space="preserve"> for this project, nine of the thirteen interviewees use at least two types of neutralizations; five of those nine use</w:t>
      </w:r>
      <w:r w:rsidRPr="008F5156">
        <w:rPr>
          <w:rFonts w:ascii="Times New Roman" w:hAnsi="Times New Roman" w:cs="Times New Roman"/>
          <w:sz w:val="24"/>
          <w:szCs w:val="24"/>
        </w:rPr>
        <w:t>d</w:t>
      </w:r>
      <w:r w:rsidR="00B53C37" w:rsidRPr="008F5156">
        <w:rPr>
          <w:rFonts w:ascii="Times New Roman" w:hAnsi="Times New Roman" w:cs="Times New Roman"/>
          <w:sz w:val="24"/>
          <w:szCs w:val="24"/>
        </w:rPr>
        <w:t xml:space="preserve"> three or more. Three of Sykes and </w:t>
      </w:r>
      <w:proofErr w:type="spellStart"/>
      <w:r w:rsidR="00B53C37" w:rsidRPr="008F5156">
        <w:rPr>
          <w:rFonts w:ascii="Times New Roman" w:hAnsi="Times New Roman" w:cs="Times New Roman"/>
          <w:sz w:val="24"/>
          <w:szCs w:val="24"/>
        </w:rPr>
        <w:t>Matza’s</w:t>
      </w:r>
      <w:proofErr w:type="spellEnd"/>
      <w:r w:rsidR="00B53C37" w:rsidRPr="008F5156">
        <w:rPr>
          <w:rFonts w:ascii="Times New Roman" w:hAnsi="Times New Roman" w:cs="Times New Roman"/>
          <w:sz w:val="24"/>
          <w:szCs w:val="24"/>
        </w:rPr>
        <w:t xml:space="preserve"> neutralizations proved salient, denial of victim, denial of responsibility, and denial of injury. Individuals also used two additional justifications, not found in Sykes and </w:t>
      </w:r>
      <w:proofErr w:type="spellStart"/>
      <w:r w:rsidR="00B53C37" w:rsidRPr="008F5156">
        <w:rPr>
          <w:rFonts w:ascii="Times New Roman" w:hAnsi="Times New Roman" w:cs="Times New Roman"/>
          <w:sz w:val="24"/>
          <w:szCs w:val="24"/>
        </w:rPr>
        <w:t>Matza’s</w:t>
      </w:r>
      <w:proofErr w:type="spellEnd"/>
      <w:r w:rsidR="00B53C37" w:rsidRPr="008F5156">
        <w:rPr>
          <w:rFonts w:ascii="Times New Roman" w:hAnsi="Times New Roman" w:cs="Times New Roman"/>
          <w:sz w:val="24"/>
          <w:szCs w:val="24"/>
        </w:rPr>
        <w:t xml:space="preserve"> original work, which I call here </w:t>
      </w:r>
      <w:r w:rsidR="00B53C37" w:rsidRPr="008F5156">
        <w:rPr>
          <w:rFonts w:ascii="Times New Roman" w:hAnsi="Times New Roman" w:cs="Times New Roman"/>
          <w:i/>
          <w:sz w:val="24"/>
          <w:szCs w:val="24"/>
        </w:rPr>
        <w:t>knowledge avoidance/denial</w:t>
      </w:r>
      <w:r w:rsidR="00B53C37" w:rsidRPr="008F5156">
        <w:rPr>
          <w:rFonts w:ascii="Times New Roman" w:hAnsi="Times New Roman" w:cs="Times New Roman"/>
          <w:sz w:val="24"/>
          <w:szCs w:val="24"/>
        </w:rPr>
        <w:t xml:space="preserve"> and </w:t>
      </w:r>
      <w:r w:rsidR="00B53C37" w:rsidRPr="008F5156">
        <w:rPr>
          <w:rFonts w:ascii="Times New Roman" w:hAnsi="Times New Roman" w:cs="Times New Roman"/>
          <w:i/>
          <w:sz w:val="24"/>
          <w:szCs w:val="24"/>
        </w:rPr>
        <w:t>utilitarianism</w:t>
      </w:r>
      <w:r w:rsidR="00B53C37" w:rsidRPr="008F5156">
        <w:rPr>
          <w:rFonts w:ascii="Times New Roman" w:hAnsi="Times New Roman" w:cs="Times New Roman"/>
          <w:sz w:val="24"/>
          <w:szCs w:val="24"/>
        </w:rPr>
        <w:t xml:space="preserve">. No individuals used appeal to higher loyalties or condemning the condemners. Two speakers used denial of </w:t>
      </w:r>
      <w:r w:rsidR="00B53C37" w:rsidRPr="008F5156">
        <w:rPr>
          <w:rFonts w:ascii="Times New Roman" w:hAnsi="Times New Roman" w:cs="Times New Roman"/>
          <w:sz w:val="24"/>
          <w:szCs w:val="24"/>
        </w:rPr>
        <w:lastRenderedPageBreak/>
        <w:t>injury. Two speakers insisted that torture was never acceptable, no matter the circumstances. The remaining eleven speakers qualified their approval of torture with varying conditions.</w:t>
      </w:r>
    </w:p>
    <w:p w:rsidR="00341BEC" w:rsidRDefault="00341BEC"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In addition to identifying four defenses used by police torturers, Huggins </w:t>
      </w:r>
      <w:r w:rsidR="00EF0A68">
        <w:rPr>
          <w:rFonts w:ascii="Times New Roman" w:hAnsi="Times New Roman" w:cs="Times New Roman"/>
          <w:sz w:val="24"/>
          <w:szCs w:val="24"/>
        </w:rPr>
        <w:t xml:space="preserve">et al. </w:t>
      </w:r>
      <w:r w:rsidRPr="008F5156">
        <w:rPr>
          <w:rFonts w:ascii="Times New Roman" w:hAnsi="Times New Roman" w:cs="Times New Roman"/>
          <w:sz w:val="24"/>
          <w:szCs w:val="24"/>
        </w:rPr>
        <w:t>also sorted the justifications into a “system of moral reckoning that defined some atrocity as acceptable, some as unacceptable but understandable, and some as t</w:t>
      </w:r>
      <w:r w:rsidR="004A5C54" w:rsidRPr="008F5156">
        <w:rPr>
          <w:rFonts w:ascii="Times New Roman" w:hAnsi="Times New Roman" w:cs="Times New Roman"/>
          <w:sz w:val="24"/>
          <w:szCs w:val="24"/>
        </w:rPr>
        <w:t>otally unacceptable” (Huggins et al., 2002, p.</w:t>
      </w:r>
      <w:r w:rsidRPr="008F5156">
        <w:rPr>
          <w:rFonts w:ascii="Times New Roman" w:hAnsi="Times New Roman" w:cs="Times New Roman"/>
          <w:sz w:val="24"/>
          <w:szCs w:val="24"/>
        </w:rPr>
        <w:t xml:space="preserve"> 192). This is a useful system of categorization, and is mirrored almost exactly, though phrased differently, in the data below. In fact, most of the discourse of the speakers analyzed below is concerned with not just neutralizing torture but drawing precisely these lines, determining where the use of torture can even be justified in the first place.  Huggins observes, “</w:t>
      </w:r>
      <w:proofErr w:type="gramStart"/>
      <w:r w:rsidRPr="008F5156">
        <w:rPr>
          <w:rFonts w:ascii="Times New Roman" w:hAnsi="Times New Roman" w:cs="Times New Roman"/>
          <w:sz w:val="24"/>
          <w:szCs w:val="24"/>
        </w:rPr>
        <w:t>each</w:t>
      </w:r>
      <w:proofErr w:type="gramEnd"/>
      <w:r w:rsidRPr="008F5156">
        <w:rPr>
          <w:rFonts w:ascii="Times New Roman" w:hAnsi="Times New Roman" w:cs="Times New Roman"/>
          <w:sz w:val="24"/>
          <w:szCs w:val="24"/>
        </w:rPr>
        <w:t xml:space="preserve"> interviewee’s moral calculus was sufficiently flexible to make violence acceptable in one situation, excusable in another, and totally unacceptable in a third” (Huggins et al.</w:t>
      </w:r>
      <w:r w:rsidR="004A5C54" w:rsidRPr="008F5156">
        <w:rPr>
          <w:rFonts w:ascii="Times New Roman" w:hAnsi="Times New Roman" w:cs="Times New Roman"/>
          <w:sz w:val="24"/>
          <w:szCs w:val="24"/>
        </w:rPr>
        <w:t>, 2002, p.</w:t>
      </w:r>
      <w:r w:rsidRPr="008F5156">
        <w:rPr>
          <w:rFonts w:ascii="Times New Roman" w:hAnsi="Times New Roman" w:cs="Times New Roman"/>
          <w:sz w:val="24"/>
          <w:szCs w:val="24"/>
        </w:rPr>
        <w:t xml:space="preserve"> 205). This paper attempts to show exactly </w:t>
      </w:r>
      <w:r w:rsidR="00833C1E" w:rsidRPr="008F5156">
        <w:rPr>
          <w:rFonts w:ascii="Times New Roman" w:hAnsi="Times New Roman" w:cs="Times New Roman"/>
          <w:sz w:val="24"/>
          <w:szCs w:val="24"/>
        </w:rPr>
        <w:t>how that</w:t>
      </w:r>
      <w:r w:rsidR="003310F2" w:rsidRPr="008F5156">
        <w:rPr>
          <w:rFonts w:ascii="Times New Roman" w:hAnsi="Times New Roman" w:cs="Times New Roman"/>
          <w:sz w:val="24"/>
          <w:szCs w:val="24"/>
        </w:rPr>
        <w:t xml:space="preserve"> flexi</w:t>
      </w:r>
      <w:r w:rsidR="00833C1E" w:rsidRPr="008F5156">
        <w:rPr>
          <w:rFonts w:ascii="Times New Roman" w:hAnsi="Times New Roman" w:cs="Times New Roman"/>
          <w:sz w:val="24"/>
          <w:szCs w:val="24"/>
        </w:rPr>
        <w:t>bility manifests.</w:t>
      </w:r>
    </w:p>
    <w:p w:rsidR="00EF0A68" w:rsidRPr="008F5156" w:rsidRDefault="00EF0A68" w:rsidP="00EF0A68">
      <w:pPr>
        <w:spacing w:line="480" w:lineRule="auto"/>
        <w:rPr>
          <w:rFonts w:ascii="Times New Roman" w:hAnsi="Times New Roman" w:cs="Times New Roman"/>
          <w:sz w:val="24"/>
          <w:szCs w:val="24"/>
        </w:rPr>
      </w:pPr>
    </w:p>
    <w:p w:rsidR="00F14BAE" w:rsidRPr="008F5156" w:rsidRDefault="00F14BAE" w:rsidP="008F5156">
      <w:pPr>
        <w:spacing w:line="480" w:lineRule="auto"/>
        <w:rPr>
          <w:rFonts w:ascii="Times New Roman" w:hAnsi="Times New Roman" w:cs="Times New Roman"/>
          <w:sz w:val="24"/>
          <w:szCs w:val="24"/>
          <w:u w:val="single"/>
        </w:rPr>
      </w:pPr>
      <w:r w:rsidRPr="008F5156">
        <w:rPr>
          <w:rFonts w:ascii="Times New Roman" w:hAnsi="Times New Roman" w:cs="Times New Roman"/>
          <w:sz w:val="24"/>
          <w:szCs w:val="24"/>
          <w:u w:val="single"/>
        </w:rPr>
        <w:t>Denying Victims, Harms or Responsibility</w:t>
      </w:r>
    </w:p>
    <w:p w:rsidR="00B53C37" w:rsidRPr="008F5156" w:rsidRDefault="00B53C37" w:rsidP="008F5156">
      <w:pPr>
        <w:spacing w:line="480" w:lineRule="auto"/>
        <w:rPr>
          <w:rFonts w:ascii="Times New Roman" w:eastAsia="Calibri" w:hAnsi="Times New Roman" w:cs="Times New Roman"/>
          <w:sz w:val="24"/>
          <w:szCs w:val="24"/>
        </w:rPr>
      </w:pPr>
      <w:r w:rsidRPr="008F5156">
        <w:rPr>
          <w:rFonts w:ascii="Times New Roman" w:hAnsi="Times New Roman" w:cs="Times New Roman"/>
          <w:sz w:val="24"/>
          <w:szCs w:val="24"/>
        </w:rPr>
        <w:tab/>
        <w:t xml:space="preserve">One of the most commonly invoked neutralization techniques involved denying the victim of torture. Though harm is done, it “is not wrong in light of the circumstances…it is a form of rightful retaliation or punishment” (Sykes and </w:t>
      </w:r>
      <w:proofErr w:type="spellStart"/>
      <w:r w:rsidRPr="008F5156">
        <w:rPr>
          <w:rFonts w:ascii="Times New Roman" w:hAnsi="Times New Roman" w:cs="Times New Roman"/>
          <w:sz w:val="24"/>
          <w:szCs w:val="24"/>
        </w:rPr>
        <w:t>Matza</w:t>
      </w:r>
      <w:proofErr w:type="spellEnd"/>
      <w:r w:rsidR="004A5C54" w:rsidRPr="008F5156">
        <w:rPr>
          <w:rFonts w:ascii="Times New Roman" w:hAnsi="Times New Roman" w:cs="Times New Roman"/>
          <w:sz w:val="24"/>
          <w:szCs w:val="24"/>
        </w:rPr>
        <w:t xml:space="preserve">, 1957, p. </w:t>
      </w:r>
      <w:r w:rsidRPr="008F5156">
        <w:rPr>
          <w:rFonts w:ascii="Times New Roman" w:hAnsi="Times New Roman" w:cs="Times New Roman"/>
          <w:sz w:val="24"/>
          <w:szCs w:val="24"/>
        </w:rPr>
        <w:t xml:space="preserve">668). Denial of the victim also occurs when “the victim is physically absent, </w:t>
      </w:r>
      <w:r w:rsidR="004A5C54" w:rsidRPr="008F5156">
        <w:rPr>
          <w:rFonts w:ascii="Times New Roman" w:hAnsi="Times New Roman" w:cs="Times New Roman"/>
          <w:sz w:val="24"/>
          <w:szCs w:val="24"/>
        </w:rPr>
        <w:t>unknown, or a vague abstraction</w:t>
      </w:r>
      <w:r w:rsidRPr="008F5156">
        <w:rPr>
          <w:rFonts w:ascii="Times New Roman" w:hAnsi="Times New Roman" w:cs="Times New Roman"/>
          <w:sz w:val="24"/>
          <w:szCs w:val="24"/>
        </w:rPr>
        <w:t>”</w:t>
      </w:r>
      <w:r w:rsidR="004A5C54" w:rsidRPr="008F5156">
        <w:rPr>
          <w:rFonts w:ascii="Times New Roman" w:hAnsi="Times New Roman" w:cs="Times New Roman"/>
          <w:sz w:val="24"/>
          <w:szCs w:val="24"/>
        </w:rPr>
        <w:t xml:space="preserve"> (Sykes and </w:t>
      </w:r>
      <w:proofErr w:type="spellStart"/>
      <w:r w:rsidR="004A5C54" w:rsidRPr="008F5156">
        <w:rPr>
          <w:rFonts w:ascii="Times New Roman" w:hAnsi="Times New Roman" w:cs="Times New Roman"/>
          <w:sz w:val="24"/>
          <w:szCs w:val="24"/>
        </w:rPr>
        <w:t>Matza</w:t>
      </w:r>
      <w:proofErr w:type="spellEnd"/>
      <w:r w:rsidR="004A5C54" w:rsidRPr="008F5156">
        <w:rPr>
          <w:rFonts w:ascii="Times New Roman" w:hAnsi="Times New Roman" w:cs="Times New Roman"/>
          <w:sz w:val="24"/>
          <w:szCs w:val="24"/>
        </w:rPr>
        <w:t>, 1957, p. 668),</w:t>
      </w:r>
      <w:r w:rsidRPr="008F5156">
        <w:rPr>
          <w:rFonts w:ascii="Times New Roman" w:hAnsi="Times New Roman" w:cs="Times New Roman"/>
          <w:sz w:val="24"/>
          <w:szCs w:val="24"/>
        </w:rPr>
        <w:t xml:space="preserve"> as is most often the case with torture victims</w:t>
      </w:r>
      <w:r w:rsidR="004A5C54" w:rsidRPr="008F5156">
        <w:rPr>
          <w:rFonts w:ascii="Times New Roman" w:hAnsi="Times New Roman" w:cs="Times New Roman"/>
          <w:sz w:val="24"/>
          <w:szCs w:val="24"/>
        </w:rPr>
        <w:t>.</w:t>
      </w:r>
      <w:r w:rsidRPr="008F5156">
        <w:rPr>
          <w:rFonts w:ascii="Times New Roman" w:hAnsi="Times New Roman" w:cs="Times New Roman"/>
          <w:sz w:val="24"/>
          <w:szCs w:val="24"/>
        </w:rPr>
        <w:t xml:space="preserve"> Rick was concerned when the US military’s use of torture came to light not because he objected to the practice, but because the US use of torture on Iraqi combatants made Iraqis “fight and kill ‘til they get killed.” He never mentioned the individuals tortured, assuming from their status as combatants that they </w:t>
      </w:r>
      <w:r w:rsidRPr="008F5156">
        <w:rPr>
          <w:rFonts w:ascii="Times New Roman" w:hAnsi="Times New Roman" w:cs="Times New Roman"/>
          <w:sz w:val="24"/>
          <w:szCs w:val="24"/>
        </w:rPr>
        <w:lastRenderedPageBreak/>
        <w:t>deserved the treatment. Ali also assumed that, “</w:t>
      </w:r>
      <w:r w:rsidRPr="008F5156">
        <w:rPr>
          <w:rFonts w:ascii="Times New Roman" w:eastAsia="Calibri" w:hAnsi="Times New Roman" w:cs="Times New Roman"/>
          <w:sz w:val="24"/>
          <w:szCs w:val="24"/>
        </w:rPr>
        <w:t>if you’re in the military,</w:t>
      </w:r>
      <w:r w:rsidRPr="008F5156">
        <w:rPr>
          <w:rFonts w:ascii="Times New Roman" w:hAnsi="Times New Roman" w:cs="Times New Roman"/>
          <w:sz w:val="24"/>
          <w:szCs w:val="24"/>
        </w:rPr>
        <w:t xml:space="preserve"> I think you’re sort of saying ‘</w:t>
      </w:r>
      <w:r w:rsidRPr="008F5156">
        <w:rPr>
          <w:rFonts w:ascii="Times New Roman" w:eastAsia="Calibri" w:hAnsi="Times New Roman" w:cs="Times New Roman"/>
          <w:sz w:val="24"/>
          <w:szCs w:val="24"/>
        </w:rPr>
        <w:t xml:space="preserve">I understand if I get captured, there’s a chance I’m </w:t>
      </w:r>
      <w:proofErr w:type="spellStart"/>
      <w:r w:rsidRPr="008F5156">
        <w:rPr>
          <w:rFonts w:ascii="Times New Roman" w:eastAsia="Calibri" w:hAnsi="Times New Roman" w:cs="Times New Roman"/>
          <w:sz w:val="24"/>
          <w:szCs w:val="24"/>
        </w:rPr>
        <w:t>gonna</w:t>
      </w:r>
      <w:proofErr w:type="spellEnd"/>
      <w:r w:rsidRPr="008F5156">
        <w:rPr>
          <w:rFonts w:ascii="Times New Roman" w:eastAsia="Calibri" w:hAnsi="Times New Roman" w:cs="Times New Roman"/>
          <w:sz w:val="24"/>
          <w:szCs w:val="24"/>
        </w:rPr>
        <w:t xml:space="preserve"> be tort</w:t>
      </w:r>
      <w:r w:rsidRPr="008F5156">
        <w:rPr>
          <w:rFonts w:ascii="Times New Roman" w:hAnsi="Times New Roman" w:cs="Times New Roman"/>
          <w:sz w:val="24"/>
          <w:szCs w:val="24"/>
        </w:rPr>
        <w:t xml:space="preserve">ured.  I’m still </w:t>
      </w:r>
      <w:proofErr w:type="spellStart"/>
      <w:r w:rsidRPr="008F5156">
        <w:rPr>
          <w:rFonts w:ascii="Times New Roman" w:hAnsi="Times New Roman" w:cs="Times New Roman"/>
          <w:sz w:val="24"/>
          <w:szCs w:val="24"/>
        </w:rPr>
        <w:t>gonna</w:t>
      </w:r>
      <w:proofErr w:type="spellEnd"/>
      <w:r w:rsidRPr="008F5156">
        <w:rPr>
          <w:rFonts w:ascii="Times New Roman" w:hAnsi="Times New Roman" w:cs="Times New Roman"/>
          <w:sz w:val="24"/>
          <w:szCs w:val="24"/>
        </w:rPr>
        <w:t xml:space="preserve"> sign up,’ so.”</w:t>
      </w:r>
      <w:r w:rsidRPr="008F5156">
        <w:rPr>
          <w:rFonts w:ascii="Times New Roman" w:eastAsia="Calibri" w:hAnsi="Times New Roman" w:cs="Times New Roman"/>
          <w:sz w:val="24"/>
          <w:szCs w:val="24"/>
        </w:rPr>
        <w:t xml:space="preserve"> </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George alone asserted that torture “as a tool to get information” was never justified, because “it doesn’t work,” but that it would be permissible as a form of deserved punishment: “</w:t>
      </w:r>
      <w:r w:rsidRPr="008F5156">
        <w:rPr>
          <w:rFonts w:ascii="Times New Roman" w:eastAsia="Calibri" w:hAnsi="Times New Roman" w:cs="Times New Roman"/>
          <w:sz w:val="24"/>
          <w:szCs w:val="24"/>
        </w:rPr>
        <w:t xml:space="preserve">this is </w:t>
      </w:r>
      <w:proofErr w:type="spellStart"/>
      <w:r w:rsidRPr="008F5156">
        <w:rPr>
          <w:rFonts w:ascii="Times New Roman" w:eastAsia="Calibri" w:hAnsi="Times New Roman" w:cs="Times New Roman"/>
          <w:sz w:val="24"/>
          <w:szCs w:val="24"/>
        </w:rPr>
        <w:t>kinda</w:t>
      </w:r>
      <w:proofErr w:type="spellEnd"/>
      <w:r w:rsidRPr="008F5156">
        <w:rPr>
          <w:rFonts w:ascii="Times New Roman" w:eastAsia="Calibri" w:hAnsi="Times New Roman" w:cs="Times New Roman"/>
          <w:sz w:val="24"/>
          <w:szCs w:val="24"/>
        </w:rPr>
        <w:t xml:space="preserve"> sick but, the only time I can see justifying torture is if you’re </w:t>
      </w:r>
      <w:proofErr w:type="spellStart"/>
      <w:r w:rsidRPr="008F5156">
        <w:rPr>
          <w:rFonts w:ascii="Times New Roman" w:eastAsia="Calibri" w:hAnsi="Times New Roman" w:cs="Times New Roman"/>
          <w:sz w:val="24"/>
          <w:szCs w:val="24"/>
        </w:rPr>
        <w:t>doin</w:t>
      </w:r>
      <w:proofErr w:type="spellEnd"/>
      <w:r w:rsidRPr="008F5156">
        <w:rPr>
          <w:rFonts w:ascii="Times New Roman" w:eastAsia="Calibri" w:hAnsi="Times New Roman" w:cs="Times New Roman"/>
          <w:sz w:val="24"/>
          <w:szCs w:val="24"/>
        </w:rPr>
        <w:t>’ it just to hurt the person ‘cause y</w:t>
      </w:r>
      <w:r w:rsidRPr="008F5156">
        <w:rPr>
          <w:rFonts w:ascii="Times New Roman" w:hAnsi="Times New Roman" w:cs="Times New Roman"/>
          <w:sz w:val="24"/>
          <w:szCs w:val="24"/>
        </w:rPr>
        <w:t>ou think they deserve it…</w:t>
      </w:r>
      <w:r w:rsidRPr="008F5156">
        <w:rPr>
          <w:rFonts w:ascii="Times New Roman" w:eastAsia="Calibri" w:hAnsi="Times New Roman" w:cs="Times New Roman"/>
          <w:sz w:val="24"/>
          <w:szCs w:val="24"/>
        </w:rPr>
        <w:t>if you think they – they’re – they are owed it for some unbelievably bad thing they did</w:t>
      </w:r>
      <w:r w:rsidRPr="008F5156">
        <w:rPr>
          <w:rFonts w:ascii="Times New Roman" w:hAnsi="Times New Roman" w:cs="Times New Roman"/>
          <w:sz w:val="24"/>
          <w:szCs w:val="24"/>
        </w:rPr>
        <w:t xml:space="preserve">…” Matt’s primary neutralization technique was a utilitarian calculus, but in describing a situation in which the use of torture would be appropriate, he specified that “you know, it’s inhumane to torture somebody but – if they’ve been involved in </w:t>
      </w:r>
      <w:proofErr w:type="spellStart"/>
      <w:r w:rsidRPr="008F5156">
        <w:rPr>
          <w:rFonts w:ascii="Times New Roman" w:hAnsi="Times New Roman" w:cs="Times New Roman"/>
          <w:sz w:val="24"/>
          <w:szCs w:val="24"/>
        </w:rPr>
        <w:t>somethin</w:t>
      </w:r>
      <w:proofErr w:type="spellEnd"/>
      <w:r w:rsidRPr="008F5156">
        <w:rPr>
          <w:rFonts w:ascii="Times New Roman" w:hAnsi="Times New Roman" w:cs="Times New Roman"/>
          <w:sz w:val="24"/>
          <w:szCs w:val="24"/>
        </w:rPr>
        <w:t xml:space="preserve">’ hideous and…if it was </w:t>
      </w:r>
      <w:proofErr w:type="spellStart"/>
      <w:r w:rsidRPr="008F5156">
        <w:rPr>
          <w:rFonts w:ascii="Times New Roman" w:hAnsi="Times New Roman" w:cs="Times New Roman"/>
          <w:sz w:val="24"/>
          <w:szCs w:val="24"/>
        </w:rPr>
        <w:t>gonna</w:t>
      </w:r>
      <w:proofErr w:type="spellEnd"/>
      <w:r w:rsidRPr="008F5156">
        <w:rPr>
          <w:rFonts w:ascii="Times New Roman" w:hAnsi="Times New Roman" w:cs="Times New Roman"/>
          <w:sz w:val="24"/>
          <w:szCs w:val="24"/>
        </w:rPr>
        <w:t xml:space="preserve"> save hundreds of lives an’ – it was a known terrorist in- in that situation, it’d be awful hard to say no,” implying that the identity of the individual to be tortured as someone who had “been involved in </w:t>
      </w:r>
      <w:proofErr w:type="spellStart"/>
      <w:r w:rsidRPr="008F5156">
        <w:rPr>
          <w:rFonts w:ascii="Times New Roman" w:hAnsi="Times New Roman" w:cs="Times New Roman"/>
          <w:sz w:val="24"/>
          <w:szCs w:val="24"/>
        </w:rPr>
        <w:t>somethin</w:t>
      </w:r>
      <w:proofErr w:type="spellEnd"/>
      <w:r w:rsidRPr="008F5156">
        <w:rPr>
          <w:rFonts w:ascii="Times New Roman" w:hAnsi="Times New Roman" w:cs="Times New Roman"/>
          <w:sz w:val="24"/>
          <w:szCs w:val="24"/>
        </w:rPr>
        <w:t xml:space="preserve">’ hideous” and “was a known terrorist” mattered in his decision of whether torture would be appropriate. Likewise, Michelle, in reference to child molesters, emphasized the identity of the victim in endorsing harm: “Torture torture, </w:t>
      </w:r>
      <w:proofErr w:type="spellStart"/>
      <w:r w:rsidRPr="008F5156">
        <w:rPr>
          <w:rFonts w:ascii="Times New Roman" w:hAnsi="Times New Roman" w:cs="Times New Roman"/>
          <w:sz w:val="24"/>
          <w:szCs w:val="24"/>
        </w:rPr>
        <w:t>ah’m</w:t>
      </w:r>
      <w:proofErr w:type="spellEnd"/>
      <w:r w:rsidRPr="008F5156">
        <w:rPr>
          <w:rFonts w:ascii="Times New Roman" w:hAnsi="Times New Roman" w:cs="Times New Roman"/>
          <w:sz w:val="24"/>
          <w:szCs w:val="24"/>
        </w:rPr>
        <w:t xml:space="preserve"> like I said – especially with child molesters, I think death is too good.  I think – whatever they did to that child, they need to do it ten times as bad.”  Thus for some of the speakers the torture victims are either denied personhood or deserving of their punishment.</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Caitlin and Robin both used denial of injury. Caitlin maintained that there is “a difference between mental harm and physical harm” and between temporary harm and permanent harm: </w:t>
      </w:r>
    </w:p>
    <w:p w:rsidR="00B53C37" w:rsidRPr="008F5156" w:rsidRDefault="00EF0A68" w:rsidP="00EB04EB">
      <w:pPr>
        <w:spacing w:line="360" w:lineRule="auto"/>
        <w:ind w:left="720"/>
        <w:rPr>
          <w:rFonts w:ascii="Times New Roman" w:hAnsi="Times New Roman" w:cs="Times New Roman"/>
          <w:sz w:val="24"/>
          <w:szCs w:val="24"/>
        </w:rPr>
      </w:pPr>
      <w:r>
        <w:rPr>
          <w:rFonts w:ascii="Times New Roman" w:eastAsia="Calibri" w:hAnsi="Times New Roman" w:cs="Times New Roman"/>
          <w:sz w:val="24"/>
          <w:szCs w:val="24"/>
        </w:rPr>
        <w:t>I</w:t>
      </w:r>
      <w:r w:rsidR="00B53C37" w:rsidRPr="008F5156">
        <w:rPr>
          <w:rFonts w:ascii="Times New Roman" w:eastAsia="Calibri" w:hAnsi="Times New Roman" w:cs="Times New Roman"/>
          <w:sz w:val="24"/>
          <w:szCs w:val="24"/>
        </w:rPr>
        <w:t xml:space="preserve">f it’s something you know is going to be temporary – </w:t>
      </w:r>
      <w:proofErr w:type="spellStart"/>
      <w:r w:rsidR="00B53C37" w:rsidRPr="008F5156">
        <w:rPr>
          <w:rFonts w:ascii="Times New Roman" w:eastAsia="Calibri" w:hAnsi="Times New Roman" w:cs="Times New Roman"/>
          <w:sz w:val="24"/>
          <w:szCs w:val="24"/>
        </w:rPr>
        <w:t>ya</w:t>
      </w:r>
      <w:proofErr w:type="spellEnd"/>
      <w:r w:rsidR="00B53C37" w:rsidRPr="008F5156">
        <w:rPr>
          <w:rFonts w:ascii="Times New Roman" w:eastAsia="Calibri" w:hAnsi="Times New Roman" w:cs="Times New Roman"/>
          <w:sz w:val="24"/>
          <w:szCs w:val="24"/>
        </w:rPr>
        <w:t xml:space="preserve"> know – I think – something that’s not </w:t>
      </w:r>
      <w:proofErr w:type="spellStart"/>
      <w:r w:rsidR="00B53C37" w:rsidRPr="008F5156">
        <w:rPr>
          <w:rFonts w:ascii="Times New Roman" w:eastAsia="Calibri" w:hAnsi="Times New Roman" w:cs="Times New Roman"/>
          <w:sz w:val="24"/>
          <w:szCs w:val="24"/>
        </w:rPr>
        <w:t>gonna</w:t>
      </w:r>
      <w:proofErr w:type="spellEnd"/>
      <w:r w:rsidR="00B53C37" w:rsidRPr="008F5156">
        <w:rPr>
          <w:rFonts w:ascii="Times New Roman" w:eastAsia="Calibri" w:hAnsi="Times New Roman" w:cs="Times New Roman"/>
          <w:sz w:val="24"/>
          <w:szCs w:val="24"/>
        </w:rPr>
        <w:t xml:space="preserve"> cause them any lasting, then that would</w:t>
      </w:r>
      <w:r w:rsidR="00B53C37" w:rsidRPr="008F5156">
        <w:rPr>
          <w:rFonts w:ascii="Times New Roman" w:hAnsi="Times New Roman" w:cs="Times New Roman"/>
          <w:sz w:val="24"/>
          <w:szCs w:val="24"/>
        </w:rPr>
        <w:t xml:space="preserve"> be – that would be okay…</w:t>
      </w:r>
      <w:r w:rsidR="00B53C37" w:rsidRPr="008F5156">
        <w:rPr>
          <w:rFonts w:ascii="Times New Roman" w:eastAsia="Calibri" w:hAnsi="Times New Roman" w:cs="Times New Roman"/>
          <w:sz w:val="24"/>
          <w:szCs w:val="24"/>
        </w:rPr>
        <w:t xml:space="preserve">I think </w:t>
      </w:r>
      <w:r w:rsidR="00B53C37" w:rsidRPr="008F5156">
        <w:rPr>
          <w:rFonts w:ascii="Times New Roman" w:eastAsia="Calibri" w:hAnsi="Times New Roman" w:cs="Times New Roman"/>
          <w:sz w:val="24"/>
          <w:szCs w:val="24"/>
        </w:rPr>
        <w:lastRenderedPageBreak/>
        <w:t xml:space="preserve">it’s </w:t>
      </w:r>
      <w:proofErr w:type="spellStart"/>
      <w:r w:rsidR="00B53C37" w:rsidRPr="008F5156">
        <w:rPr>
          <w:rFonts w:ascii="Times New Roman" w:eastAsia="Calibri" w:hAnsi="Times New Roman" w:cs="Times New Roman"/>
          <w:sz w:val="24"/>
          <w:szCs w:val="24"/>
        </w:rPr>
        <w:t>gotta</w:t>
      </w:r>
      <w:proofErr w:type="spellEnd"/>
      <w:r w:rsidR="00B53C37" w:rsidRPr="008F5156">
        <w:rPr>
          <w:rFonts w:ascii="Times New Roman" w:eastAsia="Calibri" w:hAnsi="Times New Roman" w:cs="Times New Roman"/>
          <w:sz w:val="24"/>
          <w:szCs w:val="24"/>
        </w:rPr>
        <w:t xml:space="preserve"> be something temporary, and – if it’s </w:t>
      </w:r>
      <w:proofErr w:type="spellStart"/>
      <w:r w:rsidR="00B53C37" w:rsidRPr="008F5156">
        <w:rPr>
          <w:rFonts w:ascii="Times New Roman" w:eastAsia="Calibri" w:hAnsi="Times New Roman" w:cs="Times New Roman"/>
          <w:sz w:val="24"/>
          <w:szCs w:val="24"/>
        </w:rPr>
        <w:t>gonna</w:t>
      </w:r>
      <w:proofErr w:type="spellEnd"/>
      <w:r w:rsidR="00B53C37" w:rsidRPr="008F5156">
        <w:rPr>
          <w:rFonts w:ascii="Times New Roman" w:eastAsia="Calibri" w:hAnsi="Times New Roman" w:cs="Times New Roman"/>
          <w:sz w:val="24"/>
          <w:szCs w:val="24"/>
        </w:rPr>
        <w:t xml:space="preserve"> be mental.  It’s </w:t>
      </w:r>
      <w:proofErr w:type="spellStart"/>
      <w:r w:rsidR="00B53C37" w:rsidRPr="008F5156">
        <w:rPr>
          <w:rFonts w:ascii="Times New Roman" w:eastAsia="Calibri" w:hAnsi="Times New Roman" w:cs="Times New Roman"/>
          <w:sz w:val="24"/>
          <w:szCs w:val="24"/>
        </w:rPr>
        <w:t>got</w:t>
      </w:r>
      <w:r w:rsidR="00B53C37" w:rsidRPr="008F5156">
        <w:rPr>
          <w:rFonts w:ascii="Times New Roman" w:hAnsi="Times New Roman" w:cs="Times New Roman"/>
          <w:sz w:val="24"/>
          <w:szCs w:val="24"/>
        </w:rPr>
        <w:t>ta</w:t>
      </w:r>
      <w:proofErr w:type="spellEnd"/>
      <w:r w:rsidR="00B53C37" w:rsidRPr="008F5156">
        <w:rPr>
          <w:rFonts w:ascii="Times New Roman" w:hAnsi="Times New Roman" w:cs="Times New Roman"/>
          <w:sz w:val="24"/>
          <w:szCs w:val="24"/>
        </w:rPr>
        <w:t xml:space="preserve"> be something men- temporary…</w:t>
      </w:r>
      <w:r w:rsidR="00B53C37" w:rsidRPr="008F5156">
        <w:rPr>
          <w:rFonts w:ascii="Times New Roman" w:eastAsia="Calibri" w:hAnsi="Times New Roman" w:cs="Times New Roman"/>
          <w:sz w:val="24"/>
          <w:szCs w:val="24"/>
        </w:rPr>
        <w:t>Something that won’t cause them lasting harm.</w:t>
      </w:r>
      <w:r w:rsidR="00B53C37" w:rsidRPr="008F5156">
        <w:rPr>
          <w:rFonts w:ascii="Times New Roman" w:hAnsi="Times New Roman" w:cs="Times New Roman"/>
          <w:sz w:val="24"/>
          <w:szCs w:val="24"/>
        </w:rPr>
        <w:t xml:space="preserve"> </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Caitlin neutralized her support for the harm caused by torture by saying it was permissible only when the damage caused was mental and temporary. When asked what should be done to get information out of a detainee, Robin replied, “Um.  That’s really uh – that’s really hard.  </w:t>
      </w:r>
      <w:proofErr w:type="gramStart"/>
      <w:r w:rsidRPr="008F5156">
        <w:rPr>
          <w:rFonts w:ascii="Times New Roman" w:hAnsi="Times New Roman" w:cs="Times New Roman"/>
          <w:sz w:val="24"/>
          <w:szCs w:val="24"/>
        </w:rPr>
        <w:t>Uh.</w:t>
      </w:r>
      <w:proofErr w:type="gramEnd"/>
      <w:r w:rsidRPr="008F5156">
        <w:rPr>
          <w:rFonts w:ascii="Times New Roman" w:hAnsi="Times New Roman" w:cs="Times New Roman"/>
          <w:sz w:val="24"/>
          <w:szCs w:val="24"/>
        </w:rPr>
        <w:t xml:space="preserve">  I don’t know: maybe withhold food and water.  Make ‘</w:t>
      </w:r>
      <w:proofErr w:type="spellStart"/>
      <w:r w:rsidRPr="008F5156">
        <w:rPr>
          <w:rFonts w:ascii="Times New Roman" w:hAnsi="Times New Roman" w:cs="Times New Roman"/>
          <w:sz w:val="24"/>
          <w:szCs w:val="24"/>
        </w:rPr>
        <w:t>em</w:t>
      </w:r>
      <w:proofErr w:type="spellEnd"/>
      <w:r w:rsidRPr="008F5156">
        <w:rPr>
          <w:rFonts w:ascii="Times New Roman" w:hAnsi="Times New Roman" w:cs="Times New Roman"/>
          <w:sz w:val="24"/>
          <w:szCs w:val="24"/>
        </w:rPr>
        <w:t xml:space="preserve"> wear pink underwear,” both trivializing the potential harm torture could cause to a victim, and refusing to engage the concept in critical thought.</w:t>
      </w:r>
    </w:p>
    <w:p w:rsidR="00B53C37"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The only individual to use denial of responsibility as a neutralization, Caitlin claimed that, though “</w:t>
      </w:r>
      <w:r w:rsidRPr="008F5156">
        <w:rPr>
          <w:rFonts w:ascii="Times New Roman" w:eastAsia="Calibri" w:hAnsi="Times New Roman" w:cs="Times New Roman"/>
          <w:sz w:val="24"/>
          <w:szCs w:val="24"/>
        </w:rPr>
        <w:t>we have a responsibility to treat people humanely</w:t>
      </w:r>
      <w:r w:rsidRPr="008F5156">
        <w:rPr>
          <w:rFonts w:ascii="Times New Roman" w:hAnsi="Times New Roman" w:cs="Times New Roman"/>
          <w:sz w:val="24"/>
          <w:szCs w:val="24"/>
        </w:rPr>
        <w:t>…</w:t>
      </w:r>
      <w:r w:rsidRPr="008F5156">
        <w:rPr>
          <w:rFonts w:ascii="Times New Roman" w:eastAsia="Calibri" w:hAnsi="Times New Roman" w:cs="Times New Roman"/>
          <w:sz w:val="24"/>
          <w:szCs w:val="24"/>
        </w:rPr>
        <w:t>especially when it comes to prisoners of war</w:t>
      </w:r>
      <w:r w:rsidRPr="008F5156">
        <w:rPr>
          <w:rFonts w:ascii="Times New Roman" w:hAnsi="Times New Roman" w:cs="Times New Roman"/>
          <w:sz w:val="24"/>
          <w:szCs w:val="24"/>
        </w:rPr>
        <w:t>…a lot of times [torture]</w:t>
      </w:r>
      <w:r w:rsidRPr="008F5156">
        <w:rPr>
          <w:rFonts w:ascii="Times New Roman" w:eastAsia="Calibri" w:hAnsi="Times New Roman" w:cs="Times New Roman"/>
          <w:sz w:val="24"/>
          <w:szCs w:val="24"/>
        </w:rPr>
        <w:t xml:space="preserve"> happens to do with emotions, like they’re just really mad or something and so people start doing things.</w:t>
      </w:r>
      <w:r w:rsidRPr="008F5156">
        <w:rPr>
          <w:rFonts w:ascii="Times New Roman" w:hAnsi="Times New Roman" w:cs="Times New Roman"/>
          <w:sz w:val="24"/>
          <w:szCs w:val="24"/>
        </w:rPr>
        <w:t>” As her phrasing shows, denial of responsibility neutralizes the harmful acts in question by constructing them as “due to forces outside of the individual and beyond his</w:t>
      </w:r>
      <w:r w:rsidR="004A5C54" w:rsidRPr="008F5156">
        <w:rPr>
          <w:rFonts w:ascii="Times New Roman" w:hAnsi="Times New Roman" w:cs="Times New Roman"/>
          <w:sz w:val="24"/>
          <w:szCs w:val="24"/>
        </w:rPr>
        <w:t xml:space="preserve"> control” (Sykes and </w:t>
      </w:r>
      <w:proofErr w:type="spellStart"/>
      <w:r w:rsidR="004A5C54" w:rsidRPr="008F5156">
        <w:rPr>
          <w:rFonts w:ascii="Times New Roman" w:hAnsi="Times New Roman" w:cs="Times New Roman"/>
          <w:sz w:val="24"/>
          <w:szCs w:val="24"/>
        </w:rPr>
        <w:t>Matza</w:t>
      </w:r>
      <w:proofErr w:type="spellEnd"/>
      <w:r w:rsidR="004A5C54" w:rsidRPr="008F5156">
        <w:rPr>
          <w:rFonts w:ascii="Times New Roman" w:hAnsi="Times New Roman" w:cs="Times New Roman"/>
          <w:sz w:val="24"/>
          <w:szCs w:val="24"/>
        </w:rPr>
        <w:t xml:space="preserve">, 1957, </w:t>
      </w:r>
      <w:r w:rsidRPr="008F5156">
        <w:rPr>
          <w:rFonts w:ascii="Times New Roman" w:hAnsi="Times New Roman" w:cs="Times New Roman"/>
          <w:sz w:val="24"/>
          <w:szCs w:val="24"/>
        </w:rPr>
        <w:t xml:space="preserve">667). Though this exact technique was used only by Caitlin, several speakers used two variations of it, what I will call denial of knowledge and knowledge avoidance. </w:t>
      </w:r>
    </w:p>
    <w:p w:rsidR="00BE1EB8" w:rsidRPr="008F5156" w:rsidRDefault="00BE1EB8" w:rsidP="00BE1EB8">
      <w:pPr>
        <w:spacing w:line="480" w:lineRule="auto"/>
        <w:rPr>
          <w:rFonts w:ascii="Times New Roman" w:hAnsi="Times New Roman" w:cs="Times New Roman"/>
          <w:sz w:val="24"/>
          <w:szCs w:val="24"/>
        </w:rPr>
      </w:pPr>
    </w:p>
    <w:p w:rsidR="00F14BAE" w:rsidRPr="008F5156" w:rsidRDefault="00F14BAE" w:rsidP="008F5156">
      <w:pPr>
        <w:spacing w:line="480" w:lineRule="auto"/>
        <w:rPr>
          <w:rFonts w:ascii="Times New Roman" w:hAnsi="Times New Roman" w:cs="Times New Roman"/>
          <w:sz w:val="24"/>
          <w:szCs w:val="24"/>
          <w:u w:val="single"/>
        </w:rPr>
      </w:pPr>
      <w:r w:rsidRPr="008F5156">
        <w:rPr>
          <w:rFonts w:ascii="Times New Roman" w:hAnsi="Times New Roman" w:cs="Times New Roman"/>
          <w:sz w:val="24"/>
          <w:szCs w:val="24"/>
          <w:u w:val="single"/>
        </w:rPr>
        <w:t xml:space="preserve">Knowledge Denial and Avoidance </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Denial of knowledge frees speakers from responsibility for their statements: as they claim to not know much about a given topic, they are protected from rebukes for whatever they may say </w:t>
      </w:r>
      <w:r w:rsidR="00F14BAE" w:rsidRPr="008F5156">
        <w:rPr>
          <w:rFonts w:ascii="Times New Roman" w:hAnsi="Times New Roman" w:cs="Times New Roman"/>
          <w:sz w:val="24"/>
          <w:szCs w:val="24"/>
        </w:rPr>
        <w:t>subsequently</w:t>
      </w:r>
      <w:r w:rsidRPr="008F5156">
        <w:rPr>
          <w:rFonts w:ascii="Times New Roman" w:hAnsi="Times New Roman" w:cs="Times New Roman"/>
          <w:sz w:val="24"/>
          <w:szCs w:val="24"/>
        </w:rPr>
        <w:t>. Matt, when asked to relate his views on the use of torture, claimed “I can’t say that I’m highly educated in the situation.  I haven’t read all the news,” though h</w:t>
      </w:r>
      <w:r w:rsidR="00F14BAE" w:rsidRPr="008F5156">
        <w:rPr>
          <w:rFonts w:ascii="Times New Roman" w:hAnsi="Times New Roman" w:cs="Times New Roman"/>
          <w:sz w:val="24"/>
          <w:szCs w:val="24"/>
        </w:rPr>
        <w:t xml:space="preserve">e later provides </w:t>
      </w:r>
      <w:r w:rsidR="00F14BAE" w:rsidRPr="008F5156">
        <w:rPr>
          <w:rFonts w:ascii="Times New Roman" w:hAnsi="Times New Roman" w:cs="Times New Roman"/>
          <w:sz w:val="24"/>
          <w:szCs w:val="24"/>
        </w:rPr>
        <w:lastRenderedPageBreak/>
        <w:t>conditions o</w:t>
      </w:r>
      <w:r w:rsidRPr="008F5156">
        <w:rPr>
          <w:rFonts w:ascii="Times New Roman" w:hAnsi="Times New Roman" w:cs="Times New Roman"/>
          <w:sz w:val="24"/>
          <w:szCs w:val="24"/>
        </w:rPr>
        <w:t xml:space="preserve">n which the use of torture would be justified. Matt’s denial of personal knowledge of the subject exempts him from responsibility for the use torture, and later emboldens him to describe certain conditions in which torture would be justifiable. </w:t>
      </w:r>
      <w:proofErr w:type="spellStart"/>
      <w:r w:rsidRPr="008F5156">
        <w:rPr>
          <w:rFonts w:ascii="Times New Roman" w:hAnsi="Times New Roman" w:cs="Times New Roman"/>
          <w:sz w:val="24"/>
          <w:szCs w:val="24"/>
        </w:rPr>
        <w:t>Julianna</w:t>
      </w:r>
      <w:proofErr w:type="spellEnd"/>
      <w:r w:rsidRPr="008F5156">
        <w:rPr>
          <w:rFonts w:ascii="Times New Roman" w:hAnsi="Times New Roman" w:cs="Times New Roman"/>
          <w:sz w:val="24"/>
          <w:szCs w:val="24"/>
        </w:rPr>
        <w:t xml:space="preserve"> uses denial of knowledge in conjunction with knowledge avoidance:</w:t>
      </w:r>
      <w:r w:rsidR="00F14BAE" w:rsidRPr="008F5156">
        <w:rPr>
          <w:rFonts w:ascii="Times New Roman" w:hAnsi="Times New Roman" w:cs="Times New Roman"/>
          <w:sz w:val="24"/>
          <w:szCs w:val="24"/>
        </w:rPr>
        <w:t xml:space="preserve"> she</w:t>
      </w:r>
      <w:r w:rsidRPr="008F5156">
        <w:rPr>
          <w:rFonts w:ascii="Times New Roman" w:hAnsi="Times New Roman" w:cs="Times New Roman"/>
          <w:sz w:val="24"/>
          <w:szCs w:val="24"/>
        </w:rPr>
        <w:t xml:space="preserve"> first says</w:t>
      </w:r>
      <w:r w:rsidR="00F14BAE" w:rsidRPr="008F5156">
        <w:rPr>
          <w:rFonts w:ascii="Times New Roman" w:hAnsi="Times New Roman" w:cs="Times New Roman"/>
          <w:sz w:val="24"/>
          <w:szCs w:val="24"/>
        </w:rPr>
        <w:t xml:space="preserve"> that</w:t>
      </w:r>
      <w:r w:rsidRPr="008F5156">
        <w:rPr>
          <w:rFonts w:ascii="Times New Roman" w:hAnsi="Times New Roman" w:cs="Times New Roman"/>
          <w:sz w:val="24"/>
          <w:szCs w:val="24"/>
        </w:rPr>
        <w:t xml:space="preserve"> she does not believe torture is necessary, then questions her opinion because the military </w:t>
      </w:r>
      <w:r w:rsidR="00F14BAE" w:rsidRPr="008F5156">
        <w:rPr>
          <w:rFonts w:ascii="Times New Roman" w:hAnsi="Times New Roman" w:cs="Times New Roman"/>
          <w:sz w:val="24"/>
          <w:szCs w:val="24"/>
        </w:rPr>
        <w:t xml:space="preserve">indeed </w:t>
      </w:r>
      <w:r w:rsidRPr="008F5156">
        <w:rPr>
          <w:rFonts w:ascii="Times New Roman" w:hAnsi="Times New Roman" w:cs="Times New Roman"/>
          <w:sz w:val="24"/>
          <w:szCs w:val="24"/>
        </w:rPr>
        <w:t xml:space="preserve">uses it, and then denies having a valid opinion on the subject, because “I’ve never been in that kind of situation.  It’s just what I hear – over the news and stuff.” </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Phil, Theresa, Ali, Robin, and, again, </w:t>
      </w:r>
      <w:proofErr w:type="spellStart"/>
      <w:r w:rsidRPr="008F5156">
        <w:rPr>
          <w:rFonts w:ascii="Times New Roman" w:hAnsi="Times New Roman" w:cs="Times New Roman"/>
          <w:sz w:val="24"/>
          <w:szCs w:val="24"/>
        </w:rPr>
        <w:t>Julianna</w:t>
      </w:r>
      <w:proofErr w:type="spellEnd"/>
      <w:r w:rsidRPr="008F5156">
        <w:rPr>
          <w:rFonts w:ascii="Times New Roman" w:hAnsi="Times New Roman" w:cs="Times New Roman"/>
          <w:sz w:val="24"/>
          <w:szCs w:val="24"/>
        </w:rPr>
        <w:t xml:space="preserve"> all use the neutralization of knowledge avoidance, refusing to critically reflect on the topic. Robin, as mentioned above, avoided thinking about torture by joking about it. When asked if “torture should ever be used,” she said, “probably not.” When pressed for an answer, though, in a situation in which “somebody had information…about a bombing,” Robin answered, “Um.  That’s really uh – that’s really hard.  </w:t>
      </w:r>
      <w:proofErr w:type="gramStart"/>
      <w:r w:rsidRPr="008F5156">
        <w:rPr>
          <w:rFonts w:ascii="Times New Roman" w:hAnsi="Times New Roman" w:cs="Times New Roman"/>
          <w:sz w:val="24"/>
          <w:szCs w:val="24"/>
        </w:rPr>
        <w:t>Uh.</w:t>
      </w:r>
      <w:proofErr w:type="gramEnd"/>
      <w:r w:rsidRPr="008F5156">
        <w:rPr>
          <w:rFonts w:ascii="Times New Roman" w:hAnsi="Times New Roman" w:cs="Times New Roman"/>
          <w:sz w:val="24"/>
          <w:szCs w:val="24"/>
        </w:rPr>
        <w:t xml:space="preserve">  I don’t know: maybe withhold food and water.  Make ‘</w:t>
      </w:r>
      <w:proofErr w:type="spellStart"/>
      <w:r w:rsidRPr="008F5156">
        <w:rPr>
          <w:rFonts w:ascii="Times New Roman" w:hAnsi="Times New Roman" w:cs="Times New Roman"/>
          <w:sz w:val="24"/>
          <w:szCs w:val="24"/>
        </w:rPr>
        <w:t>em</w:t>
      </w:r>
      <w:proofErr w:type="spellEnd"/>
      <w:r w:rsidRPr="008F5156">
        <w:rPr>
          <w:rFonts w:ascii="Times New Roman" w:hAnsi="Times New Roman" w:cs="Times New Roman"/>
          <w:sz w:val="24"/>
          <w:szCs w:val="24"/>
        </w:rPr>
        <w:t xml:space="preserve"> </w:t>
      </w:r>
      <w:proofErr w:type="gramStart"/>
      <w:r w:rsidRPr="008F5156">
        <w:rPr>
          <w:rFonts w:ascii="Times New Roman" w:hAnsi="Times New Roman" w:cs="Times New Roman"/>
          <w:sz w:val="24"/>
          <w:szCs w:val="24"/>
        </w:rPr>
        <w:t>wear</w:t>
      </w:r>
      <w:proofErr w:type="gramEnd"/>
      <w:r w:rsidRPr="008F5156">
        <w:rPr>
          <w:rFonts w:ascii="Times New Roman" w:hAnsi="Times New Roman" w:cs="Times New Roman"/>
          <w:sz w:val="24"/>
          <w:szCs w:val="24"/>
        </w:rPr>
        <w:t xml:space="preserve"> pink underwear.” </w:t>
      </w:r>
    </w:p>
    <w:p w:rsidR="00893726"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Most individuals </w:t>
      </w:r>
      <w:r w:rsidR="00F14BAE" w:rsidRPr="008F5156">
        <w:rPr>
          <w:rFonts w:ascii="Times New Roman" w:hAnsi="Times New Roman" w:cs="Times New Roman"/>
          <w:sz w:val="24"/>
          <w:szCs w:val="24"/>
        </w:rPr>
        <w:t>who used</w:t>
      </w:r>
      <w:r w:rsidRPr="008F5156">
        <w:rPr>
          <w:rFonts w:ascii="Times New Roman" w:hAnsi="Times New Roman" w:cs="Times New Roman"/>
          <w:sz w:val="24"/>
          <w:szCs w:val="24"/>
        </w:rPr>
        <w:t xml:space="preserve"> knowledge avoidance either defer</w:t>
      </w:r>
      <w:r w:rsidR="00F14BAE" w:rsidRPr="008F5156">
        <w:rPr>
          <w:rFonts w:ascii="Times New Roman" w:hAnsi="Times New Roman" w:cs="Times New Roman"/>
          <w:sz w:val="24"/>
          <w:szCs w:val="24"/>
        </w:rPr>
        <w:t>red</w:t>
      </w:r>
      <w:r w:rsidRPr="008F5156">
        <w:rPr>
          <w:rFonts w:ascii="Times New Roman" w:hAnsi="Times New Roman" w:cs="Times New Roman"/>
          <w:sz w:val="24"/>
          <w:szCs w:val="24"/>
        </w:rPr>
        <w:t xml:space="preserve"> to other agents to approve or disapprove of torture </w:t>
      </w:r>
      <w:r w:rsidRPr="008F5156">
        <w:rPr>
          <w:rFonts w:ascii="Times New Roman" w:hAnsi="Times New Roman" w:cs="Times New Roman"/>
          <w:i/>
          <w:sz w:val="24"/>
          <w:szCs w:val="24"/>
        </w:rPr>
        <w:t>for</w:t>
      </w:r>
      <w:r w:rsidRPr="008F5156">
        <w:rPr>
          <w:rFonts w:ascii="Times New Roman" w:hAnsi="Times New Roman" w:cs="Times New Roman"/>
          <w:sz w:val="24"/>
          <w:szCs w:val="24"/>
        </w:rPr>
        <w:t xml:space="preserve"> them, or accept</w:t>
      </w:r>
      <w:r w:rsidR="00F14BAE" w:rsidRPr="008F5156">
        <w:rPr>
          <w:rFonts w:ascii="Times New Roman" w:hAnsi="Times New Roman" w:cs="Times New Roman"/>
          <w:sz w:val="24"/>
          <w:szCs w:val="24"/>
        </w:rPr>
        <w:t>ed</w:t>
      </w:r>
      <w:r w:rsidRPr="008F5156">
        <w:rPr>
          <w:rFonts w:ascii="Times New Roman" w:hAnsi="Times New Roman" w:cs="Times New Roman"/>
          <w:sz w:val="24"/>
          <w:szCs w:val="24"/>
        </w:rPr>
        <w:t xml:space="preserve"> the use of torture simply because it is used by trusted agents (in this case, agents acting on behalf of the state). </w:t>
      </w:r>
      <w:r w:rsidR="00893726" w:rsidRPr="008F5156">
        <w:rPr>
          <w:rFonts w:ascii="Times New Roman" w:hAnsi="Times New Roman" w:cs="Times New Roman"/>
          <w:sz w:val="24"/>
          <w:szCs w:val="24"/>
        </w:rPr>
        <w:t>Though these speakers did not have the professional justification to fall back on that Huggins’ interviewees did, several do assert an unquestioning trust in experts, similar to the police torturers’ failure to question whether “torture and murder were sometimes necessary and acceptable” (Huggins et al.</w:t>
      </w:r>
      <w:r w:rsidR="004A5C54" w:rsidRPr="008F5156">
        <w:rPr>
          <w:rFonts w:ascii="Times New Roman" w:hAnsi="Times New Roman" w:cs="Times New Roman"/>
          <w:sz w:val="24"/>
          <w:szCs w:val="24"/>
        </w:rPr>
        <w:t>, 2002, p.</w:t>
      </w:r>
      <w:r w:rsidR="00893726" w:rsidRPr="008F5156">
        <w:rPr>
          <w:rFonts w:ascii="Times New Roman" w:hAnsi="Times New Roman" w:cs="Times New Roman"/>
          <w:sz w:val="24"/>
          <w:szCs w:val="24"/>
        </w:rPr>
        <w:t xml:space="preserve"> 201).</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Ali did not approve of “torturing for the sake of torturing,” but then hesitated and qualified her answer, saying that “not being a military person, I don’t really know how that </w:t>
      </w:r>
      <w:r w:rsidRPr="008F5156">
        <w:rPr>
          <w:rFonts w:ascii="Times New Roman" w:hAnsi="Times New Roman" w:cs="Times New Roman"/>
          <w:sz w:val="24"/>
          <w:szCs w:val="24"/>
        </w:rPr>
        <w:lastRenderedPageBreak/>
        <w:t xml:space="preserve">works.” Similarly, </w:t>
      </w:r>
      <w:proofErr w:type="spellStart"/>
      <w:r w:rsidRPr="008F5156">
        <w:rPr>
          <w:rFonts w:ascii="Times New Roman" w:hAnsi="Times New Roman" w:cs="Times New Roman"/>
          <w:sz w:val="24"/>
          <w:szCs w:val="24"/>
        </w:rPr>
        <w:t>Julianna</w:t>
      </w:r>
      <w:proofErr w:type="spellEnd"/>
      <w:r w:rsidRPr="008F5156">
        <w:rPr>
          <w:rFonts w:ascii="Times New Roman" w:hAnsi="Times New Roman" w:cs="Times New Roman"/>
          <w:sz w:val="24"/>
          <w:szCs w:val="24"/>
        </w:rPr>
        <w:t xml:space="preserve"> at first believed “there’s probably other ways of getting the information out of [prisoners], than torturing them.” Later in the interview, though, she submitted her own views to the views of the state and claimed, “I could be wrong because I know the military uses this – torture sometimes.” Theresa was asked if “this acceptable based on an expert- expertise kind of position,” and replied that torture would be acceptable if it was done by “somebody that- that could handle the rules correctly,” and then added that we would just have to “hope the rules are written well.” </w:t>
      </w:r>
    </w:p>
    <w:p w:rsidR="00F064E9"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For Phil, the fact that he had “listened to a little bit experts here talk about” torture gives him confidence to create intricate boundaries for allowing torture, even though he admits, “I’ve heard some people say torture just isn’t really – I mean we’ve got reason to think it’s not a – a reliable way to get information.” This, though, did not prevent Phil from thinking, “if you did in a particular case think okay,</w:t>
      </w:r>
      <w:r w:rsidR="00F14BAE" w:rsidRPr="008F5156">
        <w:rPr>
          <w:rFonts w:ascii="Times New Roman" w:hAnsi="Times New Roman" w:cs="Times New Roman"/>
          <w:sz w:val="24"/>
          <w:szCs w:val="24"/>
        </w:rPr>
        <w:t xml:space="preserve"> if we </w:t>
      </w:r>
      <w:proofErr w:type="spellStart"/>
      <w:r w:rsidR="00F14BAE" w:rsidRPr="008F5156">
        <w:rPr>
          <w:rFonts w:ascii="Times New Roman" w:hAnsi="Times New Roman" w:cs="Times New Roman"/>
          <w:sz w:val="24"/>
          <w:szCs w:val="24"/>
        </w:rPr>
        <w:t>waterboard</w:t>
      </w:r>
      <w:proofErr w:type="spellEnd"/>
      <w:r w:rsidR="00F14BAE" w:rsidRPr="008F5156">
        <w:rPr>
          <w:rFonts w:ascii="Times New Roman" w:hAnsi="Times New Roman" w:cs="Times New Roman"/>
          <w:sz w:val="24"/>
          <w:szCs w:val="24"/>
        </w:rPr>
        <w:t xml:space="preserve"> this person </w:t>
      </w:r>
      <w:r w:rsidRPr="008F5156">
        <w:rPr>
          <w:rFonts w:ascii="Times New Roman" w:hAnsi="Times New Roman" w:cs="Times New Roman"/>
          <w:sz w:val="24"/>
          <w:szCs w:val="24"/>
        </w:rPr>
        <w:t xml:space="preserve">enough this person’s </w:t>
      </w:r>
      <w:proofErr w:type="spellStart"/>
      <w:r w:rsidRPr="008F5156">
        <w:rPr>
          <w:rFonts w:ascii="Times New Roman" w:hAnsi="Times New Roman" w:cs="Times New Roman"/>
          <w:sz w:val="24"/>
          <w:szCs w:val="24"/>
        </w:rPr>
        <w:t>gonna</w:t>
      </w:r>
      <w:proofErr w:type="spellEnd"/>
      <w:r w:rsidRPr="008F5156">
        <w:rPr>
          <w:rFonts w:ascii="Times New Roman" w:hAnsi="Times New Roman" w:cs="Times New Roman"/>
          <w:sz w:val="24"/>
          <w:szCs w:val="24"/>
        </w:rPr>
        <w:t xml:space="preserve"> give us information that’s </w:t>
      </w:r>
      <w:proofErr w:type="spellStart"/>
      <w:r w:rsidRPr="008F5156">
        <w:rPr>
          <w:rFonts w:ascii="Times New Roman" w:hAnsi="Times New Roman" w:cs="Times New Roman"/>
          <w:sz w:val="24"/>
          <w:szCs w:val="24"/>
        </w:rPr>
        <w:t>gonna</w:t>
      </w:r>
      <w:proofErr w:type="spellEnd"/>
      <w:r w:rsidRPr="008F5156">
        <w:rPr>
          <w:rFonts w:ascii="Times New Roman" w:hAnsi="Times New Roman" w:cs="Times New Roman"/>
          <w:sz w:val="24"/>
          <w:szCs w:val="24"/>
        </w:rPr>
        <w:t xml:space="preserve"> –I mean it’s </w:t>
      </w:r>
      <w:proofErr w:type="spellStart"/>
      <w:r w:rsidRPr="008F5156">
        <w:rPr>
          <w:rFonts w:ascii="Times New Roman" w:hAnsi="Times New Roman" w:cs="Times New Roman"/>
          <w:sz w:val="24"/>
          <w:szCs w:val="24"/>
        </w:rPr>
        <w:t>gonna</w:t>
      </w:r>
      <w:proofErr w:type="spellEnd"/>
      <w:r w:rsidRPr="008F5156">
        <w:rPr>
          <w:rFonts w:ascii="Times New Roman" w:hAnsi="Times New Roman" w:cs="Times New Roman"/>
          <w:sz w:val="24"/>
          <w:szCs w:val="24"/>
        </w:rPr>
        <w:t xml:space="preserve"> be true – it’s </w:t>
      </w:r>
      <w:proofErr w:type="spellStart"/>
      <w:r w:rsidRPr="008F5156">
        <w:rPr>
          <w:rFonts w:ascii="Times New Roman" w:hAnsi="Times New Roman" w:cs="Times New Roman"/>
          <w:sz w:val="24"/>
          <w:szCs w:val="24"/>
        </w:rPr>
        <w:t>gonna</w:t>
      </w:r>
      <w:proofErr w:type="spellEnd"/>
      <w:r w:rsidRPr="008F5156">
        <w:rPr>
          <w:rFonts w:ascii="Times New Roman" w:hAnsi="Times New Roman" w:cs="Times New Roman"/>
          <w:sz w:val="24"/>
          <w:szCs w:val="24"/>
        </w:rPr>
        <w:t xml:space="preserve"> be true information that’s </w:t>
      </w:r>
      <w:proofErr w:type="spellStart"/>
      <w:r w:rsidRPr="008F5156">
        <w:rPr>
          <w:rFonts w:ascii="Times New Roman" w:hAnsi="Times New Roman" w:cs="Times New Roman"/>
          <w:sz w:val="24"/>
          <w:szCs w:val="24"/>
        </w:rPr>
        <w:t>gonna</w:t>
      </w:r>
      <w:proofErr w:type="spellEnd"/>
      <w:r w:rsidRPr="008F5156">
        <w:rPr>
          <w:rFonts w:ascii="Times New Roman" w:hAnsi="Times New Roman" w:cs="Times New Roman"/>
          <w:sz w:val="24"/>
          <w:szCs w:val="24"/>
        </w:rPr>
        <w:t xml:space="preserve"> lead us to save a bunch of people.  That could be justified.” Most individuals using knowledge avoidance depend on experts for their opinions, but Phil uses the fact that he has listened to expert opinion to give legitimacy to his own opinion, even though his conclusions differ from what he has heard from the experts.</w:t>
      </w:r>
    </w:p>
    <w:p w:rsidR="00BE1EB8" w:rsidRPr="008F5156" w:rsidRDefault="00BE1EB8" w:rsidP="00BE1EB8">
      <w:pPr>
        <w:spacing w:line="480" w:lineRule="auto"/>
        <w:rPr>
          <w:rFonts w:ascii="Times New Roman" w:hAnsi="Times New Roman" w:cs="Times New Roman"/>
          <w:sz w:val="24"/>
          <w:szCs w:val="24"/>
        </w:rPr>
      </w:pPr>
    </w:p>
    <w:p w:rsidR="00F14BAE" w:rsidRPr="008F5156" w:rsidRDefault="00F14BAE" w:rsidP="008F5156">
      <w:pPr>
        <w:spacing w:line="480" w:lineRule="auto"/>
        <w:rPr>
          <w:rFonts w:ascii="Times New Roman" w:hAnsi="Times New Roman" w:cs="Times New Roman"/>
          <w:sz w:val="24"/>
          <w:szCs w:val="24"/>
          <w:u w:val="single"/>
        </w:rPr>
      </w:pPr>
      <w:r w:rsidRPr="008F5156">
        <w:rPr>
          <w:rFonts w:ascii="Times New Roman" w:hAnsi="Times New Roman" w:cs="Times New Roman"/>
          <w:sz w:val="24"/>
          <w:szCs w:val="24"/>
          <w:u w:val="single"/>
        </w:rPr>
        <w:t>Utilitarian Calculus</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The most common neutralization used by the speakers interviewed in this research was what I will call a utilitarian calculus. When using this ne</w:t>
      </w:r>
      <w:r w:rsidR="00F14BAE" w:rsidRPr="008F5156">
        <w:rPr>
          <w:rFonts w:ascii="Times New Roman" w:hAnsi="Times New Roman" w:cs="Times New Roman"/>
          <w:sz w:val="24"/>
          <w:szCs w:val="24"/>
        </w:rPr>
        <w:t>utralization, the speaker claimed</w:t>
      </w:r>
      <w:r w:rsidRPr="008F5156">
        <w:rPr>
          <w:rFonts w:ascii="Times New Roman" w:hAnsi="Times New Roman" w:cs="Times New Roman"/>
          <w:sz w:val="24"/>
          <w:szCs w:val="24"/>
        </w:rPr>
        <w:t xml:space="preserve"> that he or she made a decision that did the least harm. Support for one type of harmful action (in this </w:t>
      </w:r>
      <w:r w:rsidRPr="008F5156">
        <w:rPr>
          <w:rFonts w:ascii="Times New Roman" w:hAnsi="Times New Roman" w:cs="Times New Roman"/>
          <w:sz w:val="24"/>
          <w:szCs w:val="24"/>
        </w:rPr>
        <w:lastRenderedPageBreak/>
        <w:t xml:space="preserve">case, torture) over another (not using torture) is justified because it is reckoned that not using torture would potentially cost many lives, while the use of torture would harm only the torture victim. </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Six speakers, Ali, Caitlin, Jeff, Matt, Michelle, and Phil, claimed that if torturing a suspect would garner useful information and save lives, it would be “‘acceptable,’ i</w:t>
      </w:r>
      <w:r w:rsidR="004A5C54" w:rsidRPr="008F5156">
        <w:rPr>
          <w:rFonts w:ascii="Times New Roman" w:hAnsi="Times New Roman" w:cs="Times New Roman"/>
          <w:sz w:val="24"/>
          <w:szCs w:val="24"/>
        </w:rPr>
        <w:t xml:space="preserve">f not ‘right’” (Sykes and </w:t>
      </w:r>
      <w:proofErr w:type="spellStart"/>
      <w:r w:rsidR="004A5C54" w:rsidRPr="008F5156">
        <w:rPr>
          <w:rFonts w:ascii="Times New Roman" w:hAnsi="Times New Roman" w:cs="Times New Roman"/>
          <w:sz w:val="24"/>
          <w:szCs w:val="24"/>
        </w:rPr>
        <w:t>Matza</w:t>
      </w:r>
      <w:proofErr w:type="spellEnd"/>
      <w:r w:rsidR="004A5C54" w:rsidRPr="008F5156">
        <w:rPr>
          <w:rFonts w:ascii="Times New Roman" w:hAnsi="Times New Roman" w:cs="Times New Roman"/>
          <w:sz w:val="24"/>
          <w:szCs w:val="24"/>
        </w:rPr>
        <w:t>, 1957,</w:t>
      </w:r>
      <w:r w:rsidRPr="008F5156">
        <w:rPr>
          <w:rFonts w:ascii="Times New Roman" w:hAnsi="Times New Roman" w:cs="Times New Roman"/>
          <w:sz w:val="24"/>
          <w:szCs w:val="24"/>
        </w:rPr>
        <w:t xml:space="preserve"> </w:t>
      </w:r>
      <w:r w:rsidR="004A5C54" w:rsidRPr="008F5156">
        <w:rPr>
          <w:rFonts w:ascii="Times New Roman" w:hAnsi="Times New Roman" w:cs="Times New Roman"/>
          <w:sz w:val="24"/>
          <w:szCs w:val="24"/>
        </w:rPr>
        <w:t xml:space="preserve">p. </w:t>
      </w:r>
      <w:r w:rsidRPr="008F5156">
        <w:rPr>
          <w:rFonts w:ascii="Times New Roman" w:hAnsi="Times New Roman" w:cs="Times New Roman"/>
          <w:sz w:val="24"/>
          <w:szCs w:val="24"/>
        </w:rPr>
        <w:t xml:space="preserve">667). The speakers still viewed torture as harm, and were reluctant to describe torture as permissible: appealing to a greater good allowed them to neutralize their support for torture. For example, Jeff claimed that for something (torture) to be justified, something useful must come out of it: </w:t>
      </w:r>
      <w:r w:rsidRPr="008F5156">
        <w:rPr>
          <w:rFonts w:ascii="Times New Roman" w:eastAsia="Calibri" w:hAnsi="Times New Roman" w:cs="Times New Roman"/>
          <w:sz w:val="24"/>
          <w:szCs w:val="24"/>
        </w:rPr>
        <w:t xml:space="preserve"> </w:t>
      </w:r>
    </w:p>
    <w:p w:rsidR="00B53C37" w:rsidRPr="008F5156" w:rsidRDefault="00B53C37" w:rsidP="00EB04EB">
      <w:pPr>
        <w:spacing w:line="360" w:lineRule="auto"/>
        <w:ind w:left="720"/>
        <w:rPr>
          <w:rFonts w:ascii="Times New Roman" w:eastAsia="Calibri" w:hAnsi="Times New Roman" w:cs="Times New Roman"/>
          <w:sz w:val="24"/>
          <w:szCs w:val="24"/>
        </w:rPr>
      </w:pPr>
      <w:r w:rsidRPr="008F5156">
        <w:rPr>
          <w:rFonts w:ascii="Times New Roman" w:eastAsia="Calibri" w:hAnsi="Times New Roman" w:cs="Times New Roman"/>
          <w:sz w:val="24"/>
          <w:szCs w:val="24"/>
        </w:rPr>
        <w:t xml:space="preserve">So, with torture, I mean – unless it – unless you trying to get some information like I see on TV.  You know, they’re trying to get information from the enemy or </w:t>
      </w:r>
      <w:proofErr w:type="spellStart"/>
      <w:r w:rsidRPr="008F5156">
        <w:rPr>
          <w:rFonts w:ascii="Times New Roman" w:eastAsia="Calibri" w:hAnsi="Times New Roman" w:cs="Times New Roman"/>
          <w:sz w:val="24"/>
          <w:szCs w:val="24"/>
        </w:rPr>
        <w:t>somethin</w:t>
      </w:r>
      <w:proofErr w:type="spellEnd"/>
      <w:r w:rsidRPr="008F5156">
        <w:rPr>
          <w:rFonts w:ascii="Times New Roman" w:eastAsia="Calibri" w:hAnsi="Times New Roman" w:cs="Times New Roman"/>
          <w:sz w:val="24"/>
          <w:szCs w:val="24"/>
        </w:rPr>
        <w:t xml:space="preserve">’ like that.  </w:t>
      </w:r>
      <w:proofErr w:type="spellStart"/>
      <w:proofErr w:type="gramStart"/>
      <w:r w:rsidRPr="008F5156">
        <w:rPr>
          <w:rFonts w:ascii="Times New Roman" w:eastAsia="Calibri" w:hAnsi="Times New Roman" w:cs="Times New Roman"/>
          <w:sz w:val="24"/>
          <w:szCs w:val="24"/>
        </w:rPr>
        <w:t>Tccsh</w:t>
      </w:r>
      <w:proofErr w:type="spellEnd"/>
      <w:r w:rsidRPr="008F5156">
        <w:rPr>
          <w:rFonts w:ascii="Times New Roman" w:eastAsia="Calibri" w:hAnsi="Times New Roman" w:cs="Times New Roman"/>
          <w:sz w:val="24"/>
          <w:szCs w:val="24"/>
        </w:rPr>
        <w:t>.</w:t>
      </w:r>
      <w:proofErr w:type="gramEnd"/>
      <w:r w:rsidRPr="008F5156">
        <w:rPr>
          <w:rFonts w:ascii="Times New Roman" w:eastAsia="Calibri" w:hAnsi="Times New Roman" w:cs="Times New Roman"/>
          <w:sz w:val="24"/>
          <w:szCs w:val="24"/>
        </w:rPr>
        <w:t xml:space="preserve">  I really – </w:t>
      </w:r>
      <w:proofErr w:type="spellStart"/>
      <w:r w:rsidRPr="008F5156">
        <w:rPr>
          <w:rFonts w:ascii="Times New Roman" w:eastAsia="Calibri" w:hAnsi="Times New Roman" w:cs="Times New Roman"/>
          <w:sz w:val="24"/>
          <w:szCs w:val="24"/>
        </w:rPr>
        <w:t>ya</w:t>
      </w:r>
      <w:proofErr w:type="spellEnd"/>
      <w:r w:rsidRPr="008F5156">
        <w:rPr>
          <w:rFonts w:ascii="Times New Roman" w:eastAsia="Calibri" w:hAnsi="Times New Roman" w:cs="Times New Roman"/>
          <w:sz w:val="24"/>
          <w:szCs w:val="24"/>
        </w:rPr>
        <w:t xml:space="preserve"> know – I can see that as being justified, because the ends justify the means type thing.  </w:t>
      </w:r>
      <w:proofErr w:type="gramStart"/>
      <w:r w:rsidRPr="008F5156">
        <w:rPr>
          <w:rFonts w:ascii="Times New Roman" w:eastAsia="Calibri" w:hAnsi="Times New Roman" w:cs="Times New Roman"/>
          <w:sz w:val="24"/>
          <w:szCs w:val="24"/>
        </w:rPr>
        <w:t>But if it’s just torture for the fun of it?</w:t>
      </w:r>
      <w:proofErr w:type="gramEnd"/>
      <w:r w:rsidRPr="008F5156">
        <w:rPr>
          <w:rFonts w:ascii="Times New Roman" w:eastAsia="Calibri" w:hAnsi="Times New Roman" w:cs="Times New Roman"/>
          <w:sz w:val="24"/>
          <w:szCs w:val="24"/>
        </w:rPr>
        <w:t xml:space="preserve">  That’s – that’s not cool. </w:t>
      </w:r>
    </w:p>
    <w:p w:rsidR="00B53C37" w:rsidRPr="008F5156" w:rsidRDefault="00B53C37" w:rsidP="008F5156">
      <w:pPr>
        <w:spacing w:line="480" w:lineRule="auto"/>
        <w:rPr>
          <w:rFonts w:ascii="Times New Roman" w:hAnsi="Times New Roman" w:cs="Times New Roman"/>
          <w:sz w:val="24"/>
          <w:szCs w:val="24"/>
        </w:rPr>
      </w:pPr>
      <w:r w:rsidRPr="008F5156">
        <w:rPr>
          <w:rFonts w:ascii="Times New Roman" w:hAnsi="Times New Roman" w:cs="Times New Roman"/>
          <w:sz w:val="24"/>
          <w:szCs w:val="24"/>
        </w:rPr>
        <w:t xml:space="preserve">Matt similarly claimed that the decision to torture someone is “a balance.  It- the- it’s like a moral balance.” Although “it’s inhumane to torture somebody,” Matt continued, “if they’ve been involved in </w:t>
      </w:r>
      <w:proofErr w:type="spellStart"/>
      <w:r w:rsidRPr="008F5156">
        <w:rPr>
          <w:rFonts w:ascii="Times New Roman" w:hAnsi="Times New Roman" w:cs="Times New Roman"/>
          <w:sz w:val="24"/>
          <w:szCs w:val="24"/>
        </w:rPr>
        <w:t>somethin</w:t>
      </w:r>
      <w:proofErr w:type="spellEnd"/>
      <w:r w:rsidRPr="008F5156">
        <w:rPr>
          <w:rFonts w:ascii="Times New Roman" w:hAnsi="Times New Roman" w:cs="Times New Roman"/>
          <w:sz w:val="24"/>
          <w:szCs w:val="24"/>
        </w:rPr>
        <w:t xml:space="preserve">’ hideous and you’re doing it to save hundreds of lives, you got to – to me a moral debate of what’s more humane: the hundreds of lives or.  That to me is a balance.” Such phrasing, which couches approval in terms of numbers, is typical of the utilitarian neutralization. </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Caitlin is another example of how individuals using a utilitarian calculus were careful to draw the lines of their support: they would support the use of torture, but only a “very very small number of times, maybe,” and it “really depends – on the situation.” Caitlin again mentioned the possibility of obtaining “information about American people…” and echoes Matt’s instinct to </w:t>
      </w:r>
      <w:r w:rsidRPr="008F5156">
        <w:rPr>
          <w:rFonts w:ascii="Times New Roman" w:hAnsi="Times New Roman" w:cs="Times New Roman"/>
          <w:sz w:val="24"/>
          <w:szCs w:val="24"/>
        </w:rPr>
        <w:lastRenderedPageBreak/>
        <w:t xml:space="preserve">give voice to some number of people that would justify the decision, “Like something that would definitely harm like a (light chuckle) ma- </w:t>
      </w:r>
      <w:proofErr w:type="spellStart"/>
      <w:r w:rsidRPr="008F5156">
        <w:rPr>
          <w:rFonts w:ascii="Times New Roman" w:hAnsi="Times New Roman" w:cs="Times New Roman"/>
          <w:sz w:val="24"/>
          <w:szCs w:val="24"/>
        </w:rPr>
        <w:t>ya</w:t>
      </w:r>
      <w:proofErr w:type="spellEnd"/>
      <w:r w:rsidRPr="008F5156">
        <w:rPr>
          <w:rFonts w:ascii="Times New Roman" w:hAnsi="Times New Roman" w:cs="Times New Roman"/>
          <w:sz w:val="24"/>
          <w:szCs w:val="24"/>
        </w:rPr>
        <w:t xml:space="preserve"> know, a lot of American people.  </w:t>
      </w:r>
      <w:proofErr w:type="spellStart"/>
      <w:r w:rsidRPr="008F5156">
        <w:rPr>
          <w:rFonts w:ascii="Times New Roman" w:hAnsi="Times New Roman" w:cs="Times New Roman"/>
          <w:sz w:val="24"/>
          <w:szCs w:val="24"/>
        </w:rPr>
        <w:t>Ya</w:t>
      </w:r>
      <w:proofErr w:type="spellEnd"/>
      <w:r w:rsidRPr="008F5156">
        <w:rPr>
          <w:rFonts w:ascii="Times New Roman" w:hAnsi="Times New Roman" w:cs="Times New Roman"/>
          <w:sz w:val="24"/>
          <w:szCs w:val="24"/>
        </w:rPr>
        <w:t xml:space="preserve"> know, even – maybe smaller – </w:t>
      </w:r>
      <w:proofErr w:type="spellStart"/>
      <w:r w:rsidRPr="008F5156">
        <w:rPr>
          <w:rFonts w:ascii="Times New Roman" w:hAnsi="Times New Roman" w:cs="Times New Roman"/>
          <w:sz w:val="24"/>
          <w:szCs w:val="24"/>
        </w:rPr>
        <w:t>ya</w:t>
      </w:r>
      <w:proofErr w:type="spellEnd"/>
      <w:r w:rsidRPr="008F5156">
        <w:rPr>
          <w:rFonts w:ascii="Times New Roman" w:hAnsi="Times New Roman" w:cs="Times New Roman"/>
          <w:sz w:val="24"/>
          <w:szCs w:val="24"/>
        </w:rPr>
        <w:t xml:space="preserve"> know – smaller population, </w:t>
      </w:r>
      <w:proofErr w:type="spellStart"/>
      <w:r w:rsidRPr="008F5156">
        <w:rPr>
          <w:rFonts w:ascii="Times New Roman" w:hAnsi="Times New Roman" w:cs="Times New Roman"/>
          <w:sz w:val="24"/>
          <w:szCs w:val="24"/>
        </w:rPr>
        <w:t>ya</w:t>
      </w:r>
      <w:proofErr w:type="spellEnd"/>
      <w:r w:rsidRPr="008F5156">
        <w:rPr>
          <w:rFonts w:ascii="Times New Roman" w:hAnsi="Times New Roman" w:cs="Times New Roman"/>
          <w:sz w:val="24"/>
          <w:szCs w:val="24"/>
        </w:rPr>
        <w:t xml:space="preserve"> know.  Then I think like that is maybe the one case in which it could be used.” </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Phil similarly mentioned the possibility of acquiring “information” as an underlying justification for using torture. Torture “can be justified,” said Phil, if “you’ve got excellent reason to think that</w:t>
      </w:r>
      <w:r w:rsidR="00F14BAE" w:rsidRPr="008F5156">
        <w:rPr>
          <w:rFonts w:ascii="Times New Roman" w:hAnsi="Times New Roman" w:cs="Times New Roman"/>
          <w:sz w:val="24"/>
          <w:szCs w:val="24"/>
        </w:rPr>
        <w:t xml:space="preserve"> </w:t>
      </w:r>
      <w:r w:rsidRPr="008F5156">
        <w:rPr>
          <w:rFonts w:ascii="Times New Roman" w:hAnsi="Times New Roman" w:cs="Times New Roman"/>
          <w:sz w:val="24"/>
          <w:szCs w:val="24"/>
        </w:rPr>
        <w:t>this torture will get you information that will save enough.  I mean that wi</w:t>
      </w:r>
      <w:r w:rsidR="00F14BAE" w:rsidRPr="008F5156">
        <w:rPr>
          <w:rFonts w:ascii="Times New Roman" w:hAnsi="Times New Roman" w:cs="Times New Roman"/>
          <w:sz w:val="24"/>
          <w:szCs w:val="24"/>
        </w:rPr>
        <w:t>ll bring about in – that will</w:t>
      </w:r>
      <w:r w:rsidRPr="008F5156">
        <w:rPr>
          <w:rFonts w:ascii="Times New Roman" w:hAnsi="Times New Roman" w:cs="Times New Roman"/>
          <w:sz w:val="24"/>
          <w:szCs w:val="24"/>
        </w:rPr>
        <w:t xml:space="preserve"> – secure a high quality enough good.  </w:t>
      </w:r>
      <w:proofErr w:type="gramStart"/>
      <w:r w:rsidRPr="008F5156">
        <w:rPr>
          <w:rFonts w:ascii="Times New Roman" w:hAnsi="Times New Roman" w:cs="Times New Roman"/>
          <w:sz w:val="24"/>
          <w:szCs w:val="24"/>
        </w:rPr>
        <w:t>So – will save enough innocent people long-term.”</w:t>
      </w:r>
      <w:proofErr w:type="gramEnd"/>
      <w:r w:rsidRPr="008F5156">
        <w:rPr>
          <w:rFonts w:ascii="Times New Roman" w:hAnsi="Times New Roman" w:cs="Times New Roman"/>
          <w:sz w:val="24"/>
          <w:szCs w:val="24"/>
        </w:rPr>
        <w:t xml:space="preserve"> Several individuals seemed hesitant when using utilitarianism as </w:t>
      </w:r>
      <w:proofErr w:type="gramStart"/>
      <w:r w:rsidRPr="008F5156">
        <w:rPr>
          <w:rFonts w:ascii="Times New Roman" w:hAnsi="Times New Roman" w:cs="Times New Roman"/>
          <w:sz w:val="24"/>
          <w:szCs w:val="24"/>
        </w:rPr>
        <w:t>a neutralization</w:t>
      </w:r>
      <w:proofErr w:type="gramEnd"/>
      <w:r w:rsidRPr="008F5156">
        <w:rPr>
          <w:rFonts w:ascii="Times New Roman" w:hAnsi="Times New Roman" w:cs="Times New Roman"/>
          <w:sz w:val="24"/>
          <w:szCs w:val="24"/>
        </w:rPr>
        <w:t>. Ali did not accept “just torturing for the sake of torturing,” but ultimately allowed the use of the technique, maintaining, “I don’t know how you would get information that you need without doing that.”</w:t>
      </w:r>
    </w:p>
    <w:p w:rsidR="00B53C37" w:rsidRPr="008F5156" w:rsidRDefault="00B53C37"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The utilitarian neutralization is much like Sykes and </w:t>
      </w:r>
      <w:proofErr w:type="spellStart"/>
      <w:r w:rsidRPr="008F5156">
        <w:rPr>
          <w:rFonts w:ascii="Times New Roman" w:hAnsi="Times New Roman" w:cs="Times New Roman"/>
          <w:sz w:val="24"/>
          <w:szCs w:val="24"/>
        </w:rPr>
        <w:t>Matza’s</w:t>
      </w:r>
      <w:proofErr w:type="spellEnd"/>
      <w:r w:rsidRPr="008F5156">
        <w:rPr>
          <w:rFonts w:ascii="Times New Roman" w:hAnsi="Times New Roman" w:cs="Times New Roman"/>
          <w:sz w:val="24"/>
          <w:szCs w:val="24"/>
        </w:rPr>
        <w:t xml:space="preserve"> appeal to higher loyalties, one of the two Sykes and </w:t>
      </w:r>
      <w:proofErr w:type="spellStart"/>
      <w:r w:rsidRPr="008F5156">
        <w:rPr>
          <w:rFonts w:ascii="Times New Roman" w:hAnsi="Times New Roman" w:cs="Times New Roman"/>
          <w:sz w:val="24"/>
          <w:szCs w:val="24"/>
        </w:rPr>
        <w:t>Matza</w:t>
      </w:r>
      <w:proofErr w:type="spellEnd"/>
      <w:r w:rsidRPr="008F5156">
        <w:rPr>
          <w:rFonts w:ascii="Times New Roman" w:hAnsi="Times New Roman" w:cs="Times New Roman"/>
          <w:sz w:val="24"/>
          <w:szCs w:val="24"/>
        </w:rPr>
        <w:t xml:space="preserve"> techniques not used by any of the interviewees. Appeal to higher loyalties is used by delinquents who find themselves caught between the conflicting demands of two groups, for example “the claims of friendship and the claims of the law” (</w:t>
      </w:r>
      <w:r w:rsidR="004A5C54" w:rsidRPr="008F5156">
        <w:rPr>
          <w:rFonts w:ascii="Times New Roman" w:hAnsi="Times New Roman" w:cs="Times New Roman"/>
          <w:sz w:val="24"/>
          <w:szCs w:val="24"/>
        </w:rPr>
        <w:t xml:space="preserve">Sykes and </w:t>
      </w:r>
      <w:proofErr w:type="spellStart"/>
      <w:r w:rsidR="004A5C54" w:rsidRPr="008F5156">
        <w:rPr>
          <w:rFonts w:ascii="Times New Roman" w:hAnsi="Times New Roman" w:cs="Times New Roman"/>
          <w:sz w:val="24"/>
          <w:szCs w:val="24"/>
        </w:rPr>
        <w:t>Matza</w:t>
      </w:r>
      <w:proofErr w:type="spellEnd"/>
      <w:r w:rsidR="004A5C54" w:rsidRPr="008F5156">
        <w:rPr>
          <w:rFonts w:ascii="Times New Roman" w:hAnsi="Times New Roman" w:cs="Times New Roman"/>
          <w:sz w:val="24"/>
          <w:szCs w:val="24"/>
        </w:rPr>
        <w:t xml:space="preserve">, 1957, p. </w:t>
      </w:r>
      <w:r w:rsidRPr="008F5156">
        <w:rPr>
          <w:rFonts w:ascii="Times New Roman" w:hAnsi="Times New Roman" w:cs="Times New Roman"/>
          <w:sz w:val="24"/>
          <w:szCs w:val="24"/>
        </w:rPr>
        <w:t xml:space="preserve">669). </w:t>
      </w:r>
      <w:proofErr w:type="gramStart"/>
      <w:r w:rsidRPr="008F5156">
        <w:rPr>
          <w:rFonts w:ascii="Times New Roman" w:hAnsi="Times New Roman" w:cs="Times New Roman"/>
          <w:sz w:val="24"/>
          <w:szCs w:val="24"/>
        </w:rPr>
        <w:t xml:space="preserve">While the delinquent does not necessarily reject society’s norms, “other norms, held to be more pressing or involving a higher loyalty, are accorded precedence” </w:t>
      </w:r>
      <w:r w:rsidR="004A5C54" w:rsidRPr="008F5156">
        <w:rPr>
          <w:rFonts w:ascii="Times New Roman" w:hAnsi="Times New Roman" w:cs="Times New Roman"/>
          <w:sz w:val="24"/>
          <w:szCs w:val="24"/>
        </w:rPr>
        <w:t xml:space="preserve">(Sykes and </w:t>
      </w:r>
      <w:proofErr w:type="spellStart"/>
      <w:r w:rsidR="004A5C54" w:rsidRPr="008F5156">
        <w:rPr>
          <w:rFonts w:ascii="Times New Roman" w:hAnsi="Times New Roman" w:cs="Times New Roman"/>
          <w:sz w:val="24"/>
          <w:szCs w:val="24"/>
        </w:rPr>
        <w:t>Matza</w:t>
      </w:r>
      <w:proofErr w:type="spellEnd"/>
      <w:r w:rsidR="004A5C54" w:rsidRPr="008F5156">
        <w:rPr>
          <w:rFonts w:ascii="Times New Roman" w:hAnsi="Times New Roman" w:cs="Times New Roman"/>
          <w:sz w:val="24"/>
          <w:szCs w:val="24"/>
        </w:rPr>
        <w:t xml:space="preserve">, 1957, p. 669) </w:t>
      </w:r>
      <w:r w:rsidRPr="008F5156">
        <w:rPr>
          <w:rFonts w:ascii="Times New Roman" w:hAnsi="Times New Roman" w:cs="Times New Roman"/>
          <w:sz w:val="24"/>
          <w:szCs w:val="24"/>
        </w:rPr>
        <w:t>by the individual</w:t>
      </w:r>
      <w:r w:rsidR="004A5C54" w:rsidRPr="008F5156">
        <w:rPr>
          <w:rFonts w:ascii="Times New Roman" w:hAnsi="Times New Roman" w:cs="Times New Roman"/>
          <w:sz w:val="24"/>
          <w:szCs w:val="24"/>
        </w:rPr>
        <w:t>.</w:t>
      </w:r>
      <w:proofErr w:type="gramEnd"/>
      <w:r w:rsidRPr="008F5156">
        <w:rPr>
          <w:rFonts w:ascii="Times New Roman" w:hAnsi="Times New Roman" w:cs="Times New Roman"/>
          <w:sz w:val="24"/>
          <w:szCs w:val="24"/>
        </w:rPr>
        <w:t xml:space="preserve"> At first glance the utilitarian justifications seem similar to this original technique, in that the individual prioritizes one consideration, the lives of an indeterminate number of potential “victims,” over another, the welfare of the torture victim. In fact, though, the utilitarian determination prioritizes one consideration over another in an attempt to minimize the potential harm, not out of loyalty to one group over another.</w:t>
      </w:r>
      <w:r w:rsidR="00F064E9" w:rsidRPr="008F5156">
        <w:rPr>
          <w:rFonts w:ascii="Times New Roman" w:hAnsi="Times New Roman" w:cs="Times New Roman"/>
          <w:sz w:val="24"/>
          <w:szCs w:val="24"/>
        </w:rPr>
        <w:t xml:space="preserve"> </w:t>
      </w:r>
    </w:p>
    <w:p w:rsidR="00F064E9" w:rsidRPr="008F5156" w:rsidRDefault="00F064E9" w:rsidP="008F5156">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lastRenderedPageBreak/>
        <w:t xml:space="preserve">Though this utilitarian calculus was the most common justification in the data analyzed, </w:t>
      </w:r>
      <w:proofErr w:type="gramStart"/>
      <w:r w:rsidRPr="008F5156">
        <w:rPr>
          <w:rFonts w:ascii="Times New Roman" w:hAnsi="Times New Roman" w:cs="Times New Roman"/>
          <w:sz w:val="24"/>
          <w:szCs w:val="24"/>
        </w:rPr>
        <w:t>its</w:t>
      </w:r>
      <w:proofErr w:type="gramEnd"/>
      <w:r w:rsidRPr="008F5156">
        <w:rPr>
          <w:rFonts w:ascii="Times New Roman" w:hAnsi="Times New Roman" w:cs="Times New Roman"/>
          <w:sz w:val="24"/>
          <w:szCs w:val="24"/>
        </w:rPr>
        <w:t xml:space="preserve"> parallel in Huggins</w:t>
      </w:r>
      <w:r w:rsidR="00BE1EB8">
        <w:rPr>
          <w:rFonts w:ascii="Times New Roman" w:hAnsi="Times New Roman" w:cs="Times New Roman"/>
          <w:sz w:val="24"/>
          <w:szCs w:val="24"/>
        </w:rPr>
        <w:t xml:space="preserve"> et al.’s</w:t>
      </w:r>
      <w:r w:rsidRPr="008F5156">
        <w:rPr>
          <w:rFonts w:ascii="Times New Roman" w:hAnsi="Times New Roman" w:cs="Times New Roman"/>
          <w:sz w:val="24"/>
          <w:szCs w:val="24"/>
        </w:rPr>
        <w:t xml:space="preserve"> research, “citing a just cause” </w:t>
      </w:r>
      <w:r w:rsidR="004A5C54" w:rsidRPr="008F5156">
        <w:rPr>
          <w:rFonts w:ascii="Times New Roman" w:hAnsi="Times New Roman" w:cs="Times New Roman"/>
          <w:sz w:val="24"/>
          <w:szCs w:val="24"/>
        </w:rPr>
        <w:t xml:space="preserve">(Huggins et al., 2002, p. 198) </w:t>
      </w:r>
      <w:r w:rsidRPr="008F5156">
        <w:rPr>
          <w:rFonts w:ascii="Times New Roman" w:hAnsi="Times New Roman" w:cs="Times New Roman"/>
          <w:sz w:val="24"/>
          <w:szCs w:val="24"/>
        </w:rPr>
        <w:t>was, as mentioned above, the least common justification seen</w:t>
      </w:r>
      <w:r w:rsidR="004A5C54" w:rsidRPr="008F5156">
        <w:rPr>
          <w:rFonts w:ascii="Times New Roman" w:hAnsi="Times New Roman" w:cs="Times New Roman"/>
          <w:sz w:val="24"/>
          <w:szCs w:val="24"/>
        </w:rPr>
        <w:t>.</w:t>
      </w:r>
      <w:r w:rsidRPr="008F5156">
        <w:rPr>
          <w:rFonts w:ascii="Times New Roman" w:hAnsi="Times New Roman" w:cs="Times New Roman"/>
          <w:sz w:val="24"/>
          <w:szCs w:val="24"/>
        </w:rPr>
        <w:t xml:space="preserve"> The difference in use may be a result of the difference in the identity of the speakers and the torturers. In the data analyzed in this paper, individuals are neutralizing the use of torture by other individuals, government agents acting on their behalf. In some cases Huggins</w:t>
      </w:r>
      <w:r w:rsidR="00F718C5">
        <w:rPr>
          <w:rFonts w:ascii="Times New Roman" w:hAnsi="Times New Roman" w:cs="Times New Roman"/>
          <w:sz w:val="24"/>
          <w:szCs w:val="24"/>
        </w:rPr>
        <w:t xml:space="preserve"> and colleagues</w:t>
      </w:r>
      <w:r w:rsidRPr="008F5156">
        <w:rPr>
          <w:rFonts w:ascii="Times New Roman" w:hAnsi="Times New Roman" w:cs="Times New Roman"/>
          <w:sz w:val="24"/>
          <w:szCs w:val="24"/>
        </w:rPr>
        <w:t>’ interviewees are neutralizing harm they did themselves, and in some cases they are neutralizing harm done by their partners or fellow policemen. Further study is needed to determine why certain neutralization techniques prove more salient in a given circumstance than others.</w:t>
      </w:r>
    </w:p>
    <w:p w:rsidR="00B53C37" w:rsidRPr="008F5156" w:rsidRDefault="00B53C37" w:rsidP="008F5156">
      <w:pPr>
        <w:spacing w:line="480" w:lineRule="auto"/>
        <w:rPr>
          <w:rFonts w:ascii="Times New Roman" w:hAnsi="Times New Roman" w:cs="Times New Roman"/>
          <w:sz w:val="24"/>
          <w:szCs w:val="24"/>
        </w:rPr>
      </w:pPr>
      <w:r w:rsidRPr="008F5156">
        <w:rPr>
          <w:rFonts w:ascii="Times New Roman" w:hAnsi="Times New Roman" w:cs="Times New Roman"/>
          <w:sz w:val="24"/>
          <w:szCs w:val="24"/>
        </w:rPr>
        <w:tab/>
        <w:t xml:space="preserve">None of the speakers used the Sykes and </w:t>
      </w:r>
      <w:proofErr w:type="spellStart"/>
      <w:r w:rsidRPr="008F5156">
        <w:rPr>
          <w:rFonts w:ascii="Times New Roman" w:hAnsi="Times New Roman" w:cs="Times New Roman"/>
          <w:sz w:val="24"/>
          <w:szCs w:val="24"/>
        </w:rPr>
        <w:t>Matza</w:t>
      </w:r>
      <w:proofErr w:type="spellEnd"/>
      <w:r w:rsidRPr="008F5156">
        <w:rPr>
          <w:rFonts w:ascii="Times New Roman" w:hAnsi="Times New Roman" w:cs="Times New Roman"/>
          <w:sz w:val="24"/>
          <w:szCs w:val="24"/>
        </w:rPr>
        <w:t xml:space="preserve"> neutralization technique of condemning the condemners, which involves changing the “focus of attention [from the speaker]…to the motives and behavior of those who may disapprove of his violations” (Sykes and </w:t>
      </w:r>
      <w:proofErr w:type="spellStart"/>
      <w:r w:rsidRPr="008F5156">
        <w:rPr>
          <w:rFonts w:ascii="Times New Roman" w:hAnsi="Times New Roman" w:cs="Times New Roman"/>
          <w:sz w:val="24"/>
          <w:szCs w:val="24"/>
        </w:rPr>
        <w:t>Matza</w:t>
      </w:r>
      <w:proofErr w:type="spellEnd"/>
      <w:r w:rsidR="004A5C54" w:rsidRPr="008F5156">
        <w:rPr>
          <w:rFonts w:ascii="Times New Roman" w:hAnsi="Times New Roman" w:cs="Times New Roman"/>
          <w:sz w:val="24"/>
          <w:szCs w:val="24"/>
        </w:rPr>
        <w:t>,</w:t>
      </w:r>
      <w:r w:rsidRPr="008F5156">
        <w:rPr>
          <w:rFonts w:ascii="Times New Roman" w:hAnsi="Times New Roman" w:cs="Times New Roman"/>
          <w:sz w:val="24"/>
          <w:szCs w:val="24"/>
        </w:rPr>
        <w:t xml:space="preserve"> 1957, p. 668). This may be a result of the interview environment: the speaker did not feel personally attacked by the interviewer’s questions and had no “need” to respond aggressively.</w:t>
      </w:r>
      <w:r w:rsidR="00F14BAE" w:rsidRPr="008F5156">
        <w:rPr>
          <w:rFonts w:ascii="Times New Roman" w:hAnsi="Times New Roman" w:cs="Times New Roman"/>
          <w:sz w:val="24"/>
          <w:szCs w:val="24"/>
        </w:rPr>
        <w:t xml:space="preserve"> Research settings have a discernible effect on the accounts that speakers give (Presser</w:t>
      </w:r>
      <w:r w:rsidR="004A5C54" w:rsidRPr="008F5156">
        <w:rPr>
          <w:rFonts w:ascii="Times New Roman" w:hAnsi="Times New Roman" w:cs="Times New Roman"/>
          <w:sz w:val="24"/>
          <w:szCs w:val="24"/>
        </w:rPr>
        <w:t>,</w:t>
      </w:r>
      <w:r w:rsidR="00F14BAE" w:rsidRPr="008F5156">
        <w:rPr>
          <w:rFonts w:ascii="Times New Roman" w:hAnsi="Times New Roman" w:cs="Times New Roman"/>
          <w:sz w:val="24"/>
          <w:szCs w:val="24"/>
        </w:rPr>
        <w:t xml:space="preserve"> 2004).</w:t>
      </w:r>
    </w:p>
    <w:p w:rsidR="00B53C37" w:rsidRDefault="00B53C37" w:rsidP="008F5156">
      <w:pPr>
        <w:spacing w:line="480" w:lineRule="auto"/>
        <w:rPr>
          <w:rFonts w:ascii="Times New Roman" w:hAnsi="Times New Roman" w:cs="Times New Roman"/>
          <w:sz w:val="24"/>
          <w:szCs w:val="24"/>
        </w:rPr>
      </w:pPr>
      <w:r w:rsidRPr="008F5156">
        <w:rPr>
          <w:rFonts w:ascii="Times New Roman" w:hAnsi="Times New Roman" w:cs="Times New Roman"/>
          <w:sz w:val="24"/>
          <w:szCs w:val="24"/>
        </w:rPr>
        <w:t xml:space="preserve"> </w:t>
      </w:r>
      <w:r w:rsidRPr="008F5156">
        <w:rPr>
          <w:rFonts w:ascii="Times New Roman" w:hAnsi="Times New Roman" w:cs="Times New Roman"/>
          <w:sz w:val="24"/>
          <w:szCs w:val="24"/>
        </w:rPr>
        <w:tab/>
        <w:t>Two of the speaker</w:t>
      </w:r>
      <w:r w:rsidR="00B91483">
        <w:rPr>
          <w:rFonts w:ascii="Times New Roman" w:hAnsi="Times New Roman" w:cs="Times New Roman"/>
          <w:sz w:val="24"/>
          <w:szCs w:val="24"/>
        </w:rPr>
        <w:t xml:space="preserve">s, Don and Ann, asserted </w:t>
      </w:r>
      <w:r w:rsidRPr="008F5156">
        <w:rPr>
          <w:rFonts w:ascii="Times New Roman" w:hAnsi="Times New Roman" w:cs="Times New Roman"/>
          <w:sz w:val="24"/>
          <w:szCs w:val="24"/>
        </w:rPr>
        <w:t xml:space="preserve">that torture should </w:t>
      </w:r>
      <w:r w:rsidR="00B91483">
        <w:rPr>
          <w:rFonts w:ascii="Times New Roman" w:hAnsi="Times New Roman" w:cs="Times New Roman"/>
          <w:sz w:val="24"/>
          <w:szCs w:val="24"/>
        </w:rPr>
        <w:t>n</w:t>
      </w:r>
      <w:r w:rsidRPr="008F5156">
        <w:rPr>
          <w:rFonts w:ascii="Times New Roman" w:hAnsi="Times New Roman" w:cs="Times New Roman"/>
          <w:sz w:val="24"/>
          <w:szCs w:val="24"/>
        </w:rPr>
        <w:t>ever be used. Don stated immediately, “I don’t believe in torture.” When presented with a situation in which the potential torture victim “</w:t>
      </w:r>
      <w:r w:rsidRPr="008F5156">
        <w:rPr>
          <w:rFonts w:ascii="Times New Roman" w:eastAsia="Calibri" w:hAnsi="Times New Roman" w:cs="Times New Roman"/>
          <w:sz w:val="24"/>
          <w:szCs w:val="24"/>
        </w:rPr>
        <w:t>has information that will harm or kill m</w:t>
      </w:r>
      <w:r w:rsidRPr="008F5156">
        <w:rPr>
          <w:rFonts w:ascii="Times New Roman" w:hAnsi="Times New Roman" w:cs="Times New Roman"/>
          <w:sz w:val="24"/>
          <w:szCs w:val="24"/>
        </w:rPr>
        <w:t>any…</w:t>
      </w:r>
      <w:r w:rsidRPr="008F5156">
        <w:rPr>
          <w:rFonts w:ascii="Times New Roman" w:eastAsia="Calibri" w:hAnsi="Times New Roman" w:cs="Times New Roman"/>
          <w:sz w:val="24"/>
          <w:szCs w:val="24"/>
        </w:rPr>
        <w:t xml:space="preserve">if he’s got – knows of a plan where many people are going to die – um – and </w:t>
      </w:r>
      <w:r w:rsidRPr="008F5156">
        <w:rPr>
          <w:rFonts w:ascii="Times New Roman" w:hAnsi="Times New Roman" w:cs="Times New Roman"/>
          <w:sz w:val="24"/>
          <w:szCs w:val="24"/>
        </w:rPr>
        <w:t>he won’t talk,” Don replied, “</w:t>
      </w:r>
      <w:r w:rsidRPr="008F5156">
        <w:rPr>
          <w:rFonts w:ascii="Times New Roman" w:eastAsia="Calibri" w:hAnsi="Times New Roman" w:cs="Times New Roman"/>
          <w:sz w:val="24"/>
          <w:szCs w:val="24"/>
        </w:rPr>
        <w:t xml:space="preserve">I really </w:t>
      </w:r>
      <w:proofErr w:type="spellStart"/>
      <w:r w:rsidRPr="008F5156">
        <w:rPr>
          <w:rFonts w:ascii="Times New Roman" w:eastAsia="Calibri" w:hAnsi="Times New Roman" w:cs="Times New Roman"/>
          <w:sz w:val="24"/>
          <w:szCs w:val="24"/>
        </w:rPr>
        <w:t>really</w:t>
      </w:r>
      <w:proofErr w:type="spellEnd"/>
      <w:r w:rsidRPr="008F5156">
        <w:rPr>
          <w:rFonts w:ascii="Times New Roman" w:eastAsia="Calibri" w:hAnsi="Times New Roman" w:cs="Times New Roman"/>
          <w:sz w:val="24"/>
          <w:szCs w:val="24"/>
        </w:rPr>
        <w:t xml:space="preserve"> don’t bel</w:t>
      </w:r>
      <w:r w:rsidRPr="008F5156">
        <w:rPr>
          <w:rFonts w:ascii="Times New Roman" w:hAnsi="Times New Roman" w:cs="Times New Roman"/>
          <w:sz w:val="24"/>
          <w:szCs w:val="24"/>
        </w:rPr>
        <w:t>ieve torture is the way to go...</w:t>
      </w:r>
      <w:r w:rsidRPr="008F5156">
        <w:rPr>
          <w:rFonts w:ascii="Times New Roman" w:eastAsia="Calibri" w:hAnsi="Times New Roman" w:cs="Times New Roman"/>
          <w:sz w:val="24"/>
          <w:szCs w:val="24"/>
        </w:rPr>
        <w:t>I mean yeah, you need to get the information but torturing is wrong. There’s got to be other</w:t>
      </w:r>
      <w:r w:rsidRPr="008F5156">
        <w:rPr>
          <w:rFonts w:ascii="Times New Roman" w:hAnsi="Times New Roman" w:cs="Times New Roman"/>
          <w:sz w:val="24"/>
          <w:szCs w:val="24"/>
        </w:rPr>
        <w:t xml:space="preserve"> ways to do it than to torture.” Ann, in the midst of a conversation concerning whether or not it was permissible to kill someone to prevent them from killing others, brought up of her own accord that such an individual,</w:t>
      </w:r>
      <w:r w:rsidRPr="008F5156">
        <w:rPr>
          <w:rFonts w:ascii="Times New Roman" w:eastAsia="Times New Roman" w:hAnsi="Times New Roman" w:cs="Times New Roman"/>
          <w:sz w:val="24"/>
          <w:szCs w:val="24"/>
        </w:rPr>
        <w:t xml:space="preserve"> “</w:t>
      </w:r>
      <w:r w:rsidRPr="008F5156">
        <w:rPr>
          <w:rFonts w:ascii="Times New Roman" w:hAnsi="Times New Roman" w:cs="Times New Roman"/>
          <w:sz w:val="24"/>
          <w:szCs w:val="24"/>
        </w:rPr>
        <w:t xml:space="preserve">If they were captured …should be </w:t>
      </w:r>
      <w:r w:rsidRPr="008F5156">
        <w:rPr>
          <w:rFonts w:ascii="Times New Roman" w:hAnsi="Times New Roman" w:cs="Times New Roman"/>
          <w:sz w:val="24"/>
          <w:szCs w:val="24"/>
        </w:rPr>
        <w:lastRenderedPageBreak/>
        <w:t xml:space="preserve">incarcerated.  </w:t>
      </w:r>
      <w:proofErr w:type="gramStart"/>
      <w:r w:rsidRPr="008F5156">
        <w:rPr>
          <w:rFonts w:ascii="Times New Roman" w:hAnsi="Times New Roman" w:cs="Times New Roman"/>
          <w:sz w:val="24"/>
          <w:szCs w:val="24"/>
        </w:rPr>
        <w:t>Um.</w:t>
      </w:r>
      <w:proofErr w:type="gramEnd"/>
      <w:r w:rsidRPr="008F5156">
        <w:rPr>
          <w:rFonts w:ascii="Times New Roman" w:hAnsi="Times New Roman" w:cs="Times New Roman"/>
          <w:sz w:val="24"/>
          <w:szCs w:val="24"/>
        </w:rPr>
        <w:t xml:space="preserve">  Should they be tortured?  No.  I don’t believe that.  I don’t believe that torture in any form should be – tolerated.  It’s a hard emotional decision.” A larger sample is needed to determine the extent to which Don and Ann </w:t>
      </w:r>
      <w:r w:rsidR="00DF3014">
        <w:rPr>
          <w:rFonts w:ascii="Times New Roman" w:hAnsi="Times New Roman" w:cs="Times New Roman"/>
          <w:sz w:val="24"/>
          <w:szCs w:val="24"/>
        </w:rPr>
        <w:t xml:space="preserve">truly </w:t>
      </w:r>
      <w:r w:rsidRPr="008F5156">
        <w:rPr>
          <w:rFonts w:ascii="Times New Roman" w:hAnsi="Times New Roman" w:cs="Times New Roman"/>
          <w:sz w:val="24"/>
          <w:szCs w:val="24"/>
        </w:rPr>
        <w:t>express a minority view.</w:t>
      </w:r>
    </w:p>
    <w:p w:rsidR="00DF3014" w:rsidRPr="008F5156" w:rsidRDefault="00DF3014" w:rsidP="008F5156">
      <w:pPr>
        <w:spacing w:line="480" w:lineRule="auto"/>
        <w:rPr>
          <w:rFonts w:ascii="Times New Roman" w:hAnsi="Times New Roman" w:cs="Times New Roman"/>
          <w:sz w:val="24"/>
          <w:szCs w:val="24"/>
        </w:rPr>
      </w:pPr>
    </w:p>
    <w:p w:rsidR="00B53C37" w:rsidRPr="008F5156" w:rsidRDefault="00B53C37" w:rsidP="008F5156">
      <w:pPr>
        <w:spacing w:line="480" w:lineRule="auto"/>
        <w:rPr>
          <w:rFonts w:ascii="Times New Roman" w:hAnsi="Times New Roman" w:cs="Times New Roman"/>
          <w:sz w:val="24"/>
          <w:szCs w:val="24"/>
        </w:rPr>
      </w:pPr>
      <w:r w:rsidRPr="008F5156">
        <w:rPr>
          <w:rFonts w:ascii="Times New Roman" w:hAnsi="Times New Roman" w:cs="Times New Roman"/>
          <w:b/>
          <w:sz w:val="24"/>
          <w:szCs w:val="24"/>
        </w:rPr>
        <w:t>Conclusion</w:t>
      </w:r>
      <w:r w:rsidR="00A502A0">
        <w:rPr>
          <w:rFonts w:ascii="Times New Roman" w:hAnsi="Times New Roman" w:cs="Times New Roman"/>
          <w:b/>
          <w:sz w:val="24"/>
          <w:szCs w:val="24"/>
        </w:rPr>
        <w:t>s</w:t>
      </w:r>
      <w:r w:rsidRPr="008F5156">
        <w:rPr>
          <w:rFonts w:ascii="Times New Roman" w:hAnsi="Times New Roman" w:cs="Times New Roman"/>
          <w:sz w:val="24"/>
          <w:szCs w:val="24"/>
        </w:rPr>
        <w:tab/>
      </w:r>
    </w:p>
    <w:p w:rsidR="00312C88" w:rsidRDefault="00B53C37" w:rsidP="00312C88">
      <w:pPr>
        <w:spacing w:line="480" w:lineRule="auto"/>
        <w:ind w:firstLine="720"/>
        <w:rPr>
          <w:rFonts w:ascii="Times New Roman" w:hAnsi="Times New Roman" w:cs="Times New Roman"/>
          <w:sz w:val="24"/>
          <w:szCs w:val="24"/>
        </w:rPr>
      </w:pPr>
      <w:r w:rsidRPr="008F5156">
        <w:rPr>
          <w:rFonts w:ascii="Times New Roman" w:hAnsi="Times New Roman" w:cs="Times New Roman"/>
          <w:sz w:val="24"/>
          <w:szCs w:val="24"/>
        </w:rPr>
        <w:t xml:space="preserve">From the interviews analyzed in this paper, several conclusions can be drawn. First, individuals defer </w:t>
      </w:r>
      <w:r w:rsidR="00DF3014">
        <w:rPr>
          <w:rFonts w:ascii="Times New Roman" w:hAnsi="Times New Roman" w:cs="Times New Roman"/>
          <w:sz w:val="24"/>
          <w:szCs w:val="24"/>
        </w:rPr>
        <w:t>to other agents to justify the latter’s</w:t>
      </w:r>
      <w:r w:rsidR="00A502A0">
        <w:rPr>
          <w:rFonts w:ascii="Times New Roman" w:hAnsi="Times New Roman" w:cs="Times New Roman"/>
          <w:sz w:val="24"/>
          <w:szCs w:val="24"/>
        </w:rPr>
        <w:t xml:space="preserve"> use of torture. In many</w:t>
      </w:r>
      <w:r w:rsidR="001249BC">
        <w:rPr>
          <w:rFonts w:ascii="Times New Roman" w:hAnsi="Times New Roman" w:cs="Times New Roman"/>
          <w:sz w:val="24"/>
          <w:szCs w:val="24"/>
        </w:rPr>
        <w:t xml:space="preserve"> cases the speakers claim</w:t>
      </w:r>
      <w:r w:rsidRPr="008F5156">
        <w:rPr>
          <w:rFonts w:ascii="Times New Roman" w:hAnsi="Times New Roman" w:cs="Times New Roman"/>
          <w:sz w:val="24"/>
          <w:szCs w:val="24"/>
        </w:rPr>
        <w:t>ed an absence of knowledge on th</w:t>
      </w:r>
      <w:r w:rsidR="00AB336D" w:rsidRPr="008F5156">
        <w:rPr>
          <w:rFonts w:ascii="Times New Roman" w:hAnsi="Times New Roman" w:cs="Times New Roman"/>
          <w:sz w:val="24"/>
          <w:szCs w:val="24"/>
        </w:rPr>
        <w:t>e topic, and then fell back on</w:t>
      </w:r>
      <w:r w:rsidRPr="008F5156">
        <w:rPr>
          <w:rFonts w:ascii="Times New Roman" w:hAnsi="Times New Roman" w:cs="Times New Roman"/>
          <w:sz w:val="24"/>
          <w:szCs w:val="24"/>
        </w:rPr>
        <w:t xml:space="preserve"> a default position of trust in the state. This default trust in decisions made by government agents reinforces both Arendt’s theory of the banality of evil</w:t>
      </w:r>
      <w:r w:rsidR="001249BC">
        <w:rPr>
          <w:rFonts w:ascii="Times New Roman" w:hAnsi="Times New Roman" w:cs="Times New Roman"/>
          <w:sz w:val="24"/>
          <w:szCs w:val="24"/>
        </w:rPr>
        <w:t xml:space="preserve"> and </w:t>
      </w:r>
      <w:r w:rsidR="001249BC" w:rsidRPr="008F5156">
        <w:rPr>
          <w:rFonts w:ascii="Times New Roman" w:hAnsi="Times New Roman" w:cs="Times New Roman"/>
          <w:sz w:val="24"/>
          <w:szCs w:val="24"/>
        </w:rPr>
        <w:t>Weber’s conception of the bureaucratization of moral d</w:t>
      </w:r>
      <w:r w:rsidR="001249BC">
        <w:rPr>
          <w:rFonts w:ascii="Times New Roman" w:hAnsi="Times New Roman" w:cs="Times New Roman"/>
          <w:sz w:val="24"/>
          <w:szCs w:val="24"/>
        </w:rPr>
        <w:t>ecisions in the modern state</w:t>
      </w:r>
      <w:r w:rsidR="00FE33D5">
        <w:rPr>
          <w:rFonts w:ascii="Times New Roman" w:hAnsi="Times New Roman" w:cs="Times New Roman"/>
          <w:sz w:val="24"/>
          <w:szCs w:val="24"/>
        </w:rPr>
        <w:t>. I</w:t>
      </w:r>
      <w:r w:rsidRPr="008F5156">
        <w:rPr>
          <w:rFonts w:ascii="Times New Roman" w:hAnsi="Times New Roman" w:cs="Times New Roman"/>
          <w:sz w:val="24"/>
          <w:szCs w:val="24"/>
        </w:rPr>
        <w:t xml:space="preserve">ndividuals permit the harm caused by torture </w:t>
      </w:r>
      <w:r w:rsidR="00FE33D5">
        <w:rPr>
          <w:rFonts w:ascii="Times New Roman" w:hAnsi="Times New Roman" w:cs="Times New Roman"/>
          <w:sz w:val="24"/>
          <w:szCs w:val="24"/>
        </w:rPr>
        <w:t xml:space="preserve">both because of the psychological distance between themselves and </w:t>
      </w:r>
      <w:r w:rsidR="00E16BC0">
        <w:rPr>
          <w:rFonts w:ascii="Times New Roman" w:hAnsi="Times New Roman" w:cs="Times New Roman"/>
          <w:sz w:val="24"/>
          <w:szCs w:val="24"/>
        </w:rPr>
        <w:t>said harm</w:t>
      </w:r>
      <w:r w:rsidR="001249BC">
        <w:rPr>
          <w:rFonts w:ascii="Times New Roman" w:hAnsi="Times New Roman" w:cs="Times New Roman"/>
          <w:sz w:val="24"/>
          <w:szCs w:val="24"/>
        </w:rPr>
        <w:t xml:space="preserve"> (Arendt, 1963)</w:t>
      </w:r>
      <w:r w:rsidR="00FE33D5">
        <w:rPr>
          <w:rFonts w:ascii="Times New Roman" w:hAnsi="Times New Roman" w:cs="Times New Roman"/>
          <w:sz w:val="24"/>
          <w:szCs w:val="24"/>
        </w:rPr>
        <w:t xml:space="preserve">, and because, </w:t>
      </w:r>
      <w:r w:rsidRPr="008F5156">
        <w:rPr>
          <w:rFonts w:ascii="Times New Roman" w:hAnsi="Times New Roman" w:cs="Times New Roman"/>
          <w:sz w:val="24"/>
          <w:szCs w:val="24"/>
        </w:rPr>
        <w:t>simply</w:t>
      </w:r>
      <w:r w:rsidR="00FE33D5">
        <w:rPr>
          <w:rFonts w:ascii="Times New Roman" w:hAnsi="Times New Roman" w:cs="Times New Roman"/>
          <w:sz w:val="24"/>
          <w:szCs w:val="24"/>
        </w:rPr>
        <w:t>, the state has</w:t>
      </w:r>
      <w:r w:rsidRPr="008F5156">
        <w:rPr>
          <w:rFonts w:ascii="Times New Roman" w:hAnsi="Times New Roman" w:cs="Times New Roman"/>
          <w:sz w:val="24"/>
          <w:szCs w:val="24"/>
        </w:rPr>
        <w:t xml:space="preserve"> </w:t>
      </w:r>
      <w:r w:rsidR="005D1E2D">
        <w:rPr>
          <w:rFonts w:ascii="Times New Roman" w:hAnsi="Times New Roman" w:cs="Times New Roman"/>
          <w:sz w:val="24"/>
          <w:szCs w:val="24"/>
        </w:rPr>
        <w:t xml:space="preserve">a monopoly on violence </w:t>
      </w:r>
      <w:r w:rsidR="00FE33D5">
        <w:rPr>
          <w:rFonts w:ascii="Times New Roman" w:hAnsi="Times New Roman" w:cs="Times New Roman"/>
          <w:sz w:val="24"/>
          <w:szCs w:val="24"/>
        </w:rPr>
        <w:t xml:space="preserve">(Weber, 1968). </w:t>
      </w:r>
      <w:r w:rsidR="00984951">
        <w:rPr>
          <w:rFonts w:ascii="Times New Roman" w:hAnsi="Times New Roman" w:cs="Times New Roman"/>
          <w:sz w:val="24"/>
          <w:szCs w:val="24"/>
        </w:rPr>
        <w:t xml:space="preserve">Because the </w:t>
      </w:r>
      <w:r w:rsidR="005D1E2D">
        <w:rPr>
          <w:rFonts w:ascii="Times New Roman" w:hAnsi="Times New Roman" w:cs="Times New Roman"/>
          <w:sz w:val="24"/>
          <w:szCs w:val="24"/>
        </w:rPr>
        <w:t xml:space="preserve">state has a monopoly on </w:t>
      </w:r>
      <w:r w:rsidR="00984951">
        <w:rPr>
          <w:rFonts w:ascii="Times New Roman" w:hAnsi="Times New Roman" w:cs="Times New Roman"/>
          <w:sz w:val="24"/>
          <w:szCs w:val="24"/>
        </w:rPr>
        <w:t xml:space="preserve">the use of legitimate </w:t>
      </w:r>
      <w:r w:rsidR="005D1E2D">
        <w:rPr>
          <w:rFonts w:ascii="Times New Roman" w:hAnsi="Times New Roman" w:cs="Times New Roman"/>
          <w:sz w:val="24"/>
          <w:szCs w:val="24"/>
        </w:rPr>
        <w:t>violence,</w:t>
      </w:r>
      <w:r w:rsidR="00984951">
        <w:rPr>
          <w:rFonts w:ascii="Times New Roman" w:hAnsi="Times New Roman" w:cs="Times New Roman"/>
          <w:sz w:val="24"/>
          <w:szCs w:val="24"/>
        </w:rPr>
        <w:t xml:space="preserve"> when the state uses</w:t>
      </w:r>
      <w:r w:rsidR="005D1E2D">
        <w:rPr>
          <w:rFonts w:ascii="Times New Roman" w:hAnsi="Times New Roman" w:cs="Times New Roman"/>
          <w:sz w:val="24"/>
          <w:szCs w:val="24"/>
        </w:rPr>
        <w:t xml:space="preserve"> torture,</w:t>
      </w:r>
      <w:r w:rsidR="00984951">
        <w:rPr>
          <w:rFonts w:ascii="Times New Roman" w:hAnsi="Times New Roman" w:cs="Times New Roman"/>
          <w:sz w:val="24"/>
          <w:szCs w:val="24"/>
        </w:rPr>
        <w:t xml:space="preserve"> and individuals have no other framework with which to judge the legitimacy of torture, torture is deemed to be</w:t>
      </w:r>
      <w:r w:rsidR="005D1E2D">
        <w:rPr>
          <w:rFonts w:ascii="Times New Roman" w:hAnsi="Times New Roman" w:cs="Times New Roman"/>
          <w:sz w:val="24"/>
          <w:szCs w:val="24"/>
        </w:rPr>
        <w:t xml:space="preserve"> a legitimate use of violence</w:t>
      </w:r>
      <w:r w:rsidR="00984951">
        <w:rPr>
          <w:rFonts w:ascii="Times New Roman" w:hAnsi="Times New Roman" w:cs="Times New Roman"/>
          <w:sz w:val="24"/>
          <w:szCs w:val="24"/>
        </w:rPr>
        <w:t>.</w:t>
      </w:r>
      <w:r w:rsidR="00F563EC">
        <w:rPr>
          <w:rFonts w:ascii="Times New Roman" w:hAnsi="Times New Roman" w:cs="Times New Roman"/>
          <w:sz w:val="24"/>
          <w:szCs w:val="24"/>
        </w:rPr>
        <w:t xml:space="preserve"> </w:t>
      </w:r>
      <w:r w:rsidR="00312C88">
        <w:rPr>
          <w:rFonts w:ascii="Times New Roman" w:hAnsi="Times New Roman" w:cs="Times New Roman"/>
          <w:sz w:val="24"/>
          <w:szCs w:val="24"/>
        </w:rPr>
        <w:t>One question that deserves further study is why absence of knowledge of a topic</w:t>
      </w:r>
      <w:r w:rsidR="001249BC">
        <w:rPr>
          <w:rFonts w:ascii="Times New Roman" w:hAnsi="Times New Roman" w:cs="Times New Roman"/>
          <w:sz w:val="24"/>
          <w:szCs w:val="24"/>
        </w:rPr>
        <w:t xml:space="preserve"> </w:t>
      </w:r>
      <w:r w:rsidR="00312C88">
        <w:rPr>
          <w:rFonts w:ascii="Times New Roman" w:hAnsi="Times New Roman" w:cs="Times New Roman"/>
          <w:sz w:val="24"/>
          <w:szCs w:val="24"/>
        </w:rPr>
        <w:t>- in this case, torture</w:t>
      </w:r>
      <w:r w:rsidR="001249BC">
        <w:rPr>
          <w:rFonts w:ascii="Times New Roman" w:hAnsi="Times New Roman" w:cs="Times New Roman"/>
          <w:sz w:val="24"/>
          <w:szCs w:val="24"/>
        </w:rPr>
        <w:t xml:space="preserve"> </w:t>
      </w:r>
      <w:r w:rsidR="00312C88">
        <w:rPr>
          <w:rFonts w:ascii="Times New Roman" w:hAnsi="Times New Roman" w:cs="Times New Roman"/>
          <w:sz w:val="24"/>
          <w:szCs w:val="24"/>
        </w:rPr>
        <w:t>- leads to initial endorsement of the harmful act, rather than</w:t>
      </w:r>
      <w:r w:rsidR="001249BC">
        <w:rPr>
          <w:rFonts w:ascii="Times New Roman" w:hAnsi="Times New Roman" w:cs="Times New Roman"/>
          <w:sz w:val="24"/>
          <w:szCs w:val="24"/>
        </w:rPr>
        <w:t xml:space="preserve"> its</w:t>
      </w:r>
      <w:r w:rsidR="00312C88">
        <w:rPr>
          <w:rFonts w:ascii="Times New Roman" w:hAnsi="Times New Roman" w:cs="Times New Roman"/>
          <w:sz w:val="24"/>
          <w:szCs w:val="24"/>
        </w:rPr>
        <w:t xml:space="preserve"> rejection.</w:t>
      </w:r>
    </w:p>
    <w:p w:rsidR="001B4194" w:rsidRDefault="00B40879" w:rsidP="00E16BC0">
      <w:pPr>
        <w:spacing w:line="480" w:lineRule="auto"/>
        <w:ind w:firstLine="720"/>
        <w:rPr>
          <w:rFonts w:ascii="Times New Roman" w:hAnsi="Times New Roman" w:cs="Times New Roman"/>
          <w:sz w:val="24"/>
          <w:szCs w:val="24"/>
        </w:rPr>
      </w:pPr>
      <w:r w:rsidRPr="00B40879">
        <w:rPr>
          <w:rFonts w:ascii="Times New Roman" w:hAnsi="Times New Roman" w:cs="Times New Roman"/>
          <w:sz w:val="24"/>
          <w:szCs w:val="24"/>
        </w:rPr>
        <w:t>More research is also needed to establish why certain neutralization techniques prove more salient in a given circumstance than others</w:t>
      </w:r>
      <w:r>
        <w:rPr>
          <w:rFonts w:ascii="Times New Roman" w:hAnsi="Times New Roman" w:cs="Times New Roman"/>
          <w:sz w:val="24"/>
          <w:szCs w:val="24"/>
        </w:rPr>
        <w:t>. Such information would help determine whether widespread education about the nature of torture</w:t>
      </w:r>
      <w:r w:rsidR="006900CF">
        <w:rPr>
          <w:rFonts w:ascii="Times New Roman" w:hAnsi="Times New Roman" w:cs="Times New Roman"/>
          <w:sz w:val="24"/>
          <w:szCs w:val="24"/>
        </w:rPr>
        <w:t xml:space="preserve"> could effectively prevent tolerance of it.</w:t>
      </w:r>
      <w:r w:rsidR="009441B9">
        <w:rPr>
          <w:rFonts w:ascii="Times New Roman" w:hAnsi="Times New Roman" w:cs="Times New Roman"/>
          <w:sz w:val="24"/>
          <w:szCs w:val="24"/>
        </w:rPr>
        <w:t xml:space="preserve"> Would</w:t>
      </w:r>
      <w:r w:rsidR="0032691F">
        <w:rPr>
          <w:rFonts w:ascii="Times New Roman" w:hAnsi="Times New Roman" w:cs="Times New Roman"/>
          <w:sz w:val="24"/>
          <w:szCs w:val="24"/>
        </w:rPr>
        <w:t>, for example,</w:t>
      </w:r>
      <w:r w:rsidR="009441B9">
        <w:rPr>
          <w:rFonts w:ascii="Times New Roman" w:hAnsi="Times New Roman" w:cs="Times New Roman"/>
          <w:sz w:val="24"/>
          <w:szCs w:val="24"/>
        </w:rPr>
        <w:t xml:space="preserve"> the information that torture</w:t>
      </w:r>
      <w:r>
        <w:rPr>
          <w:rFonts w:ascii="Times New Roman" w:hAnsi="Times New Roman" w:cs="Times New Roman"/>
          <w:sz w:val="24"/>
          <w:szCs w:val="24"/>
        </w:rPr>
        <w:t xml:space="preserve"> is used most often as a tool of repression, not information gathering, and that regardless, the information gained by use of torture is not </w:t>
      </w:r>
      <w:r>
        <w:rPr>
          <w:rFonts w:ascii="Times New Roman" w:hAnsi="Times New Roman" w:cs="Times New Roman"/>
          <w:sz w:val="24"/>
          <w:szCs w:val="24"/>
        </w:rPr>
        <w:lastRenderedPageBreak/>
        <w:t>reliable</w:t>
      </w:r>
      <w:r w:rsidR="00E16BC0">
        <w:rPr>
          <w:rFonts w:ascii="Times New Roman" w:hAnsi="Times New Roman" w:cs="Times New Roman"/>
          <w:sz w:val="24"/>
          <w:szCs w:val="24"/>
        </w:rPr>
        <w:t>,</w:t>
      </w:r>
      <w:r w:rsidR="009441B9">
        <w:rPr>
          <w:rFonts w:ascii="Times New Roman" w:hAnsi="Times New Roman" w:cs="Times New Roman"/>
          <w:sz w:val="24"/>
          <w:szCs w:val="24"/>
        </w:rPr>
        <w:t xml:space="preserve"> effectively preclude the use of the most common neutralizations seen, those involving a utilitarian calculus?  Would more information on the e</w:t>
      </w:r>
      <w:r w:rsidR="00E16BC0">
        <w:rPr>
          <w:rFonts w:ascii="Times New Roman" w:hAnsi="Times New Roman" w:cs="Times New Roman"/>
          <w:sz w:val="24"/>
          <w:szCs w:val="24"/>
        </w:rPr>
        <w:t>xact techniques used, and personal information about the</w:t>
      </w:r>
      <w:r w:rsidR="009441B9">
        <w:rPr>
          <w:rFonts w:ascii="Times New Roman" w:hAnsi="Times New Roman" w:cs="Times New Roman"/>
          <w:sz w:val="24"/>
          <w:szCs w:val="24"/>
        </w:rPr>
        <w:t xml:space="preserve"> victims, prevent the use of denial of injury or denial of the victim? </w:t>
      </w:r>
      <w:proofErr w:type="spellStart"/>
      <w:r w:rsidR="009441B9">
        <w:rPr>
          <w:rFonts w:ascii="Times New Roman" w:hAnsi="Times New Roman" w:cs="Times New Roman"/>
          <w:sz w:val="24"/>
          <w:szCs w:val="24"/>
        </w:rPr>
        <w:t>Gronke</w:t>
      </w:r>
      <w:proofErr w:type="spellEnd"/>
      <w:r w:rsidR="009441B9">
        <w:rPr>
          <w:rFonts w:ascii="Times New Roman" w:hAnsi="Times New Roman" w:cs="Times New Roman"/>
          <w:sz w:val="24"/>
          <w:szCs w:val="24"/>
        </w:rPr>
        <w:t xml:space="preserve"> et al.’s </w:t>
      </w:r>
      <w:r w:rsidR="00FC73D2">
        <w:rPr>
          <w:rFonts w:ascii="Times New Roman" w:hAnsi="Times New Roman" w:cs="Times New Roman"/>
          <w:sz w:val="24"/>
          <w:szCs w:val="24"/>
        </w:rPr>
        <w:t>(2010) analysis of public opinion data</w:t>
      </w:r>
      <w:r w:rsidR="009441B9">
        <w:rPr>
          <w:rFonts w:ascii="Times New Roman" w:hAnsi="Times New Roman" w:cs="Times New Roman"/>
          <w:sz w:val="24"/>
          <w:szCs w:val="24"/>
        </w:rPr>
        <w:t xml:space="preserve"> on torture seems to imply that it would. They found that the more vaguely a poll was worded, such </w:t>
      </w:r>
      <w:r w:rsidR="00E16BC0">
        <w:rPr>
          <w:rFonts w:ascii="Times New Roman" w:hAnsi="Times New Roman" w:cs="Times New Roman"/>
          <w:sz w:val="24"/>
          <w:szCs w:val="24"/>
        </w:rPr>
        <w:t xml:space="preserve">as </w:t>
      </w:r>
      <w:r w:rsidR="009441B9">
        <w:rPr>
          <w:rFonts w:ascii="Times New Roman" w:hAnsi="Times New Roman" w:cs="Times New Roman"/>
          <w:sz w:val="24"/>
          <w:szCs w:val="24"/>
        </w:rPr>
        <w:t xml:space="preserve">asking about </w:t>
      </w:r>
      <w:r w:rsidR="00E16BC0">
        <w:rPr>
          <w:rFonts w:ascii="Times New Roman" w:hAnsi="Times New Roman" w:cs="Times New Roman"/>
          <w:sz w:val="24"/>
          <w:szCs w:val="24"/>
        </w:rPr>
        <w:t>“harsh interrogation techniques</w:t>
      </w:r>
      <w:r w:rsidR="009441B9">
        <w:rPr>
          <w:rFonts w:ascii="Times New Roman" w:hAnsi="Times New Roman" w:cs="Times New Roman"/>
          <w:sz w:val="24"/>
          <w:szCs w:val="24"/>
        </w:rPr>
        <w:t>”</w:t>
      </w:r>
      <w:r w:rsidR="00E16BC0">
        <w:rPr>
          <w:rFonts w:ascii="Times New Roman" w:hAnsi="Times New Roman" w:cs="Times New Roman"/>
          <w:sz w:val="24"/>
          <w:szCs w:val="24"/>
        </w:rPr>
        <w:t xml:space="preserve"> rather than “torture,” </w:t>
      </w:r>
      <w:r w:rsidR="009441B9">
        <w:rPr>
          <w:rFonts w:ascii="Times New Roman" w:hAnsi="Times New Roman" w:cs="Times New Roman"/>
          <w:sz w:val="24"/>
          <w:szCs w:val="24"/>
        </w:rPr>
        <w:t xml:space="preserve">the higher the percentage </w:t>
      </w:r>
      <w:r w:rsidR="00BC52C5">
        <w:rPr>
          <w:rFonts w:ascii="Times New Roman" w:hAnsi="Times New Roman" w:cs="Times New Roman"/>
          <w:sz w:val="24"/>
          <w:szCs w:val="24"/>
        </w:rPr>
        <w:t xml:space="preserve">(55% in favor) </w:t>
      </w:r>
      <w:r w:rsidR="009441B9">
        <w:rPr>
          <w:rFonts w:ascii="Times New Roman" w:hAnsi="Times New Roman" w:cs="Times New Roman"/>
          <w:sz w:val="24"/>
          <w:szCs w:val="24"/>
        </w:rPr>
        <w:t xml:space="preserve">of </w:t>
      </w:r>
      <w:r w:rsidR="00E16BC0">
        <w:rPr>
          <w:rFonts w:ascii="Times New Roman" w:hAnsi="Times New Roman" w:cs="Times New Roman"/>
          <w:sz w:val="24"/>
          <w:szCs w:val="24"/>
        </w:rPr>
        <w:t xml:space="preserve">the </w:t>
      </w:r>
      <w:r w:rsidR="009441B9">
        <w:rPr>
          <w:rFonts w:ascii="Times New Roman" w:hAnsi="Times New Roman" w:cs="Times New Roman"/>
          <w:sz w:val="24"/>
          <w:szCs w:val="24"/>
        </w:rPr>
        <w:t>approval rating</w:t>
      </w:r>
      <w:r w:rsidR="00E16BC0">
        <w:rPr>
          <w:rFonts w:ascii="Times New Roman" w:hAnsi="Times New Roman" w:cs="Times New Roman"/>
          <w:sz w:val="24"/>
          <w:szCs w:val="24"/>
        </w:rPr>
        <w:t xml:space="preserve"> of use</w:t>
      </w:r>
      <w:r w:rsidR="009441B9">
        <w:rPr>
          <w:rFonts w:ascii="Times New Roman" w:hAnsi="Times New Roman" w:cs="Times New Roman"/>
          <w:sz w:val="24"/>
          <w:szCs w:val="24"/>
        </w:rPr>
        <w:t xml:space="preserve">. When asked to approve specific techniques, though, such as “electric </w:t>
      </w:r>
      <w:r w:rsidR="00E16BC0">
        <w:rPr>
          <w:rFonts w:ascii="Times New Roman" w:hAnsi="Times New Roman" w:cs="Times New Roman"/>
          <w:sz w:val="24"/>
          <w:szCs w:val="24"/>
        </w:rPr>
        <w:t>s</w:t>
      </w:r>
      <w:r w:rsidR="009441B9">
        <w:rPr>
          <w:rFonts w:ascii="Times New Roman" w:hAnsi="Times New Roman" w:cs="Times New Roman"/>
          <w:sz w:val="24"/>
          <w:szCs w:val="24"/>
        </w:rPr>
        <w:t>hock…</w:t>
      </w:r>
      <w:proofErr w:type="spellStart"/>
      <w:r w:rsidR="009441B9">
        <w:rPr>
          <w:rFonts w:ascii="Times New Roman" w:hAnsi="Times New Roman" w:cs="Times New Roman"/>
          <w:sz w:val="24"/>
          <w:szCs w:val="24"/>
        </w:rPr>
        <w:t>waterboarding</w:t>
      </w:r>
      <w:proofErr w:type="spellEnd"/>
      <w:r w:rsidR="009441B9">
        <w:rPr>
          <w:rFonts w:ascii="Times New Roman" w:hAnsi="Times New Roman" w:cs="Times New Roman"/>
          <w:sz w:val="24"/>
          <w:szCs w:val="24"/>
        </w:rPr>
        <w:t>…</w:t>
      </w:r>
      <w:r w:rsidR="00E16BC0">
        <w:rPr>
          <w:rFonts w:ascii="Times New Roman" w:hAnsi="Times New Roman" w:cs="Times New Roman"/>
          <w:sz w:val="24"/>
          <w:szCs w:val="24"/>
        </w:rPr>
        <w:t xml:space="preserve"> </w:t>
      </w:r>
      <w:r w:rsidR="009441B9">
        <w:rPr>
          <w:rFonts w:ascii="Times New Roman" w:hAnsi="Times New Roman" w:cs="Times New Roman"/>
          <w:sz w:val="24"/>
          <w:szCs w:val="24"/>
        </w:rPr>
        <w:t>sexual humiliation” or “punching/kicking</w:t>
      </w:r>
      <w:r w:rsidR="00E16BC0">
        <w:rPr>
          <w:rFonts w:ascii="Times New Roman" w:hAnsi="Times New Roman" w:cs="Times New Roman"/>
          <w:sz w:val="24"/>
          <w:szCs w:val="24"/>
        </w:rPr>
        <w:t>,</w:t>
      </w:r>
      <w:r w:rsidR="00BB7CBA">
        <w:rPr>
          <w:rFonts w:ascii="Times New Roman" w:hAnsi="Times New Roman" w:cs="Times New Roman"/>
          <w:sz w:val="24"/>
          <w:szCs w:val="24"/>
        </w:rPr>
        <w:t>” approval was much lower</w:t>
      </w:r>
      <w:r w:rsidR="003C6B9A">
        <w:rPr>
          <w:rFonts w:ascii="Times New Roman" w:hAnsi="Times New Roman" w:cs="Times New Roman"/>
          <w:sz w:val="24"/>
          <w:szCs w:val="24"/>
        </w:rPr>
        <w:t>,</w:t>
      </w:r>
      <w:r w:rsidR="00BC52C5">
        <w:rPr>
          <w:rFonts w:ascii="Times New Roman" w:hAnsi="Times New Roman" w:cs="Times New Roman"/>
          <w:sz w:val="24"/>
          <w:szCs w:val="24"/>
        </w:rPr>
        <w:t xml:space="preserve"> </w:t>
      </w:r>
      <w:proofErr w:type="gramStart"/>
      <w:r w:rsidR="00BC52C5">
        <w:rPr>
          <w:rFonts w:ascii="Times New Roman" w:hAnsi="Times New Roman" w:cs="Times New Roman"/>
          <w:sz w:val="24"/>
          <w:szCs w:val="24"/>
        </w:rPr>
        <w:t>between</w:t>
      </w:r>
      <w:proofErr w:type="gramEnd"/>
      <w:r w:rsidR="00BC52C5">
        <w:rPr>
          <w:rFonts w:ascii="Times New Roman" w:hAnsi="Times New Roman" w:cs="Times New Roman"/>
          <w:sz w:val="24"/>
          <w:szCs w:val="24"/>
        </w:rPr>
        <w:t xml:space="preserve"> 19% and </w:t>
      </w:r>
      <w:r w:rsidR="003C6B9A">
        <w:rPr>
          <w:rFonts w:ascii="Times New Roman" w:hAnsi="Times New Roman" w:cs="Times New Roman"/>
          <w:sz w:val="24"/>
          <w:szCs w:val="24"/>
        </w:rPr>
        <w:t>40%, depending on the technique (</w:t>
      </w:r>
      <w:proofErr w:type="spellStart"/>
      <w:r w:rsidR="003C6B9A">
        <w:rPr>
          <w:rFonts w:ascii="Times New Roman" w:hAnsi="Times New Roman" w:cs="Times New Roman"/>
          <w:sz w:val="24"/>
          <w:szCs w:val="24"/>
        </w:rPr>
        <w:t>Gronke</w:t>
      </w:r>
      <w:proofErr w:type="spellEnd"/>
      <w:r w:rsidR="003C6B9A">
        <w:rPr>
          <w:rFonts w:ascii="Times New Roman" w:hAnsi="Times New Roman" w:cs="Times New Roman"/>
          <w:sz w:val="24"/>
          <w:szCs w:val="24"/>
        </w:rPr>
        <w:t xml:space="preserve"> et al.,</w:t>
      </w:r>
      <w:r w:rsidR="00FC73D2">
        <w:rPr>
          <w:rFonts w:ascii="Times New Roman" w:hAnsi="Times New Roman" w:cs="Times New Roman"/>
          <w:sz w:val="24"/>
          <w:szCs w:val="24"/>
        </w:rPr>
        <w:t xml:space="preserve"> 2010,</w:t>
      </w:r>
      <w:r w:rsidR="003C6B9A">
        <w:rPr>
          <w:rFonts w:ascii="Times New Roman" w:hAnsi="Times New Roman" w:cs="Times New Roman"/>
          <w:sz w:val="24"/>
          <w:szCs w:val="24"/>
        </w:rPr>
        <w:t xml:space="preserve"> p. 440-441)</w:t>
      </w:r>
      <w:r w:rsidR="00BB7CBA">
        <w:rPr>
          <w:rFonts w:ascii="Times New Roman" w:hAnsi="Times New Roman" w:cs="Times New Roman"/>
          <w:sz w:val="24"/>
          <w:szCs w:val="24"/>
        </w:rPr>
        <w:t>.</w:t>
      </w:r>
      <w:r w:rsidR="00BB7CBA">
        <w:rPr>
          <w:rFonts w:ascii="Times New Roman" w:hAnsi="Times New Roman" w:cs="Times New Roman"/>
          <w:sz w:val="24"/>
          <w:szCs w:val="24"/>
        </w:rPr>
        <w:br/>
      </w:r>
      <w:r w:rsidR="00A93233">
        <w:rPr>
          <w:rFonts w:ascii="Times New Roman" w:hAnsi="Times New Roman" w:cs="Times New Roman"/>
          <w:sz w:val="24"/>
          <w:szCs w:val="24"/>
        </w:rPr>
        <w:tab/>
        <w:t>The speakers analyzed in this paper were neutralizing not just their actions- support for the use of torture- but also the actions of others- torture by government agents acting on their behalf.</w:t>
      </w:r>
      <w:r w:rsidR="00183F96">
        <w:rPr>
          <w:rFonts w:ascii="Times New Roman" w:hAnsi="Times New Roman" w:cs="Times New Roman"/>
          <w:sz w:val="24"/>
          <w:szCs w:val="24"/>
        </w:rPr>
        <w:t xml:space="preserve"> Most individuals do not have the time or reason to reflec</w:t>
      </w:r>
      <w:r w:rsidR="001B4194">
        <w:rPr>
          <w:rFonts w:ascii="Times New Roman" w:hAnsi="Times New Roman" w:cs="Times New Roman"/>
          <w:sz w:val="24"/>
          <w:szCs w:val="24"/>
        </w:rPr>
        <w:t xml:space="preserve">t on either the reliability of </w:t>
      </w:r>
      <w:r w:rsidR="00183F96">
        <w:rPr>
          <w:rFonts w:ascii="Times New Roman" w:hAnsi="Times New Roman" w:cs="Times New Roman"/>
          <w:sz w:val="24"/>
          <w:szCs w:val="24"/>
        </w:rPr>
        <w:t>or the effects of torture</w:t>
      </w:r>
      <w:r w:rsidR="001249BC">
        <w:rPr>
          <w:rFonts w:ascii="Times New Roman" w:hAnsi="Times New Roman" w:cs="Times New Roman"/>
          <w:sz w:val="24"/>
          <w:szCs w:val="24"/>
        </w:rPr>
        <w:t xml:space="preserve">. As </w:t>
      </w:r>
      <w:proofErr w:type="spellStart"/>
      <w:r w:rsidR="001249BC">
        <w:rPr>
          <w:rFonts w:ascii="Times New Roman" w:hAnsi="Times New Roman" w:cs="Times New Roman"/>
          <w:sz w:val="24"/>
          <w:szCs w:val="24"/>
        </w:rPr>
        <w:t>Crelin</w:t>
      </w:r>
      <w:r w:rsidR="001B4194">
        <w:rPr>
          <w:rFonts w:ascii="Times New Roman" w:hAnsi="Times New Roman" w:cs="Times New Roman"/>
          <w:sz w:val="24"/>
          <w:szCs w:val="24"/>
        </w:rPr>
        <w:t>s</w:t>
      </w:r>
      <w:r w:rsidR="001249BC">
        <w:rPr>
          <w:rFonts w:ascii="Times New Roman" w:hAnsi="Times New Roman" w:cs="Times New Roman"/>
          <w:sz w:val="24"/>
          <w:szCs w:val="24"/>
        </w:rPr>
        <w:t>ten</w:t>
      </w:r>
      <w:proofErr w:type="spellEnd"/>
      <w:r w:rsidR="001249BC">
        <w:rPr>
          <w:rFonts w:ascii="Times New Roman" w:hAnsi="Times New Roman" w:cs="Times New Roman"/>
          <w:sz w:val="24"/>
          <w:szCs w:val="24"/>
        </w:rPr>
        <w:t xml:space="preserve"> (2005) writes:</w:t>
      </w:r>
      <w:r w:rsidR="001B4194">
        <w:rPr>
          <w:rFonts w:ascii="Times New Roman" w:hAnsi="Times New Roman" w:cs="Times New Roman"/>
          <w:sz w:val="24"/>
          <w:szCs w:val="24"/>
        </w:rPr>
        <w:t xml:space="preserve"> </w:t>
      </w:r>
    </w:p>
    <w:p w:rsidR="00B53C37" w:rsidRDefault="00B53C37" w:rsidP="001B4194">
      <w:pPr>
        <w:spacing w:line="360" w:lineRule="auto"/>
        <w:ind w:left="360"/>
        <w:rPr>
          <w:rFonts w:ascii="Times New Roman" w:hAnsi="Times New Roman" w:cs="Times New Roman"/>
          <w:sz w:val="24"/>
          <w:szCs w:val="24"/>
        </w:rPr>
      </w:pPr>
      <w:r w:rsidRPr="001B4194">
        <w:rPr>
          <w:rFonts w:ascii="Times New Roman" w:hAnsi="Times New Roman" w:cs="Times New Roman"/>
          <w:sz w:val="24"/>
          <w:szCs w:val="24"/>
        </w:rPr>
        <w:t>Torture thrives because those in power and those who execute their power within state bureaucracies, the military, the police and, ultimately, the media and the education system, condition people to believe certain things, to think in certain ways and hence to act towards others in certain ways- and to vote for like-mind</w:t>
      </w:r>
      <w:r w:rsidR="001B4194">
        <w:rPr>
          <w:rFonts w:ascii="Times New Roman" w:hAnsi="Times New Roman" w:cs="Times New Roman"/>
          <w:sz w:val="24"/>
          <w:szCs w:val="24"/>
        </w:rPr>
        <w:t>ed people in general elections</w:t>
      </w:r>
      <w:r w:rsidR="009A3A0A">
        <w:rPr>
          <w:rFonts w:ascii="Times New Roman" w:hAnsi="Times New Roman" w:cs="Times New Roman"/>
          <w:sz w:val="24"/>
          <w:szCs w:val="24"/>
        </w:rPr>
        <w:t xml:space="preserve"> (p</w:t>
      </w:r>
      <w:r w:rsidR="001B4194">
        <w:rPr>
          <w:rFonts w:ascii="Times New Roman" w:hAnsi="Times New Roman" w:cs="Times New Roman"/>
          <w:sz w:val="24"/>
          <w:szCs w:val="24"/>
        </w:rPr>
        <w:t>.</w:t>
      </w:r>
      <w:r w:rsidR="009A3A0A">
        <w:rPr>
          <w:rFonts w:ascii="Times New Roman" w:hAnsi="Times New Roman" w:cs="Times New Roman"/>
          <w:sz w:val="24"/>
          <w:szCs w:val="24"/>
        </w:rPr>
        <w:t xml:space="preserve"> 77).</w:t>
      </w:r>
    </w:p>
    <w:p w:rsidR="004A48A3" w:rsidRDefault="00520F02" w:rsidP="008F5156">
      <w:pPr>
        <w:spacing w:line="480" w:lineRule="auto"/>
        <w:rPr>
          <w:rFonts w:ascii="Times New Roman" w:hAnsi="Times New Roman" w:cs="Times New Roman"/>
          <w:sz w:val="24"/>
          <w:szCs w:val="24"/>
        </w:rPr>
      </w:pPr>
      <w:r>
        <w:rPr>
          <w:rFonts w:ascii="Times New Roman" w:hAnsi="Times New Roman" w:cs="Times New Roman"/>
          <w:sz w:val="24"/>
          <w:szCs w:val="24"/>
        </w:rPr>
        <w:t>The neutralizations found</w:t>
      </w:r>
      <w:r w:rsidR="000A7C18">
        <w:rPr>
          <w:rFonts w:ascii="Times New Roman" w:hAnsi="Times New Roman" w:cs="Times New Roman"/>
          <w:sz w:val="24"/>
          <w:szCs w:val="24"/>
        </w:rPr>
        <w:t xml:space="preserve"> in </w:t>
      </w:r>
      <w:r w:rsidR="00021EC1">
        <w:rPr>
          <w:rFonts w:ascii="Times New Roman" w:hAnsi="Times New Roman" w:cs="Times New Roman"/>
          <w:sz w:val="24"/>
          <w:szCs w:val="24"/>
        </w:rPr>
        <w:t xml:space="preserve">my </w:t>
      </w:r>
      <w:r w:rsidR="000A7C18">
        <w:rPr>
          <w:rFonts w:ascii="Times New Roman" w:hAnsi="Times New Roman" w:cs="Times New Roman"/>
          <w:sz w:val="24"/>
          <w:szCs w:val="24"/>
        </w:rPr>
        <w:t>research support this claim: torture seems to thrive in liberal democracies in part because most citizens know very little about it</w:t>
      </w:r>
      <w:r w:rsidR="009B61FF">
        <w:rPr>
          <w:rFonts w:ascii="Times New Roman" w:hAnsi="Times New Roman" w:cs="Times New Roman"/>
          <w:sz w:val="24"/>
          <w:szCs w:val="24"/>
        </w:rPr>
        <w:t xml:space="preserve"> and do not pursue knowledge</w:t>
      </w:r>
      <w:r w:rsidR="000A7C18">
        <w:rPr>
          <w:rFonts w:ascii="Times New Roman" w:hAnsi="Times New Roman" w:cs="Times New Roman"/>
          <w:sz w:val="24"/>
          <w:szCs w:val="24"/>
        </w:rPr>
        <w:t>.</w:t>
      </w:r>
    </w:p>
    <w:p w:rsidR="00E16BC0" w:rsidRDefault="00E16BC0" w:rsidP="008F5156">
      <w:pPr>
        <w:spacing w:line="480" w:lineRule="auto"/>
        <w:rPr>
          <w:rFonts w:ascii="Times New Roman" w:hAnsi="Times New Roman" w:cs="Times New Roman"/>
          <w:sz w:val="24"/>
          <w:szCs w:val="24"/>
        </w:rPr>
      </w:pPr>
      <w:r>
        <w:rPr>
          <w:rFonts w:ascii="Times New Roman" w:hAnsi="Times New Roman" w:cs="Times New Roman"/>
          <w:sz w:val="24"/>
          <w:szCs w:val="24"/>
        </w:rPr>
        <w:tab/>
      </w:r>
      <w:r w:rsidR="009255B1">
        <w:rPr>
          <w:rFonts w:ascii="Times New Roman" w:hAnsi="Times New Roman" w:cs="Times New Roman"/>
          <w:sz w:val="24"/>
          <w:szCs w:val="24"/>
        </w:rPr>
        <w:t>Th</w:t>
      </w:r>
      <w:r w:rsidR="00183423">
        <w:rPr>
          <w:rFonts w:ascii="Times New Roman" w:hAnsi="Times New Roman" w:cs="Times New Roman"/>
          <w:sz w:val="24"/>
          <w:szCs w:val="24"/>
        </w:rPr>
        <w:t>is</w:t>
      </w:r>
      <w:r w:rsidR="009255B1">
        <w:rPr>
          <w:rFonts w:ascii="Times New Roman" w:hAnsi="Times New Roman" w:cs="Times New Roman"/>
          <w:sz w:val="24"/>
          <w:szCs w:val="24"/>
        </w:rPr>
        <w:t>, though, is</w:t>
      </w:r>
      <w:r w:rsidR="00183423">
        <w:rPr>
          <w:rFonts w:ascii="Times New Roman" w:hAnsi="Times New Roman" w:cs="Times New Roman"/>
          <w:sz w:val="24"/>
          <w:szCs w:val="24"/>
        </w:rPr>
        <w:t xml:space="preserve"> a s</w:t>
      </w:r>
      <w:r w:rsidR="009255B1">
        <w:rPr>
          <w:rFonts w:ascii="Times New Roman" w:hAnsi="Times New Roman" w:cs="Times New Roman"/>
          <w:sz w:val="24"/>
          <w:szCs w:val="24"/>
        </w:rPr>
        <w:t>ituation that can be changed.</w:t>
      </w:r>
      <w:r w:rsidR="00183423">
        <w:rPr>
          <w:rFonts w:ascii="Times New Roman" w:hAnsi="Times New Roman" w:cs="Times New Roman"/>
          <w:sz w:val="24"/>
          <w:szCs w:val="24"/>
        </w:rPr>
        <w:t xml:space="preserve"> </w:t>
      </w:r>
      <w:r w:rsidR="003747F3">
        <w:rPr>
          <w:rFonts w:ascii="Times New Roman" w:hAnsi="Times New Roman" w:cs="Times New Roman"/>
          <w:sz w:val="24"/>
          <w:szCs w:val="24"/>
        </w:rPr>
        <w:t xml:space="preserve">In analyzing the relationship between political activity and individual cognitive schemas, David </w:t>
      </w:r>
      <w:proofErr w:type="spellStart"/>
      <w:r w:rsidR="003747F3">
        <w:rPr>
          <w:rFonts w:ascii="Times New Roman" w:hAnsi="Times New Roman" w:cs="Times New Roman"/>
          <w:sz w:val="24"/>
          <w:szCs w:val="24"/>
        </w:rPr>
        <w:t>Kertzer</w:t>
      </w:r>
      <w:proofErr w:type="spellEnd"/>
      <w:r w:rsidR="003747F3">
        <w:rPr>
          <w:rFonts w:ascii="Times New Roman" w:hAnsi="Times New Roman" w:cs="Times New Roman"/>
          <w:sz w:val="24"/>
          <w:szCs w:val="24"/>
        </w:rPr>
        <w:t xml:space="preserve"> (1988) related </w:t>
      </w:r>
      <w:r w:rsidR="00B82246">
        <w:rPr>
          <w:rFonts w:ascii="Times New Roman" w:hAnsi="Times New Roman" w:cs="Times New Roman"/>
          <w:sz w:val="24"/>
          <w:szCs w:val="24"/>
        </w:rPr>
        <w:t xml:space="preserve">a point made by political philosopher Michael </w:t>
      </w:r>
      <w:proofErr w:type="spellStart"/>
      <w:r w:rsidR="00B82246">
        <w:rPr>
          <w:rFonts w:ascii="Times New Roman" w:hAnsi="Times New Roman" w:cs="Times New Roman"/>
          <w:sz w:val="24"/>
          <w:szCs w:val="24"/>
        </w:rPr>
        <w:t>Walzer</w:t>
      </w:r>
      <w:proofErr w:type="spellEnd"/>
      <w:r w:rsidR="00B82246">
        <w:rPr>
          <w:rFonts w:ascii="Times New Roman" w:hAnsi="Times New Roman" w:cs="Times New Roman"/>
          <w:sz w:val="24"/>
          <w:szCs w:val="24"/>
        </w:rPr>
        <w:t xml:space="preserve">, </w:t>
      </w:r>
      <w:r w:rsidR="003747F3">
        <w:rPr>
          <w:rFonts w:ascii="Times New Roman" w:hAnsi="Times New Roman" w:cs="Times New Roman"/>
          <w:sz w:val="24"/>
          <w:szCs w:val="24"/>
        </w:rPr>
        <w:t>that “</w:t>
      </w:r>
      <w:r w:rsidR="003747F3" w:rsidRPr="00900B7C">
        <w:rPr>
          <w:rFonts w:ascii="Times New Roman" w:hAnsi="Times New Roman" w:cs="Times New Roman"/>
          <w:sz w:val="24"/>
          <w:szCs w:val="24"/>
        </w:rPr>
        <w:t>with the increase in the size of the state and the growt</w:t>
      </w:r>
      <w:r w:rsidR="003747F3">
        <w:rPr>
          <w:rFonts w:ascii="Times New Roman" w:hAnsi="Times New Roman" w:cs="Times New Roman"/>
          <w:sz w:val="24"/>
          <w:szCs w:val="24"/>
        </w:rPr>
        <w:t>h of bureaucracy</w:t>
      </w:r>
      <w:r w:rsidR="00B82246">
        <w:rPr>
          <w:rFonts w:ascii="Times New Roman" w:hAnsi="Times New Roman" w:cs="Times New Roman"/>
          <w:sz w:val="24"/>
          <w:szCs w:val="24"/>
        </w:rPr>
        <w:t>…</w:t>
      </w:r>
      <w:r w:rsidR="003747F3" w:rsidRPr="00900B7C">
        <w:rPr>
          <w:rFonts w:ascii="Times New Roman" w:hAnsi="Times New Roman" w:cs="Times New Roman"/>
          <w:sz w:val="24"/>
          <w:szCs w:val="24"/>
        </w:rPr>
        <w:t>politics is transformed ‘fr</w:t>
      </w:r>
      <w:r w:rsidR="003747F3">
        <w:rPr>
          <w:rFonts w:ascii="Times New Roman" w:hAnsi="Times New Roman" w:cs="Times New Roman"/>
          <w:sz w:val="24"/>
          <w:szCs w:val="24"/>
        </w:rPr>
        <w:t>om concrete activity into what M</w:t>
      </w:r>
      <w:r w:rsidR="003747F3" w:rsidRPr="00900B7C">
        <w:rPr>
          <w:rFonts w:ascii="Times New Roman" w:hAnsi="Times New Roman" w:cs="Times New Roman"/>
          <w:sz w:val="24"/>
          <w:szCs w:val="24"/>
        </w:rPr>
        <w:t xml:space="preserve">arx once </w:t>
      </w:r>
      <w:r w:rsidR="003747F3" w:rsidRPr="00900B7C">
        <w:rPr>
          <w:rFonts w:ascii="Times New Roman" w:hAnsi="Times New Roman" w:cs="Times New Roman"/>
          <w:sz w:val="24"/>
          <w:szCs w:val="24"/>
        </w:rPr>
        <w:lastRenderedPageBreak/>
        <w:t>called the fantasy of everyday life’</w:t>
      </w:r>
      <w:r w:rsidR="003747F3">
        <w:rPr>
          <w:rFonts w:ascii="Times New Roman" w:hAnsi="Times New Roman" w:cs="Times New Roman"/>
          <w:sz w:val="24"/>
          <w:szCs w:val="24"/>
        </w:rPr>
        <w:t xml:space="preserve">” (p. 8). </w:t>
      </w:r>
      <w:r w:rsidR="00183423">
        <w:rPr>
          <w:rFonts w:ascii="Times New Roman" w:hAnsi="Times New Roman" w:cs="Times New Roman"/>
          <w:sz w:val="24"/>
          <w:szCs w:val="24"/>
        </w:rPr>
        <w:t xml:space="preserve">If </w:t>
      </w:r>
      <w:r w:rsidR="009255B1">
        <w:rPr>
          <w:rFonts w:ascii="Times New Roman" w:hAnsi="Times New Roman" w:cs="Times New Roman"/>
          <w:sz w:val="24"/>
          <w:szCs w:val="24"/>
        </w:rPr>
        <w:t xml:space="preserve">the problem </w:t>
      </w:r>
      <w:r w:rsidR="00900B7C">
        <w:rPr>
          <w:rFonts w:ascii="Times New Roman" w:hAnsi="Times New Roman" w:cs="Times New Roman"/>
          <w:sz w:val="24"/>
          <w:szCs w:val="24"/>
        </w:rPr>
        <w:t xml:space="preserve">identified here </w:t>
      </w:r>
      <w:r w:rsidR="009255B1">
        <w:rPr>
          <w:rFonts w:ascii="Times New Roman" w:hAnsi="Times New Roman" w:cs="Times New Roman"/>
          <w:sz w:val="24"/>
          <w:szCs w:val="24"/>
        </w:rPr>
        <w:t>is that citizens are neither informed about nor critical of government interrogation techniques, it is reasonable to believe that a better informed citizenry</w:t>
      </w:r>
      <w:r w:rsidR="002F3B1D">
        <w:rPr>
          <w:rFonts w:ascii="Times New Roman" w:hAnsi="Times New Roman" w:cs="Times New Roman"/>
          <w:sz w:val="24"/>
          <w:szCs w:val="24"/>
        </w:rPr>
        <w:t xml:space="preserve"> could </w:t>
      </w:r>
      <w:r w:rsidR="00C4757C">
        <w:rPr>
          <w:rFonts w:ascii="Times New Roman" w:hAnsi="Times New Roman" w:cs="Times New Roman"/>
          <w:sz w:val="24"/>
          <w:szCs w:val="24"/>
        </w:rPr>
        <w:t xml:space="preserve">alter the state’s use of torture. Critical </w:t>
      </w:r>
      <w:proofErr w:type="gramStart"/>
      <w:r w:rsidR="00C4757C">
        <w:rPr>
          <w:rFonts w:ascii="Times New Roman" w:hAnsi="Times New Roman" w:cs="Times New Roman"/>
          <w:sz w:val="24"/>
          <w:szCs w:val="24"/>
        </w:rPr>
        <w:t>education at all levels</w:t>
      </w:r>
      <w:r w:rsidR="00B82246">
        <w:rPr>
          <w:rFonts w:ascii="Times New Roman" w:hAnsi="Times New Roman" w:cs="Times New Roman"/>
          <w:sz w:val="24"/>
          <w:szCs w:val="24"/>
        </w:rPr>
        <w:t xml:space="preserve"> </w:t>
      </w:r>
      <w:r w:rsidR="00C4757C">
        <w:rPr>
          <w:rFonts w:ascii="Times New Roman" w:hAnsi="Times New Roman" w:cs="Times New Roman"/>
          <w:sz w:val="24"/>
          <w:szCs w:val="24"/>
        </w:rPr>
        <w:t xml:space="preserve">- and not just </w:t>
      </w:r>
      <w:r w:rsidR="00B82246">
        <w:rPr>
          <w:rFonts w:ascii="Times New Roman" w:hAnsi="Times New Roman" w:cs="Times New Roman"/>
          <w:sz w:val="24"/>
          <w:szCs w:val="24"/>
        </w:rPr>
        <w:t xml:space="preserve">at the university </w:t>
      </w:r>
      <w:r w:rsidR="00C4757C">
        <w:rPr>
          <w:rFonts w:ascii="Times New Roman" w:hAnsi="Times New Roman" w:cs="Times New Roman"/>
          <w:sz w:val="24"/>
          <w:szCs w:val="24"/>
        </w:rPr>
        <w:t>- as well as a free media not beholden to corporate or state interests, are</w:t>
      </w:r>
      <w:proofErr w:type="gramEnd"/>
      <w:r w:rsidR="00C4757C">
        <w:rPr>
          <w:rFonts w:ascii="Times New Roman" w:hAnsi="Times New Roman" w:cs="Times New Roman"/>
          <w:sz w:val="24"/>
          <w:szCs w:val="24"/>
        </w:rPr>
        <w:t xml:space="preserve"> essential.</w:t>
      </w:r>
      <w:r w:rsidR="00900B7C">
        <w:rPr>
          <w:rFonts w:ascii="Times New Roman" w:hAnsi="Times New Roman" w:cs="Times New Roman"/>
          <w:sz w:val="24"/>
          <w:szCs w:val="24"/>
        </w:rPr>
        <w:t xml:space="preserve"> </w:t>
      </w:r>
      <w:r w:rsidR="00BA4F23">
        <w:rPr>
          <w:rFonts w:ascii="Times New Roman" w:hAnsi="Times New Roman" w:cs="Times New Roman"/>
          <w:sz w:val="24"/>
          <w:szCs w:val="24"/>
        </w:rPr>
        <w:t>The ambiguity of concepts like “torture techniques” or “suspect</w:t>
      </w:r>
      <w:r w:rsidR="00084FE9">
        <w:rPr>
          <w:rFonts w:ascii="Times New Roman" w:hAnsi="Times New Roman" w:cs="Times New Roman"/>
          <w:sz w:val="24"/>
          <w:szCs w:val="24"/>
        </w:rPr>
        <w:t>,</w:t>
      </w:r>
      <w:r w:rsidR="00BA4F23">
        <w:rPr>
          <w:rFonts w:ascii="Times New Roman" w:hAnsi="Times New Roman" w:cs="Times New Roman"/>
          <w:sz w:val="24"/>
          <w:szCs w:val="24"/>
        </w:rPr>
        <w:t>”</w:t>
      </w:r>
      <w:r w:rsidR="00084FE9">
        <w:rPr>
          <w:rFonts w:ascii="Times New Roman" w:hAnsi="Times New Roman" w:cs="Times New Roman"/>
          <w:sz w:val="24"/>
          <w:szCs w:val="24"/>
        </w:rPr>
        <w:t xml:space="preserve"> combined</w:t>
      </w:r>
      <w:r w:rsidR="00B82246">
        <w:rPr>
          <w:rFonts w:ascii="Times New Roman" w:hAnsi="Times New Roman" w:cs="Times New Roman"/>
          <w:sz w:val="24"/>
          <w:szCs w:val="24"/>
        </w:rPr>
        <w:t xml:space="preserve"> with</w:t>
      </w:r>
      <w:r w:rsidR="00084FE9">
        <w:rPr>
          <w:rFonts w:ascii="Times New Roman" w:hAnsi="Times New Roman" w:cs="Times New Roman"/>
          <w:sz w:val="24"/>
          <w:szCs w:val="24"/>
        </w:rPr>
        <w:t xml:space="preserve"> a lack of knowledge about the usefulness of torture for gathering intelligence</w:t>
      </w:r>
      <w:r w:rsidR="004A29AE">
        <w:rPr>
          <w:rFonts w:ascii="Times New Roman" w:hAnsi="Times New Roman" w:cs="Times New Roman"/>
          <w:sz w:val="24"/>
          <w:szCs w:val="24"/>
        </w:rPr>
        <w:t>, prevent citizens from thi</w:t>
      </w:r>
      <w:r w:rsidR="000E1CE2">
        <w:rPr>
          <w:rFonts w:ascii="Times New Roman" w:hAnsi="Times New Roman" w:cs="Times New Roman"/>
          <w:sz w:val="24"/>
          <w:szCs w:val="24"/>
        </w:rPr>
        <w:t>nking critically about torture. Were citizens educated about the “concrete activity”</w:t>
      </w:r>
      <w:r w:rsidR="001C5B9A">
        <w:rPr>
          <w:rFonts w:ascii="Times New Roman" w:hAnsi="Times New Roman" w:cs="Times New Roman"/>
          <w:sz w:val="24"/>
          <w:szCs w:val="24"/>
        </w:rPr>
        <w:t xml:space="preserve"> of torture, and information about its use by the state freely and easily accessible, it </w:t>
      </w:r>
      <w:r w:rsidR="00B82246">
        <w:rPr>
          <w:rFonts w:ascii="Times New Roman" w:hAnsi="Times New Roman" w:cs="Times New Roman"/>
          <w:sz w:val="24"/>
          <w:szCs w:val="24"/>
        </w:rPr>
        <w:t>might</w:t>
      </w:r>
      <w:r w:rsidR="001C5B9A">
        <w:rPr>
          <w:rFonts w:ascii="Times New Roman" w:hAnsi="Times New Roman" w:cs="Times New Roman"/>
          <w:sz w:val="24"/>
          <w:szCs w:val="24"/>
        </w:rPr>
        <w:t xml:space="preserve"> no longer be </w:t>
      </w:r>
      <w:proofErr w:type="gramStart"/>
      <w:r w:rsidR="001C5B9A">
        <w:rPr>
          <w:rFonts w:ascii="Times New Roman" w:hAnsi="Times New Roman" w:cs="Times New Roman"/>
          <w:sz w:val="24"/>
          <w:szCs w:val="24"/>
        </w:rPr>
        <w:t>tolerated</w:t>
      </w:r>
      <w:r w:rsidR="003747F3">
        <w:rPr>
          <w:rFonts w:ascii="Times New Roman" w:hAnsi="Times New Roman" w:cs="Times New Roman"/>
          <w:sz w:val="24"/>
          <w:szCs w:val="24"/>
        </w:rPr>
        <w:t>.</w:t>
      </w:r>
      <w:proofErr w:type="gramEnd"/>
    </w:p>
    <w:p w:rsidR="00B04ADE" w:rsidRDefault="00B04ADE" w:rsidP="008F5156">
      <w:pPr>
        <w:spacing w:line="480" w:lineRule="auto"/>
        <w:rPr>
          <w:rFonts w:ascii="Times New Roman" w:hAnsi="Times New Roman" w:cs="Times New Roman"/>
          <w:sz w:val="24"/>
          <w:szCs w:val="24"/>
        </w:rPr>
      </w:pPr>
    </w:p>
    <w:p w:rsidR="00B04ADE" w:rsidRDefault="00B04ADE" w:rsidP="008F5156">
      <w:pPr>
        <w:spacing w:line="480" w:lineRule="auto"/>
        <w:rPr>
          <w:rFonts w:ascii="Times New Roman" w:hAnsi="Times New Roman" w:cs="Times New Roman"/>
          <w:sz w:val="24"/>
          <w:szCs w:val="24"/>
        </w:rPr>
      </w:pPr>
    </w:p>
    <w:p w:rsidR="00900B7C" w:rsidRDefault="00900B7C" w:rsidP="008F5156">
      <w:pPr>
        <w:spacing w:line="480" w:lineRule="auto"/>
        <w:rPr>
          <w:rFonts w:ascii="Times New Roman" w:hAnsi="Times New Roman" w:cs="Times New Roman"/>
          <w:sz w:val="24"/>
          <w:szCs w:val="24"/>
        </w:rPr>
      </w:pPr>
    </w:p>
    <w:p w:rsidR="00900B7C" w:rsidRDefault="00900B7C" w:rsidP="008F5156">
      <w:pPr>
        <w:spacing w:line="480" w:lineRule="auto"/>
        <w:rPr>
          <w:rFonts w:ascii="Times New Roman" w:hAnsi="Times New Roman" w:cs="Times New Roman"/>
          <w:sz w:val="24"/>
          <w:szCs w:val="24"/>
        </w:rPr>
      </w:pPr>
    </w:p>
    <w:p w:rsidR="00900B7C" w:rsidRDefault="00900B7C" w:rsidP="008F5156">
      <w:pPr>
        <w:spacing w:line="480" w:lineRule="auto"/>
        <w:rPr>
          <w:rFonts w:ascii="Times New Roman" w:hAnsi="Times New Roman" w:cs="Times New Roman"/>
          <w:sz w:val="24"/>
          <w:szCs w:val="24"/>
        </w:rPr>
      </w:pPr>
    </w:p>
    <w:p w:rsidR="00900B7C" w:rsidRDefault="00900B7C" w:rsidP="008F5156">
      <w:pPr>
        <w:spacing w:line="480" w:lineRule="auto"/>
        <w:rPr>
          <w:rFonts w:ascii="Times New Roman" w:hAnsi="Times New Roman" w:cs="Times New Roman"/>
          <w:sz w:val="24"/>
          <w:szCs w:val="24"/>
        </w:rPr>
      </w:pPr>
    </w:p>
    <w:p w:rsidR="00900B7C" w:rsidRDefault="00900B7C" w:rsidP="008F5156">
      <w:pPr>
        <w:spacing w:line="480" w:lineRule="auto"/>
        <w:rPr>
          <w:rFonts w:ascii="Times New Roman" w:hAnsi="Times New Roman" w:cs="Times New Roman"/>
          <w:sz w:val="24"/>
          <w:szCs w:val="24"/>
        </w:rPr>
      </w:pPr>
    </w:p>
    <w:p w:rsidR="00900B7C" w:rsidRDefault="00900B7C" w:rsidP="008F5156">
      <w:pPr>
        <w:spacing w:line="480" w:lineRule="auto"/>
        <w:rPr>
          <w:rFonts w:ascii="Times New Roman" w:hAnsi="Times New Roman" w:cs="Times New Roman"/>
          <w:sz w:val="24"/>
          <w:szCs w:val="24"/>
        </w:rPr>
      </w:pPr>
    </w:p>
    <w:p w:rsidR="00900B7C" w:rsidRDefault="00900B7C" w:rsidP="008F5156">
      <w:pPr>
        <w:spacing w:line="480" w:lineRule="auto"/>
        <w:rPr>
          <w:rFonts w:ascii="Times New Roman" w:hAnsi="Times New Roman" w:cs="Times New Roman"/>
          <w:sz w:val="24"/>
          <w:szCs w:val="24"/>
        </w:rPr>
      </w:pPr>
    </w:p>
    <w:p w:rsidR="00B04ADE" w:rsidRDefault="00B04ADE" w:rsidP="00F22019">
      <w:pPr>
        <w:spacing w:line="360" w:lineRule="auto"/>
        <w:contextualSpacing/>
        <w:rPr>
          <w:rFonts w:ascii="Times New Roman" w:hAnsi="Times New Roman" w:cs="Times New Roman"/>
          <w:sz w:val="24"/>
          <w:szCs w:val="24"/>
        </w:rPr>
      </w:pPr>
    </w:p>
    <w:p w:rsidR="00AC4FD1" w:rsidRDefault="00AC4FD1" w:rsidP="00F22019">
      <w:pPr>
        <w:spacing w:line="360" w:lineRule="auto"/>
        <w:contextualSpacing/>
        <w:rPr>
          <w:rFonts w:ascii="Times New Roman" w:hAnsi="Times New Roman" w:cs="Times New Roman"/>
          <w:b/>
          <w:sz w:val="24"/>
          <w:szCs w:val="24"/>
        </w:rPr>
      </w:pPr>
    </w:p>
    <w:p w:rsidR="00B04ADE" w:rsidRPr="00A47A58" w:rsidRDefault="00A47A58" w:rsidP="00F22019">
      <w:pPr>
        <w:spacing w:line="360" w:lineRule="auto"/>
        <w:contextualSpacing/>
        <w:rPr>
          <w:rFonts w:ascii="Times New Roman" w:hAnsi="Times New Roman" w:cs="Times New Roman"/>
          <w:sz w:val="24"/>
          <w:szCs w:val="24"/>
        </w:rPr>
      </w:pPr>
      <w:r>
        <w:rPr>
          <w:rFonts w:ascii="Times New Roman" w:hAnsi="Times New Roman" w:cs="Times New Roman"/>
          <w:b/>
          <w:sz w:val="24"/>
          <w:szCs w:val="24"/>
        </w:rPr>
        <w:lastRenderedPageBreak/>
        <w:t>References</w:t>
      </w:r>
    </w:p>
    <w:p w:rsidR="00A47A58" w:rsidRPr="00A47A58" w:rsidRDefault="00A47A58" w:rsidP="00F22019">
      <w:pPr>
        <w:spacing w:line="360" w:lineRule="auto"/>
        <w:ind w:left="720" w:hanging="720"/>
        <w:contextualSpacing/>
        <w:rPr>
          <w:rFonts w:ascii="Times New Roman" w:hAnsi="Times New Roman" w:cs="Times New Roman"/>
          <w:sz w:val="24"/>
          <w:szCs w:val="24"/>
        </w:rPr>
      </w:pPr>
      <w:r w:rsidRPr="00A47A58">
        <w:rPr>
          <w:rFonts w:ascii="Times New Roman" w:hAnsi="Times New Roman" w:cs="Times New Roman"/>
          <w:sz w:val="24"/>
          <w:szCs w:val="24"/>
        </w:rPr>
        <w:t>Arendt, H. (1963).</w:t>
      </w:r>
      <w:r>
        <w:rPr>
          <w:rFonts w:ascii="Times New Roman" w:hAnsi="Times New Roman" w:cs="Times New Roman"/>
          <w:sz w:val="24"/>
          <w:szCs w:val="24"/>
        </w:rPr>
        <w:t xml:space="preserve"> </w:t>
      </w:r>
      <w:r>
        <w:rPr>
          <w:rFonts w:ascii="Times New Roman" w:hAnsi="Times New Roman" w:cs="Times New Roman"/>
          <w:i/>
          <w:sz w:val="24"/>
          <w:szCs w:val="24"/>
        </w:rPr>
        <w:t>Eichmann in Jerusalem: A Report on the Banality of Evil.</w:t>
      </w:r>
      <w:r>
        <w:rPr>
          <w:rFonts w:ascii="Times New Roman" w:hAnsi="Times New Roman" w:cs="Times New Roman"/>
          <w:sz w:val="24"/>
          <w:szCs w:val="24"/>
        </w:rPr>
        <w:t xml:space="preserve"> New York: Penguin Books.</w:t>
      </w:r>
    </w:p>
    <w:p w:rsidR="00675E77" w:rsidRPr="00675E77" w:rsidRDefault="00675E77" w:rsidP="00F22019">
      <w:pPr>
        <w:spacing w:line="36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Arendt, H. (1969). </w:t>
      </w:r>
      <w:proofErr w:type="gramStart"/>
      <w:r>
        <w:rPr>
          <w:rFonts w:ascii="Times New Roman" w:hAnsi="Times New Roman" w:cs="Times New Roman"/>
          <w:i/>
          <w:sz w:val="24"/>
          <w:szCs w:val="24"/>
        </w:rPr>
        <w:t>On Violence.</w:t>
      </w:r>
      <w:proofErr w:type="gramEnd"/>
      <w:r>
        <w:rPr>
          <w:rFonts w:ascii="Times New Roman" w:hAnsi="Times New Roman" w:cs="Times New Roman"/>
          <w:sz w:val="24"/>
          <w:szCs w:val="24"/>
        </w:rPr>
        <w:t xml:space="preserve"> New York: Harcourt, Brace and Company.</w:t>
      </w:r>
    </w:p>
    <w:p w:rsidR="00643785" w:rsidRPr="00675E77" w:rsidRDefault="00643785" w:rsidP="00F22019">
      <w:pPr>
        <w:spacing w:line="360" w:lineRule="auto"/>
        <w:ind w:left="720" w:hanging="720"/>
        <w:contextualSpacing/>
        <w:rPr>
          <w:rFonts w:ascii="Times New Roman" w:hAnsi="Times New Roman" w:cs="Times New Roman"/>
          <w:sz w:val="24"/>
          <w:szCs w:val="24"/>
        </w:rPr>
      </w:pPr>
      <w:r w:rsidRPr="00675E77">
        <w:rPr>
          <w:rFonts w:ascii="Times New Roman" w:hAnsi="Times New Roman" w:cs="Times New Roman"/>
          <w:sz w:val="24"/>
          <w:szCs w:val="24"/>
        </w:rPr>
        <w:t xml:space="preserve">Cole, D. (2009). </w:t>
      </w:r>
      <w:r w:rsidRPr="00675E77">
        <w:rPr>
          <w:rFonts w:ascii="Times New Roman" w:hAnsi="Times New Roman" w:cs="Times New Roman"/>
          <w:i/>
          <w:sz w:val="24"/>
          <w:szCs w:val="24"/>
        </w:rPr>
        <w:t>The Torture Memos: Rationalizing the Unthinkable.</w:t>
      </w:r>
      <w:r w:rsidRPr="00675E77">
        <w:rPr>
          <w:rFonts w:ascii="Times New Roman" w:hAnsi="Times New Roman" w:cs="Times New Roman"/>
          <w:sz w:val="24"/>
          <w:szCs w:val="24"/>
        </w:rPr>
        <w:t xml:space="preserve"> New York: The New Press.</w:t>
      </w:r>
    </w:p>
    <w:p w:rsidR="00675E77" w:rsidRDefault="00B04ADE" w:rsidP="00001859">
      <w:pPr>
        <w:spacing w:line="360" w:lineRule="auto"/>
        <w:ind w:left="720" w:hanging="720"/>
        <w:contextualSpacing/>
        <w:rPr>
          <w:rFonts w:ascii="Times New Roman" w:hAnsi="Times New Roman" w:cs="Times New Roman"/>
          <w:sz w:val="24"/>
          <w:szCs w:val="24"/>
        </w:rPr>
      </w:pPr>
      <w:proofErr w:type="gramStart"/>
      <w:r w:rsidRPr="00675E77">
        <w:rPr>
          <w:rFonts w:ascii="Times New Roman" w:hAnsi="Times New Roman" w:cs="Times New Roman"/>
          <w:sz w:val="24"/>
          <w:szCs w:val="24"/>
        </w:rPr>
        <w:t>Conroy, J. (2000)</w:t>
      </w:r>
      <w:r w:rsidR="00643785" w:rsidRPr="00675E77">
        <w:rPr>
          <w:rFonts w:ascii="Times New Roman" w:hAnsi="Times New Roman" w:cs="Times New Roman"/>
          <w:sz w:val="24"/>
          <w:szCs w:val="24"/>
        </w:rPr>
        <w:t>.</w:t>
      </w:r>
      <w:proofErr w:type="gramEnd"/>
      <w:r w:rsidRPr="00675E77">
        <w:rPr>
          <w:rFonts w:ascii="Times New Roman" w:hAnsi="Times New Roman" w:cs="Times New Roman"/>
          <w:sz w:val="24"/>
          <w:szCs w:val="24"/>
        </w:rPr>
        <w:t xml:space="preserve"> </w:t>
      </w:r>
      <w:r w:rsidRPr="00675E77">
        <w:rPr>
          <w:rFonts w:ascii="Times New Roman" w:hAnsi="Times New Roman" w:cs="Times New Roman"/>
          <w:i/>
          <w:iCs/>
          <w:sz w:val="24"/>
          <w:szCs w:val="24"/>
        </w:rPr>
        <w:t>Unspeakable Acts, Ordinary People: the Dynamics of Torture</w:t>
      </w:r>
      <w:r w:rsidRPr="00675E77">
        <w:rPr>
          <w:rFonts w:ascii="Times New Roman" w:hAnsi="Times New Roman" w:cs="Times New Roman"/>
          <w:sz w:val="24"/>
          <w:szCs w:val="24"/>
        </w:rPr>
        <w:t xml:space="preserve">. New York: Knopf. </w:t>
      </w:r>
    </w:p>
    <w:p w:rsidR="00E62E00" w:rsidRPr="00675E77" w:rsidRDefault="00E62E00" w:rsidP="00001859">
      <w:pPr>
        <w:spacing w:line="360" w:lineRule="auto"/>
        <w:ind w:left="720" w:hanging="720"/>
        <w:contextualSpacing/>
        <w:rPr>
          <w:rFonts w:ascii="Times New Roman" w:hAnsi="Times New Roman" w:cs="Times New Roman"/>
          <w:sz w:val="24"/>
          <w:szCs w:val="24"/>
        </w:rPr>
      </w:pPr>
      <w:proofErr w:type="spellStart"/>
      <w:r w:rsidRPr="00675E77">
        <w:rPr>
          <w:rFonts w:ascii="Times New Roman" w:hAnsi="Times New Roman" w:cs="Times New Roman"/>
          <w:sz w:val="24"/>
          <w:szCs w:val="24"/>
        </w:rPr>
        <w:t>Crelinsten</w:t>
      </w:r>
      <w:proofErr w:type="spellEnd"/>
      <w:r w:rsidRPr="00675E77">
        <w:rPr>
          <w:rFonts w:ascii="Times New Roman" w:hAnsi="Times New Roman" w:cs="Times New Roman"/>
          <w:sz w:val="24"/>
          <w:szCs w:val="24"/>
        </w:rPr>
        <w:t xml:space="preserve">, R. (2005). </w:t>
      </w:r>
      <w:proofErr w:type="gramStart"/>
      <w:r w:rsidRPr="00675E77">
        <w:rPr>
          <w:rFonts w:ascii="Times New Roman" w:hAnsi="Times New Roman" w:cs="Times New Roman"/>
          <w:sz w:val="24"/>
          <w:szCs w:val="24"/>
        </w:rPr>
        <w:t>How to Make a Torturer.</w:t>
      </w:r>
      <w:proofErr w:type="gramEnd"/>
      <w:r w:rsidRPr="00675E77">
        <w:rPr>
          <w:rFonts w:ascii="Times New Roman" w:hAnsi="Times New Roman" w:cs="Times New Roman"/>
          <w:sz w:val="24"/>
          <w:szCs w:val="24"/>
        </w:rPr>
        <w:t xml:space="preserve"> </w:t>
      </w:r>
      <w:r w:rsidRPr="00675E77">
        <w:rPr>
          <w:rFonts w:ascii="Times New Roman" w:hAnsi="Times New Roman" w:cs="Times New Roman"/>
          <w:i/>
          <w:sz w:val="24"/>
          <w:szCs w:val="24"/>
        </w:rPr>
        <w:t>Index on Censorship, 34</w:t>
      </w:r>
      <w:r w:rsidRPr="00675E77">
        <w:rPr>
          <w:rFonts w:ascii="Times New Roman" w:hAnsi="Times New Roman" w:cs="Times New Roman"/>
          <w:sz w:val="24"/>
          <w:szCs w:val="24"/>
        </w:rPr>
        <w:t>, 1, 72-77.</w:t>
      </w:r>
    </w:p>
    <w:p w:rsidR="00B04ADE" w:rsidRPr="00675E77" w:rsidRDefault="00B04ADE" w:rsidP="00001859">
      <w:pPr>
        <w:spacing w:line="360" w:lineRule="auto"/>
        <w:ind w:left="720" w:hanging="720"/>
        <w:contextualSpacing/>
        <w:rPr>
          <w:rFonts w:ascii="Times New Roman" w:hAnsi="Times New Roman" w:cs="Times New Roman"/>
          <w:sz w:val="24"/>
          <w:szCs w:val="24"/>
        </w:rPr>
      </w:pPr>
      <w:proofErr w:type="spellStart"/>
      <w:proofErr w:type="gramStart"/>
      <w:r w:rsidRPr="00675E77">
        <w:rPr>
          <w:rFonts w:ascii="Times New Roman" w:hAnsi="Times New Roman" w:cs="Times New Roman"/>
          <w:sz w:val="24"/>
          <w:szCs w:val="24"/>
        </w:rPr>
        <w:t>Gronke</w:t>
      </w:r>
      <w:proofErr w:type="spellEnd"/>
      <w:r w:rsidRPr="00675E77">
        <w:rPr>
          <w:rFonts w:ascii="Times New Roman" w:hAnsi="Times New Roman" w:cs="Times New Roman"/>
          <w:sz w:val="24"/>
          <w:szCs w:val="24"/>
        </w:rPr>
        <w:t xml:space="preserve">, P., </w:t>
      </w:r>
      <w:proofErr w:type="spellStart"/>
      <w:r w:rsidRPr="00675E77">
        <w:rPr>
          <w:rFonts w:ascii="Times New Roman" w:hAnsi="Times New Roman" w:cs="Times New Roman"/>
          <w:sz w:val="24"/>
          <w:szCs w:val="24"/>
        </w:rPr>
        <w:t>Rejali</w:t>
      </w:r>
      <w:proofErr w:type="spellEnd"/>
      <w:r w:rsidRPr="00675E77">
        <w:rPr>
          <w:rFonts w:ascii="Times New Roman" w:hAnsi="Times New Roman" w:cs="Times New Roman"/>
          <w:sz w:val="24"/>
          <w:szCs w:val="24"/>
        </w:rPr>
        <w:t xml:space="preserve">, D., </w:t>
      </w:r>
      <w:proofErr w:type="spellStart"/>
      <w:r w:rsidRPr="00675E77">
        <w:rPr>
          <w:rFonts w:ascii="Times New Roman" w:hAnsi="Times New Roman" w:cs="Times New Roman"/>
          <w:sz w:val="24"/>
          <w:szCs w:val="24"/>
        </w:rPr>
        <w:t>Drenguis</w:t>
      </w:r>
      <w:proofErr w:type="spellEnd"/>
      <w:r w:rsidRPr="00675E77">
        <w:rPr>
          <w:rFonts w:ascii="Times New Roman" w:hAnsi="Times New Roman" w:cs="Times New Roman"/>
          <w:sz w:val="24"/>
          <w:szCs w:val="24"/>
        </w:rPr>
        <w:t>, D., Hicks, J., Miller P., &amp; Nakayama, B. (2010).</w:t>
      </w:r>
      <w:proofErr w:type="gramEnd"/>
      <w:r w:rsidRPr="00675E77">
        <w:rPr>
          <w:rFonts w:ascii="Times New Roman" w:hAnsi="Times New Roman" w:cs="Times New Roman"/>
          <w:sz w:val="24"/>
          <w:szCs w:val="24"/>
        </w:rPr>
        <w:t xml:space="preserve"> U.S. Public Opinion on Torture, 2001–</w:t>
      </w:r>
      <w:r w:rsidR="003E2F0F" w:rsidRPr="00675E77">
        <w:rPr>
          <w:rFonts w:ascii="Times New Roman" w:hAnsi="Times New Roman" w:cs="Times New Roman"/>
          <w:sz w:val="24"/>
          <w:szCs w:val="24"/>
        </w:rPr>
        <w:t xml:space="preserve">2009. </w:t>
      </w:r>
      <w:r w:rsidR="003E2F0F" w:rsidRPr="00675E77">
        <w:rPr>
          <w:rFonts w:ascii="Times New Roman" w:hAnsi="Times New Roman" w:cs="Times New Roman"/>
          <w:i/>
          <w:sz w:val="24"/>
          <w:szCs w:val="24"/>
        </w:rPr>
        <w:t>PS: Political Science</w:t>
      </w:r>
      <w:r w:rsidR="00643785" w:rsidRPr="00675E77">
        <w:rPr>
          <w:rFonts w:ascii="Times New Roman" w:hAnsi="Times New Roman" w:cs="Times New Roman"/>
          <w:i/>
          <w:sz w:val="24"/>
          <w:szCs w:val="24"/>
        </w:rPr>
        <w:t>,</w:t>
      </w:r>
      <w:r w:rsidR="003E2F0F" w:rsidRPr="00675E77">
        <w:rPr>
          <w:rFonts w:ascii="Times New Roman" w:hAnsi="Times New Roman" w:cs="Times New Roman"/>
          <w:i/>
          <w:sz w:val="24"/>
          <w:szCs w:val="24"/>
        </w:rPr>
        <w:t xml:space="preserve"> 43</w:t>
      </w:r>
      <w:r w:rsidR="003E2F0F" w:rsidRPr="00675E77">
        <w:rPr>
          <w:rFonts w:ascii="Times New Roman" w:hAnsi="Times New Roman" w:cs="Times New Roman"/>
          <w:sz w:val="24"/>
          <w:szCs w:val="24"/>
        </w:rPr>
        <w:t>,</w:t>
      </w:r>
      <w:r w:rsidRPr="00675E77">
        <w:rPr>
          <w:rFonts w:ascii="Times New Roman" w:hAnsi="Times New Roman" w:cs="Times New Roman"/>
          <w:sz w:val="24"/>
          <w:szCs w:val="24"/>
        </w:rPr>
        <w:t xml:space="preserve"> 437-444</w:t>
      </w:r>
      <w:r w:rsidR="003E2F0F" w:rsidRPr="00675E77">
        <w:rPr>
          <w:rFonts w:ascii="Times New Roman" w:hAnsi="Times New Roman" w:cs="Times New Roman"/>
          <w:sz w:val="24"/>
          <w:szCs w:val="24"/>
        </w:rPr>
        <w:t>.</w:t>
      </w:r>
    </w:p>
    <w:p w:rsidR="00675E77" w:rsidRDefault="00B04ADE" w:rsidP="00001859">
      <w:pPr>
        <w:spacing w:after="0" w:line="360" w:lineRule="auto"/>
        <w:ind w:left="720" w:hanging="720"/>
        <w:contextualSpacing/>
        <w:rPr>
          <w:rFonts w:ascii="Times New Roman" w:eastAsia="Times New Roman" w:hAnsi="Times New Roman" w:cs="Times New Roman"/>
          <w:sz w:val="24"/>
          <w:szCs w:val="24"/>
          <w:lang w:eastAsia="en-US"/>
        </w:rPr>
      </w:pPr>
      <w:proofErr w:type="gramStart"/>
      <w:r w:rsidRPr="00675E77">
        <w:rPr>
          <w:rFonts w:ascii="Times New Roman" w:eastAsia="Times New Roman" w:hAnsi="Times New Roman" w:cs="Times New Roman"/>
          <w:sz w:val="24"/>
          <w:szCs w:val="24"/>
          <w:lang w:eastAsia="en-US"/>
        </w:rPr>
        <w:t>Huggins, M</w:t>
      </w:r>
      <w:r w:rsidR="003E2F0F" w:rsidRPr="00675E77">
        <w:rPr>
          <w:rFonts w:ascii="Times New Roman" w:eastAsia="Times New Roman" w:hAnsi="Times New Roman" w:cs="Times New Roman"/>
          <w:sz w:val="24"/>
          <w:szCs w:val="24"/>
          <w:lang w:eastAsia="en-US"/>
        </w:rPr>
        <w:t>.</w:t>
      </w:r>
      <w:r w:rsidRPr="00675E77">
        <w:rPr>
          <w:rFonts w:ascii="Times New Roman" w:eastAsia="Times New Roman" w:hAnsi="Times New Roman" w:cs="Times New Roman"/>
          <w:sz w:val="24"/>
          <w:szCs w:val="24"/>
          <w:lang w:eastAsia="en-US"/>
        </w:rPr>
        <w:t>K</w:t>
      </w:r>
      <w:r w:rsidR="003E2F0F" w:rsidRPr="00675E77">
        <w:rPr>
          <w:rFonts w:ascii="Times New Roman" w:eastAsia="Times New Roman" w:hAnsi="Times New Roman" w:cs="Times New Roman"/>
          <w:sz w:val="24"/>
          <w:szCs w:val="24"/>
          <w:lang w:eastAsia="en-US"/>
        </w:rPr>
        <w:t>.</w:t>
      </w:r>
      <w:r w:rsidRPr="00675E77">
        <w:rPr>
          <w:rFonts w:ascii="Times New Roman" w:eastAsia="Times New Roman" w:hAnsi="Times New Roman" w:cs="Times New Roman"/>
          <w:sz w:val="24"/>
          <w:szCs w:val="24"/>
          <w:lang w:eastAsia="en-US"/>
        </w:rPr>
        <w:t>, Haritos-</w:t>
      </w:r>
      <w:proofErr w:type="spellStart"/>
      <w:r w:rsidRPr="00675E77">
        <w:rPr>
          <w:rFonts w:ascii="Times New Roman" w:eastAsia="Times New Roman" w:hAnsi="Times New Roman" w:cs="Times New Roman"/>
          <w:sz w:val="24"/>
          <w:szCs w:val="24"/>
          <w:lang w:eastAsia="en-US"/>
        </w:rPr>
        <w:t>Fatouros</w:t>
      </w:r>
      <w:proofErr w:type="spellEnd"/>
      <w:r w:rsidRPr="00675E77">
        <w:rPr>
          <w:rFonts w:ascii="Times New Roman" w:eastAsia="Times New Roman" w:hAnsi="Times New Roman" w:cs="Times New Roman"/>
          <w:sz w:val="24"/>
          <w:szCs w:val="24"/>
          <w:lang w:eastAsia="en-US"/>
        </w:rPr>
        <w:t xml:space="preserve">, </w:t>
      </w:r>
      <w:r w:rsidR="003E2F0F" w:rsidRPr="00675E77">
        <w:rPr>
          <w:rFonts w:ascii="Times New Roman" w:eastAsia="Times New Roman" w:hAnsi="Times New Roman" w:cs="Times New Roman"/>
          <w:sz w:val="24"/>
          <w:szCs w:val="24"/>
          <w:lang w:eastAsia="en-US"/>
        </w:rPr>
        <w:t xml:space="preserve">M., &amp; </w:t>
      </w:r>
      <w:proofErr w:type="spellStart"/>
      <w:r w:rsidRPr="00675E77">
        <w:rPr>
          <w:rFonts w:ascii="Times New Roman" w:eastAsia="Times New Roman" w:hAnsi="Times New Roman" w:cs="Times New Roman"/>
          <w:sz w:val="24"/>
          <w:szCs w:val="24"/>
          <w:lang w:eastAsia="en-US"/>
        </w:rPr>
        <w:t>Zimbardo</w:t>
      </w:r>
      <w:proofErr w:type="spellEnd"/>
      <w:r w:rsidR="003E2F0F" w:rsidRPr="00675E77">
        <w:rPr>
          <w:rFonts w:ascii="Times New Roman" w:eastAsia="Times New Roman" w:hAnsi="Times New Roman" w:cs="Times New Roman"/>
          <w:sz w:val="24"/>
          <w:szCs w:val="24"/>
          <w:lang w:eastAsia="en-US"/>
        </w:rPr>
        <w:t>, P.G</w:t>
      </w:r>
      <w:r w:rsidRPr="00675E77">
        <w:rPr>
          <w:rFonts w:ascii="Times New Roman" w:eastAsia="Times New Roman" w:hAnsi="Times New Roman" w:cs="Times New Roman"/>
          <w:sz w:val="24"/>
          <w:szCs w:val="24"/>
          <w:lang w:eastAsia="en-US"/>
        </w:rPr>
        <w:t>.</w:t>
      </w:r>
      <w:r w:rsidR="003E2F0F" w:rsidRPr="00675E77">
        <w:rPr>
          <w:rFonts w:ascii="Times New Roman" w:eastAsia="Times New Roman" w:hAnsi="Times New Roman" w:cs="Times New Roman"/>
          <w:sz w:val="24"/>
          <w:szCs w:val="24"/>
          <w:lang w:eastAsia="en-US"/>
        </w:rPr>
        <w:t xml:space="preserve"> (2002).</w:t>
      </w:r>
      <w:proofErr w:type="gramEnd"/>
      <w:r w:rsidRPr="00675E77">
        <w:rPr>
          <w:rFonts w:ascii="Times New Roman" w:eastAsia="Times New Roman" w:hAnsi="Times New Roman" w:cs="Times New Roman"/>
          <w:sz w:val="24"/>
          <w:szCs w:val="24"/>
          <w:lang w:eastAsia="en-US"/>
        </w:rPr>
        <w:t xml:space="preserve"> </w:t>
      </w:r>
      <w:r w:rsidRPr="00675E77">
        <w:rPr>
          <w:rFonts w:ascii="Times New Roman" w:eastAsia="Times New Roman" w:hAnsi="Times New Roman" w:cs="Times New Roman"/>
          <w:i/>
          <w:iCs/>
          <w:sz w:val="24"/>
          <w:szCs w:val="24"/>
          <w:lang w:eastAsia="en-US"/>
        </w:rPr>
        <w:t>Violence Workers: Police Torturers and Murderers Reconstruct Brazilian Atrocities</w:t>
      </w:r>
      <w:r w:rsidRPr="00675E77">
        <w:rPr>
          <w:rFonts w:ascii="Times New Roman" w:eastAsia="Times New Roman" w:hAnsi="Times New Roman" w:cs="Times New Roman"/>
          <w:sz w:val="24"/>
          <w:szCs w:val="24"/>
          <w:lang w:eastAsia="en-US"/>
        </w:rPr>
        <w:t>. Berkeley: Univer</w:t>
      </w:r>
      <w:r w:rsidR="003E2F0F" w:rsidRPr="00675E77">
        <w:rPr>
          <w:rFonts w:ascii="Times New Roman" w:eastAsia="Times New Roman" w:hAnsi="Times New Roman" w:cs="Times New Roman"/>
          <w:sz w:val="24"/>
          <w:szCs w:val="24"/>
          <w:lang w:eastAsia="en-US"/>
        </w:rPr>
        <w:t>sity of California.</w:t>
      </w:r>
    </w:p>
    <w:p w:rsidR="00802B7B" w:rsidRPr="00802B7B" w:rsidRDefault="00802B7B" w:rsidP="00001859">
      <w:pPr>
        <w:spacing w:after="0" w:line="360" w:lineRule="auto"/>
        <w:ind w:left="720" w:hanging="720"/>
        <w:contextualSpacing/>
        <w:rPr>
          <w:rFonts w:ascii="Times New Roman" w:eastAsia="Times New Roman" w:hAnsi="Times New Roman" w:cs="Times New Roman"/>
          <w:sz w:val="24"/>
          <w:szCs w:val="24"/>
          <w:lang w:eastAsia="en-US"/>
        </w:rPr>
      </w:pPr>
      <w:proofErr w:type="spellStart"/>
      <w:r>
        <w:rPr>
          <w:rFonts w:ascii="Times New Roman" w:eastAsia="Times New Roman" w:hAnsi="Times New Roman" w:cs="Times New Roman"/>
          <w:sz w:val="24"/>
          <w:szCs w:val="24"/>
          <w:lang w:eastAsia="en-US"/>
        </w:rPr>
        <w:t>Kertzer</w:t>
      </w:r>
      <w:proofErr w:type="spellEnd"/>
      <w:r>
        <w:rPr>
          <w:rFonts w:ascii="Times New Roman" w:eastAsia="Times New Roman" w:hAnsi="Times New Roman" w:cs="Times New Roman"/>
          <w:sz w:val="24"/>
          <w:szCs w:val="24"/>
          <w:lang w:eastAsia="en-US"/>
        </w:rPr>
        <w:t xml:space="preserve">, D. (1988). </w:t>
      </w:r>
      <w:proofErr w:type="gramStart"/>
      <w:r>
        <w:rPr>
          <w:rFonts w:ascii="Times New Roman" w:eastAsia="Times New Roman" w:hAnsi="Times New Roman" w:cs="Times New Roman"/>
          <w:i/>
          <w:sz w:val="24"/>
          <w:szCs w:val="24"/>
          <w:lang w:eastAsia="en-US"/>
        </w:rPr>
        <w:t>Ritual, Politics, and Power.</w:t>
      </w:r>
      <w:proofErr w:type="gramEnd"/>
      <w:r>
        <w:rPr>
          <w:rFonts w:ascii="Times New Roman" w:eastAsia="Times New Roman" w:hAnsi="Times New Roman" w:cs="Times New Roman"/>
          <w:sz w:val="24"/>
          <w:szCs w:val="24"/>
          <w:lang w:eastAsia="en-US"/>
        </w:rPr>
        <w:t xml:space="preserve"> </w:t>
      </w:r>
      <w:r w:rsidR="000E7D5A">
        <w:rPr>
          <w:rFonts w:ascii="Times New Roman" w:eastAsia="Times New Roman" w:hAnsi="Times New Roman" w:cs="Times New Roman"/>
          <w:sz w:val="24"/>
          <w:szCs w:val="24"/>
          <w:lang w:eastAsia="en-US"/>
        </w:rPr>
        <w:t>Bingham</w:t>
      </w:r>
      <w:r>
        <w:rPr>
          <w:rFonts w:ascii="Times New Roman" w:eastAsia="Times New Roman" w:hAnsi="Times New Roman" w:cs="Times New Roman"/>
          <w:sz w:val="24"/>
          <w:szCs w:val="24"/>
          <w:lang w:eastAsia="en-US"/>
        </w:rPr>
        <w:t>ton, NY: Vail-</w:t>
      </w:r>
      <w:proofErr w:type="spellStart"/>
      <w:r>
        <w:rPr>
          <w:rFonts w:ascii="Times New Roman" w:eastAsia="Times New Roman" w:hAnsi="Times New Roman" w:cs="Times New Roman"/>
          <w:sz w:val="24"/>
          <w:szCs w:val="24"/>
          <w:lang w:eastAsia="en-US"/>
        </w:rPr>
        <w:t>Ballou</w:t>
      </w:r>
      <w:proofErr w:type="spellEnd"/>
      <w:r>
        <w:rPr>
          <w:rFonts w:ascii="Times New Roman" w:eastAsia="Times New Roman" w:hAnsi="Times New Roman" w:cs="Times New Roman"/>
          <w:sz w:val="24"/>
          <w:szCs w:val="24"/>
          <w:lang w:eastAsia="en-US"/>
        </w:rPr>
        <w:t xml:space="preserve"> Press.</w:t>
      </w:r>
    </w:p>
    <w:p w:rsidR="002342BB" w:rsidRPr="00675E77" w:rsidRDefault="002342BB" w:rsidP="00001859">
      <w:pPr>
        <w:spacing w:after="0" w:line="360" w:lineRule="auto"/>
        <w:ind w:left="720" w:hanging="720"/>
        <w:contextualSpacing/>
        <w:rPr>
          <w:rFonts w:ascii="Times New Roman" w:eastAsia="Times New Roman" w:hAnsi="Times New Roman" w:cs="Times New Roman"/>
          <w:sz w:val="24"/>
          <w:szCs w:val="24"/>
          <w:lang w:eastAsia="en-US"/>
        </w:rPr>
      </w:pPr>
      <w:proofErr w:type="gramStart"/>
      <w:r w:rsidRPr="00675E77">
        <w:rPr>
          <w:rFonts w:ascii="Times New Roman" w:eastAsia="Times New Roman" w:hAnsi="Times New Roman" w:cs="Times New Roman"/>
          <w:sz w:val="24"/>
          <w:szCs w:val="24"/>
          <w:lang w:eastAsia="en-US"/>
        </w:rPr>
        <w:t>Lippmann, W. (1922).</w:t>
      </w:r>
      <w:proofErr w:type="gramEnd"/>
      <w:r w:rsidRPr="00675E77">
        <w:rPr>
          <w:rFonts w:ascii="Times New Roman" w:eastAsia="Times New Roman" w:hAnsi="Times New Roman" w:cs="Times New Roman"/>
          <w:sz w:val="24"/>
          <w:szCs w:val="24"/>
          <w:lang w:eastAsia="en-US"/>
        </w:rPr>
        <w:t xml:space="preserve"> </w:t>
      </w:r>
      <w:proofErr w:type="gramStart"/>
      <w:r w:rsidRPr="00675E77">
        <w:rPr>
          <w:rFonts w:ascii="Times New Roman" w:eastAsia="Times New Roman" w:hAnsi="Times New Roman" w:cs="Times New Roman"/>
          <w:i/>
          <w:sz w:val="24"/>
          <w:szCs w:val="24"/>
          <w:lang w:eastAsia="en-US"/>
        </w:rPr>
        <w:t>Public Opinion</w:t>
      </w:r>
      <w:r w:rsidRPr="00675E77">
        <w:rPr>
          <w:rFonts w:ascii="Times New Roman" w:eastAsia="Times New Roman" w:hAnsi="Times New Roman" w:cs="Times New Roman"/>
          <w:sz w:val="24"/>
          <w:szCs w:val="24"/>
          <w:lang w:eastAsia="en-US"/>
        </w:rPr>
        <w:t>.</w:t>
      </w:r>
      <w:proofErr w:type="gramEnd"/>
      <w:r w:rsidRPr="00675E77">
        <w:rPr>
          <w:rFonts w:ascii="Times New Roman" w:eastAsia="Times New Roman" w:hAnsi="Times New Roman" w:cs="Times New Roman"/>
          <w:sz w:val="24"/>
          <w:szCs w:val="24"/>
          <w:lang w:eastAsia="en-US"/>
        </w:rPr>
        <w:t xml:space="preserve"> New York: Simon &amp; Schuster Inc.</w:t>
      </w:r>
    </w:p>
    <w:p w:rsidR="00C83F7B" w:rsidRPr="00675E77" w:rsidRDefault="00C83F7B" w:rsidP="00001859">
      <w:pPr>
        <w:spacing w:after="0" w:line="360" w:lineRule="auto"/>
        <w:ind w:left="720" w:hanging="720"/>
        <w:contextualSpacing/>
        <w:rPr>
          <w:rFonts w:ascii="Times New Roman" w:eastAsia="Times New Roman" w:hAnsi="Times New Roman" w:cs="Times New Roman"/>
          <w:sz w:val="24"/>
          <w:szCs w:val="24"/>
          <w:lang w:eastAsia="en-US"/>
        </w:rPr>
      </w:pPr>
      <w:proofErr w:type="spellStart"/>
      <w:proofErr w:type="gramStart"/>
      <w:r w:rsidRPr="00675E77">
        <w:rPr>
          <w:rFonts w:ascii="Times New Roman" w:eastAsia="Times New Roman" w:hAnsi="Times New Roman" w:cs="Times New Roman"/>
          <w:sz w:val="24"/>
          <w:szCs w:val="24"/>
          <w:lang w:eastAsia="en-US"/>
        </w:rPr>
        <w:t>Maruna</w:t>
      </w:r>
      <w:proofErr w:type="spellEnd"/>
      <w:r w:rsidRPr="00675E77">
        <w:rPr>
          <w:rFonts w:ascii="Times New Roman" w:eastAsia="Times New Roman" w:hAnsi="Times New Roman" w:cs="Times New Roman"/>
          <w:sz w:val="24"/>
          <w:szCs w:val="24"/>
          <w:lang w:eastAsia="en-US"/>
        </w:rPr>
        <w:t>, S. &amp; Copes, H. (2005).</w:t>
      </w:r>
      <w:proofErr w:type="gramEnd"/>
      <w:r w:rsidRPr="00675E77">
        <w:rPr>
          <w:rFonts w:ascii="Times New Roman" w:eastAsia="Times New Roman" w:hAnsi="Times New Roman" w:cs="Times New Roman"/>
          <w:sz w:val="24"/>
          <w:szCs w:val="24"/>
          <w:lang w:eastAsia="en-US"/>
        </w:rPr>
        <w:t xml:space="preserve"> What Have We Learned from Five Decades of Neutralization Research? </w:t>
      </w:r>
      <w:r w:rsidRPr="00675E77">
        <w:rPr>
          <w:rFonts w:ascii="Times New Roman" w:eastAsia="Times New Roman" w:hAnsi="Times New Roman" w:cs="Times New Roman"/>
          <w:i/>
          <w:sz w:val="24"/>
          <w:szCs w:val="24"/>
          <w:lang w:eastAsia="en-US"/>
        </w:rPr>
        <w:t>Crime and Justice</w:t>
      </w:r>
      <w:r w:rsidR="00643785" w:rsidRPr="00675E77">
        <w:rPr>
          <w:rFonts w:ascii="Times New Roman" w:eastAsia="Times New Roman" w:hAnsi="Times New Roman" w:cs="Times New Roman"/>
          <w:sz w:val="24"/>
          <w:szCs w:val="24"/>
          <w:lang w:eastAsia="en-US"/>
        </w:rPr>
        <w:t>,</w:t>
      </w:r>
      <w:r w:rsidRPr="00675E77">
        <w:rPr>
          <w:rFonts w:ascii="Times New Roman" w:eastAsia="Times New Roman" w:hAnsi="Times New Roman" w:cs="Times New Roman"/>
          <w:sz w:val="24"/>
          <w:szCs w:val="24"/>
          <w:lang w:eastAsia="en-US"/>
        </w:rPr>
        <w:t xml:space="preserve"> </w:t>
      </w:r>
      <w:r w:rsidRPr="00675E77">
        <w:rPr>
          <w:rFonts w:ascii="Times New Roman" w:eastAsia="Times New Roman" w:hAnsi="Times New Roman" w:cs="Times New Roman"/>
          <w:i/>
          <w:sz w:val="24"/>
          <w:szCs w:val="24"/>
          <w:lang w:eastAsia="en-US"/>
        </w:rPr>
        <w:t>32</w:t>
      </w:r>
      <w:r w:rsidRPr="00675E77">
        <w:rPr>
          <w:rFonts w:ascii="Times New Roman" w:eastAsia="Times New Roman" w:hAnsi="Times New Roman" w:cs="Times New Roman"/>
          <w:sz w:val="24"/>
          <w:szCs w:val="24"/>
          <w:lang w:eastAsia="en-US"/>
        </w:rPr>
        <w:t>, 221-320.</w:t>
      </w:r>
    </w:p>
    <w:p w:rsidR="00643785" w:rsidRDefault="00643785" w:rsidP="00001859">
      <w:pPr>
        <w:spacing w:after="0" w:line="360" w:lineRule="auto"/>
        <w:ind w:left="720" w:hanging="720"/>
        <w:contextualSpacing/>
        <w:rPr>
          <w:rFonts w:ascii="Times New Roman" w:eastAsia="Times New Roman" w:hAnsi="Times New Roman" w:cs="Times New Roman"/>
          <w:sz w:val="24"/>
          <w:szCs w:val="24"/>
          <w:lang w:eastAsia="en-US"/>
        </w:rPr>
      </w:pPr>
      <w:r w:rsidRPr="00675E77">
        <w:rPr>
          <w:rFonts w:ascii="Times New Roman" w:eastAsia="Times New Roman" w:hAnsi="Times New Roman" w:cs="Times New Roman"/>
          <w:sz w:val="24"/>
          <w:szCs w:val="24"/>
          <w:lang w:eastAsia="en-US"/>
        </w:rPr>
        <w:t xml:space="preserve">Mills, C. W. (1940). </w:t>
      </w:r>
      <w:proofErr w:type="gramStart"/>
      <w:r w:rsidRPr="00675E77">
        <w:rPr>
          <w:rFonts w:ascii="Times New Roman" w:eastAsia="Times New Roman" w:hAnsi="Times New Roman" w:cs="Times New Roman"/>
          <w:sz w:val="24"/>
          <w:szCs w:val="24"/>
          <w:lang w:eastAsia="en-US"/>
        </w:rPr>
        <w:t>Situated Actions and Vocabularies of Motive.</w:t>
      </w:r>
      <w:proofErr w:type="gramEnd"/>
      <w:r w:rsidRPr="00675E77">
        <w:rPr>
          <w:rFonts w:ascii="Times New Roman" w:eastAsia="Times New Roman" w:hAnsi="Times New Roman" w:cs="Times New Roman"/>
          <w:sz w:val="24"/>
          <w:szCs w:val="24"/>
          <w:lang w:eastAsia="en-US"/>
        </w:rPr>
        <w:t xml:space="preserve"> </w:t>
      </w:r>
      <w:r w:rsidRPr="00675E77">
        <w:rPr>
          <w:rFonts w:ascii="Times New Roman" w:eastAsia="Times New Roman" w:hAnsi="Times New Roman" w:cs="Times New Roman"/>
          <w:i/>
          <w:sz w:val="24"/>
          <w:szCs w:val="24"/>
          <w:lang w:eastAsia="en-US"/>
        </w:rPr>
        <w:t xml:space="preserve">American Sociological Review; 5, </w:t>
      </w:r>
      <w:r w:rsidRPr="00675E77">
        <w:rPr>
          <w:rFonts w:ascii="Times New Roman" w:eastAsia="Times New Roman" w:hAnsi="Times New Roman" w:cs="Times New Roman"/>
          <w:sz w:val="24"/>
          <w:szCs w:val="24"/>
          <w:lang w:eastAsia="en-US"/>
        </w:rPr>
        <w:t>(6)</w:t>
      </w:r>
      <w:r w:rsidRPr="00675E77">
        <w:rPr>
          <w:rFonts w:ascii="Times New Roman" w:eastAsia="Times New Roman" w:hAnsi="Times New Roman" w:cs="Times New Roman"/>
          <w:i/>
          <w:sz w:val="24"/>
          <w:szCs w:val="24"/>
          <w:lang w:eastAsia="en-US"/>
        </w:rPr>
        <w:t xml:space="preserve"> </w:t>
      </w:r>
      <w:r w:rsidRPr="00675E77">
        <w:rPr>
          <w:rFonts w:ascii="Times New Roman" w:eastAsia="Times New Roman" w:hAnsi="Times New Roman" w:cs="Times New Roman"/>
          <w:sz w:val="24"/>
          <w:szCs w:val="24"/>
          <w:lang w:eastAsia="en-US"/>
        </w:rPr>
        <w:t>904-913.</w:t>
      </w:r>
    </w:p>
    <w:p w:rsidR="00A5033E" w:rsidRPr="00675E77" w:rsidRDefault="00A5033E" w:rsidP="00001859">
      <w:pPr>
        <w:spacing w:after="0" w:line="360" w:lineRule="auto"/>
        <w:ind w:left="720" w:hanging="720"/>
        <w:contextualSpacing/>
        <w:rPr>
          <w:rFonts w:ascii="Times New Roman" w:eastAsia="Times New Roman" w:hAnsi="Times New Roman" w:cs="Times New Roman"/>
          <w:sz w:val="24"/>
          <w:szCs w:val="24"/>
          <w:lang w:eastAsia="en-US"/>
        </w:rPr>
      </w:pPr>
      <w:proofErr w:type="gramStart"/>
      <w:r w:rsidRPr="00001859">
        <w:rPr>
          <w:rFonts w:ascii="Times New Roman" w:eastAsia="Times New Roman" w:hAnsi="Times New Roman" w:cs="Times New Roman"/>
          <w:sz w:val="24"/>
          <w:szCs w:val="24"/>
          <w:lang w:eastAsia="en-US"/>
        </w:rPr>
        <w:t>Presser, L.</w:t>
      </w:r>
      <w:r w:rsidR="00C41CC5" w:rsidRPr="00001859">
        <w:rPr>
          <w:rFonts w:ascii="Times New Roman" w:eastAsia="Times New Roman" w:hAnsi="Times New Roman" w:cs="Times New Roman"/>
          <w:sz w:val="24"/>
          <w:szCs w:val="24"/>
          <w:lang w:eastAsia="en-US"/>
        </w:rPr>
        <w:t xml:space="preserve"> (2004</w:t>
      </w:r>
      <w:r w:rsidR="00C41CC5">
        <w:rPr>
          <w:rFonts w:ascii="Times New Roman" w:eastAsia="Times New Roman" w:hAnsi="Times New Roman" w:cs="Times New Roman"/>
          <w:sz w:val="24"/>
          <w:szCs w:val="24"/>
          <w:lang w:eastAsia="en-US"/>
        </w:rPr>
        <w:t>).</w:t>
      </w:r>
      <w:proofErr w:type="gramEnd"/>
      <w:r w:rsidR="00C41CC5">
        <w:rPr>
          <w:rFonts w:ascii="Times New Roman" w:eastAsia="Times New Roman" w:hAnsi="Times New Roman" w:cs="Times New Roman"/>
          <w:sz w:val="24"/>
          <w:szCs w:val="24"/>
          <w:lang w:eastAsia="en-US"/>
        </w:rPr>
        <w:t xml:space="preserve"> Violent </w:t>
      </w:r>
      <w:r w:rsidR="00C41CC5" w:rsidRPr="00E33350">
        <w:rPr>
          <w:rFonts w:ascii="Times New Roman" w:eastAsia="Times New Roman" w:hAnsi="Times New Roman" w:cs="Times New Roman"/>
          <w:sz w:val="24"/>
          <w:szCs w:val="24"/>
        </w:rPr>
        <w:t>Offenders, Moral Selves: Constructing Identities and Acco</w:t>
      </w:r>
      <w:r w:rsidR="00C41CC5">
        <w:rPr>
          <w:rFonts w:ascii="Times New Roman" w:eastAsia="Times New Roman" w:hAnsi="Times New Roman" w:cs="Times New Roman"/>
          <w:sz w:val="24"/>
          <w:szCs w:val="24"/>
        </w:rPr>
        <w:t>unts in the Research Interview.</w:t>
      </w:r>
      <w:r w:rsidR="00C41CC5" w:rsidRPr="00E33350">
        <w:rPr>
          <w:rFonts w:ascii="Times New Roman" w:eastAsia="Times New Roman" w:hAnsi="Times New Roman" w:cs="Times New Roman"/>
          <w:sz w:val="24"/>
          <w:szCs w:val="24"/>
        </w:rPr>
        <w:t xml:space="preserve">  </w:t>
      </w:r>
      <w:r w:rsidR="00C41CC5" w:rsidRPr="00E33350">
        <w:rPr>
          <w:rFonts w:ascii="Times New Roman" w:eastAsia="Times New Roman" w:hAnsi="Times New Roman" w:cs="Times New Roman"/>
          <w:i/>
          <w:iCs/>
          <w:sz w:val="24"/>
          <w:szCs w:val="24"/>
        </w:rPr>
        <w:t xml:space="preserve">Social Problems </w:t>
      </w:r>
      <w:r w:rsidR="00C41CC5" w:rsidRPr="00C41CC5">
        <w:rPr>
          <w:rFonts w:ascii="Times New Roman" w:eastAsia="Times New Roman" w:hAnsi="Times New Roman" w:cs="Times New Roman"/>
          <w:i/>
          <w:sz w:val="24"/>
          <w:szCs w:val="24"/>
        </w:rPr>
        <w:t>51</w:t>
      </w:r>
      <w:r w:rsidR="00C41CC5">
        <w:rPr>
          <w:rFonts w:ascii="Times New Roman" w:eastAsia="Times New Roman" w:hAnsi="Times New Roman" w:cs="Times New Roman"/>
          <w:sz w:val="24"/>
          <w:szCs w:val="24"/>
        </w:rPr>
        <w:t>(1),</w:t>
      </w:r>
      <w:r w:rsidR="00C41CC5" w:rsidRPr="00E33350">
        <w:rPr>
          <w:rFonts w:ascii="Times New Roman" w:eastAsia="Times New Roman" w:hAnsi="Times New Roman" w:cs="Times New Roman"/>
          <w:sz w:val="24"/>
          <w:szCs w:val="24"/>
        </w:rPr>
        <w:t xml:space="preserve"> 82-101.</w:t>
      </w:r>
      <w:r w:rsidR="00C41CC5">
        <w:rPr>
          <w:rFonts w:ascii="Times New Roman" w:hAnsi="Times New Roman" w:cs="Times New Roman"/>
          <w:sz w:val="24"/>
          <w:szCs w:val="24"/>
        </w:rPr>
        <w:t xml:space="preserve"> </w:t>
      </w:r>
    </w:p>
    <w:p w:rsidR="00B04ADE" w:rsidRDefault="003E2F0F" w:rsidP="00001859">
      <w:pPr>
        <w:spacing w:line="360" w:lineRule="auto"/>
        <w:contextualSpacing/>
        <w:rPr>
          <w:rFonts w:ascii="Times New Roman" w:hAnsi="Times New Roman" w:cs="Times New Roman"/>
          <w:sz w:val="24"/>
          <w:szCs w:val="24"/>
        </w:rPr>
      </w:pPr>
      <w:proofErr w:type="spellStart"/>
      <w:proofErr w:type="gramStart"/>
      <w:r w:rsidRPr="00675E77">
        <w:rPr>
          <w:rFonts w:ascii="Times New Roman" w:hAnsi="Times New Roman" w:cs="Times New Roman"/>
          <w:sz w:val="24"/>
          <w:szCs w:val="24"/>
        </w:rPr>
        <w:t>Rejali</w:t>
      </w:r>
      <w:proofErr w:type="spellEnd"/>
      <w:r w:rsidRPr="00675E77">
        <w:rPr>
          <w:rFonts w:ascii="Times New Roman" w:hAnsi="Times New Roman" w:cs="Times New Roman"/>
          <w:sz w:val="24"/>
          <w:szCs w:val="24"/>
        </w:rPr>
        <w:t>, D.</w:t>
      </w:r>
      <w:r w:rsidR="00B04ADE" w:rsidRPr="00675E77">
        <w:rPr>
          <w:rFonts w:ascii="Times New Roman" w:hAnsi="Times New Roman" w:cs="Times New Roman"/>
          <w:sz w:val="24"/>
          <w:szCs w:val="24"/>
        </w:rPr>
        <w:t xml:space="preserve"> M. </w:t>
      </w:r>
      <w:r w:rsidRPr="00675E77">
        <w:rPr>
          <w:rFonts w:ascii="Times New Roman" w:hAnsi="Times New Roman" w:cs="Times New Roman"/>
          <w:sz w:val="24"/>
          <w:szCs w:val="24"/>
        </w:rPr>
        <w:t>(2007).</w:t>
      </w:r>
      <w:proofErr w:type="gramEnd"/>
      <w:r w:rsidRPr="00675E77">
        <w:rPr>
          <w:rFonts w:ascii="Times New Roman" w:hAnsi="Times New Roman" w:cs="Times New Roman"/>
          <w:sz w:val="24"/>
          <w:szCs w:val="24"/>
        </w:rPr>
        <w:t xml:space="preserve"> </w:t>
      </w:r>
      <w:proofErr w:type="gramStart"/>
      <w:r w:rsidR="00B04ADE" w:rsidRPr="00675E77">
        <w:rPr>
          <w:rFonts w:ascii="Times New Roman" w:hAnsi="Times New Roman" w:cs="Times New Roman"/>
          <w:i/>
          <w:iCs/>
          <w:sz w:val="24"/>
          <w:szCs w:val="24"/>
        </w:rPr>
        <w:t>Torture and Democracy</w:t>
      </w:r>
      <w:r w:rsidRPr="00675E77">
        <w:rPr>
          <w:rFonts w:ascii="Times New Roman" w:hAnsi="Times New Roman" w:cs="Times New Roman"/>
          <w:sz w:val="24"/>
          <w:szCs w:val="24"/>
        </w:rPr>
        <w:t>.</w:t>
      </w:r>
      <w:proofErr w:type="gramEnd"/>
      <w:r w:rsidRPr="00675E77">
        <w:rPr>
          <w:rFonts w:ascii="Times New Roman" w:hAnsi="Times New Roman" w:cs="Times New Roman"/>
          <w:sz w:val="24"/>
          <w:szCs w:val="24"/>
        </w:rPr>
        <w:t xml:space="preserve"> Princeton</w:t>
      </w:r>
      <w:r w:rsidR="00CF4019">
        <w:rPr>
          <w:rFonts w:ascii="Times New Roman" w:hAnsi="Times New Roman" w:cs="Times New Roman"/>
          <w:sz w:val="24"/>
          <w:szCs w:val="24"/>
        </w:rPr>
        <w:t>, NJ</w:t>
      </w:r>
      <w:r w:rsidRPr="00675E77">
        <w:rPr>
          <w:rFonts w:ascii="Times New Roman" w:hAnsi="Times New Roman" w:cs="Times New Roman"/>
          <w:sz w:val="24"/>
          <w:szCs w:val="24"/>
        </w:rPr>
        <w:t>: Princeton U</w:t>
      </w:r>
      <w:r w:rsidR="00CF4019">
        <w:rPr>
          <w:rFonts w:ascii="Times New Roman" w:hAnsi="Times New Roman" w:cs="Times New Roman"/>
          <w:sz w:val="24"/>
          <w:szCs w:val="24"/>
        </w:rPr>
        <w:t xml:space="preserve">niversity </w:t>
      </w:r>
      <w:r w:rsidRPr="00675E77">
        <w:rPr>
          <w:rFonts w:ascii="Times New Roman" w:hAnsi="Times New Roman" w:cs="Times New Roman"/>
          <w:sz w:val="24"/>
          <w:szCs w:val="24"/>
        </w:rPr>
        <w:t>P</w:t>
      </w:r>
      <w:r w:rsidR="00CF4019">
        <w:rPr>
          <w:rFonts w:ascii="Times New Roman" w:hAnsi="Times New Roman" w:cs="Times New Roman"/>
          <w:sz w:val="24"/>
          <w:szCs w:val="24"/>
        </w:rPr>
        <w:t>ress</w:t>
      </w:r>
      <w:r w:rsidRPr="00675E77">
        <w:rPr>
          <w:rFonts w:ascii="Times New Roman" w:hAnsi="Times New Roman" w:cs="Times New Roman"/>
          <w:sz w:val="24"/>
          <w:szCs w:val="24"/>
        </w:rPr>
        <w:t>.</w:t>
      </w:r>
    </w:p>
    <w:p w:rsidR="00641883" w:rsidRPr="00641883" w:rsidRDefault="00641883" w:rsidP="00001859">
      <w:pPr>
        <w:spacing w:line="36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Scheper</w:t>
      </w:r>
      <w:proofErr w:type="spellEnd"/>
      <w:r>
        <w:rPr>
          <w:rFonts w:ascii="Times New Roman" w:hAnsi="Times New Roman" w:cs="Times New Roman"/>
          <w:sz w:val="24"/>
          <w:szCs w:val="24"/>
        </w:rPr>
        <w:t xml:space="preserve">-Hughes, N. &amp; </w:t>
      </w:r>
      <w:proofErr w:type="spellStart"/>
      <w:r>
        <w:rPr>
          <w:rFonts w:ascii="Times New Roman" w:hAnsi="Times New Roman" w:cs="Times New Roman"/>
          <w:sz w:val="24"/>
          <w:szCs w:val="24"/>
        </w:rPr>
        <w:t>Bourgois</w:t>
      </w:r>
      <w:proofErr w:type="spellEnd"/>
      <w:r>
        <w:rPr>
          <w:rFonts w:ascii="Times New Roman" w:hAnsi="Times New Roman" w:cs="Times New Roman"/>
          <w:sz w:val="24"/>
          <w:szCs w:val="24"/>
        </w:rPr>
        <w:t xml:space="preserve">, P. </w:t>
      </w:r>
      <w:r>
        <w:rPr>
          <w:rFonts w:ascii="Times New Roman" w:hAnsi="Times New Roman" w:cs="Times New Roman"/>
          <w:i/>
          <w:sz w:val="24"/>
          <w:szCs w:val="24"/>
        </w:rPr>
        <w:t>Violence in War and Peace: An Anthology.</w:t>
      </w:r>
      <w:r>
        <w:rPr>
          <w:rFonts w:ascii="Times New Roman" w:hAnsi="Times New Roman" w:cs="Times New Roman"/>
          <w:sz w:val="24"/>
          <w:szCs w:val="24"/>
        </w:rPr>
        <w:t xml:space="preserve"> Oxford</w:t>
      </w:r>
      <w:r w:rsidR="00CF4019">
        <w:rPr>
          <w:rFonts w:ascii="Times New Roman" w:hAnsi="Times New Roman" w:cs="Times New Roman"/>
          <w:sz w:val="24"/>
          <w:szCs w:val="24"/>
        </w:rPr>
        <w:t>, UK</w:t>
      </w:r>
      <w:r>
        <w:rPr>
          <w:rFonts w:ascii="Times New Roman" w:hAnsi="Times New Roman" w:cs="Times New Roman"/>
          <w:sz w:val="24"/>
          <w:szCs w:val="24"/>
        </w:rPr>
        <w:t xml:space="preserve">: Blackwell Publishing. </w:t>
      </w:r>
    </w:p>
    <w:p w:rsidR="0050259F" w:rsidRPr="00675E77" w:rsidRDefault="0050259F" w:rsidP="00001859">
      <w:pPr>
        <w:spacing w:line="360" w:lineRule="auto"/>
        <w:ind w:left="720" w:hanging="720"/>
        <w:contextualSpacing/>
        <w:rPr>
          <w:rFonts w:ascii="Times New Roman" w:hAnsi="Times New Roman" w:cs="Times New Roman"/>
          <w:sz w:val="24"/>
          <w:szCs w:val="24"/>
        </w:rPr>
      </w:pPr>
      <w:r w:rsidRPr="00675E77">
        <w:rPr>
          <w:rFonts w:ascii="Times New Roman" w:hAnsi="Times New Roman" w:cs="Times New Roman"/>
          <w:sz w:val="24"/>
          <w:szCs w:val="24"/>
        </w:rPr>
        <w:t xml:space="preserve">Schulz, W. F. (Ed.).  (2007). </w:t>
      </w:r>
      <w:proofErr w:type="gramStart"/>
      <w:r w:rsidRPr="00675E77">
        <w:rPr>
          <w:rFonts w:ascii="Times New Roman" w:hAnsi="Times New Roman" w:cs="Times New Roman"/>
          <w:i/>
          <w:sz w:val="24"/>
          <w:szCs w:val="24"/>
        </w:rPr>
        <w:t>The</w:t>
      </w:r>
      <w:proofErr w:type="gramEnd"/>
      <w:r w:rsidRPr="00675E77">
        <w:rPr>
          <w:rFonts w:ascii="Times New Roman" w:hAnsi="Times New Roman" w:cs="Times New Roman"/>
          <w:i/>
          <w:sz w:val="24"/>
          <w:szCs w:val="24"/>
        </w:rPr>
        <w:t xml:space="preserve"> Phenomenon of Torture: Readings and Commentary.</w:t>
      </w:r>
      <w:r w:rsidRPr="00675E77">
        <w:rPr>
          <w:rFonts w:ascii="Times New Roman" w:hAnsi="Times New Roman" w:cs="Times New Roman"/>
          <w:sz w:val="24"/>
          <w:szCs w:val="24"/>
        </w:rPr>
        <w:t xml:space="preserve"> Philadelphia</w:t>
      </w:r>
      <w:r w:rsidR="00816F98" w:rsidRPr="00675E77">
        <w:rPr>
          <w:rFonts w:ascii="Times New Roman" w:hAnsi="Times New Roman" w:cs="Times New Roman"/>
          <w:sz w:val="24"/>
          <w:szCs w:val="24"/>
        </w:rPr>
        <w:t>, PA</w:t>
      </w:r>
      <w:r w:rsidRPr="00675E77">
        <w:rPr>
          <w:rFonts w:ascii="Times New Roman" w:hAnsi="Times New Roman" w:cs="Times New Roman"/>
          <w:sz w:val="24"/>
          <w:szCs w:val="24"/>
        </w:rPr>
        <w:t>: University of Pennsylvania Press.</w:t>
      </w:r>
    </w:p>
    <w:p w:rsidR="00BF0AA4" w:rsidRPr="00675E77" w:rsidRDefault="00BF0AA4" w:rsidP="00001859">
      <w:pPr>
        <w:spacing w:line="360" w:lineRule="auto"/>
        <w:ind w:left="720" w:hanging="720"/>
        <w:contextualSpacing/>
        <w:rPr>
          <w:rFonts w:ascii="Times New Roman" w:hAnsi="Times New Roman" w:cs="Times New Roman"/>
          <w:sz w:val="24"/>
          <w:szCs w:val="24"/>
        </w:rPr>
      </w:pPr>
      <w:proofErr w:type="gramStart"/>
      <w:r w:rsidRPr="00675E77">
        <w:rPr>
          <w:rFonts w:ascii="Times New Roman" w:hAnsi="Times New Roman" w:cs="Times New Roman"/>
          <w:sz w:val="24"/>
          <w:szCs w:val="24"/>
        </w:rPr>
        <w:t xml:space="preserve">Sykes, G. M. &amp; </w:t>
      </w:r>
      <w:proofErr w:type="spellStart"/>
      <w:r w:rsidRPr="00675E77">
        <w:rPr>
          <w:rFonts w:ascii="Times New Roman" w:hAnsi="Times New Roman" w:cs="Times New Roman"/>
          <w:sz w:val="24"/>
          <w:szCs w:val="24"/>
        </w:rPr>
        <w:t>Matza</w:t>
      </w:r>
      <w:proofErr w:type="spellEnd"/>
      <w:r w:rsidRPr="00675E77">
        <w:rPr>
          <w:rFonts w:ascii="Times New Roman" w:hAnsi="Times New Roman" w:cs="Times New Roman"/>
          <w:sz w:val="24"/>
          <w:szCs w:val="24"/>
        </w:rPr>
        <w:t>, D. (1957).</w:t>
      </w:r>
      <w:proofErr w:type="gramEnd"/>
      <w:r w:rsidRPr="00675E77">
        <w:rPr>
          <w:rFonts w:ascii="Times New Roman" w:hAnsi="Times New Roman" w:cs="Times New Roman"/>
          <w:sz w:val="24"/>
          <w:szCs w:val="24"/>
        </w:rPr>
        <w:t xml:space="preserve"> Techniques of Neutralization: A Theory of Delinquency. </w:t>
      </w:r>
      <w:r w:rsidRPr="00675E77">
        <w:rPr>
          <w:rFonts w:ascii="Times New Roman" w:hAnsi="Times New Roman" w:cs="Times New Roman"/>
          <w:i/>
          <w:sz w:val="24"/>
          <w:szCs w:val="24"/>
        </w:rPr>
        <w:t>Amer</w:t>
      </w:r>
      <w:r w:rsidR="00643785" w:rsidRPr="00675E77">
        <w:rPr>
          <w:rFonts w:ascii="Times New Roman" w:hAnsi="Times New Roman" w:cs="Times New Roman"/>
          <w:i/>
          <w:sz w:val="24"/>
          <w:szCs w:val="24"/>
        </w:rPr>
        <w:t xml:space="preserve">ican Sociological Review, 22 </w:t>
      </w:r>
      <w:r w:rsidR="00643785" w:rsidRPr="00675E77">
        <w:rPr>
          <w:rFonts w:ascii="Times New Roman" w:hAnsi="Times New Roman" w:cs="Times New Roman"/>
          <w:sz w:val="24"/>
          <w:szCs w:val="24"/>
        </w:rPr>
        <w:t>(6),</w:t>
      </w:r>
      <w:r w:rsidRPr="00675E77">
        <w:rPr>
          <w:rFonts w:ascii="Times New Roman" w:hAnsi="Times New Roman" w:cs="Times New Roman"/>
          <w:i/>
          <w:sz w:val="24"/>
          <w:szCs w:val="24"/>
        </w:rPr>
        <w:t xml:space="preserve"> </w:t>
      </w:r>
      <w:r w:rsidRPr="00675E77">
        <w:rPr>
          <w:rFonts w:ascii="Times New Roman" w:hAnsi="Times New Roman" w:cs="Times New Roman"/>
          <w:sz w:val="24"/>
          <w:szCs w:val="24"/>
        </w:rPr>
        <w:t>664-670.</w:t>
      </w:r>
    </w:p>
    <w:p w:rsidR="00B04ADE" w:rsidRPr="00675E77" w:rsidRDefault="00B04ADE" w:rsidP="00001859">
      <w:pPr>
        <w:spacing w:line="360" w:lineRule="auto"/>
        <w:contextualSpacing/>
        <w:rPr>
          <w:rFonts w:ascii="Times New Roman" w:hAnsi="Times New Roman" w:cs="Times New Roman"/>
          <w:sz w:val="24"/>
          <w:szCs w:val="24"/>
        </w:rPr>
      </w:pPr>
      <w:r w:rsidRPr="00675E77">
        <w:rPr>
          <w:rFonts w:ascii="Times New Roman" w:hAnsi="Times New Roman" w:cs="Times New Roman"/>
          <w:sz w:val="24"/>
          <w:szCs w:val="24"/>
        </w:rPr>
        <w:t xml:space="preserve">Weber, Max.  1968.  </w:t>
      </w:r>
      <w:r w:rsidRPr="00675E77">
        <w:rPr>
          <w:rFonts w:ascii="Times New Roman" w:hAnsi="Times New Roman" w:cs="Times New Roman"/>
          <w:i/>
          <w:sz w:val="24"/>
          <w:szCs w:val="24"/>
        </w:rPr>
        <w:t>Economy and Society</w:t>
      </w:r>
      <w:r w:rsidRPr="00675E77">
        <w:rPr>
          <w:rFonts w:ascii="Times New Roman" w:hAnsi="Times New Roman" w:cs="Times New Roman"/>
          <w:sz w:val="24"/>
          <w:szCs w:val="24"/>
        </w:rPr>
        <w:t xml:space="preserve"> (3 vols.).  New York: Bedminster Press.</w:t>
      </w:r>
    </w:p>
    <w:p w:rsidR="00B04ADE" w:rsidRPr="003E2F0F" w:rsidRDefault="00B04ADE" w:rsidP="00675E77">
      <w:pPr>
        <w:spacing w:line="480" w:lineRule="auto"/>
        <w:rPr>
          <w:rFonts w:ascii="Times New Roman" w:hAnsi="Times New Roman" w:cs="Times New Roman"/>
          <w:sz w:val="24"/>
          <w:szCs w:val="24"/>
        </w:rPr>
      </w:pPr>
    </w:p>
    <w:sectPr w:rsidR="00B04ADE" w:rsidRPr="003E2F0F" w:rsidSect="00FD4ECA">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9B3963"/>
    <w:multiLevelType w:val="hybridMultilevel"/>
    <w:tmpl w:val="876003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F34795D"/>
    <w:multiLevelType w:val="hybridMultilevel"/>
    <w:tmpl w:val="BB52E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drawingGridHorizontalSpacing w:val="110"/>
  <w:displayHorizontalDrawingGridEvery w:val="2"/>
  <w:characterSpacingControl w:val="doNotCompress"/>
  <w:compat/>
  <w:rsids>
    <w:rsidRoot w:val="00C450AF"/>
    <w:rsid w:val="00001859"/>
    <w:rsid w:val="000067E5"/>
    <w:rsid w:val="00021EC1"/>
    <w:rsid w:val="00066062"/>
    <w:rsid w:val="00067639"/>
    <w:rsid w:val="00084FE9"/>
    <w:rsid w:val="000A1341"/>
    <w:rsid w:val="000A7C18"/>
    <w:rsid w:val="000B7008"/>
    <w:rsid w:val="000B7E92"/>
    <w:rsid w:val="000C4C25"/>
    <w:rsid w:val="000D5410"/>
    <w:rsid w:val="000E1A79"/>
    <w:rsid w:val="000E1CE2"/>
    <w:rsid w:val="000E2344"/>
    <w:rsid w:val="000E7D5A"/>
    <w:rsid w:val="0010691E"/>
    <w:rsid w:val="00110AB8"/>
    <w:rsid w:val="00110C9B"/>
    <w:rsid w:val="001249BC"/>
    <w:rsid w:val="00183423"/>
    <w:rsid w:val="00183F96"/>
    <w:rsid w:val="001B378D"/>
    <w:rsid w:val="001B4194"/>
    <w:rsid w:val="001C5B9A"/>
    <w:rsid w:val="001C7E67"/>
    <w:rsid w:val="002069B3"/>
    <w:rsid w:val="00220D37"/>
    <w:rsid w:val="002342BB"/>
    <w:rsid w:val="002905CE"/>
    <w:rsid w:val="002A6598"/>
    <w:rsid w:val="002C5B25"/>
    <w:rsid w:val="002F3B1D"/>
    <w:rsid w:val="00300077"/>
    <w:rsid w:val="00305586"/>
    <w:rsid w:val="00312C88"/>
    <w:rsid w:val="00317FE5"/>
    <w:rsid w:val="0032691F"/>
    <w:rsid w:val="003310F2"/>
    <w:rsid w:val="00341BEC"/>
    <w:rsid w:val="003747F3"/>
    <w:rsid w:val="003815DD"/>
    <w:rsid w:val="003853FE"/>
    <w:rsid w:val="003A6C19"/>
    <w:rsid w:val="003C6B9A"/>
    <w:rsid w:val="003E212D"/>
    <w:rsid w:val="003E2F0F"/>
    <w:rsid w:val="00437656"/>
    <w:rsid w:val="00456229"/>
    <w:rsid w:val="00492183"/>
    <w:rsid w:val="004A29AE"/>
    <w:rsid w:val="004A5C54"/>
    <w:rsid w:val="0050259F"/>
    <w:rsid w:val="00512D74"/>
    <w:rsid w:val="00520F02"/>
    <w:rsid w:val="00554D87"/>
    <w:rsid w:val="005725A8"/>
    <w:rsid w:val="00572FD3"/>
    <w:rsid w:val="00582479"/>
    <w:rsid w:val="005D1E2D"/>
    <w:rsid w:val="00641883"/>
    <w:rsid w:val="00643785"/>
    <w:rsid w:val="00666B16"/>
    <w:rsid w:val="00675E77"/>
    <w:rsid w:val="006900CF"/>
    <w:rsid w:val="006D51A1"/>
    <w:rsid w:val="00773670"/>
    <w:rsid w:val="00787BC1"/>
    <w:rsid w:val="007A2BBC"/>
    <w:rsid w:val="007C0E55"/>
    <w:rsid w:val="007D0D52"/>
    <w:rsid w:val="007E73F6"/>
    <w:rsid w:val="00802B7B"/>
    <w:rsid w:val="00816F98"/>
    <w:rsid w:val="00833C1E"/>
    <w:rsid w:val="00865D3F"/>
    <w:rsid w:val="00893726"/>
    <w:rsid w:val="008A422C"/>
    <w:rsid w:val="008F5156"/>
    <w:rsid w:val="00900B7C"/>
    <w:rsid w:val="009255B1"/>
    <w:rsid w:val="00927BBD"/>
    <w:rsid w:val="009441B9"/>
    <w:rsid w:val="00984951"/>
    <w:rsid w:val="009A3A0A"/>
    <w:rsid w:val="009B61FF"/>
    <w:rsid w:val="009B6840"/>
    <w:rsid w:val="00A15F3C"/>
    <w:rsid w:val="00A47A58"/>
    <w:rsid w:val="00A502A0"/>
    <w:rsid w:val="00A5033E"/>
    <w:rsid w:val="00A752F2"/>
    <w:rsid w:val="00A93233"/>
    <w:rsid w:val="00AB336D"/>
    <w:rsid w:val="00AC4FD1"/>
    <w:rsid w:val="00AE4143"/>
    <w:rsid w:val="00AF7C29"/>
    <w:rsid w:val="00B04ADE"/>
    <w:rsid w:val="00B2049E"/>
    <w:rsid w:val="00B40879"/>
    <w:rsid w:val="00B53C37"/>
    <w:rsid w:val="00B564DD"/>
    <w:rsid w:val="00B82246"/>
    <w:rsid w:val="00B91483"/>
    <w:rsid w:val="00B974FB"/>
    <w:rsid w:val="00BA4F23"/>
    <w:rsid w:val="00BB7CBA"/>
    <w:rsid w:val="00BC52C5"/>
    <w:rsid w:val="00BE1EB8"/>
    <w:rsid w:val="00BF0AA4"/>
    <w:rsid w:val="00C17E15"/>
    <w:rsid w:val="00C30EA2"/>
    <w:rsid w:val="00C30F63"/>
    <w:rsid w:val="00C41CC5"/>
    <w:rsid w:val="00C450AF"/>
    <w:rsid w:val="00C4757C"/>
    <w:rsid w:val="00C83F7B"/>
    <w:rsid w:val="00C93048"/>
    <w:rsid w:val="00CB21D8"/>
    <w:rsid w:val="00CB3CA0"/>
    <w:rsid w:val="00CF4019"/>
    <w:rsid w:val="00D23270"/>
    <w:rsid w:val="00D53AE0"/>
    <w:rsid w:val="00D56638"/>
    <w:rsid w:val="00D91E94"/>
    <w:rsid w:val="00DF3014"/>
    <w:rsid w:val="00E16BC0"/>
    <w:rsid w:val="00E62E00"/>
    <w:rsid w:val="00E71C0B"/>
    <w:rsid w:val="00E81D61"/>
    <w:rsid w:val="00E822C6"/>
    <w:rsid w:val="00EB04EB"/>
    <w:rsid w:val="00EB47AA"/>
    <w:rsid w:val="00EB7FE1"/>
    <w:rsid w:val="00EC1F5F"/>
    <w:rsid w:val="00EE72EA"/>
    <w:rsid w:val="00EF0A68"/>
    <w:rsid w:val="00EF516F"/>
    <w:rsid w:val="00F02215"/>
    <w:rsid w:val="00F05AA4"/>
    <w:rsid w:val="00F064E9"/>
    <w:rsid w:val="00F14BAE"/>
    <w:rsid w:val="00F22019"/>
    <w:rsid w:val="00F43F6E"/>
    <w:rsid w:val="00F563EC"/>
    <w:rsid w:val="00F66015"/>
    <w:rsid w:val="00F718C5"/>
    <w:rsid w:val="00FA3F9B"/>
    <w:rsid w:val="00FC122F"/>
    <w:rsid w:val="00FC73D2"/>
    <w:rsid w:val="00FD16C4"/>
    <w:rsid w:val="00FD4ECA"/>
    <w:rsid w:val="00FE33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0AF"/>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0AF"/>
    <w:pPr>
      <w:ind w:left="720"/>
      <w:contextualSpacing/>
    </w:pPr>
  </w:style>
  <w:style w:type="character" w:styleId="CommentReference">
    <w:name w:val="annotation reference"/>
    <w:basedOn w:val="DefaultParagraphFont"/>
    <w:uiPriority w:val="99"/>
    <w:semiHidden/>
    <w:unhideWhenUsed/>
    <w:rsid w:val="00C450AF"/>
    <w:rPr>
      <w:sz w:val="16"/>
      <w:szCs w:val="16"/>
    </w:rPr>
  </w:style>
  <w:style w:type="paragraph" w:styleId="CommentText">
    <w:name w:val="annotation text"/>
    <w:basedOn w:val="Normal"/>
    <w:link w:val="CommentTextChar"/>
    <w:uiPriority w:val="99"/>
    <w:semiHidden/>
    <w:unhideWhenUsed/>
    <w:rsid w:val="00C450AF"/>
    <w:pPr>
      <w:spacing w:line="240" w:lineRule="auto"/>
    </w:pPr>
    <w:rPr>
      <w:sz w:val="20"/>
      <w:szCs w:val="20"/>
    </w:rPr>
  </w:style>
  <w:style w:type="character" w:customStyle="1" w:styleId="CommentTextChar">
    <w:name w:val="Comment Text Char"/>
    <w:basedOn w:val="DefaultParagraphFont"/>
    <w:link w:val="CommentText"/>
    <w:uiPriority w:val="99"/>
    <w:semiHidden/>
    <w:rsid w:val="00C450AF"/>
    <w:rPr>
      <w:rFonts w:eastAsiaTheme="minorEastAsia"/>
      <w:sz w:val="20"/>
      <w:szCs w:val="20"/>
      <w:lang w:eastAsia="zh-CN"/>
    </w:rPr>
  </w:style>
  <w:style w:type="paragraph" w:styleId="BalloonText">
    <w:name w:val="Balloon Text"/>
    <w:basedOn w:val="Normal"/>
    <w:link w:val="BalloonTextChar"/>
    <w:uiPriority w:val="99"/>
    <w:semiHidden/>
    <w:unhideWhenUsed/>
    <w:rsid w:val="00C450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50AF"/>
    <w:rPr>
      <w:rFonts w:ascii="Tahoma" w:eastAsiaTheme="minorEastAsia" w:hAnsi="Tahoma" w:cs="Tahoma"/>
      <w:sz w:val="16"/>
      <w:szCs w:val="16"/>
      <w:lang w:eastAsia="zh-CN"/>
    </w:rPr>
  </w:style>
  <w:style w:type="paragraph" w:styleId="NoSpacing">
    <w:name w:val="No Spacing"/>
    <w:link w:val="NoSpacingChar"/>
    <w:uiPriority w:val="1"/>
    <w:qFormat/>
    <w:rsid w:val="00FD4ECA"/>
    <w:pPr>
      <w:spacing w:after="0" w:line="240" w:lineRule="auto"/>
    </w:pPr>
    <w:rPr>
      <w:rFonts w:eastAsiaTheme="minorEastAsia"/>
    </w:rPr>
  </w:style>
  <w:style w:type="character" w:customStyle="1" w:styleId="NoSpacingChar">
    <w:name w:val="No Spacing Char"/>
    <w:basedOn w:val="DefaultParagraphFont"/>
    <w:link w:val="NoSpacing"/>
    <w:uiPriority w:val="1"/>
    <w:rsid w:val="00FD4ECA"/>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87E6D3587104176B2701606D8A9AD9A"/>
        <w:category>
          <w:name w:val="General"/>
          <w:gallery w:val="placeholder"/>
        </w:category>
        <w:types>
          <w:type w:val="bbPlcHdr"/>
        </w:types>
        <w:behaviors>
          <w:behavior w:val="content"/>
        </w:behaviors>
        <w:guid w:val="{EBC4C609-8585-4A35-B947-FD32251DD6E2}"/>
      </w:docPartPr>
      <w:docPartBody>
        <w:p w:rsidR="00F55409" w:rsidRDefault="004E5141" w:rsidP="004E5141">
          <w:pPr>
            <w:pStyle w:val="187E6D3587104176B2701606D8A9AD9A"/>
          </w:pPr>
          <w:r>
            <w:rPr>
              <w:smallCaps/>
              <w:color w:val="FFFFFF" w:themeColor="background1"/>
              <w:sz w:val="44"/>
              <w:szCs w:val="44"/>
            </w:rPr>
            <w:t>[Type the company name]</w:t>
          </w:r>
        </w:p>
      </w:docPartBody>
    </w:docPart>
    <w:docPart>
      <w:docPartPr>
        <w:name w:val="BDC158D791EE4B5DA8FA934CA8109C9B"/>
        <w:category>
          <w:name w:val="General"/>
          <w:gallery w:val="placeholder"/>
        </w:category>
        <w:types>
          <w:type w:val="bbPlcHdr"/>
        </w:types>
        <w:behaviors>
          <w:behavior w:val="content"/>
        </w:behaviors>
        <w:guid w:val="{30FB7074-8638-4573-AC87-DD073F0CF954}"/>
      </w:docPartPr>
      <w:docPartBody>
        <w:p w:rsidR="00F55409" w:rsidRDefault="004E5141" w:rsidP="004E5141">
          <w:pPr>
            <w:pStyle w:val="BDC158D791EE4B5DA8FA934CA8109C9B"/>
          </w:pPr>
          <w:r>
            <w:rPr>
              <w:rFonts w:asciiTheme="majorHAnsi" w:eastAsiaTheme="majorEastAsia" w:hAnsiTheme="majorHAnsi" w:cstheme="majorBidi"/>
              <w:color w:val="DBE5F1" w:themeColor="accent1" w:themeTint="33"/>
              <w:sz w:val="56"/>
              <w:szCs w:val="56"/>
            </w:rPr>
            <w:t>[Year]</w:t>
          </w:r>
        </w:p>
      </w:docPartBody>
    </w:docPart>
    <w:docPart>
      <w:docPartPr>
        <w:name w:val="170387F08F47456EB45FD6CE282F066D"/>
        <w:category>
          <w:name w:val="General"/>
          <w:gallery w:val="placeholder"/>
        </w:category>
        <w:types>
          <w:type w:val="bbPlcHdr"/>
        </w:types>
        <w:behaviors>
          <w:behavior w:val="content"/>
        </w:behaviors>
        <w:guid w:val="{0B47C329-B6B7-46C6-B240-1F876EB3A943}"/>
      </w:docPartPr>
      <w:docPartBody>
        <w:p w:rsidR="00F55409" w:rsidRDefault="004E5141" w:rsidP="004E5141">
          <w:pPr>
            <w:pStyle w:val="170387F08F47456EB45FD6CE282F066D"/>
          </w:pPr>
          <w:r>
            <w:rPr>
              <w:rFonts w:asciiTheme="majorHAnsi" w:eastAsiaTheme="majorEastAsia" w:hAnsiTheme="majorHAnsi" w:cstheme="majorBidi"/>
              <w:color w:val="622423" w:themeColor="accent2" w:themeShade="7F"/>
              <w:sz w:val="72"/>
              <w:szCs w:val="72"/>
            </w:rPr>
            <w:t>[Type the document title]</w:t>
          </w:r>
        </w:p>
      </w:docPartBody>
    </w:docPart>
    <w:docPart>
      <w:docPartPr>
        <w:name w:val="F82A405BF0654C45806AB4FCF4B55DB5"/>
        <w:category>
          <w:name w:val="General"/>
          <w:gallery w:val="placeholder"/>
        </w:category>
        <w:types>
          <w:type w:val="bbPlcHdr"/>
        </w:types>
        <w:behaviors>
          <w:behavior w:val="content"/>
        </w:behaviors>
        <w:guid w:val="{0315A332-E5EB-4776-A42F-BCE45611A34F}"/>
      </w:docPartPr>
      <w:docPartBody>
        <w:p w:rsidR="00F55409" w:rsidRDefault="004E5141" w:rsidP="004E5141">
          <w:pPr>
            <w:pStyle w:val="F82A405BF0654C45806AB4FCF4B55DB5"/>
          </w:pPr>
          <w:r>
            <w:rPr>
              <w:color w:val="FFFFFF" w:themeColor="background1"/>
              <w:sz w:val="40"/>
              <w:szCs w:val="40"/>
            </w:rPr>
            <w:t>[Type the document subtitle]</w:t>
          </w:r>
        </w:p>
      </w:docPartBody>
    </w:docPart>
    <w:docPart>
      <w:docPartPr>
        <w:name w:val="350839366B734BCEB917865B6DDCEE8B"/>
        <w:category>
          <w:name w:val="General"/>
          <w:gallery w:val="placeholder"/>
        </w:category>
        <w:types>
          <w:type w:val="bbPlcHdr"/>
        </w:types>
        <w:behaviors>
          <w:behavior w:val="content"/>
        </w:behaviors>
        <w:guid w:val="{DFFB836F-1D94-4B05-A3D8-588DA36F4CE5}"/>
      </w:docPartPr>
      <w:docPartBody>
        <w:p w:rsidR="00F55409" w:rsidRDefault="004E5141" w:rsidP="004E5141">
          <w:pPr>
            <w:pStyle w:val="350839366B734BCEB917865B6DDCEE8B"/>
          </w:pPr>
          <w:r>
            <w:rPr>
              <w:color w:val="FFFFFF" w:themeColor="background1"/>
              <w:sz w:val="28"/>
              <w:szCs w:val="28"/>
            </w:rPr>
            <w:t>[Type the author name]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4E5141"/>
    <w:rsid w:val="004E5141"/>
    <w:rsid w:val="0072161C"/>
    <w:rsid w:val="00F554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4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87E6D3587104176B2701606D8A9AD9A">
    <w:name w:val="187E6D3587104176B2701606D8A9AD9A"/>
    <w:rsid w:val="004E5141"/>
  </w:style>
  <w:style w:type="paragraph" w:customStyle="1" w:styleId="BDC158D791EE4B5DA8FA934CA8109C9B">
    <w:name w:val="BDC158D791EE4B5DA8FA934CA8109C9B"/>
    <w:rsid w:val="004E5141"/>
  </w:style>
  <w:style w:type="paragraph" w:customStyle="1" w:styleId="170387F08F47456EB45FD6CE282F066D">
    <w:name w:val="170387F08F47456EB45FD6CE282F066D"/>
    <w:rsid w:val="004E5141"/>
  </w:style>
  <w:style w:type="paragraph" w:customStyle="1" w:styleId="F82A405BF0654C45806AB4FCF4B55DB5">
    <w:name w:val="F82A405BF0654C45806AB4FCF4B55DB5"/>
    <w:rsid w:val="004E5141"/>
  </w:style>
  <w:style w:type="paragraph" w:customStyle="1" w:styleId="350839366B734BCEB917865B6DDCEE8B">
    <w:name w:val="350839366B734BCEB917865B6DDCEE8B"/>
    <w:rsid w:val="004E5141"/>
  </w:style>
  <w:style w:type="paragraph" w:customStyle="1" w:styleId="0AFAB92A6CDE47DA8DE9FC60ADB09B1D">
    <w:name w:val="0AFAB92A6CDE47DA8DE9FC60ADB09B1D"/>
    <w:rsid w:val="004E5141"/>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2011</PublishDate>
  <Abstract/>
  <CompanyAddress>Advisor: Dr. Lois Presser</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25</Pages>
  <Words>6674</Words>
  <Characters>38047</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The University of Tennessee at Knoxville Honors Program</Company>
  <LinksUpToDate>false</LinksUpToDate>
  <CharactersWithSpaces>44632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Citizens’ Engagement with Torture</dc:title>
  <dc:subject>An Analysis of Neutralizations</dc:subject>
  <dc:creator>Leigh Dickey</dc:creator>
  <cp:keywords/>
  <dc:description/>
  <cp:lastModifiedBy>owner</cp:lastModifiedBy>
  <cp:revision>132</cp:revision>
  <dcterms:created xsi:type="dcterms:W3CDTF">2011-05-10T15:48:00Z</dcterms:created>
  <dcterms:modified xsi:type="dcterms:W3CDTF">2011-05-15T23:07:00Z</dcterms:modified>
</cp:coreProperties>
</file>