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151" w:rsidRPr="00666BF1" w:rsidRDefault="002F7FDE" w:rsidP="008949E3">
      <w:pPr>
        <w:pStyle w:val="Title"/>
        <w:rPr>
          <w:rFonts w:ascii="Times New Roman" w:hAnsi="Times New Roman" w:cs="Times New Roman"/>
        </w:rPr>
      </w:pPr>
      <w:r w:rsidRPr="00666BF1">
        <w:rPr>
          <w:rFonts w:ascii="Times New Roman" w:hAnsi="Times New Roman" w:cs="Times New Roman"/>
        </w:rPr>
        <w:t xml:space="preserve">Scope and </w:t>
      </w:r>
      <w:r w:rsidR="00A860AD" w:rsidRPr="00666BF1">
        <w:rPr>
          <w:rFonts w:ascii="Times New Roman" w:hAnsi="Times New Roman" w:cs="Times New Roman"/>
        </w:rPr>
        <w:t>Influence</w:t>
      </w:r>
      <w:r w:rsidR="009F30C2" w:rsidRPr="00666BF1">
        <w:rPr>
          <w:rFonts w:ascii="Times New Roman" w:hAnsi="Times New Roman" w:cs="Times New Roman"/>
        </w:rPr>
        <w:t xml:space="preserve"> of E</w:t>
      </w:r>
      <w:r w:rsidR="00EC5B34" w:rsidRPr="00666BF1">
        <w:rPr>
          <w:rFonts w:ascii="Times New Roman" w:hAnsi="Times New Roman" w:cs="Times New Roman"/>
        </w:rPr>
        <w:t xml:space="preserve">nhanced </w:t>
      </w:r>
      <w:proofErr w:type="spellStart"/>
      <w:r w:rsidR="00EC5B34" w:rsidRPr="00666BF1">
        <w:rPr>
          <w:rFonts w:ascii="Times New Roman" w:hAnsi="Times New Roman" w:cs="Times New Roman"/>
        </w:rPr>
        <w:t>Triazine</w:t>
      </w:r>
      <w:proofErr w:type="spellEnd"/>
      <w:r w:rsidR="00EC5B34" w:rsidRPr="00666BF1">
        <w:rPr>
          <w:rFonts w:ascii="Times New Roman" w:hAnsi="Times New Roman" w:cs="Times New Roman"/>
        </w:rPr>
        <w:t xml:space="preserve"> Degradation in U.S. Soils</w:t>
      </w:r>
    </w:p>
    <w:p w:rsidR="003D07F7" w:rsidRPr="00666BF1" w:rsidRDefault="00DD00DE" w:rsidP="00387656">
      <w:pPr>
        <w:pStyle w:val="Title"/>
        <w:rPr>
          <w:rFonts w:ascii="Times New Roman" w:hAnsi="Times New Roman" w:cs="Times New Roman"/>
        </w:rPr>
      </w:pPr>
      <w:r w:rsidRPr="00666BF1">
        <w:rPr>
          <w:rFonts w:ascii="Times New Roman" w:hAnsi="Times New Roman" w:cs="Times New Roman"/>
        </w:rPr>
        <w:tab/>
      </w: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jc w:val="left"/>
        <w:rPr>
          <w:rFonts w:ascii="Times New Roman" w:hAnsi="Times New Roman" w:cs="Times New Roman"/>
        </w:rPr>
      </w:pPr>
    </w:p>
    <w:p w:rsidR="00236E6D" w:rsidRPr="00666BF1" w:rsidRDefault="00034AF4" w:rsidP="00387656">
      <w:pPr>
        <w:pStyle w:val="Title"/>
        <w:rPr>
          <w:rFonts w:ascii="Times New Roman" w:hAnsi="Times New Roman" w:cs="Times New Roman"/>
        </w:rPr>
      </w:pPr>
      <w:r w:rsidRPr="00666BF1">
        <w:rPr>
          <w:rFonts w:ascii="Times New Roman" w:hAnsi="Times New Roman" w:cs="Times New Roman"/>
        </w:rPr>
        <w:t>A Dissertation</w:t>
      </w:r>
      <w:r w:rsidR="009C755C" w:rsidRPr="00666BF1">
        <w:rPr>
          <w:rFonts w:ascii="Times New Roman" w:hAnsi="Times New Roman" w:cs="Times New Roman"/>
        </w:rPr>
        <w:t xml:space="preserve"> Presented for</w:t>
      </w:r>
      <w:r w:rsidR="008865B6" w:rsidRPr="00666BF1">
        <w:rPr>
          <w:rFonts w:ascii="Times New Roman" w:hAnsi="Times New Roman" w:cs="Times New Roman"/>
        </w:rPr>
        <w:t xml:space="preserve"> the</w:t>
      </w:r>
    </w:p>
    <w:p w:rsidR="009C755C" w:rsidRPr="00666BF1" w:rsidRDefault="005B487A" w:rsidP="00387656">
      <w:pPr>
        <w:pStyle w:val="Title"/>
        <w:rPr>
          <w:rFonts w:ascii="Times New Roman" w:hAnsi="Times New Roman" w:cs="Times New Roman"/>
        </w:rPr>
      </w:pPr>
      <w:r w:rsidRPr="00666BF1">
        <w:rPr>
          <w:rFonts w:ascii="Times New Roman" w:hAnsi="Times New Roman" w:cs="Times New Roman"/>
        </w:rPr>
        <w:t>Doctor</w:t>
      </w:r>
      <w:r w:rsidR="009F30C2" w:rsidRPr="00666BF1">
        <w:rPr>
          <w:rFonts w:ascii="Times New Roman" w:hAnsi="Times New Roman" w:cs="Times New Roman"/>
        </w:rPr>
        <w:t xml:space="preserve"> of Philosophy</w:t>
      </w:r>
    </w:p>
    <w:p w:rsidR="009C755C" w:rsidRPr="00666BF1" w:rsidRDefault="009C755C" w:rsidP="00387656">
      <w:pPr>
        <w:pStyle w:val="Title"/>
        <w:rPr>
          <w:rFonts w:ascii="Times New Roman" w:hAnsi="Times New Roman" w:cs="Times New Roman"/>
        </w:rPr>
      </w:pPr>
      <w:r w:rsidRPr="00666BF1">
        <w:rPr>
          <w:rFonts w:ascii="Times New Roman" w:hAnsi="Times New Roman" w:cs="Times New Roman"/>
        </w:rPr>
        <w:t>Degree</w:t>
      </w:r>
    </w:p>
    <w:p w:rsidR="009C755C" w:rsidRPr="00666BF1" w:rsidRDefault="009C755C" w:rsidP="00387656">
      <w:pPr>
        <w:pStyle w:val="Title"/>
        <w:rPr>
          <w:rFonts w:ascii="Times New Roman" w:hAnsi="Times New Roman" w:cs="Times New Roman"/>
        </w:rPr>
      </w:pPr>
      <w:r w:rsidRPr="00666BF1">
        <w:rPr>
          <w:rFonts w:ascii="Times New Roman" w:hAnsi="Times New Roman" w:cs="Times New Roman"/>
        </w:rPr>
        <w:t>The University of Tennessee, Knoxville</w:t>
      </w: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387656" w:rsidRPr="00666BF1" w:rsidRDefault="00387656"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236E6D" w:rsidP="00387656">
      <w:pPr>
        <w:pStyle w:val="Title"/>
        <w:rPr>
          <w:rFonts w:ascii="Times New Roman" w:hAnsi="Times New Roman" w:cs="Times New Roman"/>
        </w:rPr>
      </w:pPr>
    </w:p>
    <w:p w:rsidR="00236E6D" w:rsidRPr="00666BF1" w:rsidRDefault="009F30C2" w:rsidP="00387656">
      <w:pPr>
        <w:pStyle w:val="Title"/>
        <w:rPr>
          <w:rFonts w:ascii="Times New Roman" w:hAnsi="Times New Roman" w:cs="Times New Roman"/>
        </w:rPr>
      </w:pPr>
      <w:r w:rsidRPr="00666BF1">
        <w:rPr>
          <w:rFonts w:ascii="Times New Roman" w:hAnsi="Times New Roman" w:cs="Times New Roman"/>
        </w:rPr>
        <w:t>Ethan T</w:t>
      </w:r>
      <w:r w:rsidR="005B487A" w:rsidRPr="00666BF1">
        <w:rPr>
          <w:rFonts w:ascii="Times New Roman" w:hAnsi="Times New Roman" w:cs="Times New Roman"/>
        </w:rPr>
        <w:t>rent</w:t>
      </w:r>
      <w:r w:rsidRPr="00666BF1">
        <w:rPr>
          <w:rFonts w:ascii="Times New Roman" w:hAnsi="Times New Roman" w:cs="Times New Roman"/>
        </w:rPr>
        <w:t xml:space="preserve"> Parker</w:t>
      </w:r>
    </w:p>
    <w:p w:rsidR="009C755C" w:rsidRPr="00666BF1" w:rsidRDefault="009F30C2" w:rsidP="00387656">
      <w:pPr>
        <w:pStyle w:val="Title"/>
        <w:rPr>
          <w:rFonts w:ascii="Times New Roman" w:hAnsi="Times New Roman" w:cs="Times New Roman"/>
        </w:rPr>
      </w:pPr>
      <w:r w:rsidRPr="00666BF1">
        <w:rPr>
          <w:rFonts w:ascii="Times New Roman" w:hAnsi="Times New Roman" w:cs="Times New Roman"/>
        </w:rPr>
        <w:t>May 2017</w:t>
      </w:r>
    </w:p>
    <w:p w:rsidR="00526151" w:rsidRPr="00666BF1" w:rsidRDefault="00526151" w:rsidP="005E54E2">
      <w:pPr>
        <w:rPr>
          <w:rFonts w:ascii="Times New Roman" w:hAnsi="Times New Roman" w:cs="Times New Roman"/>
        </w:rPr>
      </w:pPr>
    </w:p>
    <w:p w:rsidR="00236E6D" w:rsidRPr="00666BF1" w:rsidRDefault="00236E6D" w:rsidP="005E54E2">
      <w:pPr>
        <w:rPr>
          <w:rFonts w:ascii="Times New Roman" w:hAnsi="Times New Roman" w:cs="Times New Roman"/>
        </w:rPr>
      </w:pPr>
    </w:p>
    <w:p w:rsidR="006F5AA4" w:rsidRPr="00666BF1" w:rsidRDefault="00236E6D" w:rsidP="002F1B8C">
      <w:pPr>
        <w:pStyle w:val="Title"/>
        <w:rPr>
          <w:rFonts w:ascii="Times New Roman" w:hAnsi="Times New Roman" w:cs="Times New Roman"/>
        </w:rPr>
      </w:pPr>
      <w:r w:rsidRPr="00666BF1">
        <w:rPr>
          <w:rFonts w:ascii="Times New Roman" w:hAnsi="Times New Roman" w:cs="Times New Roman"/>
        </w:rPr>
        <w:br w:type="page"/>
      </w:r>
      <w:r w:rsidR="006F5AA4" w:rsidRPr="00666BF1">
        <w:rPr>
          <w:rFonts w:ascii="Times New Roman" w:hAnsi="Times New Roman" w:cs="Times New Roman"/>
        </w:rPr>
        <w:lastRenderedPageBreak/>
        <w:t>DEDICATION</w:t>
      </w:r>
    </w:p>
    <w:p w:rsidR="006F5AA4" w:rsidRPr="00666BF1" w:rsidRDefault="006F5AA4" w:rsidP="005E54E2">
      <w:pPr>
        <w:rPr>
          <w:rFonts w:ascii="Times New Roman" w:hAnsi="Times New Roman" w:cs="Times New Roman"/>
        </w:rPr>
      </w:pPr>
    </w:p>
    <w:p w:rsidR="006F5AA4" w:rsidRPr="00666BF1" w:rsidRDefault="009F30C2" w:rsidP="00387656">
      <w:pPr>
        <w:jc w:val="center"/>
        <w:rPr>
          <w:rFonts w:ascii="Times New Roman" w:hAnsi="Times New Roman" w:cs="Times New Roman"/>
        </w:rPr>
      </w:pPr>
      <w:r w:rsidRPr="00666BF1">
        <w:rPr>
          <w:rFonts w:ascii="Times New Roman" w:hAnsi="Times New Roman" w:cs="Times New Roman"/>
        </w:rPr>
        <w:t>This manuscript is dedicated to my wife, Rachel,</w:t>
      </w:r>
      <w:r w:rsidR="00C2176A" w:rsidRPr="00666BF1">
        <w:rPr>
          <w:rFonts w:ascii="Times New Roman" w:hAnsi="Times New Roman" w:cs="Times New Roman"/>
        </w:rPr>
        <w:t xml:space="preserve"> and daughter, Henley,</w:t>
      </w:r>
      <w:r w:rsidRPr="00666BF1">
        <w:rPr>
          <w:rFonts w:ascii="Times New Roman" w:hAnsi="Times New Roman" w:cs="Times New Roman"/>
        </w:rPr>
        <w:t xml:space="preserve"> whom I love with all I have.</w:t>
      </w:r>
    </w:p>
    <w:p w:rsidR="006F5AA4" w:rsidRPr="00666BF1" w:rsidRDefault="006F5AA4" w:rsidP="00387656">
      <w:pPr>
        <w:jc w:val="center"/>
        <w:rPr>
          <w:rFonts w:ascii="Times New Roman" w:hAnsi="Times New Roman" w:cs="Times New Roman"/>
        </w:rPr>
      </w:pPr>
    </w:p>
    <w:p w:rsidR="00904969" w:rsidRPr="00666BF1" w:rsidRDefault="00904969" w:rsidP="00387656">
      <w:pPr>
        <w:jc w:val="center"/>
        <w:rPr>
          <w:rFonts w:ascii="Times New Roman" w:hAnsi="Times New Roman" w:cs="Times New Roman"/>
        </w:rPr>
      </w:pPr>
    </w:p>
    <w:p w:rsidR="00904969" w:rsidRPr="00666BF1" w:rsidRDefault="00904969" w:rsidP="00387656">
      <w:pPr>
        <w:jc w:val="center"/>
        <w:rPr>
          <w:rFonts w:ascii="Times New Roman" w:hAnsi="Times New Roman" w:cs="Times New Roman"/>
        </w:rPr>
      </w:pPr>
    </w:p>
    <w:p w:rsidR="00904969" w:rsidRPr="00666BF1" w:rsidRDefault="00904969" w:rsidP="00387656">
      <w:pPr>
        <w:jc w:val="center"/>
        <w:rPr>
          <w:rFonts w:ascii="Times New Roman" w:hAnsi="Times New Roman" w:cs="Times New Roman"/>
        </w:rPr>
      </w:pPr>
    </w:p>
    <w:p w:rsidR="00CD73A9" w:rsidRPr="00666BF1" w:rsidRDefault="006F5AA4" w:rsidP="00387656">
      <w:pPr>
        <w:pStyle w:val="Title"/>
        <w:rPr>
          <w:rFonts w:ascii="Times New Roman" w:hAnsi="Times New Roman" w:cs="Times New Roman"/>
        </w:rPr>
      </w:pPr>
      <w:r w:rsidRPr="00666BF1">
        <w:rPr>
          <w:rFonts w:ascii="Times New Roman" w:hAnsi="Times New Roman" w:cs="Times New Roman"/>
        </w:rPr>
        <w:br w:type="page"/>
      </w:r>
      <w:r w:rsidR="00CD73A9" w:rsidRPr="00666BF1">
        <w:rPr>
          <w:rFonts w:ascii="Times New Roman" w:hAnsi="Times New Roman" w:cs="Times New Roman"/>
        </w:rPr>
        <w:lastRenderedPageBreak/>
        <w:t>ACKNOWLEDGEMENTS</w:t>
      </w:r>
    </w:p>
    <w:p w:rsidR="00CD73A9" w:rsidRPr="00666BF1" w:rsidRDefault="00CD73A9" w:rsidP="005E54E2">
      <w:pPr>
        <w:rPr>
          <w:rFonts w:ascii="Times New Roman" w:hAnsi="Times New Roman" w:cs="Times New Roman"/>
        </w:rPr>
      </w:pPr>
    </w:p>
    <w:p w:rsidR="009D794C" w:rsidRPr="00666BF1" w:rsidRDefault="009D794C" w:rsidP="005E54E2">
      <w:pPr>
        <w:rPr>
          <w:rFonts w:ascii="Times New Roman" w:hAnsi="Times New Roman" w:cs="Times New Roman"/>
        </w:rPr>
      </w:pPr>
    </w:p>
    <w:p w:rsidR="009F30C2" w:rsidRPr="00666BF1" w:rsidRDefault="009F30C2" w:rsidP="009F30C2">
      <w:pPr>
        <w:ind w:firstLine="720"/>
        <w:rPr>
          <w:rFonts w:ascii="Times New Roman" w:hAnsi="Times New Roman" w:cs="Times New Roman"/>
        </w:rPr>
      </w:pPr>
      <w:r w:rsidRPr="00666BF1">
        <w:rPr>
          <w:rFonts w:ascii="Times New Roman" w:hAnsi="Times New Roman" w:cs="Times New Roman"/>
        </w:rPr>
        <w:t xml:space="preserve">I want to first thank my Lord and Savior Jesus Christ. Without the transforming power of the gospel, and His presence as the cornerstone of all I do, all my work would be in vain. </w:t>
      </w:r>
    </w:p>
    <w:p w:rsidR="009F30C2" w:rsidRPr="00666BF1" w:rsidRDefault="009F30C2" w:rsidP="009F30C2">
      <w:pPr>
        <w:ind w:firstLine="720"/>
        <w:rPr>
          <w:rFonts w:ascii="Times New Roman" w:hAnsi="Times New Roman" w:cs="Times New Roman"/>
        </w:rPr>
      </w:pPr>
      <w:r w:rsidRPr="00666BF1">
        <w:rPr>
          <w:rFonts w:ascii="Times New Roman" w:hAnsi="Times New Roman" w:cs="Times New Roman"/>
        </w:rPr>
        <w:t xml:space="preserve">I am also forever indebted to my wife, Rachel. She has been such an inspiration to me through my graduate career and her kind spirit and </w:t>
      </w:r>
      <w:r w:rsidR="00835226" w:rsidRPr="00666BF1">
        <w:rPr>
          <w:rFonts w:ascii="Times New Roman" w:hAnsi="Times New Roman" w:cs="Times New Roman"/>
        </w:rPr>
        <w:t>unwavering support</w:t>
      </w:r>
      <w:r w:rsidRPr="00666BF1">
        <w:rPr>
          <w:rFonts w:ascii="Times New Roman" w:hAnsi="Times New Roman" w:cs="Times New Roman"/>
        </w:rPr>
        <w:t xml:space="preserve"> is always a comfort when school and work are especially demanding. I am thankful to my parents and all my family for their upbringing and support in everything I have done. I am al</w:t>
      </w:r>
      <w:r w:rsidR="008443B4" w:rsidRPr="00666BF1">
        <w:rPr>
          <w:rFonts w:ascii="Times New Roman" w:hAnsi="Times New Roman" w:cs="Times New Roman"/>
        </w:rPr>
        <w:t xml:space="preserve">so grateful to my friends, </w:t>
      </w:r>
      <w:r w:rsidRPr="00666BF1">
        <w:rPr>
          <w:rFonts w:ascii="Times New Roman" w:hAnsi="Times New Roman" w:cs="Times New Roman"/>
        </w:rPr>
        <w:t>coworkers</w:t>
      </w:r>
      <w:r w:rsidR="008443B4" w:rsidRPr="00666BF1">
        <w:rPr>
          <w:rFonts w:ascii="Times New Roman" w:hAnsi="Times New Roman" w:cs="Times New Roman"/>
        </w:rPr>
        <w:t>, and church family</w:t>
      </w:r>
      <w:r w:rsidRPr="00666BF1">
        <w:rPr>
          <w:rFonts w:ascii="Times New Roman" w:hAnsi="Times New Roman" w:cs="Times New Roman"/>
        </w:rPr>
        <w:t xml:space="preserve"> for their companionship in both work and life. </w:t>
      </w:r>
    </w:p>
    <w:p w:rsidR="0085757D" w:rsidRPr="00666BF1" w:rsidRDefault="009F30C2" w:rsidP="009F30C2">
      <w:pPr>
        <w:ind w:firstLine="720"/>
        <w:rPr>
          <w:rFonts w:ascii="Times New Roman" w:hAnsi="Times New Roman" w:cs="Times New Roman"/>
        </w:rPr>
      </w:pPr>
      <w:r w:rsidRPr="00666BF1">
        <w:rPr>
          <w:rFonts w:ascii="Times New Roman" w:hAnsi="Times New Roman" w:cs="Times New Roman"/>
        </w:rPr>
        <w:t xml:space="preserve">Finally, I am </w:t>
      </w:r>
      <w:r w:rsidR="00B41AC1" w:rsidRPr="00666BF1">
        <w:rPr>
          <w:rFonts w:ascii="Times New Roman" w:hAnsi="Times New Roman" w:cs="Times New Roman"/>
        </w:rPr>
        <w:t>very appreciative of all that</w:t>
      </w:r>
      <w:r w:rsidRPr="00666BF1">
        <w:rPr>
          <w:rFonts w:ascii="Times New Roman" w:hAnsi="Times New Roman" w:cs="Times New Roman"/>
        </w:rPr>
        <w:t xml:space="preserve"> </w:t>
      </w:r>
      <w:r w:rsidR="00150DAB" w:rsidRPr="00666BF1">
        <w:rPr>
          <w:rFonts w:ascii="Times New Roman" w:hAnsi="Times New Roman" w:cs="Times New Roman"/>
        </w:rPr>
        <w:t>Dr. Tom Mueller</w:t>
      </w:r>
      <w:r w:rsidRPr="00666BF1">
        <w:rPr>
          <w:rFonts w:ascii="Times New Roman" w:hAnsi="Times New Roman" w:cs="Times New Roman"/>
        </w:rPr>
        <w:t xml:space="preserve"> has done for me. He was the man who believed in me and assisted me in becoming a successful graduate student. His guidance has helped by shaping me for a successful career in research. Finally, I am thankful to my graduate committee for their allowing me to share in their vast knowledge of our field and also guiding me through my time as a student at The University of Tennessee.</w:t>
      </w:r>
    </w:p>
    <w:p w:rsidR="0085757D" w:rsidRPr="00666BF1" w:rsidRDefault="0085757D" w:rsidP="005E54E2">
      <w:pPr>
        <w:rPr>
          <w:rFonts w:ascii="Times New Roman" w:hAnsi="Times New Roman" w:cs="Times New Roman"/>
        </w:rPr>
      </w:pPr>
    </w:p>
    <w:p w:rsidR="00904969" w:rsidRPr="00666BF1" w:rsidRDefault="00904969" w:rsidP="005E54E2">
      <w:pPr>
        <w:rPr>
          <w:rFonts w:ascii="Times New Roman" w:hAnsi="Times New Roman" w:cs="Times New Roman"/>
        </w:rPr>
      </w:pPr>
    </w:p>
    <w:p w:rsidR="00904969" w:rsidRPr="00666BF1" w:rsidRDefault="00904969" w:rsidP="005E54E2">
      <w:pPr>
        <w:rPr>
          <w:rFonts w:ascii="Times New Roman" w:hAnsi="Times New Roman" w:cs="Times New Roman"/>
        </w:rPr>
      </w:pPr>
    </w:p>
    <w:p w:rsidR="00904969" w:rsidRPr="00666BF1" w:rsidRDefault="00904969" w:rsidP="005E54E2">
      <w:pPr>
        <w:rPr>
          <w:rFonts w:ascii="Times New Roman" w:hAnsi="Times New Roman" w:cs="Times New Roman"/>
        </w:rPr>
      </w:pPr>
    </w:p>
    <w:p w:rsidR="00236E6D" w:rsidRPr="00666BF1" w:rsidRDefault="0085757D" w:rsidP="00387656">
      <w:pPr>
        <w:pStyle w:val="Title"/>
        <w:rPr>
          <w:rFonts w:ascii="Times New Roman" w:hAnsi="Times New Roman" w:cs="Times New Roman"/>
        </w:rPr>
      </w:pPr>
      <w:r w:rsidRPr="00666BF1">
        <w:rPr>
          <w:rFonts w:ascii="Times New Roman" w:hAnsi="Times New Roman" w:cs="Times New Roman"/>
        </w:rPr>
        <w:br w:type="page"/>
      </w:r>
      <w:r w:rsidR="00236E6D" w:rsidRPr="00666BF1">
        <w:rPr>
          <w:rFonts w:ascii="Times New Roman" w:hAnsi="Times New Roman" w:cs="Times New Roman"/>
        </w:rPr>
        <w:lastRenderedPageBreak/>
        <w:t>ABSTRACT</w:t>
      </w:r>
    </w:p>
    <w:p w:rsidR="009D794C" w:rsidRPr="00666BF1" w:rsidRDefault="009D794C" w:rsidP="005E54E2">
      <w:pPr>
        <w:rPr>
          <w:rFonts w:ascii="Times New Roman" w:hAnsi="Times New Roman" w:cs="Times New Roman"/>
        </w:rPr>
      </w:pPr>
    </w:p>
    <w:p w:rsidR="009D794C" w:rsidRPr="00666BF1" w:rsidRDefault="009D794C" w:rsidP="005E54E2">
      <w:pPr>
        <w:rPr>
          <w:rFonts w:ascii="Times New Roman" w:hAnsi="Times New Roman" w:cs="Times New Roman"/>
        </w:rPr>
      </w:pPr>
    </w:p>
    <w:p w:rsidR="005B3B29" w:rsidRPr="00666BF1" w:rsidRDefault="005B3B29" w:rsidP="000623E5">
      <w:pPr>
        <w:spacing w:line="480" w:lineRule="auto"/>
        <w:rPr>
          <w:rFonts w:ascii="Times New Roman" w:hAnsi="Times New Roman" w:cs="Times New Roman"/>
          <w:vertAlign w:val="subscript"/>
        </w:rPr>
      </w:pPr>
      <w:r w:rsidRPr="00666BF1">
        <w:rPr>
          <w:rFonts w:ascii="Times New Roman" w:hAnsi="Times New Roman" w:cs="Times New Roman"/>
        </w:rPr>
        <w:t xml:space="preserve">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are one of the most widely used herbicide classes eve</w:t>
      </w:r>
      <w:r w:rsidR="00804A65" w:rsidRPr="00666BF1">
        <w:rPr>
          <w:rFonts w:ascii="Times New Roman" w:hAnsi="Times New Roman" w:cs="Times New Roman"/>
        </w:rPr>
        <w:t>r developed, and play a</w:t>
      </w:r>
      <w:r w:rsidRPr="00666BF1">
        <w:rPr>
          <w:rFonts w:ascii="Times New Roman" w:hAnsi="Times New Roman" w:cs="Times New Roman"/>
        </w:rPr>
        <w:t xml:space="preserve"> role</w:t>
      </w:r>
      <w:r w:rsidR="00D65716" w:rsidRPr="00666BF1">
        <w:rPr>
          <w:rFonts w:ascii="Times New Roman" w:hAnsi="Times New Roman" w:cs="Times New Roman"/>
        </w:rPr>
        <w:t xml:space="preserve"> in managing herbicide-</w:t>
      </w:r>
      <w:r w:rsidRPr="00666BF1">
        <w:rPr>
          <w:rFonts w:ascii="Times New Roman" w:hAnsi="Times New Roman" w:cs="Times New Roman"/>
        </w:rPr>
        <w:t xml:space="preserve">resistant weed populations in sustainable agricultural production systems.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are traditionally valued for their persistence and season-long weed control in over 50 crops including corn, soybeans, wheat, and vegetables. The literature suggests that atrazine, the most widely used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may no longer remain persistent in soils due to enhanced microbial degradation. Experiments examined the rate of degradation of atrazine and two other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simazine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in both atrazine adapted and non-adapted soils from across the United States. </w:t>
      </w:r>
      <w:r w:rsidR="00ED576C" w:rsidRPr="00666BF1">
        <w:rPr>
          <w:rFonts w:ascii="Times New Roman" w:hAnsi="Times New Roman" w:cs="Times New Roman"/>
        </w:rPr>
        <w:t xml:space="preserve">Additional studies examined the rate of atrazine dissipation in flooded and non-flooded soils, as well as soils with varying history of atrazine use. </w:t>
      </w:r>
      <w:r w:rsidRPr="00666BF1">
        <w:rPr>
          <w:rFonts w:ascii="Times New Roman" w:hAnsi="Times New Roman" w:cs="Times New Roman"/>
        </w:rPr>
        <w:t xml:space="preserve">In soils with a history of atrazine use, the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154A11" w:rsidRPr="00666BF1">
        <w:rPr>
          <w:rFonts w:ascii="Times New Roman" w:hAnsi="Times New Roman" w:cs="Times New Roman"/>
          <w:vertAlign w:val="subscript"/>
        </w:rPr>
        <w:t xml:space="preserve"> </w:t>
      </w:r>
      <w:r w:rsidR="00154A11" w:rsidRPr="00666BF1">
        <w:rPr>
          <w:rFonts w:ascii="Times New Roman" w:hAnsi="Times New Roman" w:cs="Times New Roman"/>
        </w:rPr>
        <w:t>[half-life]</w:t>
      </w:r>
      <w:r w:rsidR="00D95B3B" w:rsidRPr="00666BF1">
        <w:rPr>
          <w:rFonts w:ascii="Times New Roman" w:hAnsi="Times New Roman" w:cs="Times New Roman"/>
        </w:rPr>
        <w:t xml:space="preserve"> of atrazine was up to </w:t>
      </w:r>
      <w:r w:rsidRPr="00666BF1">
        <w:rPr>
          <w:rFonts w:ascii="Times New Roman" w:hAnsi="Times New Roman" w:cs="Times New Roman"/>
        </w:rPr>
        <w:t>4</w:t>
      </w:r>
      <w:r w:rsidR="00D95B3B" w:rsidRPr="00666BF1">
        <w:rPr>
          <w:rFonts w:ascii="Times New Roman" w:hAnsi="Times New Roman" w:cs="Times New Roman"/>
        </w:rPr>
        <w:t>0</w:t>
      </w:r>
      <w:r w:rsidRPr="00666BF1">
        <w:rPr>
          <w:rFonts w:ascii="Times New Roman" w:hAnsi="Times New Roman" w:cs="Times New Roman"/>
        </w:rPr>
        <w:t xml:space="preserve"> times more rapid than in soils with no history of atrazine use. Simazine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0623E5" w:rsidRPr="00666BF1">
        <w:rPr>
          <w:rFonts w:ascii="Times New Roman" w:hAnsi="Times New Roman" w:cs="Times New Roman"/>
          <w:vertAlign w:val="subscript"/>
        </w:rPr>
        <w:t xml:space="preserve"> </w:t>
      </w:r>
      <w:r w:rsidRPr="00666BF1">
        <w:rPr>
          <w:rFonts w:ascii="Times New Roman" w:hAnsi="Times New Roman" w:cs="Times New Roman"/>
        </w:rPr>
        <w:t xml:space="preserve">was at least 2.4-15 times more rapid in history soils than non-history soils,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was degraded at 0.6, 0.9, and 1.9 times the rate in the same soils. These results indicate cross-enhancement of the symmetrical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simazine, but not for </w:t>
      </w:r>
      <w:proofErr w:type="spellStart"/>
      <w:r w:rsidRPr="00666BF1">
        <w:rPr>
          <w:rFonts w:ascii="Times New Roman" w:hAnsi="Times New Roman" w:cs="Times New Roman"/>
        </w:rPr>
        <w:t>metrib</w:t>
      </w:r>
      <w:r w:rsidR="00B00D9B" w:rsidRPr="00666BF1">
        <w:rPr>
          <w:rFonts w:ascii="Times New Roman" w:hAnsi="Times New Roman" w:cs="Times New Roman"/>
        </w:rPr>
        <w:t>uzin</w:t>
      </w:r>
      <w:proofErr w:type="spellEnd"/>
      <w:r w:rsidR="00B00D9B" w:rsidRPr="00666BF1">
        <w:rPr>
          <w:rFonts w:ascii="Times New Roman" w:hAnsi="Times New Roman" w:cs="Times New Roman"/>
        </w:rPr>
        <w:t xml:space="preserve">, an asymmetrical </w:t>
      </w:r>
      <w:proofErr w:type="spellStart"/>
      <w:r w:rsidR="00B00D9B" w:rsidRPr="00666BF1">
        <w:rPr>
          <w:rFonts w:ascii="Times New Roman" w:hAnsi="Times New Roman" w:cs="Times New Roman"/>
        </w:rPr>
        <w:t>triazine</w:t>
      </w:r>
      <w:proofErr w:type="spellEnd"/>
      <w:r w:rsidR="00B00D9B" w:rsidRPr="00666BF1">
        <w:rPr>
          <w:rFonts w:ascii="Times New Roman" w:hAnsi="Times New Roman" w:cs="Times New Roman"/>
        </w:rPr>
        <w:t xml:space="preserve">. In soils with 3, 5, and 10 years of previous atrazine use, atrazine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B00D9B" w:rsidRPr="00666BF1">
        <w:rPr>
          <w:rFonts w:ascii="Times New Roman" w:hAnsi="Times New Roman" w:cs="Times New Roman"/>
          <w:vertAlign w:val="subscript"/>
        </w:rPr>
        <w:t xml:space="preserve"> </w:t>
      </w:r>
      <w:r w:rsidR="00B00D9B" w:rsidRPr="00666BF1">
        <w:rPr>
          <w:rFonts w:ascii="Times New Roman" w:hAnsi="Times New Roman" w:cs="Times New Roman"/>
        </w:rPr>
        <w:t xml:space="preserve">was 2.66, 4.44, and 2.14 respectively, indicating </w:t>
      </w:r>
      <w:r w:rsidR="00B52D29" w:rsidRPr="00666BF1">
        <w:rPr>
          <w:rFonts w:ascii="Times New Roman" w:hAnsi="Times New Roman" w:cs="Times New Roman"/>
        </w:rPr>
        <w:t xml:space="preserve">that </w:t>
      </w:r>
      <w:r w:rsidR="00B00D9B" w:rsidRPr="00666BF1">
        <w:rPr>
          <w:rFonts w:ascii="Times New Roman" w:hAnsi="Times New Roman" w:cs="Times New Roman"/>
        </w:rPr>
        <w:t xml:space="preserve">atrazine </w:t>
      </w:r>
      <w:r w:rsidR="00B52D29" w:rsidRPr="00666BF1">
        <w:rPr>
          <w:rFonts w:ascii="Times New Roman" w:hAnsi="Times New Roman" w:cs="Times New Roman"/>
        </w:rPr>
        <w:t>adapted soils</w:t>
      </w:r>
      <w:r w:rsidR="00B00D9B" w:rsidRPr="00666BF1">
        <w:rPr>
          <w:rFonts w:ascii="Times New Roman" w:hAnsi="Times New Roman" w:cs="Times New Roman"/>
        </w:rPr>
        <w:t xml:space="preserve"> may develop rapidly.</w:t>
      </w:r>
      <w:r w:rsidR="00F0032B" w:rsidRPr="00666BF1">
        <w:rPr>
          <w:rFonts w:ascii="Times New Roman" w:hAnsi="Times New Roman" w:cs="Times New Roman"/>
        </w:rPr>
        <w:t xml:space="preserve"> Finally, atrazine dissipation in flooded and non-flooded soils appears rapid, indicating that soybeans are a viable option when replanting production con fields previously treated with atrazine.</w:t>
      </w:r>
    </w:p>
    <w:p w:rsidR="00A50F5A" w:rsidRPr="00666BF1" w:rsidRDefault="00A50F5A" w:rsidP="00387656">
      <w:pPr>
        <w:pStyle w:val="Title"/>
        <w:rPr>
          <w:rFonts w:ascii="Times New Roman" w:hAnsi="Times New Roman" w:cs="Times New Roman"/>
        </w:rPr>
      </w:pPr>
    </w:p>
    <w:p w:rsidR="00236E6D" w:rsidRPr="00666BF1" w:rsidRDefault="00236E6D" w:rsidP="006567C3">
      <w:pPr>
        <w:pStyle w:val="Title"/>
        <w:rPr>
          <w:rFonts w:ascii="Times New Roman" w:hAnsi="Times New Roman" w:cs="Times New Roman"/>
        </w:rPr>
      </w:pPr>
      <w:r w:rsidRPr="00666BF1">
        <w:rPr>
          <w:rFonts w:ascii="Times New Roman" w:hAnsi="Times New Roman" w:cs="Times New Roman"/>
        </w:rPr>
        <w:br w:type="page"/>
      </w:r>
    </w:p>
    <w:p w:rsidR="00387656" w:rsidRPr="00666BF1" w:rsidRDefault="00387656" w:rsidP="00387656">
      <w:pPr>
        <w:pStyle w:val="Title"/>
        <w:rPr>
          <w:rFonts w:ascii="Times New Roman" w:hAnsi="Times New Roman" w:cs="Times New Roman"/>
        </w:rPr>
      </w:pPr>
      <w:r w:rsidRPr="00666BF1">
        <w:rPr>
          <w:rFonts w:ascii="Times New Roman" w:hAnsi="Times New Roman" w:cs="Times New Roman"/>
        </w:rPr>
        <w:lastRenderedPageBreak/>
        <w:t>TABLE OF CONTENTS</w:t>
      </w:r>
    </w:p>
    <w:p w:rsidR="00387656" w:rsidRPr="00666BF1" w:rsidRDefault="00387656" w:rsidP="00387656">
      <w:pPr>
        <w:pStyle w:val="Title"/>
        <w:rPr>
          <w:rFonts w:ascii="Times New Roman" w:hAnsi="Times New Roman" w:cs="Times New Roman"/>
        </w:rPr>
      </w:pPr>
    </w:p>
    <w:p w:rsidR="00D677AA" w:rsidRPr="00666BF1" w:rsidRDefault="00387656">
      <w:pPr>
        <w:pStyle w:val="TOC1"/>
        <w:tabs>
          <w:tab w:val="right" w:leader="dot" w:pos="8630"/>
        </w:tabs>
        <w:rPr>
          <w:rFonts w:ascii="Times New Roman" w:eastAsiaTheme="minorEastAsia" w:hAnsi="Times New Roman" w:cs="Times New Roman"/>
          <w:noProof/>
          <w:sz w:val="22"/>
          <w:szCs w:val="22"/>
        </w:rPr>
      </w:pPr>
      <w:r w:rsidRPr="00666BF1">
        <w:rPr>
          <w:rFonts w:ascii="Times New Roman" w:hAnsi="Times New Roman" w:cs="Times New Roman"/>
        </w:rPr>
        <w:fldChar w:fldCharType="begin"/>
      </w:r>
      <w:r w:rsidRPr="00666BF1">
        <w:rPr>
          <w:rFonts w:ascii="Times New Roman" w:hAnsi="Times New Roman" w:cs="Times New Roman"/>
        </w:rPr>
        <w:instrText xml:space="preserve"> TOC \o "1-3" \h \z \u </w:instrText>
      </w:r>
      <w:r w:rsidRPr="00666BF1">
        <w:rPr>
          <w:rFonts w:ascii="Times New Roman" w:hAnsi="Times New Roman" w:cs="Times New Roman"/>
        </w:rPr>
        <w:fldChar w:fldCharType="separate"/>
      </w:r>
      <w:hyperlink w:anchor="_Toc428279005" w:history="1">
        <w:r w:rsidR="005A560A" w:rsidRPr="00666BF1">
          <w:rPr>
            <w:rStyle w:val="Hyperlink"/>
            <w:rFonts w:ascii="Times New Roman" w:hAnsi="Times New Roman" w:cs="Times New Roman"/>
            <w:noProof/>
          </w:rPr>
          <w:t>PROPOSAL</w:t>
        </w:r>
        <w:r w:rsidR="00D677AA" w:rsidRPr="00666BF1">
          <w:rPr>
            <w:rFonts w:ascii="Times New Roman" w:hAnsi="Times New Roman" w:cs="Times New Roman"/>
            <w:noProof/>
            <w:webHidden/>
          </w:rPr>
          <w:tab/>
        </w:r>
        <w:r w:rsidR="007805A8">
          <w:rPr>
            <w:rFonts w:ascii="Times New Roman" w:hAnsi="Times New Roman" w:cs="Times New Roman"/>
            <w:noProof/>
            <w:webHidden/>
          </w:rPr>
          <w:t>1</w:t>
        </w:r>
      </w:hyperlink>
    </w:p>
    <w:p w:rsidR="00D677AA" w:rsidRPr="00666BF1" w:rsidRDefault="004674D6">
      <w:pPr>
        <w:pStyle w:val="TOC2"/>
        <w:tabs>
          <w:tab w:val="right" w:leader="dot" w:pos="8630"/>
        </w:tabs>
        <w:rPr>
          <w:rFonts w:ascii="Times New Roman" w:eastAsiaTheme="minorEastAsia" w:hAnsi="Times New Roman" w:cs="Times New Roman"/>
          <w:noProof/>
          <w:sz w:val="22"/>
          <w:szCs w:val="22"/>
        </w:rPr>
      </w:pPr>
      <w:hyperlink w:anchor="_Toc428279006" w:history="1">
        <w:r w:rsidR="005A560A" w:rsidRPr="00666BF1">
          <w:rPr>
            <w:rStyle w:val="Hyperlink"/>
            <w:rFonts w:ascii="Times New Roman" w:hAnsi="Times New Roman" w:cs="Times New Roman"/>
            <w:noProof/>
          </w:rPr>
          <w:t>Introduction</w:t>
        </w:r>
        <w:r w:rsidR="00D677AA" w:rsidRPr="00666BF1">
          <w:rPr>
            <w:rFonts w:ascii="Times New Roman" w:hAnsi="Times New Roman" w:cs="Times New Roman"/>
            <w:noProof/>
            <w:webHidden/>
          </w:rPr>
          <w:tab/>
        </w:r>
      </w:hyperlink>
      <w:r w:rsidR="007805A8">
        <w:rPr>
          <w:rFonts w:ascii="Times New Roman" w:hAnsi="Times New Roman" w:cs="Times New Roman"/>
          <w:noProof/>
        </w:rPr>
        <w:t>1</w:t>
      </w:r>
    </w:p>
    <w:p w:rsidR="00D677AA" w:rsidRPr="00666BF1" w:rsidRDefault="004674D6">
      <w:pPr>
        <w:pStyle w:val="TOC2"/>
        <w:tabs>
          <w:tab w:val="right" w:leader="dot" w:pos="8630"/>
        </w:tabs>
        <w:rPr>
          <w:rFonts w:ascii="Times New Roman" w:eastAsiaTheme="minorEastAsia" w:hAnsi="Times New Roman" w:cs="Times New Roman"/>
          <w:noProof/>
          <w:sz w:val="22"/>
          <w:szCs w:val="22"/>
        </w:rPr>
      </w:pPr>
      <w:hyperlink w:anchor="_Toc428279007" w:history="1">
        <w:r w:rsidR="00D87B2C" w:rsidRPr="00666BF1">
          <w:rPr>
            <w:rStyle w:val="Hyperlink"/>
            <w:rFonts w:ascii="Times New Roman" w:hAnsi="Times New Roman" w:cs="Times New Roman"/>
            <w:noProof/>
          </w:rPr>
          <w:t>Objectives and Hypotheses</w:t>
        </w:r>
        <w:r w:rsidR="00D677AA" w:rsidRPr="00666BF1">
          <w:rPr>
            <w:rFonts w:ascii="Times New Roman" w:hAnsi="Times New Roman" w:cs="Times New Roman"/>
            <w:noProof/>
            <w:webHidden/>
          </w:rPr>
          <w:tab/>
        </w:r>
        <w:r w:rsidR="004F718B">
          <w:rPr>
            <w:rFonts w:ascii="Times New Roman" w:hAnsi="Times New Roman" w:cs="Times New Roman"/>
            <w:noProof/>
            <w:webHidden/>
          </w:rPr>
          <w:t>4</w:t>
        </w:r>
      </w:hyperlink>
    </w:p>
    <w:p w:rsidR="0035420B" w:rsidRPr="00666BF1" w:rsidRDefault="004674D6" w:rsidP="0035420B">
      <w:pPr>
        <w:pStyle w:val="TOC2"/>
        <w:tabs>
          <w:tab w:val="right" w:leader="dot" w:pos="8630"/>
        </w:tabs>
        <w:rPr>
          <w:rFonts w:ascii="Times New Roman" w:hAnsi="Times New Roman" w:cs="Times New Roman"/>
          <w:noProof/>
        </w:rPr>
      </w:pPr>
      <w:hyperlink w:anchor="_Toc428279010" w:history="1">
        <w:r w:rsidR="00D87B2C" w:rsidRPr="00666BF1">
          <w:rPr>
            <w:rStyle w:val="Hyperlink"/>
            <w:rFonts w:ascii="Times New Roman" w:hAnsi="Times New Roman" w:cs="Times New Roman"/>
            <w:noProof/>
          </w:rPr>
          <w:t>Materials and Methods</w:t>
        </w:r>
        <w:r w:rsidR="00D677AA" w:rsidRPr="00666BF1">
          <w:rPr>
            <w:rFonts w:ascii="Times New Roman" w:hAnsi="Times New Roman" w:cs="Times New Roman"/>
            <w:noProof/>
            <w:webHidden/>
          </w:rPr>
          <w:tab/>
        </w:r>
      </w:hyperlink>
      <w:r w:rsidR="004F718B">
        <w:rPr>
          <w:rFonts w:ascii="Times New Roman" w:hAnsi="Times New Roman" w:cs="Times New Roman"/>
          <w:noProof/>
        </w:rPr>
        <w:t>5</w:t>
      </w:r>
    </w:p>
    <w:p w:rsidR="0035420B" w:rsidRPr="00666BF1" w:rsidRDefault="004674D6" w:rsidP="0035420B">
      <w:pPr>
        <w:pStyle w:val="TOC2"/>
        <w:tabs>
          <w:tab w:val="right" w:leader="dot" w:pos="8630"/>
        </w:tabs>
        <w:rPr>
          <w:rFonts w:ascii="Times New Roman" w:hAnsi="Times New Roman" w:cs="Times New Roman"/>
        </w:rPr>
      </w:pPr>
      <w:hyperlink w:anchor="_Toc428279017" w:history="1">
        <w:r w:rsidR="0035420B" w:rsidRPr="00666BF1">
          <w:rPr>
            <w:rStyle w:val="Hyperlink"/>
            <w:rFonts w:ascii="Times New Roman" w:hAnsi="Times New Roman" w:cs="Times New Roman"/>
            <w:noProof/>
          </w:rPr>
          <w:t>Literature Cited</w:t>
        </w:r>
        <w:r w:rsidR="0035420B" w:rsidRPr="00666BF1">
          <w:rPr>
            <w:rFonts w:ascii="Times New Roman" w:hAnsi="Times New Roman" w:cs="Times New Roman"/>
            <w:noProof/>
            <w:webHidden/>
          </w:rPr>
          <w:tab/>
        </w:r>
      </w:hyperlink>
      <w:r w:rsidR="004F718B">
        <w:rPr>
          <w:rFonts w:ascii="Times New Roman" w:hAnsi="Times New Roman" w:cs="Times New Roman"/>
          <w:noProof/>
        </w:rPr>
        <w:t>7</w:t>
      </w:r>
    </w:p>
    <w:p w:rsidR="00D677AA" w:rsidRPr="00666BF1" w:rsidRDefault="004674D6">
      <w:pPr>
        <w:pStyle w:val="TOC1"/>
        <w:tabs>
          <w:tab w:val="right" w:leader="dot" w:pos="8630"/>
        </w:tabs>
        <w:rPr>
          <w:rFonts w:ascii="Times New Roman" w:eastAsiaTheme="minorEastAsia" w:hAnsi="Times New Roman" w:cs="Times New Roman"/>
          <w:noProof/>
          <w:sz w:val="22"/>
          <w:szCs w:val="22"/>
        </w:rPr>
      </w:pPr>
      <w:hyperlink w:anchor="_Toc428279011" w:history="1">
        <w:r w:rsidR="0003288B" w:rsidRPr="00666BF1">
          <w:rPr>
            <w:rStyle w:val="Hyperlink"/>
            <w:rFonts w:ascii="Times New Roman" w:hAnsi="Times New Roman" w:cs="Times New Roman"/>
            <w:noProof/>
          </w:rPr>
          <w:t>CHAPTER I Enhanced Atrazine Degradation is Widespread Across the United States</w:t>
        </w:r>
        <w:r w:rsidR="00D677AA" w:rsidRPr="00666BF1">
          <w:rPr>
            <w:rFonts w:ascii="Times New Roman" w:hAnsi="Times New Roman" w:cs="Times New Roman"/>
            <w:noProof/>
            <w:webHidden/>
          </w:rPr>
          <w:tab/>
        </w:r>
      </w:hyperlink>
      <w:r w:rsidR="00645119" w:rsidRPr="00666BF1">
        <w:rPr>
          <w:rFonts w:ascii="Times New Roman" w:hAnsi="Times New Roman" w:cs="Times New Roman"/>
          <w:noProof/>
        </w:rPr>
        <w:t>1</w:t>
      </w:r>
      <w:r w:rsidR="004F718B">
        <w:rPr>
          <w:rFonts w:ascii="Times New Roman" w:hAnsi="Times New Roman" w:cs="Times New Roman"/>
          <w:noProof/>
        </w:rPr>
        <w:t>0</w:t>
      </w:r>
    </w:p>
    <w:p w:rsidR="00D677AA" w:rsidRPr="00666BF1" w:rsidRDefault="004674D6">
      <w:pPr>
        <w:pStyle w:val="TOC2"/>
        <w:tabs>
          <w:tab w:val="right" w:leader="dot" w:pos="8630"/>
        </w:tabs>
        <w:rPr>
          <w:rFonts w:ascii="Times New Roman" w:eastAsiaTheme="minorEastAsia" w:hAnsi="Times New Roman" w:cs="Times New Roman"/>
          <w:noProof/>
          <w:sz w:val="22"/>
          <w:szCs w:val="22"/>
        </w:rPr>
      </w:pPr>
      <w:hyperlink w:anchor="_Toc428279012" w:history="1">
        <w:r w:rsidR="00D677AA" w:rsidRPr="00666BF1">
          <w:rPr>
            <w:rStyle w:val="Hyperlink"/>
            <w:rFonts w:ascii="Times New Roman" w:hAnsi="Times New Roman" w:cs="Times New Roman"/>
            <w:noProof/>
          </w:rPr>
          <w:t>Abstract</w:t>
        </w:r>
        <w:r w:rsidR="00D677AA" w:rsidRPr="00666BF1">
          <w:rPr>
            <w:rFonts w:ascii="Times New Roman" w:hAnsi="Times New Roman" w:cs="Times New Roman"/>
            <w:noProof/>
            <w:webHidden/>
          </w:rPr>
          <w:tab/>
        </w:r>
      </w:hyperlink>
      <w:r w:rsidR="00FA7F4D">
        <w:rPr>
          <w:rFonts w:ascii="Times New Roman" w:hAnsi="Times New Roman" w:cs="Times New Roman"/>
          <w:noProof/>
        </w:rPr>
        <w:t>13</w:t>
      </w:r>
    </w:p>
    <w:p w:rsidR="00754A87" w:rsidRPr="00666BF1" w:rsidRDefault="004674D6" w:rsidP="00754A87">
      <w:pPr>
        <w:pStyle w:val="TOC2"/>
        <w:tabs>
          <w:tab w:val="right" w:leader="dot" w:pos="8630"/>
        </w:tabs>
        <w:rPr>
          <w:rFonts w:ascii="Times New Roman" w:hAnsi="Times New Roman" w:cs="Times New Roman"/>
          <w:noProof/>
        </w:rPr>
      </w:pPr>
      <w:hyperlink w:anchor="_Toc428279013" w:history="1">
        <w:r w:rsidR="00754A87" w:rsidRPr="00666BF1">
          <w:rPr>
            <w:rStyle w:val="Hyperlink"/>
            <w:rFonts w:ascii="Times New Roman" w:hAnsi="Times New Roman" w:cs="Times New Roman"/>
            <w:noProof/>
          </w:rPr>
          <w:t>Introduction</w:t>
        </w:r>
        <w:r w:rsidR="00754A87" w:rsidRPr="00666BF1">
          <w:rPr>
            <w:rFonts w:ascii="Times New Roman" w:hAnsi="Times New Roman" w:cs="Times New Roman"/>
            <w:noProof/>
            <w:webHidden/>
          </w:rPr>
          <w:tab/>
        </w:r>
      </w:hyperlink>
      <w:r w:rsidR="00FA7F4D">
        <w:rPr>
          <w:rFonts w:ascii="Times New Roman" w:hAnsi="Times New Roman" w:cs="Times New Roman"/>
          <w:noProof/>
        </w:rPr>
        <w:t>14</w:t>
      </w:r>
    </w:p>
    <w:p w:rsidR="00754A87" w:rsidRPr="00666BF1" w:rsidRDefault="004674D6" w:rsidP="00754A87">
      <w:pPr>
        <w:pStyle w:val="TOC2"/>
        <w:tabs>
          <w:tab w:val="right" w:leader="dot" w:pos="8630"/>
        </w:tabs>
        <w:rPr>
          <w:rFonts w:ascii="Times New Roman" w:hAnsi="Times New Roman" w:cs="Times New Roman"/>
          <w:noProof/>
        </w:rPr>
      </w:pPr>
      <w:hyperlink w:anchor="_Toc428279013" w:history="1">
        <w:r w:rsidR="00754A87" w:rsidRPr="00666BF1">
          <w:rPr>
            <w:rStyle w:val="Hyperlink"/>
            <w:rFonts w:ascii="Times New Roman" w:hAnsi="Times New Roman" w:cs="Times New Roman"/>
            <w:noProof/>
          </w:rPr>
          <w:t>Materials and Methods</w:t>
        </w:r>
        <w:r w:rsidR="00754A87" w:rsidRPr="00666BF1">
          <w:rPr>
            <w:rFonts w:ascii="Times New Roman" w:hAnsi="Times New Roman" w:cs="Times New Roman"/>
            <w:noProof/>
            <w:webHidden/>
          </w:rPr>
          <w:tab/>
        </w:r>
        <w:r w:rsidR="00FA7F4D">
          <w:rPr>
            <w:rFonts w:ascii="Times New Roman" w:hAnsi="Times New Roman" w:cs="Times New Roman"/>
            <w:noProof/>
            <w:webHidden/>
          </w:rPr>
          <w:t>15</w:t>
        </w:r>
      </w:hyperlink>
    </w:p>
    <w:p w:rsidR="00754A87" w:rsidRPr="00666BF1" w:rsidRDefault="004674D6" w:rsidP="00754A87">
      <w:pPr>
        <w:pStyle w:val="TOC2"/>
        <w:tabs>
          <w:tab w:val="right" w:leader="dot" w:pos="8630"/>
        </w:tabs>
        <w:rPr>
          <w:rFonts w:ascii="Times New Roman" w:hAnsi="Times New Roman" w:cs="Times New Roman"/>
          <w:noProof/>
        </w:rPr>
      </w:pPr>
      <w:hyperlink w:anchor="_Toc428279013" w:history="1">
        <w:r w:rsidR="00754A87" w:rsidRPr="00666BF1">
          <w:rPr>
            <w:rStyle w:val="Hyperlink"/>
            <w:rFonts w:ascii="Times New Roman" w:hAnsi="Times New Roman" w:cs="Times New Roman"/>
            <w:noProof/>
          </w:rPr>
          <w:t>Results</w:t>
        </w:r>
        <w:r w:rsidR="00754A87" w:rsidRPr="00666BF1">
          <w:rPr>
            <w:rFonts w:ascii="Times New Roman" w:hAnsi="Times New Roman" w:cs="Times New Roman"/>
            <w:noProof/>
            <w:webHidden/>
          </w:rPr>
          <w:tab/>
        </w:r>
        <w:r w:rsidR="00FA7F4D">
          <w:rPr>
            <w:rFonts w:ascii="Times New Roman" w:hAnsi="Times New Roman" w:cs="Times New Roman"/>
            <w:noProof/>
            <w:webHidden/>
          </w:rPr>
          <w:t>18</w:t>
        </w:r>
      </w:hyperlink>
    </w:p>
    <w:p w:rsidR="00754A87" w:rsidRPr="00666BF1" w:rsidRDefault="004674D6" w:rsidP="00092BAA">
      <w:pPr>
        <w:pStyle w:val="TOC2"/>
        <w:tabs>
          <w:tab w:val="right" w:leader="dot" w:pos="8630"/>
        </w:tabs>
        <w:rPr>
          <w:rFonts w:ascii="Times New Roman" w:eastAsiaTheme="minorEastAsia" w:hAnsi="Times New Roman" w:cs="Times New Roman"/>
          <w:noProof/>
          <w:sz w:val="22"/>
          <w:szCs w:val="22"/>
        </w:rPr>
      </w:pPr>
      <w:hyperlink w:anchor="_Toc428279013" w:history="1">
        <w:r w:rsidR="00754A87" w:rsidRPr="00666BF1">
          <w:rPr>
            <w:rStyle w:val="Hyperlink"/>
            <w:rFonts w:ascii="Times New Roman" w:hAnsi="Times New Roman" w:cs="Times New Roman"/>
            <w:noProof/>
          </w:rPr>
          <w:t>Discussion</w:t>
        </w:r>
        <w:r w:rsidR="00754A87" w:rsidRPr="00666BF1">
          <w:rPr>
            <w:rFonts w:ascii="Times New Roman" w:hAnsi="Times New Roman" w:cs="Times New Roman"/>
            <w:noProof/>
            <w:webHidden/>
          </w:rPr>
          <w:tab/>
        </w:r>
        <w:r w:rsidR="00FA7F4D">
          <w:rPr>
            <w:rFonts w:ascii="Times New Roman" w:hAnsi="Times New Roman" w:cs="Times New Roman"/>
            <w:noProof/>
            <w:webHidden/>
          </w:rPr>
          <w:t>19</w:t>
        </w:r>
      </w:hyperlink>
    </w:p>
    <w:p w:rsidR="0093426B" w:rsidRPr="00666BF1" w:rsidRDefault="004674D6" w:rsidP="0093426B">
      <w:pPr>
        <w:pStyle w:val="TOC2"/>
        <w:tabs>
          <w:tab w:val="right" w:leader="dot" w:pos="8630"/>
        </w:tabs>
        <w:rPr>
          <w:rFonts w:ascii="Times New Roman" w:hAnsi="Times New Roman" w:cs="Times New Roman"/>
          <w:noProof/>
        </w:rPr>
      </w:pPr>
      <w:hyperlink w:anchor="_Toc428279017" w:history="1">
        <w:r w:rsidR="00D562A8" w:rsidRPr="00666BF1">
          <w:rPr>
            <w:rStyle w:val="Hyperlink"/>
            <w:rFonts w:ascii="Times New Roman" w:hAnsi="Times New Roman" w:cs="Times New Roman"/>
            <w:noProof/>
          </w:rPr>
          <w:t>Literatu</w:t>
        </w:r>
        <w:r w:rsidR="00F878DB" w:rsidRPr="00666BF1">
          <w:rPr>
            <w:rStyle w:val="Hyperlink"/>
            <w:rFonts w:ascii="Times New Roman" w:hAnsi="Times New Roman" w:cs="Times New Roman"/>
            <w:noProof/>
          </w:rPr>
          <w:t>r</w:t>
        </w:r>
        <w:r w:rsidR="00D562A8" w:rsidRPr="00666BF1">
          <w:rPr>
            <w:rStyle w:val="Hyperlink"/>
            <w:rFonts w:ascii="Times New Roman" w:hAnsi="Times New Roman" w:cs="Times New Roman"/>
            <w:noProof/>
          </w:rPr>
          <w:t>e Cited</w:t>
        </w:r>
        <w:r w:rsidR="00D677AA" w:rsidRPr="00666BF1">
          <w:rPr>
            <w:rFonts w:ascii="Times New Roman" w:hAnsi="Times New Roman" w:cs="Times New Roman"/>
            <w:noProof/>
            <w:webHidden/>
          </w:rPr>
          <w:tab/>
        </w:r>
        <w:r w:rsidR="00FA7F4D">
          <w:rPr>
            <w:rFonts w:ascii="Times New Roman" w:hAnsi="Times New Roman" w:cs="Times New Roman"/>
            <w:noProof/>
            <w:webHidden/>
          </w:rPr>
          <w:t>24</w:t>
        </w:r>
      </w:hyperlink>
    </w:p>
    <w:p w:rsidR="0093426B" w:rsidRPr="00666BF1" w:rsidRDefault="004674D6" w:rsidP="0093426B">
      <w:pPr>
        <w:pStyle w:val="TOC2"/>
        <w:tabs>
          <w:tab w:val="right" w:leader="dot" w:pos="8630"/>
        </w:tabs>
        <w:rPr>
          <w:rFonts w:ascii="Times New Roman" w:hAnsi="Times New Roman" w:cs="Times New Roman"/>
          <w:noProof/>
        </w:rPr>
      </w:pPr>
      <w:hyperlink w:anchor="_Toc428279017" w:history="1">
        <w:r w:rsidR="0093426B" w:rsidRPr="00666BF1">
          <w:rPr>
            <w:rStyle w:val="Hyperlink"/>
            <w:rFonts w:ascii="Times New Roman" w:hAnsi="Times New Roman" w:cs="Times New Roman"/>
            <w:noProof/>
          </w:rPr>
          <w:t>Appendix</w:t>
        </w:r>
        <w:r w:rsidR="0093426B" w:rsidRPr="00666BF1">
          <w:rPr>
            <w:rFonts w:ascii="Times New Roman" w:hAnsi="Times New Roman" w:cs="Times New Roman"/>
            <w:noProof/>
            <w:webHidden/>
          </w:rPr>
          <w:tab/>
        </w:r>
      </w:hyperlink>
      <w:r w:rsidR="00FA7F4D">
        <w:rPr>
          <w:rFonts w:ascii="Times New Roman" w:hAnsi="Times New Roman" w:cs="Times New Roman"/>
          <w:noProof/>
        </w:rPr>
        <w:t>29</w:t>
      </w:r>
    </w:p>
    <w:p w:rsidR="00D677AA" w:rsidRPr="00666BF1" w:rsidRDefault="004674D6">
      <w:pPr>
        <w:pStyle w:val="TOC1"/>
        <w:tabs>
          <w:tab w:val="right" w:leader="dot" w:pos="8630"/>
        </w:tabs>
        <w:rPr>
          <w:rFonts w:ascii="Times New Roman" w:eastAsiaTheme="minorEastAsia" w:hAnsi="Times New Roman" w:cs="Times New Roman"/>
          <w:noProof/>
          <w:sz w:val="22"/>
          <w:szCs w:val="22"/>
        </w:rPr>
      </w:pPr>
      <w:hyperlink w:anchor="_Toc428279019" w:history="1">
        <w:r w:rsidR="00D677AA" w:rsidRPr="00666BF1">
          <w:rPr>
            <w:rStyle w:val="Hyperlink"/>
            <w:rFonts w:ascii="Times New Roman" w:hAnsi="Times New Roman" w:cs="Times New Roman"/>
            <w:noProof/>
          </w:rPr>
          <w:t>CHAPTER II</w:t>
        </w:r>
        <w:r w:rsidR="00AC101F" w:rsidRPr="00666BF1">
          <w:rPr>
            <w:rStyle w:val="Hyperlink"/>
            <w:rFonts w:ascii="Times New Roman" w:hAnsi="Times New Roman" w:cs="Times New Roman"/>
            <w:noProof/>
          </w:rPr>
          <w:t xml:space="preserve"> </w:t>
        </w:r>
        <w:r w:rsidR="00092BAA" w:rsidRPr="00666BF1">
          <w:rPr>
            <w:rStyle w:val="Hyperlink"/>
            <w:rFonts w:ascii="Times New Roman" w:hAnsi="Times New Roman" w:cs="Times New Roman"/>
            <w:noProof/>
          </w:rPr>
          <w:t>Evolution of Atrazine</w:t>
        </w:r>
        <w:r w:rsidR="00BA3A8A" w:rsidRPr="00666BF1">
          <w:rPr>
            <w:rStyle w:val="Hyperlink"/>
            <w:rFonts w:ascii="Times New Roman" w:hAnsi="Times New Roman" w:cs="Times New Roman"/>
            <w:noProof/>
          </w:rPr>
          <w:t xml:space="preserve"> Adapted Soils is Rapid</w:t>
        </w:r>
        <w:r w:rsidR="00D677AA" w:rsidRPr="00666BF1">
          <w:rPr>
            <w:rFonts w:ascii="Times New Roman" w:hAnsi="Times New Roman" w:cs="Times New Roman"/>
            <w:noProof/>
            <w:webHidden/>
          </w:rPr>
          <w:tab/>
        </w:r>
        <w:r w:rsidR="00B86197">
          <w:rPr>
            <w:rFonts w:ascii="Times New Roman" w:hAnsi="Times New Roman" w:cs="Times New Roman"/>
            <w:noProof/>
            <w:webHidden/>
          </w:rPr>
          <w:t>37</w:t>
        </w:r>
      </w:hyperlink>
    </w:p>
    <w:p w:rsidR="006A3FBC" w:rsidRPr="00666BF1" w:rsidRDefault="004674D6" w:rsidP="006A3FBC">
      <w:pPr>
        <w:pStyle w:val="TOC2"/>
        <w:tabs>
          <w:tab w:val="right" w:leader="dot" w:pos="8630"/>
        </w:tabs>
        <w:rPr>
          <w:rFonts w:ascii="Times New Roman" w:eastAsiaTheme="minorEastAsia" w:hAnsi="Times New Roman" w:cs="Times New Roman"/>
          <w:noProof/>
          <w:sz w:val="22"/>
          <w:szCs w:val="22"/>
        </w:rPr>
      </w:pPr>
      <w:hyperlink w:anchor="_Toc428279012" w:history="1">
        <w:r w:rsidR="006A3FBC" w:rsidRPr="00666BF1">
          <w:rPr>
            <w:rStyle w:val="Hyperlink"/>
            <w:rFonts w:ascii="Times New Roman" w:hAnsi="Times New Roman" w:cs="Times New Roman"/>
            <w:noProof/>
          </w:rPr>
          <w:t>Abstract</w:t>
        </w:r>
        <w:r w:rsidR="006A3FBC" w:rsidRPr="00666BF1">
          <w:rPr>
            <w:rFonts w:ascii="Times New Roman" w:hAnsi="Times New Roman" w:cs="Times New Roman"/>
            <w:noProof/>
            <w:webHidden/>
          </w:rPr>
          <w:tab/>
        </w:r>
      </w:hyperlink>
      <w:r w:rsidR="00B86197">
        <w:rPr>
          <w:rFonts w:ascii="Times New Roman" w:hAnsi="Times New Roman" w:cs="Times New Roman"/>
          <w:noProof/>
        </w:rPr>
        <w:t>38</w:t>
      </w:r>
    </w:p>
    <w:p w:rsidR="006A3FBC" w:rsidRPr="00666BF1" w:rsidRDefault="004674D6" w:rsidP="006A3FBC">
      <w:pPr>
        <w:pStyle w:val="TOC2"/>
        <w:tabs>
          <w:tab w:val="right" w:leader="dot" w:pos="8630"/>
        </w:tabs>
        <w:rPr>
          <w:rFonts w:ascii="Times New Roman" w:hAnsi="Times New Roman" w:cs="Times New Roman"/>
          <w:noProof/>
        </w:rPr>
      </w:pPr>
      <w:hyperlink w:anchor="_Toc428279013" w:history="1">
        <w:r w:rsidR="006A3FBC" w:rsidRPr="00666BF1">
          <w:rPr>
            <w:rStyle w:val="Hyperlink"/>
            <w:rFonts w:ascii="Times New Roman" w:hAnsi="Times New Roman" w:cs="Times New Roman"/>
            <w:noProof/>
          </w:rPr>
          <w:t>Introduction</w:t>
        </w:r>
        <w:r w:rsidR="006A3FBC" w:rsidRPr="00666BF1">
          <w:rPr>
            <w:rFonts w:ascii="Times New Roman" w:hAnsi="Times New Roman" w:cs="Times New Roman"/>
            <w:noProof/>
            <w:webHidden/>
          </w:rPr>
          <w:tab/>
        </w:r>
      </w:hyperlink>
      <w:r w:rsidR="00155B10">
        <w:rPr>
          <w:rFonts w:ascii="Times New Roman" w:hAnsi="Times New Roman" w:cs="Times New Roman"/>
          <w:noProof/>
        </w:rPr>
        <w:t>40</w:t>
      </w:r>
    </w:p>
    <w:p w:rsidR="006A3FBC" w:rsidRPr="00666BF1" w:rsidRDefault="004674D6" w:rsidP="006A3FBC">
      <w:pPr>
        <w:pStyle w:val="TOC2"/>
        <w:tabs>
          <w:tab w:val="right" w:leader="dot" w:pos="8630"/>
        </w:tabs>
        <w:rPr>
          <w:rFonts w:ascii="Times New Roman" w:hAnsi="Times New Roman" w:cs="Times New Roman"/>
          <w:noProof/>
        </w:rPr>
      </w:pPr>
      <w:hyperlink w:anchor="_Toc428279013" w:history="1">
        <w:r w:rsidR="006A3FBC" w:rsidRPr="00666BF1">
          <w:rPr>
            <w:rStyle w:val="Hyperlink"/>
            <w:rFonts w:ascii="Times New Roman" w:hAnsi="Times New Roman" w:cs="Times New Roman"/>
            <w:noProof/>
          </w:rPr>
          <w:t>Materials and Methods</w:t>
        </w:r>
        <w:r w:rsidR="006A3FBC" w:rsidRPr="00666BF1">
          <w:rPr>
            <w:rFonts w:ascii="Times New Roman" w:hAnsi="Times New Roman" w:cs="Times New Roman"/>
            <w:noProof/>
            <w:webHidden/>
          </w:rPr>
          <w:tab/>
        </w:r>
        <w:r w:rsidR="00155B10">
          <w:rPr>
            <w:rFonts w:ascii="Times New Roman" w:hAnsi="Times New Roman" w:cs="Times New Roman"/>
            <w:noProof/>
            <w:webHidden/>
          </w:rPr>
          <w:t>41</w:t>
        </w:r>
      </w:hyperlink>
    </w:p>
    <w:p w:rsidR="00E43451" w:rsidRPr="00666BF1" w:rsidRDefault="004674D6" w:rsidP="00E43451">
      <w:pPr>
        <w:pStyle w:val="TOC2"/>
        <w:tabs>
          <w:tab w:val="right" w:leader="dot" w:pos="8630"/>
        </w:tabs>
        <w:rPr>
          <w:rFonts w:ascii="Times New Roman" w:hAnsi="Times New Roman" w:cs="Times New Roman"/>
          <w:noProof/>
        </w:rPr>
      </w:pPr>
      <w:hyperlink w:anchor="_Toc428279027" w:history="1">
        <w:r w:rsidR="00D773C1" w:rsidRPr="00666BF1">
          <w:rPr>
            <w:rStyle w:val="Hyperlink"/>
            <w:rFonts w:ascii="Times New Roman" w:hAnsi="Times New Roman" w:cs="Times New Roman"/>
            <w:noProof/>
          </w:rPr>
          <w:t>Results and Discu</w:t>
        </w:r>
        <w:r w:rsidR="0078778F" w:rsidRPr="00666BF1">
          <w:rPr>
            <w:rStyle w:val="Hyperlink"/>
            <w:rFonts w:ascii="Times New Roman" w:hAnsi="Times New Roman" w:cs="Times New Roman"/>
            <w:noProof/>
          </w:rPr>
          <w:t>s</w:t>
        </w:r>
        <w:r w:rsidR="00D773C1" w:rsidRPr="00666BF1">
          <w:rPr>
            <w:rStyle w:val="Hyperlink"/>
            <w:rFonts w:ascii="Times New Roman" w:hAnsi="Times New Roman" w:cs="Times New Roman"/>
            <w:noProof/>
          </w:rPr>
          <w:t>sion</w:t>
        </w:r>
        <w:r w:rsidR="00D677AA" w:rsidRPr="00666BF1">
          <w:rPr>
            <w:rFonts w:ascii="Times New Roman" w:hAnsi="Times New Roman" w:cs="Times New Roman"/>
            <w:noProof/>
            <w:webHidden/>
          </w:rPr>
          <w:tab/>
        </w:r>
        <w:r w:rsidR="00B86197">
          <w:rPr>
            <w:rFonts w:ascii="Times New Roman" w:hAnsi="Times New Roman" w:cs="Times New Roman"/>
            <w:noProof/>
            <w:webHidden/>
          </w:rPr>
          <w:t>4</w:t>
        </w:r>
        <w:r w:rsidR="00155B10">
          <w:rPr>
            <w:rFonts w:ascii="Times New Roman" w:hAnsi="Times New Roman" w:cs="Times New Roman"/>
            <w:noProof/>
            <w:webHidden/>
          </w:rPr>
          <w:t>3</w:t>
        </w:r>
      </w:hyperlink>
    </w:p>
    <w:p w:rsidR="0093426B" w:rsidRPr="00666BF1" w:rsidRDefault="004674D6" w:rsidP="0093426B">
      <w:pPr>
        <w:pStyle w:val="TOC2"/>
        <w:tabs>
          <w:tab w:val="right" w:leader="dot" w:pos="8630"/>
        </w:tabs>
        <w:rPr>
          <w:rFonts w:ascii="Times New Roman" w:hAnsi="Times New Roman" w:cs="Times New Roman"/>
          <w:noProof/>
        </w:rPr>
      </w:pPr>
      <w:hyperlink w:anchor="_Toc428279017" w:history="1">
        <w:r w:rsidR="0093426B" w:rsidRPr="00666BF1">
          <w:rPr>
            <w:rStyle w:val="Hyperlink"/>
            <w:rFonts w:ascii="Times New Roman" w:hAnsi="Times New Roman" w:cs="Times New Roman"/>
            <w:noProof/>
          </w:rPr>
          <w:t>Literature Cited</w:t>
        </w:r>
        <w:r w:rsidR="0093426B" w:rsidRPr="00666BF1">
          <w:rPr>
            <w:rFonts w:ascii="Times New Roman" w:hAnsi="Times New Roman" w:cs="Times New Roman"/>
            <w:noProof/>
            <w:webHidden/>
          </w:rPr>
          <w:tab/>
        </w:r>
        <w:r w:rsidR="00B86197">
          <w:rPr>
            <w:rFonts w:ascii="Times New Roman" w:hAnsi="Times New Roman" w:cs="Times New Roman"/>
            <w:noProof/>
            <w:webHidden/>
          </w:rPr>
          <w:t>4</w:t>
        </w:r>
        <w:r w:rsidR="00155B10">
          <w:rPr>
            <w:rFonts w:ascii="Times New Roman" w:hAnsi="Times New Roman" w:cs="Times New Roman"/>
            <w:noProof/>
            <w:webHidden/>
          </w:rPr>
          <w:t>7</w:t>
        </w:r>
      </w:hyperlink>
    </w:p>
    <w:p w:rsidR="00E43451" w:rsidRPr="00666BF1" w:rsidRDefault="004674D6" w:rsidP="00E43451">
      <w:pPr>
        <w:pStyle w:val="TOC2"/>
        <w:tabs>
          <w:tab w:val="right" w:leader="dot" w:pos="8630"/>
        </w:tabs>
        <w:rPr>
          <w:rFonts w:ascii="Times New Roman" w:hAnsi="Times New Roman" w:cs="Times New Roman"/>
        </w:rPr>
      </w:pPr>
      <w:hyperlink w:anchor="_Toc428279017" w:history="1">
        <w:r w:rsidR="0093426B" w:rsidRPr="00666BF1">
          <w:rPr>
            <w:rStyle w:val="Hyperlink"/>
            <w:rFonts w:ascii="Times New Roman" w:hAnsi="Times New Roman" w:cs="Times New Roman"/>
            <w:noProof/>
          </w:rPr>
          <w:t>Appendix</w:t>
        </w:r>
        <w:r w:rsidR="00E43451" w:rsidRPr="00666BF1">
          <w:rPr>
            <w:rFonts w:ascii="Times New Roman" w:hAnsi="Times New Roman" w:cs="Times New Roman"/>
            <w:noProof/>
            <w:webHidden/>
          </w:rPr>
          <w:tab/>
        </w:r>
        <w:r w:rsidR="00155B10">
          <w:rPr>
            <w:rFonts w:ascii="Times New Roman" w:hAnsi="Times New Roman" w:cs="Times New Roman"/>
            <w:noProof/>
            <w:webHidden/>
          </w:rPr>
          <w:t>50</w:t>
        </w:r>
      </w:hyperlink>
    </w:p>
    <w:p w:rsidR="00AC101F" w:rsidRPr="00666BF1" w:rsidRDefault="00AC101F" w:rsidP="00E16717">
      <w:pPr>
        <w:pStyle w:val="TOC2"/>
        <w:tabs>
          <w:tab w:val="right" w:leader="dot" w:pos="8630"/>
        </w:tabs>
        <w:ind w:left="0"/>
        <w:rPr>
          <w:rFonts w:ascii="Times New Roman" w:hAnsi="Times New Roman" w:cs="Times New Roman"/>
          <w:webHidden/>
        </w:rPr>
      </w:pPr>
      <w:r w:rsidRPr="00666BF1">
        <w:rPr>
          <w:rFonts w:ascii="Times New Roman" w:hAnsi="Times New Roman" w:cs="Times New Roman"/>
        </w:rPr>
        <w:t>CHAPTER III Enhanced Degradation of Simazine and Metribuzin</w:t>
      </w:r>
      <w:r w:rsidRPr="00666BF1">
        <w:rPr>
          <w:rFonts w:ascii="Times New Roman" w:hAnsi="Times New Roman" w:cs="Times New Roman"/>
          <w:webHidden/>
        </w:rPr>
        <w:tab/>
      </w:r>
      <w:r w:rsidR="003307E8">
        <w:rPr>
          <w:rFonts w:ascii="Times New Roman" w:hAnsi="Times New Roman" w:cs="Times New Roman"/>
          <w:webHidden/>
        </w:rPr>
        <w:t>5</w:t>
      </w:r>
      <w:r w:rsidR="00272F8E">
        <w:rPr>
          <w:rFonts w:ascii="Times New Roman" w:hAnsi="Times New Roman" w:cs="Times New Roman"/>
          <w:webHidden/>
        </w:rPr>
        <w:t>7</w:t>
      </w:r>
    </w:p>
    <w:p w:rsidR="00E43451" w:rsidRPr="00666BF1" w:rsidRDefault="004674D6" w:rsidP="00E43451">
      <w:pPr>
        <w:pStyle w:val="TOC2"/>
        <w:tabs>
          <w:tab w:val="right" w:leader="dot" w:pos="8630"/>
        </w:tabs>
        <w:rPr>
          <w:rFonts w:ascii="Times New Roman" w:eastAsiaTheme="minorEastAsia" w:hAnsi="Times New Roman" w:cs="Times New Roman"/>
          <w:noProof/>
          <w:sz w:val="22"/>
          <w:szCs w:val="22"/>
        </w:rPr>
      </w:pPr>
      <w:hyperlink w:anchor="_Toc428279020" w:history="1">
        <w:r w:rsidR="00E43451" w:rsidRPr="00666BF1">
          <w:rPr>
            <w:rStyle w:val="Hyperlink"/>
            <w:rFonts w:ascii="Times New Roman" w:hAnsi="Times New Roman" w:cs="Times New Roman"/>
            <w:noProof/>
          </w:rPr>
          <w:t>Abstract</w:t>
        </w:r>
        <w:r w:rsidR="00E43451" w:rsidRPr="00666BF1">
          <w:rPr>
            <w:rFonts w:ascii="Times New Roman" w:hAnsi="Times New Roman" w:cs="Times New Roman"/>
            <w:noProof/>
            <w:webHidden/>
          </w:rPr>
          <w:tab/>
        </w:r>
      </w:hyperlink>
      <w:r w:rsidR="00272F8E">
        <w:rPr>
          <w:rFonts w:ascii="Times New Roman" w:hAnsi="Times New Roman" w:cs="Times New Roman"/>
          <w:noProof/>
        </w:rPr>
        <w:t>58</w:t>
      </w:r>
    </w:p>
    <w:p w:rsidR="00E43451" w:rsidRPr="00666BF1" w:rsidRDefault="004674D6" w:rsidP="00E43451">
      <w:pPr>
        <w:pStyle w:val="TOC2"/>
        <w:tabs>
          <w:tab w:val="right" w:leader="dot" w:pos="8630"/>
        </w:tabs>
        <w:rPr>
          <w:rFonts w:ascii="Times New Roman" w:eastAsiaTheme="minorEastAsia" w:hAnsi="Times New Roman" w:cs="Times New Roman"/>
          <w:noProof/>
          <w:sz w:val="22"/>
          <w:szCs w:val="22"/>
        </w:rPr>
      </w:pPr>
      <w:hyperlink w:anchor="_Toc428279021" w:history="1">
        <w:r w:rsidR="00E43451" w:rsidRPr="00666BF1">
          <w:rPr>
            <w:rStyle w:val="Hyperlink"/>
            <w:rFonts w:ascii="Times New Roman" w:hAnsi="Times New Roman" w:cs="Times New Roman"/>
            <w:noProof/>
          </w:rPr>
          <w:t>Introduction</w:t>
        </w:r>
        <w:r w:rsidR="00E43451" w:rsidRPr="00666BF1">
          <w:rPr>
            <w:rFonts w:ascii="Times New Roman" w:hAnsi="Times New Roman" w:cs="Times New Roman"/>
            <w:noProof/>
            <w:webHidden/>
          </w:rPr>
          <w:tab/>
        </w:r>
      </w:hyperlink>
      <w:r w:rsidR="00272F8E">
        <w:rPr>
          <w:rFonts w:ascii="Times New Roman" w:hAnsi="Times New Roman" w:cs="Times New Roman"/>
          <w:noProof/>
        </w:rPr>
        <w:t>60</w:t>
      </w:r>
    </w:p>
    <w:p w:rsidR="00E43451" w:rsidRPr="00666BF1" w:rsidRDefault="004674D6" w:rsidP="00E43451">
      <w:pPr>
        <w:pStyle w:val="TOC2"/>
        <w:tabs>
          <w:tab w:val="right" w:leader="dot" w:pos="8630"/>
        </w:tabs>
        <w:rPr>
          <w:rFonts w:ascii="Times New Roman" w:eastAsiaTheme="minorEastAsia" w:hAnsi="Times New Roman" w:cs="Times New Roman"/>
          <w:noProof/>
          <w:sz w:val="22"/>
          <w:szCs w:val="22"/>
        </w:rPr>
      </w:pPr>
      <w:hyperlink w:anchor="_Toc428279024" w:history="1">
        <w:r w:rsidR="00E43451" w:rsidRPr="00666BF1">
          <w:rPr>
            <w:rStyle w:val="Hyperlink"/>
            <w:rFonts w:ascii="Times New Roman" w:hAnsi="Times New Roman" w:cs="Times New Roman"/>
            <w:noProof/>
          </w:rPr>
          <w:t>Materials and Methods</w:t>
        </w:r>
        <w:r w:rsidR="00E43451" w:rsidRPr="00666BF1">
          <w:rPr>
            <w:rFonts w:ascii="Times New Roman" w:hAnsi="Times New Roman" w:cs="Times New Roman"/>
            <w:noProof/>
            <w:webHidden/>
          </w:rPr>
          <w:tab/>
        </w:r>
        <w:r w:rsidR="003307E8">
          <w:rPr>
            <w:rFonts w:ascii="Times New Roman" w:hAnsi="Times New Roman" w:cs="Times New Roman"/>
            <w:noProof/>
            <w:webHidden/>
          </w:rPr>
          <w:t>6</w:t>
        </w:r>
        <w:r w:rsidR="00272F8E">
          <w:rPr>
            <w:rFonts w:ascii="Times New Roman" w:hAnsi="Times New Roman" w:cs="Times New Roman"/>
            <w:noProof/>
            <w:webHidden/>
          </w:rPr>
          <w:t>2</w:t>
        </w:r>
      </w:hyperlink>
    </w:p>
    <w:p w:rsidR="00E43451" w:rsidRPr="00666BF1" w:rsidRDefault="004674D6" w:rsidP="00E43451">
      <w:pPr>
        <w:pStyle w:val="TOC2"/>
        <w:tabs>
          <w:tab w:val="right" w:leader="dot" w:pos="8630"/>
        </w:tabs>
        <w:rPr>
          <w:rFonts w:ascii="Times New Roman" w:hAnsi="Times New Roman" w:cs="Times New Roman"/>
          <w:noProof/>
        </w:rPr>
      </w:pPr>
      <w:hyperlink w:anchor="_Toc428279027" w:history="1">
        <w:r w:rsidR="00E43451" w:rsidRPr="00666BF1">
          <w:rPr>
            <w:rStyle w:val="Hyperlink"/>
            <w:rFonts w:ascii="Times New Roman" w:hAnsi="Times New Roman" w:cs="Times New Roman"/>
            <w:noProof/>
          </w:rPr>
          <w:t>Results and Discus</w:t>
        </w:r>
        <w:r w:rsidR="0078778F" w:rsidRPr="00666BF1">
          <w:rPr>
            <w:rStyle w:val="Hyperlink"/>
            <w:rFonts w:ascii="Times New Roman" w:hAnsi="Times New Roman" w:cs="Times New Roman"/>
            <w:noProof/>
          </w:rPr>
          <w:t>s</w:t>
        </w:r>
        <w:r w:rsidR="00E43451" w:rsidRPr="00666BF1">
          <w:rPr>
            <w:rStyle w:val="Hyperlink"/>
            <w:rFonts w:ascii="Times New Roman" w:hAnsi="Times New Roman" w:cs="Times New Roman"/>
            <w:noProof/>
          </w:rPr>
          <w:t>ion</w:t>
        </w:r>
        <w:r w:rsidR="00E43451" w:rsidRPr="00666BF1">
          <w:rPr>
            <w:rFonts w:ascii="Times New Roman" w:hAnsi="Times New Roman" w:cs="Times New Roman"/>
            <w:noProof/>
            <w:webHidden/>
          </w:rPr>
          <w:tab/>
        </w:r>
      </w:hyperlink>
      <w:r w:rsidR="003307E8">
        <w:rPr>
          <w:rFonts w:ascii="Times New Roman" w:hAnsi="Times New Roman" w:cs="Times New Roman"/>
          <w:noProof/>
        </w:rPr>
        <w:t>6</w:t>
      </w:r>
      <w:r w:rsidR="00272F8E">
        <w:rPr>
          <w:rFonts w:ascii="Times New Roman" w:hAnsi="Times New Roman" w:cs="Times New Roman"/>
          <w:noProof/>
        </w:rPr>
        <w:t>4</w:t>
      </w:r>
    </w:p>
    <w:p w:rsidR="0093426B" w:rsidRPr="00666BF1" w:rsidRDefault="004674D6" w:rsidP="0093426B">
      <w:pPr>
        <w:pStyle w:val="TOC2"/>
        <w:tabs>
          <w:tab w:val="right" w:leader="dot" w:pos="8630"/>
        </w:tabs>
        <w:rPr>
          <w:rFonts w:ascii="Times New Roman" w:hAnsi="Times New Roman" w:cs="Times New Roman"/>
          <w:noProof/>
        </w:rPr>
      </w:pPr>
      <w:hyperlink w:anchor="_Toc428279017" w:history="1">
        <w:r w:rsidR="0093426B" w:rsidRPr="00666BF1">
          <w:rPr>
            <w:rStyle w:val="Hyperlink"/>
            <w:rFonts w:ascii="Times New Roman" w:hAnsi="Times New Roman" w:cs="Times New Roman"/>
            <w:noProof/>
          </w:rPr>
          <w:t>Literature Cited</w:t>
        </w:r>
        <w:r w:rsidR="0093426B" w:rsidRPr="00666BF1">
          <w:rPr>
            <w:rFonts w:ascii="Times New Roman" w:hAnsi="Times New Roman" w:cs="Times New Roman"/>
            <w:noProof/>
            <w:webHidden/>
          </w:rPr>
          <w:tab/>
        </w:r>
        <w:r w:rsidR="003307E8">
          <w:rPr>
            <w:rFonts w:ascii="Times New Roman" w:hAnsi="Times New Roman" w:cs="Times New Roman"/>
            <w:noProof/>
            <w:webHidden/>
          </w:rPr>
          <w:t>6</w:t>
        </w:r>
        <w:r w:rsidR="00272F8E">
          <w:rPr>
            <w:rFonts w:ascii="Times New Roman" w:hAnsi="Times New Roman" w:cs="Times New Roman"/>
            <w:noProof/>
            <w:webHidden/>
          </w:rPr>
          <w:t>7</w:t>
        </w:r>
      </w:hyperlink>
    </w:p>
    <w:p w:rsidR="00E43451" w:rsidRPr="00666BF1" w:rsidRDefault="004674D6" w:rsidP="00E43451">
      <w:pPr>
        <w:pStyle w:val="TOC2"/>
        <w:tabs>
          <w:tab w:val="right" w:leader="dot" w:pos="8630"/>
        </w:tabs>
        <w:rPr>
          <w:rFonts w:ascii="Times New Roman" w:hAnsi="Times New Roman" w:cs="Times New Roman"/>
        </w:rPr>
      </w:pPr>
      <w:hyperlink w:anchor="_Toc428279017" w:history="1">
        <w:r w:rsidR="0093426B" w:rsidRPr="00666BF1">
          <w:rPr>
            <w:rStyle w:val="Hyperlink"/>
            <w:rFonts w:ascii="Times New Roman" w:hAnsi="Times New Roman" w:cs="Times New Roman"/>
            <w:noProof/>
          </w:rPr>
          <w:t>Appendix</w:t>
        </w:r>
        <w:r w:rsidR="00E43451" w:rsidRPr="00666BF1">
          <w:rPr>
            <w:rFonts w:ascii="Times New Roman" w:hAnsi="Times New Roman" w:cs="Times New Roman"/>
            <w:noProof/>
            <w:webHidden/>
          </w:rPr>
          <w:tab/>
        </w:r>
        <w:r w:rsidR="003307E8">
          <w:rPr>
            <w:rFonts w:ascii="Times New Roman" w:hAnsi="Times New Roman" w:cs="Times New Roman"/>
            <w:noProof/>
            <w:webHidden/>
          </w:rPr>
          <w:t>7</w:t>
        </w:r>
        <w:r w:rsidR="00272F8E">
          <w:rPr>
            <w:rFonts w:ascii="Times New Roman" w:hAnsi="Times New Roman" w:cs="Times New Roman"/>
            <w:noProof/>
            <w:webHidden/>
          </w:rPr>
          <w:t>2</w:t>
        </w:r>
      </w:hyperlink>
    </w:p>
    <w:p w:rsidR="004E16A3" w:rsidRPr="00666BF1" w:rsidRDefault="004E16A3" w:rsidP="00E16717">
      <w:pPr>
        <w:pStyle w:val="TOC2"/>
        <w:tabs>
          <w:tab w:val="right" w:leader="dot" w:pos="8630"/>
        </w:tabs>
        <w:ind w:left="0"/>
        <w:rPr>
          <w:rFonts w:ascii="Times New Roman" w:hAnsi="Times New Roman" w:cs="Times New Roman"/>
          <w:webHidden/>
        </w:rPr>
      </w:pPr>
      <w:r w:rsidRPr="00666BF1">
        <w:rPr>
          <w:rFonts w:ascii="Times New Roman" w:hAnsi="Times New Roman" w:cs="Times New Roman"/>
        </w:rPr>
        <w:t xml:space="preserve">CHAPTER IV </w:t>
      </w:r>
      <w:r w:rsidR="00DE11D3" w:rsidRPr="00666BF1">
        <w:rPr>
          <w:rFonts w:ascii="Times New Roman" w:hAnsi="Times New Roman" w:cs="Times New Roman"/>
        </w:rPr>
        <w:t>Atrazine Behavior in Flooded and Non-</w:t>
      </w:r>
      <w:r w:rsidR="00227112">
        <w:rPr>
          <w:rFonts w:ascii="Times New Roman" w:hAnsi="Times New Roman" w:cs="Times New Roman"/>
        </w:rPr>
        <w:t xml:space="preserve">Flooded Soils and Its Effect on     Soybean </w:t>
      </w:r>
      <w:r w:rsidR="003530A6" w:rsidRPr="00666BF1">
        <w:rPr>
          <w:rFonts w:ascii="Times New Roman" w:hAnsi="Times New Roman" w:cs="Times New Roman"/>
        </w:rPr>
        <w:t>Injury</w:t>
      </w:r>
      <w:r w:rsidR="00DE11D3" w:rsidRPr="00666BF1">
        <w:rPr>
          <w:rFonts w:ascii="Times New Roman" w:hAnsi="Times New Roman" w:cs="Times New Roman"/>
        </w:rPr>
        <w:t xml:space="preserve"> and Yield</w:t>
      </w:r>
      <w:r w:rsidRPr="00666BF1">
        <w:rPr>
          <w:rFonts w:ascii="Times New Roman" w:hAnsi="Times New Roman" w:cs="Times New Roman"/>
        </w:rPr>
        <w:t xml:space="preserve"> </w:t>
      </w:r>
      <w:r w:rsidRPr="00666BF1">
        <w:rPr>
          <w:rFonts w:ascii="Times New Roman" w:hAnsi="Times New Roman" w:cs="Times New Roman"/>
          <w:webHidden/>
        </w:rPr>
        <w:tab/>
      </w:r>
      <w:r w:rsidR="00380231">
        <w:rPr>
          <w:rFonts w:ascii="Times New Roman" w:hAnsi="Times New Roman" w:cs="Times New Roman"/>
          <w:webHidden/>
        </w:rPr>
        <w:t>8</w:t>
      </w:r>
      <w:r w:rsidR="006B2D94">
        <w:rPr>
          <w:rFonts w:ascii="Times New Roman" w:hAnsi="Times New Roman" w:cs="Times New Roman"/>
          <w:webHidden/>
        </w:rPr>
        <w:t>0</w:t>
      </w:r>
    </w:p>
    <w:p w:rsidR="00E43451" w:rsidRPr="00666BF1" w:rsidRDefault="004674D6" w:rsidP="00E43451">
      <w:pPr>
        <w:pStyle w:val="TOC2"/>
        <w:tabs>
          <w:tab w:val="right" w:leader="dot" w:pos="8630"/>
        </w:tabs>
        <w:rPr>
          <w:rFonts w:ascii="Times New Roman" w:eastAsiaTheme="minorEastAsia" w:hAnsi="Times New Roman" w:cs="Times New Roman"/>
          <w:noProof/>
          <w:sz w:val="22"/>
          <w:szCs w:val="22"/>
        </w:rPr>
      </w:pPr>
      <w:hyperlink w:anchor="_Toc428279020" w:history="1">
        <w:r w:rsidR="00E43451" w:rsidRPr="00666BF1">
          <w:rPr>
            <w:rStyle w:val="Hyperlink"/>
            <w:rFonts w:ascii="Times New Roman" w:hAnsi="Times New Roman" w:cs="Times New Roman"/>
            <w:noProof/>
          </w:rPr>
          <w:t>Abstract</w:t>
        </w:r>
        <w:r w:rsidR="00E43451" w:rsidRPr="00666BF1">
          <w:rPr>
            <w:rFonts w:ascii="Times New Roman" w:hAnsi="Times New Roman" w:cs="Times New Roman"/>
            <w:noProof/>
            <w:webHidden/>
          </w:rPr>
          <w:tab/>
        </w:r>
        <w:r w:rsidR="006B2D94">
          <w:rPr>
            <w:rFonts w:ascii="Times New Roman" w:hAnsi="Times New Roman" w:cs="Times New Roman"/>
            <w:noProof/>
            <w:webHidden/>
          </w:rPr>
          <w:t>81</w:t>
        </w:r>
      </w:hyperlink>
    </w:p>
    <w:p w:rsidR="00E43451" w:rsidRPr="00666BF1" w:rsidRDefault="004674D6" w:rsidP="00E43451">
      <w:pPr>
        <w:pStyle w:val="TOC2"/>
        <w:tabs>
          <w:tab w:val="right" w:leader="dot" w:pos="8630"/>
        </w:tabs>
        <w:rPr>
          <w:rFonts w:ascii="Times New Roman" w:eastAsiaTheme="minorEastAsia" w:hAnsi="Times New Roman" w:cs="Times New Roman"/>
          <w:noProof/>
          <w:sz w:val="22"/>
          <w:szCs w:val="22"/>
        </w:rPr>
      </w:pPr>
      <w:hyperlink w:anchor="_Toc428279021" w:history="1">
        <w:r w:rsidR="00E43451" w:rsidRPr="00666BF1">
          <w:rPr>
            <w:rStyle w:val="Hyperlink"/>
            <w:rFonts w:ascii="Times New Roman" w:hAnsi="Times New Roman" w:cs="Times New Roman"/>
            <w:noProof/>
          </w:rPr>
          <w:t>Introduction</w:t>
        </w:r>
        <w:r w:rsidR="00E43451" w:rsidRPr="00666BF1">
          <w:rPr>
            <w:rFonts w:ascii="Times New Roman" w:hAnsi="Times New Roman" w:cs="Times New Roman"/>
            <w:noProof/>
            <w:webHidden/>
          </w:rPr>
          <w:tab/>
        </w:r>
        <w:r w:rsidR="00380231">
          <w:rPr>
            <w:rFonts w:ascii="Times New Roman" w:hAnsi="Times New Roman" w:cs="Times New Roman"/>
            <w:noProof/>
            <w:webHidden/>
          </w:rPr>
          <w:t>8</w:t>
        </w:r>
        <w:r w:rsidR="006B2D94">
          <w:rPr>
            <w:rFonts w:ascii="Times New Roman" w:hAnsi="Times New Roman" w:cs="Times New Roman"/>
            <w:noProof/>
            <w:webHidden/>
          </w:rPr>
          <w:t>2</w:t>
        </w:r>
      </w:hyperlink>
    </w:p>
    <w:p w:rsidR="00E43451" w:rsidRPr="00666BF1" w:rsidRDefault="004674D6" w:rsidP="00E43451">
      <w:pPr>
        <w:pStyle w:val="TOC2"/>
        <w:tabs>
          <w:tab w:val="right" w:leader="dot" w:pos="8630"/>
        </w:tabs>
        <w:rPr>
          <w:rFonts w:ascii="Times New Roman" w:eastAsiaTheme="minorEastAsia" w:hAnsi="Times New Roman" w:cs="Times New Roman"/>
          <w:noProof/>
          <w:sz w:val="22"/>
          <w:szCs w:val="22"/>
        </w:rPr>
      </w:pPr>
      <w:hyperlink w:anchor="_Toc428279024" w:history="1">
        <w:r w:rsidR="00E43451" w:rsidRPr="00666BF1">
          <w:rPr>
            <w:rStyle w:val="Hyperlink"/>
            <w:rFonts w:ascii="Times New Roman" w:hAnsi="Times New Roman" w:cs="Times New Roman"/>
            <w:noProof/>
          </w:rPr>
          <w:t>Materials and Methods</w:t>
        </w:r>
        <w:r w:rsidR="00E43451" w:rsidRPr="00666BF1">
          <w:rPr>
            <w:rFonts w:ascii="Times New Roman" w:hAnsi="Times New Roman" w:cs="Times New Roman"/>
            <w:noProof/>
            <w:webHidden/>
          </w:rPr>
          <w:tab/>
        </w:r>
        <w:r w:rsidR="00380231">
          <w:rPr>
            <w:rFonts w:ascii="Times New Roman" w:hAnsi="Times New Roman" w:cs="Times New Roman"/>
            <w:noProof/>
            <w:webHidden/>
          </w:rPr>
          <w:t>8</w:t>
        </w:r>
        <w:r w:rsidR="006B2D94">
          <w:rPr>
            <w:rFonts w:ascii="Times New Roman" w:hAnsi="Times New Roman" w:cs="Times New Roman"/>
            <w:noProof/>
            <w:webHidden/>
          </w:rPr>
          <w:t>3</w:t>
        </w:r>
      </w:hyperlink>
    </w:p>
    <w:p w:rsidR="00E43451" w:rsidRPr="00666BF1" w:rsidRDefault="004674D6" w:rsidP="00E43451">
      <w:pPr>
        <w:pStyle w:val="TOC2"/>
        <w:tabs>
          <w:tab w:val="right" w:leader="dot" w:pos="8630"/>
        </w:tabs>
        <w:rPr>
          <w:rFonts w:ascii="Times New Roman" w:hAnsi="Times New Roman" w:cs="Times New Roman"/>
          <w:noProof/>
        </w:rPr>
      </w:pPr>
      <w:hyperlink w:anchor="_Toc428279027" w:history="1">
        <w:r w:rsidR="00E43451" w:rsidRPr="00666BF1">
          <w:rPr>
            <w:rStyle w:val="Hyperlink"/>
            <w:rFonts w:ascii="Times New Roman" w:hAnsi="Times New Roman" w:cs="Times New Roman"/>
            <w:noProof/>
          </w:rPr>
          <w:t>Results and Discus</w:t>
        </w:r>
        <w:r w:rsidR="0078778F" w:rsidRPr="00666BF1">
          <w:rPr>
            <w:rStyle w:val="Hyperlink"/>
            <w:rFonts w:ascii="Times New Roman" w:hAnsi="Times New Roman" w:cs="Times New Roman"/>
            <w:noProof/>
          </w:rPr>
          <w:t>s</w:t>
        </w:r>
        <w:r w:rsidR="00E43451" w:rsidRPr="00666BF1">
          <w:rPr>
            <w:rStyle w:val="Hyperlink"/>
            <w:rFonts w:ascii="Times New Roman" w:hAnsi="Times New Roman" w:cs="Times New Roman"/>
            <w:noProof/>
          </w:rPr>
          <w:t>ion</w:t>
        </w:r>
        <w:r w:rsidR="00E43451" w:rsidRPr="00666BF1">
          <w:rPr>
            <w:rFonts w:ascii="Times New Roman" w:hAnsi="Times New Roman" w:cs="Times New Roman"/>
            <w:noProof/>
            <w:webHidden/>
          </w:rPr>
          <w:tab/>
        </w:r>
        <w:r w:rsidR="00380231">
          <w:rPr>
            <w:rFonts w:ascii="Times New Roman" w:hAnsi="Times New Roman" w:cs="Times New Roman"/>
            <w:noProof/>
            <w:webHidden/>
          </w:rPr>
          <w:t>8</w:t>
        </w:r>
        <w:r w:rsidR="006B2D94">
          <w:rPr>
            <w:rFonts w:ascii="Times New Roman" w:hAnsi="Times New Roman" w:cs="Times New Roman"/>
            <w:noProof/>
            <w:webHidden/>
          </w:rPr>
          <w:t>5</w:t>
        </w:r>
      </w:hyperlink>
    </w:p>
    <w:p w:rsidR="0093426B" w:rsidRPr="00666BF1" w:rsidRDefault="004674D6" w:rsidP="0093426B">
      <w:pPr>
        <w:pStyle w:val="TOC2"/>
        <w:tabs>
          <w:tab w:val="right" w:leader="dot" w:pos="8630"/>
        </w:tabs>
        <w:rPr>
          <w:rFonts w:ascii="Times New Roman" w:hAnsi="Times New Roman" w:cs="Times New Roman"/>
          <w:noProof/>
        </w:rPr>
      </w:pPr>
      <w:hyperlink w:anchor="_Toc428279017" w:history="1">
        <w:r w:rsidR="0093426B" w:rsidRPr="00666BF1">
          <w:rPr>
            <w:rStyle w:val="Hyperlink"/>
            <w:rFonts w:ascii="Times New Roman" w:hAnsi="Times New Roman" w:cs="Times New Roman"/>
            <w:noProof/>
          </w:rPr>
          <w:t>Literature Cited</w:t>
        </w:r>
        <w:r w:rsidR="0093426B" w:rsidRPr="00666BF1">
          <w:rPr>
            <w:rFonts w:ascii="Times New Roman" w:hAnsi="Times New Roman" w:cs="Times New Roman"/>
            <w:noProof/>
            <w:webHidden/>
          </w:rPr>
          <w:tab/>
        </w:r>
      </w:hyperlink>
      <w:r w:rsidR="00380231">
        <w:rPr>
          <w:rFonts w:ascii="Times New Roman" w:hAnsi="Times New Roman" w:cs="Times New Roman"/>
          <w:noProof/>
        </w:rPr>
        <w:t>88</w:t>
      </w:r>
    </w:p>
    <w:p w:rsidR="00E43451" w:rsidRPr="00666BF1" w:rsidRDefault="004674D6" w:rsidP="00E43451">
      <w:pPr>
        <w:pStyle w:val="TOC2"/>
        <w:tabs>
          <w:tab w:val="right" w:leader="dot" w:pos="8630"/>
        </w:tabs>
        <w:rPr>
          <w:rFonts w:ascii="Times New Roman" w:hAnsi="Times New Roman" w:cs="Times New Roman"/>
        </w:rPr>
      </w:pPr>
      <w:hyperlink w:anchor="_Toc428279017" w:history="1">
        <w:r w:rsidR="0093426B" w:rsidRPr="00666BF1">
          <w:rPr>
            <w:rStyle w:val="Hyperlink"/>
            <w:rFonts w:ascii="Times New Roman" w:hAnsi="Times New Roman" w:cs="Times New Roman"/>
            <w:noProof/>
          </w:rPr>
          <w:t>Appendix</w:t>
        </w:r>
        <w:r w:rsidR="00E43451" w:rsidRPr="00666BF1">
          <w:rPr>
            <w:rFonts w:ascii="Times New Roman" w:hAnsi="Times New Roman" w:cs="Times New Roman"/>
            <w:noProof/>
            <w:webHidden/>
          </w:rPr>
          <w:tab/>
        </w:r>
        <w:r w:rsidR="00855B6C" w:rsidRPr="00666BF1">
          <w:rPr>
            <w:rFonts w:ascii="Times New Roman" w:hAnsi="Times New Roman" w:cs="Times New Roman"/>
            <w:noProof/>
            <w:webHidden/>
          </w:rPr>
          <w:t>9</w:t>
        </w:r>
      </w:hyperlink>
      <w:r w:rsidR="00380231">
        <w:rPr>
          <w:rFonts w:ascii="Times New Roman" w:hAnsi="Times New Roman" w:cs="Times New Roman"/>
          <w:noProof/>
        </w:rPr>
        <w:t>2</w:t>
      </w:r>
    </w:p>
    <w:p w:rsidR="00A63D2A" w:rsidRPr="00666BF1" w:rsidRDefault="00A63D2A" w:rsidP="00E16717">
      <w:pPr>
        <w:pStyle w:val="TOC2"/>
        <w:tabs>
          <w:tab w:val="right" w:leader="dot" w:pos="8630"/>
        </w:tabs>
        <w:ind w:left="0"/>
        <w:rPr>
          <w:rFonts w:ascii="Times New Roman" w:hAnsi="Times New Roman" w:cs="Times New Roman"/>
          <w:webHidden/>
        </w:rPr>
      </w:pPr>
      <w:r w:rsidRPr="00666BF1">
        <w:rPr>
          <w:rFonts w:ascii="Times New Roman" w:hAnsi="Times New Roman" w:cs="Times New Roman"/>
        </w:rPr>
        <w:t xml:space="preserve">CHAPTER V </w:t>
      </w:r>
      <w:r w:rsidR="00DE11D3" w:rsidRPr="00666BF1">
        <w:rPr>
          <w:rFonts w:ascii="Times New Roman" w:hAnsi="Times New Roman" w:cs="Times New Roman"/>
        </w:rPr>
        <w:t>Atrazine Dissipation Bioassay in Three Midwestern Soils</w:t>
      </w:r>
      <w:r w:rsidRPr="00666BF1">
        <w:rPr>
          <w:rFonts w:ascii="Times New Roman" w:hAnsi="Times New Roman" w:cs="Times New Roman"/>
        </w:rPr>
        <w:t xml:space="preserve"> </w:t>
      </w:r>
      <w:r w:rsidRPr="00666BF1">
        <w:rPr>
          <w:rFonts w:ascii="Times New Roman" w:hAnsi="Times New Roman" w:cs="Times New Roman"/>
          <w:webHidden/>
        </w:rPr>
        <w:tab/>
      </w:r>
      <w:r w:rsidR="005E7BFA">
        <w:rPr>
          <w:rFonts w:ascii="Times New Roman" w:hAnsi="Times New Roman" w:cs="Times New Roman"/>
          <w:webHidden/>
        </w:rPr>
        <w:t>94</w:t>
      </w:r>
    </w:p>
    <w:p w:rsidR="00A63D2A" w:rsidRPr="00666BF1" w:rsidRDefault="004674D6" w:rsidP="00A63D2A">
      <w:pPr>
        <w:pStyle w:val="TOC2"/>
        <w:tabs>
          <w:tab w:val="right" w:leader="dot" w:pos="8630"/>
        </w:tabs>
        <w:rPr>
          <w:rFonts w:ascii="Times New Roman" w:eastAsiaTheme="minorEastAsia" w:hAnsi="Times New Roman" w:cs="Times New Roman"/>
          <w:noProof/>
          <w:sz w:val="22"/>
          <w:szCs w:val="22"/>
        </w:rPr>
      </w:pPr>
      <w:hyperlink w:anchor="_Toc428279020" w:history="1">
        <w:r w:rsidR="00A63D2A" w:rsidRPr="00666BF1">
          <w:rPr>
            <w:rStyle w:val="Hyperlink"/>
            <w:rFonts w:ascii="Times New Roman" w:hAnsi="Times New Roman" w:cs="Times New Roman"/>
            <w:noProof/>
          </w:rPr>
          <w:t>Abstract</w:t>
        </w:r>
        <w:r w:rsidR="00A63D2A" w:rsidRPr="00666BF1">
          <w:rPr>
            <w:rFonts w:ascii="Times New Roman" w:hAnsi="Times New Roman" w:cs="Times New Roman"/>
            <w:noProof/>
            <w:webHidden/>
          </w:rPr>
          <w:tab/>
        </w:r>
        <w:r w:rsidR="005E7BFA">
          <w:rPr>
            <w:rFonts w:ascii="Times New Roman" w:hAnsi="Times New Roman" w:cs="Times New Roman"/>
            <w:noProof/>
            <w:webHidden/>
          </w:rPr>
          <w:t>95</w:t>
        </w:r>
      </w:hyperlink>
    </w:p>
    <w:p w:rsidR="00A63D2A" w:rsidRPr="00666BF1" w:rsidRDefault="004674D6" w:rsidP="00A63D2A">
      <w:pPr>
        <w:pStyle w:val="TOC2"/>
        <w:tabs>
          <w:tab w:val="right" w:leader="dot" w:pos="8630"/>
        </w:tabs>
        <w:rPr>
          <w:rFonts w:ascii="Times New Roman" w:eastAsiaTheme="minorEastAsia" w:hAnsi="Times New Roman" w:cs="Times New Roman"/>
          <w:noProof/>
          <w:sz w:val="22"/>
          <w:szCs w:val="22"/>
        </w:rPr>
      </w:pPr>
      <w:hyperlink w:anchor="_Toc428279021" w:history="1">
        <w:r w:rsidR="00A63D2A" w:rsidRPr="00666BF1">
          <w:rPr>
            <w:rStyle w:val="Hyperlink"/>
            <w:rFonts w:ascii="Times New Roman" w:hAnsi="Times New Roman" w:cs="Times New Roman"/>
            <w:noProof/>
          </w:rPr>
          <w:t>Introduction</w:t>
        </w:r>
        <w:r w:rsidR="00A63D2A" w:rsidRPr="00666BF1">
          <w:rPr>
            <w:rFonts w:ascii="Times New Roman" w:hAnsi="Times New Roman" w:cs="Times New Roman"/>
            <w:noProof/>
            <w:webHidden/>
          </w:rPr>
          <w:tab/>
        </w:r>
        <w:r w:rsidR="005E7BFA">
          <w:rPr>
            <w:rFonts w:ascii="Times New Roman" w:hAnsi="Times New Roman" w:cs="Times New Roman"/>
            <w:noProof/>
            <w:webHidden/>
          </w:rPr>
          <w:t>97</w:t>
        </w:r>
      </w:hyperlink>
    </w:p>
    <w:p w:rsidR="00A63D2A" w:rsidRPr="00666BF1" w:rsidRDefault="004674D6" w:rsidP="00A63D2A">
      <w:pPr>
        <w:pStyle w:val="TOC2"/>
        <w:tabs>
          <w:tab w:val="right" w:leader="dot" w:pos="8630"/>
        </w:tabs>
        <w:rPr>
          <w:rFonts w:ascii="Times New Roman" w:eastAsiaTheme="minorEastAsia" w:hAnsi="Times New Roman" w:cs="Times New Roman"/>
          <w:noProof/>
          <w:sz w:val="22"/>
          <w:szCs w:val="22"/>
        </w:rPr>
      </w:pPr>
      <w:hyperlink w:anchor="_Toc428279024" w:history="1">
        <w:r w:rsidR="00A63D2A" w:rsidRPr="00666BF1">
          <w:rPr>
            <w:rStyle w:val="Hyperlink"/>
            <w:rFonts w:ascii="Times New Roman" w:hAnsi="Times New Roman" w:cs="Times New Roman"/>
            <w:noProof/>
          </w:rPr>
          <w:t>Materials and Methods</w:t>
        </w:r>
        <w:r w:rsidR="00A63D2A" w:rsidRPr="00666BF1">
          <w:rPr>
            <w:rFonts w:ascii="Times New Roman" w:hAnsi="Times New Roman" w:cs="Times New Roman"/>
            <w:noProof/>
            <w:webHidden/>
          </w:rPr>
          <w:tab/>
        </w:r>
        <w:r w:rsidR="005E7BFA">
          <w:rPr>
            <w:rFonts w:ascii="Times New Roman" w:hAnsi="Times New Roman" w:cs="Times New Roman"/>
            <w:noProof/>
            <w:webHidden/>
          </w:rPr>
          <w:t>97</w:t>
        </w:r>
      </w:hyperlink>
    </w:p>
    <w:p w:rsidR="00A63D2A" w:rsidRPr="00666BF1" w:rsidRDefault="004674D6" w:rsidP="00A63D2A">
      <w:pPr>
        <w:pStyle w:val="TOC2"/>
        <w:tabs>
          <w:tab w:val="right" w:leader="dot" w:pos="8630"/>
        </w:tabs>
        <w:rPr>
          <w:rFonts w:ascii="Times New Roman" w:hAnsi="Times New Roman" w:cs="Times New Roman"/>
          <w:noProof/>
        </w:rPr>
      </w:pPr>
      <w:hyperlink w:anchor="_Toc428279027" w:history="1">
        <w:r w:rsidR="00A63D2A" w:rsidRPr="00666BF1">
          <w:rPr>
            <w:rStyle w:val="Hyperlink"/>
            <w:rFonts w:ascii="Times New Roman" w:hAnsi="Times New Roman" w:cs="Times New Roman"/>
            <w:noProof/>
          </w:rPr>
          <w:t>Results and Discus</w:t>
        </w:r>
        <w:r w:rsidR="0078778F" w:rsidRPr="00666BF1">
          <w:rPr>
            <w:rStyle w:val="Hyperlink"/>
            <w:rFonts w:ascii="Times New Roman" w:hAnsi="Times New Roman" w:cs="Times New Roman"/>
            <w:noProof/>
          </w:rPr>
          <w:t>s</w:t>
        </w:r>
        <w:r w:rsidR="00A63D2A" w:rsidRPr="00666BF1">
          <w:rPr>
            <w:rStyle w:val="Hyperlink"/>
            <w:rFonts w:ascii="Times New Roman" w:hAnsi="Times New Roman" w:cs="Times New Roman"/>
            <w:noProof/>
          </w:rPr>
          <w:t>ion</w:t>
        </w:r>
        <w:r w:rsidR="00A63D2A" w:rsidRPr="00666BF1">
          <w:rPr>
            <w:rFonts w:ascii="Times New Roman" w:hAnsi="Times New Roman" w:cs="Times New Roman"/>
            <w:noProof/>
            <w:webHidden/>
          </w:rPr>
          <w:tab/>
        </w:r>
      </w:hyperlink>
      <w:r w:rsidR="005E7BFA">
        <w:rPr>
          <w:rFonts w:ascii="Times New Roman" w:hAnsi="Times New Roman" w:cs="Times New Roman"/>
          <w:noProof/>
        </w:rPr>
        <w:t>99</w:t>
      </w:r>
    </w:p>
    <w:p w:rsidR="0093426B" w:rsidRPr="00666BF1" w:rsidRDefault="004674D6" w:rsidP="0093426B">
      <w:pPr>
        <w:pStyle w:val="TOC2"/>
        <w:tabs>
          <w:tab w:val="right" w:leader="dot" w:pos="8630"/>
        </w:tabs>
        <w:rPr>
          <w:rFonts w:ascii="Times New Roman" w:hAnsi="Times New Roman" w:cs="Times New Roman"/>
          <w:noProof/>
        </w:rPr>
      </w:pPr>
      <w:hyperlink w:anchor="_Toc428279017" w:history="1">
        <w:r w:rsidR="0093426B" w:rsidRPr="00666BF1">
          <w:rPr>
            <w:rStyle w:val="Hyperlink"/>
            <w:rFonts w:ascii="Times New Roman" w:hAnsi="Times New Roman" w:cs="Times New Roman"/>
            <w:noProof/>
          </w:rPr>
          <w:t>Literature Cited</w:t>
        </w:r>
        <w:r w:rsidR="0093426B" w:rsidRPr="00666BF1">
          <w:rPr>
            <w:rFonts w:ascii="Times New Roman" w:hAnsi="Times New Roman" w:cs="Times New Roman"/>
            <w:noProof/>
            <w:webHidden/>
          </w:rPr>
          <w:tab/>
        </w:r>
      </w:hyperlink>
      <w:r w:rsidR="005E7BFA">
        <w:rPr>
          <w:rFonts w:ascii="Times New Roman" w:hAnsi="Times New Roman" w:cs="Times New Roman"/>
          <w:noProof/>
        </w:rPr>
        <w:t>10</w:t>
      </w:r>
      <w:r w:rsidR="00D36AE9">
        <w:rPr>
          <w:rFonts w:ascii="Times New Roman" w:hAnsi="Times New Roman" w:cs="Times New Roman"/>
          <w:noProof/>
        </w:rPr>
        <w:t>1</w:t>
      </w:r>
    </w:p>
    <w:p w:rsidR="00A63D2A" w:rsidRPr="00666BF1" w:rsidRDefault="0093426B" w:rsidP="00A63D2A">
      <w:pPr>
        <w:pStyle w:val="TOC2"/>
        <w:tabs>
          <w:tab w:val="right" w:leader="dot" w:pos="8630"/>
        </w:tabs>
        <w:rPr>
          <w:rFonts w:ascii="Times New Roman" w:hAnsi="Times New Roman" w:cs="Times New Roman"/>
        </w:rPr>
      </w:pPr>
      <w:r w:rsidRPr="00666BF1">
        <w:rPr>
          <w:rFonts w:ascii="Times New Roman" w:hAnsi="Times New Roman" w:cs="Times New Roman"/>
        </w:rPr>
        <w:t>Appendix</w:t>
      </w:r>
      <w:hyperlink w:anchor="_Toc428279017" w:history="1">
        <w:r w:rsidR="00A63D2A" w:rsidRPr="00666BF1">
          <w:rPr>
            <w:rFonts w:ascii="Times New Roman" w:hAnsi="Times New Roman" w:cs="Times New Roman"/>
            <w:noProof/>
            <w:webHidden/>
          </w:rPr>
          <w:tab/>
        </w:r>
      </w:hyperlink>
      <w:r w:rsidR="005E7BFA">
        <w:rPr>
          <w:rFonts w:ascii="Times New Roman" w:hAnsi="Times New Roman" w:cs="Times New Roman"/>
          <w:noProof/>
        </w:rPr>
        <w:t>10</w:t>
      </w:r>
      <w:r w:rsidR="00D36AE9">
        <w:rPr>
          <w:rFonts w:ascii="Times New Roman" w:hAnsi="Times New Roman" w:cs="Times New Roman"/>
          <w:noProof/>
        </w:rPr>
        <w:t>3</w:t>
      </w:r>
    </w:p>
    <w:p w:rsidR="00D677AA" w:rsidRPr="00666BF1" w:rsidRDefault="004674D6" w:rsidP="00A63D2A">
      <w:pPr>
        <w:pStyle w:val="TOC1"/>
        <w:tabs>
          <w:tab w:val="right" w:leader="dot" w:pos="8630"/>
        </w:tabs>
        <w:rPr>
          <w:rFonts w:ascii="Times New Roman" w:eastAsiaTheme="minorEastAsia" w:hAnsi="Times New Roman" w:cs="Times New Roman"/>
          <w:noProof/>
          <w:sz w:val="22"/>
          <w:szCs w:val="22"/>
        </w:rPr>
      </w:pPr>
      <w:hyperlink w:anchor="_Toc428279030" w:history="1">
        <w:r w:rsidR="00D677AA" w:rsidRPr="00666BF1">
          <w:rPr>
            <w:rStyle w:val="Hyperlink"/>
            <w:rFonts w:ascii="Times New Roman" w:hAnsi="Times New Roman" w:cs="Times New Roman"/>
            <w:noProof/>
          </w:rPr>
          <w:t>CONCLUSION</w:t>
        </w:r>
        <w:r w:rsidR="00D677AA" w:rsidRPr="00666BF1">
          <w:rPr>
            <w:rFonts w:ascii="Times New Roman" w:hAnsi="Times New Roman" w:cs="Times New Roman"/>
            <w:noProof/>
            <w:webHidden/>
          </w:rPr>
          <w:tab/>
        </w:r>
        <w:r w:rsidR="005E7BFA">
          <w:rPr>
            <w:rFonts w:ascii="Times New Roman" w:hAnsi="Times New Roman" w:cs="Times New Roman"/>
            <w:noProof/>
            <w:webHidden/>
          </w:rPr>
          <w:t>10</w:t>
        </w:r>
        <w:r w:rsidR="00D36AE9">
          <w:rPr>
            <w:rFonts w:ascii="Times New Roman" w:hAnsi="Times New Roman" w:cs="Times New Roman"/>
            <w:noProof/>
            <w:webHidden/>
          </w:rPr>
          <w:t>5</w:t>
        </w:r>
      </w:hyperlink>
    </w:p>
    <w:p w:rsidR="00D677AA" w:rsidRPr="00666BF1" w:rsidRDefault="004674D6">
      <w:pPr>
        <w:pStyle w:val="TOC1"/>
        <w:tabs>
          <w:tab w:val="right" w:leader="dot" w:pos="8630"/>
        </w:tabs>
        <w:rPr>
          <w:rFonts w:ascii="Times New Roman" w:eastAsiaTheme="minorEastAsia" w:hAnsi="Times New Roman" w:cs="Times New Roman"/>
          <w:noProof/>
          <w:sz w:val="22"/>
          <w:szCs w:val="22"/>
        </w:rPr>
      </w:pPr>
      <w:hyperlink w:anchor="_Toc428279032" w:history="1">
        <w:r w:rsidR="00D677AA" w:rsidRPr="00666BF1">
          <w:rPr>
            <w:rStyle w:val="Hyperlink"/>
            <w:rFonts w:ascii="Times New Roman" w:hAnsi="Times New Roman" w:cs="Times New Roman"/>
            <w:noProof/>
          </w:rPr>
          <w:t>VITA</w:t>
        </w:r>
        <w:r w:rsidR="00D677AA" w:rsidRPr="00666BF1">
          <w:rPr>
            <w:rFonts w:ascii="Times New Roman" w:hAnsi="Times New Roman" w:cs="Times New Roman"/>
            <w:noProof/>
            <w:webHidden/>
          </w:rPr>
          <w:tab/>
        </w:r>
        <w:r w:rsidR="005E7BFA">
          <w:rPr>
            <w:rFonts w:ascii="Times New Roman" w:hAnsi="Times New Roman" w:cs="Times New Roman"/>
            <w:noProof/>
            <w:webHidden/>
          </w:rPr>
          <w:t>10</w:t>
        </w:r>
      </w:hyperlink>
      <w:r w:rsidR="00D36AE9">
        <w:rPr>
          <w:rFonts w:ascii="Times New Roman" w:hAnsi="Times New Roman" w:cs="Times New Roman"/>
          <w:noProof/>
        </w:rPr>
        <w:t>8</w:t>
      </w:r>
    </w:p>
    <w:p w:rsidR="00387656" w:rsidRPr="00666BF1" w:rsidRDefault="00387656" w:rsidP="00761C85">
      <w:pPr>
        <w:jc w:val="center"/>
        <w:rPr>
          <w:rFonts w:ascii="Times New Roman" w:hAnsi="Times New Roman" w:cs="Times New Roman"/>
          <w:b/>
          <w:sz w:val="28"/>
          <w:szCs w:val="28"/>
        </w:rPr>
      </w:pPr>
      <w:r w:rsidRPr="00666BF1">
        <w:rPr>
          <w:rFonts w:ascii="Times New Roman" w:hAnsi="Times New Roman" w:cs="Times New Roman"/>
          <w:b/>
          <w:bCs/>
          <w:noProof/>
        </w:rPr>
        <w:lastRenderedPageBreak/>
        <w:fldChar w:fldCharType="end"/>
      </w:r>
      <w:r w:rsidR="00761C85">
        <w:rPr>
          <w:rFonts w:ascii="Times New Roman" w:hAnsi="Times New Roman" w:cs="Times New Roman"/>
          <w:b/>
          <w:sz w:val="28"/>
          <w:szCs w:val="28"/>
        </w:rPr>
        <w:t>LIST OF TABLES</w:t>
      </w:r>
    </w:p>
    <w:p w:rsidR="00387656" w:rsidRPr="00666BF1" w:rsidRDefault="00387656" w:rsidP="00387656">
      <w:pPr>
        <w:pStyle w:val="Title"/>
        <w:rPr>
          <w:rFonts w:ascii="Times New Roman" w:hAnsi="Times New Roman" w:cs="Times New Roman"/>
        </w:rPr>
      </w:pPr>
    </w:p>
    <w:p w:rsidR="00423EA7" w:rsidRPr="00666BF1" w:rsidRDefault="00387656">
      <w:pPr>
        <w:pStyle w:val="TableofFigures"/>
        <w:tabs>
          <w:tab w:val="right" w:leader="dot" w:pos="8630"/>
        </w:tabs>
        <w:rPr>
          <w:rFonts w:ascii="Times New Roman" w:hAnsi="Times New Roman" w:cs="Times New Roman"/>
          <w:noProof/>
          <w:sz w:val="22"/>
          <w:szCs w:val="22"/>
        </w:rPr>
      </w:pPr>
      <w:r w:rsidRPr="00666BF1">
        <w:rPr>
          <w:rFonts w:ascii="Times New Roman" w:hAnsi="Times New Roman" w:cs="Times New Roman"/>
        </w:rPr>
        <w:fldChar w:fldCharType="begin"/>
      </w:r>
      <w:r w:rsidRPr="00666BF1">
        <w:rPr>
          <w:rFonts w:ascii="Times New Roman" w:hAnsi="Times New Roman" w:cs="Times New Roman"/>
        </w:rPr>
        <w:instrText xml:space="preserve"> TOC \h \z \c "Table" </w:instrText>
      </w:r>
      <w:r w:rsidRPr="00666BF1">
        <w:rPr>
          <w:rFonts w:ascii="Times New Roman" w:hAnsi="Times New Roman" w:cs="Times New Roman"/>
        </w:rPr>
        <w:fldChar w:fldCharType="separate"/>
      </w:r>
      <w:hyperlink w:anchor="_Toc414285577" w:history="1">
        <w:r w:rsidR="00423EA7" w:rsidRPr="00666BF1">
          <w:rPr>
            <w:rStyle w:val="Hyperlink"/>
            <w:rFonts w:ascii="Times New Roman" w:hAnsi="Times New Roman" w:cs="Times New Roman"/>
            <w:noProof/>
          </w:rPr>
          <w:t xml:space="preserve">Table 1. </w:t>
        </w:r>
        <w:r w:rsidR="00FD2CC4" w:rsidRPr="00666BF1">
          <w:rPr>
            <w:rStyle w:val="Hyperlink"/>
            <w:rFonts w:ascii="Times New Roman" w:hAnsi="Times New Roman" w:cs="Times New Roman"/>
            <w:noProof/>
          </w:rPr>
          <w:t>Correlation and p values of soil parameters</w:t>
        </w:r>
        <w:r w:rsidR="00423EA7" w:rsidRPr="00666BF1">
          <w:rPr>
            <w:rStyle w:val="Hyperlink"/>
            <w:rFonts w:ascii="Times New Roman" w:hAnsi="Times New Roman" w:cs="Times New Roman"/>
            <w:noProof/>
          </w:rPr>
          <w:t>.</w:t>
        </w:r>
        <w:r w:rsidR="00423EA7" w:rsidRPr="00666BF1">
          <w:rPr>
            <w:rFonts w:ascii="Times New Roman" w:hAnsi="Times New Roman" w:cs="Times New Roman"/>
            <w:noProof/>
            <w:webHidden/>
          </w:rPr>
          <w:tab/>
        </w:r>
        <w:r w:rsidR="00FD7698">
          <w:rPr>
            <w:rFonts w:ascii="Times New Roman" w:hAnsi="Times New Roman" w:cs="Times New Roman"/>
            <w:noProof/>
            <w:webHidden/>
          </w:rPr>
          <w:t>29</w:t>
        </w:r>
      </w:hyperlink>
    </w:p>
    <w:p w:rsidR="006219AF" w:rsidRPr="00666BF1" w:rsidRDefault="004674D6" w:rsidP="008D267C">
      <w:pPr>
        <w:rPr>
          <w:rFonts w:ascii="Times New Roman" w:hAnsi="Times New Roman" w:cs="Times New Roman"/>
          <w:vertAlign w:val="subscript"/>
        </w:rPr>
      </w:pPr>
      <w:hyperlink w:anchor="_Toc414285578" w:history="1">
        <w:r w:rsidR="00423EA7" w:rsidRPr="00666BF1">
          <w:rPr>
            <w:rStyle w:val="Hyperlink"/>
            <w:rFonts w:ascii="Times New Roman" w:hAnsi="Times New Roman" w:cs="Times New Roman"/>
            <w:noProof/>
          </w:rPr>
          <w:t>T</w:t>
        </w:r>
        <w:r w:rsidR="00FD2CC4" w:rsidRPr="00666BF1">
          <w:rPr>
            <w:rStyle w:val="Hyperlink"/>
            <w:rFonts w:ascii="Times New Roman" w:hAnsi="Times New Roman" w:cs="Times New Roman"/>
            <w:noProof/>
          </w:rPr>
          <w:t xml:space="preserve">able 2: Atrazine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D65716" w:rsidRPr="00666BF1">
          <w:rPr>
            <w:rStyle w:val="Hyperlink"/>
            <w:rFonts w:ascii="Times New Roman" w:hAnsi="Times New Roman" w:cs="Times New Roman"/>
            <w:noProof/>
          </w:rPr>
          <w:t>, soil enhancement factors (EF)</w:t>
        </w:r>
        <w:r w:rsidR="00FD2CC4" w:rsidRPr="00666BF1">
          <w:rPr>
            <w:rStyle w:val="Hyperlink"/>
            <w:rFonts w:ascii="Times New Roman" w:hAnsi="Times New Roman" w:cs="Times New Roman"/>
            <w:noProof/>
          </w:rPr>
          <w:t>, and other soil variables</w:t>
        </w:r>
        <w:r w:rsidR="00FD7698">
          <w:rPr>
            <w:rStyle w:val="Hyperlink"/>
            <w:rFonts w:ascii="Times New Roman" w:hAnsi="Times New Roman" w:cs="Times New Roman"/>
            <w:noProof/>
          </w:rPr>
          <w:t>.</w:t>
        </w:r>
        <w:r w:rsidR="008D267C" w:rsidRPr="00666BF1">
          <w:rPr>
            <w:rStyle w:val="Hyperlink"/>
            <w:rFonts w:ascii="Times New Roman" w:hAnsi="Times New Roman" w:cs="Times New Roman"/>
            <w:noProof/>
          </w:rPr>
          <w:t>……..</w:t>
        </w:r>
      </w:hyperlink>
      <w:r w:rsidR="008D267C" w:rsidRPr="00666BF1">
        <w:rPr>
          <w:rFonts w:ascii="Times New Roman" w:hAnsi="Times New Roman" w:cs="Times New Roman"/>
          <w:noProof/>
        </w:rPr>
        <w:t>......</w:t>
      </w:r>
      <w:r w:rsidR="00FD7698">
        <w:rPr>
          <w:rFonts w:ascii="Times New Roman" w:hAnsi="Times New Roman" w:cs="Times New Roman"/>
          <w:noProof/>
        </w:rPr>
        <w:t>30</w:t>
      </w:r>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7" w:history="1">
        <w:r w:rsidR="003A0A5E" w:rsidRPr="00666BF1">
          <w:rPr>
            <w:rStyle w:val="Hyperlink"/>
            <w:rFonts w:ascii="Times New Roman" w:hAnsi="Times New Roman" w:cs="Times New Roman"/>
            <w:noProof/>
          </w:rPr>
          <w:t>Table 3</w:t>
        </w:r>
        <w:r w:rsidR="006219AF" w:rsidRPr="00666BF1">
          <w:rPr>
            <w:rStyle w:val="Hyperlink"/>
            <w:rFonts w:ascii="Times New Roman" w:hAnsi="Times New Roman" w:cs="Times New Roman"/>
            <w:noProof/>
          </w:rPr>
          <w:t xml:space="preserve">. </w:t>
        </w:r>
        <w:r w:rsidR="00FD2CC4" w:rsidRPr="00666BF1">
          <w:rPr>
            <w:rStyle w:val="Hyperlink"/>
            <w:rFonts w:ascii="Times New Roman" w:hAnsi="Times New Roman" w:cs="Times New Roman"/>
            <w:noProof/>
          </w:rPr>
          <w:t>Locations and half-lives of all soil samples analyzed</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155B10">
          <w:rPr>
            <w:rFonts w:ascii="Times New Roman" w:hAnsi="Times New Roman" w:cs="Times New Roman"/>
            <w:noProof/>
            <w:webHidden/>
          </w:rPr>
          <w:t>50</w:t>
        </w:r>
      </w:hyperlink>
    </w:p>
    <w:p w:rsidR="006219AF" w:rsidRPr="00666BF1" w:rsidRDefault="004674D6" w:rsidP="006219AF">
      <w:pPr>
        <w:pStyle w:val="TableofFigures"/>
        <w:tabs>
          <w:tab w:val="right" w:leader="dot" w:pos="8630"/>
        </w:tabs>
        <w:rPr>
          <w:rFonts w:ascii="Times New Roman" w:hAnsi="Times New Roman" w:cs="Times New Roman"/>
          <w:noProof/>
        </w:rPr>
      </w:pPr>
      <w:hyperlink w:anchor="_Toc414285578" w:history="1">
        <w:r w:rsidR="003A0A5E" w:rsidRPr="00666BF1">
          <w:rPr>
            <w:rStyle w:val="Hyperlink"/>
            <w:rFonts w:ascii="Times New Roman" w:hAnsi="Times New Roman" w:cs="Times New Roman"/>
            <w:noProof/>
          </w:rPr>
          <w:t>Table 4</w:t>
        </w:r>
        <w:r w:rsidR="00FD2CC4" w:rsidRPr="00666BF1">
          <w:rPr>
            <w:rStyle w:val="Hyperlink"/>
            <w:rFonts w:ascii="Times New Roman" w:hAnsi="Times New Roman" w:cs="Times New Roman"/>
            <w:noProof/>
          </w:rPr>
          <w:t>: Regression equations, coefficients, and R</w:t>
        </w:r>
        <w:r w:rsidR="00FD2CC4" w:rsidRPr="00666BF1">
          <w:rPr>
            <w:rStyle w:val="Hyperlink"/>
            <w:rFonts w:ascii="Times New Roman" w:hAnsi="Times New Roman" w:cs="Times New Roman"/>
            <w:noProof/>
            <w:vertAlign w:val="superscript"/>
          </w:rPr>
          <w:t>2</w:t>
        </w:r>
        <w:r w:rsidR="00FD2CC4" w:rsidRPr="00666BF1">
          <w:rPr>
            <w:rStyle w:val="Hyperlink"/>
            <w:rFonts w:ascii="Times New Roman" w:hAnsi="Times New Roman" w:cs="Times New Roman"/>
            <w:noProof/>
          </w:rPr>
          <w:t xml:space="preserve"> values of atrazine and metabolites</w:t>
        </w:r>
        <w:r w:rsidR="006219AF" w:rsidRPr="00666BF1">
          <w:rPr>
            <w:rFonts w:ascii="Times New Roman" w:hAnsi="Times New Roman" w:cs="Times New Roman"/>
            <w:noProof/>
            <w:webHidden/>
          </w:rPr>
          <w:tab/>
        </w:r>
        <w:r w:rsidR="00155B10">
          <w:rPr>
            <w:rFonts w:ascii="Times New Roman" w:hAnsi="Times New Roman" w:cs="Times New Roman"/>
            <w:noProof/>
            <w:webHidden/>
          </w:rPr>
          <w:t>51</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7" w:history="1">
        <w:r w:rsidR="003A0A5E" w:rsidRPr="00666BF1">
          <w:rPr>
            <w:rStyle w:val="Hyperlink"/>
            <w:rFonts w:ascii="Times New Roman" w:hAnsi="Times New Roman" w:cs="Times New Roman"/>
            <w:noProof/>
          </w:rPr>
          <w:t>Table 5</w:t>
        </w:r>
        <w:r w:rsidR="006219AF" w:rsidRPr="00666BF1">
          <w:rPr>
            <w:rStyle w:val="Hyperlink"/>
            <w:rFonts w:ascii="Times New Roman" w:hAnsi="Times New Roman" w:cs="Times New Roman"/>
            <w:noProof/>
          </w:rPr>
          <w:t xml:space="preserve">. </w:t>
        </w:r>
        <w:r w:rsidR="00D65716" w:rsidRPr="00666BF1">
          <w:rPr>
            <w:rStyle w:val="Hyperlink"/>
            <w:rFonts w:ascii="Times New Roman" w:hAnsi="Times New Roman" w:cs="Times New Roman"/>
            <w:noProof/>
          </w:rPr>
          <w:t>Atrazine half-lives in fortified</w:t>
        </w:r>
        <w:r w:rsidR="00FD2CC4" w:rsidRPr="00666BF1">
          <w:rPr>
            <w:rStyle w:val="Hyperlink"/>
            <w:rFonts w:ascii="Times New Roman" w:hAnsi="Times New Roman" w:cs="Times New Roman"/>
            <w:noProof/>
          </w:rPr>
          <w:t xml:space="preserve"> soils of various exposure</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3E301A">
          <w:rPr>
            <w:rFonts w:ascii="Times New Roman" w:hAnsi="Times New Roman" w:cs="Times New Roman"/>
            <w:noProof/>
            <w:webHidden/>
          </w:rPr>
          <w:t>50</w:t>
        </w:r>
      </w:hyperlink>
    </w:p>
    <w:p w:rsidR="006219AF" w:rsidRPr="00666BF1" w:rsidRDefault="004674D6" w:rsidP="006219AF">
      <w:pPr>
        <w:pStyle w:val="TableofFigures"/>
        <w:tabs>
          <w:tab w:val="right" w:leader="dot" w:pos="8630"/>
        </w:tabs>
        <w:rPr>
          <w:rFonts w:ascii="Times New Roman" w:hAnsi="Times New Roman" w:cs="Times New Roman"/>
          <w:noProof/>
        </w:rPr>
      </w:pPr>
      <w:hyperlink w:anchor="_Toc414285578" w:history="1">
        <w:r w:rsidR="003A0A5E" w:rsidRPr="00666BF1">
          <w:rPr>
            <w:rStyle w:val="Hyperlink"/>
            <w:rFonts w:ascii="Times New Roman" w:hAnsi="Times New Roman" w:cs="Times New Roman"/>
            <w:noProof/>
          </w:rPr>
          <w:t>Table 6</w:t>
        </w:r>
        <w:r w:rsidR="00FD2CC4" w:rsidRPr="00666BF1">
          <w:rPr>
            <w:rStyle w:val="Hyperlink"/>
            <w:rFonts w:ascii="Times New Roman" w:hAnsi="Times New Roman" w:cs="Times New Roman"/>
            <w:noProof/>
          </w:rPr>
          <w:t>: LC-MS methods for metribuzin and simazine</w:t>
        </w:r>
        <w:r w:rsidR="006219AF" w:rsidRPr="00666BF1">
          <w:rPr>
            <w:rFonts w:ascii="Times New Roman" w:hAnsi="Times New Roman" w:cs="Times New Roman"/>
            <w:noProof/>
            <w:webHidden/>
          </w:rPr>
          <w:tab/>
        </w:r>
        <w:r w:rsidR="006C69E5">
          <w:rPr>
            <w:rFonts w:ascii="Times New Roman" w:hAnsi="Times New Roman" w:cs="Times New Roman"/>
            <w:noProof/>
            <w:webHidden/>
          </w:rPr>
          <w:t>7</w:t>
        </w:r>
        <w:r w:rsidR="0052134F">
          <w:rPr>
            <w:rFonts w:ascii="Times New Roman" w:hAnsi="Times New Roman" w:cs="Times New Roman"/>
            <w:noProof/>
            <w:webHidden/>
          </w:rPr>
          <w:t>2</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7" w:history="1">
        <w:r w:rsidR="003A0A5E" w:rsidRPr="00666BF1">
          <w:rPr>
            <w:rStyle w:val="Hyperlink"/>
            <w:rFonts w:ascii="Times New Roman" w:hAnsi="Times New Roman" w:cs="Times New Roman"/>
            <w:noProof/>
          </w:rPr>
          <w:t>Table 7</w:t>
        </w:r>
        <w:r w:rsidR="00FD2CC4" w:rsidRPr="00666BF1">
          <w:rPr>
            <w:rStyle w:val="Hyperlink"/>
            <w:rFonts w:ascii="Times New Roman" w:hAnsi="Times New Roman" w:cs="Times New Roman"/>
            <w:noProof/>
          </w:rPr>
          <w:t>. Locations and half-lives of soil samples analyzed</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6C69E5">
          <w:rPr>
            <w:rFonts w:ascii="Times New Roman" w:hAnsi="Times New Roman" w:cs="Times New Roman"/>
            <w:noProof/>
            <w:webHidden/>
          </w:rPr>
          <w:t>7</w:t>
        </w:r>
        <w:r w:rsidR="0052134F">
          <w:rPr>
            <w:rFonts w:ascii="Times New Roman" w:hAnsi="Times New Roman" w:cs="Times New Roman"/>
            <w:noProof/>
            <w:webHidden/>
          </w:rPr>
          <w:t>3</w:t>
        </w:r>
      </w:hyperlink>
    </w:p>
    <w:p w:rsidR="006219AF" w:rsidRPr="00666BF1" w:rsidRDefault="004674D6" w:rsidP="006219AF">
      <w:pPr>
        <w:pStyle w:val="TableofFigures"/>
        <w:tabs>
          <w:tab w:val="right" w:leader="dot" w:pos="8630"/>
        </w:tabs>
        <w:rPr>
          <w:rFonts w:ascii="Times New Roman" w:hAnsi="Times New Roman" w:cs="Times New Roman"/>
          <w:noProof/>
        </w:rPr>
      </w:pPr>
      <w:hyperlink w:anchor="_Toc414285578" w:history="1">
        <w:r w:rsidR="003A0A5E" w:rsidRPr="00666BF1">
          <w:rPr>
            <w:rStyle w:val="Hyperlink"/>
            <w:rFonts w:ascii="Times New Roman" w:hAnsi="Times New Roman" w:cs="Times New Roman"/>
            <w:noProof/>
          </w:rPr>
          <w:t>Table 8</w:t>
        </w:r>
        <w:r w:rsidR="00B62B3C" w:rsidRPr="00666BF1">
          <w:rPr>
            <w:rStyle w:val="Hyperlink"/>
            <w:rFonts w:ascii="Times New Roman" w:hAnsi="Times New Roman" w:cs="Times New Roman"/>
            <w:noProof/>
          </w:rPr>
          <w:t>: Atrazine dose and measured conc</w:t>
        </w:r>
        <w:r w:rsidR="00935645" w:rsidRPr="00666BF1">
          <w:rPr>
            <w:rStyle w:val="Hyperlink"/>
            <w:rFonts w:ascii="Times New Roman" w:hAnsi="Times New Roman" w:cs="Times New Roman"/>
            <w:noProof/>
          </w:rPr>
          <w:t>en</w:t>
        </w:r>
        <w:r w:rsidR="00B62B3C" w:rsidRPr="00666BF1">
          <w:rPr>
            <w:rStyle w:val="Hyperlink"/>
            <w:rFonts w:ascii="Times New Roman" w:hAnsi="Times New Roman" w:cs="Times New Roman"/>
            <w:noProof/>
          </w:rPr>
          <w:t xml:space="preserve">tration, soybean injury, and yield from a </w:t>
        </w:r>
        <w:r w:rsidR="005A2BD4">
          <w:rPr>
            <w:rStyle w:val="Hyperlink"/>
            <w:rFonts w:ascii="Times New Roman" w:hAnsi="Times New Roman" w:cs="Times New Roman"/>
            <w:noProof/>
          </w:rPr>
          <w:t xml:space="preserve">            </w:t>
        </w:r>
        <w:r w:rsidR="00B62B3C" w:rsidRPr="00666BF1">
          <w:rPr>
            <w:rStyle w:val="Hyperlink"/>
            <w:rFonts w:ascii="Times New Roman" w:hAnsi="Times New Roman" w:cs="Times New Roman"/>
            <w:noProof/>
          </w:rPr>
          <w:t xml:space="preserve">field </w:t>
        </w:r>
        <w:r w:rsidR="00B62B3C" w:rsidRPr="00666BF1">
          <w:rPr>
            <w:rStyle w:val="Hyperlink"/>
            <w:rFonts w:ascii="Times New Roman" w:hAnsi="Times New Roman" w:cs="Times New Roman"/>
            <w:noProof/>
          </w:rPr>
          <w:t>site in Knoxville, TN in 2012</w:t>
        </w:r>
        <w:r w:rsidR="006219AF" w:rsidRPr="00666BF1">
          <w:rPr>
            <w:rFonts w:ascii="Times New Roman" w:hAnsi="Times New Roman" w:cs="Times New Roman"/>
            <w:noProof/>
            <w:webHidden/>
          </w:rPr>
          <w:tab/>
        </w:r>
        <w:r w:rsidR="008A10D0">
          <w:rPr>
            <w:rFonts w:ascii="Times New Roman" w:hAnsi="Times New Roman" w:cs="Times New Roman"/>
            <w:noProof/>
            <w:webHidden/>
          </w:rPr>
          <w:t>92</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7" w:history="1">
        <w:r w:rsidR="003A0A5E" w:rsidRPr="00666BF1">
          <w:rPr>
            <w:rStyle w:val="Hyperlink"/>
            <w:rFonts w:ascii="Times New Roman" w:hAnsi="Times New Roman" w:cs="Times New Roman"/>
            <w:noProof/>
          </w:rPr>
          <w:t>Table 9</w:t>
        </w:r>
        <w:r w:rsidR="00B62B3C" w:rsidRPr="00666BF1">
          <w:rPr>
            <w:rStyle w:val="Hyperlink"/>
            <w:rFonts w:ascii="Times New Roman" w:hAnsi="Times New Roman" w:cs="Times New Roman"/>
            <w:noProof/>
          </w:rPr>
          <w:t>. Atrazine dose and measured conc</w:t>
        </w:r>
        <w:r w:rsidR="00935645" w:rsidRPr="00666BF1">
          <w:rPr>
            <w:rStyle w:val="Hyperlink"/>
            <w:rFonts w:ascii="Times New Roman" w:hAnsi="Times New Roman" w:cs="Times New Roman"/>
            <w:noProof/>
          </w:rPr>
          <w:t>en</w:t>
        </w:r>
        <w:r w:rsidR="00B62B3C" w:rsidRPr="00666BF1">
          <w:rPr>
            <w:rStyle w:val="Hyperlink"/>
            <w:rFonts w:ascii="Times New Roman" w:hAnsi="Times New Roman" w:cs="Times New Roman"/>
            <w:noProof/>
          </w:rPr>
          <w:t xml:space="preserve">tration, soybean injury, and yield from a </w:t>
        </w:r>
        <w:r w:rsidR="005A2BD4">
          <w:rPr>
            <w:rStyle w:val="Hyperlink"/>
            <w:rFonts w:ascii="Times New Roman" w:hAnsi="Times New Roman" w:cs="Times New Roman"/>
            <w:noProof/>
          </w:rPr>
          <w:t xml:space="preserve">            </w:t>
        </w:r>
        <w:r w:rsidR="00B62B3C" w:rsidRPr="00666BF1">
          <w:rPr>
            <w:rStyle w:val="Hyperlink"/>
            <w:rFonts w:ascii="Times New Roman" w:hAnsi="Times New Roman" w:cs="Times New Roman"/>
            <w:noProof/>
          </w:rPr>
          <w:t>field site in Knoxville, TN in 2014</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9E5247" w:rsidRPr="00666BF1">
          <w:rPr>
            <w:rFonts w:ascii="Times New Roman" w:hAnsi="Times New Roman" w:cs="Times New Roman"/>
            <w:noProof/>
            <w:webHidden/>
          </w:rPr>
          <w:t>9</w:t>
        </w:r>
        <w:r w:rsidR="008A10D0">
          <w:rPr>
            <w:rFonts w:ascii="Times New Roman" w:hAnsi="Times New Roman" w:cs="Times New Roman"/>
            <w:noProof/>
            <w:webHidden/>
          </w:rPr>
          <w:t>3</w:t>
        </w:r>
      </w:hyperlink>
    </w:p>
    <w:p w:rsidR="006219AF" w:rsidRPr="00666BF1" w:rsidRDefault="004674D6" w:rsidP="006219AF">
      <w:pPr>
        <w:pStyle w:val="TableofFigures"/>
        <w:tabs>
          <w:tab w:val="right" w:leader="dot" w:pos="8630"/>
        </w:tabs>
        <w:rPr>
          <w:rFonts w:ascii="Times New Roman" w:hAnsi="Times New Roman" w:cs="Times New Roman"/>
          <w:noProof/>
        </w:rPr>
      </w:pPr>
      <w:hyperlink w:anchor="_Toc414285578" w:history="1">
        <w:r w:rsidR="003A0A5E" w:rsidRPr="00666BF1">
          <w:rPr>
            <w:rStyle w:val="Hyperlink"/>
            <w:rFonts w:ascii="Times New Roman" w:hAnsi="Times New Roman" w:cs="Times New Roman"/>
            <w:noProof/>
          </w:rPr>
          <w:t>Table 10</w:t>
        </w:r>
        <w:r w:rsidR="00B62B3C" w:rsidRPr="00666BF1">
          <w:rPr>
            <w:rStyle w:val="Hyperlink"/>
            <w:rFonts w:ascii="Times New Roman" w:hAnsi="Times New Roman" w:cs="Times New Roman"/>
            <w:noProof/>
          </w:rPr>
          <w:t>: Cucumber and soybean germination counts and visual injury ratings</w:t>
        </w:r>
        <w:r w:rsidR="006219AF" w:rsidRPr="00666BF1">
          <w:rPr>
            <w:rFonts w:ascii="Times New Roman" w:hAnsi="Times New Roman" w:cs="Times New Roman"/>
            <w:noProof/>
            <w:webHidden/>
          </w:rPr>
          <w:tab/>
        </w:r>
        <w:r w:rsidR="007B36E5" w:rsidRPr="00666BF1">
          <w:rPr>
            <w:rFonts w:ascii="Times New Roman" w:hAnsi="Times New Roman" w:cs="Times New Roman"/>
            <w:noProof/>
            <w:webHidden/>
          </w:rPr>
          <w:t>1</w:t>
        </w:r>
        <w:r w:rsidR="008A10D0">
          <w:rPr>
            <w:rFonts w:ascii="Times New Roman" w:hAnsi="Times New Roman" w:cs="Times New Roman"/>
            <w:noProof/>
            <w:webHidden/>
          </w:rPr>
          <w:t>04</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7" w:history="1">
        <w:r w:rsidR="006219AF" w:rsidRPr="00666BF1">
          <w:rPr>
            <w:rStyle w:val="Hyperlink"/>
            <w:rFonts w:ascii="Times New Roman" w:hAnsi="Times New Roman" w:cs="Times New Roman"/>
            <w:noProof/>
          </w:rPr>
          <w:t>Table 1</w:t>
        </w:r>
        <w:r w:rsidR="003A0A5E" w:rsidRPr="00666BF1">
          <w:rPr>
            <w:rStyle w:val="Hyperlink"/>
            <w:rFonts w:ascii="Times New Roman" w:hAnsi="Times New Roman" w:cs="Times New Roman"/>
            <w:noProof/>
          </w:rPr>
          <w:t>1</w:t>
        </w:r>
        <w:r w:rsidR="00B62B3C" w:rsidRPr="00666BF1">
          <w:rPr>
            <w:rStyle w:val="Hyperlink"/>
            <w:rFonts w:ascii="Times New Roman" w:hAnsi="Times New Roman" w:cs="Times New Roman"/>
            <w:noProof/>
          </w:rPr>
          <w:t>. Cucumber and soybean combined aboveground biomass</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7B36E5" w:rsidRPr="00666BF1">
          <w:rPr>
            <w:rFonts w:ascii="Times New Roman" w:hAnsi="Times New Roman" w:cs="Times New Roman"/>
            <w:noProof/>
            <w:webHidden/>
          </w:rPr>
          <w:t>1</w:t>
        </w:r>
        <w:r w:rsidR="008A10D0">
          <w:rPr>
            <w:rFonts w:ascii="Times New Roman" w:hAnsi="Times New Roman" w:cs="Times New Roman"/>
            <w:noProof/>
            <w:webHidden/>
          </w:rPr>
          <w:t>05</w:t>
        </w:r>
      </w:hyperlink>
    </w:p>
    <w:p w:rsidR="006219AF" w:rsidRPr="00666BF1" w:rsidRDefault="006219AF" w:rsidP="003A0A5E">
      <w:pPr>
        <w:pStyle w:val="TableofFigures"/>
        <w:tabs>
          <w:tab w:val="right" w:leader="dot" w:pos="8630"/>
        </w:tabs>
        <w:ind w:left="0" w:firstLine="0"/>
        <w:rPr>
          <w:rFonts w:ascii="Times New Roman" w:hAnsi="Times New Roman" w:cs="Times New Roman"/>
          <w:noProof/>
        </w:rPr>
      </w:pPr>
    </w:p>
    <w:p w:rsidR="00236E6D" w:rsidRPr="00666BF1" w:rsidRDefault="00387656" w:rsidP="005E54E2">
      <w:pPr>
        <w:rPr>
          <w:rFonts w:ascii="Times New Roman" w:hAnsi="Times New Roman" w:cs="Times New Roman"/>
        </w:rPr>
      </w:pPr>
      <w:r w:rsidRPr="00666BF1">
        <w:rPr>
          <w:rFonts w:ascii="Times New Roman" w:hAnsi="Times New Roman" w:cs="Times New Roman"/>
        </w:rPr>
        <w:fldChar w:fldCharType="end"/>
      </w:r>
    </w:p>
    <w:p w:rsidR="00236E6D" w:rsidRPr="00666BF1" w:rsidRDefault="00236E6D" w:rsidP="005E54E2">
      <w:pPr>
        <w:rPr>
          <w:rFonts w:ascii="Times New Roman" w:hAnsi="Times New Roman" w:cs="Times New Roman"/>
        </w:rPr>
      </w:pPr>
    </w:p>
    <w:p w:rsidR="00236E6D" w:rsidRPr="00666BF1" w:rsidRDefault="00236E6D" w:rsidP="005E54E2">
      <w:pPr>
        <w:rPr>
          <w:rFonts w:ascii="Times New Roman" w:hAnsi="Times New Roman" w:cs="Times New Roman"/>
        </w:rPr>
      </w:pPr>
    </w:p>
    <w:p w:rsidR="00236E6D" w:rsidRPr="00666BF1" w:rsidRDefault="00236E6D" w:rsidP="00904969">
      <w:pPr>
        <w:rPr>
          <w:rFonts w:ascii="Times New Roman" w:hAnsi="Times New Roman" w:cs="Times New Roman"/>
        </w:rPr>
      </w:pPr>
    </w:p>
    <w:p w:rsidR="0085757D" w:rsidRPr="00666BF1" w:rsidRDefault="0085757D" w:rsidP="00904969">
      <w:pPr>
        <w:rPr>
          <w:rFonts w:ascii="Times New Roman" w:hAnsi="Times New Roman" w:cs="Times New Roman"/>
        </w:rPr>
      </w:pPr>
    </w:p>
    <w:p w:rsidR="0085757D" w:rsidRPr="00666BF1" w:rsidRDefault="0085757D" w:rsidP="00904969">
      <w:pPr>
        <w:rPr>
          <w:rFonts w:ascii="Times New Roman" w:hAnsi="Times New Roman" w:cs="Times New Roman"/>
        </w:rPr>
      </w:pPr>
    </w:p>
    <w:p w:rsidR="0085757D" w:rsidRPr="00666BF1" w:rsidRDefault="0085757D" w:rsidP="00904969">
      <w:pPr>
        <w:rPr>
          <w:rFonts w:ascii="Times New Roman" w:hAnsi="Times New Roman" w:cs="Times New Roman"/>
        </w:rPr>
      </w:pPr>
    </w:p>
    <w:p w:rsidR="0085757D" w:rsidRPr="00666BF1" w:rsidRDefault="0085757D" w:rsidP="00904969">
      <w:pPr>
        <w:rPr>
          <w:rFonts w:ascii="Times New Roman" w:hAnsi="Times New Roman" w:cs="Times New Roman"/>
        </w:rPr>
      </w:pPr>
    </w:p>
    <w:p w:rsidR="0085757D" w:rsidRPr="00666BF1" w:rsidRDefault="0085757D" w:rsidP="00904969">
      <w:pPr>
        <w:rPr>
          <w:rFonts w:ascii="Times New Roman" w:hAnsi="Times New Roman" w:cs="Times New Roman"/>
        </w:rPr>
      </w:pPr>
    </w:p>
    <w:p w:rsidR="00904969" w:rsidRPr="00666BF1" w:rsidRDefault="00236E6D" w:rsidP="00904969">
      <w:pPr>
        <w:pStyle w:val="Title"/>
        <w:rPr>
          <w:rFonts w:ascii="Times New Roman" w:hAnsi="Times New Roman" w:cs="Times New Roman"/>
        </w:rPr>
      </w:pPr>
      <w:r w:rsidRPr="00666BF1">
        <w:rPr>
          <w:rFonts w:ascii="Times New Roman" w:hAnsi="Times New Roman" w:cs="Times New Roman"/>
        </w:rPr>
        <w:br w:type="page"/>
      </w:r>
      <w:r w:rsidR="00904969" w:rsidRPr="00666BF1">
        <w:rPr>
          <w:rFonts w:ascii="Times New Roman" w:hAnsi="Times New Roman" w:cs="Times New Roman"/>
        </w:rPr>
        <w:lastRenderedPageBreak/>
        <w:t>LIST OF FIGURES</w:t>
      </w:r>
    </w:p>
    <w:p w:rsidR="00C30D60" w:rsidRPr="00666BF1" w:rsidRDefault="00C30D60" w:rsidP="00904969">
      <w:pPr>
        <w:pStyle w:val="Title"/>
        <w:rPr>
          <w:rFonts w:ascii="Times New Roman" w:hAnsi="Times New Roman" w:cs="Times New Roman"/>
        </w:rPr>
      </w:pPr>
    </w:p>
    <w:p w:rsidR="006219AF" w:rsidRPr="00666BF1" w:rsidRDefault="00387656" w:rsidP="006219AF">
      <w:pPr>
        <w:pStyle w:val="TableofFigures"/>
        <w:tabs>
          <w:tab w:val="right" w:leader="dot" w:pos="8630"/>
        </w:tabs>
        <w:rPr>
          <w:rFonts w:ascii="Times New Roman" w:hAnsi="Times New Roman" w:cs="Times New Roman"/>
          <w:noProof/>
        </w:rPr>
      </w:pPr>
      <w:r w:rsidRPr="00666BF1">
        <w:rPr>
          <w:rFonts w:ascii="Times New Roman" w:hAnsi="Times New Roman" w:cs="Times New Roman"/>
        </w:rPr>
        <w:fldChar w:fldCharType="begin"/>
      </w:r>
      <w:r w:rsidRPr="00666BF1">
        <w:rPr>
          <w:rFonts w:ascii="Times New Roman" w:hAnsi="Times New Roman" w:cs="Times New Roman"/>
        </w:rPr>
        <w:instrText xml:space="preserve"> TOC \h \z \c "Figure" </w:instrText>
      </w:r>
      <w:r w:rsidRPr="00666BF1">
        <w:rPr>
          <w:rFonts w:ascii="Times New Roman" w:hAnsi="Times New Roman" w:cs="Times New Roman"/>
        </w:rPr>
        <w:fldChar w:fldCharType="separate"/>
      </w:r>
      <w:hyperlink w:anchor="_Toc414285579" w:history="1">
        <w:r w:rsidR="00423EA7" w:rsidRPr="00666BF1">
          <w:rPr>
            <w:rStyle w:val="Hyperlink"/>
            <w:rFonts w:ascii="Times New Roman" w:hAnsi="Times New Roman" w:cs="Times New Roman"/>
            <w:noProof/>
          </w:rPr>
          <w:t xml:space="preserve">Figure 1. </w:t>
        </w:r>
        <w:r w:rsidR="0025251D" w:rsidRPr="00666BF1">
          <w:rPr>
            <w:rStyle w:val="Hyperlink"/>
            <w:rFonts w:ascii="Times New Roman" w:hAnsi="Times New Roman" w:cs="Times New Roman"/>
            <w:noProof/>
          </w:rPr>
          <w:t>A map showing locations where soil samples were collected</w:t>
        </w:r>
        <w:r w:rsidR="00423EA7" w:rsidRPr="00666BF1">
          <w:rPr>
            <w:rStyle w:val="Hyperlink"/>
            <w:rFonts w:ascii="Times New Roman" w:hAnsi="Times New Roman" w:cs="Times New Roman"/>
            <w:noProof/>
          </w:rPr>
          <w:t>.</w:t>
        </w:r>
        <w:r w:rsidR="00423EA7" w:rsidRPr="00666BF1">
          <w:rPr>
            <w:rFonts w:ascii="Times New Roman" w:hAnsi="Times New Roman" w:cs="Times New Roman"/>
            <w:noProof/>
            <w:webHidden/>
          </w:rPr>
          <w:tab/>
        </w:r>
        <w:r w:rsidR="00260430" w:rsidRPr="00666BF1">
          <w:rPr>
            <w:rFonts w:ascii="Times New Roman" w:hAnsi="Times New Roman" w:cs="Times New Roman"/>
            <w:noProof/>
            <w:webHidden/>
          </w:rPr>
          <w:t>3</w:t>
        </w:r>
        <w:r w:rsidR="005D60E6">
          <w:rPr>
            <w:rFonts w:ascii="Times New Roman" w:hAnsi="Times New Roman" w:cs="Times New Roman"/>
            <w:noProof/>
            <w:webHidden/>
          </w:rPr>
          <w:t>4</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2</w:t>
        </w:r>
        <w:r w:rsidR="006219AF" w:rsidRPr="00666BF1">
          <w:rPr>
            <w:rStyle w:val="Hyperlink"/>
            <w:rFonts w:ascii="Times New Roman" w:hAnsi="Times New Roman" w:cs="Times New Roman"/>
            <w:noProof/>
          </w:rPr>
          <w:t xml:space="preserve">. </w:t>
        </w:r>
        <w:r w:rsidR="0025251D" w:rsidRPr="00666BF1">
          <w:rPr>
            <w:rStyle w:val="Hyperlink"/>
            <w:rFonts w:ascii="Times New Roman" w:hAnsi="Times New Roman" w:cs="Times New Roman"/>
            <w:noProof/>
          </w:rPr>
          <w:t>A map showing locations receiving 5+ consecutive years of atrazine</w:t>
        </w:r>
        <w:r w:rsidR="00551FD9">
          <w:rPr>
            <w:rStyle w:val="Hyperlink"/>
            <w:rFonts w:ascii="Times New Roman" w:hAnsi="Times New Roman" w:cs="Times New Roman"/>
            <w:noProof/>
          </w:rPr>
          <w:t xml:space="preserve">               </w:t>
        </w:r>
        <w:r w:rsidR="0025251D" w:rsidRPr="00666BF1">
          <w:rPr>
            <w:rStyle w:val="Hyperlink"/>
            <w:rFonts w:ascii="Times New Roman" w:hAnsi="Times New Roman" w:cs="Times New Roman"/>
            <w:noProof/>
          </w:rPr>
          <w:t xml:space="preserve"> treatment</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260430" w:rsidRPr="00666BF1">
          <w:rPr>
            <w:rFonts w:ascii="Times New Roman" w:hAnsi="Times New Roman" w:cs="Times New Roman"/>
            <w:noProof/>
            <w:webHidden/>
          </w:rPr>
          <w:t>3</w:t>
        </w:r>
        <w:r w:rsidR="005D60E6">
          <w:rPr>
            <w:rFonts w:ascii="Times New Roman" w:hAnsi="Times New Roman" w:cs="Times New Roman"/>
            <w:noProof/>
            <w:webHidden/>
          </w:rPr>
          <w:t>5</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3</w:t>
        </w:r>
        <w:r w:rsidR="00891945" w:rsidRPr="00666BF1">
          <w:rPr>
            <w:rStyle w:val="Hyperlink"/>
            <w:rFonts w:ascii="Times New Roman" w:hAnsi="Times New Roman" w:cs="Times New Roman"/>
            <w:noProof/>
          </w:rPr>
          <w:t xml:space="preserve">. </w:t>
        </w:r>
        <w:r w:rsidR="0025251D" w:rsidRPr="00666BF1">
          <w:rPr>
            <w:rStyle w:val="Hyperlink"/>
            <w:rFonts w:ascii="Times New Roman" w:hAnsi="Times New Roman" w:cs="Times New Roman"/>
            <w:noProof/>
          </w:rPr>
          <w:t>A map showing locations receiving no atrazine treatment the previous 10+ years</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260430" w:rsidRPr="00666BF1">
          <w:rPr>
            <w:rFonts w:ascii="Times New Roman" w:hAnsi="Times New Roman" w:cs="Times New Roman"/>
            <w:noProof/>
            <w:webHidden/>
          </w:rPr>
          <w:t>3</w:t>
        </w:r>
        <w:r w:rsidR="005D60E6">
          <w:rPr>
            <w:rFonts w:ascii="Times New Roman" w:hAnsi="Times New Roman" w:cs="Times New Roman"/>
            <w:noProof/>
            <w:webHidden/>
          </w:rPr>
          <w:t>6</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4</w:t>
        </w:r>
        <w:r w:rsidR="006219AF" w:rsidRPr="00666BF1">
          <w:rPr>
            <w:rStyle w:val="Hyperlink"/>
            <w:rFonts w:ascii="Times New Roman" w:hAnsi="Times New Roman" w:cs="Times New Roman"/>
            <w:noProof/>
          </w:rPr>
          <w:t xml:space="preserve">. </w:t>
        </w:r>
        <w:r w:rsidR="002D30C5" w:rsidRPr="00666BF1">
          <w:rPr>
            <w:rStyle w:val="Hyperlink"/>
            <w:rFonts w:ascii="Times New Roman" w:hAnsi="Times New Roman" w:cs="Times New Roman"/>
            <w:noProof/>
          </w:rPr>
          <w:t>Exponential decay of atrazine concent</w:t>
        </w:r>
        <w:r w:rsidR="007F4E31" w:rsidRPr="00666BF1">
          <w:rPr>
            <w:rStyle w:val="Hyperlink"/>
            <w:rFonts w:ascii="Times New Roman" w:hAnsi="Times New Roman" w:cs="Times New Roman"/>
            <w:noProof/>
          </w:rPr>
          <w:t>ration as a function of years of</w:t>
        </w:r>
        <w:r w:rsidR="002D30C5" w:rsidRPr="00666BF1">
          <w:rPr>
            <w:rStyle w:val="Hyperlink"/>
            <w:rFonts w:ascii="Times New Roman" w:hAnsi="Times New Roman" w:cs="Times New Roman"/>
            <w:noProof/>
          </w:rPr>
          <w:t xml:space="preserve"> atrazine </w:t>
        </w:r>
        <w:r w:rsidR="005A2BD4">
          <w:rPr>
            <w:rStyle w:val="Hyperlink"/>
            <w:rFonts w:ascii="Times New Roman" w:hAnsi="Times New Roman" w:cs="Times New Roman"/>
            <w:noProof/>
          </w:rPr>
          <w:t xml:space="preserve"> </w:t>
        </w:r>
        <w:r w:rsidR="002D30C5" w:rsidRPr="00666BF1">
          <w:rPr>
            <w:rStyle w:val="Hyperlink"/>
            <w:rFonts w:ascii="Times New Roman" w:hAnsi="Times New Roman" w:cs="Times New Roman"/>
            <w:noProof/>
          </w:rPr>
          <w:t>exposure</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3E301A">
          <w:rPr>
            <w:rFonts w:ascii="Times New Roman" w:hAnsi="Times New Roman" w:cs="Times New Roman"/>
            <w:noProof/>
            <w:webHidden/>
          </w:rPr>
          <w:t>5</w:t>
        </w:r>
        <w:r w:rsidR="00272F8E">
          <w:rPr>
            <w:rFonts w:ascii="Times New Roman" w:hAnsi="Times New Roman" w:cs="Times New Roman"/>
            <w:noProof/>
            <w:webHidden/>
          </w:rPr>
          <w:t>3</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5</w:t>
        </w:r>
        <w:r w:rsidR="007C585E" w:rsidRPr="00666BF1">
          <w:rPr>
            <w:rStyle w:val="Hyperlink"/>
            <w:rFonts w:ascii="Times New Roman" w:hAnsi="Times New Roman" w:cs="Times New Roman"/>
            <w:noProof/>
          </w:rPr>
          <w:t>. Pattern of degradation of atrazine, deethylatrazine, deisopropylatrazine, and hydroxyatrazine</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3E301A">
          <w:rPr>
            <w:rFonts w:ascii="Times New Roman" w:hAnsi="Times New Roman" w:cs="Times New Roman"/>
            <w:noProof/>
            <w:webHidden/>
          </w:rPr>
          <w:t>5</w:t>
        </w:r>
        <w:r w:rsidR="00272F8E">
          <w:rPr>
            <w:rFonts w:ascii="Times New Roman" w:hAnsi="Times New Roman" w:cs="Times New Roman"/>
            <w:noProof/>
            <w:webHidden/>
          </w:rPr>
          <w:t>5</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6</w:t>
        </w:r>
        <w:r w:rsidR="007C585E" w:rsidRPr="00666BF1">
          <w:rPr>
            <w:rStyle w:val="Hyperlink"/>
            <w:rFonts w:ascii="Times New Roman" w:hAnsi="Times New Roman" w:cs="Times New Roman"/>
            <w:noProof/>
          </w:rPr>
          <w:t>. Exponential decay of atrazine concentration as a function of atrazine history</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6C69E5">
          <w:rPr>
            <w:rFonts w:ascii="Times New Roman" w:hAnsi="Times New Roman" w:cs="Times New Roman"/>
            <w:noProof/>
            <w:webHidden/>
          </w:rPr>
          <w:t>7</w:t>
        </w:r>
        <w:r w:rsidR="00132037">
          <w:rPr>
            <w:rFonts w:ascii="Times New Roman" w:hAnsi="Times New Roman" w:cs="Times New Roman"/>
            <w:noProof/>
            <w:webHidden/>
          </w:rPr>
          <w:t>4</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7</w:t>
        </w:r>
        <w:r w:rsidR="007C585E" w:rsidRPr="00666BF1">
          <w:rPr>
            <w:rStyle w:val="Hyperlink"/>
            <w:rFonts w:ascii="Times New Roman" w:hAnsi="Times New Roman" w:cs="Times New Roman"/>
            <w:noProof/>
          </w:rPr>
          <w:t xml:space="preserve">. </w:t>
        </w:r>
        <w:r w:rsidR="007F4E31" w:rsidRPr="00666BF1">
          <w:rPr>
            <w:rStyle w:val="Hyperlink"/>
            <w:rFonts w:ascii="Times New Roman" w:hAnsi="Times New Roman" w:cs="Times New Roman"/>
            <w:noProof/>
          </w:rPr>
          <w:t>Exponential decay of simazine concentration as a function of atrazine history</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6C69E5">
          <w:rPr>
            <w:rFonts w:ascii="Times New Roman" w:hAnsi="Times New Roman" w:cs="Times New Roman"/>
            <w:noProof/>
            <w:webHidden/>
          </w:rPr>
          <w:t>7</w:t>
        </w:r>
        <w:r w:rsidR="00132037">
          <w:rPr>
            <w:rFonts w:ascii="Times New Roman" w:hAnsi="Times New Roman" w:cs="Times New Roman"/>
            <w:noProof/>
            <w:webHidden/>
          </w:rPr>
          <w:t>6</w:t>
        </w:r>
      </w:hyperlink>
    </w:p>
    <w:p w:rsidR="006219AF" w:rsidRPr="00666BF1" w:rsidRDefault="004674D6" w:rsidP="006219AF">
      <w:pPr>
        <w:pStyle w:val="TableofFigures"/>
        <w:tabs>
          <w:tab w:val="right" w:leader="dot" w:pos="8630"/>
        </w:tabs>
        <w:rPr>
          <w:rFonts w:ascii="Times New Roman" w:hAnsi="Times New Roman" w:cs="Times New Roman"/>
          <w:noProof/>
          <w:sz w:val="22"/>
          <w:szCs w:val="22"/>
        </w:rPr>
      </w:pPr>
      <w:hyperlink w:anchor="_Toc414285579" w:history="1">
        <w:r w:rsidR="003C6C57" w:rsidRPr="00666BF1">
          <w:rPr>
            <w:rStyle w:val="Hyperlink"/>
            <w:rFonts w:ascii="Times New Roman" w:hAnsi="Times New Roman" w:cs="Times New Roman"/>
            <w:noProof/>
          </w:rPr>
          <w:t>Figure 8</w:t>
        </w:r>
        <w:r w:rsidR="006219AF" w:rsidRPr="00666BF1">
          <w:rPr>
            <w:rStyle w:val="Hyperlink"/>
            <w:rFonts w:ascii="Times New Roman" w:hAnsi="Times New Roman" w:cs="Times New Roman"/>
            <w:noProof/>
          </w:rPr>
          <w:t xml:space="preserve">. </w:t>
        </w:r>
        <w:r w:rsidR="007F4E31" w:rsidRPr="00666BF1">
          <w:rPr>
            <w:rStyle w:val="Hyperlink"/>
            <w:rFonts w:ascii="Times New Roman" w:hAnsi="Times New Roman" w:cs="Times New Roman"/>
            <w:noProof/>
          </w:rPr>
          <w:t xml:space="preserve">Exponential decay of metribuzin concentration as a function of atrazine </w:t>
        </w:r>
        <w:r w:rsidR="00551FD9">
          <w:rPr>
            <w:rStyle w:val="Hyperlink"/>
            <w:rFonts w:ascii="Times New Roman" w:hAnsi="Times New Roman" w:cs="Times New Roman"/>
            <w:noProof/>
          </w:rPr>
          <w:t xml:space="preserve">  </w:t>
        </w:r>
        <w:r w:rsidR="007F4E31" w:rsidRPr="00666BF1">
          <w:rPr>
            <w:rStyle w:val="Hyperlink"/>
            <w:rFonts w:ascii="Times New Roman" w:hAnsi="Times New Roman" w:cs="Times New Roman"/>
            <w:noProof/>
          </w:rPr>
          <w:t>history</w:t>
        </w:r>
        <w:r w:rsidR="006219AF" w:rsidRPr="00666BF1">
          <w:rPr>
            <w:rStyle w:val="Hyperlink"/>
            <w:rFonts w:ascii="Times New Roman" w:hAnsi="Times New Roman" w:cs="Times New Roman"/>
            <w:noProof/>
          </w:rPr>
          <w:t>.</w:t>
        </w:r>
        <w:r w:rsidR="006219AF" w:rsidRPr="00666BF1">
          <w:rPr>
            <w:rFonts w:ascii="Times New Roman" w:hAnsi="Times New Roman" w:cs="Times New Roman"/>
            <w:noProof/>
            <w:webHidden/>
          </w:rPr>
          <w:tab/>
        </w:r>
        <w:r w:rsidR="006C69E5">
          <w:rPr>
            <w:rFonts w:ascii="Times New Roman" w:hAnsi="Times New Roman" w:cs="Times New Roman"/>
            <w:noProof/>
            <w:webHidden/>
          </w:rPr>
          <w:t>7</w:t>
        </w:r>
        <w:r w:rsidR="00132037">
          <w:rPr>
            <w:rFonts w:ascii="Times New Roman" w:hAnsi="Times New Roman" w:cs="Times New Roman"/>
            <w:noProof/>
            <w:webHidden/>
          </w:rPr>
          <w:t>8</w:t>
        </w:r>
      </w:hyperlink>
    </w:p>
    <w:p w:rsidR="00423EA7" w:rsidRPr="00666BF1" w:rsidRDefault="00423EA7">
      <w:pPr>
        <w:pStyle w:val="TableofFigures"/>
        <w:tabs>
          <w:tab w:val="right" w:leader="dot" w:pos="8630"/>
        </w:tabs>
        <w:rPr>
          <w:rFonts w:ascii="Times New Roman" w:hAnsi="Times New Roman" w:cs="Times New Roman"/>
          <w:noProof/>
          <w:sz w:val="22"/>
          <w:szCs w:val="22"/>
        </w:rPr>
      </w:pPr>
    </w:p>
    <w:p w:rsidR="00387656" w:rsidRPr="00666BF1" w:rsidRDefault="00387656" w:rsidP="00387656">
      <w:pPr>
        <w:pStyle w:val="Title"/>
        <w:rPr>
          <w:rFonts w:ascii="Times New Roman" w:hAnsi="Times New Roman" w:cs="Times New Roman"/>
        </w:rPr>
      </w:pPr>
      <w:r w:rsidRPr="00666BF1">
        <w:rPr>
          <w:rFonts w:ascii="Times New Roman" w:hAnsi="Times New Roman" w:cs="Times New Roman"/>
        </w:rPr>
        <w:fldChar w:fldCharType="end"/>
      </w:r>
      <w:r w:rsidRPr="00666BF1">
        <w:rPr>
          <w:rFonts w:ascii="Times New Roman" w:hAnsi="Times New Roman" w:cs="Times New Roman"/>
        </w:rPr>
        <w:t xml:space="preserve"> </w:t>
      </w:r>
    </w:p>
    <w:p w:rsidR="003C1575" w:rsidRPr="00666BF1" w:rsidRDefault="003C1575" w:rsidP="005E54E2">
      <w:pPr>
        <w:rPr>
          <w:rFonts w:ascii="Times New Roman" w:hAnsi="Times New Roman" w:cs="Times New Roman"/>
        </w:rPr>
      </w:pPr>
    </w:p>
    <w:p w:rsidR="0085757D" w:rsidRPr="00666BF1" w:rsidRDefault="0085757D" w:rsidP="005E54E2">
      <w:pPr>
        <w:rPr>
          <w:rFonts w:ascii="Times New Roman" w:hAnsi="Times New Roman" w:cs="Times New Roman"/>
        </w:rPr>
      </w:pPr>
    </w:p>
    <w:p w:rsidR="0085757D" w:rsidRPr="00666BF1" w:rsidRDefault="0085757D" w:rsidP="005E54E2">
      <w:pPr>
        <w:rPr>
          <w:rFonts w:ascii="Times New Roman" w:hAnsi="Times New Roman" w:cs="Times New Roman"/>
        </w:rPr>
      </w:pPr>
    </w:p>
    <w:p w:rsidR="0085757D" w:rsidRPr="00666BF1" w:rsidRDefault="0085757D" w:rsidP="005E54E2">
      <w:pPr>
        <w:rPr>
          <w:rFonts w:ascii="Times New Roman" w:hAnsi="Times New Roman" w:cs="Times New Roman"/>
        </w:rPr>
      </w:pPr>
    </w:p>
    <w:p w:rsidR="0085757D" w:rsidRPr="00666BF1" w:rsidRDefault="0085757D" w:rsidP="005E54E2">
      <w:pPr>
        <w:rPr>
          <w:rFonts w:ascii="Times New Roman" w:hAnsi="Times New Roman" w:cs="Times New Roman"/>
        </w:rPr>
      </w:pPr>
    </w:p>
    <w:p w:rsidR="0085757D" w:rsidRPr="00666BF1" w:rsidRDefault="0085757D" w:rsidP="005E54E2">
      <w:pPr>
        <w:rPr>
          <w:rFonts w:ascii="Times New Roman" w:hAnsi="Times New Roman" w:cs="Times New Roman"/>
        </w:rPr>
        <w:sectPr w:rsidR="0085757D" w:rsidRPr="00666BF1" w:rsidSect="009B7418">
          <w:footerReference w:type="default" r:id="rId8"/>
          <w:footerReference w:type="first" r:id="rId9"/>
          <w:type w:val="continuous"/>
          <w:pgSz w:w="12240" w:h="15840" w:code="1"/>
          <w:pgMar w:top="1440" w:right="1440" w:bottom="1440" w:left="1440" w:header="720" w:footer="720" w:gutter="0"/>
          <w:pgNumType w:fmt="lowerRoman" w:start="1"/>
          <w:cols w:space="720"/>
          <w:noEndnote/>
          <w:titlePg/>
          <w:docGrid w:linePitch="326"/>
        </w:sectPr>
      </w:pPr>
    </w:p>
    <w:p w:rsidR="00AB77F6" w:rsidRPr="00666BF1" w:rsidRDefault="00AB77F6" w:rsidP="00F416EC">
      <w:pPr>
        <w:spacing w:line="480" w:lineRule="auto"/>
        <w:jc w:val="center"/>
        <w:rPr>
          <w:rFonts w:ascii="Times New Roman" w:hAnsi="Times New Roman" w:cs="Times New Roman"/>
          <w:b/>
        </w:rPr>
      </w:pPr>
      <w:bookmarkStart w:id="0" w:name="_Toc289175819"/>
      <w:bookmarkStart w:id="1" w:name="_Toc428279005"/>
    </w:p>
    <w:p w:rsidR="00AB77F6" w:rsidRPr="00666BF1" w:rsidRDefault="00AB77F6" w:rsidP="00F416EC">
      <w:pPr>
        <w:spacing w:line="480" w:lineRule="auto"/>
        <w:jc w:val="center"/>
        <w:rPr>
          <w:rFonts w:ascii="Times New Roman" w:hAnsi="Times New Roman" w:cs="Times New Roman"/>
          <w:b/>
        </w:rPr>
      </w:pPr>
    </w:p>
    <w:p w:rsidR="00AB77F6" w:rsidRPr="00666BF1" w:rsidRDefault="00AB77F6" w:rsidP="00F416EC">
      <w:pPr>
        <w:spacing w:line="480" w:lineRule="auto"/>
        <w:jc w:val="center"/>
        <w:rPr>
          <w:rFonts w:ascii="Times New Roman" w:hAnsi="Times New Roman" w:cs="Times New Roman"/>
          <w:b/>
        </w:rPr>
      </w:pPr>
    </w:p>
    <w:p w:rsidR="00AB77F6" w:rsidRPr="00666BF1" w:rsidRDefault="00AB77F6" w:rsidP="00F416EC">
      <w:pPr>
        <w:spacing w:line="480" w:lineRule="auto"/>
        <w:jc w:val="center"/>
        <w:rPr>
          <w:rFonts w:ascii="Times New Roman" w:hAnsi="Times New Roman" w:cs="Times New Roman"/>
          <w:b/>
        </w:rPr>
      </w:pPr>
    </w:p>
    <w:p w:rsidR="00AB77F6" w:rsidRPr="00666BF1" w:rsidRDefault="00AB77F6" w:rsidP="00551FD9">
      <w:pPr>
        <w:spacing w:line="480" w:lineRule="auto"/>
        <w:rPr>
          <w:rFonts w:ascii="Times New Roman" w:hAnsi="Times New Roman" w:cs="Times New Roman"/>
          <w:b/>
        </w:rPr>
      </w:pPr>
    </w:p>
    <w:p w:rsidR="00AB77F6" w:rsidRPr="00666BF1" w:rsidRDefault="00AB77F6" w:rsidP="00F416EC">
      <w:pPr>
        <w:spacing w:line="480" w:lineRule="auto"/>
        <w:jc w:val="center"/>
        <w:rPr>
          <w:rFonts w:ascii="Times New Roman" w:hAnsi="Times New Roman" w:cs="Times New Roman"/>
          <w:b/>
        </w:rPr>
      </w:pPr>
    </w:p>
    <w:p w:rsidR="00AB77F6" w:rsidRPr="00666BF1" w:rsidRDefault="00AB77F6" w:rsidP="00F416EC">
      <w:pPr>
        <w:spacing w:line="480" w:lineRule="auto"/>
        <w:jc w:val="center"/>
        <w:rPr>
          <w:rFonts w:ascii="Times New Roman" w:hAnsi="Times New Roman" w:cs="Times New Roman"/>
          <w:b/>
        </w:rPr>
      </w:pPr>
    </w:p>
    <w:p w:rsidR="00AB77F6" w:rsidRPr="00666BF1" w:rsidRDefault="00AB77F6" w:rsidP="00F416EC">
      <w:pPr>
        <w:spacing w:line="480" w:lineRule="auto"/>
        <w:jc w:val="center"/>
        <w:rPr>
          <w:rFonts w:ascii="Times New Roman" w:hAnsi="Times New Roman" w:cs="Times New Roman"/>
          <w:b/>
        </w:rPr>
      </w:pPr>
    </w:p>
    <w:p w:rsidR="00AB77F6" w:rsidRPr="00666BF1" w:rsidRDefault="00AB77F6" w:rsidP="00F416EC">
      <w:pPr>
        <w:spacing w:line="480" w:lineRule="auto"/>
        <w:jc w:val="center"/>
        <w:rPr>
          <w:rFonts w:ascii="Times New Roman" w:hAnsi="Times New Roman" w:cs="Times New Roman"/>
          <w:b/>
        </w:rPr>
      </w:pPr>
    </w:p>
    <w:p w:rsidR="001D5C73" w:rsidRDefault="001D5C73" w:rsidP="001D5C73">
      <w:pPr>
        <w:spacing w:line="480" w:lineRule="auto"/>
        <w:rPr>
          <w:rFonts w:ascii="Times New Roman" w:hAnsi="Times New Roman" w:cs="Times New Roman"/>
          <w:b/>
        </w:rPr>
      </w:pPr>
    </w:p>
    <w:p w:rsidR="00D032B3" w:rsidRDefault="00D032B3" w:rsidP="001D5C73">
      <w:pPr>
        <w:spacing w:line="480" w:lineRule="auto"/>
        <w:rPr>
          <w:rFonts w:ascii="Times New Roman" w:hAnsi="Times New Roman" w:cs="Times New Roman"/>
          <w:b/>
        </w:rPr>
      </w:pPr>
    </w:p>
    <w:p w:rsidR="00D032B3" w:rsidRDefault="00D032B3" w:rsidP="001D5C73">
      <w:pPr>
        <w:spacing w:line="480" w:lineRule="auto"/>
        <w:rPr>
          <w:rFonts w:ascii="Times New Roman" w:hAnsi="Times New Roman" w:cs="Times New Roman"/>
          <w:b/>
        </w:rPr>
      </w:pPr>
    </w:p>
    <w:p w:rsidR="00F416EC" w:rsidRPr="00666BF1" w:rsidRDefault="00F416EC" w:rsidP="001D5C73">
      <w:pPr>
        <w:spacing w:line="480" w:lineRule="auto"/>
        <w:jc w:val="center"/>
        <w:rPr>
          <w:rFonts w:ascii="Times New Roman" w:hAnsi="Times New Roman" w:cs="Times New Roman"/>
          <w:b/>
          <w:sz w:val="28"/>
          <w:szCs w:val="28"/>
        </w:rPr>
      </w:pPr>
      <w:r w:rsidRPr="00666BF1">
        <w:rPr>
          <w:rFonts w:ascii="Times New Roman" w:hAnsi="Times New Roman" w:cs="Times New Roman"/>
          <w:b/>
          <w:sz w:val="28"/>
          <w:szCs w:val="28"/>
        </w:rPr>
        <w:lastRenderedPageBreak/>
        <w:t>PROPOSAL</w:t>
      </w:r>
    </w:p>
    <w:p w:rsidR="00F416EC" w:rsidRPr="00666BF1" w:rsidRDefault="009B1A22" w:rsidP="00424392">
      <w:pPr>
        <w:spacing w:line="480" w:lineRule="auto"/>
        <w:jc w:val="center"/>
        <w:rPr>
          <w:rFonts w:ascii="Times New Roman" w:hAnsi="Times New Roman" w:cs="Times New Roman"/>
          <w:b/>
        </w:rPr>
      </w:pPr>
      <w:r w:rsidRPr="00666BF1">
        <w:rPr>
          <w:rFonts w:ascii="Times New Roman" w:hAnsi="Times New Roman" w:cs="Times New Roman"/>
          <w:b/>
        </w:rPr>
        <w:t>I</w:t>
      </w:r>
      <w:r w:rsidR="00936568" w:rsidRPr="00666BF1">
        <w:rPr>
          <w:rFonts w:ascii="Times New Roman" w:hAnsi="Times New Roman" w:cs="Times New Roman"/>
          <w:b/>
        </w:rPr>
        <w:t>ntroduction</w:t>
      </w:r>
    </w:p>
    <w:p w:rsidR="00F416EC" w:rsidRPr="00666BF1" w:rsidRDefault="00F416EC" w:rsidP="00FA19FC">
      <w:pPr>
        <w:spacing w:line="480" w:lineRule="auto"/>
        <w:ind w:firstLine="720"/>
        <w:rPr>
          <w:rFonts w:ascii="Times New Roman" w:hAnsi="Times New Roman" w:cs="Times New Roman"/>
        </w:rPr>
      </w:pPr>
      <w:r w:rsidRPr="00666BF1">
        <w:rPr>
          <w:rFonts w:ascii="Times New Roman" w:hAnsi="Times New Roman" w:cs="Times New Roman"/>
        </w:rPr>
        <w:t xml:space="preserve">The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are undoubtedly one of the most important classes of agricultural chemicals ever developed. Since their initial introduction over 60 years ago,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have been a vital component of weed control programs in more than 50 crops worldwide including corn, soybeans, and small grains. The selectivity of these herbicides along with their soil persistence helped pave the way for no-till sustainable agriculture in North America, and also contributed to the rise in crop yields in the past half century </w:t>
      </w:r>
      <w:r w:rsidRPr="00666BF1">
        <w:rPr>
          <w:rFonts w:ascii="Times New Roman" w:hAnsi="Times New Roman" w:cs="Times New Roman"/>
          <w:noProof/>
        </w:rPr>
        <w:t>(Lebaron et al., 2008)</w:t>
      </w:r>
      <w:r w:rsidRPr="00666BF1">
        <w:rPr>
          <w:rFonts w:ascii="Times New Roman" w:hAnsi="Times New Roman" w:cs="Times New Roman"/>
        </w:rPr>
        <w:t xml:space="preserve">.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also have a flexible range of application timings from PRE to POST, and may also be tank mixed with a variety of other herbicides to ensure broad spectrum weed control </w:t>
      </w:r>
      <w:r w:rsidR="00A10653" w:rsidRPr="00666BF1">
        <w:rPr>
          <w:rFonts w:ascii="Times New Roman" w:hAnsi="Times New Roman" w:cs="Times New Roman"/>
          <w:noProof/>
        </w:rPr>
        <w:t>(Shaner</w:t>
      </w:r>
      <w:r w:rsidRPr="00666BF1">
        <w:rPr>
          <w:rFonts w:ascii="Times New Roman" w:hAnsi="Times New Roman" w:cs="Times New Roman"/>
          <w:noProof/>
        </w:rPr>
        <w:t>, 2014)</w:t>
      </w:r>
      <w:r w:rsidRPr="00666BF1">
        <w:rPr>
          <w:rFonts w:ascii="Times New Roman" w:hAnsi="Times New Roman" w:cs="Times New Roman"/>
        </w:rPr>
        <w:t xml:space="preserv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act as photosystem II inhibitors and have been used PRE to aid in the management of herbicide resistant weeds in recent years, proving that this herbicide family is as important today as it was decades ago. Scrutiny over the environmental fate of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particularly atrazine, has made many question their registration status </w:t>
      </w:r>
      <w:r w:rsidRPr="00666BF1">
        <w:rPr>
          <w:rFonts w:ascii="Times New Roman" w:hAnsi="Times New Roman" w:cs="Times New Roman"/>
          <w:noProof/>
        </w:rPr>
        <w:t>(Barbash et al., 2001; Belluck et al., 1991; Dabrowski et al., 2014; Hayes et al., 2002; Hayes et al., 2010)</w:t>
      </w:r>
      <w:r w:rsidRPr="00666BF1">
        <w:rPr>
          <w:rFonts w:ascii="Times New Roman" w:hAnsi="Times New Roman" w:cs="Times New Roman"/>
        </w:rPr>
        <w:t xml:space="preserve">. As a result, atrazine is no longer sold in the European Union, and is often the subject of special investigations by the EPA and other organizations. Many studies involving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risks to the environment have been heavily challenged, resulting in their continued use worldwide. </w:t>
      </w:r>
    </w:p>
    <w:p w:rsidR="00F416EC" w:rsidRPr="00666BF1" w:rsidRDefault="00F416EC" w:rsidP="00F416EC">
      <w:pPr>
        <w:spacing w:line="480" w:lineRule="auto"/>
        <w:rPr>
          <w:rFonts w:ascii="Times New Roman" w:hAnsi="Times New Roman" w:cs="Times New Roman"/>
        </w:rPr>
      </w:pPr>
      <w:r w:rsidRPr="00666BF1">
        <w:rPr>
          <w:rFonts w:ascii="Times New Roman" w:hAnsi="Times New Roman" w:cs="Times New Roman"/>
          <w:b/>
        </w:rPr>
        <w:tab/>
      </w:r>
      <w:r w:rsidRPr="00666BF1">
        <w:rPr>
          <w:rFonts w:ascii="Times New Roman" w:hAnsi="Times New Roman" w:cs="Times New Roman"/>
        </w:rPr>
        <w:t xml:space="preserve">The discovery and initial development of the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w:t>
      </w:r>
      <w:r w:rsidR="00B179FC" w:rsidRPr="00666BF1">
        <w:rPr>
          <w:rFonts w:ascii="Times New Roman" w:hAnsi="Times New Roman" w:cs="Times New Roman"/>
        </w:rPr>
        <w:t xml:space="preserve">cides took place from the 1950s to </w:t>
      </w:r>
      <w:r w:rsidRPr="00666BF1">
        <w:rPr>
          <w:rFonts w:ascii="Times New Roman" w:hAnsi="Times New Roman" w:cs="Times New Roman"/>
        </w:rPr>
        <w:t xml:space="preserve">70s in the labs of J.R. </w:t>
      </w:r>
      <w:proofErr w:type="spellStart"/>
      <w:r w:rsidRPr="00666BF1">
        <w:rPr>
          <w:rFonts w:ascii="Times New Roman" w:hAnsi="Times New Roman" w:cs="Times New Roman"/>
        </w:rPr>
        <w:t>Geigy</w:t>
      </w:r>
      <w:proofErr w:type="spellEnd"/>
      <w:r w:rsidRPr="00666BF1">
        <w:rPr>
          <w:rFonts w:ascii="Times New Roman" w:hAnsi="Times New Roman" w:cs="Times New Roman"/>
        </w:rPr>
        <w:t xml:space="preserve">, Ltd. These compounds were built around a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ring since it had previously been shown to offer weed control potential. The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work to inhibit photosystem II within organisms with oxygen-evolving complexes (including plants) by displacing </w:t>
      </w:r>
      <w:proofErr w:type="spellStart"/>
      <w:r w:rsidRPr="00666BF1">
        <w:rPr>
          <w:rFonts w:ascii="Times New Roman" w:hAnsi="Times New Roman" w:cs="Times New Roman"/>
        </w:rPr>
        <w:t>plastoquinone</w:t>
      </w:r>
      <w:proofErr w:type="spellEnd"/>
      <w:r w:rsidRPr="00666BF1">
        <w:rPr>
          <w:rFonts w:ascii="Times New Roman" w:hAnsi="Times New Roman" w:cs="Times New Roman"/>
        </w:rPr>
        <w:t xml:space="preserve"> from a specific binding site on the D1 protein subunit which is </w:t>
      </w:r>
      <w:r w:rsidRPr="00666BF1">
        <w:rPr>
          <w:rFonts w:ascii="Times New Roman" w:hAnsi="Times New Roman" w:cs="Times New Roman"/>
        </w:rPr>
        <w:lastRenderedPageBreak/>
        <w:t xml:space="preserve">encoded on the </w:t>
      </w:r>
      <w:proofErr w:type="spellStart"/>
      <w:r w:rsidRPr="00666BF1">
        <w:rPr>
          <w:rFonts w:ascii="Times New Roman" w:hAnsi="Times New Roman" w:cs="Times New Roman"/>
          <w:i/>
        </w:rPr>
        <w:t>psbA</w:t>
      </w:r>
      <w:proofErr w:type="spellEnd"/>
      <w:r w:rsidRPr="00666BF1">
        <w:rPr>
          <w:rFonts w:ascii="Times New Roman" w:hAnsi="Times New Roman" w:cs="Times New Roman"/>
          <w:i/>
        </w:rPr>
        <w:t xml:space="preserve"> </w:t>
      </w:r>
      <w:r w:rsidRPr="00666BF1">
        <w:rPr>
          <w:rFonts w:ascii="Times New Roman" w:hAnsi="Times New Roman" w:cs="Times New Roman"/>
        </w:rPr>
        <w:t xml:space="preserve">gene. By shutting down the flow of electrons within the plant,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result in eventual plant death. Of the early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simazine (now marketed as </w:t>
      </w:r>
      <w:proofErr w:type="spellStart"/>
      <w:r w:rsidRPr="00666BF1">
        <w:rPr>
          <w:rFonts w:ascii="Times New Roman" w:hAnsi="Times New Roman" w:cs="Times New Roman"/>
        </w:rPr>
        <w:t>Princep</w:t>
      </w:r>
      <w:proofErr w:type="spellEnd"/>
      <w:r w:rsidRPr="00666BF1">
        <w:rPr>
          <w:rFonts w:ascii="Times New Roman" w:hAnsi="Times New Roman" w:cs="Times New Roman"/>
        </w:rPr>
        <w:t xml:space="preserve">® and several others) was the first to be registered in the United States in 1957, with atrazine following shortly thereafter in 1958 </w:t>
      </w:r>
      <w:r w:rsidRPr="00666BF1">
        <w:rPr>
          <w:rFonts w:ascii="Times New Roman" w:hAnsi="Times New Roman" w:cs="Times New Roman"/>
          <w:noProof/>
        </w:rPr>
        <w:t>(Lebaron et al., 2008)</w:t>
      </w:r>
      <w:r w:rsidRPr="00666BF1">
        <w:rPr>
          <w:rFonts w:ascii="Times New Roman" w:hAnsi="Times New Roman" w:cs="Times New Roman"/>
        </w:rPr>
        <w:t xml:space="preserve">. The original registrations for the early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such as atrazine and simazine listed control of broadleaf weeds in non-crop areas and corn. There are now more than 15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(including </w:t>
      </w:r>
      <w:proofErr w:type="spellStart"/>
      <w:r w:rsidRPr="00666BF1">
        <w:rPr>
          <w:rFonts w:ascii="Times New Roman" w:hAnsi="Times New Roman" w:cs="Times New Roman"/>
        </w:rPr>
        <w:t>triazinones</w:t>
      </w:r>
      <w:proofErr w:type="spellEnd"/>
      <w:r w:rsidRPr="00666BF1">
        <w:rPr>
          <w:rFonts w:ascii="Times New Roman" w:hAnsi="Times New Roman" w:cs="Times New Roman"/>
        </w:rPr>
        <w:t xml:space="preserve">) labeled for use in more than 50 crops and controlling countless weed species. The widespread use of these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is likely a result of their selectivity, flexibility of use, as well as their persistence in soils. This persistence allows one or two applications to provide season-long weed control of many otherwise diff</w:t>
      </w:r>
      <w:r w:rsidR="00B179FC" w:rsidRPr="00666BF1">
        <w:rPr>
          <w:rFonts w:ascii="Times New Roman" w:hAnsi="Times New Roman" w:cs="Times New Roman"/>
        </w:rPr>
        <w:t>icult to control weeds such as P</w:t>
      </w:r>
      <w:r w:rsidRPr="00666BF1">
        <w:rPr>
          <w:rFonts w:ascii="Times New Roman" w:hAnsi="Times New Roman" w:cs="Times New Roman"/>
        </w:rPr>
        <w:t>almer amaranth (</w:t>
      </w:r>
      <w:proofErr w:type="spellStart"/>
      <w:r w:rsidRPr="00666BF1">
        <w:rPr>
          <w:rFonts w:ascii="Times New Roman" w:hAnsi="Times New Roman" w:cs="Times New Roman"/>
          <w:i/>
        </w:rPr>
        <w:t>Amaranthus</w:t>
      </w:r>
      <w:proofErr w:type="spellEnd"/>
      <w:r w:rsidRPr="00666BF1">
        <w:rPr>
          <w:rFonts w:ascii="Times New Roman" w:hAnsi="Times New Roman" w:cs="Times New Roman"/>
          <w:i/>
        </w:rPr>
        <w:t xml:space="preserve"> </w:t>
      </w:r>
      <w:proofErr w:type="spellStart"/>
      <w:r w:rsidRPr="00666BF1">
        <w:rPr>
          <w:rFonts w:ascii="Times New Roman" w:hAnsi="Times New Roman" w:cs="Times New Roman"/>
          <w:i/>
        </w:rPr>
        <w:t>palmeri</w:t>
      </w:r>
      <w:proofErr w:type="spellEnd"/>
      <w:r w:rsidRPr="00666BF1">
        <w:rPr>
          <w:rFonts w:ascii="Times New Roman" w:hAnsi="Times New Roman" w:cs="Times New Roman"/>
        </w:rPr>
        <w:t xml:space="preserve">), </w:t>
      </w:r>
      <w:proofErr w:type="spellStart"/>
      <w:r w:rsidRPr="00666BF1">
        <w:rPr>
          <w:rFonts w:ascii="Times New Roman" w:hAnsi="Times New Roman" w:cs="Times New Roman"/>
        </w:rPr>
        <w:t>kochia</w:t>
      </w:r>
      <w:proofErr w:type="spellEnd"/>
      <w:r w:rsidRPr="00666BF1">
        <w:rPr>
          <w:rFonts w:ascii="Times New Roman" w:hAnsi="Times New Roman" w:cs="Times New Roman"/>
        </w:rPr>
        <w:t xml:space="preserve"> (</w:t>
      </w:r>
      <w:r w:rsidRPr="00666BF1">
        <w:rPr>
          <w:rFonts w:ascii="Times New Roman" w:hAnsi="Times New Roman" w:cs="Times New Roman"/>
          <w:i/>
        </w:rPr>
        <w:t xml:space="preserve">Kochia </w:t>
      </w:r>
      <w:proofErr w:type="spellStart"/>
      <w:r w:rsidRPr="00666BF1">
        <w:rPr>
          <w:rFonts w:ascii="Times New Roman" w:hAnsi="Times New Roman" w:cs="Times New Roman"/>
          <w:i/>
        </w:rPr>
        <w:t>scoparia</w:t>
      </w:r>
      <w:proofErr w:type="spellEnd"/>
      <w:r w:rsidRPr="00666BF1">
        <w:rPr>
          <w:rFonts w:ascii="Times New Roman" w:hAnsi="Times New Roman" w:cs="Times New Roman"/>
        </w:rPr>
        <w:t xml:space="preserve">), and the </w:t>
      </w:r>
      <w:proofErr w:type="spellStart"/>
      <w:r w:rsidRPr="00666BF1">
        <w:rPr>
          <w:rFonts w:ascii="Times New Roman" w:hAnsi="Times New Roman" w:cs="Times New Roman"/>
        </w:rPr>
        <w:t>morningglories</w:t>
      </w:r>
      <w:proofErr w:type="spellEnd"/>
      <w:r w:rsidRPr="00666BF1">
        <w:rPr>
          <w:rFonts w:ascii="Times New Roman" w:hAnsi="Times New Roman" w:cs="Times New Roman"/>
        </w:rPr>
        <w:t xml:space="preserve"> (</w:t>
      </w:r>
      <w:r w:rsidRPr="00666BF1">
        <w:rPr>
          <w:rFonts w:ascii="Times New Roman" w:hAnsi="Times New Roman" w:cs="Times New Roman"/>
          <w:i/>
        </w:rPr>
        <w:t>Ipomoea sp.</w:t>
      </w:r>
      <w:r w:rsidRPr="00666BF1">
        <w:rPr>
          <w:rFonts w:ascii="Times New Roman" w:hAnsi="Times New Roman" w:cs="Times New Roman"/>
        </w:rPr>
        <w:t xml:space="preserve">). This makes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an important part of modern production agriculture as they are a vital tool in combat</w:t>
      </w:r>
      <w:r w:rsidR="00B179FC" w:rsidRPr="00666BF1">
        <w:rPr>
          <w:rFonts w:ascii="Times New Roman" w:hAnsi="Times New Roman" w:cs="Times New Roman"/>
        </w:rPr>
        <w:t>ting the rise of herbicide-</w:t>
      </w:r>
      <w:r w:rsidRPr="00666BF1">
        <w:rPr>
          <w:rFonts w:ascii="Times New Roman" w:hAnsi="Times New Roman" w:cs="Times New Roman"/>
        </w:rPr>
        <w:t xml:space="preserve">resistant weeds </w:t>
      </w:r>
      <w:r w:rsidRPr="00666BF1">
        <w:rPr>
          <w:rFonts w:ascii="Times New Roman" w:hAnsi="Times New Roman" w:cs="Times New Roman"/>
          <w:noProof/>
        </w:rPr>
        <w:t>(Norsworthy et al., 2008)</w:t>
      </w:r>
      <w:r w:rsidRPr="00666BF1">
        <w:rPr>
          <w:rFonts w:ascii="Times New Roman" w:hAnsi="Times New Roman" w:cs="Times New Roman"/>
        </w:rPr>
        <w:t>.</w:t>
      </w:r>
    </w:p>
    <w:p w:rsidR="00F416EC" w:rsidRPr="00666BF1" w:rsidRDefault="00F416EC" w:rsidP="00F416EC">
      <w:pPr>
        <w:spacing w:line="480" w:lineRule="auto"/>
        <w:rPr>
          <w:rFonts w:ascii="Times New Roman" w:hAnsi="Times New Roman" w:cs="Times New Roman"/>
        </w:rPr>
      </w:pPr>
      <w:r w:rsidRPr="00666BF1">
        <w:rPr>
          <w:rFonts w:ascii="Times New Roman" w:hAnsi="Times New Roman" w:cs="Times New Roman"/>
          <w:b/>
        </w:rPr>
        <w:tab/>
      </w:r>
      <w:r w:rsidRPr="00666BF1">
        <w:rPr>
          <w:rFonts w:ascii="Times New Roman" w:hAnsi="Times New Roman" w:cs="Times New Roman"/>
        </w:rPr>
        <w:t xml:space="preserve">Along with arguments for the importance of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and despite the numerous studies confirming the safety of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many critics have also worked to illuminate the risks involved with widespread use of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namely atrazine. Early in the twentieth century, published studies concerning the effect of atrazine on the reproductive development of frogs were a major point of focus for the EPA </w:t>
      </w:r>
      <w:r w:rsidRPr="00666BF1">
        <w:rPr>
          <w:rFonts w:ascii="Times New Roman" w:hAnsi="Times New Roman" w:cs="Times New Roman"/>
          <w:noProof/>
        </w:rPr>
        <w:t>(Hayes et al., 2002; Hayes et al., 2010)</w:t>
      </w:r>
      <w:r w:rsidRPr="00666BF1">
        <w:rPr>
          <w:rFonts w:ascii="Times New Roman" w:hAnsi="Times New Roman" w:cs="Times New Roman"/>
        </w:rPr>
        <w:t>. Since atrazine has been so h</w:t>
      </w:r>
      <w:r w:rsidR="00B179FC" w:rsidRPr="00666BF1">
        <w:rPr>
          <w:rFonts w:ascii="Times New Roman" w:hAnsi="Times New Roman" w:cs="Times New Roman"/>
        </w:rPr>
        <w:t>eavily used in the Mississippi R</w:t>
      </w:r>
      <w:r w:rsidRPr="00666BF1">
        <w:rPr>
          <w:rFonts w:ascii="Times New Roman" w:hAnsi="Times New Roman" w:cs="Times New Roman"/>
        </w:rPr>
        <w:t xml:space="preserve">iver watershed, new concerns were raised about levels of chronic exposure to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and their subsequent health effects on humans and other organisms. Despite numerous studies on the effects of atrazine found in surface water, the amounts detected were not shown to pose a human health risk, or disruption of aquatic </w:t>
      </w:r>
      <w:r w:rsidR="007C4071" w:rsidRPr="00666BF1">
        <w:rPr>
          <w:rFonts w:ascii="Times New Roman" w:hAnsi="Times New Roman" w:cs="Times New Roman"/>
        </w:rPr>
        <w:t>ecosystems in the Mississippi R</w:t>
      </w:r>
      <w:r w:rsidRPr="00666BF1">
        <w:rPr>
          <w:rFonts w:ascii="Times New Roman" w:hAnsi="Times New Roman" w:cs="Times New Roman"/>
        </w:rPr>
        <w:t xml:space="preserve">iver basin </w:t>
      </w:r>
      <w:r w:rsidRPr="00666BF1">
        <w:rPr>
          <w:rFonts w:ascii="Times New Roman" w:hAnsi="Times New Roman" w:cs="Times New Roman"/>
          <w:noProof/>
        </w:rPr>
        <w:t>(Soloman et al., 1996)</w:t>
      </w:r>
      <w:r w:rsidRPr="00666BF1">
        <w:rPr>
          <w:rFonts w:ascii="Times New Roman" w:hAnsi="Times New Roman" w:cs="Times New Roman"/>
        </w:rPr>
        <w:t xml:space="preserve">. With the addition of early </w:t>
      </w:r>
      <w:r w:rsidRPr="00666BF1">
        <w:rPr>
          <w:rFonts w:ascii="Times New Roman" w:hAnsi="Times New Roman" w:cs="Times New Roman"/>
        </w:rPr>
        <w:lastRenderedPageBreak/>
        <w:t xml:space="preserve">reports of atrazine degradation by numerous microbial species, it appears that atrazine comes with far more benefits than risks </w:t>
      </w:r>
      <w:r w:rsidRPr="00666BF1">
        <w:rPr>
          <w:rFonts w:ascii="Times New Roman" w:hAnsi="Times New Roman" w:cs="Times New Roman"/>
          <w:noProof/>
        </w:rPr>
        <w:t>(Mandelbaum et al., 1995; Radosevich et al., 1995)</w:t>
      </w:r>
      <w:r w:rsidRPr="00666BF1">
        <w:rPr>
          <w:rFonts w:ascii="Times New Roman" w:hAnsi="Times New Roman" w:cs="Times New Roman"/>
        </w:rPr>
        <w:t>.</w:t>
      </w:r>
      <w:r w:rsidRPr="00666BF1">
        <w:rPr>
          <w:rFonts w:ascii="Times New Roman" w:hAnsi="Times New Roman" w:cs="Times New Roman"/>
        </w:rPr>
        <w:br/>
      </w:r>
      <w:r w:rsidRPr="00666BF1">
        <w:rPr>
          <w:rFonts w:ascii="Times New Roman" w:hAnsi="Times New Roman" w:cs="Times New Roman"/>
        </w:rPr>
        <w:tab/>
        <w:t xml:space="preserve">Beginning in the 1960s, it was recognized that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were degraded by microbes as well as by photolysis and hydrolysis </w:t>
      </w:r>
      <w:r w:rsidRPr="00666BF1">
        <w:rPr>
          <w:rFonts w:ascii="Times New Roman" w:hAnsi="Times New Roman" w:cs="Times New Roman"/>
          <w:noProof/>
        </w:rPr>
        <w:t>(Armstrong et al., 1967; Skipper et al., 1967)</w:t>
      </w:r>
      <w:r w:rsidRPr="00666BF1">
        <w:rPr>
          <w:rFonts w:ascii="Times New Roman" w:hAnsi="Times New Roman" w:cs="Times New Roman"/>
        </w:rPr>
        <w:t xml:space="preserve">. As early as 1963, it was known that soil microorganisms were capable of degrading simazine in a number of soils </w:t>
      </w:r>
      <w:r w:rsidRPr="00666BF1">
        <w:rPr>
          <w:rFonts w:ascii="Times New Roman" w:hAnsi="Times New Roman" w:cs="Times New Roman"/>
          <w:noProof/>
        </w:rPr>
        <w:t>(Kaufman et al., 1963)</w:t>
      </w:r>
      <w:r w:rsidRPr="00666BF1">
        <w:rPr>
          <w:rFonts w:ascii="Times New Roman" w:hAnsi="Times New Roman" w:cs="Times New Roman"/>
        </w:rPr>
        <w:t xml:space="preserve">. In the mid-1990s, the classification of a number of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-degrading bacteria began to surge </w:t>
      </w:r>
      <w:r w:rsidRPr="00666BF1">
        <w:rPr>
          <w:rFonts w:ascii="Times New Roman" w:hAnsi="Times New Roman" w:cs="Times New Roman"/>
          <w:noProof/>
        </w:rPr>
        <w:t>(Mandelbaum et al., 1995; Radosevich et al., 1995)</w:t>
      </w:r>
      <w:r w:rsidRPr="00666BF1">
        <w:rPr>
          <w:rFonts w:ascii="Times New Roman" w:hAnsi="Times New Roman" w:cs="Times New Roman"/>
        </w:rPr>
        <w:t xml:space="preserve">. Anecdotal reports about the reduction of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persistence continued through the late 1990s and early 2000s, but in the last decade have again risen to the forefront of research efforts.</w:t>
      </w:r>
    </w:p>
    <w:p w:rsidR="00F416EC" w:rsidRPr="00666BF1" w:rsidRDefault="00F416EC" w:rsidP="00F416EC">
      <w:pPr>
        <w:spacing w:line="480" w:lineRule="auto"/>
        <w:ind w:firstLine="720"/>
        <w:rPr>
          <w:rFonts w:ascii="Times New Roman" w:hAnsi="Times New Roman" w:cs="Times New Roman"/>
        </w:rPr>
      </w:pPr>
      <w:r w:rsidRPr="00666BF1">
        <w:rPr>
          <w:rFonts w:ascii="Times New Roman" w:hAnsi="Times New Roman" w:cs="Times New Roman"/>
        </w:rPr>
        <w:t xml:space="preserve">With the waning of the glyphosate era, it seems that enhanced atrazine degradation is again in the spotlight. Studies by </w:t>
      </w:r>
      <w:r w:rsidRPr="00666BF1">
        <w:rPr>
          <w:rFonts w:ascii="Times New Roman" w:hAnsi="Times New Roman" w:cs="Times New Roman"/>
          <w:noProof/>
        </w:rPr>
        <w:t>(Krutz et al., 2010a; Krutz et al., 2010b; Shaner and Henry, 2007; Shaner et al., 2007)</w:t>
      </w:r>
      <w:r w:rsidRPr="00666BF1">
        <w:rPr>
          <w:rFonts w:ascii="Times New Roman" w:hAnsi="Times New Roman" w:cs="Times New Roman"/>
        </w:rPr>
        <w:t xml:space="preserve"> have shown enhanced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in Colorado and Mississippi. It is likely that reduced residual weed control of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was simply covered up by the introduction of broad spectrum weed control with glyphosate. As glyphosate resistance has increased in the last decade, producers are more likely to notice that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are not controlling weeds as long as they remember. This could also be due to producers and researchers having higher expectations for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after experiencing the remarkable weed control provided by glyphosate.  Regardless of the mechanism, it is clear that in many parts of the U.S., producers are going to need to rely on multiple modes of action, including the</w:t>
      </w:r>
      <w:r w:rsidR="007C4071" w:rsidRPr="00666BF1">
        <w:rPr>
          <w:rFonts w:ascii="Times New Roman" w:hAnsi="Times New Roman" w:cs="Times New Roman"/>
        </w:rPr>
        <w:t xml:space="preserve"> </w:t>
      </w:r>
      <w:proofErr w:type="spellStart"/>
      <w:r w:rsidR="007C4071" w:rsidRPr="00666BF1">
        <w:rPr>
          <w:rFonts w:ascii="Times New Roman" w:hAnsi="Times New Roman" w:cs="Times New Roman"/>
        </w:rPr>
        <w:t>triazines</w:t>
      </w:r>
      <w:proofErr w:type="spellEnd"/>
      <w:r w:rsidR="007C4071" w:rsidRPr="00666BF1">
        <w:rPr>
          <w:rFonts w:ascii="Times New Roman" w:hAnsi="Times New Roman" w:cs="Times New Roman"/>
        </w:rPr>
        <w:t>, to manage herbicide-</w:t>
      </w:r>
      <w:r w:rsidRPr="00666BF1">
        <w:rPr>
          <w:rFonts w:ascii="Times New Roman" w:hAnsi="Times New Roman" w:cs="Times New Roman"/>
        </w:rPr>
        <w:t xml:space="preserve">resistant weeds. It is important to understand not only the breadth of enhanced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but also the practical </w:t>
      </w:r>
      <w:r w:rsidR="007C4071" w:rsidRPr="00666BF1">
        <w:rPr>
          <w:rFonts w:ascii="Times New Roman" w:hAnsi="Times New Roman" w:cs="Times New Roman"/>
        </w:rPr>
        <w:t>implications that this phenomenon</w:t>
      </w:r>
      <w:r w:rsidRPr="00666BF1">
        <w:rPr>
          <w:rFonts w:ascii="Times New Roman" w:hAnsi="Times New Roman" w:cs="Times New Roman"/>
        </w:rPr>
        <w:t xml:space="preserve"> holds for sustainable production agriculture in the future.</w:t>
      </w:r>
    </w:p>
    <w:p w:rsidR="00F416EC" w:rsidRPr="00666BF1" w:rsidRDefault="00F416EC" w:rsidP="00F416EC">
      <w:pPr>
        <w:spacing w:line="480" w:lineRule="auto"/>
        <w:rPr>
          <w:rFonts w:ascii="Times New Roman" w:hAnsi="Times New Roman" w:cs="Times New Roman"/>
        </w:rPr>
      </w:pPr>
    </w:p>
    <w:p w:rsidR="00F416EC" w:rsidRPr="00666BF1" w:rsidRDefault="00936568" w:rsidP="00424392">
      <w:pPr>
        <w:spacing w:line="480" w:lineRule="auto"/>
        <w:jc w:val="center"/>
        <w:rPr>
          <w:rFonts w:ascii="Times New Roman" w:hAnsi="Times New Roman" w:cs="Times New Roman"/>
          <w:b/>
        </w:rPr>
      </w:pPr>
      <w:r w:rsidRPr="00666BF1">
        <w:rPr>
          <w:rFonts w:ascii="Times New Roman" w:hAnsi="Times New Roman" w:cs="Times New Roman"/>
          <w:b/>
        </w:rPr>
        <w:lastRenderedPageBreak/>
        <w:t>Objectives and Hypotheses</w:t>
      </w:r>
    </w:p>
    <w:p w:rsidR="00F416EC" w:rsidRPr="00666BF1" w:rsidRDefault="00F416EC" w:rsidP="00F416EC">
      <w:pPr>
        <w:spacing w:line="480" w:lineRule="auto"/>
        <w:rPr>
          <w:rFonts w:ascii="Times New Roman" w:hAnsi="Times New Roman" w:cs="Times New Roman"/>
        </w:rPr>
      </w:pPr>
      <w:r w:rsidRPr="00666BF1">
        <w:rPr>
          <w:rFonts w:ascii="Times New Roman" w:hAnsi="Times New Roman" w:cs="Times New Roman"/>
        </w:rPr>
        <w:tab/>
        <w:t xml:space="preserve">A diversity of studies were designed to address questions regarding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in soils. The focus is primarily on the phenomenon known as enhanced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 a process by which the repeated application of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builds up populations of microorganisms capable of </w:t>
      </w:r>
      <w:r w:rsidR="007C4071" w:rsidRPr="00666BF1">
        <w:rPr>
          <w:rFonts w:ascii="Times New Roman" w:hAnsi="Times New Roman" w:cs="Times New Roman"/>
        </w:rPr>
        <w:t>more rapid degradation of the herbicides, thereby</w:t>
      </w:r>
      <w:r w:rsidRPr="00666BF1">
        <w:rPr>
          <w:rFonts w:ascii="Times New Roman" w:hAnsi="Times New Roman" w:cs="Times New Roman"/>
        </w:rPr>
        <w:t xml:space="preserve">, impeding the ability of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to provide residual weed control. Soils with this characteristic degradation are referred to as ‘</w:t>
      </w:r>
      <w:proofErr w:type="spellStart"/>
      <w:r w:rsidRPr="00666BF1">
        <w:rPr>
          <w:rFonts w:ascii="Times New Roman" w:hAnsi="Times New Roman" w:cs="Times New Roman"/>
        </w:rPr>
        <w:t>triazine</w:t>
      </w:r>
      <w:proofErr w:type="spellEnd"/>
      <w:r w:rsidR="0031014F" w:rsidRPr="00666BF1">
        <w:rPr>
          <w:rFonts w:ascii="Times New Roman" w:hAnsi="Times New Roman" w:cs="Times New Roman"/>
        </w:rPr>
        <w:t>-</w:t>
      </w:r>
      <w:r w:rsidRPr="00666BF1">
        <w:rPr>
          <w:rFonts w:ascii="Times New Roman" w:hAnsi="Times New Roman" w:cs="Times New Roman"/>
        </w:rPr>
        <w:t xml:space="preserve">adapted soils’ </w:t>
      </w:r>
      <w:r w:rsidRPr="00666BF1">
        <w:rPr>
          <w:rFonts w:ascii="Times New Roman" w:hAnsi="Times New Roman" w:cs="Times New Roman"/>
          <w:noProof/>
        </w:rPr>
        <w:t>(Krutz et al., 2009; Krutz et al., 2008; Zablotowicz et al., 2007 )</w:t>
      </w:r>
      <w:r w:rsidRPr="00666BF1">
        <w:rPr>
          <w:rFonts w:ascii="Times New Roman" w:hAnsi="Times New Roman" w:cs="Times New Roman"/>
        </w:rPr>
        <w:t xml:space="preserve">. The aim of the first study is to determine how widespread atrazine (a </w:t>
      </w:r>
      <w:proofErr w:type="spellStart"/>
      <w:r w:rsidRPr="00666BF1">
        <w:rPr>
          <w:rFonts w:ascii="Times New Roman" w:hAnsi="Times New Roman" w:cs="Times New Roman"/>
        </w:rPr>
        <w:t>triazine</w:t>
      </w:r>
      <w:proofErr w:type="spellEnd"/>
      <w:r w:rsidRPr="00666BF1">
        <w:rPr>
          <w:rFonts w:ascii="Times New Roman" w:hAnsi="Times New Roman" w:cs="Times New Roman"/>
        </w:rPr>
        <w:t>) degradation is across the United States by sampling soils from 16 states. The next study will utilize similar methods to quantify atrazine metabolites in the soil and answer the question of how many repeat applications of atrazine are required before enhanced degradation is observed. A thir</w:t>
      </w:r>
      <w:r w:rsidR="00F92961" w:rsidRPr="00666BF1">
        <w:rPr>
          <w:rFonts w:ascii="Times New Roman" w:hAnsi="Times New Roman" w:cs="Times New Roman"/>
        </w:rPr>
        <w:t>d study will sample soils from three</w:t>
      </w:r>
      <w:r w:rsidRPr="00666BF1">
        <w:rPr>
          <w:rFonts w:ascii="Times New Roman" w:hAnsi="Times New Roman" w:cs="Times New Roman"/>
        </w:rPr>
        <w:t xml:space="preserve"> states to determine if simazine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(other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are more rapidly degraded in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adapted soils. A final study will attempt to analyze the dissipation of atrazine in flooded soils.</w:t>
      </w:r>
    </w:p>
    <w:p w:rsidR="00F416EC" w:rsidRDefault="00F416EC" w:rsidP="00F416EC">
      <w:pPr>
        <w:spacing w:line="480" w:lineRule="auto"/>
        <w:rPr>
          <w:rFonts w:ascii="Times New Roman" w:hAnsi="Times New Roman" w:cs="Times New Roman"/>
        </w:rPr>
      </w:pPr>
      <w:r w:rsidRPr="00666BF1">
        <w:rPr>
          <w:rFonts w:ascii="Times New Roman" w:hAnsi="Times New Roman" w:cs="Times New Roman"/>
        </w:rPr>
        <w:tab/>
        <w:t xml:space="preserve">Our hypothesis in regard to the first study is that enhanced atrazine degradation will be widespread across all states tested, primarily due to the large quantities of atrazine used in those regions. For the second study, we propose that enhanced atrazine degradation will occur after only one or two prior applications of atrazine are made. We hypothesize that simazine will degrade more rapidly in adapted soils due to a similar chemical structure to atrazine, while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will not be degraded more rapidly due to the difference in the positio</w:t>
      </w:r>
      <w:r w:rsidR="00F92961" w:rsidRPr="00666BF1">
        <w:rPr>
          <w:rFonts w:ascii="Times New Roman" w:hAnsi="Times New Roman" w:cs="Times New Roman"/>
        </w:rPr>
        <w:t xml:space="preserve">n of nitrogen within the </w:t>
      </w:r>
      <w:proofErr w:type="spellStart"/>
      <w:r w:rsidR="00F92961" w:rsidRPr="00666BF1">
        <w:rPr>
          <w:rFonts w:ascii="Times New Roman" w:hAnsi="Times New Roman" w:cs="Times New Roman"/>
        </w:rPr>
        <w:t>triazine</w:t>
      </w:r>
      <w:proofErr w:type="spellEnd"/>
      <w:r w:rsidRPr="00666BF1">
        <w:rPr>
          <w:rFonts w:ascii="Times New Roman" w:hAnsi="Times New Roman" w:cs="Times New Roman"/>
        </w:rPr>
        <w:t xml:space="preserve"> ring.</w:t>
      </w:r>
    </w:p>
    <w:p w:rsidR="001D5C73" w:rsidRPr="00666BF1" w:rsidRDefault="001D5C73" w:rsidP="00F416EC">
      <w:pPr>
        <w:spacing w:line="480" w:lineRule="auto"/>
        <w:rPr>
          <w:rFonts w:ascii="Times New Roman" w:hAnsi="Times New Roman" w:cs="Times New Roman"/>
        </w:rPr>
      </w:pPr>
    </w:p>
    <w:p w:rsidR="00F416EC" w:rsidRPr="00666BF1" w:rsidRDefault="00F416EC" w:rsidP="00F416EC">
      <w:pPr>
        <w:spacing w:line="480" w:lineRule="auto"/>
        <w:rPr>
          <w:rFonts w:ascii="Times New Roman" w:hAnsi="Times New Roman" w:cs="Times New Roman"/>
        </w:rPr>
      </w:pPr>
    </w:p>
    <w:p w:rsidR="00F416EC" w:rsidRPr="00666BF1" w:rsidRDefault="00936568" w:rsidP="00424392">
      <w:pPr>
        <w:spacing w:line="480" w:lineRule="auto"/>
        <w:jc w:val="center"/>
        <w:rPr>
          <w:rFonts w:ascii="Times New Roman" w:hAnsi="Times New Roman" w:cs="Times New Roman"/>
          <w:b/>
        </w:rPr>
      </w:pPr>
      <w:r w:rsidRPr="00666BF1">
        <w:rPr>
          <w:rFonts w:ascii="Times New Roman" w:hAnsi="Times New Roman" w:cs="Times New Roman"/>
          <w:b/>
        </w:rPr>
        <w:lastRenderedPageBreak/>
        <w:t>Materials and Methods</w:t>
      </w:r>
    </w:p>
    <w:p w:rsidR="003B4BFF" w:rsidRPr="00666BF1" w:rsidRDefault="00F416EC" w:rsidP="00F416EC">
      <w:pPr>
        <w:pStyle w:val="Paragraph"/>
        <w:spacing w:line="480" w:lineRule="auto"/>
      </w:pPr>
      <w:r w:rsidRPr="00666BF1">
        <w:t xml:space="preserve">Laboratory experiments will </w:t>
      </w:r>
      <w:r w:rsidR="00912A07" w:rsidRPr="00666BF1">
        <w:t xml:space="preserve">be </w:t>
      </w:r>
      <w:r w:rsidRPr="00666BF1">
        <w:t xml:space="preserve">conducted in the Weed Science Lab located in the Plant Biotechnology Building at the University of Tennessee, Knoxville. Field experiments will be conducted at the East Tennessee Research and Education Center (ETREC) located in Knoxville, Tennessee. Results from all studies will be collected and analyzed using </w:t>
      </w:r>
      <w:r w:rsidR="003B4BFF" w:rsidRPr="00666BF1">
        <w:t>Statistical Analysis Systems (</w:t>
      </w:r>
      <w:r w:rsidRPr="00666BF1">
        <w:t>SAS</w:t>
      </w:r>
      <w:r w:rsidR="003B4BFF" w:rsidRPr="00666BF1">
        <w:t xml:space="preserve">) and </w:t>
      </w:r>
      <w:proofErr w:type="spellStart"/>
      <w:r w:rsidR="003B4BFF" w:rsidRPr="00666BF1">
        <w:t>Sigmaplot</w:t>
      </w:r>
      <w:proofErr w:type="spellEnd"/>
      <w:r w:rsidR="00F218DF" w:rsidRPr="00666BF1">
        <w:t xml:space="preserve"> 13.2</w:t>
      </w:r>
    </w:p>
    <w:p w:rsidR="00F416EC" w:rsidRPr="00666BF1" w:rsidRDefault="00F416EC" w:rsidP="003B4BFF">
      <w:pPr>
        <w:pStyle w:val="Paragraph"/>
        <w:spacing w:line="480" w:lineRule="auto"/>
        <w:ind w:firstLine="0"/>
      </w:pPr>
      <w:r w:rsidRPr="00666BF1">
        <w:tab/>
        <w:t xml:space="preserve">The first project will examine soil from fields with either 0 or 5 or more continuous years of </w:t>
      </w:r>
      <w:r w:rsidR="00EB46BF" w:rsidRPr="00666BF1">
        <w:t>atrazine</w:t>
      </w:r>
      <w:r w:rsidR="002055FD" w:rsidRPr="00666BF1">
        <w:t xml:space="preserve"> (ATZ)</w:t>
      </w:r>
      <w:r w:rsidR="00EB46BF" w:rsidRPr="00666BF1">
        <w:t xml:space="preserve"> </w:t>
      </w:r>
      <w:r w:rsidRPr="00666BF1">
        <w:t>use. The objective of the study is to determine if enhanced ATZ degradation is a widespread phenomenon</w:t>
      </w:r>
      <w:r w:rsidR="002055FD" w:rsidRPr="00666BF1">
        <w:t>.</w:t>
      </w:r>
      <w:r w:rsidRPr="00666BF1">
        <w:t xml:space="preserve"> </w:t>
      </w:r>
    </w:p>
    <w:p w:rsidR="00F416EC" w:rsidRPr="00666BF1" w:rsidRDefault="002055FD" w:rsidP="00F416EC">
      <w:pPr>
        <w:pStyle w:val="Paragraph"/>
        <w:spacing w:line="480" w:lineRule="auto"/>
      </w:pPr>
      <w:r w:rsidRPr="00666BF1">
        <w:t>The</w:t>
      </w:r>
      <w:r w:rsidR="00F416EC" w:rsidRPr="00666BF1">
        <w:t xml:space="preserve"> factor of interest is the microbial </w:t>
      </w:r>
      <w:r w:rsidRPr="00666BF1">
        <w:t>population and activity</w:t>
      </w:r>
      <w:r w:rsidR="00F416EC" w:rsidRPr="00666BF1">
        <w:t xml:space="preserve"> in the soil, so the guiding principle for the samp</w:t>
      </w:r>
      <w:r w:rsidR="00620BF3" w:rsidRPr="00666BF1">
        <w:t xml:space="preserve">ling process is to maintain </w:t>
      </w:r>
      <w:r w:rsidR="00F416EC" w:rsidRPr="00666BF1">
        <w:t xml:space="preserve">microbial populations. Field cooperators throughout the corn-growing regions of the U.S. will be asked to collect soil samples. The field selection criteria involves collecting soil </w:t>
      </w:r>
      <w:r w:rsidR="000C79B8" w:rsidRPr="00666BF1">
        <w:t>specifically from producer</w:t>
      </w:r>
      <w:r w:rsidR="00F416EC" w:rsidRPr="00666BF1">
        <w:t>’s fields. Two types of soil samples</w:t>
      </w:r>
      <w:r w:rsidR="000C79B8" w:rsidRPr="00666BF1">
        <w:t xml:space="preserve"> will be requested. The paired</w:t>
      </w:r>
      <w:r w:rsidR="00F416EC" w:rsidRPr="00666BF1">
        <w:t xml:space="preserve"> field sites have either continuous ATZ use in the previous five years (denoted as “history” soil), o</w:t>
      </w:r>
      <w:r w:rsidR="000C79B8" w:rsidRPr="00666BF1">
        <w:t xml:space="preserve">r no ATZ use in the previous 10 to </w:t>
      </w:r>
      <w:r w:rsidR="00F416EC" w:rsidRPr="00666BF1">
        <w:t xml:space="preserve">20 years (denoted as “no-history”). The soil sample collection procedure will involve standardized forms for all cooperators and a chain of custody to be maintained through the entire sample collection, shipping, processing, and lab analysis. Soil samples from the field cooperators will be dried and shipped to </w:t>
      </w:r>
      <w:proofErr w:type="spellStart"/>
      <w:r w:rsidR="00F416EC" w:rsidRPr="00666BF1">
        <w:t>MidWest</w:t>
      </w:r>
      <w:proofErr w:type="spellEnd"/>
      <w:r w:rsidR="00F416EC" w:rsidRPr="00666BF1">
        <w:t xml:space="preserve"> Labs in Omaha, Nebraska for characterization of various soil parameters, including nutrient levels, OM, and texture.</w:t>
      </w:r>
    </w:p>
    <w:p w:rsidR="00F416EC" w:rsidRPr="00666BF1" w:rsidRDefault="00F416EC" w:rsidP="00F416EC">
      <w:pPr>
        <w:pStyle w:val="Paragraph"/>
        <w:spacing w:line="480" w:lineRule="auto"/>
      </w:pPr>
      <w:r w:rsidRPr="00666BF1">
        <w:t>A portion of each soil sample (~ 400 g) will be saturated and drained to simulate field capacity prior to beginning the ex</w:t>
      </w:r>
      <w:r w:rsidR="000C79B8" w:rsidRPr="00666BF1">
        <w:t xml:space="preserve">periment. To conduct the assay </w:t>
      </w:r>
      <w:r w:rsidRPr="00666BF1">
        <w:t>5 grams of e</w:t>
      </w:r>
      <w:r w:rsidR="000C79B8" w:rsidRPr="00666BF1">
        <w:t>ach soil will be placed into 20-</w:t>
      </w:r>
      <w:r w:rsidRPr="00666BF1">
        <w:t xml:space="preserve">mL glass vials (16 for each soil) for later ATZ fortification. </w:t>
      </w:r>
    </w:p>
    <w:p w:rsidR="00F416EC" w:rsidRPr="00666BF1" w:rsidRDefault="00F416EC" w:rsidP="0066519E">
      <w:pPr>
        <w:spacing w:line="480" w:lineRule="auto"/>
        <w:rPr>
          <w:rFonts w:ascii="Times New Roman" w:hAnsi="Times New Roman" w:cs="Times New Roman"/>
          <w:vertAlign w:val="subscript"/>
        </w:rPr>
      </w:pPr>
      <w:r w:rsidRPr="00666BF1">
        <w:rPr>
          <w:rFonts w:ascii="Times New Roman" w:hAnsi="Times New Roman" w:cs="Times New Roman"/>
        </w:rPr>
        <w:lastRenderedPageBreak/>
        <w:t xml:space="preserve">The lab assay methods to be used are adapted from </w:t>
      </w:r>
      <w:r w:rsidRPr="00666BF1">
        <w:rPr>
          <w:rFonts w:ascii="Times New Roman" w:hAnsi="Times New Roman" w:cs="Times New Roman"/>
          <w:noProof/>
        </w:rPr>
        <w:t>(Mueller et al., 2010)</w:t>
      </w:r>
      <w:r w:rsidRPr="00666BF1">
        <w:rPr>
          <w:rFonts w:ascii="Times New Roman" w:hAnsi="Times New Roman" w:cs="Times New Roman"/>
        </w:rPr>
        <w:t>.</w:t>
      </w:r>
      <w:r w:rsidRPr="00666BF1">
        <w:rPr>
          <w:rFonts w:ascii="Times New Roman" w:hAnsi="Times New Roman" w:cs="Times New Roman"/>
          <w:vertAlign w:val="superscript"/>
        </w:rPr>
        <w:t xml:space="preserve"> </w:t>
      </w:r>
      <w:r w:rsidRPr="00666BF1">
        <w:rPr>
          <w:rFonts w:ascii="Times New Roman" w:hAnsi="Times New Roman" w:cs="Times New Roman"/>
        </w:rPr>
        <w:t>Soils will be fortifi</w:t>
      </w:r>
      <w:r w:rsidR="000C79B8" w:rsidRPr="00666BF1">
        <w:rPr>
          <w:rFonts w:ascii="Times New Roman" w:hAnsi="Times New Roman" w:cs="Times New Roman"/>
        </w:rPr>
        <w:t>ed with a field rate of ATZ</w:t>
      </w:r>
      <w:r w:rsidRPr="00666BF1">
        <w:rPr>
          <w:rFonts w:ascii="Times New Roman" w:hAnsi="Times New Roman" w:cs="Times New Roman"/>
        </w:rPr>
        <w:t xml:space="preserve"> and allowed to equilibrate. Samples will be placed into a freezer at -1, 0, 3, 7, 14, 21, 28 and 42 DAT (days after treatment). Samples within an experiment will be analyzed by adding methanol, shaking, filtration, and analysis via LC-MS. Once the concentration of each sample is determin</w:t>
      </w:r>
      <w:r w:rsidR="000C79B8" w:rsidRPr="00666BF1">
        <w:rPr>
          <w:rFonts w:ascii="Times New Roman" w:hAnsi="Times New Roman" w:cs="Times New Roman"/>
        </w:rPr>
        <w:t>ed, the ATZ concentration in µg kg</w:t>
      </w:r>
      <w:r w:rsidR="000C79B8" w:rsidRPr="00666BF1">
        <w:rPr>
          <w:rFonts w:ascii="Times New Roman" w:hAnsi="Times New Roman" w:cs="Times New Roman"/>
          <w:vertAlign w:val="superscript"/>
        </w:rPr>
        <w:t>-1</w:t>
      </w:r>
      <w:r w:rsidRPr="00666BF1">
        <w:rPr>
          <w:rFonts w:ascii="Times New Roman" w:hAnsi="Times New Roman" w:cs="Times New Roman"/>
        </w:rPr>
        <w:t xml:space="preserve"> will be regressed against DAT using first-order kinet</w:t>
      </w:r>
      <w:r w:rsidR="00BA4A51" w:rsidRPr="00666BF1">
        <w:rPr>
          <w:rFonts w:ascii="Times New Roman" w:hAnsi="Times New Roman" w:cs="Times New Roman"/>
        </w:rPr>
        <w:t xml:space="preserve">ics by </w:t>
      </w:r>
      <w:proofErr w:type="spellStart"/>
      <w:r w:rsidR="00BA4A51" w:rsidRPr="00666BF1">
        <w:rPr>
          <w:rFonts w:ascii="Times New Roman" w:hAnsi="Times New Roman" w:cs="Times New Roman"/>
        </w:rPr>
        <w:t>Sigmaplot</w:t>
      </w:r>
      <w:proofErr w:type="spellEnd"/>
      <w:r w:rsidR="00BA4A51" w:rsidRPr="00666BF1">
        <w:rPr>
          <w:rFonts w:ascii="Times New Roman" w:hAnsi="Times New Roman" w:cs="Times New Roman"/>
        </w:rPr>
        <w:t xml:space="preserve"> v12.5. A first-</w:t>
      </w:r>
      <w:r w:rsidRPr="00666BF1">
        <w:rPr>
          <w:rFonts w:ascii="Times New Roman" w:hAnsi="Times New Roman" w:cs="Times New Roman"/>
        </w:rPr>
        <w:t>order rate constant will be determined and a half-life in days (</w:t>
      </w:r>
      <w:r w:rsidR="00BA4A51" w:rsidRPr="00666BF1">
        <w:rPr>
          <w:rFonts w:ascii="Times New Roman" w:hAnsi="Times New Roman" w:cs="Times New Roman"/>
        </w:rPr>
        <w:t>t</w:t>
      </w:r>
      <w:r w:rsidR="00BA4A51" w:rsidRPr="00666BF1">
        <w:rPr>
          <w:rFonts w:ascii="Times New Roman" w:hAnsi="Times New Roman" w:cs="Times New Roman"/>
          <w:vertAlign w:val="subscript"/>
        </w:rPr>
        <w:t>1/2</w:t>
      </w:r>
      <w:r w:rsidRPr="00666BF1">
        <w:rPr>
          <w:rFonts w:ascii="Times New Roman" w:hAnsi="Times New Roman" w:cs="Times New Roman"/>
        </w:rPr>
        <w:t xml:space="preserve">) will be calculated using the equation 0.693/k =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66519E" w:rsidRPr="00666BF1">
        <w:rPr>
          <w:rFonts w:ascii="Times New Roman" w:hAnsi="Times New Roman" w:cs="Times New Roman"/>
          <w:vertAlign w:val="subscript"/>
        </w:rPr>
        <w:t xml:space="preserve">. </w:t>
      </w:r>
      <w:r w:rsidRPr="00666BF1">
        <w:rPr>
          <w:rFonts w:ascii="Times New Roman" w:hAnsi="Times New Roman" w:cs="Times New Roman"/>
        </w:rPr>
        <w:t xml:space="preserve">ATZ history soils will be compared to those with no previous ATZ history. </w:t>
      </w:r>
    </w:p>
    <w:p w:rsidR="00F416EC" w:rsidRPr="00666BF1" w:rsidRDefault="00F416EC" w:rsidP="00F416EC">
      <w:pPr>
        <w:pStyle w:val="Paragraph"/>
        <w:spacing w:line="480" w:lineRule="auto"/>
      </w:pPr>
      <w:r w:rsidRPr="00666BF1">
        <w:t>The second project will utilize the same methods prev</w:t>
      </w:r>
      <w:r w:rsidR="0066519E" w:rsidRPr="00666BF1">
        <w:t>iously described on soils from three</w:t>
      </w:r>
      <w:r w:rsidRPr="00666BF1">
        <w:t xml:space="preserve"> states, and with atrazine use histories of 0, 3, 5, and 10 years in order to determine the speed at which adapted soils develop. A</w:t>
      </w:r>
      <w:r w:rsidR="0066519E" w:rsidRPr="00666BF1">
        <w:t>TZ</w:t>
      </w:r>
      <w:r w:rsidRPr="00666BF1">
        <w:t xml:space="preserve"> metabolites will also be examined to determine the process by which </w:t>
      </w:r>
      <w:r w:rsidR="0066519E" w:rsidRPr="00666BF1">
        <w:t>ATZ</w:t>
      </w:r>
      <w:r w:rsidRPr="00666BF1">
        <w:t xml:space="preserve"> is being degraded.</w:t>
      </w:r>
    </w:p>
    <w:p w:rsidR="00F416EC" w:rsidRPr="00666BF1" w:rsidRDefault="00F416EC" w:rsidP="00F416EC">
      <w:pPr>
        <w:pStyle w:val="Paragraph"/>
        <w:spacing w:line="480" w:lineRule="auto"/>
      </w:pPr>
      <w:r w:rsidRPr="00666BF1">
        <w:t xml:space="preserve">Similarly, the third experiment will utilize the same methods as previously described, with the exception that simazine and </w:t>
      </w:r>
      <w:proofErr w:type="spellStart"/>
      <w:r w:rsidRPr="00666BF1">
        <w:t>metribuzin</w:t>
      </w:r>
      <w:proofErr w:type="spellEnd"/>
      <w:r w:rsidRPr="00666BF1">
        <w:t xml:space="preserve"> a</w:t>
      </w:r>
      <w:r w:rsidR="0045256A" w:rsidRPr="00666BF1">
        <w:t>nalytical standards will be degraded and quantified</w:t>
      </w:r>
      <w:r w:rsidRPr="00666BF1">
        <w:t xml:space="preserve">. The aim here is to compare atrazine degradation to that of simazine and </w:t>
      </w:r>
      <w:proofErr w:type="spellStart"/>
      <w:r w:rsidRPr="00666BF1">
        <w:t>metribuzin</w:t>
      </w:r>
      <w:proofErr w:type="spellEnd"/>
      <w:r w:rsidRPr="00666BF1">
        <w:t xml:space="preserve"> in adapted soils.</w:t>
      </w:r>
    </w:p>
    <w:p w:rsidR="00F416EC" w:rsidRPr="00666BF1" w:rsidRDefault="0018662D" w:rsidP="00C662CB">
      <w:pPr>
        <w:pStyle w:val="Paragraph"/>
        <w:spacing w:line="480" w:lineRule="auto"/>
      </w:pPr>
      <w:r w:rsidRPr="00666BF1">
        <w:t xml:space="preserve">The fourth </w:t>
      </w:r>
      <w:r w:rsidR="00F416EC" w:rsidRPr="00666BF1">
        <w:t>experiment will aim to determine the effect of flooding on the dissipation of atrazine in soils. A 2x3 factorial split</w:t>
      </w:r>
      <w:r w:rsidR="0045256A" w:rsidRPr="00666BF1">
        <w:t>-plot design will be used with two</w:t>
      </w:r>
      <w:r w:rsidR="00F416EC" w:rsidRPr="00666BF1">
        <w:t xml:space="preserve"> levels of flooding (flo</w:t>
      </w:r>
      <w:r w:rsidR="0045256A" w:rsidRPr="00666BF1">
        <w:t>oded and not flooded) with three</w:t>
      </w:r>
      <w:r w:rsidR="00F416EC" w:rsidRPr="00666BF1">
        <w:t xml:space="preserve"> atrazine rates (0, 2.2, and 4.5 kg/ha). Berms will be built to contain the water for th</w:t>
      </w:r>
      <w:r w:rsidRPr="00666BF1">
        <w:t>e flooding treatments for 5 days, and all</w:t>
      </w:r>
      <w:r w:rsidR="0045256A" w:rsidRPr="00666BF1">
        <w:t xml:space="preserve"> plots will receive 2.5</w:t>
      </w:r>
      <w:r w:rsidR="00F416EC" w:rsidRPr="00666BF1">
        <w:t xml:space="preserve"> cm via irrigation</w:t>
      </w:r>
      <w:r w:rsidRPr="00666BF1">
        <w:t xml:space="preserve"> to activate atrazine applications</w:t>
      </w:r>
      <w:r w:rsidR="00F416EC" w:rsidRPr="00666BF1">
        <w:t>. A</w:t>
      </w:r>
      <w:r w:rsidRPr="00666BF1">
        <w:t>fter the berms have been removed</w:t>
      </w:r>
      <w:r w:rsidR="00F416EC" w:rsidRPr="00666BF1">
        <w:t xml:space="preserve">, soybeans will be planted into all plots and crop injury, yield, and soil concentration of atrazine will be measured. </w:t>
      </w:r>
    </w:p>
    <w:p w:rsidR="00C662CB" w:rsidRPr="00666BF1" w:rsidRDefault="00C662CB" w:rsidP="00C662CB">
      <w:pPr>
        <w:spacing w:line="480" w:lineRule="auto"/>
        <w:rPr>
          <w:rFonts w:ascii="Times New Roman" w:hAnsi="Times New Roman" w:cs="Times New Roman"/>
        </w:rPr>
      </w:pPr>
    </w:p>
    <w:p w:rsidR="00E464AF" w:rsidRPr="00666BF1" w:rsidRDefault="00936568" w:rsidP="00424392">
      <w:pPr>
        <w:pStyle w:val="EndNoteBibliography"/>
        <w:spacing w:line="480" w:lineRule="auto"/>
        <w:ind w:left="720" w:hanging="720"/>
        <w:jc w:val="center"/>
        <w:rPr>
          <w:b/>
        </w:rPr>
      </w:pPr>
      <w:r w:rsidRPr="00666BF1">
        <w:rPr>
          <w:b/>
        </w:rPr>
        <w:lastRenderedPageBreak/>
        <w:t>Literature Cited</w:t>
      </w:r>
    </w:p>
    <w:p w:rsidR="00F416EC" w:rsidRPr="00666BF1" w:rsidRDefault="00F416EC" w:rsidP="00F416EC">
      <w:pPr>
        <w:pStyle w:val="EndNoteBibliography"/>
        <w:spacing w:line="480" w:lineRule="auto"/>
        <w:ind w:left="720" w:hanging="720"/>
      </w:pPr>
      <w:r w:rsidRPr="00666BF1">
        <w:t>Armstrong DE, Chesters G, Harris RF (1967) Atrazine Hydrolysis in Soil. Soil Science Society of America Journal 31:61-66</w:t>
      </w:r>
    </w:p>
    <w:p w:rsidR="00F416EC" w:rsidRPr="00666BF1" w:rsidRDefault="00F416EC" w:rsidP="00F416EC">
      <w:pPr>
        <w:pStyle w:val="EndNoteBibliography"/>
        <w:spacing w:line="480" w:lineRule="auto"/>
        <w:ind w:left="720" w:hanging="720"/>
      </w:pPr>
      <w:r w:rsidRPr="00666BF1">
        <w:t>Barbash JE, Thelin GP, Kolpin DW, Gilliom RJ (2001) Major herbicides in ground water: results from the National Water-Quality Assessment. Journal of environmental quality 30:831-45</w:t>
      </w:r>
    </w:p>
    <w:p w:rsidR="00F416EC" w:rsidRPr="00666BF1" w:rsidRDefault="00F416EC" w:rsidP="00F416EC">
      <w:pPr>
        <w:pStyle w:val="EndNoteBibliography"/>
        <w:spacing w:line="480" w:lineRule="auto"/>
        <w:ind w:left="720" w:hanging="720"/>
      </w:pPr>
      <w:r w:rsidRPr="00666BF1">
        <w:t>Belluck DA, Benjamin SL, Dawson T (1991) Groundwater contamination by atrazine and its metabolites. Pesticide Transformation Products: Fate and Significance in the Environment 459:254-273</w:t>
      </w:r>
    </w:p>
    <w:p w:rsidR="00F416EC" w:rsidRPr="00666BF1" w:rsidRDefault="00F416EC" w:rsidP="00F416EC">
      <w:pPr>
        <w:pStyle w:val="EndNoteBibliography"/>
        <w:spacing w:line="480" w:lineRule="auto"/>
        <w:ind w:left="720" w:hanging="720"/>
      </w:pPr>
      <w:r w:rsidRPr="00666BF1">
        <w:t>Dabrowski JM, Shadung JM, Wepener V (2014) Prioritizing agricultural pesticides used in South Africa based on their environmental mobility and potential human health effects. Environment International 62:31-40</w:t>
      </w:r>
    </w:p>
    <w:p w:rsidR="00F416EC" w:rsidRPr="00666BF1" w:rsidRDefault="00F416EC" w:rsidP="00F416EC">
      <w:pPr>
        <w:pStyle w:val="EndNoteBibliography"/>
        <w:spacing w:line="480" w:lineRule="auto"/>
        <w:ind w:left="720" w:hanging="720"/>
      </w:pPr>
      <w:r w:rsidRPr="00666BF1">
        <w:t>Hayes T, Haston K, Tsui M, Hoang A, Haeffele C, Vonk A (2002) Atrazine-Induced Hermaphroditism at 0.1 ppb in American Leopard Frogs (Rana pipiens): Laboratory and Field Evidence. Environmental Health Perspectives 111:568-575</w:t>
      </w:r>
    </w:p>
    <w:p w:rsidR="00F416EC" w:rsidRPr="00666BF1" w:rsidRDefault="00F416EC" w:rsidP="00F416EC">
      <w:pPr>
        <w:pStyle w:val="EndNoteBibliography"/>
        <w:spacing w:line="480" w:lineRule="auto"/>
        <w:ind w:left="720" w:hanging="720"/>
      </w:pPr>
      <w:r w:rsidRPr="00666BF1">
        <w:t>Hayes TB, Khoury V, Narayan A, Nazir M, Park A, Brown T, Adame L, Chan E, Buchholz D, Stueve T, Gallipeau S (2010) Atrazine induces complete feminization and chemical castration in male African clawed frogs (Xenopus laevis). Proceedings of the National Academy of Sciences 107:4612-4617</w:t>
      </w:r>
    </w:p>
    <w:p w:rsidR="00F416EC" w:rsidRPr="00666BF1" w:rsidRDefault="00F416EC" w:rsidP="00F416EC">
      <w:pPr>
        <w:pStyle w:val="EndNoteBibliography"/>
        <w:spacing w:line="480" w:lineRule="auto"/>
        <w:ind w:left="720" w:hanging="720"/>
      </w:pPr>
      <w:r w:rsidRPr="00666BF1">
        <w:t>Kaufman DD, Kearney PC, Sheets TJ (1963) Simazine: Degradation by Soil Microorganisms. Science 142:405-406</w:t>
      </w:r>
    </w:p>
    <w:p w:rsidR="00F416EC" w:rsidRPr="00666BF1" w:rsidRDefault="00F416EC" w:rsidP="00F416EC">
      <w:pPr>
        <w:pStyle w:val="EndNoteBibliography"/>
        <w:spacing w:line="480" w:lineRule="auto"/>
        <w:ind w:left="720" w:hanging="720"/>
      </w:pPr>
      <w:r w:rsidRPr="00666BF1">
        <w:t>Krutz JL, Shaner DL, Weaver Ma, Webb RM, Zablotowicz RM, Reddy KN, Huang Y, Thomson SJ (2010a) Agronomic and environmental i</w:t>
      </w:r>
      <w:r w:rsidR="002A7F62" w:rsidRPr="00666BF1">
        <w:t xml:space="preserve">mplications of enhanced </w:t>
      </w:r>
      <w:r w:rsidR="002A7F62" w:rsidRPr="00666BF1">
        <w:rPr>
          <w:i/>
        </w:rPr>
        <w:t>s</w:t>
      </w:r>
      <w:r w:rsidRPr="00666BF1">
        <w:t>-triazine degradation. Pest Management Science 66:461-481</w:t>
      </w:r>
    </w:p>
    <w:p w:rsidR="00F416EC" w:rsidRPr="00666BF1" w:rsidRDefault="00F416EC" w:rsidP="00F416EC">
      <w:pPr>
        <w:pStyle w:val="EndNoteBibliography"/>
        <w:spacing w:line="480" w:lineRule="auto"/>
        <w:ind w:left="720" w:hanging="720"/>
      </w:pPr>
      <w:r w:rsidRPr="00666BF1">
        <w:lastRenderedPageBreak/>
        <w:t>Krutz LJ, Burke IC, Reddy KN, Zablotowicz RM, Price AJ (2009) Enhanced Atrazine Degradation: Evidence for Reduced Residual Weed Control and a Method for Identifying Adapted Soils and Predicting Herbicide Persistence. Weed Science 57:427-434</w:t>
      </w:r>
    </w:p>
    <w:p w:rsidR="00F416EC" w:rsidRPr="00666BF1" w:rsidRDefault="00F416EC" w:rsidP="00F416EC">
      <w:pPr>
        <w:pStyle w:val="EndNoteBibliography"/>
        <w:spacing w:line="480" w:lineRule="auto"/>
        <w:ind w:left="720" w:hanging="720"/>
      </w:pPr>
      <w:r w:rsidRPr="00666BF1">
        <w:t xml:space="preserve">Krutz LJ, Shaner DL, Accinelli C, Zablotowicz RM, Henry WB (2008) Atrazine Dissipation in </w:t>
      </w:r>
      <w:r w:rsidRPr="00666BF1">
        <w:rPr>
          <w:i/>
        </w:rPr>
        <w:t>s</w:t>
      </w:r>
      <w:r w:rsidRPr="00666BF1">
        <w:t>-Triazine–Adapted and Nonadapted Soil from Colorado and Mississippi: Implications of Enhanced Degradation on Atrazine Fate and Transport Parameters All rights reserved. No part of this periodical may be reproduced or transmitted in any form or by any means, electronic or mechanical, including photocopying, recording, or any information storage and retrieval system, without permission in writing from the publisher. Journal of Environmental Quality 37:848-857</w:t>
      </w:r>
    </w:p>
    <w:p w:rsidR="00F416EC" w:rsidRPr="00666BF1" w:rsidRDefault="00F416EC" w:rsidP="00F416EC">
      <w:pPr>
        <w:pStyle w:val="EndNoteBibliography"/>
        <w:spacing w:line="480" w:lineRule="auto"/>
        <w:ind w:left="720" w:hanging="720"/>
      </w:pPr>
      <w:r w:rsidRPr="00666BF1">
        <w:t>Krutz LJ, Shaner DL, Zablotowicz RM (2010b) Enhanced Degradation and Soil Depth Effects on the Fate of Atrazine and Major Metabolites in Colorado and Mississippi Soils. Journal of Environment Quality 39:1369-1369</w:t>
      </w:r>
    </w:p>
    <w:p w:rsidR="00F416EC" w:rsidRPr="00666BF1" w:rsidRDefault="00F416EC" w:rsidP="00F416EC">
      <w:pPr>
        <w:pStyle w:val="EndNoteBibliography"/>
        <w:spacing w:line="480" w:lineRule="auto"/>
        <w:ind w:left="720" w:hanging="720"/>
      </w:pPr>
      <w:r w:rsidRPr="00666BF1">
        <w:t>Lebaron HM, Mcfarland JE, Burnside OC (2008) The Triazine Herbicides. First Edit edn. San Deigo: Elsevier. Pp. 355-355</w:t>
      </w:r>
    </w:p>
    <w:p w:rsidR="00F416EC" w:rsidRPr="00666BF1" w:rsidRDefault="00F416EC" w:rsidP="00F416EC">
      <w:pPr>
        <w:pStyle w:val="EndNoteBibliography"/>
        <w:spacing w:line="480" w:lineRule="auto"/>
        <w:ind w:left="720" w:hanging="720"/>
      </w:pPr>
      <w:r w:rsidRPr="00666BF1">
        <w:t>Mandelbaum RT, Allan DL, Wackett LP (1995</w:t>
      </w:r>
      <w:r w:rsidR="002A7F62" w:rsidRPr="00666BF1">
        <w:t xml:space="preserve">) Isolation and Characterization of a Pseudomonas sp that Mineralizes the </w:t>
      </w:r>
      <w:r w:rsidR="000623E5" w:rsidRPr="00666BF1">
        <w:rPr>
          <w:i/>
        </w:rPr>
        <w:t>s</w:t>
      </w:r>
      <w:r w:rsidR="000623E5" w:rsidRPr="00666BF1">
        <w:t>-t</w:t>
      </w:r>
      <w:r w:rsidR="002A7F62" w:rsidRPr="00666BF1">
        <w:t>riazine Herbicide Atrazine</w:t>
      </w:r>
      <w:r w:rsidRPr="00666BF1">
        <w:t>. Applied and Environmental Microbiology 61:1451-1457</w:t>
      </w:r>
    </w:p>
    <w:p w:rsidR="00F416EC" w:rsidRPr="00666BF1" w:rsidRDefault="00F416EC" w:rsidP="00F416EC">
      <w:pPr>
        <w:pStyle w:val="EndNoteBibliography"/>
        <w:spacing w:line="480" w:lineRule="auto"/>
        <w:ind w:left="720" w:hanging="720"/>
      </w:pPr>
      <w:r w:rsidRPr="00666BF1">
        <w:t>Mueller TC, Steckel LE, Radosevich M (2010) Effect of Soil pH and Previous Atrazine Use History on Atrazine Degradation in a Tennessee Field Soil. Weed Science 58:478-483</w:t>
      </w:r>
    </w:p>
    <w:p w:rsidR="00F416EC" w:rsidRPr="00666BF1" w:rsidRDefault="00F416EC" w:rsidP="00F416EC">
      <w:pPr>
        <w:pStyle w:val="EndNoteBibliography"/>
        <w:spacing w:line="480" w:lineRule="auto"/>
        <w:ind w:left="720" w:hanging="720"/>
      </w:pPr>
      <w:r w:rsidRPr="00666BF1">
        <w:t>Norsworthy JK, Griffith GM, Scott RC, Smith KL, Oliver LR (2008) Confirmation and Control of Glyphosate-Resistant Palmer Amaranth (Amaranthus palmeri) in Arkansas. Weed Technology 22:108-113</w:t>
      </w:r>
    </w:p>
    <w:p w:rsidR="00F416EC" w:rsidRPr="00666BF1" w:rsidRDefault="00F416EC" w:rsidP="00F416EC">
      <w:pPr>
        <w:pStyle w:val="EndNoteBibliography"/>
        <w:spacing w:line="480" w:lineRule="auto"/>
        <w:ind w:left="720" w:hanging="720"/>
      </w:pPr>
      <w:r w:rsidRPr="00666BF1">
        <w:lastRenderedPageBreak/>
        <w:t>Radosevich M, Traina SJ, Hao YL, Tuovinen OH (1995) Degradation and mineralization of atrazine by a soil bacterial isolate. Applied and Environmental Microbiology 61:297-302</w:t>
      </w:r>
    </w:p>
    <w:p w:rsidR="00A10653" w:rsidRPr="00666BF1" w:rsidRDefault="00F416EC" w:rsidP="00A10653">
      <w:pPr>
        <w:pStyle w:val="EndNoteBibliography"/>
        <w:spacing w:line="480" w:lineRule="auto"/>
        <w:ind w:left="720" w:hanging="720"/>
      </w:pPr>
      <w:r w:rsidRPr="00666BF1">
        <w:t>Shaner DL, Henry WB (2007) Field history and dissipation of atrazine and metolachlor in Colorado. Journal of Environment Quality 36:1-5</w:t>
      </w:r>
    </w:p>
    <w:p w:rsidR="00F416EC" w:rsidRPr="00666BF1" w:rsidRDefault="00F416EC" w:rsidP="00F416EC">
      <w:pPr>
        <w:pStyle w:val="EndNoteBibliography"/>
        <w:spacing w:line="480" w:lineRule="auto"/>
        <w:ind w:left="720" w:hanging="720"/>
      </w:pPr>
      <w:r w:rsidRPr="00666BF1">
        <w:t>Shaner DL, Henry WB, Krutz LJ, Hanson B (2007) Rapid Assay for Detecting Enhanced Atrazine Degradation in Soil. Weed Science 55:528-535</w:t>
      </w:r>
    </w:p>
    <w:p w:rsidR="00A10653" w:rsidRPr="00666BF1" w:rsidRDefault="00A10653" w:rsidP="00A10653">
      <w:pPr>
        <w:pStyle w:val="EndNoteBibliography"/>
        <w:spacing w:line="480" w:lineRule="auto"/>
        <w:ind w:left="720" w:hanging="720"/>
      </w:pPr>
      <w:r w:rsidRPr="00666BF1">
        <w:t>Shaner, DL (2014) Herbicide Handbook. 10th edn. Lawrence, KS: Weed Science Society of America. Pp. 54-55</w:t>
      </w:r>
    </w:p>
    <w:p w:rsidR="00F416EC" w:rsidRPr="00666BF1" w:rsidRDefault="00F416EC" w:rsidP="00F416EC">
      <w:pPr>
        <w:pStyle w:val="EndNoteBibliography"/>
        <w:spacing w:line="480" w:lineRule="auto"/>
        <w:ind w:left="720" w:hanging="720"/>
      </w:pPr>
      <w:r w:rsidRPr="00666BF1">
        <w:t>Skipper HD, Gilmour CM, Furtick WR (1967) Microbial Versus Chemical Degradation of Atrazine in Soils. Soil Science Society of America Journal 31:653-656</w:t>
      </w:r>
    </w:p>
    <w:p w:rsidR="00F416EC" w:rsidRPr="00666BF1" w:rsidRDefault="00F416EC" w:rsidP="00F416EC">
      <w:pPr>
        <w:pStyle w:val="EndNoteBibliography"/>
        <w:spacing w:line="480" w:lineRule="auto"/>
        <w:ind w:left="720" w:hanging="720"/>
      </w:pPr>
      <w:r w:rsidRPr="00666BF1">
        <w:t>Soloman K, Baker D, Richards P, Dixon K, Klaine S, Point T, Kendall R (1996) Ecological Risk Assessment of Atrazine in North American Surface Waters. Environmental Toxicology and Chemistry 15:31-76</w:t>
      </w:r>
    </w:p>
    <w:p w:rsidR="00F416EC" w:rsidRPr="00666BF1" w:rsidRDefault="00F416EC" w:rsidP="00F416EC">
      <w:pPr>
        <w:pStyle w:val="EndNoteBibliography"/>
        <w:spacing w:line="480" w:lineRule="auto"/>
        <w:ind w:left="720" w:hanging="720"/>
      </w:pPr>
      <w:r w:rsidRPr="00666BF1">
        <w:t>Zablotowicz RM, Krutz JL, Reddy KN, Weaver MA, Koger CH, Locke MA (2007 ) Rapid Development of Enhanced Atrazine Degradation in a Dundee Silt Loam Soil under Continuous Corn and in Rotation with Cotton. Journal of Agricultural and Food Chemistry 55:852-859</w:t>
      </w:r>
    </w:p>
    <w:p w:rsidR="00F416EC" w:rsidRPr="00666BF1" w:rsidRDefault="00F416EC" w:rsidP="00F416EC">
      <w:pPr>
        <w:spacing w:line="480" w:lineRule="auto"/>
        <w:ind w:firstLine="720"/>
        <w:rPr>
          <w:rFonts w:ascii="Times New Roman" w:hAnsi="Times New Roman" w:cs="Times New Roman"/>
        </w:rPr>
      </w:pPr>
    </w:p>
    <w:p w:rsidR="00F416EC" w:rsidRPr="00666BF1" w:rsidRDefault="00F416EC" w:rsidP="00F416EC">
      <w:pPr>
        <w:spacing w:line="480" w:lineRule="auto"/>
        <w:rPr>
          <w:rFonts w:ascii="Times New Roman" w:hAnsi="Times New Roman" w:cs="Times New Roman"/>
        </w:rPr>
      </w:pPr>
    </w:p>
    <w:p w:rsidR="00F416EC" w:rsidRPr="00666BF1" w:rsidRDefault="00F416EC" w:rsidP="005E54E2">
      <w:pPr>
        <w:pStyle w:val="Heading1"/>
        <w:rPr>
          <w:rFonts w:ascii="Times New Roman" w:hAnsi="Times New Roman" w:cs="Times New Roman"/>
        </w:rPr>
      </w:pPr>
    </w:p>
    <w:p w:rsidR="00F416EC" w:rsidRPr="00666BF1" w:rsidRDefault="00F416EC" w:rsidP="005E54E2">
      <w:pPr>
        <w:pStyle w:val="Heading1"/>
        <w:rPr>
          <w:rFonts w:ascii="Times New Roman" w:hAnsi="Times New Roman" w:cs="Times New Roman"/>
        </w:rPr>
      </w:pPr>
    </w:p>
    <w:bookmarkEnd w:id="0"/>
    <w:bookmarkEnd w:id="1"/>
    <w:p w:rsidR="00236E6D" w:rsidRPr="00666BF1" w:rsidRDefault="00236E6D" w:rsidP="005E54E2">
      <w:pPr>
        <w:rPr>
          <w:rFonts w:ascii="Times New Roman" w:hAnsi="Times New Roman" w:cs="Times New Roman"/>
        </w:rPr>
      </w:pPr>
    </w:p>
    <w:p w:rsidR="00F416EC" w:rsidRPr="00666BF1" w:rsidRDefault="00F416EC" w:rsidP="005E54E2">
      <w:pPr>
        <w:rPr>
          <w:rFonts w:ascii="Times New Roman" w:hAnsi="Times New Roman" w:cs="Times New Roman"/>
        </w:rPr>
      </w:pPr>
    </w:p>
    <w:p w:rsidR="0018507E" w:rsidRPr="00666BF1" w:rsidRDefault="0018507E" w:rsidP="0018507E">
      <w:pPr>
        <w:pStyle w:val="Heading1"/>
        <w:rPr>
          <w:rFonts w:ascii="Times New Roman" w:hAnsi="Times New Roman" w:cs="Times New Roman"/>
        </w:rPr>
      </w:pPr>
      <w:bookmarkStart w:id="2" w:name="_Toc289175825"/>
      <w:bookmarkStart w:id="3" w:name="_Toc428279011"/>
    </w:p>
    <w:p w:rsidR="00003F6A" w:rsidRPr="00666BF1" w:rsidRDefault="003C7FC5" w:rsidP="0018507E">
      <w:pPr>
        <w:pStyle w:val="Heading1"/>
        <w:rPr>
          <w:rFonts w:ascii="Times New Roman" w:hAnsi="Times New Roman" w:cs="Times New Roman"/>
        </w:rPr>
      </w:pPr>
      <w:r w:rsidRPr="00666BF1">
        <w:rPr>
          <w:rFonts w:ascii="Times New Roman" w:hAnsi="Times New Roman" w:cs="Times New Roman"/>
        </w:rPr>
        <w:lastRenderedPageBreak/>
        <w:t>CHAPTER I</w:t>
      </w:r>
      <w:r w:rsidR="00FF1665" w:rsidRPr="00666BF1">
        <w:rPr>
          <w:rFonts w:ascii="Times New Roman" w:hAnsi="Times New Roman" w:cs="Times New Roman"/>
        </w:rPr>
        <w:br/>
      </w:r>
      <w:bookmarkEnd w:id="2"/>
      <w:bookmarkEnd w:id="3"/>
      <w:r w:rsidR="00754A87" w:rsidRPr="00666BF1">
        <w:rPr>
          <w:rFonts w:ascii="Times New Roman" w:hAnsi="Times New Roman" w:cs="Times New Roman"/>
        </w:rPr>
        <w:t>Enhanced atrazine degradation is widespread across the united states</w:t>
      </w:r>
    </w:p>
    <w:p w:rsidR="00FF1665" w:rsidRPr="00666BF1" w:rsidRDefault="00FF1665" w:rsidP="005E54E2">
      <w:pPr>
        <w:rPr>
          <w:rFonts w:ascii="Times New Roman" w:hAnsi="Times New Roman" w:cs="Times New Roman"/>
        </w:rPr>
      </w:pPr>
    </w:p>
    <w:p w:rsidR="00FF1665" w:rsidRPr="00666BF1" w:rsidRDefault="00FF1665" w:rsidP="005E54E2">
      <w:pPr>
        <w:rPr>
          <w:rFonts w:ascii="Times New Roman" w:hAnsi="Times New Roman" w:cs="Times New Roman"/>
        </w:rPr>
      </w:pPr>
    </w:p>
    <w:p w:rsidR="00754A87" w:rsidRPr="00666BF1" w:rsidRDefault="00003F6A" w:rsidP="00754A87">
      <w:pPr>
        <w:pStyle w:val="Heading3"/>
        <w:rPr>
          <w:rFonts w:ascii="Times New Roman" w:hAnsi="Times New Roman" w:cs="Times New Roman"/>
        </w:rPr>
      </w:pPr>
      <w:r w:rsidRPr="00666BF1">
        <w:rPr>
          <w:rFonts w:ascii="Times New Roman" w:hAnsi="Times New Roman" w:cs="Times New Roman"/>
        </w:rPr>
        <w:br w:type="page"/>
      </w:r>
      <w:bookmarkStart w:id="4" w:name="_Toc289175849"/>
      <w:bookmarkStart w:id="5" w:name="_Toc414285577"/>
    </w:p>
    <w:p w:rsidR="00F52274" w:rsidRPr="00666BF1" w:rsidRDefault="00F52274" w:rsidP="00A61410">
      <w:pPr>
        <w:rPr>
          <w:rFonts w:ascii="Times New Roman" w:hAnsi="Times New Roman" w:cs="Times New Roman"/>
        </w:rPr>
      </w:pPr>
      <w:r w:rsidRPr="00666BF1">
        <w:rPr>
          <w:rFonts w:ascii="Times New Roman" w:hAnsi="Times New Roman" w:cs="Times New Roman"/>
        </w:rPr>
        <w:lastRenderedPageBreak/>
        <w:t xml:space="preserve">A version of this chapter was originally published by </w:t>
      </w:r>
      <w:r w:rsidR="00A61410" w:rsidRPr="00666BF1">
        <w:rPr>
          <w:rFonts w:ascii="Times New Roman" w:hAnsi="Times New Roman" w:cs="Times New Roman"/>
        </w:rPr>
        <w:t>Thomas C. Mueller and Ethan T. Parker</w:t>
      </w:r>
      <w:r w:rsidR="00894329" w:rsidRPr="00666BF1">
        <w:rPr>
          <w:rFonts w:ascii="Times New Roman" w:hAnsi="Times New Roman" w:cs="Times New Roman"/>
        </w:rPr>
        <w:t xml:space="preserve"> in </w:t>
      </w:r>
      <w:r w:rsidR="00894329" w:rsidRPr="00666BF1">
        <w:rPr>
          <w:rFonts w:ascii="Times New Roman" w:hAnsi="Times New Roman" w:cs="Times New Roman"/>
          <w:i/>
        </w:rPr>
        <w:t>Pest Management Science</w:t>
      </w:r>
      <w:r w:rsidRPr="00666BF1">
        <w:rPr>
          <w:rFonts w:ascii="Times New Roman" w:hAnsi="Times New Roman" w:cs="Times New Roman"/>
        </w:rPr>
        <w:t>:</w:t>
      </w:r>
    </w:p>
    <w:p w:rsidR="00A61410" w:rsidRPr="00666BF1" w:rsidRDefault="00A61410" w:rsidP="00A61410">
      <w:pPr>
        <w:rPr>
          <w:rFonts w:ascii="Times New Roman" w:hAnsi="Times New Roman" w:cs="Times New Roman"/>
        </w:rPr>
      </w:pPr>
    </w:p>
    <w:p w:rsidR="00A61410" w:rsidRPr="00666BF1" w:rsidRDefault="00A61410" w:rsidP="00A61410">
      <w:pPr>
        <w:rPr>
          <w:rFonts w:ascii="Times New Roman" w:hAnsi="Times New Roman" w:cs="Times New Roman"/>
        </w:rPr>
      </w:pPr>
    </w:p>
    <w:p w:rsidR="00A61410" w:rsidRPr="00666BF1" w:rsidRDefault="00A61410" w:rsidP="00A61410">
      <w:pPr>
        <w:widowControl w:val="0"/>
        <w:autoSpaceDE w:val="0"/>
        <w:autoSpaceDN w:val="0"/>
        <w:adjustRightInd w:val="0"/>
        <w:spacing w:line="480" w:lineRule="auto"/>
        <w:rPr>
          <w:rFonts w:ascii="Times New Roman" w:hAnsi="Times New Roman" w:cs="Times New Roman"/>
          <w:noProof/>
        </w:rPr>
      </w:pPr>
      <w:r w:rsidRPr="00666BF1">
        <w:rPr>
          <w:rFonts w:ascii="Times New Roman" w:hAnsi="Times New Roman" w:cs="Times New Roman"/>
          <w:noProof/>
        </w:rPr>
        <w:t>Mueller, TC, ET Parker, LE Steckel, SA Clay, MD Owen, WS Curran, R Currie, R Scott, C Sprague, D Stephenson, D Miller, E Prostko, J Grichar, J Martin, LJ Krutz, K Bradley, M Bernards, P Dotray, S Knezevic, VM Davis, R Klein (2017) Enhanced atrazine degradation is widespread across the United States. Pest Manag Sci In Press.</w:t>
      </w:r>
    </w:p>
    <w:p w:rsidR="00A61410" w:rsidRPr="00666BF1" w:rsidRDefault="00A61410" w:rsidP="00F52274">
      <w:pPr>
        <w:rPr>
          <w:rFonts w:ascii="Times New Roman" w:hAnsi="Times New Roman" w:cs="Times New Roman"/>
        </w:rPr>
      </w:pPr>
    </w:p>
    <w:p w:rsidR="00F52274" w:rsidRPr="00666BF1" w:rsidRDefault="00F52274" w:rsidP="00F52274">
      <w:pPr>
        <w:rPr>
          <w:rFonts w:ascii="Times New Roman" w:hAnsi="Times New Roman" w:cs="Times New Roman"/>
        </w:rPr>
      </w:pPr>
      <w:r w:rsidRPr="00666BF1">
        <w:rPr>
          <w:rFonts w:ascii="Times New Roman" w:hAnsi="Times New Roman" w:cs="Times New Roman"/>
        </w:rPr>
        <w:t xml:space="preserve"> </w:t>
      </w:r>
    </w:p>
    <w:p w:rsidR="00A61410" w:rsidRPr="00666BF1" w:rsidRDefault="00A61410" w:rsidP="00A61410">
      <w:pPr>
        <w:pStyle w:val="Authors"/>
        <w:spacing w:line="480" w:lineRule="auto"/>
        <w:rPr>
          <w:b/>
          <w:bCs/>
          <w:kern w:val="28"/>
        </w:rPr>
      </w:pPr>
      <w:r w:rsidRPr="00666BF1">
        <w:rPr>
          <w:b/>
          <w:bCs/>
          <w:kern w:val="28"/>
        </w:rPr>
        <w:t xml:space="preserve">Enhanced Atrazine Degradation is Widespread </w:t>
      </w:r>
      <w:proofErr w:type="gramStart"/>
      <w:r w:rsidRPr="00666BF1">
        <w:rPr>
          <w:b/>
          <w:bCs/>
          <w:kern w:val="28"/>
        </w:rPr>
        <w:t>Across</w:t>
      </w:r>
      <w:proofErr w:type="gramEnd"/>
      <w:r w:rsidRPr="00666BF1">
        <w:rPr>
          <w:b/>
          <w:bCs/>
          <w:kern w:val="28"/>
        </w:rPr>
        <w:t xml:space="preserve"> the United States</w:t>
      </w:r>
    </w:p>
    <w:p w:rsidR="00A61410" w:rsidRPr="00666BF1" w:rsidRDefault="00A61410" w:rsidP="00A61410">
      <w:pPr>
        <w:pStyle w:val="Authors"/>
        <w:spacing w:line="480" w:lineRule="auto"/>
        <w:rPr>
          <w:bCs/>
          <w:kern w:val="28"/>
        </w:rPr>
      </w:pPr>
      <w:r w:rsidRPr="00666BF1">
        <w:rPr>
          <w:bCs/>
          <w:kern w:val="28"/>
        </w:rPr>
        <w:t>Running title: Widespread Atrazine Degradation in U.S. Soils</w:t>
      </w:r>
    </w:p>
    <w:p w:rsidR="00A61410" w:rsidRPr="00666BF1" w:rsidRDefault="00A61410" w:rsidP="00A61410">
      <w:pPr>
        <w:pStyle w:val="Authors"/>
        <w:spacing w:line="480" w:lineRule="auto"/>
        <w:rPr>
          <w:b/>
          <w:i/>
        </w:rPr>
      </w:pPr>
      <w:r w:rsidRPr="00666BF1">
        <w:rPr>
          <w:b/>
          <w:i/>
        </w:rPr>
        <w:t>Thomas C. Mueller</w:t>
      </w:r>
      <w:r w:rsidRPr="00666BF1">
        <w:rPr>
          <w:b/>
          <w:i/>
          <w:vertAlign w:val="superscript"/>
        </w:rPr>
        <w:t>1</w:t>
      </w:r>
      <w:r w:rsidRPr="00666BF1">
        <w:rPr>
          <w:b/>
          <w:i/>
        </w:rPr>
        <w:t>*, Ethan T. Parker</w:t>
      </w:r>
      <w:r w:rsidRPr="00666BF1">
        <w:rPr>
          <w:b/>
          <w:i/>
          <w:vertAlign w:val="superscript"/>
        </w:rPr>
        <w:t>1</w:t>
      </w:r>
      <w:r w:rsidRPr="00666BF1">
        <w:rPr>
          <w:b/>
          <w:i/>
        </w:rPr>
        <w:t>, Larry Steckel</w:t>
      </w:r>
      <w:r w:rsidRPr="00666BF1">
        <w:rPr>
          <w:b/>
          <w:i/>
          <w:vertAlign w:val="superscript"/>
        </w:rPr>
        <w:t>2</w:t>
      </w:r>
      <w:r w:rsidRPr="00666BF1">
        <w:rPr>
          <w:b/>
          <w:i/>
        </w:rPr>
        <w:t>, Sharon A. Clay</w:t>
      </w:r>
      <w:r w:rsidRPr="00666BF1">
        <w:rPr>
          <w:b/>
          <w:i/>
          <w:vertAlign w:val="superscript"/>
        </w:rPr>
        <w:t>3</w:t>
      </w:r>
      <w:r w:rsidRPr="00666BF1">
        <w:rPr>
          <w:b/>
          <w:i/>
        </w:rPr>
        <w:t xml:space="preserve">, </w:t>
      </w:r>
      <w:proofErr w:type="spellStart"/>
      <w:r w:rsidRPr="00666BF1">
        <w:rPr>
          <w:b/>
          <w:i/>
        </w:rPr>
        <w:t>Micheal</w:t>
      </w:r>
      <w:proofErr w:type="spellEnd"/>
      <w:r w:rsidRPr="00666BF1">
        <w:rPr>
          <w:b/>
          <w:i/>
        </w:rPr>
        <w:t xml:space="preserve"> D.K. Owen</w:t>
      </w:r>
      <w:r w:rsidRPr="00666BF1">
        <w:rPr>
          <w:b/>
          <w:i/>
          <w:vertAlign w:val="superscript"/>
        </w:rPr>
        <w:t>4</w:t>
      </w:r>
      <w:r w:rsidRPr="00666BF1">
        <w:rPr>
          <w:b/>
          <w:i/>
        </w:rPr>
        <w:t>, William S. Curran</w:t>
      </w:r>
      <w:r w:rsidRPr="00666BF1">
        <w:rPr>
          <w:b/>
          <w:i/>
          <w:vertAlign w:val="superscript"/>
        </w:rPr>
        <w:t>5</w:t>
      </w:r>
      <w:r w:rsidRPr="00666BF1">
        <w:rPr>
          <w:b/>
          <w:i/>
        </w:rPr>
        <w:t>, Randall Currie</w:t>
      </w:r>
      <w:r w:rsidRPr="00666BF1">
        <w:rPr>
          <w:b/>
          <w:i/>
          <w:vertAlign w:val="superscript"/>
        </w:rPr>
        <w:t>6</w:t>
      </w:r>
      <w:r w:rsidRPr="00666BF1">
        <w:rPr>
          <w:b/>
          <w:i/>
        </w:rPr>
        <w:t>, Robert Scott</w:t>
      </w:r>
      <w:r w:rsidRPr="00666BF1">
        <w:rPr>
          <w:b/>
          <w:i/>
          <w:vertAlign w:val="superscript"/>
        </w:rPr>
        <w:t>7</w:t>
      </w:r>
      <w:r w:rsidRPr="00666BF1">
        <w:rPr>
          <w:b/>
          <w:i/>
        </w:rPr>
        <w:t>, Christy Sprague</w:t>
      </w:r>
      <w:r w:rsidRPr="00666BF1">
        <w:rPr>
          <w:b/>
          <w:i/>
          <w:vertAlign w:val="superscript"/>
        </w:rPr>
        <w:t>8</w:t>
      </w:r>
      <w:r w:rsidRPr="00666BF1">
        <w:rPr>
          <w:b/>
          <w:i/>
        </w:rPr>
        <w:t>, Daniel O. Stephenson</w:t>
      </w:r>
      <w:r w:rsidRPr="00666BF1">
        <w:rPr>
          <w:b/>
          <w:i/>
          <w:vertAlign w:val="superscript"/>
        </w:rPr>
        <w:t>9</w:t>
      </w:r>
      <w:r w:rsidRPr="00666BF1">
        <w:rPr>
          <w:b/>
          <w:i/>
        </w:rPr>
        <w:t>, Donnie K. Miller</w:t>
      </w:r>
      <w:r w:rsidRPr="00666BF1">
        <w:rPr>
          <w:b/>
          <w:i/>
          <w:vertAlign w:val="superscript"/>
        </w:rPr>
        <w:t>10</w:t>
      </w:r>
      <w:r w:rsidRPr="00666BF1">
        <w:rPr>
          <w:b/>
          <w:i/>
        </w:rPr>
        <w:t>, Eric P. Prostko</w:t>
      </w:r>
      <w:r w:rsidRPr="00666BF1">
        <w:rPr>
          <w:b/>
          <w:i/>
          <w:vertAlign w:val="superscript"/>
        </w:rPr>
        <w:t>11</w:t>
      </w:r>
      <w:r w:rsidRPr="00666BF1">
        <w:rPr>
          <w:b/>
          <w:i/>
        </w:rPr>
        <w:t>, W. James Grichar</w:t>
      </w:r>
      <w:r w:rsidRPr="00666BF1">
        <w:rPr>
          <w:b/>
          <w:i/>
          <w:vertAlign w:val="superscript"/>
        </w:rPr>
        <w:t>12</w:t>
      </w:r>
      <w:r w:rsidRPr="00666BF1">
        <w:rPr>
          <w:b/>
          <w:i/>
        </w:rPr>
        <w:t>, James Martin</w:t>
      </w:r>
      <w:r w:rsidRPr="00666BF1">
        <w:rPr>
          <w:b/>
          <w:i/>
          <w:vertAlign w:val="superscript"/>
        </w:rPr>
        <w:t>13</w:t>
      </w:r>
      <w:r w:rsidRPr="00666BF1">
        <w:rPr>
          <w:b/>
          <w:i/>
        </w:rPr>
        <w:t>, L. Jason Kruz</w:t>
      </w:r>
      <w:r w:rsidRPr="00666BF1">
        <w:rPr>
          <w:b/>
          <w:i/>
          <w:vertAlign w:val="superscript"/>
        </w:rPr>
        <w:t>14</w:t>
      </w:r>
      <w:r w:rsidRPr="00666BF1">
        <w:rPr>
          <w:b/>
          <w:i/>
        </w:rPr>
        <w:t>, Kevin Bradley</w:t>
      </w:r>
      <w:r w:rsidRPr="00666BF1">
        <w:rPr>
          <w:b/>
          <w:i/>
          <w:vertAlign w:val="superscript"/>
        </w:rPr>
        <w:t>15</w:t>
      </w:r>
      <w:r w:rsidRPr="00666BF1">
        <w:rPr>
          <w:b/>
          <w:i/>
        </w:rPr>
        <w:t>, Mark L. Bernards</w:t>
      </w:r>
      <w:r w:rsidRPr="00666BF1">
        <w:rPr>
          <w:b/>
          <w:i/>
          <w:vertAlign w:val="superscript"/>
        </w:rPr>
        <w:t>16</w:t>
      </w:r>
      <w:r w:rsidRPr="00666BF1">
        <w:rPr>
          <w:b/>
          <w:i/>
        </w:rPr>
        <w:t>, Peter Dotray</w:t>
      </w:r>
      <w:r w:rsidRPr="00666BF1">
        <w:rPr>
          <w:b/>
          <w:i/>
          <w:vertAlign w:val="superscript"/>
        </w:rPr>
        <w:t>17</w:t>
      </w:r>
      <w:r w:rsidRPr="00666BF1">
        <w:rPr>
          <w:b/>
          <w:i/>
        </w:rPr>
        <w:t xml:space="preserve">, </w:t>
      </w:r>
      <w:proofErr w:type="spellStart"/>
      <w:r w:rsidRPr="00666BF1">
        <w:rPr>
          <w:b/>
          <w:i/>
        </w:rPr>
        <w:t>Stevan</w:t>
      </w:r>
      <w:proofErr w:type="spellEnd"/>
      <w:r w:rsidRPr="00666BF1">
        <w:rPr>
          <w:b/>
          <w:i/>
        </w:rPr>
        <w:t xml:space="preserve"> Knezevic</w:t>
      </w:r>
      <w:r w:rsidRPr="00666BF1">
        <w:rPr>
          <w:b/>
          <w:i/>
          <w:vertAlign w:val="superscript"/>
        </w:rPr>
        <w:t>18</w:t>
      </w:r>
      <w:r w:rsidRPr="00666BF1">
        <w:rPr>
          <w:b/>
          <w:i/>
        </w:rPr>
        <w:t>, Vince Davis</w:t>
      </w:r>
      <w:r w:rsidRPr="00666BF1">
        <w:rPr>
          <w:b/>
          <w:i/>
          <w:vertAlign w:val="superscript"/>
        </w:rPr>
        <w:t>19</w:t>
      </w:r>
      <w:r w:rsidRPr="00666BF1">
        <w:rPr>
          <w:b/>
          <w:i/>
        </w:rPr>
        <w:t>, Robert Klein</w:t>
      </w:r>
      <w:r w:rsidRPr="00666BF1">
        <w:rPr>
          <w:b/>
          <w:i/>
          <w:vertAlign w:val="superscript"/>
        </w:rPr>
        <w:t>20</w:t>
      </w:r>
    </w:p>
    <w:p w:rsidR="00A61410" w:rsidRPr="00666BF1" w:rsidRDefault="00A61410" w:rsidP="00A61410">
      <w:pPr>
        <w:pStyle w:val="Authors"/>
        <w:spacing w:line="480" w:lineRule="auto"/>
        <w:rPr>
          <w:vertAlign w:val="superscript"/>
        </w:rPr>
      </w:pPr>
    </w:p>
    <w:p w:rsidR="00A61410" w:rsidRPr="00666BF1" w:rsidRDefault="00A61410" w:rsidP="00A61410">
      <w:pPr>
        <w:pStyle w:val="Paragraph"/>
        <w:spacing w:line="480" w:lineRule="auto"/>
        <w:ind w:firstLine="0"/>
        <w:rPr>
          <w:b/>
        </w:rPr>
      </w:pPr>
      <w:r w:rsidRPr="00666BF1">
        <w:rPr>
          <w:b/>
        </w:rPr>
        <w:t>Affiliations:</w:t>
      </w:r>
    </w:p>
    <w:p w:rsidR="00A61410" w:rsidRPr="00666BF1" w:rsidRDefault="00A61410" w:rsidP="00A61410">
      <w:pPr>
        <w:pStyle w:val="Authors"/>
        <w:spacing w:line="240" w:lineRule="auto"/>
        <w:jc w:val="left"/>
      </w:pPr>
      <w:r w:rsidRPr="00666BF1">
        <w:rPr>
          <w:vertAlign w:val="superscript"/>
        </w:rPr>
        <w:t>1</w:t>
      </w:r>
      <w:r w:rsidRPr="00666BF1">
        <w:t>University of Tennessee, 2431 Joe Johnson Dr., Knoxville, TN 37996</w:t>
      </w:r>
    </w:p>
    <w:p w:rsidR="00A61410" w:rsidRPr="00666BF1" w:rsidRDefault="00A61410" w:rsidP="00A61410">
      <w:pPr>
        <w:pStyle w:val="Authors"/>
        <w:spacing w:line="240" w:lineRule="auto"/>
        <w:jc w:val="left"/>
      </w:pPr>
      <w:r w:rsidRPr="00666BF1">
        <w:rPr>
          <w:vertAlign w:val="superscript"/>
        </w:rPr>
        <w:t>2</w:t>
      </w:r>
      <w:r w:rsidRPr="00666BF1">
        <w:t>University of Tennessee West TN Research and Education Center, 605 Airways Blvd., Jackson, TN 38301</w:t>
      </w:r>
    </w:p>
    <w:p w:rsidR="00A61410" w:rsidRPr="00666BF1" w:rsidRDefault="00A61410" w:rsidP="00A61410">
      <w:pPr>
        <w:pStyle w:val="Authors"/>
        <w:spacing w:line="240" w:lineRule="auto"/>
        <w:jc w:val="left"/>
      </w:pPr>
      <w:r w:rsidRPr="00666BF1">
        <w:rPr>
          <w:vertAlign w:val="superscript"/>
        </w:rPr>
        <w:t>3</w:t>
      </w:r>
      <w:r w:rsidRPr="00666BF1">
        <w:t xml:space="preserve">South Dakota State University, Plant Science Box 2140C, Brookings, SD 57007 </w:t>
      </w:r>
    </w:p>
    <w:p w:rsidR="00A61410" w:rsidRPr="00666BF1" w:rsidRDefault="00A61410" w:rsidP="00A61410">
      <w:pPr>
        <w:pStyle w:val="Authors"/>
        <w:spacing w:line="240" w:lineRule="auto"/>
        <w:jc w:val="left"/>
      </w:pPr>
      <w:r w:rsidRPr="00666BF1">
        <w:rPr>
          <w:vertAlign w:val="superscript"/>
        </w:rPr>
        <w:lastRenderedPageBreak/>
        <w:t>4</w:t>
      </w:r>
      <w:r w:rsidRPr="00666BF1">
        <w:t>Iowa State University, 3218 Agronomy Hall, Ames, IA  50011</w:t>
      </w:r>
    </w:p>
    <w:p w:rsidR="00A61410" w:rsidRPr="00666BF1" w:rsidRDefault="00A61410" w:rsidP="00A61410">
      <w:pPr>
        <w:pStyle w:val="Authors"/>
        <w:spacing w:line="240" w:lineRule="auto"/>
        <w:jc w:val="left"/>
      </w:pPr>
      <w:r w:rsidRPr="00666BF1">
        <w:rPr>
          <w:vertAlign w:val="superscript"/>
        </w:rPr>
        <w:t>5</w:t>
      </w:r>
      <w:r w:rsidRPr="00666BF1">
        <w:t>Penn State University, 423 Agricultural Sciences and Industries Building, University Park, PA 16802</w:t>
      </w:r>
    </w:p>
    <w:p w:rsidR="00A61410" w:rsidRPr="00666BF1" w:rsidRDefault="00A61410" w:rsidP="00A61410">
      <w:pPr>
        <w:pStyle w:val="Authors"/>
        <w:spacing w:line="240" w:lineRule="auto"/>
        <w:jc w:val="left"/>
      </w:pPr>
      <w:r w:rsidRPr="00666BF1">
        <w:rPr>
          <w:vertAlign w:val="superscript"/>
        </w:rPr>
        <w:t>6</w:t>
      </w:r>
      <w:r w:rsidRPr="00666BF1">
        <w:t xml:space="preserve">Kansas State University, 2004 Throckmorton Plant Sciences Center 1712 </w:t>
      </w:r>
      <w:proofErr w:type="spellStart"/>
      <w:r w:rsidRPr="00666BF1">
        <w:t>Claflin</w:t>
      </w:r>
      <w:proofErr w:type="spellEnd"/>
      <w:r w:rsidRPr="00666BF1">
        <w:t xml:space="preserve"> Rd., Manhattan, KS 66506</w:t>
      </w:r>
    </w:p>
    <w:p w:rsidR="00A61410" w:rsidRPr="00666BF1" w:rsidRDefault="00A61410" w:rsidP="00A61410">
      <w:pPr>
        <w:pStyle w:val="Authors"/>
        <w:spacing w:line="240" w:lineRule="auto"/>
        <w:jc w:val="left"/>
      </w:pPr>
      <w:r w:rsidRPr="00666BF1">
        <w:rPr>
          <w:vertAlign w:val="superscript"/>
        </w:rPr>
        <w:t>7</w:t>
      </w:r>
      <w:r w:rsidRPr="00666BF1">
        <w:t>University of Arkansas, Lonoke Agricultural Center Box 357, Lonoke, AR 72086</w:t>
      </w:r>
    </w:p>
    <w:p w:rsidR="00A61410" w:rsidRPr="00666BF1" w:rsidRDefault="00A61410" w:rsidP="00A61410">
      <w:pPr>
        <w:pStyle w:val="Authors"/>
        <w:spacing w:line="240" w:lineRule="auto"/>
        <w:jc w:val="left"/>
      </w:pPr>
      <w:r w:rsidRPr="00666BF1">
        <w:rPr>
          <w:vertAlign w:val="superscript"/>
        </w:rPr>
        <w:t>8</w:t>
      </w:r>
      <w:r w:rsidRPr="00666BF1">
        <w:t>Michigan State University, 1066 Bogue St. Room 466, East Lansing, MI 48824</w:t>
      </w:r>
    </w:p>
    <w:p w:rsidR="00A61410" w:rsidRPr="00666BF1" w:rsidRDefault="00A61410" w:rsidP="00A61410">
      <w:pPr>
        <w:pStyle w:val="Authors"/>
        <w:spacing w:line="240" w:lineRule="auto"/>
        <w:jc w:val="left"/>
      </w:pPr>
      <w:r w:rsidRPr="00666BF1">
        <w:rPr>
          <w:vertAlign w:val="superscript"/>
        </w:rPr>
        <w:t>9</w:t>
      </w:r>
      <w:r w:rsidRPr="00666BF1">
        <w:t xml:space="preserve">LSU </w:t>
      </w:r>
      <w:proofErr w:type="spellStart"/>
      <w:r w:rsidRPr="00666BF1">
        <w:t>AgCenter</w:t>
      </w:r>
      <w:proofErr w:type="spellEnd"/>
      <w:r w:rsidRPr="00666BF1">
        <w:t>, 8208 Tom Bowman Dr., Alexandria, LA 71301</w:t>
      </w:r>
    </w:p>
    <w:p w:rsidR="00A61410" w:rsidRPr="00666BF1" w:rsidRDefault="00A61410" w:rsidP="00A61410">
      <w:pPr>
        <w:pStyle w:val="Authors"/>
        <w:spacing w:line="240" w:lineRule="auto"/>
        <w:jc w:val="left"/>
      </w:pPr>
      <w:r w:rsidRPr="00666BF1">
        <w:rPr>
          <w:vertAlign w:val="superscript"/>
        </w:rPr>
        <w:t>10</w:t>
      </w:r>
      <w:r w:rsidRPr="00666BF1">
        <w:t xml:space="preserve"> LSU </w:t>
      </w:r>
      <w:proofErr w:type="spellStart"/>
      <w:r w:rsidRPr="00666BF1">
        <w:t>AgCenter</w:t>
      </w:r>
      <w:proofErr w:type="spellEnd"/>
      <w:r w:rsidRPr="00666BF1">
        <w:t xml:space="preserve">, P. O. Box 438, St. Joseph, LA 71366 </w:t>
      </w:r>
    </w:p>
    <w:p w:rsidR="00A61410" w:rsidRPr="00666BF1" w:rsidRDefault="00A61410" w:rsidP="00A61410">
      <w:pPr>
        <w:pStyle w:val="Authors"/>
        <w:spacing w:line="240" w:lineRule="auto"/>
        <w:jc w:val="left"/>
      </w:pPr>
      <w:r w:rsidRPr="00666BF1">
        <w:rPr>
          <w:vertAlign w:val="superscript"/>
        </w:rPr>
        <w:t>11</w:t>
      </w:r>
      <w:r w:rsidRPr="00666BF1">
        <w:t xml:space="preserve">University of Georgia, 2360 Rainwater Rd., Tifton, GA 31793 </w:t>
      </w:r>
    </w:p>
    <w:p w:rsidR="00A61410" w:rsidRPr="00666BF1" w:rsidRDefault="00A61410" w:rsidP="00A61410">
      <w:pPr>
        <w:pStyle w:val="Authors"/>
        <w:spacing w:line="240" w:lineRule="auto"/>
        <w:jc w:val="left"/>
      </w:pPr>
      <w:r w:rsidRPr="00666BF1">
        <w:rPr>
          <w:vertAlign w:val="superscript"/>
        </w:rPr>
        <w:t>12</w:t>
      </w:r>
      <w:r w:rsidRPr="00666BF1">
        <w:t xml:space="preserve">Texas A&amp;M </w:t>
      </w:r>
      <w:proofErr w:type="spellStart"/>
      <w:r w:rsidRPr="00666BF1">
        <w:t>AgriLife</w:t>
      </w:r>
      <w:proofErr w:type="spellEnd"/>
      <w:r w:rsidRPr="00666BF1">
        <w:t xml:space="preserve"> Research, 3507 Hwy. 59E, Beeville, TX 78102</w:t>
      </w:r>
    </w:p>
    <w:p w:rsidR="00A61410" w:rsidRPr="00666BF1" w:rsidRDefault="00A61410" w:rsidP="00A61410">
      <w:pPr>
        <w:pStyle w:val="Authors"/>
        <w:spacing w:line="240" w:lineRule="auto"/>
        <w:jc w:val="left"/>
      </w:pPr>
      <w:r w:rsidRPr="00666BF1">
        <w:rPr>
          <w:vertAlign w:val="superscript"/>
        </w:rPr>
        <w:t>13</w:t>
      </w:r>
      <w:r w:rsidRPr="00666BF1">
        <w:t>University of Kentucky, 1205 Hopkinsville St., Princeton, KY 42445</w:t>
      </w:r>
    </w:p>
    <w:p w:rsidR="00A61410" w:rsidRPr="00666BF1" w:rsidRDefault="00A61410" w:rsidP="00A61410">
      <w:pPr>
        <w:pStyle w:val="Authors"/>
        <w:spacing w:line="240" w:lineRule="auto"/>
        <w:jc w:val="left"/>
      </w:pPr>
      <w:r w:rsidRPr="00666BF1">
        <w:rPr>
          <w:vertAlign w:val="superscript"/>
        </w:rPr>
        <w:t>14</w:t>
      </w:r>
      <w:r w:rsidRPr="00666BF1">
        <w:t>Mississippi State University, 82 Stoneville Rd., Stoneville, MS 38776</w:t>
      </w:r>
    </w:p>
    <w:p w:rsidR="00A61410" w:rsidRPr="00666BF1" w:rsidRDefault="00A61410" w:rsidP="00A61410">
      <w:pPr>
        <w:pStyle w:val="Authors"/>
        <w:spacing w:line="240" w:lineRule="auto"/>
        <w:jc w:val="left"/>
      </w:pPr>
      <w:r w:rsidRPr="00666BF1">
        <w:rPr>
          <w:vertAlign w:val="superscript"/>
        </w:rPr>
        <w:t>15</w:t>
      </w:r>
      <w:r w:rsidRPr="00666BF1">
        <w:t xml:space="preserve">University of Missouri, </w:t>
      </w:r>
      <w:r w:rsidRPr="00666BF1">
        <w:rPr>
          <w:color w:val="222222"/>
          <w:shd w:val="clear" w:color="auto" w:fill="FFFFFF"/>
        </w:rPr>
        <w:t>201 Waters Hall,</w:t>
      </w:r>
      <w:r w:rsidRPr="00666BF1">
        <w:t xml:space="preserve"> Columbia, MO 65211</w:t>
      </w:r>
    </w:p>
    <w:p w:rsidR="00A61410" w:rsidRPr="00666BF1" w:rsidRDefault="00A61410" w:rsidP="00A61410">
      <w:pPr>
        <w:pStyle w:val="Authors"/>
        <w:spacing w:line="240" w:lineRule="auto"/>
        <w:jc w:val="left"/>
      </w:pPr>
      <w:r w:rsidRPr="00666BF1">
        <w:rPr>
          <w:vertAlign w:val="superscript"/>
        </w:rPr>
        <w:t>16</w:t>
      </w:r>
      <w:r w:rsidRPr="00666BF1">
        <w:t xml:space="preserve">Western Illinois University, Knoblauch Hall 227, Macomb, IL 61455 </w:t>
      </w:r>
    </w:p>
    <w:p w:rsidR="00A61410" w:rsidRPr="00666BF1" w:rsidRDefault="00A61410" w:rsidP="00A61410">
      <w:pPr>
        <w:pStyle w:val="Authors"/>
        <w:spacing w:line="240" w:lineRule="auto"/>
        <w:jc w:val="left"/>
      </w:pPr>
      <w:r w:rsidRPr="00666BF1">
        <w:rPr>
          <w:vertAlign w:val="superscript"/>
        </w:rPr>
        <w:t>17</w:t>
      </w:r>
      <w:r w:rsidRPr="00666BF1">
        <w:t>Texas Tech University, 2911 15th St., Lubbock, TX 79409</w:t>
      </w:r>
    </w:p>
    <w:p w:rsidR="00A61410" w:rsidRPr="00666BF1" w:rsidRDefault="00A61410" w:rsidP="00A61410">
      <w:pPr>
        <w:pStyle w:val="Authors"/>
        <w:spacing w:line="240" w:lineRule="auto"/>
        <w:jc w:val="left"/>
      </w:pPr>
      <w:r w:rsidRPr="00666BF1">
        <w:rPr>
          <w:vertAlign w:val="superscript"/>
        </w:rPr>
        <w:t>18</w:t>
      </w:r>
      <w:r w:rsidRPr="00666BF1">
        <w:t xml:space="preserve">University of Nebraska, HAL 57905 866 Rd., Concord, NE 68728 </w:t>
      </w:r>
    </w:p>
    <w:p w:rsidR="00A61410" w:rsidRPr="00666BF1" w:rsidRDefault="00A61410" w:rsidP="00A61410">
      <w:pPr>
        <w:pStyle w:val="Authors"/>
        <w:spacing w:line="240" w:lineRule="auto"/>
        <w:jc w:val="left"/>
      </w:pPr>
      <w:r w:rsidRPr="00666BF1">
        <w:rPr>
          <w:vertAlign w:val="superscript"/>
        </w:rPr>
        <w:t>19</w:t>
      </w:r>
      <w:r w:rsidRPr="00666BF1">
        <w:t xml:space="preserve">University of Wisconsin, 1575 Linden Dr., Madison, WI 53706 </w:t>
      </w:r>
    </w:p>
    <w:p w:rsidR="00A61410" w:rsidRPr="00666BF1" w:rsidRDefault="00A61410" w:rsidP="00A61410">
      <w:pPr>
        <w:pStyle w:val="Authors"/>
        <w:spacing w:line="240" w:lineRule="auto"/>
        <w:jc w:val="left"/>
      </w:pPr>
      <w:r w:rsidRPr="00666BF1">
        <w:rPr>
          <w:vertAlign w:val="superscript"/>
        </w:rPr>
        <w:t>20</w:t>
      </w:r>
      <w:r w:rsidRPr="00666BF1">
        <w:t>University of Nebraska, 402 West State Farm Rd., North Platte, NE 69101</w:t>
      </w:r>
    </w:p>
    <w:p w:rsidR="002D0602" w:rsidRPr="00666BF1" w:rsidRDefault="002D0602" w:rsidP="00A61410">
      <w:pPr>
        <w:pStyle w:val="Authors"/>
        <w:spacing w:line="240" w:lineRule="auto"/>
        <w:jc w:val="left"/>
      </w:pPr>
    </w:p>
    <w:p w:rsidR="002D0602" w:rsidRPr="00666BF1" w:rsidRDefault="002D0602" w:rsidP="00A61410">
      <w:pPr>
        <w:pStyle w:val="Authors"/>
        <w:spacing w:line="240" w:lineRule="auto"/>
        <w:jc w:val="left"/>
      </w:pPr>
    </w:p>
    <w:p w:rsidR="00754A87" w:rsidRPr="00666BF1" w:rsidRDefault="00754A87" w:rsidP="00754A87">
      <w:pPr>
        <w:pStyle w:val="Authors"/>
        <w:spacing w:line="480" w:lineRule="auto"/>
        <w:rPr>
          <w:vertAlign w:val="superscript"/>
        </w:rPr>
      </w:pPr>
    </w:p>
    <w:p w:rsidR="00754A87" w:rsidRPr="00666BF1" w:rsidRDefault="004B5DB3" w:rsidP="00992DAA">
      <w:pPr>
        <w:pStyle w:val="AbstractSummary"/>
        <w:spacing w:line="480" w:lineRule="auto"/>
        <w:jc w:val="center"/>
      </w:pPr>
      <w:r w:rsidRPr="00666BF1">
        <w:rPr>
          <w:b/>
        </w:rPr>
        <w:lastRenderedPageBreak/>
        <w:t>Abstract</w:t>
      </w:r>
    </w:p>
    <w:p w:rsidR="00754A87" w:rsidRPr="00666BF1" w:rsidRDefault="00754A87" w:rsidP="00754A87">
      <w:pPr>
        <w:pStyle w:val="AbstractSummary"/>
        <w:spacing w:line="480" w:lineRule="auto"/>
      </w:pPr>
      <w:r w:rsidRPr="00666BF1">
        <w:t xml:space="preserve">BACKGROUND: Atrazine (ATZ) has been a key herbicide for annual weed control in corn, with both a soil and </w:t>
      </w:r>
      <w:proofErr w:type="spellStart"/>
      <w:r w:rsidRPr="00666BF1">
        <w:t>postemergence</w:t>
      </w:r>
      <w:proofErr w:type="spellEnd"/>
      <w:r w:rsidRPr="00666BF1">
        <w:t xml:space="preserve"> vegetation application period.  Although enhanced ATZ degradation in soil with a history of ATZ use has been reported, the extent and rate of degradation in the U.S. Corn Belt is uncertain. We show that enhanced ATZ degradation exists across much of the country. RESULTS: Soils from 15 of 16 surveyed states had enhanced ATZ degradation. The average ATZ half-life was only 2.3 days in ATZ history soils compared with an average 14.5 days in soils with no previous ATZ use, meaning ATZ degrades an average of 6 times faster in soils with previous ATZ use. CONCLUSION: When ATZ is used for several years, enhanced degradation will undoubtedly change the way ATZ is used in agronomic crops and also its ultimate environmental fate.</w:t>
      </w:r>
    </w:p>
    <w:p w:rsidR="00754A87" w:rsidRPr="00666BF1" w:rsidRDefault="00754A87" w:rsidP="00754A87">
      <w:pPr>
        <w:pStyle w:val="AbstractSummary"/>
        <w:spacing w:line="480" w:lineRule="auto"/>
      </w:pPr>
    </w:p>
    <w:p w:rsidR="00754A87" w:rsidRPr="00666BF1" w:rsidRDefault="00754A87" w:rsidP="00754A87">
      <w:pPr>
        <w:pStyle w:val="AbstractSummary"/>
        <w:spacing w:line="480" w:lineRule="auto"/>
        <w:rPr>
          <w:i/>
        </w:rPr>
      </w:pPr>
      <w:r w:rsidRPr="00666BF1">
        <w:t xml:space="preserve">KEYWORDS: </w:t>
      </w:r>
      <w:r w:rsidRPr="00666BF1">
        <w:rPr>
          <w:i/>
        </w:rPr>
        <w:t>atrazine, ATZ, enhanced degradation, environmental fate</w:t>
      </w:r>
    </w:p>
    <w:p w:rsidR="00754A87" w:rsidRPr="00666BF1" w:rsidRDefault="00754A87" w:rsidP="00754A87">
      <w:pPr>
        <w:pStyle w:val="AbstractSummary"/>
        <w:spacing w:line="480" w:lineRule="auto"/>
      </w:pPr>
    </w:p>
    <w:p w:rsidR="00754A87" w:rsidRPr="00666BF1" w:rsidRDefault="00754A87" w:rsidP="00754A87">
      <w:pPr>
        <w:pStyle w:val="AbstractSummary"/>
        <w:spacing w:line="480" w:lineRule="auto"/>
        <w:rPr>
          <w:b/>
        </w:rPr>
      </w:pPr>
    </w:p>
    <w:p w:rsidR="00754A87" w:rsidRPr="00666BF1" w:rsidRDefault="00754A87" w:rsidP="00754A87">
      <w:pPr>
        <w:pStyle w:val="Paragraph"/>
        <w:spacing w:line="480" w:lineRule="auto"/>
        <w:ind w:firstLine="0"/>
        <w:rPr>
          <w:b/>
        </w:rPr>
      </w:pPr>
    </w:p>
    <w:p w:rsidR="00754A87" w:rsidRPr="00666BF1" w:rsidRDefault="00754A87" w:rsidP="00754A87">
      <w:pPr>
        <w:pStyle w:val="Paragraph"/>
        <w:spacing w:line="480" w:lineRule="auto"/>
        <w:ind w:firstLine="0"/>
        <w:rPr>
          <w:b/>
        </w:rPr>
      </w:pPr>
    </w:p>
    <w:p w:rsidR="00754A87" w:rsidRPr="00666BF1" w:rsidRDefault="00754A87" w:rsidP="00754A87">
      <w:pPr>
        <w:pStyle w:val="Paragraph"/>
        <w:spacing w:line="480" w:lineRule="auto"/>
        <w:ind w:firstLine="0"/>
        <w:rPr>
          <w:b/>
        </w:rPr>
      </w:pPr>
    </w:p>
    <w:p w:rsidR="00754A87" w:rsidRPr="00666BF1" w:rsidRDefault="00754A87" w:rsidP="00754A87">
      <w:pPr>
        <w:pStyle w:val="Paragraph"/>
        <w:spacing w:line="480" w:lineRule="auto"/>
        <w:ind w:firstLine="0"/>
        <w:rPr>
          <w:b/>
        </w:rPr>
      </w:pPr>
    </w:p>
    <w:p w:rsidR="002D0602" w:rsidRPr="00666BF1" w:rsidRDefault="002D0602" w:rsidP="00754A87">
      <w:pPr>
        <w:pStyle w:val="Paragraph"/>
        <w:spacing w:line="480" w:lineRule="auto"/>
        <w:ind w:firstLine="0"/>
        <w:rPr>
          <w:b/>
        </w:rPr>
      </w:pPr>
    </w:p>
    <w:p w:rsidR="00754A87" w:rsidRPr="00666BF1" w:rsidRDefault="00754A87" w:rsidP="00754A87">
      <w:pPr>
        <w:pStyle w:val="Paragraph"/>
        <w:spacing w:line="480" w:lineRule="auto"/>
        <w:ind w:firstLine="0"/>
        <w:rPr>
          <w:b/>
        </w:rPr>
      </w:pPr>
    </w:p>
    <w:p w:rsidR="00754A87" w:rsidRPr="00666BF1" w:rsidRDefault="004B5DB3" w:rsidP="00992DAA">
      <w:pPr>
        <w:pStyle w:val="Paragraph"/>
        <w:spacing w:line="480" w:lineRule="auto"/>
        <w:ind w:firstLine="0"/>
        <w:jc w:val="center"/>
        <w:rPr>
          <w:b/>
        </w:rPr>
      </w:pPr>
      <w:r w:rsidRPr="00666BF1">
        <w:rPr>
          <w:b/>
        </w:rPr>
        <w:lastRenderedPageBreak/>
        <w:t>Introduction</w:t>
      </w:r>
    </w:p>
    <w:p w:rsidR="00754A87" w:rsidRPr="00666BF1" w:rsidRDefault="00754A87" w:rsidP="00754A87">
      <w:pPr>
        <w:pStyle w:val="Paragraph"/>
        <w:spacing w:line="480" w:lineRule="auto"/>
        <w:rPr>
          <w:noProof/>
          <w:vertAlign w:val="superscript"/>
        </w:rPr>
      </w:pPr>
      <w:r w:rsidRPr="00666BF1">
        <w:t>During the past 50 years, the herbicide atrazine [6-chloro-</w:t>
      </w:r>
      <w:r w:rsidRPr="00666BF1">
        <w:rPr>
          <w:i/>
        </w:rPr>
        <w:t>N</w:t>
      </w:r>
      <w:r w:rsidRPr="00666BF1">
        <w:t>-(1-methylethyl)-1,3,5-triazine-2,4-diamine] (ATZ) has been used worldwide in corn production for broad spectrum control of annual weeds and is second only to glyphosate (e.g., Roundup</w:t>
      </w:r>
      <w:r w:rsidRPr="00666BF1">
        <w:rPr>
          <w:vertAlign w:val="superscript"/>
        </w:rPr>
        <w:t>®</w:t>
      </w:r>
      <w:r w:rsidRPr="00666BF1">
        <w:t>) in the amount of active ingredient applied in the United States (U.S.) each year.</w:t>
      </w:r>
      <w:r w:rsidRPr="00666BF1">
        <w:rPr>
          <w:noProof/>
          <w:vertAlign w:val="superscript"/>
        </w:rPr>
        <w:t xml:space="preserve"> 1</w:t>
      </w:r>
      <w:r w:rsidRPr="00666BF1">
        <w:t xml:space="preserve"> With nearly 32 million kg applied annually in the U.S. and a net economic benefit of over $2.9 billion annually, ATZ has been the subject of numerous intensive studies.</w:t>
      </w:r>
      <w:r w:rsidRPr="00666BF1">
        <w:rPr>
          <w:noProof/>
          <w:vertAlign w:val="superscript"/>
        </w:rPr>
        <w:t>2, 3</w:t>
      </w:r>
      <w:r w:rsidRPr="00666BF1">
        <w:t xml:space="preserve"> These studies have often focused on its effectiveness as an herbicide as well as addressing putative environmental and toxicological risks associated with ATZ use.</w:t>
      </w:r>
      <w:r w:rsidRPr="00666BF1">
        <w:rPr>
          <w:noProof/>
          <w:vertAlign w:val="superscript"/>
        </w:rPr>
        <w:t>1, 4-8</w:t>
      </w:r>
      <w:r w:rsidRPr="00666BF1">
        <w:t xml:space="preserve"> These risks include contamination of water on every continent except Antarctica, endocrine disruption in animals from frogs to fish, and human exposure.</w:t>
      </w:r>
      <w:r w:rsidRPr="00666BF1">
        <w:rPr>
          <w:noProof/>
          <w:vertAlign w:val="superscript"/>
        </w:rPr>
        <w:t>4-6, 9-20</w:t>
      </w:r>
    </w:p>
    <w:p w:rsidR="00754A87" w:rsidRPr="00666BF1" w:rsidRDefault="00754A87" w:rsidP="00754A87">
      <w:pPr>
        <w:pStyle w:val="Paragraph"/>
        <w:spacing w:line="480" w:lineRule="auto"/>
      </w:pPr>
      <w:r w:rsidRPr="00666BF1">
        <w:t>ATZ is recognized</w:t>
      </w:r>
      <w:r w:rsidRPr="00666BF1" w:rsidDel="005D0ABB">
        <w:t xml:space="preserve"> </w:t>
      </w:r>
      <w:r w:rsidRPr="00666BF1">
        <w:t>as an effective herbicide that provided season-long weed control with a half-life of up to 60 days after treatment (DAT) within the soil.</w:t>
      </w:r>
      <w:r w:rsidRPr="00666BF1">
        <w:rPr>
          <w:noProof/>
          <w:vertAlign w:val="superscript"/>
        </w:rPr>
        <w:t xml:space="preserve"> 21-23</w:t>
      </w:r>
      <w:r w:rsidRPr="00666BF1">
        <w:t xml:space="preserve"> Current ATZ labels warn against planting sensitive crops until the following year after ATZ application, suggesting the continued persistence of ATZ in some fields.</w:t>
      </w:r>
      <w:r w:rsidRPr="00666BF1">
        <w:rPr>
          <w:noProof/>
          <w:vertAlign w:val="superscript"/>
        </w:rPr>
        <w:t>24, 25</w:t>
      </w:r>
      <w:r w:rsidRPr="00666BF1">
        <w:t xml:space="preserve"> Alternatively, current peer-reviewed literature indicates that repeated use of ATZ over successive crop seasons can result in reduced weed control.</w:t>
      </w:r>
      <w:r w:rsidRPr="00666BF1">
        <w:rPr>
          <w:noProof/>
          <w:vertAlign w:val="superscript"/>
        </w:rPr>
        <w:t>26, 27</w:t>
      </w:r>
      <w:r w:rsidRPr="00666BF1">
        <w:t xml:space="preserve"> This effect is believed to be caused primarily by a more rapid ATZ degradation via soil microbes.</w:t>
      </w:r>
      <w:r w:rsidRPr="00666BF1">
        <w:rPr>
          <w:noProof/>
          <w:vertAlign w:val="superscript"/>
        </w:rPr>
        <w:t>28-31</w:t>
      </w:r>
      <w:r w:rsidRPr="00666BF1">
        <w:t xml:space="preserve"> The ability of microbes to use ATZ and other </w:t>
      </w:r>
      <w:r w:rsidRPr="00666BF1">
        <w:rPr>
          <w:i/>
        </w:rPr>
        <w:t>s</w:t>
      </w:r>
      <w:r w:rsidRPr="00666BF1">
        <w:t>-</w:t>
      </w:r>
      <w:proofErr w:type="spellStart"/>
      <w:r w:rsidRPr="00666BF1">
        <w:t>triazines</w:t>
      </w:r>
      <w:proofErr w:type="spellEnd"/>
      <w:r w:rsidRPr="00666BF1">
        <w:t xml:space="preserve"> as a carbon or nitrogen source has long been known. It is often the composition of microbial species as well as total microbial biomass in soils and water that dictates the rate of ATZ degradation.</w:t>
      </w:r>
      <w:r w:rsidRPr="00666BF1">
        <w:rPr>
          <w:noProof/>
          <w:vertAlign w:val="superscript"/>
        </w:rPr>
        <w:t>30-37</w:t>
      </w:r>
      <w:r w:rsidRPr="00666BF1">
        <w:t xml:space="preserve"> Due to the widespread and nearly continuous use of ATZ since the 1950’s, the potential exists for ATZ to degrade more rapidly in soil than when first introduced. If ATZ degradation is enhanced in most regions where corn is produced, residual activity will not be as long and the potential for environmental pollution from ATZ will be reduced. This could benefit production agriculture by </w:t>
      </w:r>
      <w:r w:rsidRPr="00666BF1">
        <w:lastRenderedPageBreak/>
        <w:t xml:space="preserve">providing greater flexibility in use, as well as reduce environmental concerns associated with ATZ. Alternatively, if no enhancement exists, then environmental risks remain present in some circumstances, which is also valuable information. The question, posed by </w:t>
      </w:r>
      <w:proofErr w:type="spellStart"/>
      <w:r w:rsidRPr="00666BF1">
        <w:t>Krutz</w:t>
      </w:r>
      <w:proofErr w:type="spellEnd"/>
      <w:r w:rsidRPr="00666BF1">
        <w:t xml:space="preserve"> </w:t>
      </w:r>
      <w:proofErr w:type="gramStart"/>
      <w:r w:rsidRPr="00666BF1">
        <w:t>et</w:t>
      </w:r>
      <w:proofErr w:type="gramEnd"/>
      <w:r w:rsidRPr="00666BF1">
        <w:t xml:space="preserve"> al.</w:t>
      </w:r>
      <w:r w:rsidRPr="00666BF1">
        <w:rPr>
          <w:noProof/>
          <w:vertAlign w:val="superscript"/>
        </w:rPr>
        <w:t>38</w:t>
      </w:r>
      <w:r w:rsidRPr="00666BF1">
        <w:t xml:space="preserve">, “how widespread is enhanced </w:t>
      </w:r>
      <w:r w:rsidRPr="00666BF1">
        <w:rPr>
          <w:i/>
        </w:rPr>
        <w:t>s</w:t>
      </w:r>
      <w:r w:rsidRPr="00666BF1">
        <w:t>-</w:t>
      </w:r>
      <w:proofErr w:type="spellStart"/>
      <w:r w:rsidRPr="00666BF1">
        <w:t>triazine</w:t>
      </w:r>
      <w:proofErr w:type="spellEnd"/>
      <w:r w:rsidRPr="00666BF1">
        <w:t xml:space="preserve"> degradation?” remains to be answered. Moreover, what are the potential benefits and consequences if ATZ is no longer as persistent within soils? The objective of this study was to conduct a national survey of U.S. corn-producing states where ATZ is used to determine the scope and extent of enhanced ATZ degradation due to previous ATZ use.</w:t>
      </w:r>
    </w:p>
    <w:p w:rsidR="00754A87" w:rsidRPr="00666BF1" w:rsidRDefault="00754A87" w:rsidP="00754A87">
      <w:pPr>
        <w:pStyle w:val="Paragraph"/>
        <w:spacing w:line="480" w:lineRule="auto"/>
      </w:pPr>
    </w:p>
    <w:p w:rsidR="00754A87" w:rsidRPr="00666BF1" w:rsidRDefault="004B5DB3" w:rsidP="00992DAA">
      <w:pPr>
        <w:pStyle w:val="Paragraph"/>
        <w:spacing w:line="480" w:lineRule="auto"/>
        <w:ind w:firstLine="0"/>
        <w:jc w:val="center"/>
        <w:rPr>
          <w:b/>
        </w:rPr>
      </w:pPr>
      <w:r w:rsidRPr="00666BF1">
        <w:rPr>
          <w:b/>
        </w:rPr>
        <w:t>Materials and Methods</w:t>
      </w:r>
    </w:p>
    <w:p w:rsidR="00754A87" w:rsidRPr="00666BF1" w:rsidRDefault="00754A87" w:rsidP="00754A87">
      <w:pPr>
        <w:pStyle w:val="Paragraph"/>
        <w:spacing w:line="480" w:lineRule="auto"/>
      </w:pPr>
      <w:r w:rsidRPr="00666BF1">
        <w:t>This project examined only soil from fields with either 0 or 5 or more continuous years of ATZ use. The objective of the study was to determine if enhanced ATZ degradation is a widespread phenomenon, and not to determine how many years of exposure are needed for the enhancement. Another factor not considered is the ATZ use rate, which varies depending on the region of the country, soil type, and crop rotation. We hypothesize that the farther north the field site, the less likely is ATZ degradation enhancement. This would conceivably be due to greater ATZ persistence, cooler soils, different microbial species or populations, or other factors.</w:t>
      </w:r>
    </w:p>
    <w:p w:rsidR="00754A87" w:rsidRPr="00666BF1" w:rsidRDefault="00754A87" w:rsidP="00754A87">
      <w:pPr>
        <w:pStyle w:val="Paragraph"/>
        <w:spacing w:line="480" w:lineRule="auto"/>
      </w:pPr>
      <w:r w:rsidRPr="00666BF1">
        <w:t xml:space="preserve">The actual factor of interest is the microbial life in the soil, so the guiding principle for the sampling process was to maintain the microbial populations. Field cooperators throughout the corn-growing regions of the U.S. were contacted to collect soil samples. The field selection criteria involved collecting soil only from farmer’s fields. Two types of soil samples were requested. The “paired” field sites had either continuous ATZ use in the previous five years (denoted as “history” soil), or no ATZ use in the previous 10-20 years (denoted as “no-history”). These paired sites were less than 5 miles from one another to limit confounding factors. The soil sample collection </w:t>
      </w:r>
      <w:r w:rsidRPr="00666BF1">
        <w:lastRenderedPageBreak/>
        <w:t xml:space="preserve">procedure involved standardized forms for all cooperators and a chain of custody was maintained through the entire sample collection, shipping, processing, and lab analysis. Steps were taken in field sampling to avoid artifacts due to sampling error and samples were collected in the surface 0 to 8 cm soil depth zone. Once collected, samples were stored at ~ 4C prior to analysis. All soils were shipped overnight to Knoxville, TN for analyses. Once soil samples from the field cooperators were received, a sub-sample of each soil was dried and shipped to </w:t>
      </w:r>
      <w:proofErr w:type="spellStart"/>
      <w:r w:rsidRPr="00666BF1">
        <w:t>MidWest</w:t>
      </w:r>
      <w:proofErr w:type="spellEnd"/>
      <w:r w:rsidRPr="00666BF1">
        <w:t xml:space="preserve"> Labs in Omaha, Nebraska for characterization of various soil parameters, including nutrient levels, OM, and texture.</w:t>
      </w:r>
    </w:p>
    <w:p w:rsidR="00754A87" w:rsidRPr="00666BF1" w:rsidRDefault="00754A87" w:rsidP="00754A87">
      <w:pPr>
        <w:pStyle w:val="Paragraph"/>
        <w:spacing w:line="480" w:lineRule="auto"/>
      </w:pPr>
      <w:r w:rsidRPr="00666BF1">
        <w:t>The antecedent soil moisture varied widely among the soil samples that were received. Some were very dry, and others were saturated. Given the importance of soil moisture on ATZ degradation, the following procedure to “normalize” soil moisture was used. A portion of each soil sample (~ 400 g) was placed into a 500 mL Styrofoam Squat cup in which 5 holes had been placed in the bottom of the cup. Water (~200 mL) was added to each sample to saturate the soil, and then the soil was allowed to drain for 24 hours. To conduct the assay ~5 grams of each soil was placed into 20 mL glass vials (16 for each soil) for later ATZ fortification. This procedure established each soil at a moist, near field-capacity status. There was no supplemental nitrogen added to each soil, since nitrogen status in the soil can affect the subsequent ATZ degradation.</w:t>
      </w:r>
      <w:r w:rsidRPr="00666BF1">
        <w:rPr>
          <w:noProof/>
          <w:vertAlign w:val="superscript"/>
        </w:rPr>
        <w:t>39</w:t>
      </w:r>
      <w:r w:rsidRPr="00666BF1">
        <w:t xml:space="preserve"> </w:t>
      </w:r>
      <w:proofErr w:type="gramStart"/>
      <w:r w:rsidRPr="00666BF1">
        <w:t>Since</w:t>
      </w:r>
      <w:proofErr w:type="gramEnd"/>
      <w:r w:rsidRPr="00666BF1">
        <w:t xml:space="preserve"> the soils were sampled prior to ATZ application (&gt; 200 d since last ATZ application), the concentrations in each soil were low or not present at all. </w:t>
      </w:r>
    </w:p>
    <w:p w:rsidR="00754A87" w:rsidRPr="00666BF1" w:rsidRDefault="00754A87" w:rsidP="00FF3AFC">
      <w:pPr>
        <w:pStyle w:val="Paragraph"/>
        <w:spacing w:line="480" w:lineRule="auto"/>
      </w:pPr>
      <w:r w:rsidRPr="00666BF1">
        <w:t>The lab assay used methods previously described.</w:t>
      </w:r>
      <w:r w:rsidRPr="00666BF1">
        <w:rPr>
          <w:noProof/>
          <w:vertAlign w:val="superscript"/>
        </w:rPr>
        <w:t>40</w:t>
      </w:r>
      <w:r w:rsidRPr="00666BF1">
        <w:rPr>
          <w:vertAlign w:val="superscript"/>
        </w:rPr>
        <w:t xml:space="preserve"> </w:t>
      </w:r>
      <w:r w:rsidRPr="00666BF1">
        <w:t>Soil fortification began with ~5 g soil placed into a 20 mL vial and then fortified with an aqueous ATZ solution. The vial was then</w:t>
      </w:r>
      <w:r w:rsidRPr="00666BF1">
        <w:rPr>
          <w:rStyle w:val="CommentReference"/>
        </w:rPr>
        <w:t xml:space="preserve"> i</w:t>
      </w:r>
      <w:r w:rsidRPr="00666BF1">
        <w:t>ncubated at a 22 C. The ATZ concentration at the time of fortification was 2200 ppb, which approximates the concentration from a 1.0 kg ha</w:t>
      </w:r>
      <w:r w:rsidRPr="00666BF1">
        <w:rPr>
          <w:vertAlign w:val="superscript"/>
        </w:rPr>
        <w:t>-1</w:t>
      </w:r>
      <w:r w:rsidRPr="00666BF1">
        <w:t xml:space="preserve"> normal field use rate. Duplicate samples were </w:t>
      </w:r>
      <w:r w:rsidRPr="00666BF1">
        <w:lastRenderedPageBreak/>
        <w:t xml:space="preserve">placed into a freezer at -1, 0, 3, 7, 14, 21, 28 and 42 DAT (days after treatment). </w:t>
      </w:r>
      <w:r w:rsidR="00314FDA" w:rsidRPr="00666BF1">
        <w:t>The -1 DAT sample was not fortified</w:t>
      </w:r>
      <w:r w:rsidRPr="00666BF1">
        <w:t xml:space="preserve"> with ATZ so as to quantify any residual ATZ or metabolites. Each vial was stored and all samples within an experiment were analyzed at the same time by adding methanol, shaking, filtration, and analysis via LC-MS.</w:t>
      </w:r>
      <w:r w:rsidRPr="00666BF1">
        <w:rPr>
          <w:noProof/>
          <w:vertAlign w:val="superscript"/>
        </w:rPr>
        <w:t>40</w:t>
      </w:r>
      <w:r w:rsidRPr="00666BF1">
        <w:t xml:space="preserve"> The lab analysis quantified ATZ parent and the three major metabolites [</w:t>
      </w:r>
      <w:proofErr w:type="spellStart"/>
      <w:r w:rsidRPr="00666BF1">
        <w:t>hydroxyatrazine</w:t>
      </w:r>
      <w:proofErr w:type="spellEnd"/>
      <w:r w:rsidRPr="00666BF1">
        <w:t xml:space="preserve"> (HA), </w:t>
      </w:r>
      <w:proofErr w:type="spellStart"/>
      <w:r w:rsidRPr="00666BF1">
        <w:t>deethylatrazine</w:t>
      </w:r>
      <w:proofErr w:type="spellEnd"/>
      <w:r w:rsidRPr="00666BF1">
        <w:t xml:space="preserve"> (DEA), and </w:t>
      </w:r>
      <w:proofErr w:type="spellStart"/>
      <w:r w:rsidRPr="00666BF1">
        <w:t>deisopropylatrazine</w:t>
      </w:r>
      <w:proofErr w:type="spellEnd"/>
      <w:r w:rsidRPr="00666BF1">
        <w:t xml:space="preserve"> (DIA)] simultaneously, with adequate ATZ recoveries (&gt; 85%). Given that all soils were loaded with identical amounts of ATZ, any recovery issues for the parent would be readily apparent.</w:t>
      </w:r>
      <w:r w:rsidR="00FF3AFC" w:rsidRPr="00666BF1">
        <w:t xml:space="preserve"> </w:t>
      </w:r>
      <w:r w:rsidRPr="00666BF1">
        <w:t xml:space="preserve">Once the concentration of each sample was determined, the ATZ concentration in ppb was regressed against DAT using first-order kinetics by </w:t>
      </w:r>
      <w:proofErr w:type="spellStart"/>
      <w:r w:rsidRPr="00666BF1">
        <w:t>Sigmaplot</w:t>
      </w:r>
      <w:proofErr w:type="spellEnd"/>
      <w:r w:rsidRPr="00666BF1">
        <w:t xml:space="preserve"> v13.2. The analysis determined a first order rate constant, and a half-life in days (</w:t>
      </w:r>
      <w:r w:rsidR="005C77E0" w:rsidRPr="00666BF1">
        <w:t>t</w:t>
      </w:r>
      <w:r w:rsidR="005C77E0" w:rsidRPr="00666BF1">
        <w:rPr>
          <w:vertAlign w:val="subscript"/>
        </w:rPr>
        <w:t>1/2</w:t>
      </w:r>
      <w:r w:rsidRPr="00666BF1">
        <w:t xml:space="preserve">) was calculated using the equation 0.693/k = </w:t>
      </w:r>
      <w:r w:rsidR="005C77E0" w:rsidRPr="00666BF1">
        <w:t>t</w:t>
      </w:r>
      <w:r w:rsidR="005C77E0" w:rsidRPr="00666BF1">
        <w:rPr>
          <w:vertAlign w:val="subscript"/>
        </w:rPr>
        <w:t>1/2</w:t>
      </w:r>
      <w:r w:rsidRPr="00666BF1">
        <w:t xml:space="preserve">. After determination of ATZ half-lives, the </w:t>
      </w:r>
      <w:r w:rsidR="005C77E0" w:rsidRPr="00666BF1">
        <w:t>t</w:t>
      </w:r>
      <w:r w:rsidR="005C77E0" w:rsidRPr="00666BF1">
        <w:rPr>
          <w:vertAlign w:val="subscript"/>
        </w:rPr>
        <w:t>1/2</w:t>
      </w:r>
      <w:r w:rsidR="00FF3AFC" w:rsidRPr="00666BF1">
        <w:rPr>
          <w:vertAlign w:val="subscript"/>
        </w:rPr>
        <w:t xml:space="preserve"> </w:t>
      </w:r>
      <w:r w:rsidRPr="00666BF1">
        <w:t xml:space="preserve">of ATZ history soils was compared to those with no previous ATZ history. The formula: </w:t>
      </w:r>
      <w:r w:rsidR="005C77E0" w:rsidRPr="00666BF1">
        <w:t>t</w:t>
      </w:r>
      <w:r w:rsidR="005C77E0" w:rsidRPr="00666BF1">
        <w:rPr>
          <w:vertAlign w:val="subscript"/>
        </w:rPr>
        <w:t>1/2</w:t>
      </w:r>
      <w:r w:rsidR="00FF3AFC" w:rsidRPr="00666BF1">
        <w:rPr>
          <w:vertAlign w:val="subscript"/>
        </w:rPr>
        <w:t xml:space="preserve"> </w:t>
      </w:r>
      <w:r w:rsidRPr="00666BF1">
        <w:t xml:space="preserve">(no-history) / </w:t>
      </w:r>
      <w:r w:rsidR="005C77E0" w:rsidRPr="00666BF1">
        <w:t>t</w:t>
      </w:r>
      <w:r w:rsidR="005C77E0" w:rsidRPr="00666BF1">
        <w:rPr>
          <w:vertAlign w:val="subscript"/>
        </w:rPr>
        <w:t>1/2</w:t>
      </w:r>
      <w:r w:rsidR="0051620E" w:rsidRPr="00666BF1">
        <w:rPr>
          <w:vertAlign w:val="subscript"/>
        </w:rPr>
        <w:t xml:space="preserve"> </w:t>
      </w:r>
      <w:r w:rsidRPr="00666BF1">
        <w:t>(history) = EF yielded an enhancement factor (EF). This EF is used to determine the level of enhanced ATZ degradation when compared to no-history soils. Enhancement factor ranges of &lt;1.7, 1.7-3.5, and &gt;3.5 were established to provide an idea of where enhanced ATZ degradation was most apparent. These ranges were based on the assumption that a soil with an EF of &gt;3.5 has a microbial population which will rapidly degrade ATZ, therefore ATZ residual will be minimal or non-existent. Soils with an EF of &gt;1.7 (70% or more decrease in residual ATZ) may have noticeable enhanced degradation, but ATZ still maintains some of the original activity.</w:t>
      </w:r>
      <w:r w:rsidRPr="00666BF1">
        <w:rPr>
          <w:noProof/>
          <w:vertAlign w:val="superscript"/>
        </w:rPr>
        <w:t>24, 25</w:t>
      </w:r>
      <w:r w:rsidRPr="00666BF1">
        <w:t xml:space="preserve"> Statistics were conducted using PROC CORR in SAS v9.4 to relate the </w:t>
      </w:r>
      <w:r w:rsidR="005C77E0" w:rsidRPr="00666BF1">
        <w:t>t</w:t>
      </w:r>
      <w:r w:rsidR="005C77E0" w:rsidRPr="00666BF1">
        <w:rPr>
          <w:vertAlign w:val="subscript"/>
        </w:rPr>
        <w:t>1/2</w:t>
      </w:r>
      <w:r w:rsidR="00A74311" w:rsidRPr="00666BF1">
        <w:rPr>
          <w:vertAlign w:val="subscript"/>
        </w:rPr>
        <w:t xml:space="preserve"> </w:t>
      </w:r>
      <w:r w:rsidRPr="00666BF1">
        <w:t xml:space="preserve">of ATZ herbicide back to previous ATZ use on a given soil. All correlations tested are shown, but only those which were of interest based upon previous ATZ behavior in soil are discussed. </w:t>
      </w:r>
    </w:p>
    <w:p w:rsidR="00754A87" w:rsidRPr="00666BF1" w:rsidRDefault="00754A87" w:rsidP="00A74311">
      <w:pPr>
        <w:pStyle w:val="Paragraph"/>
        <w:spacing w:line="480" w:lineRule="auto"/>
      </w:pPr>
    </w:p>
    <w:p w:rsidR="00754A87" w:rsidRPr="00666BF1" w:rsidRDefault="004B5DB3" w:rsidP="00992DAA">
      <w:pPr>
        <w:pStyle w:val="Paragraph"/>
        <w:spacing w:line="480" w:lineRule="auto"/>
        <w:ind w:firstLine="0"/>
        <w:jc w:val="center"/>
        <w:rPr>
          <w:b/>
        </w:rPr>
      </w:pPr>
      <w:r w:rsidRPr="00666BF1">
        <w:rPr>
          <w:b/>
        </w:rPr>
        <w:lastRenderedPageBreak/>
        <w:t>Results</w:t>
      </w:r>
    </w:p>
    <w:p w:rsidR="00754A87" w:rsidRPr="00666BF1" w:rsidRDefault="00754A87" w:rsidP="00A74311">
      <w:pPr>
        <w:spacing w:line="480" w:lineRule="auto"/>
        <w:rPr>
          <w:rFonts w:ascii="Times New Roman" w:hAnsi="Times New Roman" w:cs="Times New Roman"/>
          <w:vertAlign w:val="subscript"/>
        </w:rPr>
      </w:pPr>
      <w:r w:rsidRPr="00666BF1">
        <w:rPr>
          <w:rFonts w:ascii="Times New Roman" w:hAnsi="Times New Roman" w:cs="Times New Roman"/>
        </w:rPr>
        <w:t xml:space="preserve">Soil samples were collected from multiple locations in 16 states across the U.S. Corn Belt (Fig. 1) to determine the half-life of the herbicide ATZ based upon previous ATZ use (either no use or use for 5+ consecutive years). Results show that the half-life of ATZ in soils is correlated (r = -0.56, p &lt; 0.0001) with previous ATZ use (Table 1). All other parameters tested had weak correlations (r </w:t>
      </w:r>
      <w:r w:rsidRPr="00666BF1">
        <w:rPr>
          <w:rFonts w:ascii="Times New Roman" w:hAnsi="Times New Roman" w:cs="Times New Roman"/>
          <w:color w:val="222222"/>
          <w:shd w:val="clear" w:color="auto" w:fill="FFFFFF"/>
        </w:rPr>
        <w:t>≤ 0.3)</w:t>
      </w:r>
      <w:r w:rsidRPr="00666BF1">
        <w:rPr>
          <w:rFonts w:ascii="Times New Roman" w:hAnsi="Times New Roman" w:cs="Times New Roman"/>
        </w:rPr>
        <w:t>. Enhanced degradation is present in nearly all tested soils with previous ATZ use. This is in agreement with previous research.</w:t>
      </w:r>
      <w:r w:rsidRPr="00666BF1">
        <w:rPr>
          <w:rFonts w:ascii="Times New Roman" w:hAnsi="Times New Roman" w:cs="Times New Roman"/>
          <w:noProof/>
          <w:vertAlign w:val="superscript"/>
        </w:rPr>
        <w:t>26, 27, 38, 41-43</w:t>
      </w:r>
      <w:r w:rsidRPr="00666BF1">
        <w:rPr>
          <w:rFonts w:ascii="Times New Roman" w:hAnsi="Times New Roman" w:cs="Times New Roman"/>
        </w:rPr>
        <w:t xml:space="preserve"> </w:t>
      </w:r>
      <w:proofErr w:type="gramStart"/>
      <w:r w:rsidRPr="00666BF1">
        <w:rPr>
          <w:rFonts w:ascii="Times New Roman" w:hAnsi="Times New Roman" w:cs="Times New Roman"/>
        </w:rPr>
        <w:t>The</w:t>
      </w:r>
      <w:proofErr w:type="gramEnd"/>
      <w:r w:rsidRPr="00666BF1">
        <w:rPr>
          <w:rFonts w:ascii="Times New Roman" w:hAnsi="Times New Roman" w:cs="Times New Roman"/>
        </w:rPr>
        <w:t xml:space="preserve"> average half-life of ATZ is only 2.3 DAT in soils with a history of ATZ use compared with 14.5 DAT in soils with no previous ATZ use (Table 2). This translates to ATZ degrading at a rate of more than 6 times faster in soils with previous ATZ use. The level of enhancement nationwide varies greatly. For example, degradation in Berrien County, GA increased by a factor of 40 in ATZ history soils compared with no-history soils (Fig. 2). Alternatively, degradation in ATZ history soils in Hitchcock County, NE increased only by a factor of 2 (Fig. 3). The level of enhanced degradation shows no specific pattern based on location in the U.S., soil type, or other soil characteristics. Previous research has indicated that soil type, soil organic matter, pH, soil temperature, soil moisture, and various agriculture practices such as rotations and crops planted can alter the degradation patterns of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(including ATZ) degrading microbes.</w:t>
      </w:r>
      <w:r w:rsidRPr="00666BF1">
        <w:rPr>
          <w:rFonts w:ascii="Times New Roman" w:hAnsi="Times New Roman" w:cs="Times New Roman"/>
          <w:noProof/>
          <w:vertAlign w:val="superscript"/>
        </w:rPr>
        <w:t>41, 44-48</w:t>
      </w:r>
      <w:r w:rsidRPr="00666BF1">
        <w:rPr>
          <w:rFonts w:ascii="Times New Roman" w:hAnsi="Times New Roman" w:cs="Times New Roman"/>
        </w:rPr>
        <w:t xml:space="preserve"> The large amount of variability in ATZ half-life described in these studies may explain the range of enhancement factors reported in this study. For those pair-wise comparisons where EF &lt; 1.7, the ATZ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A74311" w:rsidRPr="00666BF1">
        <w:rPr>
          <w:rFonts w:ascii="Times New Roman" w:hAnsi="Times New Roman" w:cs="Times New Roman"/>
          <w:vertAlign w:val="subscript"/>
        </w:rPr>
        <w:t xml:space="preserve"> </w:t>
      </w:r>
      <w:r w:rsidRPr="00666BF1">
        <w:rPr>
          <w:rFonts w:ascii="Times New Roman" w:hAnsi="Times New Roman" w:cs="Times New Roman"/>
        </w:rPr>
        <w:t>was still low (usually &lt; 3d), so ATZ dissipation would still be rapid in those fields.</w:t>
      </w:r>
    </w:p>
    <w:p w:rsidR="00754A87" w:rsidRPr="00666BF1" w:rsidRDefault="00754A87" w:rsidP="00A74311">
      <w:pPr>
        <w:pStyle w:val="Paragraph"/>
        <w:spacing w:line="480" w:lineRule="auto"/>
      </w:pPr>
    </w:p>
    <w:p w:rsidR="001D5C73" w:rsidRDefault="001D5C73" w:rsidP="00992DAA">
      <w:pPr>
        <w:pStyle w:val="Paragraph"/>
        <w:spacing w:line="480" w:lineRule="auto"/>
        <w:ind w:firstLine="0"/>
        <w:jc w:val="center"/>
        <w:rPr>
          <w:b/>
        </w:rPr>
      </w:pPr>
    </w:p>
    <w:p w:rsidR="001D5C73" w:rsidRDefault="001D5C73" w:rsidP="00992DAA">
      <w:pPr>
        <w:pStyle w:val="Paragraph"/>
        <w:spacing w:line="480" w:lineRule="auto"/>
        <w:ind w:firstLine="0"/>
        <w:jc w:val="center"/>
        <w:rPr>
          <w:b/>
        </w:rPr>
      </w:pPr>
    </w:p>
    <w:p w:rsidR="00754A87" w:rsidRPr="00666BF1" w:rsidRDefault="00754A87" w:rsidP="00992DAA">
      <w:pPr>
        <w:pStyle w:val="Paragraph"/>
        <w:spacing w:line="480" w:lineRule="auto"/>
        <w:ind w:firstLine="0"/>
        <w:jc w:val="center"/>
        <w:rPr>
          <w:b/>
        </w:rPr>
      </w:pPr>
      <w:r w:rsidRPr="00666BF1">
        <w:rPr>
          <w:b/>
        </w:rPr>
        <w:lastRenderedPageBreak/>
        <w:t>D</w:t>
      </w:r>
      <w:r w:rsidR="004B5DB3" w:rsidRPr="00666BF1">
        <w:rPr>
          <w:b/>
        </w:rPr>
        <w:t>iscussion</w:t>
      </w:r>
    </w:p>
    <w:p w:rsidR="00754A87" w:rsidRPr="00666BF1" w:rsidRDefault="00754A87" w:rsidP="00754A87">
      <w:pPr>
        <w:pStyle w:val="Paragraph"/>
        <w:spacing w:line="480" w:lineRule="auto"/>
        <w:ind w:firstLine="0"/>
        <w:rPr>
          <w:b/>
        </w:rPr>
      </w:pPr>
      <w:r w:rsidRPr="00666BF1">
        <w:rPr>
          <w:b/>
        </w:rPr>
        <w:t xml:space="preserve">Atrazine Efficacy. </w:t>
      </w:r>
    </w:p>
    <w:p w:rsidR="00754A87" w:rsidRPr="00666BF1" w:rsidRDefault="00754A87" w:rsidP="00754A87">
      <w:pPr>
        <w:pStyle w:val="Paragraph"/>
        <w:spacing w:line="480" w:lineRule="auto"/>
        <w:ind w:firstLine="0"/>
      </w:pPr>
      <w:r w:rsidRPr="00666BF1">
        <w:t>The widely used herbicide ATZ may no longer be as effective for residual weed control in many regions of the country, particularly in soils where there is a history of ATZ use. This is especially true in soils where half-lives were reduced by a factor of more than 3.5 (Fig. 1). Since ATZ applied to history soils is often less persistent than in no-history soils, the current plant-back restrictions for sensitive crops may not be accurate.</w:t>
      </w:r>
      <w:r w:rsidRPr="00666BF1">
        <w:rPr>
          <w:noProof/>
          <w:vertAlign w:val="superscript"/>
        </w:rPr>
        <w:t>24, 25, 49</w:t>
      </w:r>
      <w:r w:rsidRPr="00666BF1">
        <w:t xml:space="preserve"> Due to the complexity of factors contributing to enhanced ATZ degradation, it is difficult to say how ATZ persistence will change from field to field. For example, low pH, low soil oxygen content, high organic matter, low soil moisture content, and low temperatures can all slow down the degradation of ATZ. These factors are generally recognized as those which inhibit microbial metabolism and therefore ATZ will likely persist longer under these conditions.</w:t>
      </w:r>
      <w:r w:rsidRPr="00666BF1">
        <w:rPr>
          <w:noProof/>
          <w:vertAlign w:val="superscript"/>
        </w:rPr>
        <w:t>50</w:t>
      </w:r>
      <w:r w:rsidRPr="00666BF1">
        <w:t xml:space="preserve"> Our data show, however, that even in no-history soils, ATZ half-lives averaged only 14.5 DAT, which is less than those found in the literature.</w:t>
      </w:r>
      <w:r w:rsidRPr="00666BF1">
        <w:rPr>
          <w:noProof/>
          <w:vertAlign w:val="superscript"/>
        </w:rPr>
        <w:t>23, 51</w:t>
      </w:r>
      <w:r w:rsidRPr="00666BF1">
        <w:t xml:space="preserve"> However, our lab test conditions (moisture and temperature) were optimized to encourage microbial degradation. Additional field studies are needed to aid in the evaluation of future ATZ use patterns. For instance, the current label could be revised to allow producers to double crop wheat after a corn crop, or plant sensitive cover crops earlier than previously possible due to the reduced risk of ATZ injury. Even with reduced persistence, ATZ will continue to play an important role in corn and sorghum, particularly as a </w:t>
      </w:r>
      <w:proofErr w:type="spellStart"/>
      <w:r w:rsidRPr="00666BF1">
        <w:t>postemergence</w:t>
      </w:r>
      <w:proofErr w:type="spellEnd"/>
      <w:r w:rsidRPr="00666BF1">
        <w:t xml:space="preserve"> applied herbicide for the management of many herbicide resistant weeds. As a tank-mix or pre-mix herbicide partner, ATZ will continue to offer significant value, particularly as a synergist to 4-hydroxyphenylpyruvate dioxygenase (HPPD) inhibitor herbicides.</w:t>
      </w:r>
      <w:r w:rsidRPr="00666BF1">
        <w:rPr>
          <w:noProof/>
          <w:vertAlign w:val="superscript"/>
        </w:rPr>
        <w:t>52</w:t>
      </w:r>
      <w:r w:rsidRPr="00666BF1">
        <w:t xml:space="preserve"> </w:t>
      </w:r>
    </w:p>
    <w:p w:rsidR="00754A87" w:rsidRPr="00666BF1" w:rsidRDefault="00754A87" w:rsidP="00754A87">
      <w:pPr>
        <w:pStyle w:val="Paragraph"/>
        <w:spacing w:line="480" w:lineRule="auto"/>
      </w:pPr>
      <w:r w:rsidRPr="00666BF1">
        <w:t xml:space="preserve">The primary reason for crop tolerance to ATZ and other </w:t>
      </w:r>
      <w:proofErr w:type="spellStart"/>
      <w:r w:rsidRPr="00666BF1">
        <w:t>triazines</w:t>
      </w:r>
      <w:proofErr w:type="spellEnd"/>
      <w:r w:rsidRPr="00666BF1">
        <w:t xml:space="preserve"> lies in the ability of </w:t>
      </w:r>
      <w:r w:rsidRPr="00666BF1">
        <w:lastRenderedPageBreak/>
        <w:t xml:space="preserve">tolerant plants to either conjugate or metabolize the parent herbicide. This is done through glutathione S-transferase, hydroxylation, or de-alkylation of the parent </w:t>
      </w:r>
      <w:proofErr w:type="spellStart"/>
      <w:r w:rsidRPr="00666BF1">
        <w:t>triazine</w:t>
      </w:r>
      <w:proofErr w:type="spellEnd"/>
      <w:r w:rsidRPr="00666BF1">
        <w:t xml:space="preserve"> such as ATZ. </w:t>
      </w:r>
      <w:r w:rsidRPr="00666BF1">
        <w:rPr>
          <w:noProof/>
          <w:vertAlign w:val="superscript"/>
        </w:rPr>
        <w:t>53, 54</w:t>
      </w:r>
      <w:r w:rsidRPr="00666BF1">
        <w:t xml:space="preserve"> These transformations result in the previously mentioned ATZ metabolites which are inactive in plants.</w:t>
      </w:r>
      <w:r w:rsidRPr="00666BF1">
        <w:rPr>
          <w:noProof/>
          <w:vertAlign w:val="superscript"/>
        </w:rPr>
        <w:t>49, 55</w:t>
      </w:r>
      <w:r w:rsidRPr="00666BF1">
        <w:t xml:space="preserve"> Therefore, once ATZ is degraded to one of these metabolites, it will no longer inhibit plant growth and will be safe for crops that are sensitive to ATZ. </w:t>
      </w:r>
    </w:p>
    <w:p w:rsidR="00754A87" w:rsidRPr="00666BF1" w:rsidRDefault="00754A87" w:rsidP="00754A87">
      <w:pPr>
        <w:pStyle w:val="Paragraph"/>
        <w:spacing w:line="480" w:lineRule="auto"/>
        <w:ind w:firstLine="0"/>
        <w:rPr>
          <w:b/>
        </w:rPr>
      </w:pPr>
      <w:r w:rsidRPr="00666BF1">
        <w:rPr>
          <w:b/>
        </w:rPr>
        <w:t xml:space="preserve">Environmental Fate of Atrazine and Metabolites. </w:t>
      </w:r>
    </w:p>
    <w:p w:rsidR="00754A87" w:rsidRPr="00666BF1" w:rsidRDefault="00754A87" w:rsidP="00754A87">
      <w:pPr>
        <w:pStyle w:val="Paragraph"/>
        <w:spacing w:line="480" w:lineRule="auto"/>
        <w:ind w:firstLine="0"/>
      </w:pPr>
      <w:r w:rsidRPr="00666BF1">
        <w:t>While ATZ may no longer be as effective when soil applied for pre-emergence weed control in many portions of the U.S., enhanced degradation may have less effect on surface and groundwater contamination. Most of the ATZ found in surface and ground water is lost from fields shortly after applications and following a significant rainfall event.</w:t>
      </w:r>
      <w:r w:rsidRPr="00666BF1">
        <w:rPr>
          <w:noProof/>
          <w:vertAlign w:val="superscript"/>
        </w:rPr>
        <w:t>56, 57</w:t>
      </w:r>
      <w:r w:rsidRPr="00666BF1">
        <w:t xml:space="preserve"> So even with a decreased half-life in enhanced soils of only 2-5 DAT, a rainfall event soon after ATZ application could result in surface waters containing ATZ and its metabolites. The half-life of ATZ in water can be more than 300 days, which can place groundwater at risk for contamination if surface waters contain ATZ.</w:t>
      </w:r>
      <w:r w:rsidRPr="00666BF1">
        <w:rPr>
          <w:noProof/>
          <w:vertAlign w:val="superscript"/>
        </w:rPr>
        <w:t>51</w:t>
      </w:r>
      <w:r w:rsidRPr="00666BF1">
        <w:t xml:space="preserve"> Levels of ATZ detected in groundwater, however, are generally well below established exposure and safety standards.</w:t>
      </w:r>
      <w:r w:rsidRPr="00666BF1">
        <w:rPr>
          <w:noProof/>
          <w:vertAlign w:val="superscript"/>
        </w:rPr>
        <w:t>58, 59</w:t>
      </w:r>
      <w:r w:rsidRPr="00666BF1">
        <w:t xml:space="preserve"> Although most surface and groundwater contamination results from rainfall events shortly after ATZ applications, some groundwater contamination can occur at up to 2 months after ATZ treatment.</w:t>
      </w:r>
      <w:r w:rsidRPr="00666BF1">
        <w:rPr>
          <w:noProof/>
          <w:vertAlign w:val="superscript"/>
        </w:rPr>
        <w:t>60, 61</w:t>
      </w:r>
      <w:r w:rsidRPr="00666BF1">
        <w:t xml:space="preserve"> Taking these timelines into account, our findings suggest that ATZ applications to enhanced soils could have less associated surface and groundwater contamination, and therefore less environmental risk, particularly if applications are not followed by heavy rains. Due to the large number of factors that contribute to offsite movement of ATZ, groundwater contamination, and subsequent exposure to organisms and non-target ecosystems, future research should focus on relating the reduction of ATZ persistence by enhanced microbial degradation to realized environmental risk.</w:t>
      </w:r>
      <w:r w:rsidRPr="00666BF1">
        <w:rPr>
          <w:noProof/>
          <w:vertAlign w:val="superscript"/>
        </w:rPr>
        <w:t>62</w:t>
      </w:r>
      <w:r w:rsidRPr="00666BF1">
        <w:t xml:space="preserve"> </w:t>
      </w:r>
    </w:p>
    <w:p w:rsidR="00754A87" w:rsidRPr="00666BF1" w:rsidRDefault="00754A87" w:rsidP="00754A87">
      <w:pPr>
        <w:pStyle w:val="Paragraph"/>
        <w:spacing w:line="480" w:lineRule="auto"/>
      </w:pPr>
      <w:r w:rsidRPr="00666BF1">
        <w:lastRenderedPageBreak/>
        <w:t>All major ATZ metabolites including DEA, DIA, and HA have been found in surface and groundwaters.</w:t>
      </w:r>
      <w:r w:rsidRPr="00666BF1">
        <w:rPr>
          <w:noProof/>
          <w:vertAlign w:val="superscript"/>
        </w:rPr>
        <w:t>63, 64</w:t>
      </w:r>
      <w:r w:rsidRPr="00666BF1">
        <w:t xml:space="preserve"> In fact, nearly 60% of the total ATZ load found in surface waters can be attributed to these metabolites.</w:t>
      </w:r>
      <w:r w:rsidRPr="00666BF1">
        <w:rPr>
          <w:noProof/>
          <w:vertAlign w:val="superscript"/>
        </w:rPr>
        <w:t>65</w:t>
      </w:r>
      <w:r w:rsidRPr="00666BF1">
        <w:t xml:space="preserve"> Therefore, it is important to determine the activity of ATZ metabolites in regard to environmental risk. If found to be </w:t>
      </w:r>
      <w:proofErr w:type="spellStart"/>
      <w:r w:rsidRPr="00666BF1">
        <w:t>herbicidally</w:t>
      </w:r>
      <w:proofErr w:type="spellEnd"/>
      <w:r w:rsidRPr="00666BF1">
        <w:t xml:space="preserve"> or toxicologically active, the concentration at which these metabolites are found within previously treated soils could alter how ATZ is used. </w:t>
      </w:r>
    </w:p>
    <w:p w:rsidR="00754A87" w:rsidRPr="00666BF1" w:rsidRDefault="00754A87" w:rsidP="00754A87">
      <w:pPr>
        <w:pStyle w:val="Paragraph"/>
        <w:spacing w:line="480" w:lineRule="auto"/>
      </w:pPr>
      <w:r w:rsidRPr="00666BF1">
        <w:t>Current research shows that ATZ metabolites have either no effect, or mildly toxic effects even when an organism’s (such as rats, frogs, or snails) exposure level is more than 3 times greater than actual detected levels in contaminated water bodies.</w:t>
      </w:r>
      <w:r w:rsidRPr="00666BF1">
        <w:rPr>
          <w:vertAlign w:val="superscript"/>
        </w:rPr>
        <w:t>10,</w:t>
      </w:r>
      <w:r w:rsidRPr="00666BF1">
        <w:t xml:space="preserve"> </w:t>
      </w:r>
      <w:r w:rsidRPr="00666BF1">
        <w:rPr>
          <w:noProof/>
          <w:vertAlign w:val="superscript"/>
        </w:rPr>
        <w:t>66</w:t>
      </w:r>
      <w:r w:rsidRPr="00666BF1">
        <w:t xml:space="preserve"> This indicates that metabolites of ATZ including HA, DEA, and DIA pose less risk than the parent compound and are therefore of little concern in surface and groundwater.</w:t>
      </w:r>
      <w:r w:rsidRPr="00666BF1">
        <w:rPr>
          <w:noProof/>
          <w:vertAlign w:val="superscript"/>
        </w:rPr>
        <w:t>67, 68</w:t>
      </w:r>
      <w:r w:rsidRPr="00666BF1">
        <w:t xml:space="preserve"> Current ATZ environmental fate simulations may not account for enhanced ATZ degradation and are therefore based on inaccurate data. Future simulations and assessments should account and adjust for enhanced degradation when assessing the environmental risk of ATZ.</w:t>
      </w:r>
    </w:p>
    <w:p w:rsidR="00754A87" w:rsidRPr="00666BF1" w:rsidRDefault="00754A87" w:rsidP="00754A87">
      <w:pPr>
        <w:pStyle w:val="Paragraph"/>
        <w:spacing w:line="480" w:lineRule="auto"/>
        <w:ind w:firstLine="0"/>
        <w:rPr>
          <w:b/>
        </w:rPr>
      </w:pPr>
      <w:r w:rsidRPr="00666BF1">
        <w:rPr>
          <w:b/>
        </w:rPr>
        <w:t xml:space="preserve">Atrazine Degrading Microbes. </w:t>
      </w:r>
    </w:p>
    <w:p w:rsidR="00754A87" w:rsidRPr="00666BF1" w:rsidRDefault="00754A87" w:rsidP="00754A87">
      <w:pPr>
        <w:pStyle w:val="Paragraph"/>
        <w:spacing w:line="480" w:lineRule="auto"/>
        <w:ind w:firstLine="0"/>
      </w:pPr>
      <w:r w:rsidRPr="00666BF1">
        <w:t>A large number of microbes are capable of degrading ATZ.</w:t>
      </w:r>
      <w:r w:rsidRPr="00666BF1">
        <w:rPr>
          <w:noProof/>
          <w:vertAlign w:val="superscript"/>
        </w:rPr>
        <w:t>33, 44, 49, 50</w:t>
      </w:r>
      <w:r w:rsidRPr="00666BF1">
        <w:rPr>
          <w:b/>
        </w:rPr>
        <w:t xml:space="preserve"> </w:t>
      </w:r>
      <w:proofErr w:type="gramStart"/>
      <w:r w:rsidRPr="00666BF1">
        <w:t>An</w:t>
      </w:r>
      <w:proofErr w:type="gramEnd"/>
      <w:r w:rsidRPr="00666BF1">
        <w:t xml:space="preserve"> unanswered question regarding ATZ regards the relative recent recognition of widespread enhanced degradation. The answer is likely a combination of multiple factors. It has long been known that enhanced degradation of </w:t>
      </w:r>
      <w:proofErr w:type="spellStart"/>
      <w:r w:rsidRPr="00666BF1">
        <w:t>triazines</w:t>
      </w:r>
      <w:proofErr w:type="spellEnd"/>
      <w:r w:rsidRPr="00666BF1">
        <w:t xml:space="preserve"> in previously treated soils could be a potential issue.</w:t>
      </w:r>
      <w:r w:rsidRPr="00666BF1">
        <w:rPr>
          <w:noProof/>
          <w:vertAlign w:val="superscript"/>
        </w:rPr>
        <w:t>69</w:t>
      </w:r>
      <w:r w:rsidRPr="00666BF1">
        <w:t xml:space="preserve"> A number of studies have shown that ATZ degradation is increased with the use of organic fertilizers and the adoption of no-till farming (due to increased microbial population from added substrates), while ATZ degradation is slowed when nitrogen is added (due to preferential nitrogen source consumption instead of available ATZ.).</w:t>
      </w:r>
      <w:r w:rsidRPr="00666BF1">
        <w:rPr>
          <w:noProof/>
          <w:vertAlign w:val="superscript"/>
        </w:rPr>
        <w:t>39, 70, 71</w:t>
      </w:r>
      <w:r w:rsidRPr="00666BF1">
        <w:t xml:space="preserve"> </w:t>
      </w:r>
    </w:p>
    <w:p w:rsidR="00754A87" w:rsidRPr="00666BF1" w:rsidRDefault="00754A87" w:rsidP="00754A87">
      <w:pPr>
        <w:pStyle w:val="Paragraph"/>
        <w:spacing w:line="480" w:lineRule="auto"/>
      </w:pPr>
      <w:r w:rsidRPr="00666BF1">
        <w:lastRenderedPageBreak/>
        <w:t xml:space="preserve">Yet another possibility stems from the increased evolution of various genes which code for ATZ degradation in microbial populations. </w:t>
      </w:r>
      <w:proofErr w:type="spellStart"/>
      <w:r w:rsidRPr="00666BF1">
        <w:t>Krutz</w:t>
      </w:r>
      <w:proofErr w:type="spellEnd"/>
      <w:r w:rsidRPr="00666BF1">
        <w:t xml:space="preserve"> et al.</w:t>
      </w:r>
      <w:r w:rsidRPr="00666BF1">
        <w:rPr>
          <w:noProof/>
          <w:vertAlign w:val="superscript"/>
        </w:rPr>
        <w:t>27</w:t>
      </w:r>
      <w:r w:rsidRPr="00666BF1">
        <w:t xml:space="preserve"> proposed that genes coding for enzymes which rapidly convert ATZ to HA were partially responsible for departure from the traditional theory of ATZ degradation which holds that HA primarily arises from chemical hydrolysis. It could be that the evolution of newer mechanisms of degradation found in the </w:t>
      </w:r>
      <w:proofErr w:type="spellStart"/>
      <w:r w:rsidRPr="00666BF1">
        <w:t>atzA</w:t>
      </w:r>
      <w:proofErr w:type="spellEnd"/>
      <w:r w:rsidRPr="00666BF1">
        <w:t xml:space="preserve"> and </w:t>
      </w:r>
      <w:proofErr w:type="spellStart"/>
      <w:r w:rsidRPr="00666BF1">
        <w:t>trzN</w:t>
      </w:r>
      <w:proofErr w:type="spellEnd"/>
      <w:r w:rsidRPr="00666BF1">
        <w:t xml:space="preserve"> genes are resulting in more rapid and complete degradation of ATZ than previously observed. This is one possible explanation for the shift in the amounts of HA (71%) recovered in ATZ history soils tested by </w:t>
      </w:r>
      <w:proofErr w:type="spellStart"/>
      <w:r w:rsidRPr="00666BF1">
        <w:t>Krutz</w:t>
      </w:r>
      <w:proofErr w:type="spellEnd"/>
      <w:r w:rsidRPr="00666BF1">
        <w:t xml:space="preserve"> et al. compared to previous models (10% HA). </w:t>
      </w:r>
      <w:proofErr w:type="spellStart"/>
      <w:r w:rsidRPr="00666BF1">
        <w:t>Krutz</w:t>
      </w:r>
      <w:proofErr w:type="spellEnd"/>
      <w:r w:rsidRPr="00666BF1">
        <w:t xml:space="preserve"> et al.</w:t>
      </w:r>
      <w:r w:rsidRPr="00666BF1">
        <w:rPr>
          <w:noProof/>
          <w:vertAlign w:val="superscript"/>
        </w:rPr>
        <w:t>27</w:t>
      </w:r>
      <w:r w:rsidRPr="00666BF1">
        <w:t xml:space="preserve"> also proposed that lower concentrations of n-</w:t>
      </w:r>
      <w:proofErr w:type="spellStart"/>
      <w:r w:rsidRPr="00666BF1">
        <w:t>dealkylated</w:t>
      </w:r>
      <w:proofErr w:type="spellEnd"/>
      <w:r w:rsidRPr="00666BF1">
        <w:t xml:space="preserve"> ATZ metabolites (DEA and DIA) in history soils may be due to the rapid conversion of n-</w:t>
      </w:r>
      <w:proofErr w:type="spellStart"/>
      <w:r w:rsidRPr="00666BF1">
        <w:t>dealkylated</w:t>
      </w:r>
      <w:proofErr w:type="spellEnd"/>
      <w:r w:rsidRPr="00666BF1">
        <w:t xml:space="preserve"> metabolites to HA derivatives. It is also likely given the large body of evidence, that many if not all ATZ degradation genes have evolved since the introduction of the </w:t>
      </w:r>
      <w:proofErr w:type="spellStart"/>
      <w:r w:rsidRPr="00666BF1">
        <w:t>triazine</w:t>
      </w:r>
      <w:proofErr w:type="spellEnd"/>
      <w:r w:rsidRPr="00666BF1">
        <w:t xml:space="preserve"> herbicides to agriculture in the 1950s.</w:t>
      </w:r>
      <w:r w:rsidRPr="00666BF1">
        <w:rPr>
          <w:noProof/>
          <w:vertAlign w:val="superscript"/>
        </w:rPr>
        <w:t>49, 72</w:t>
      </w:r>
      <w:r w:rsidRPr="00666BF1">
        <w:t xml:space="preserve"> It is plausible then, that many species of bacteria are currently and will continue to evolve pathways by which to degrade ATZ and its metabolites within soils. As the diversity of microbes capable of ATZ degradation increases, and their populations selected for, it can be expected that ATZ degradation will continue to be rapid, especially in soils with previous ATZ use.</w:t>
      </w:r>
    </w:p>
    <w:p w:rsidR="00754A87" w:rsidRPr="00666BF1" w:rsidRDefault="00754A87" w:rsidP="00754A87">
      <w:pPr>
        <w:pStyle w:val="Paragraph"/>
        <w:spacing w:line="480" w:lineRule="auto"/>
        <w:ind w:firstLine="0"/>
        <w:rPr>
          <w:b/>
        </w:rPr>
      </w:pPr>
    </w:p>
    <w:p w:rsidR="00754A87" w:rsidRPr="00666BF1" w:rsidRDefault="00754A87" w:rsidP="00992DAA">
      <w:pPr>
        <w:pStyle w:val="Paragraph"/>
        <w:spacing w:line="480" w:lineRule="auto"/>
        <w:ind w:firstLine="0"/>
        <w:jc w:val="center"/>
        <w:rPr>
          <w:b/>
        </w:rPr>
      </w:pPr>
      <w:r w:rsidRPr="00666BF1">
        <w:rPr>
          <w:b/>
        </w:rPr>
        <w:t>C</w:t>
      </w:r>
      <w:r w:rsidR="004B5DB3" w:rsidRPr="00666BF1">
        <w:rPr>
          <w:b/>
        </w:rPr>
        <w:t>onclusions</w:t>
      </w:r>
    </w:p>
    <w:p w:rsidR="00754A87" w:rsidRPr="00666BF1" w:rsidRDefault="00754A87" w:rsidP="00754A87">
      <w:pPr>
        <w:pStyle w:val="Paragraph"/>
        <w:spacing w:line="480" w:lineRule="auto"/>
      </w:pPr>
      <w:r w:rsidRPr="00666BF1">
        <w:t xml:space="preserve">Enhanced ATZ degradation is variable across the U.S., but present in 15 out of 16 states tested. From a weed control perspective, increased use of other herbicides due in part to the evolution of herbicide resistant weeds may have masked the decreasing efficacy of ATZ in producer’s fields. The widespread adoption of glyphosate- and </w:t>
      </w:r>
      <w:proofErr w:type="spellStart"/>
      <w:r w:rsidRPr="00666BF1">
        <w:t>glufosinate</w:t>
      </w:r>
      <w:proofErr w:type="spellEnd"/>
      <w:r w:rsidRPr="00666BF1">
        <w:t xml:space="preserve">-resistant corn may also have contributed to masking decreased weed control provided by ATZ. The average half-life for </w:t>
      </w:r>
      <w:r w:rsidRPr="00666BF1">
        <w:lastRenderedPageBreak/>
        <w:t>ATZ in history soils is only 2.3 DAT compared to 14.5 DAT in no-history soils. Our results for history soils are similar to the findings in previous literature, but our findings regarding ATZ half-life in no-history soils is significantly shorter than previously reported.</w:t>
      </w:r>
      <w:r w:rsidRPr="00666BF1">
        <w:rPr>
          <w:noProof/>
          <w:vertAlign w:val="superscript"/>
        </w:rPr>
        <w:t>27, 40, 73</w:t>
      </w:r>
      <w:r w:rsidRPr="00666BF1">
        <w:t xml:space="preserve"> </w:t>
      </w:r>
    </w:p>
    <w:p w:rsidR="00754A87" w:rsidRPr="00666BF1" w:rsidRDefault="00754A87" w:rsidP="00754A87">
      <w:pPr>
        <w:pStyle w:val="Paragraph"/>
        <w:spacing w:line="480" w:lineRule="auto"/>
      </w:pPr>
      <w:r w:rsidRPr="00666BF1">
        <w:t>It is important to note that these studies were conducted in a lab setting at optimal temperatures and moisture content for microbial degradation. These conditions will not always be present in field soils, and some variation in ATZ half-life is to be expected. Therefore, field studies are needed to determine the rate of enhanced ATZ degradation under various field conditions. A better understanding of the microbes which degrade ATZ may also provide insight into the future of ATZ use patterns in production agriculture, as well as the use of these microbes for tasks such as soil remediation. Future research should aim to determine if this microbial mediated enhancement persists even with intermediate ATZ use or after ceasing applications altogether in the same way mineralization of ATZ does.</w:t>
      </w:r>
      <w:r w:rsidRPr="00666BF1">
        <w:rPr>
          <w:noProof/>
          <w:vertAlign w:val="superscript"/>
        </w:rPr>
        <w:t>41, 74</w:t>
      </w:r>
      <w:r w:rsidRPr="00666BF1">
        <w:t xml:space="preserve"> Cross-enhancement, the ability of microbes in ATZ history soils to rapidly degrade other </w:t>
      </w:r>
      <w:proofErr w:type="spellStart"/>
      <w:r w:rsidRPr="00666BF1">
        <w:t>triazine</w:t>
      </w:r>
      <w:proofErr w:type="spellEnd"/>
      <w:r w:rsidRPr="00666BF1">
        <w:t xml:space="preserve"> herbicides including </w:t>
      </w:r>
      <w:proofErr w:type="spellStart"/>
      <w:r w:rsidRPr="00666BF1">
        <w:t>metribuzin</w:t>
      </w:r>
      <w:proofErr w:type="spellEnd"/>
      <w:r w:rsidRPr="00666BF1">
        <w:t xml:space="preserve"> and simazine, should also be assessed. If these herbicides are also rapidly degraded, then information on their persistence also needs to be reevaluated. Finally, newer metabolic pathways for ATZ degradation should be studied in greater depth, and a system developed to relate the presence of specific microorganisms and their abundance to the rate of enhanced ATZ degradation.</w:t>
      </w:r>
    </w:p>
    <w:p w:rsidR="00754A87" w:rsidRPr="00666BF1" w:rsidRDefault="00754A87" w:rsidP="00754A87">
      <w:pPr>
        <w:pStyle w:val="Acknowledgement"/>
        <w:spacing w:line="480" w:lineRule="auto"/>
        <w:ind w:left="0" w:firstLine="0"/>
      </w:pPr>
    </w:p>
    <w:p w:rsidR="00754A87" w:rsidRPr="00666BF1" w:rsidRDefault="00754A87" w:rsidP="00992DAA">
      <w:pPr>
        <w:pStyle w:val="Acknowledgement"/>
        <w:spacing w:line="480" w:lineRule="auto"/>
        <w:ind w:left="0" w:firstLine="0"/>
        <w:jc w:val="center"/>
        <w:rPr>
          <w:b/>
        </w:rPr>
      </w:pPr>
      <w:r w:rsidRPr="00666BF1">
        <w:rPr>
          <w:b/>
        </w:rPr>
        <w:t>A</w:t>
      </w:r>
      <w:r w:rsidR="004B5DB3" w:rsidRPr="00666BF1">
        <w:rPr>
          <w:b/>
        </w:rPr>
        <w:t>cknowledgements</w:t>
      </w:r>
    </w:p>
    <w:p w:rsidR="00754A87" w:rsidRPr="00666BF1" w:rsidRDefault="00754A87" w:rsidP="00754A87">
      <w:pPr>
        <w:pStyle w:val="Acknowledgement"/>
        <w:spacing w:line="480" w:lineRule="auto"/>
        <w:ind w:left="0" w:firstLine="0"/>
      </w:pPr>
      <w:r w:rsidRPr="00666BF1">
        <w:t xml:space="preserve">The authors would like to express their thanks to </w:t>
      </w:r>
      <w:proofErr w:type="spellStart"/>
      <w:r w:rsidRPr="00666BF1">
        <w:t>Alinna</w:t>
      </w:r>
      <w:proofErr w:type="spellEnd"/>
      <w:r w:rsidRPr="00666BF1">
        <w:t xml:space="preserve"> </w:t>
      </w:r>
      <w:proofErr w:type="spellStart"/>
      <w:r w:rsidRPr="00666BF1">
        <w:t>Umphres</w:t>
      </w:r>
      <w:proofErr w:type="spellEnd"/>
      <w:r w:rsidRPr="00666BF1">
        <w:t xml:space="preserve">-Lopez and Dennis </w:t>
      </w:r>
      <w:proofErr w:type="spellStart"/>
      <w:r w:rsidRPr="00666BF1">
        <w:t>Edralin</w:t>
      </w:r>
      <w:proofErr w:type="spellEnd"/>
      <w:r w:rsidRPr="00666BF1">
        <w:t xml:space="preserve"> for their assistance with this research. The authors would also like to express our appreciation of the support staff from the many field cooperators involved in collecting the soil samples used in this research.</w:t>
      </w:r>
    </w:p>
    <w:p w:rsidR="00754A87" w:rsidRPr="00666BF1" w:rsidRDefault="004B5DB3" w:rsidP="00992DAA">
      <w:pPr>
        <w:pStyle w:val="Refhead"/>
        <w:spacing w:line="480" w:lineRule="auto"/>
        <w:jc w:val="center"/>
      </w:pPr>
      <w:r w:rsidRPr="00666BF1">
        <w:lastRenderedPageBreak/>
        <w:t>Literature Cited</w:t>
      </w:r>
    </w:p>
    <w:p w:rsidR="00754A87" w:rsidRPr="00666BF1" w:rsidRDefault="00754A87" w:rsidP="00754A87">
      <w:pPr>
        <w:pStyle w:val="EndNoteBibliography"/>
        <w:ind w:left="720" w:hanging="720"/>
      </w:pPr>
      <w:r w:rsidRPr="00666BF1">
        <w:t>1.</w:t>
      </w:r>
      <w:r w:rsidRPr="00666BF1">
        <w:tab/>
        <w:t xml:space="preserve">Soloman K, Baker D, Richards P, Dixon K, Klaine S, Point T and Kendall R, Ecological risk assessment of atrazine in North American surface waters. </w:t>
      </w:r>
      <w:r w:rsidRPr="00666BF1">
        <w:rPr>
          <w:i/>
        </w:rPr>
        <w:t>Environ Toxicol and Chem</w:t>
      </w:r>
      <w:r w:rsidRPr="00666BF1">
        <w:t xml:space="preserve"> </w:t>
      </w:r>
      <w:r w:rsidRPr="00666BF1">
        <w:rPr>
          <w:b/>
        </w:rPr>
        <w:t>15</w:t>
      </w:r>
      <w:r w:rsidRPr="00666BF1">
        <w:t>(1): 31-76 (1996).</w:t>
      </w:r>
    </w:p>
    <w:p w:rsidR="00754A87" w:rsidRPr="00666BF1" w:rsidRDefault="00754A87" w:rsidP="00754A87">
      <w:pPr>
        <w:pStyle w:val="EndNoteBibliography"/>
        <w:ind w:left="720" w:hanging="720"/>
      </w:pPr>
      <w:r w:rsidRPr="00666BF1">
        <w:t>2.</w:t>
      </w:r>
      <w:r w:rsidRPr="00666BF1">
        <w:tab/>
        <w:t xml:space="preserve">Grube A, Donaldson D, Timothy Kiely A and Wu L, Pesticides industry sales and usage: 2006 and 2007 market estimates. </w:t>
      </w:r>
      <w:r w:rsidRPr="00666BF1">
        <w:rPr>
          <w:i/>
        </w:rPr>
        <w:t>USEPA</w:t>
      </w:r>
      <w:r w:rsidRPr="00666BF1">
        <w:t xml:space="preserve"> pp. 41 (2011).</w:t>
      </w:r>
    </w:p>
    <w:p w:rsidR="00754A87" w:rsidRPr="00666BF1" w:rsidRDefault="00754A87" w:rsidP="00754A87">
      <w:pPr>
        <w:pStyle w:val="EndNoteBibliography"/>
        <w:ind w:left="720" w:hanging="720"/>
      </w:pPr>
      <w:r w:rsidRPr="00666BF1">
        <w:t>3.</w:t>
      </w:r>
      <w:r w:rsidRPr="00666BF1">
        <w:tab/>
        <w:t xml:space="preserve">Mitchell PD, Market-level assessment of the economic benefits of atrazine in the United States. </w:t>
      </w:r>
      <w:r w:rsidRPr="00666BF1">
        <w:rPr>
          <w:i/>
        </w:rPr>
        <w:t>Pest Manage Sci</w:t>
      </w:r>
      <w:r w:rsidRPr="00666BF1">
        <w:t xml:space="preserve"> </w:t>
      </w:r>
      <w:r w:rsidRPr="00666BF1">
        <w:rPr>
          <w:b/>
        </w:rPr>
        <w:t>70</w:t>
      </w:r>
      <w:r w:rsidRPr="00666BF1">
        <w:t>(11): 1684-1696 (2014).</w:t>
      </w:r>
    </w:p>
    <w:p w:rsidR="00754A87" w:rsidRPr="00666BF1" w:rsidRDefault="00754A87" w:rsidP="00754A87">
      <w:pPr>
        <w:pStyle w:val="EndNoteBibliography"/>
        <w:ind w:left="720" w:hanging="720"/>
      </w:pPr>
      <w:r w:rsidRPr="00666BF1">
        <w:t>4.</w:t>
      </w:r>
      <w:r w:rsidRPr="00666BF1">
        <w:tab/>
        <w:t xml:space="preserve">Jin Y, Wang L, Chen G, Lin X, Miao W and Fu Z, Exposure of mice to atrazine and its metabolite diaminochlorotriazine elicits oxidative stress and endocrine disruption. </w:t>
      </w:r>
      <w:r w:rsidRPr="00666BF1">
        <w:rPr>
          <w:i/>
        </w:rPr>
        <w:t>Environ toxicol and pharmacol</w:t>
      </w:r>
      <w:r w:rsidRPr="00666BF1">
        <w:t xml:space="preserve"> </w:t>
      </w:r>
      <w:r w:rsidRPr="00666BF1">
        <w:rPr>
          <w:b/>
        </w:rPr>
        <w:t>37</w:t>
      </w:r>
      <w:r w:rsidRPr="00666BF1">
        <w:t>(2): 782-790 (2014).</w:t>
      </w:r>
    </w:p>
    <w:p w:rsidR="00754A87" w:rsidRPr="00666BF1" w:rsidRDefault="00754A87" w:rsidP="00754A87">
      <w:pPr>
        <w:pStyle w:val="EndNoteBibliography"/>
        <w:ind w:left="720" w:hanging="720"/>
      </w:pPr>
      <w:r w:rsidRPr="00666BF1">
        <w:t>5.</w:t>
      </w:r>
      <w:r w:rsidRPr="00666BF1">
        <w:tab/>
        <w:t xml:space="preserve">Rohr JR and McCoy Ka, A qualitative meta-analysis reveals consistent effects of atrazine on freshwater fish and amphibians. </w:t>
      </w:r>
      <w:r w:rsidRPr="00666BF1">
        <w:rPr>
          <w:i/>
        </w:rPr>
        <w:t>Environ Health Perspect</w:t>
      </w:r>
      <w:r w:rsidRPr="00666BF1">
        <w:t xml:space="preserve"> </w:t>
      </w:r>
      <w:r w:rsidRPr="00666BF1">
        <w:rPr>
          <w:b/>
        </w:rPr>
        <w:t>118</w:t>
      </w:r>
      <w:r w:rsidRPr="00666BF1">
        <w:t>(1): 20-32 (2010).</w:t>
      </w:r>
    </w:p>
    <w:p w:rsidR="00754A87" w:rsidRPr="00666BF1" w:rsidRDefault="00754A87" w:rsidP="00754A87">
      <w:pPr>
        <w:pStyle w:val="EndNoteBibliography"/>
        <w:ind w:left="720" w:hanging="720"/>
      </w:pPr>
      <w:r w:rsidRPr="00666BF1">
        <w:t>6.</w:t>
      </w:r>
      <w:r w:rsidRPr="00666BF1">
        <w:tab/>
        <w:t xml:space="preserve">Shaw M, Furnas MJ, Fabricius K, Haynes D, Carter S, Eaglesham G and Mueller JF, Monitoring pesticides in the Great Barrier Reef. </w:t>
      </w:r>
      <w:r w:rsidRPr="00666BF1">
        <w:rPr>
          <w:i/>
        </w:rPr>
        <w:t>Mar Pollut Bull</w:t>
      </w:r>
      <w:r w:rsidRPr="00666BF1">
        <w:t xml:space="preserve"> </w:t>
      </w:r>
      <w:r w:rsidRPr="00666BF1">
        <w:rPr>
          <w:b/>
        </w:rPr>
        <w:t>60</w:t>
      </w:r>
      <w:r w:rsidRPr="00666BF1">
        <w:t>(1): 113-122 (2010).</w:t>
      </w:r>
    </w:p>
    <w:p w:rsidR="00754A87" w:rsidRPr="00666BF1" w:rsidRDefault="00754A87" w:rsidP="00754A87">
      <w:pPr>
        <w:pStyle w:val="EndNoteBibliography"/>
        <w:ind w:left="720" w:hanging="720"/>
      </w:pPr>
      <w:r w:rsidRPr="00666BF1">
        <w:t>7.</w:t>
      </w:r>
      <w:r w:rsidRPr="00666BF1">
        <w:tab/>
        <w:t xml:space="preserve">Pereira AES, Grillo R, Mello NFS, Rosa AH and Fraceto LF, Application of poly(epsilon-caprolactone) nanoparticles containing atrazine herbicide as an alternative technique to control weeds and reduce damage to the environment. </w:t>
      </w:r>
      <w:r w:rsidRPr="00666BF1">
        <w:rPr>
          <w:i/>
        </w:rPr>
        <w:t>J. Hazard Mater</w:t>
      </w:r>
      <w:r w:rsidRPr="00666BF1">
        <w:t xml:space="preserve"> </w:t>
      </w:r>
      <w:r w:rsidRPr="00666BF1">
        <w:rPr>
          <w:b/>
        </w:rPr>
        <w:t>268</w:t>
      </w:r>
      <w:r w:rsidRPr="00666BF1">
        <w:t>: 207-215 (2014).</w:t>
      </w:r>
    </w:p>
    <w:p w:rsidR="00754A87" w:rsidRPr="00666BF1" w:rsidRDefault="00754A87" w:rsidP="00754A87">
      <w:pPr>
        <w:pStyle w:val="EndNoteBibliography"/>
        <w:ind w:left="720" w:hanging="720"/>
      </w:pPr>
      <w:r w:rsidRPr="00666BF1">
        <w:t>8.</w:t>
      </w:r>
      <w:r w:rsidRPr="00666BF1">
        <w:tab/>
        <w:t xml:space="preserve">Recker RA, Lauer JG, Stoltenberg DE, Mitchell PD and Davis VM, Does timing influence the utility of reduced atrazine rates for proactive resistance management? </w:t>
      </w:r>
      <w:r w:rsidRPr="00666BF1">
        <w:rPr>
          <w:i/>
        </w:rPr>
        <w:t>Weed Technol</w:t>
      </w:r>
      <w:r w:rsidRPr="00666BF1">
        <w:t xml:space="preserve"> </w:t>
      </w:r>
      <w:r w:rsidRPr="00666BF1">
        <w:rPr>
          <w:b/>
        </w:rPr>
        <w:t>29</w:t>
      </w:r>
      <w:r w:rsidRPr="00666BF1">
        <w:t>(3): 464-471 (2015).</w:t>
      </w:r>
    </w:p>
    <w:p w:rsidR="00754A87" w:rsidRPr="00666BF1" w:rsidRDefault="00754A87" w:rsidP="00754A87">
      <w:pPr>
        <w:pStyle w:val="EndNoteBibliography"/>
        <w:ind w:left="720" w:hanging="720"/>
      </w:pPr>
      <w:r w:rsidRPr="00666BF1">
        <w:t>9.</w:t>
      </w:r>
      <w:r w:rsidRPr="00666BF1">
        <w:tab/>
        <w:t xml:space="preserve">Akkanen J, Penttinen S, Haitzer M and Kukkonen JVK, Bioavailability of atrazine, pyrene and benzo[a]pyrene in European river waters. </w:t>
      </w:r>
      <w:r w:rsidRPr="00666BF1">
        <w:rPr>
          <w:i/>
        </w:rPr>
        <w:t>Chemosphere</w:t>
      </w:r>
      <w:r w:rsidRPr="00666BF1">
        <w:t xml:space="preserve"> </w:t>
      </w:r>
      <w:r w:rsidRPr="00666BF1">
        <w:rPr>
          <w:b/>
        </w:rPr>
        <w:t>45</w:t>
      </w:r>
      <w:r w:rsidRPr="00666BF1">
        <w:t>(4-5): 453-462 (2001).</w:t>
      </w:r>
    </w:p>
    <w:p w:rsidR="00754A87" w:rsidRPr="00666BF1" w:rsidRDefault="00754A87" w:rsidP="00754A87">
      <w:pPr>
        <w:pStyle w:val="EndNoteBibliography"/>
        <w:ind w:left="720" w:hanging="720"/>
      </w:pPr>
      <w:r w:rsidRPr="00666BF1">
        <w:t>10.</w:t>
      </w:r>
      <w:r w:rsidRPr="00666BF1">
        <w:tab/>
        <w:t xml:space="preserve">Dabrowski JM, Shadung JM and Wepener V, Prioritizing agricultural pesticides used in South Africa based on their environmental mobility and potential human health effects. </w:t>
      </w:r>
      <w:r w:rsidRPr="00666BF1">
        <w:rPr>
          <w:i/>
        </w:rPr>
        <w:t>Environ Int</w:t>
      </w:r>
      <w:r w:rsidRPr="00666BF1">
        <w:t xml:space="preserve"> </w:t>
      </w:r>
      <w:r w:rsidRPr="00666BF1">
        <w:rPr>
          <w:b/>
        </w:rPr>
        <w:t>62</w:t>
      </w:r>
      <w:r w:rsidRPr="00666BF1">
        <w:t>: 31-40 (2014).</w:t>
      </w:r>
    </w:p>
    <w:p w:rsidR="00754A87" w:rsidRPr="00666BF1" w:rsidRDefault="00754A87" w:rsidP="00754A87">
      <w:pPr>
        <w:pStyle w:val="EndNoteBibliography"/>
        <w:ind w:left="720" w:hanging="720"/>
      </w:pPr>
      <w:r w:rsidRPr="00666BF1">
        <w:t>11.</w:t>
      </w:r>
      <w:r w:rsidRPr="00666BF1">
        <w:tab/>
        <w:t xml:space="preserve">Douglass JF, Radosevich M and Tuovinen OH, Molecular analysis of atrazine-degrading bacteria and catabolic genes in the water column and sediment of a created wetland in an agricultural/urban watershed. </w:t>
      </w:r>
      <w:r w:rsidRPr="00666BF1">
        <w:rPr>
          <w:i/>
        </w:rPr>
        <w:t>Ecol Eng</w:t>
      </w:r>
      <w:r w:rsidRPr="00666BF1">
        <w:t xml:space="preserve"> </w:t>
      </w:r>
      <w:r w:rsidRPr="00666BF1">
        <w:rPr>
          <w:b/>
        </w:rPr>
        <w:t>83</w:t>
      </w:r>
      <w:r w:rsidRPr="00666BF1">
        <w:t>: 405-412 (2015).</w:t>
      </w:r>
    </w:p>
    <w:p w:rsidR="00754A87" w:rsidRPr="00666BF1" w:rsidRDefault="00754A87" w:rsidP="00754A87">
      <w:pPr>
        <w:pStyle w:val="EndNoteBibliography"/>
        <w:ind w:left="720" w:hanging="720"/>
      </w:pPr>
      <w:r w:rsidRPr="00666BF1">
        <w:t>12.</w:t>
      </w:r>
      <w:r w:rsidRPr="00666BF1">
        <w:tab/>
        <w:t xml:space="preserve">Gustafson KD, Belden JB and Bolek MG, The effects of the herbicide atrazine on freshwater snails. </w:t>
      </w:r>
      <w:r w:rsidRPr="00666BF1">
        <w:rPr>
          <w:i/>
        </w:rPr>
        <w:t>Ecotoxicol</w:t>
      </w:r>
      <w:r w:rsidRPr="00666BF1">
        <w:t xml:space="preserve"> </w:t>
      </w:r>
      <w:r w:rsidRPr="00666BF1">
        <w:rPr>
          <w:b/>
        </w:rPr>
        <w:t>24</w:t>
      </w:r>
      <w:r w:rsidRPr="00666BF1">
        <w:t>(5): 1183-1197 (2015).</w:t>
      </w:r>
    </w:p>
    <w:p w:rsidR="00754A87" w:rsidRPr="00666BF1" w:rsidRDefault="00754A87" w:rsidP="00754A87">
      <w:pPr>
        <w:pStyle w:val="EndNoteBibliography"/>
        <w:ind w:left="720" w:hanging="720"/>
      </w:pPr>
      <w:r w:rsidRPr="00666BF1">
        <w:t>13.</w:t>
      </w:r>
      <w:r w:rsidRPr="00666BF1">
        <w:tab/>
        <w:t xml:space="preserve">Hayes T, Haston K, Tsui M, Hoang A, Haeffele C and Vonk A, Atrazine-induced hermaphroditism at 0.1 ppb in American Leopard Frogs (Rana pipiens): Laboratory and field evidence. </w:t>
      </w:r>
      <w:r w:rsidRPr="00666BF1">
        <w:rPr>
          <w:i/>
        </w:rPr>
        <w:t>Environ Health Perspect</w:t>
      </w:r>
      <w:r w:rsidRPr="00666BF1">
        <w:t xml:space="preserve"> </w:t>
      </w:r>
      <w:r w:rsidRPr="00666BF1">
        <w:rPr>
          <w:b/>
        </w:rPr>
        <w:t>111</w:t>
      </w:r>
      <w:r w:rsidRPr="00666BF1">
        <w:t>(4): 568-575 (2002).</w:t>
      </w:r>
    </w:p>
    <w:p w:rsidR="00754A87" w:rsidRPr="00666BF1" w:rsidRDefault="00754A87" w:rsidP="00754A87">
      <w:pPr>
        <w:pStyle w:val="EndNoteBibliography"/>
        <w:ind w:left="720" w:hanging="720"/>
      </w:pPr>
      <w:r w:rsidRPr="00666BF1">
        <w:t>14.</w:t>
      </w:r>
      <w:r w:rsidRPr="00666BF1">
        <w:tab/>
        <w:t xml:space="preserve">Hayes TB, Khoury V, Narayan A, Nazir M, Park A, Brown T, Adame L, Chan E, Buchholz D, Stueve T and Gallipeau S, Atrazine induces complete feminization and chemical castration in male African clawed frogs (Xenopus laevis). </w:t>
      </w:r>
      <w:r w:rsidRPr="00666BF1">
        <w:rPr>
          <w:i/>
        </w:rPr>
        <w:t>Proc Nat Acad Sci</w:t>
      </w:r>
      <w:r w:rsidRPr="00666BF1">
        <w:t xml:space="preserve"> </w:t>
      </w:r>
      <w:r w:rsidRPr="00666BF1">
        <w:rPr>
          <w:b/>
        </w:rPr>
        <w:t>107</w:t>
      </w:r>
      <w:r w:rsidRPr="00666BF1">
        <w:t>(10): 4612-4617 (2010).</w:t>
      </w:r>
    </w:p>
    <w:p w:rsidR="00754A87" w:rsidRPr="00666BF1" w:rsidRDefault="00754A87" w:rsidP="00754A87">
      <w:pPr>
        <w:pStyle w:val="EndNoteBibliography"/>
        <w:ind w:left="720" w:hanging="720"/>
      </w:pPr>
      <w:r w:rsidRPr="00666BF1">
        <w:t>15.</w:t>
      </w:r>
      <w:r w:rsidRPr="00666BF1">
        <w:tab/>
        <w:t xml:space="preserve">Jin R and Ke J, Impact of atrazine disposal on the water resources of the Yang river in Zhangjiakou area in China. </w:t>
      </w:r>
      <w:r w:rsidRPr="00666BF1">
        <w:rPr>
          <w:i/>
        </w:rPr>
        <w:t>Bull Environ Contam Toxicol</w:t>
      </w:r>
      <w:r w:rsidRPr="00666BF1">
        <w:t xml:space="preserve"> </w:t>
      </w:r>
      <w:r w:rsidRPr="00666BF1">
        <w:rPr>
          <w:b/>
        </w:rPr>
        <w:t>68</w:t>
      </w:r>
      <w:r w:rsidRPr="00666BF1">
        <w:t>(6): 893-900 (2002).</w:t>
      </w:r>
    </w:p>
    <w:p w:rsidR="00754A87" w:rsidRPr="00666BF1" w:rsidRDefault="00754A87" w:rsidP="00754A87">
      <w:pPr>
        <w:pStyle w:val="EndNoteBibliography"/>
        <w:ind w:left="720" w:hanging="720"/>
      </w:pPr>
      <w:r w:rsidRPr="00666BF1">
        <w:t>16.</w:t>
      </w:r>
      <w:r w:rsidRPr="00666BF1">
        <w:tab/>
        <w:t xml:space="preserve">Kroon FJ, Hook SE, Jones D, Metcalfe S and Osborn HL, Effects of atrazine on endocrinology and physiology in juvenile barramundi, Lates calcarifer (Bloch). </w:t>
      </w:r>
      <w:r w:rsidRPr="00666BF1">
        <w:rPr>
          <w:i/>
          <w:iCs/>
        </w:rPr>
        <w:t>Environ Toxicol Chem</w:t>
      </w:r>
      <w:r w:rsidRPr="00666BF1">
        <w:t xml:space="preserve"> </w:t>
      </w:r>
      <w:r w:rsidRPr="00666BF1">
        <w:rPr>
          <w:b/>
        </w:rPr>
        <w:t>33</w:t>
      </w:r>
      <w:r w:rsidRPr="00666BF1">
        <w:t>(7): 1607-1614 (2014).</w:t>
      </w:r>
    </w:p>
    <w:p w:rsidR="00754A87" w:rsidRPr="00666BF1" w:rsidRDefault="00754A87" w:rsidP="00754A87">
      <w:pPr>
        <w:pStyle w:val="EndNoteBibliography"/>
        <w:ind w:left="720" w:hanging="720"/>
      </w:pPr>
      <w:r w:rsidRPr="00666BF1">
        <w:t>17.</w:t>
      </w:r>
      <w:r w:rsidRPr="00666BF1">
        <w:tab/>
        <w:t xml:space="preserve">Laabs V, Amelung W, Pinto Aa, Wantzen M, da Silva CJ and Zech W, Pesticides in surface </w:t>
      </w:r>
      <w:r w:rsidRPr="00666BF1">
        <w:lastRenderedPageBreak/>
        <w:t xml:space="preserve">water, sediment, and rainfall of the northeastern Pantanal basin, Brazil. </w:t>
      </w:r>
      <w:r w:rsidRPr="00666BF1">
        <w:rPr>
          <w:i/>
          <w:iCs/>
        </w:rPr>
        <w:t>J Environ Qual</w:t>
      </w:r>
      <w:r w:rsidRPr="00666BF1">
        <w:t xml:space="preserve"> </w:t>
      </w:r>
      <w:r w:rsidRPr="00666BF1">
        <w:rPr>
          <w:b/>
        </w:rPr>
        <w:t>31</w:t>
      </w:r>
      <w:r w:rsidRPr="00666BF1">
        <w:t>(5): 1636-1648 (2002).</w:t>
      </w:r>
    </w:p>
    <w:p w:rsidR="00754A87" w:rsidRPr="00666BF1" w:rsidRDefault="00754A87" w:rsidP="00754A87">
      <w:pPr>
        <w:pStyle w:val="EndNoteBibliography"/>
        <w:ind w:left="720" w:hanging="720"/>
      </w:pPr>
      <w:r w:rsidRPr="00666BF1">
        <w:t>18.</w:t>
      </w:r>
      <w:r w:rsidRPr="00666BF1">
        <w:tab/>
        <w:t xml:space="preserve">Moore MT, Bennett ER, Cooper CM, Smith S, Shields FD, Milam CD and Farris JL, Transport and fate of atrazine and lambda-cyhalothrin in an agricultural drainage ditch in the Mississippi Delta, USA. </w:t>
      </w:r>
      <w:r w:rsidRPr="00666BF1">
        <w:rPr>
          <w:i/>
          <w:iCs/>
        </w:rPr>
        <w:t>Agric Ecosyst Environ</w:t>
      </w:r>
      <w:r w:rsidRPr="00666BF1">
        <w:t xml:space="preserve"> </w:t>
      </w:r>
      <w:r w:rsidRPr="00666BF1">
        <w:rPr>
          <w:b/>
        </w:rPr>
        <w:t>87</w:t>
      </w:r>
      <w:r w:rsidRPr="00666BF1">
        <w:t>(3): 309-314 (2001).</w:t>
      </w:r>
    </w:p>
    <w:p w:rsidR="00754A87" w:rsidRPr="00666BF1" w:rsidRDefault="00754A87" w:rsidP="00754A87">
      <w:pPr>
        <w:pStyle w:val="EndNoteBibliography"/>
        <w:ind w:left="720" w:hanging="720"/>
      </w:pPr>
      <w:r w:rsidRPr="00666BF1">
        <w:t>19.</w:t>
      </w:r>
      <w:r w:rsidRPr="00666BF1">
        <w:tab/>
        <w:t xml:space="preserve">Webb RMT, Sandstrom MW, Krutz LJ and Shaner DL, Simulation of branched serial first-order decay of atrazine and metabolites in adapted and nonadapted soils. </w:t>
      </w:r>
      <w:r w:rsidRPr="00666BF1">
        <w:rPr>
          <w:i/>
          <w:iCs/>
        </w:rPr>
        <w:t>Environ Toxicol Chem</w:t>
      </w:r>
      <w:r w:rsidRPr="00666BF1">
        <w:t xml:space="preserve"> </w:t>
      </w:r>
      <w:r w:rsidRPr="00666BF1">
        <w:rPr>
          <w:b/>
        </w:rPr>
        <w:t>30</w:t>
      </w:r>
      <w:r w:rsidRPr="00666BF1">
        <w:t>(9): 1973-1981 (2011).</w:t>
      </w:r>
    </w:p>
    <w:p w:rsidR="00754A87" w:rsidRPr="00666BF1" w:rsidRDefault="00754A87" w:rsidP="00754A87">
      <w:pPr>
        <w:pStyle w:val="EndNoteBibliography"/>
        <w:ind w:left="720" w:hanging="720"/>
      </w:pPr>
      <w:r w:rsidRPr="00666BF1">
        <w:t>20.</w:t>
      </w:r>
      <w:r w:rsidRPr="00666BF1">
        <w:tab/>
        <w:t xml:space="preserve">Wirbisky SE, Weber GJ, Sepúlveda MS, Li T-l, Jannasch AS and Freeman JL, An embryonic atrazine exposure results in reproductive dysfunction in adult zebrafish and morphological alterations in their offspring. </w:t>
      </w:r>
      <w:r w:rsidRPr="00666BF1">
        <w:rPr>
          <w:i/>
        </w:rPr>
        <w:t xml:space="preserve">Sci Rep </w:t>
      </w:r>
      <w:r w:rsidRPr="00666BF1">
        <w:t>February: 1-13 (2016).</w:t>
      </w:r>
    </w:p>
    <w:p w:rsidR="00754A87" w:rsidRPr="00666BF1" w:rsidRDefault="00754A87" w:rsidP="00754A87">
      <w:pPr>
        <w:pStyle w:val="EndNoteBibliography"/>
        <w:ind w:left="720" w:hanging="720"/>
      </w:pPr>
      <w:r w:rsidRPr="00666BF1">
        <w:t>21.</w:t>
      </w:r>
      <w:r w:rsidRPr="00666BF1">
        <w:tab/>
        <w:t xml:space="preserve">Ghadiri H, Patrick J, Wicks GA and Haderlie LC, Atrazine dissipation in conventional-till and no-till sorghum. </w:t>
      </w:r>
      <w:r w:rsidRPr="00666BF1">
        <w:rPr>
          <w:i/>
        </w:rPr>
        <w:t>J Environ Qual</w:t>
      </w:r>
      <w:r w:rsidRPr="00666BF1">
        <w:t xml:space="preserve"> </w:t>
      </w:r>
      <w:r w:rsidRPr="00666BF1">
        <w:rPr>
          <w:b/>
        </w:rPr>
        <w:t>13</w:t>
      </w:r>
      <w:r w:rsidRPr="00666BF1">
        <w:t>(4): 549-552 (1984).</w:t>
      </w:r>
    </w:p>
    <w:p w:rsidR="00754A87" w:rsidRPr="00666BF1" w:rsidRDefault="00754A87" w:rsidP="00754A87">
      <w:pPr>
        <w:pStyle w:val="EndNoteBibliography"/>
        <w:ind w:left="720" w:hanging="720"/>
      </w:pPr>
      <w:r w:rsidRPr="00666BF1">
        <w:t>22.</w:t>
      </w:r>
      <w:r w:rsidRPr="00666BF1">
        <w:tab/>
        <w:t xml:space="preserve">Krutz LJ, Burke IC, Reddy KN, Zablotowicz RM and Price AJ, Enhanced atrazine degradation: evidence for reduced residual weed control and a method for identifying adapted soils and predicting herbicide persistence. </w:t>
      </w:r>
      <w:r w:rsidRPr="00666BF1">
        <w:rPr>
          <w:i/>
        </w:rPr>
        <w:t>Weed Sci</w:t>
      </w:r>
      <w:r w:rsidRPr="00666BF1">
        <w:t xml:space="preserve"> </w:t>
      </w:r>
      <w:r w:rsidRPr="00666BF1">
        <w:rPr>
          <w:b/>
        </w:rPr>
        <w:t>57</w:t>
      </w:r>
      <w:r w:rsidRPr="00666BF1">
        <w:t>(4): 427-434 (2009).</w:t>
      </w:r>
    </w:p>
    <w:p w:rsidR="00754A87" w:rsidRPr="00666BF1" w:rsidRDefault="00754A87" w:rsidP="00754A87">
      <w:pPr>
        <w:pStyle w:val="EndNoteBibliography"/>
        <w:ind w:left="720" w:hanging="720"/>
      </w:pPr>
      <w:r w:rsidRPr="00666BF1">
        <w:t>23.</w:t>
      </w:r>
      <w:r w:rsidRPr="00666BF1">
        <w:tab/>
        <w:t>Wauchope RD, Buttler TM, Hornsby AG, Augustijn-Beckers PWM and Burt JP. Reviews of Environmental Contamination and Toxicology: Continuation of Residue Reviews, ed. by Ware GW. Springer New York: New York, NY, pp. 1-155 (1992).</w:t>
      </w:r>
    </w:p>
    <w:p w:rsidR="00754A87" w:rsidRPr="00666BF1" w:rsidRDefault="00754A87" w:rsidP="00754A87">
      <w:pPr>
        <w:pStyle w:val="EndNoteBibliography"/>
        <w:ind w:left="720" w:hanging="720"/>
      </w:pPr>
      <w:r w:rsidRPr="00666BF1">
        <w:t>24.</w:t>
      </w:r>
      <w:r w:rsidRPr="00666BF1">
        <w:tab/>
        <w:t xml:space="preserve">Anonymous. </w:t>
      </w:r>
      <w:r w:rsidRPr="00666BF1">
        <w:rPr>
          <w:i/>
        </w:rPr>
        <w:t>AAtrex® Nine-O Product Label</w:t>
      </w:r>
      <w:r w:rsidRPr="00666BF1">
        <w:t>. Syngenta Crop Protection, LLC Publication SCP 497A-L38TT 1112 4021678, Syngenta Crop Protection, LLC P. O. Box 18300 Greensboro, North Carolina 27419-8300.</w:t>
      </w:r>
    </w:p>
    <w:p w:rsidR="00754A87" w:rsidRPr="00666BF1" w:rsidRDefault="00754A87" w:rsidP="00754A87">
      <w:pPr>
        <w:pStyle w:val="EndNoteBibliography"/>
        <w:ind w:left="720" w:hanging="720"/>
      </w:pPr>
      <w:r w:rsidRPr="00666BF1">
        <w:t>25.</w:t>
      </w:r>
      <w:r w:rsidRPr="00666BF1">
        <w:tab/>
        <w:t xml:space="preserve">Anonymous. </w:t>
      </w:r>
      <w:r w:rsidRPr="00666BF1">
        <w:rPr>
          <w:i/>
        </w:rPr>
        <w:t>AAtrex® 4L Product Label</w:t>
      </w:r>
      <w:r w:rsidRPr="00666BF1">
        <w:t>. Syngenta Crop Protection, LLC Publication SCP 497A-L38TT 1112 4021678, Syngenta Crop Protection, LLC P. O. Box 18300 Greensboro, North Carolina 27419-8300.</w:t>
      </w:r>
    </w:p>
    <w:p w:rsidR="00754A87" w:rsidRPr="00666BF1" w:rsidRDefault="00754A87" w:rsidP="00754A87">
      <w:pPr>
        <w:pStyle w:val="EndNoteBibliography"/>
        <w:ind w:left="720" w:hanging="720"/>
      </w:pPr>
      <w:r w:rsidRPr="00666BF1">
        <w:t>26.</w:t>
      </w:r>
      <w:r w:rsidRPr="00666BF1">
        <w:tab/>
        <w:t xml:space="preserve">Shaner DL and Henry WB, Field history and dissipation of atrazine and metolachlor in Colorado. </w:t>
      </w:r>
      <w:r w:rsidRPr="00666BF1">
        <w:rPr>
          <w:i/>
        </w:rPr>
        <w:t>J Environ Qual</w:t>
      </w:r>
      <w:r w:rsidRPr="00666BF1">
        <w:t xml:space="preserve"> </w:t>
      </w:r>
      <w:r w:rsidRPr="00666BF1">
        <w:rPr>
          <w:b/>
        </w:rPr>
        <w:t>36</w:t>
      </w:r>
      <w:r w:rsidRPr="00666BF1">
        <w:t>: 1-5 (2007).</w:t>
      </w:r>
    </w:p>
    <w:p w:rsidR="00754A87" w:rsidRPr="00666BF1" w:rsidRDefault="00754A87" w:rsidP="00754A87">
      <w:pPr>
        <w:pStyle w:val="EndNoteBibliography"/>
        <w:ind w:left="720" w:hanging="720"/>
      </w:pPr>
      <w:r w:rsidRPr="00666BF1">
        <w:t>27.</w:t>
      </w:r>
      <w:r w:rsidRPr="00666BF1">
        <w:tab/>
        <w:t xml:space="preserve">Krutz LJ, Shaner DL and Zablotowicz RM, Enhanced degradation and soil depth effects on the fate of atrazine and major metabolites in Colorado and Mississippi soils. </w:t>
      </w:r>
      <w:r w:rsidRPr="00666BF1">
        <w:rPr>
          <w:i/>
        </w:rPr>
        <w:t>J Environ Qual</w:t>
      </w:r>
      <w:r w:rsidRPr="00666BF1">
        <w:t xml:space="preserve"> </w:t>
      </w:r>
      <w:r w:rsidRPr="00666BF1">
        <w:rPr>
          <w:b/>
        </w:rPr>
        <w:t>39</w:t>
      </w:r>
      <w:r w:rsidRPr="00666BF1">
        <w:t>(4): 1369-1369 (2010).</w:t>
      </w:r>
    </w:p>
    <w:p w:rsidR="00754A87" w:rsidRPr="00666BF1" w:rsidRDefault="00754A87" w:rsidP="00754A87">
      <w:pPr>
        <w:pStyle w:val="EndNoteBibliography"/>
        <w:ind w:left="720" w:hanging="720"/>
      </w:pPr>
      <w:r w:rsidRPr="00666BF1">
        <w:t>28.</w:t>
      </w:r>
      <w:r w:rsidRPr="00666BF1">
        <w:tab/>
        <w:t xml:space="preserve">Donnelly PK, Entry Ja and Crawford DL, Degradation of atrazine and 2,4-dichlorophenoxyacetic acid by mycorrhizal fungi at 3 nitrogen concentrations invitro. </w:t>
      </w:r>
      <w:r w:rsidRPr="00666BF1">
        <w:rPr>
          <w:i/>
        </w:rPr>
        <w:t>Appl Environ Microbiol</w:t>
      </w:r>
      <w:r w:rsidRPr="00666BF1">
        <w:t xml:space="preserve"> </w:t>
      </w:r>
      <w:r w:rsidRPr="00666BF1">
        <w:rPr>
          <w:b/>
        </w:rPr>
        <w:t>59</w:t>
      </w:r>
      <w:r w:rsidRPr="00666BF1">
        <w:t>(8): 2642-2647 (1993).</w:t>
      </w:r>
    </w:p>
    <w:p w:rsidR="00754A87" w:rsidRPr="00666BF1" w:rsidRDefault="00754A87" w:rsidP="00754A87">
      <w:pPr>
        <w:pStyle w:val="EndNoteBibliography"/>
        <w:ind w:left="720" w:hanging="720"/>
      </w:pPr>
      <w:r w:rsidRPr="00666BF1">
        <w:t>29.</w:t>
      </w:r>
      <w:r w:rsidRPr="00666BF1">
        <w:tab/>
        <w:t xml:space="preserve">Ghosh D, Roy K, Srinivasan V, Mueller T, Tuovinen OH, Sublette K, Peacock A and Radosevich M, In-situ enrichment and analysis of atrazine-degrading microbial communities using atrazine-containing porous beads. </w:t>
      </w:r>
      <w:r w:rsidRPr="00666BF1">
        <w:rPr>
          <w:i/>
        </w:rPr>
        <w:t>Soil Biol Biochem</w:t>
      </w:r>
      <w:r w:rsidRPr="00666BF1">
        <w:t xml:space="preserve"> </w:t>
      </w:r>
      <w:r w:rsidRPr="00666BF1">
        <w:rPr>
          <w:b/>
        </w:rPr>
        <w:t>41</w:t>
      </w:r>
      <w:r w:rsidRPr="00666BF1">
        <w:t>(6): 1331-1334 (2009).</w:t>
      </w:r>
    </w:p>
    <w:p w:rsidR="00754A87" w:rsidRPr="00666BF1" w:rsidRDefault="00754A87" w:rsidP="00754A87">
      <w:pPr>
        <w:pStyle w:val="EndNoteBibliography"/>
        <w:ind w:left="720" w:hanging="720"/>
      </w:pPr>
      <w:r w:rsidRPr="00666BF1">
        <w:t>30.</w:t>
      </w:r>
      <w:r w:rsidRPr="00666BF1">
        <w:tab/>
        <w:t xml:space="preserve">Radosevich M, Traina SJ, Hao YL and Tuovinen OH, Degradation and mineralization of atrazine by a soil bacterial isolate. </w:t>
      </w:r>
      <w:r w:rsidRPr="00666BF1">
        <w:rPr>
          <w:i/>
        </w:rPr>
        <w:t>Appl Environ Microbiol</w:t>
      </w:r>
      <w:r w:rsidRPr="00666BF1">
        <w:t xml:space="preserve"> </w:t>
      </w:r>
      <w:r w:rsidRPr="00666BF1">
        <w:rPr>
          <w:b/>
        </w:rPr>
        <w:t>61</w:t>
      </w:r>
      <w:r w:rsidRPr="00666BF1">
        <w:t>(1): 297-302 (1995).</w:t>
      </w:r>
    </w:p>
    <w:p w:rsidR="00754A87" w:rsidRPr="00666BF1" w:rsidRDefault="00754A87" w:rsidP="00754A87">
      <w:pPr>
        <w:pStyle w:val="EndNoteBibliography"/>
        <w:ind w:left="720" w:hanging="720"/>
      </w:pPr>
      <w:r w:rsidRPr="00666BF1">
        <w:t>31.</w:t>
      </w:r>
      <w:r w:rsidRPr="00666BF1">
        <w:tab/>
        <w:t xml:space="preserve">de Souza ML, Seffernick J, Martinez B, Sadowsky MJ and Wackett LP, The atrazine catabolism genes atzABC are widespread and highly conserved. </w:t>
      </w:r>
      <w:r w:rsidRPr="00666BF1">
        <w:rPr>
          <w:i/>
        </w:rPr>
        <w:t>J Bacteriol</w:t>
      </w:r>
      <w:r w:rsidRPr="00666BF1">
        <w:t xml:space="preserve"> </w:t>
      </w:r>
      <w:r w:rsidRPr="00666BF1">
        <w:rPr>
          <w:b/>
        </w:rPr>
        <w:t>180</w:t>
      </w:r>
      <w:r w:rsidRPr="00666BF1">
        <w:t>(7): 1951-1954 (1998).</w:t>
      </w:r>
    </w:p>
    <w:p w:rsidR="00754A87" w:rsidRPr="00666BF1" w:rsidRDefault="00754A87" w:rsidP="00754A87">
      <w:pPr>
        <w:pStyle w:val="EndNoteBibliography"/>
        <w:ind w:left="720" w:hanging="720"/>
      </w:pPr>
      <w:r w:rsidRPr="00666BF1">
        <w:t>32.</w:t>
      </w:r>
      <w:r w:rsidRPr="00666BF1">
        <w:tab/>
        <w:t xml:space="preserve">Cook AM and Huetter R, </w:t>
      </w:r>
      <w:r w:rsidRPr="00666BF1">
        <w:rPr>
          <w:i/>
        </w:rPr>
        <w:t>s</w:t>
      </w:r>
      <w:r w:rsidRPr="00666BF1">
        <w:t xml:space="preserve">-Triazines as nitrogen sources for bacteria. </w:t>
      </w:r>
      <w:r w:rsidRPr="00666BF1">
        <w:rPr>
          <w:i/>
        </w:rPr>
        <w:t>J Agric Food Chem</w:t>
      </w:r>
      <w:r w:rsidRPr="00666BF1">
        <w:t xml:space="preserve"> </w:t>
      </w:r>
      <w:r w:rsidRPr="00666BF1">
        <w:rPr>
          <w:b/>
        </w:rPr>
        <w:t>29</w:t>
      </w:r>
      <w:r w:rsidRPr="00666BF1">
        <w:t>(6): 1135-1143 (1981).</w:t>
      </w:r>
    </w:p>
    <w:p w:rsidR="00754A87" w:rsidRPr="00666BF1" w:rsidRDefault="00754A87" w:rsidP="00754A87">
      <w:pPr>
        <w:pStyle w:val="EndNoteBibliography"/>
        <w:ind w:left="720" w:hanging="720"/>
      </w:pPr>
      <w:r w:rsidRPr="00666BF1">
        <w:t>33.</w:t>
      </w:r>
      <w:r w:rsidRPr="00666BF1">
        <w:tab/>
        <w:t xml:space="preserve">Grossenbacher H, Horn C, Cook AM and Hütter R, 2-Chloro-4-amino-1,3,5-triazine-6(5H)-one: a new intermediate in the biodegradation of chlorinated </w:t>
      </w:r>
      <w:r w:rsidRPr="00666BF1">
        <w:rPr>
          <w:i/>
        </w:rPr>
        <w:t>s</w:t>
      </w:r>
      <w:r w:rsidRPr="00666BF1">
        <w:t xml:space="preserve">-triazines. </w:t>
      </w:r>
      <w:r w:rsidRPr="00666BF1">
        <w:rPr>
          <w:i/>
        </w:rPr>
        <w:t xml:space="preserve">Applied and </w:t>
      </w:r>
      <w:r w:rsidRPr="00666BF1">
        <w:rPr>
          <w:i/>
        </w:rPr>
        <w:lastRenderedPageBreak/>
        <w:t>environmental microbiology</w:t>
      </w:r>
      <w:r w:rsidRPr="00666BF1">
        <w:t xml:space="preserve"> </w:t>
      </w:r>
      <w:r w:rsidRPr="00666BF1">
        <w:rPr>
          <w:b/>
        </w:rPr>
        <w:t>48</w:t>
      </w:r>
      <w:r w:rsidRPr="00666BF1">
        <w:t>(2): 451-453 (1984).</w:t>
      </w:r>
    </w:p>
    <w:p w:rsidR="00754A87" w:rsidRPr="00666BF1" w:rsidRDefault="00754A87" w:rsidP="00754A87">
      <w:pPr>
        <w:pStyle w:val="EndNoteBibliography"/>
        <w:ind w:left="720" w:hanging="720"/>
      </w:pPr>
      <w:r w:rsidRPr="00666BF1">
        <w:t>34.</w:t>
      </w:r>
      <w:r w:rsidRPr="00666BF1">
        <w:tab/>
        <w:t xml:space="preserve">Jordan LS, Farmer WJ, Goodin JR and Day BE, Nonbiological detoxication of the </w:t>
      </w:r>
      <w:r w:rsidRPr="00666BF1">
        <w:rPr>
          <w:i/>
        </w:rPr>
        <w:t>s</w:t>
      </w:r>
      <w:r w:rsidRPr="00666BF1">
        <w:t xml:space="preserve">-triazine herbicides. </w:t>
      </w:r>
      <w:r w:rsidRPr="00666BF1">
        <w:rPr>
          <w:i/>
        </w:rPr>
        <w:t>Residue reviews</w:t>
      </w:r>
      <w:r w:rsidRPr="00666BF1">
        <w:t xml:space="preserve"> </w:t>
      </w:r>
      <w:r w:rsidRPr="00666BF1">
        <w:rPr>
          <w:b/>
        </w:rPr>
        <w:t>32</w:t>
      </w:r>
      <w:r w:rsidRPr="00666BF1">
        <w:t>: 267-286 (1970).</w:t>
      </w:r>
    </w:p>
    <w:p w:rsidR="00754A87" w:rsidRPr="00666BF1" w:rsidRDefault="00754A87" w:rsidP="00754A87">
      <w:pPr>
        <w:pStyle w:val="EndNoteBibliography"/>
        <w:ind w:left="720" w:hanging="720"/>
      </w:pPr>
      <w:r w:rsidRPr="00666BF1">
        <w:t>35.</w:t>
      </w:r>
      <w:r w:rsidRPr="00666BF1">
        <w:tab/>
        <w:t xml:space="preserve">Kaufman DD and Kearney PC, Microbial degradation of </w:t>
      </w:r>
      <w:r w:rsidRPr="00666BF1">
        <w:rPr>
          <w:i/>
        </w:rPr>
        <w:t>s</w:t>
      </w:r>
      <w:r w:rsidRPr="00666BF1">
        <w:t xml:space="preserve">-triazine herbicides. </w:t>
      </w:r>
      <w:r w:rsidRPr="00666BF1">
        <w:rPr>
          <w:i/>
        </w:rPr>
        <w:t>Residue Rev</w:t>
      </w:r>
      <w:r w:rsidRPr="00666BF1">
        <w:t xml:space="preserve"> </w:t>
      </w:r>
      <w:r w:rsidRPr="00666BF1">
        <w:rPr>
          <w:b/>
        </w:rPr>
        <w:t>32</w:t>
      </w:r>
      <w:r w:rsidRPr="00666BF1">
        <w:t>: 235-265 (1970).</w:t>
      </w:r>
    </w:p>
    <w:p w:rsidR="00754A87" w:rsidRPr="00666BF1" w:rsidRDefault="00754A87" w:rsidP="00754A87">
      <w:pPr>
        <w:pStyle w:val="EndNoteBibliography"/>
        <w:ind w:left="720" w:hanging="720"/>
      </w:pPr>
      <w:r w:rsidRPr="00666BF1">
        <w:t>36.</w:t>
      </w:r>
      <w:r w:rsidRPr="00666BF1">
        <w:tab/>
        <w:t xml:space="preserve">Singh B and Singh K, Microbial degradation of herbicides. </w:t>
      </w:r>
      <w:r w:rsidRPr="00666BF1">
        <w:rPr>
          <w:i/>
        </w:rPr>
        <w:t>Crit Rev Microbiol</w:t>
      </w:r>
      <w:r w:rsidRPr="00666BF1">
        <w:t xml:space="preserve"> </w:t>
      </w:r>
      <w:r w:rsidRPr="00666BF1">
        <w:rPr>
          <w:b/>
        </w:rPr>
        <w:t>42</w:t>
      </w:r>
      <w:r w:rsidRPr="00666BF1">
        <w:t>(422): 245-261 (2016).</w:t>
      </w:r>
    </w:p>
    <w:p w:rsidR="00754A87" w:rsidRPr="00666BF1" w:rsidRDefault="00754A87" w:rsidP="00754A87">
      <w:pPr>
        <w:pStyle w:val="EndNoteBibliography"/>
        <w:ind w:left="720" w:hanging="720"/>
      </w:pPr>
      <w:r w:rsidRPr="00666BF1">
        <w:t>37.</w:t>
      </w:r>
      <w:r w:rsidRPr="00666BF1">
        <w:tab/>
        <w:t xml:space="preserve">Verma JP, Jaiswal DK and Sagar R, Pesticide relevance and their microbial degradation: a-state-of-art. </w:t>
      </w:r>
      <w:r w:rsidRPr="00666BF1">
        <w:rPr>
          <w:i/>
        </w:rPr>
        <w:t>Rev Environ Sci Bio/Technol</w:t>
      </w:r>
      <w:r w:rsidRPr="00666BF1">
        <w:t xml:space="preserve"> 429-466 (2014).</w:t>
      </w:r>
    </w:p>
    <w:p w:rsidR="00754A87" w:rsidRPr="00666BF1" w:rsidRDefault="00754A87" w:rsidP="00754A87">
      <w:pPr>
        <w:pStyle w:val="EndNoteBibliography"/>
        <w:ind w:left="720" w:hanging="720"/>
      </w:pPr>
      <w:r w:rsidRPr="00666BF1">
        <w:t>38.</w:t>
      </w:r>
      <w:r w:rsidRPr="00666BF1">
        <w:tab/>
        <w:t xml:space="preserve">Jason Krutz L, Shaner DL, Weaver Ma, Webb RM, Zablotowicz RM, Reddy KN, Huang Y and Thomson SJ, Agronomic and environmental implications of enhanced triazine degradation. </w:t>
      </w:r>
      <w:r w:rsidRPr="00666BF1">
        <w:rPr>
          <w:i/>
        </w:rPr>
        <w:t>Pest Manage Sci</w:t>
      </w:r>
      <w:r w:rsidRPr="00666BF1">
        <w:t xml:space="preserve"> </w:t>
      </w:r>
      <w:r w:rsidRPr="00666BF1">
        <w:rPr>
          <w:b/>
        </w:rPr>
        <w:t>66</w:t>
      </w:r>
      <w:r w:rsidRPr="00666BF1">
        <w:t>(5): 461-481 (2010).</w:t>
      </w:r>
    </w:p>
    <w:p w:rsidR="00754A87" w:rsidRPr="00666BF1" w:rsidRDefault="00754A87" w:rsidP="00754A87">
      <w:pPr>
        <w:pStyle w:val="EndNoteBibliography"/>
        <w:ind w:left="720" w:hanging="720"/>
      </w:pPr>
      <w:r w:rsidRPr="00666BF1">
        <w:t>39.</w:t>
      </w:r>
      <w:r w:rsidRPr="00666BF1">
        <w:tab/>
        <w:t xml:space="preserve">Alvey S and Crowley DE, Influence of organic amendments on biodegradation of atrazine as a nitrogen source. </w:t>
      </w:r>
      <w:r w:rsidRPr="00666BF1">
        <w:rPr>
          <w:i/>
        </w:rPr>
        <w:t>J Environ Qual</w:t>
      </w:r>
      <w:r w:rsidRPr="00666BF1">
        <w:t xml:space="preserve"> </w:t>
      </w:r>
      <w:r w:rsidRPr="00666BF1">
        <w:rPr>
          <w:b/>
        </w:rPr>
        <w:t>24</w:t>
      </w:r>
      <w:r w:rsidRPr="00666BF1">
        <w:t>(6): 1156-1156 (1995).</w:t>
      </w:r>
    </w:p>
    <w:p w:rsidR="00754A87" w:rsidRPr="00666BF1" w:rsidRDefault="00754A87" w:rsidP="00754A87">
      <w:pPr>
        <w:pStyle w:val="EndNoteBibliography"/>
        <w:ind w:left="720" w:hanging="720"/>
      </w:pPr>
      <w:r w:rsidRPr="00666BF1">
        <w:t>40.</w:t>
      </w:r>
      <w:r w:rsidRPr="00666BF1">
        <w:tab/>
        <w:t xml:space="preserve">Mueller TC, Steckel LE and Radosevich M, Effect of soil ph and previous atrazine use history on atrazine degradation in a tennessee field soil. </w:t>
      </w:r>
      <w:r w:rsidRPr="00666BF1">
        <w:rPr>
          <w:i/>
        </w:rPr>
        <w:t>Weed Sci</w:t>
      </w:r>
      <w:r w:rsidRPr="00666BF1">
        <w:t xml:space="preserve"> </w:t>
      </w:r>
      <w:r w:rsidRPr="00666BF1">
        <w:rPr>
          <w:b/>
        </w:rPr>
        <w:t>58</w:t>
      </w:r>
      <w:r w:rsidRPr="00666BF1">
        <w:t>(4): 478-483 (2010).</w:t>
      </w:r>
    </w:p>
    <w:p w:rsidR="00754A87" w:rsidRPr="00666BF1" w:rsidRDefault="00754A87" w:rsidP="00754A87">
      <w:pPr>
        <w:pStyle w:val="EndNoteBibliography"/>
        <w:ind w:left="720" w:hanging="720"/>
      </w:pPr>
      <w:r w:rsidRPr="00666BF1">
        <w:t>41.</w:t>
      </w:r>
      <w:r w:rsidRPr="00666BF1">
        <w:tab/>
        <w:t xml:space="preserve">Ostrofsky EB, Traina SJ and Tuovinen OH, Variation in atrazine mineralization rates in relation to agricultural management practice. </w:t>
      </w:r>
      <w:r w:rsidRPr="00666BF1">
        <w:rPr>
          <w:i/>
        </w:rPr>
        <w:t>J Environ Qual</w:t>
      </w:r>
      <w:r w:rsidRPr="00666BF1">
        <w:t xml:space="preserve"> </w:t>
      </w:r>
      <w:r w:rsidRPr="00666BF1">
        <w:rPr>
          <w:b/>
        </w:rPr>
        <w:t>26</w:t>
      </w:r>
      <w:r w:rsidRPr="00666BF1">
        <w:t>(3): 647-647 (1997).</w:t>
      </w:r>
    </w:p>
    <w:p w:rsidR="00754A87" w:rsidRPr="00666BF1" w:rsidRDefault="00754A87" w:rsidP="00754A87">
      <w:pPr>
        <w:pStyle w:val="EndNoteBibliography"/>
        <w:ind w:left="720" w:hanging="720"/>
      </w:pPr>
      <w:r w:rsidRPr="00666BF1">
        <w:t>42.</w:t>
      </w:r>
      <w:r w:rsidRPr="00666BF1">
        <w:tab/>
        <w:t xml:space="preserve">Vanderheyden V, Debongnie P and Pussemier L, Accelerated degradation and mineralization of atrazine in surface and subsurface soil materials. </w:t>
      </w:r>
      <w:r w:rsidRPr="00666BF1">
        <w:rPr>
          <w:i/>
        </w:rPr>
        <w:t>Pestic Sci</w:t>
      </w:r>
      <w:r w:rsidRPr="00666BF1">
        <w:t xml:space="preserve"> </w:t>
      </w:r>
      <w:r w:rsidRPr="00666BF1">
        <w:rPr>
          <w:b/>
        </w:rPr>
        <w:t>49</w:t>
      </w:r>
      <w:r w:rsidRPr="00666BF1">
        <w:t>(3): 237-242 (1997).</w:t>
      </w:r>
    </w:p>
    <w:p w:rsidR="00754A87" w:rsidRPr="00666BF1" w:rsidRDefault="00754A87" w:rsidP="00754A87">
      <w:pPr>
        <w:pStyle w:val="EndNoteBibliography"/>
        <w:ind w:left="720" w:hanging="720"/>
      </w:pPr>
      <w:r w:rsidRPr="00666BF1">
        <w:t>43.</w:t>
      </w:r>
      <w:r w:rsidRPr="00666BF1">
        <w:tab/>
        <w:t xml:space="preserve">Shaner DL, Henry WB, Krutz LJ and Hanson B, Rapid assay for detecting enhanced atrazine degradation in soil. </w:t>
      </w:r>
      <w:r w:rsidRPr="00666BF1">
        <w:rPr>
          <w:i/>
        </w:rPr>
        <w:t>Weed Sci</w:t>
      </w:r>
      <w:r w:rsidRPr="00666BF1">
        <w:t xml:space="preserve"> </w:t>
      </w:r>
      <w:r w:rsidRPr="00666BF1">
        <w:rPr>
          <w:b/>
        </w:rPr>
        <w:t>55</w:t>
      </w:r>
      <w:r w:rsidRPr="00666BF1">
        <w:t>(5): 528-535 (2007).</w:t>
      </w:r>
    </w:p>
    <w:p w:rsidR="00754A87" w:rsidRPr="00666BF1" w:rsidRDefault="00754A87" w:rsidP="00754A87">
      <w:pPr>
        <w:pStyle w:val="EndNoteBibliography"/>
        <w:ind w:left="720" w:hanging="720"/>
      </w:pPr>
      <w:r w:rsidRPr="00666BF1">
        <w:t>44.</w:t>
      </w:r>
      <w:r w:rsidRPr="00666BF1">
        <w:tab/>
        <w:t xml:space="preserve">Feakin SJ, Gubbins B, McGhee I, Shaw LJ and Burns RG, Inoculation of granular activated carbon with </w:t>
      </w:r>
      <w:r w:rsidRPr="00666BF1">
        <w:rPr>
          <w:i/>
        </w:rPr>
        <w:t>s</w:t>
      </w:r>
      <w:r w:rsidRPr="00666BF1">
        <w:t xml:space="preserve">-triazine-degrading bacteria for water treatment at pilot-scale. </w:t>
      </w:r>
      <w:r w:rsidRPr="00666BF1">
        <w:rPr>
          <w:i/>
        </w:rPr>
        <w:t>Water Res</w:t>
      </w:r>
      <w:r w:rsidRPr="00666BF1">
        <w:t xml:space="preserve"> </w:t>
      </w:r>
      <w:r w:rsidRPr="00666BF1">
        <w:rPr>
          <w:b/>
        </w:rPr>
        <w:t>29</w:t>
      </w:r>
      <w:r w:rsidRPr="00666BF1">
        <w:t>(7): 1681-1688 (1995).</w:t>
      </w:r>
    </w:p>
    <w:p w:rsidR="00754A87" w:rsidRPr="00666BF1" w:rsidRDefault="00754A87" w:rsidP="00754A87">
      <w:pPr>
        <w:pStyle w:val="EndNoteBibliography"/>
        <w:ind w:left="720" w:hanging="720"/>
      </w:pPr>
      <w:r w:rsidRPr="00666BF1">
        <w:t>45.</w:t>
      </w:r>
      <w:r w:rsidRPr="00666BF1">
        <w:tab/>
        <w:t xml:space="preserve">Brouwer WWM, Boesten JJTI and Siegers WG, Adsorption of transformation products of atrazine by soil. </w:t>
      </w:r>
      <w:r w:rsidRPr="00666BF1">
        <w:rPr>
          <w:i/>
        </w:rPr>
        <w:t>Weed Res</w:t>
      </w:r>
      <w:r w:rsidRPr="00666BF1">
        <w:t xml:space="preserve"> </w:t>
      </w:r>
      <w:r w:rsidRPr="00666BF1">
        <w:rPr>
          <w:b/>
        </w:rPr>
        <w:t>30</w:t>
      </w:r>
      <w:r w:rsidRPr="00666BF1">
        <w:t>(2): 123-128 (1990).</w:t>
      </w:r>
    </w:p>
    <w:p w:rsidR="00754A87" w:rsidRPr="00666BF1" w:rsidRDefault="00754A87" w:rsidP="00754A87">
      <w:pPr>
        <w:pStyle w:val="EndNoteBibliography"/>
        <w:ind w:left="720" w:hanging="720"/>
      </w:pPr>
      <w:r w:rsidRPr="00666BF1">
        <w:t>46.</w:t>
      </w:r>
      <w:r w:rsidRPr="00666BF1">
        <w:tab/>
        <w:t xml:space="preserve">Smith AE and Walker A, Prediction of the persistence of the triazine herbicides atrazine, cyanazine, and metribuzin in Regina heavy clay. </w:t>
      </w:r>
      <w:r w:rsidRPr="00666BF1">
        <w:rPr>
          <w:i/>
        </w:rPr>
        <w:t>Can J Soil Sci</w:t>
      </w:r>
      <w:r w:rsidRPr="00666BF1">
        <w:t xml:space="preserve"> </w:t>
      </w:r>
      <w:r w:rsidRPr="00666BF1">
        <w:rPr>
          <w:b/>
        </w:rPr>
        <w:t>69</w:t>
      </w:r>
      <w:r w:rsidRPr="00666BF1">
        <w:t>(3): 587-595 Number (1989).</w:t>
      </w:r>
    </w:p>
    <w:p w:rsidR="00754A87" w:rsidRPr="00666BF1" w:rsidRDefault="00754A87" w:rsidP="00754A87">
      <w:pPr>
        <w:pStyle w:val="EndNoteBibliography"/>
        <w:ind w:left="720" w:hanging="720"/>
      </w:pPr>
      <w:r w:rsidRPr="00666BF1">
        <w:t>47.</w:t>
      </w:r>
      <w:r w:rsidRPr="00666BF1">
        <w:tab/>
        <w:t xml:space="preserve">Gallaher K and Mueller TC, Effect of crop presence on persistence of atrazine, metribuzin, and clomazone in surface soil. </w:t>
      </w:r>
      <w:r w:rsidRPr="00666BF1">
        <w:rPr>
          <w:i/>
        </w:rPr>
        <w:t>Weed Sci</w:t>
      </w:r>
      <w:r w:rsidRPr="00666BF1">
        <w:t xml:space="preserve"> </w:t>
      </w:r>
      <w:r w:rsidRPr="00666BF1">
        <w:rPr>
          <w:b/>
        </w:rPr>
        <w:t>44</w:t>
      </w:r>
      <w:r w:rsidRPr="00666BF1">
        <w:t>(3): 698-703 (1996).</w:t>
      </w:r>
    </w:p>
    <w:p w:rsidR="00754A87" w:rsidRPr="00666BF1" w:rsidRDefault="00754A87" w:rsidP="00754A87">
      <w:pPr>
        <w:pStyle w:val="EndNoteBibliography"/>
        <w:ind w:left="720" w:hanging="720"/>
      </w:pPr>
      <w:r w:rsidRPr="00666BF1">
        <w:t>48.</w:t>
      </w:r>
      <w:r w:rsidRPr="00666BF1">
        <w:tab/>
        <w:t xml:space="preserve">Entry JA, Donnelly PK and Emmingham WH, Atrazine and 2,4-D mineralization in relation to microbial biomass in soils of young-, second-, and old-growth riparian forests. </w:t>
      </w:r>
      <w:r w:rsidRPr="00666BF1">
        <w:rPr>
          <w:i/>
        </w:rPr>
        <w:t>Appl Soil Ecol</w:t>
      </w:r>
      <w:r w:rsidRPr="00666BF1">
        <w:t xml:space="preserve"> </w:t>
      </w:r>
      <w:r w:rsidRPr="00666BF1">
        <w:rPr>
          <w:b/>
        </w:rPr>
        <w:t>2</w:t>
      </w:r>
      <w:r w:rsidRPr="00666BF1">
        <w:t>(2): 77-84 (1995).</w:t>
      </w:r>
    </w:p>
    <w:p w:rsidR="00754A87" w:rsidRPr="00666BF1" w:rsidRDefault="00754A87" w:rsidP="00754A87">
      <w:pPr>
        <w:pStyle w:val="EndNoteBibliography"/>
        <w:ind w:left="720" w:hanging="720"/>
      </w:pPr>
      <w:r w:rsidRPr="00666BF1">
        <w:t>49.</w:t>
      </w:r>
      <w:r w:rsidRPr="00666BF1">
        <w:tab/>
      </w:r>
      <w:r w:rsidRPr="00666BF1">
        <w:rPr>
          <w:i/>
        </w:rPr>
        <w:t>The Triazine Herbicides</w:t>
      </w:r>
      <w:r w:rsidRPr="00666BF1">
        <w:t>. Elsevier, San Deigo, (2008).</w:t>
      </w:r>
    </w:p>
    <w:p w:rsidR="00754A87" w:rsidRPr="00666BF1" w:rsidRDefault="00754A87" w:rsidP="00754A87">
      <w:pPr>
        <w:pStyle w:val="EndNoteBibliography"/>
        <w:ind w:left="720" w:hanging="720"/>
      </w:pPr>
      <w:r w:rsidRPr="00666BF1">
        <w:t>50.</w:t>
      </w:r>
      <w:r w:rsidRPr="00666BF1">
        <w:tab/>
        <w:t xml:space="preserve">Yanze-Kontchou C and Gschwind N, Mineralization of the herbicide atrazine in soil inoculated with a pseudomonas strain. </w:t>
      </w:r>
      <w:r w:rsidRPr="00666BF1">
        <w:rPr>
          <w:i/>
        </w:rPr>
        <w:t>J Agric Food Chem</w:t>
      </w:r>
      <w:r w:rsidRPr="00666BF1">
        <w:t xml:space="preserve"> </w:t>
      </w:r>
      <w:r w:rsidRPr="00666BF1">
        <w:rPr>
          <w:b/>
        </w:rPr>
        <w:t>43</w:t>
      </w:r>
      <w:r w:rsidRPr="00666BF1">
        <w:t>: 2291-2294 (1995).</w:t>
      </w:r>
    </w:p>
    <w:p w:rsidR="00754A87" w:rsidRPr="00666BF1" w:rsidRDefault="00754A87" w:rsidP="00754A87">
      <w:pPr>
        <w:pStyle w:val="EndNoteBibliography"/>
        <w:ind w:left="720" w:hanging="720"/>
      </w:pPr>
      <w:r w:rsidRPr="00666BF1">
        <w:t>51.</w:t>
      </w:r>
      <w:r w:rsidRPr="00666BF1">
        <w:tab/>
      </w:r>
      <w:r w:rsidRPr="00666BF1">
        <w:rPr>
          <w:i/>
        </w:rPr>
        <w:t>Herbicide Handbook</w:t>
      </w:r>
      <w:r w:rsidRPr="00666BF1">
        <w:t>. Weed Science Society of America, Lawrence, KS, (2014).</w:t>
      </w:r>
    </w:p>
    <w:p w:rsidR="00754A87" w:rsidRPr="00666BF1" w:rsidRDefault="00754A87" w:rsidP="00754A87">
      <w:pPr>
        <w:pStyle w:val="EndNoteBibliography"/>
        <w:ind w:left="720" w:hanging="720"/>
      </w:pPr>
      <w:r w:rsidRPr="00666BF1">
        <w:t>52.</w:t>
      </w:r>
      <w:r w:rsidRPr="00666BF1">
        <w:tab/>
        <w:t xml:space="preserve">Walsh MJ, Stratford K, Stone K and Powles SB, Synergistic effects of atrazine and mesotrione on susceptible and resistant wild radish (Raphanus raphanistrum) populations and the potential for overcoming resistance to triazine herbicides. </w:t>
      </w:r>
      <w:r w:rsidRPr="00666BF1">
        <w:rPr>
          <w:i/>
        </w:rPr>
        <w:t>Weed Technol</w:t>
      </w:r>
      <w:r w:rsidRPr="00666BF1">
        <w:t xml:space="preserve"> </w:t>
      </w:r>
      <w:r w:rsidRPr="00666BF1">
        <w:rPr>
          <w:b/>
        </w:rPr>
        <w:t>26</w:t>
      </w:r>
      <w:r w:rsidRPr="00666BF1">
        <w:t>(2): 341-347 (2012).</w:t>
      </w:r>
    </w:p>
    <w:p w:rsidR="00754A87" w:rsidRPr="00666BF1" w:rsidRDefault="00754A87" w:rsidP="00754A87">
      <w:pPr>
        <w:pStyle w:val="EndNoteBibliography"/>
        <w:ind w:left="720" w:hanging="720"/>
      </w:pPr>
      <w:r w:rsidRPr="00666BF1">
        <w:t>53.</w:t>
      </w:r>
      <w:r w:rsidRPr="00666BF1">
        <w:tab/>
        <w:t xml:space="preserve">Shimabukuro RH, Frear DS, Swanson HR and Walsh WC, Glutathione conjugation: an enzymatic basis for atrazine resistance in corn. </w:t>
      </w:r>
      <w:r w:rsidRPr="00666BF1">
        <w:rPr>
          <w:i/>
        </w:rPr>
        <w:t>Plant Physiol</w:t>
      </w:r>
      <w:r w:rsidRPr="00666BF1">
        <w:t xml:space="preserve"> </w:t>
      </w:r>
      <w:r w:rsidRPr="00666BF1">
        <w:rPr>
          <w:b/>
        </w:rPr>
        <w:t>47</w:t>
      </w:r>
      <w:r w:rsidRPr="00666BF1">
        <w:t>(1): 10-14 (1971).</w:t>
      </w:r>
    </w:p>
    <w:p w:rsidR="00754A87" w:rsidRPr="00666BF1" w:rsidRDefault="00754A87" w:rsidP="00754A87">
      <w:pPr>
        <w:pStyle w:val="EndNoteBibliography"/>
        <w:ind w:left="720" w:hanging="720"/>
      </w:pPr>
      <w:r w:rsidRPr="00666BF1">
        <w:lastRenderedPageBreak/>
        <w:t>54.</w:t>
      </w:r>
      <w:r w:rsidRPr="00666BF1">
        <w:tab/>
        <w:t xml:space="preserve">Shimabukuro RH, Walsh WC, Lamoureux GL and Stafford LE, Atrazine metabolism in sorghum. Chloroform-soluble intermediates in the N-dealkylation and glutathione conjugation pathways. </w:t>
      </w:r>
      <w:r w:rsidRPr="00666BF1">
        <w:rPr>
          <w:i/>
        </w:rPr>
        <w:t>J Agric Food Chem</w:t>
      </w:r>
      <w:r w:rsidRPr="00666BF1">
        <w:t xml:space="preserve"> </w:t>
      </w:r>
      <w:r w:rsidRPr="00666BF1">
        <w:rPr>
          <w:b/>
        </w:rPr>
        <w:t>21</w:t>
      </w:r>
      <w:r w:rsidRPr="00666BF1">
        <w:t>(6): 1031-1036 (1973).</w:t>
      </w:r>
    </w:p>
    <w:p w:rsidR="00754A87" w:rsidRPr="00666BF1" w:rsidRDefault="00754A87" w:rsidP="00754A87">
      <w:pPr>
        <w:pStyle w:val="EndNoteBibliography"/>
        <w:ind w:left="720" w:hanging="720"/>
      </w:pPr>
      <w:r w:rsidRPr="00666BF1">
        <w:t>55.</w:t>
      </w:r>
      <w:r w:rsidRPr="00666BF1">
        <w:tab/>
        <w:t>Gronwald JW. Resistance to photosystem II inhibiting herbicides, ed. Powles SB and Holtum JAM. CRC Press: Boca Raton, FL, pp. 27-60 (1994).</w:t>
      </w:r>
    </w:p>
    <w:p w:rsidR="00754A87" w:rsidRPr="00666BF1" w:rsidRDefault="00754A87" w:rsidP="00754A87">
      <w:pPr>
        <w:pStyle w:val="EndNoteBibliography"/>
        <w:ind w:left="720" w:hanging="720"/>
      </w:pPr>
      <w:r w:rsidRPr="00666BF1">
        <w:t>56.</w:t>
      </w:r>
      <w:r w:rsidRPr="00666BF1">
        <w:tab/>
        <w:t>Gilliom RJ, Barbash JE, Crawford CG, Hamilton PA, Martin JD, Nakagaki N, Nowell LH, Scott JC, Stackelberg PE, Thelin GP and Wolock DM. Pesticides in the nation's streams and ground water 1992-2001, Circular 1291, pp. 12 (2007).</w:t>
      </w:r>
    </w:p>
    <w:p w:rsidR="00754A87" w:rsidRPr="00666BF1" w:rsidRDefault="00754A87" w:rsidP="00754A87">
      <w:pPr>
        <w:pStyle w:val="EndNoteBibliography"/>
        <w:ind w:left="720" w:hanging="720"/>
      </w:pPr>
      <w:r w:rsidRPr="00666BF1">
        <w:t>57.</w:t>
      </w:r>
      <w:r w:rsidRPr="00666BF1">
        <w:tab/>
        <w:t xml:space="preserve">Shipitalo MJ and Owens LB, Tillage system, application rate, and extreme event effects on herbicide losses in surface runoff. </w:t>
      </w:r>
      <w:r w:rsidRPr="00666BF1">
        <w:rPr>
          <w:i/>
        </w:rPr>
        <w:t>J Environ Qual</w:t>
      </w:r>
      <w:r w:rsidRPr="00666BF1">
        <w:t xml:space="preserve"> </w:t>
      </w:r>
      <w:r w:rsidRPr="00666BF1">
        <w:rPr>
          <w:b/>
        </w:rPr>
        <w:t>35</w:t>
      </w:r>
      <w:r w:rsidRPr="00666BF1">
        <w:t>(6): 2186-2186 (2006).</w:t>
      </w:r>
    </w:p>
    <w:p w:rsidR="00754A87" w:rsidRPr="00666BF1" w:rsidRDefault="00754A87" w:rsidP="00754A87">
      <w:pPr>
        <w:pStyle w:val="EndNoteBibliography"/>
        <w:ind w:left="720" w:hanging="720"/>
      </w:pPr>
      <w:r w:rsidRPr="00666BF1">
        <w:t>58.</w:t>
      </w:r>
      <w:r w:rsidRPr="00666BF1">
        <w:tab/>
        <w:t xml:space="preserve">Richards RP, Baker DB, Creamer NL, Kramer JW, Ewing DE, Merryfield BJ and Wallrabenstein LK, Well water quality, well vulnerability, and agricultural contamination in the Midwestern United States. </w:t>
      </w:r>
      <w:r w:rsidRPr="00666BF1">
        <w:rPr>
          <w:i/>
        </w:rPr>
        <w:t>J Environ Qual</w:t>
      </w:r>
      <w:r w:rsidRPr="00666BF1">
        <w:t xml:space="preserve"> </w:t>
      </w:r>
      <w:r w:rsidRPr="00666BF1">
        <w:rPr>
          <w:b/>
        </w:rPr>
        <w:t>25</w:t>
      </w:r>
      <w:r w:rsidRPr="00666BF1">
        <w:t>(3): 389-389 (1996).</w:t>
      </w:r>
    </w:p>
    <w:p w:rsidR="00754A87" w:rsidRPr="00666BF1" w:rsidRDefault="00754A87" w:rsidP="00754A87">
      <w:pPr>
        <w:pStyle w:val="EndNoteBibliography"/>
        <w:ind w:left="720" w:hanging="720"/>
      </w:pPr>
      <w:r w:rsidRPr="00666BF1">
        <w:t>59.</w:t>
      </w:r>
      <w:r w:rsidRPr="00666BF1">
        <w:tab/>
        <w:t xml:space="preserve">Barbash JE, Thelin GP, Kolpin DW and Gilliom RJ, Major herbicides in ground water: results from the National Water-Quality Assessment. </w:t>
      </w:r>
      <w:r w:rsidRPr="00666BF1">
        <w:rPr>
          <w:i/>
        </w:rPr>
        <w:t>J Environ Qual</w:t>
      </w:r>
      <w:r w:rsidRPr="00666BF1">
        <w:t xml:space="preserve"> </w:t>
      </w:r>
      <w:r w:rsidRPr="00666BF1">
        <w:rPr>
          <w:b/>
        </w:rPr>
        <w:t>30</w:t>
      </w:r>
      <w:r w:rsidRPr="00666BF1">
        <w:t>(3): 831-845 (2001).</w:t>
      </w:r>
    </w:p>
    <w:p w:rsidR="00754A87" w:rsidRPr="00666BF1" w:rsidRDefault="00754A87" w:rsidP="00754A87">
      <w:pPr>
        <w:pStyle w:val="EndNoteBibliography"/>
        <w:ind w:left="720" w:hanging="720"/>
      </w:pPr>
      <w:r w:rsidRPr="00666BF1">
        <w:t>60.</w:t>
      </w:r>
      <w:r w:rsidRPr="00666BF1">
        <w:tab/>
        <w:t xml:space="preserve">Thurman EM, Goolsby DA, Meyer MT and Kolpin DW, Herbicides in surface waters of the midwestern United States: the effect of spring flush. </w:t>
      </w:r>
      <w:r w:rsidRPr="00666BF1">
        <w:rPr>
          <w:i/>
        </w:rPr>
        <w:t>Environ Sci Technol</w:t>
      </w:r>
      <w:r w:rsidRPr="00666BF1">
        <w:t xml:space="preserve"> </w:t>
      </w:r>
      <w:r w:rsidRPr="00666BF1">
        <w:rPr>
          <w:b/>
        </w:rPr>
        <w:t>25</w:t>
      </w:r>
      <w:r w:rsidRPr="00666BF1">
        <w:t>(10): 1794-1796 (1991).</w:t>
      </w:r>
    </w:p>
    <w:p w:rsidR="00754A87" w:rsidRPr="00666BF1" w:rsidRDefault="00754A87" w:rsidP="00754A87">
      <w:pPr>
        <w:pStyle w:val="EndNoteBibliography"/>
        <w:ind w:left="720" w:hanging="720"/>
      </w:pPr>
      <w:r w:rsidRPr="00666BF1">
        <w:t>61.</w:t>
      </w:r>
      <w:r w:rsidRPr="00666BF1">
        <w:tab/>
        <w:t xml:space="preserve">Thurman EM, Goolsby DA, Meyer MT, Mills MS, Pomes ML and Kolpin DW, A reconnaissance study of herbicides and their metabolites in surface water of the midwestern United States using immunoassay and gas chromatography/mass spectrometry. </w:t>
      </w:r>
      <w:r w:rsidRPr="00666BF1">
        <w:rPr>
          <w:i/>
        </w:rPr>
        <w:t>Environ Sci Technol</w:t>
      </w:r>
      <w:r w:rsidRPr="00666BF1">
        <w:t xml:space="preserve"> </w:t>
      </w:r>
      <w:r w:rsidRPr="00666BF1">
        <w:rPr>
          <w:b/>
        </w:rPr>
        <w:t>26</w:t>
      </w:r>
      <w:r w:rsidRPr="00666BF1">
        <w:t>(12): 2440-2447 (1992).</w:t>
      </w:r>
    </w:p>
    <w:p w:rsidR="00754A87" w:rsidRPr="00666BF1" w:rsidRDefault="00754A87" w:rsidP="00754A87">
      <w:pPr>
        <w:pStyle w:val="EndNoteBibliography"/>
        <w:ind w:left="720" w:hanging="720"/>
      </w:pPr>
      <w:r w:rsidRPr="00666BF1">
        <w:t>62.</w:t>
      </w:r>
      <w:r w:rsidRPr="00666BF1">
        <w:tab/>
        <w:t xml:space="preserve">Fenner K, Canonica S, Wackett LP and Elsner M, Evaluating pesticide degradation in the environment: blind spots and emerging opportunities. </w:t>
      </w:r>
      <w:r w:rsidRPr="00666BF1">
        <w:rPr>
          <w:i/>
        </w:rPr>
        <w:t>Sci</w:t>
      </w:r>
      <w:r w:rsidRPr="00666BF1">
        <w:t xml:space="preserve"> </w:t>
      </w:r>
      <w:r w:rsidRPr="00666BF1">
        <w:rPr>
          <w:b/>
        </w:rPr>
        <w:t>341</w:t>
      </w:r>
      <w:r w:rsidRPr="00666BF1">
        <w:t>: 752-758 (2013).</w:t>
      </w:r>
    </w:p>
    <w:p w:rsidR="00754A87" w:rsidRPr="00666BF1" w:rsidRDefault="00754A87" w:rsidP="00754A87">
      <w:pPr>
        <w:pStyle w:val="EndNoteBibliography"/>
        <w:ind w:left="720" w:hanging="720"/>
      </w:pPr>
      <w:r w:rsidRPr="00666BF1">
        <w:t>63.</w:t>
      </w:r>
      <w:r w:rsidRPr="00666BF1">
        <w:tab/>
        <w:t xml:space="preserve">Lerch RN, Donald WW, Li YX and Alberts EE, Hydroxylated atrazine degradation products in a small Missouri stream. </w:t>
      </w:r>
      <w:r w:rsidRPr="00666BF1">
        <w:rPr>
          <w:i/>
        </w:rPr>
        <w:t>Environ Sci Technol</w:t>
      </w:r>
      <w:r w:rsidRPr="00666BF1">
        <w:t xml:space="preserve"> </w:t>
      </w:r>
      <w:r w:rsidRPr="00666BF1">
        <w:rPr>
          <w:b/>
        </w:rPr>
        <w:t>29</w:t>
      </w:r>
      <w:r w:rsidRPr="00666BF1">
        <w:t>(11): 2759-2768 (1995).</w:t>
      </w:r>
    </w:p>
    <w:p w:rsidR="00754A87" w:rsidRPr="00666BF1" w:rsidRDefault="00754A87" w:rsidP="00754A87">
      <w:pPr>
        <w:pStyle w:val="EndNoteBibliography"/>
        <w:ind w:left="720" w:hanging="720"/>
      </w:pPr>
      <w:r w:rsidRPr="00666BF1">
        <w:t>64.</w:t>
      </w:r>
      <w:r w:rsidRPr="00666BF1">
        <w:tab/>
        <w:t xml:space="preserve">Spalding RF, Snow DD, Cassada DA and Burbach ME, Study of pesticide occurrence in two closely spaced lakes in Northeastern Nebraska. </w:t>
      </w:r>
      <w:r w:rsidRPr="00666BF1">
        <w:rPr>
          <w:i/>
        </w:rPr>
        <w:t>J Environ Qual</w:t>
      </w:r>
      <w:r w:rsidRPr="00666BF1">
        <w:t xml:space="preserve"> </w:t>
      </w:r>
      <w:r w:rsidRPr="00666BF1">
        <w:rPr>
          <w:b/>
        </w:rPr>
        <w:t>23</w:t>
      </w:r>
      <w:r w:rsidRPr="00666BF1">
        <w:t>(3): 571-578 (1994).</w:t>
      </w:r>
    </w:p>
    <w:p w:rsidR="00754A87" w:rsidRPr="00666BF1" w:rsidRDefault="00754A87" w:rsidP="00754A87">
      <w:pPr>
        <w:pStyle w:val="EndNoteBibliography"/>
        <w:ind w:left="720" w:hanging="720"/>
      </w:pPr>
      <w:r w:rsidRPr="00666BF1">
        <w:t>65.</w:t>
      </w:r>
      <w:r w:rsidRPr="00666BF1">
        <w:tab/>
        <w:t xml:space="preserve">Lerch RN, Blanchard PE and Thurman EM, Contribution of hydroxylated atrazine degradation products to the total atrazine load in midwestern streams. </w:t>
      </w:r>
      <w:r w:rsidRPr="00666BF1">
        <w:rPr>
          <w:i/>
        </w:rPr>
        <w:t>Environ Sci Technol</w:t>
      </w:r>
      <w:r w:rsidRPr="00666BF1">
        <w:t xml:space="preserve"> </w:t>
      </w:r>
      <w:r w:rsidRPr="00666BF1">
        <w:rPr>
          <w:b/>
        </w:rPr>
        <w:t>32</w:t>
      </w:r>
      <w:r w:rsidRPr="00666BF1">
        <w:t>(1): 40-48 (1998).</w:t>
      </w:r>
    </w:p>
    <w:p w:rsidR="00754A87" w:rsidRPr="00666BF1" w:rsidRDefault="00754A87" w:rsidP="00754A87">
      <w:pPr>
        <w:pStyle w:val="EndNoteBibliography"/>
        <w:ind w:left="720" w:hanging="720"/>
      </w:pPr>
      <w:r w:rsidRPr="00666BF1">
        <w:t>66.</w:t>
      </w:r>
      <w:r w:rsidRPr="00666BF1">
        <w:tab/>
        <w:t xml:space="preserve">Stoker TE, Hallinger DR, Seely JC and Zorrilla LM, Evaluation of hydroxyatrazine in the endocrine disruptor screening and testing program's male and female pubertal protocols. </w:t>
      </w:r>
      <w:r w:rsidRPr="00666BF1">
        <w:rPr>
          <w:i/>
        </w:rPr>
        <w:t>Birth Defects Res Part B: Dev Reprod Toxicol</w:t>
      </w:r>
      <w:r w:rsidRPr="00666BF1">
        <w:t xml:space="preserve"> </w:t>
      </w:r>
      <w:r w:rsidRPr="00666BF1">
        <w:rPr>
          <w:b/>
        </w:rPr>
        <w:t>98</w:t>
      </w:r>
      <w:r w:rsidRPr="00666BF1">
        <w:t>(5): 428-435 (2013).</w:t>
      </w:r>
    </w:p>
    <w:p w:rsidR="00754A87" w:rsidRPr="00666BF1" w:rsidRDefault="00754A87" w:rsidP="00754A87">
      <w:pPr>
        <w:pStyle w:val="EndNoteBibliography"/>
        <w:ind w:left="720" w:hanging="720"/>
      </w:pPr>
      <w:r w:rsidRPr="00666BF1">
        <w:t>67.</w:t>
      </w:r>
      <w:r w:rsidRPr="00666BF1">
        <w:tab/>
        <w:t xml:space="preserve">Kross BC, Vergara A and Raue LE, Toxicity assessment of atrazine, alachlor, and carbofuran and their respective environmental metabolites using microtox. </w:t>
      </w:r>
      <w:r w:rsidRPr="00666BF1">
        <w:rPr>
          <w:i/>
        </w:rPr>
        <w:t>J Toxicol Environ Health</w:t>
      </w:r>
      <w:r w:rsidRPr="00666BF1">
        <w:t xml:space="preserve"> </w:t>
      </w:r>
      <w:r w:rsidRPr="00666BF1">
        <w:rPr>
          <w:b/>
        </w:rPr>
        <w:t>37</w:t>
      </w:r>
      <w:r w:rsidRPr="00666BF1">
        <w:t>(1): 149-159 (1992).</w:t>
      </w:r>
    </w:p>
    <w:p w:rsidR="00754A87" w:rsidRPr="00666BF1" w:rsidRDefault="00754A87" w:rsidP="00754A87">
      <w:pPr>
        <w:pStyle w:val="EndNoteBibliography"/>
        <w:ind w:left="720" w:hanging="720"/>
      </w:pPr>
      <w:r w:rsidRPr="00666BF1">
        <w:t>68.</w:t>
      </w:r>
      <w:r w:rsidRPr="00666BF1">
        <w:tab/>
        <w:t xml:space="preserve">Scialli AR, DeSesso JM and Breckenridge CB, Developmental toxicity studies with atrazine and its major metabolites in rats and rabbits. </w:t>
      </w:r>
      <w:r w:rsidRPr="00666BF1">
        <w:rPr>
          <w:i/>
        </w:rPr>
        <w:t>Birth Defects Res Part B: Dev Reprod Toxicol</w:t>
      </w:r>
      <w:r w:rsidRPr="00666BF1">
        <w:t xml:space="preserve"> </w:t>
      </w:r>
      <w:r w:rsidRPr="00666BF1">
        <w:rPr>
          <w:b/>
        </w:rPr>
        <w:t>101</w:t>
      </w:r>
      <w:r w:rsidRPr="00666BF1">
        <w:t>(3): 199-214 (2014).</w:t>
      </w:r>
    </w:p>
    <w:p w:rsidR="00754A87" w:rsidRPr="00666BF1" w:rsidRDefault="00754A87" w:rsidP="00754A87">
      <w:pPr>
        <w:pStyle w:val="EndNoteBibliography"/>
        <w:ind w:left="720" w:hanging="720"/>
      </w:pPr>
      <w:r w:rsidRPr="00666BF1">
        <w:t>69.</w:t>
      </w:r>
      <w:r w:rsidRPr="00666BF1">
        <w:tab/>
        <w:t xml:space="preserve">Scudder WT, Persistence of simazine in Florida mineral and organic soils. </w:t>
      </w:r>
      <w:r w:rsidRPr="00666BF1">
        <w:rPr>
          <w:i/>
          <w:iCs/>
        </w:rPr>
        <w:t>Florida Exp Stn Tech Bull</w:t>
      </w:r>
      <w:r w:rsidRPr="00666BF1">
        <w:t xml:space="preserve">  </w:t>
      </w:r>
      <w:r w:rsidRPr="00666BF1">
        <w:rPr>
          <w:b/>
        </w:rPr>
        <w:t>657</w:t>
      </w:r>
      <w:r w:rsidRPr="00666BF1">
        <w:t>(1963).</w:t>
      </w:r>
    </w:p>
    <w:p w:rsidR="00754A87" w:rsidRPr="00666BF1" w:rsidRDefault="00754A87" w:rsidP="00754A87">
      <w:pPr>
        <w:pStyle w:val="EndNoteBibliography"/>
        <w:ind w:left="720" w:hanging="720"/>
      </w:pPr>
      <w:r w:rsidRPr="00666BF1">
        <w:t>70.</w:t>
      </w:r>
      <w:r w:rsidRPr="00666BF1">
        <w:tab/>
        <w:t xml:space="preserve">McCormick LL and Hiltbold AE, Microbiological decomposition of atrazine and diuron in soil. </w:t>
      </w:r>
      <w:r w:rsidRPr="00666BF1">
        <w:rPr>
          <w:i/>
        </w:rPr>
        <w:t>Weeds</w:t>
      </w:r>
      <w:r w:rsidRPr="00666BF1">
        <w:t xml:space="preserve"> </w:t>
      </w:r>
      <w:r w:rsidRPr="00666BF1">
        <w:rPr>
          <w:b/>
        </w:rPr>
        <w:t>14</w:t>
      </w:r>
      <w:r w:rsidRPr="00666BF1">
        <w:t>(1): 77-77 (1966).</w:t>
      </w:r>
    </w:p>
    <w:p w:rsidR="00754A87" w:rsidRPr="00666BF1" w:rsidRDefault="00754A87" w:rsidP="00754A87">
      <w:pPr>
        <w:pStyle w:val="EndNoteBibliography"/>
        <w:ind w:left="720" w:hanging="720"/>
      </w:pPr>
      <w:r w:rsidRPr="00666BF1">
        <w:t>71.</w:t>
      </w:r>
      <w:r w:rsidRPr="00666BF1">
        <w:tab/>
        <w:t xml:space="preserve">Hance RJ, The effect of nutrients on the decomposition of the herbicides atrazine and </w:t>
      </w:r>
      <w:r w:rsidRPr="00666BF1">
        <w:lastRenderedPageBreak/>
        <w:t xml:space="preserve">linuron incubated with soil. </w:t>
      </w:r>
      <w:r w:rsidRPr="00666BF1">
        <w:rPr>
          <w:i/>
        </w:rPr>
        <w:t>Pestic Sci</w:t>
      </w:r>
      <w:r w:rsidRPr="00666BF1">
        <w:t xml:space="preserve"> </w:t>
      </w:r>
      <w:r w:rsidRPr="00666BF1">
        <w:rPr>
          <w:b/>
        </w:rPr>
        <w:t>4</w:t>
      </w:r>
      <w:r w:rsidRPr="00666BF1">
        <w:t>(6): 817-822 (1973).</w:t>
      </w:r>
    </w:p>
    <w:p w:rsidR="00754A87" w:rsidRPr="00666BF1" w:rsidRDefault="00754A87" w:rsidP="00754A87">
      <w:pPr>
        <w:pStyle w:val="EndNoteBibliography"/>
        <w:ind w:left="720" w:hanging="720"/>
      </w:pPr>
      <w:r w:rsidRPr="00666BF1">
        <w:t>72.</w:t>
      </w:r>
      <w:r w:rsidRPr="00666BF1">
        <w:tab/>
        <w:t xml:space="preserve">Shapir N, Mongodin EF, Sadowsky MJ, Daugherty SC, Nelson KE and Wackett LP, Evolution of catabolic pathways: genomic insights into microbial </w:t>
      </w:r>
      <w:r w:rsidRPr="00666BF1">
        <w:rPr>
          <w:i/>
        </w:rPr>
        <w:t>s-</w:t>
      </w:r>
      <w:r w:rsidRPr="00666BF1">
        <w:t xml:space="preserve">triazine metabolism. </w:t>
      </w:r>
      <w:r w:rsidRPr="00666BF1">
        <w:rPr>
          <w:i/>
        </w:rPr>
        <w:t>J Bacteriol</w:t>
      </w:r>
      <w:r w:rsidRPr="00666BF1">
        <w:t xml:space="preserve"> </w:t>
      </w:r>
      <w:r w:rsidRPr="00666BF1">
        <w:rPr>
          <w:b/>
        </w:rPr>
        <w:t>189</w:t>
      </w:r>
      <w:r w:rsidRPr="00666BF1">
        <w:t>(3): 674-682 (2007).</w:t>
      </w:r>
    </w:p>
    <w:p w:rsidR="00754A87" w:rsidRPr="00666BF1" w:rsidRDefault="00754A87" w:rsidP="00754A87">
      <w:pPr>
        <w:pStyle w:val="EndNoteBibliography"/>
        <w:ind w:left="720" w:hanging="720"/>
      </w:pPr>
      <w:r w:rsidRPr="00666BF1">
        <w:t>73.</w:t>
      </w:r>
      <w:r w:rsidRPr="00666BF1">
        <w:tab/>
        <w:t xml:space="preserve">Zablotowicz RM, Weaver MA and Locke MA, Microbial adaptation for accelerated atrazine mineralization/ degradation in Mississippi Delta soils. </w:t>
      </w:r>
      <w:r w:rsidRPr="00666BF1">
        <w:rPr>
          <w:i/>
        </w:rPr>
        <w:t>Weed Sci</w:t>
      </w:r>
      <w:r w:rsidRPr="00666BF1">
        <w:t xml:space="preserve"> </w:t>
      </w:r>
      <w:r w:rsidRPr="00666BF1">
        <w:rPr>
          <w:b/>
        </w:rPr>
        <w:t>54</w:t>
      </w:r>
      <w:r w:rsidRPr="00666BF1">
        <w:t>(3): 538-547 (2006).</w:t>
      </w:r>
    </w:p>
    <w:p w:rsidR="00754A87" w:rsidRPr="00666BF1" w:rsidRDefault="00754A87" w:rsidP="00754A87">
      <w:pPr>
        <w:pStyle w:val="EndNoteBibliography"/>
        <w:ind w:left="720" w:hanging="720"/>
      </w:pPr>
      <w:r w:rsidRPr="00666BF1">
        <w:t>74.</w:t>
      </w:r>
      <w:r w:rsidRPr="00666BF1">
        <w:tab/>
        <w:t xml:space="preserve">Horswell J, Hodge A and Killham K, Influence of plant carbon on the mineralisation of atrazine residues in soils. </w:t>
      </w:r>
      <w:r w:rsidRPr="00666BF1">
        <w:rPr>
          <w:i/>
        </w:rPr>
        <w:t>Chemosphere</w:t>
      </w:r>
      <w:r w:rsidRPr="00666BF1">
        <w:t xml:space="preserve"> </w:t>
      </w:r>
      <w:r w:rsidRPr="00666BF1">
        <w:rPr>
          <w:b/>
        </w:rPr>
        <w:t>34</w:t>
      </w:r>
      <w:r w:rsidRPr="00666BF1">
        <w:t>(8): 1739-1751 (1997).</w:t>
      </w:r>
    </w:p>
    <w:p w:rsidR="00754A87" w:rsidRPr="00666BF1" w:rsidRDefault="00754A87" w:rsidP="00754A87">
      <w:pPr>
        <w:pStyle w:val="EndNoteBibliography"/>
        <w:ind w:left="720" w:hanging="720"/>
      </w:pPr>
    </w:p>
    <w:p w:rsidR="00754A87" w:rsidRPr="00666BF1" w:rsidRDefault="00754A87" w:rsidP="00754A87">
      <w:pPr>
        <w:pStyle w:val="EndNoteBibliography"/>
        <w:ind w:left="720" w:hanging="720"/>
      </w:pPr>
    </w:p>
    <w:p w:rsidR="00754A87" w:rsidRPr="00666BF1" w:rsidRDefault="00754A87" w:rsidP="00754A87">
      <w:pPr>
        <w:pStyle w:val="EndNoteBibliography"/>
        <w:ind w:left="720" w:hanging="720"/>
      </w:pPr>
    </w:p>
    <w:p w:rsidR="00754A87" w:rsidRPr="00666BF1" w:rsidRDefault="00754A87" w:rsidP="00754A87">
      <w:pPr>
        <w:pStyle w:val="EndNoteBibliography"/>
        <w:ind w:left="720" w:hanging="720"/>
      </w:pPr>
    </w:p>
    <w:p w:rsidR="00754A87" w:rsidRPr="00666BF1" w:rsidRDefault="00754A87" w:rsidP="00754A87">
      <w:pPr>
        <w:pStyle w:val="EndNoteBibliography"/>
        <w:ind w:left="720" w:hanging="720"/>
      </w:pPr>
    </w:p>
    <w:p w:rsidR="00754A87" w:rsidRPr="00666BF1" w:rsidRDefault="00754A87" w:rsidP="00754A87">
      <w:pPr>
        <w:pStyle w:val="EndNoteBibliography"/>
        <w:ind w:left="720" w:hanging="720"/>
      </w:pPr>
    </w:p>
    <w:p w:rsidR="00754A87" w:rsidRPr="00666BF1" w:rsidRDefault="00754A87" w:rsidP="00754A87">
      <w:pPr>
        <w:pStyle w:val="EndNoteBibliography"/>
        <w:ind w:left="720" w:hanging="720"/>
      </w:pPr>
    </w:p>
    <w:p w:rsidR="00754A87" w:rsidRPr="00666BF1" w:rsidRDefault="00754A87" w:rsidP="00754A87">
      <w:pPr>
        <w:pStyle w:val="SMHeading"/>
        <w:keepNext w:val="0"/>
        <w:keepLines/>
        <w:spacing w:line="480" w:lineRule="auto"/>
        <w:rPr>
          <w:b w:val="0"/>
        </w:rPr>
      </w:pPr>
    </w:p>
    <w:p w:rsidR="002853EA" w:rsidRPr="00666BF1" w:rsidRDefault="002853EA" w:rsidP="00754A87">
      <w:pPr>
        <w:pStyle w:val="SMHeading"/>
        <w:keepNext w:val="0"/>
        <w:keepLines/>
        <w:spacing w:line="480" w:lineRule="auto"/>
        <w:rPr>
          <w:b w:val="0"/>
        </w:rPr>
      </w:pPr>
    </w:p>
    <w:p w:rsidR="00754A87" w:rsidRPr="00666BF1" w:rsidRDefault="00754A87" w:rsidP="00754A87">
      <w:pPr>
        <w:pStyle w:val="SMcaption"/>
        <w:spacing w:line="480" w:lineRule="auto"/>
      </w:pPr>
    </w:p>
    <w:p w:rsidR="00754A87" w:rsidRPr="00666BF1" w:rsidRDefault="00754A87" w:rsidP="00754A87">
      <w:pPr>
        <w:pStyle w:val="SMcaption"/>
      </w:pPr>
    </w:p>
    <w:p w:rsidR="0004173E" w:rsidRPr="00666BF1" w:rsidRDefault="0004173E" w:rsidP="0053430D">
      <w:pPr>
        <w:pStyle w:val="SMHeading"/>
        <w:rPr>
          <w:b w:val="0"/>
        </w:rPr>
      </w:pPr>
    </w:p>
    <w:p w:rsidR="0004173E" w:rsidRPr="00666BF1" w:rsidRDefault="0004173E" w:rsidP="0053430D">
      <w:pPr>
        <w:pStyle w:val="SMHeading"/>
        <w:rPr>
          <w:b w:val="0"/>
        </w:rPr>
      </w:pPr>
    </w:p>
    <w:p w:rsidR="0004173E" w:rsidRPr="00666BF1" w:rsidRDefault="0004173E" w:rsidP="0053430D">
      <w:pPr>
        <w:pStyle w:val="SMHeading"/>
        <w:rPr>
          <w:b w:val="0"/>
        </w:rPr>
      </w:pPr>
    </w:p>
    <w:p w:rsidR="0004173E" w:rsidRPr="00666BF1" w:rsidRDefault="0004173E" w:rsidP="0053430D">
      <w:pPr>
        <w:pStyle w:val="SMHeading"/>
        <w:rPr>
          <w:b w:val="0"/>
        </w:rPr>
      </w:pPr>
    </w:p>
    <w:p w:rsidR="0004173E" w:rsidRPr="00666BF1" w:rsidRDefault="0004173E" w:rsidP="0053430D">
      <w:pPr>
        <w:pStyle w:val="SMHeading"/>
        <w:rPr>
          <w:b w:val="0"/>
        </w:rPr>
        <w:sectPr w:rsidR="0004173E" w:rsidRPr="00666BF1" w:rsidSect="009B7418">
          <w:headerReference w:type="default" r:id="rId10"/>
          <w:type w:val="continuous"/>
          <w:pgSz w:w="12240" w:h="15840"/>
          <w:pgMar w:top="1440" w:right="1440" w:bottom="1440" w:left="1440" w:header="720" w:footer="720" w:gutter="0"/>
          <w:pgNumType w:start="0"/>
          <w:cols w:space="720"/>
          <w:docGrid w:linePitch="360"/>
        </w:sectPr>
      </w:pPr>
    </w:p>
    <w:p w:rsidR="0004173E" w:rsidRPr="00666BF1" w:rsidRDefault="001B6A33" w:rsidP="001B6A33">
      <w:pPr>
        <w:pStyle w:val="SMHeading"/>
        <w:jc w:val="center"/>
      </w:pPr>
      <w:r w:rsidRPr="00666BF1">
        <w:lastRenderedPageBreak/>
        <w:t>Appendix</w:t>
      </w:r>
    </w:p>
    <w:p w:rsidR="00074997" w:rsidRPr="00666BF1" w:rsidRDefault="00074997" w:rsidP="0053430D">
      <w:pPr>
        <w:pStyle w:val="SMHeading"/>
        <w:rPr>
          <w:b w:val="0"/>
        </w:rPr>
      </w:pPr>
      <w:r w:rsidRPr="00666BF1">
        <w:rPr>
          <w:b w:val="0"/>
        </w:rPr>
        <w:t>Table 1.  SAS v9.4 table showing correlation (r values) and p values of all soil parameters tested.</w:t>
      </w:r>
    </w:p>
    <w:p w:rsidR="00074997" w:rsidRPr="00666BF1" w:rsidRDefault="00074997" w:rsidP="0004173E">
      <w:pPr>
        <w:pStyle w:val="SMcaption"/>
        <w:spacing w:line="240" w:lineRule="auto"/>
        <w:rPr>
          <w:noProof/>
        </w:rPr>
      </w:pPr>
      <w:r w:rsidRPr="00666BF1">
        <w:t>The interaction of interest (Atrazine history x half-life) is shaded near the bottom right of the table.</w:t>
      </w:r>
    </w:p>
    <w:p w:rsidR="00604F11" w:rsidRPr="00666BF1" w:rsidRDefault="00754A87" w:rsidP="00074997">
      <w:pPr>
        <w:pStyle w:val="SMcaption"/>
        <w:sectPr w:rsidR="00604F11" w:rsidRPr="00666BF1" w:rsidSect="009B7418">
          <w:pgSz w:w="15840" w:h="12240" w:orient="landscape"/>
          <w:pgMar w:top="1440" w:right="1440" w:bottom="1440" w:left="1440" w:header="720" w:footer="720" w:gutter="0"/>
          <w:cols w:space="720"/>
          <w:docGrid w:linePitch="360"/>
        </w:sectPr>
      </w:pPr>
      <w:r w:rsidRPr="00666BF1">
        <w:rPr>
          <w:noProof/>
        </w:rPr>
        <w:drawing>
          <wp:inline distT="0" distB="0" distL="0" distR="0" wp14:anchorId="3B008C9C" wp14:editId="1F1F0042">
            <wp:extent cx="6796800" cy="4462224"/>
            <wp:effectExtent l="0" t="0" r="444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96800" cy="4462224"/>
                    </a:xfrm>
                    <a:prstGeom prst="rect">
                      <a:avLst/>
                    </a:prstGeom>
                    <a:noFill/>
                    <a:ln>
                      <a:noFill/>
                    </a:ln>
                  </pic:spPr>
                </pic:pic>
              </a:graphicData>
            </a:graphic>
          </wp:inline>
        </w:drawing>
      </w:r>
    </w:p>
    <w:p w:rsidR="00604F11" w:rsidRPr="00666BF1" w:rsidRDefault="00604F11" w:rsidP="00604F11">
      <w:pPr>
        <w:rPr>
          <w:rFonts w:ascii="Times New Roman" w:hAnsi="Times New Roman" w:cs="Times New Roman"/>
          <w:vertAlign w:val="subscript"/>
        </w:rPr>
      </w:pPr>
      <w:r w:rsidRPr="00666BF1">
        <w:rPr>
          <w:rFonts w:ascii="Times New Roman" w:hAnsi="Times New Roman" w:cs="Times New Roman"/>
        </w:rPr>
        <w:lastRenderedPageBreak/>
        <w:t>Table 2.  Table containing soil information such as sample location, previous crop, atrazine history with years of sequential application, atrazine dose, surface residue, and half-life (t</w:t>
      </w:r>
      <w:r w:rsidRPr="00666BF1">
        <w:rPr>
          <w:rFonts w:ascii="Times New Roman" w:hAnsi="Times New Roman" w:cs="Times New Roman"/>
          <w:vertAlign w:val="subscript"/>
        </w:rPr>
        <w:t>1/2</w:t>
      </w:r>
      <w:r w:rsidRPr="00666BF1">
        <w:rPr>
          <w:rFonts w:ascii="Times New Roman" w:hAnsi="Times New Roman" w:cs="Times New Roman"/>
        </w:rPr>
        <w:t>). Enhancement factor was calculated using the formula: t</w:t>
      </w:r>
      <w:r w:rsidRPr="00666BF1">
        <w:rPr>
          <w:rFonts w:ascii="Times New Roman" w:hAnsi="Times New Roman" w:cs="Times New Roman"/>
          <w:vertAlign w:val="subscript"/>
        </w:rPr>
        <w:t xml:space="preserve">1/2 </w:t>
      </w:r>
      <w:r w:rsidRPr="00666BF1">
        <w:rPr>
          <w:rFonts w:ascii="Times New Roman" w:hAnsi="Times New Roman" w:cs="Times New Roman"/>
        </w:rPr>
        <w:t>(no history) / t</w:t>
      </w:r>
      <w:r w:rsidRPr="00666BF1">
        <w:rPr>
          <w:rFonts w:ascii="Times New Roman" w:hAnsi="Times New Roman" w:cs="Times New Roman"/>
          <w:vertAlign w:val="subscript"/>
        </w:rPr>
        <w:t xml:space="preserve">1/2 </w:t>
      </w:r>
      <w:r w:rsidRPr="00666BF1">
        <w:rPr>
          <w:rFonts w:ascii="Times New Roman" w:hAnsi="Times New Roman" w:cs="Times New Roman"/>
        </w:rPr>
        <w:t>(history) = EF.</w:t>
      </w:r>
    </w:p>
    <w:p w:rsidR="00604F11" w:rsidRPr="00666BF1" w:rsidRDefault="00604F11" w:rsidP="00074997">
      <w:pPr>
        <w:pStyle w:val="SMcaption"/>
        <w:sectPr w:rsidR="00604F11" w:rsidRPr="00666BF1" w:rsidSect="009B7418">
          <w:pgSz w:w="12240" w:h="15840"/>
          <w:pgMar w:top="1440" w:right="1440" w:bottom="1440" w:left="1440" w:header="720" w:footer="720" w:gutter="0"/>
          <w:cols w:space="720"/>
          <w:docGrid w:linePitch="360"/>
        </w:sectPr>
      </w:pPr>
    </w:p>
    <w:tbl>
      <w:tblPr>
        <w:tblW w:w="5000" w:type="pct"/>
        <w:tblInd w:w="-10" w:type="dxa"/>
        <w:tblLook w:val="04A0" w:firstRow="1" w:lastRow="0" w:firstColumn="1" w:lastColumn="0" w:noHBand="0" w:noVBand="1"/>
      </w:tblPr>
      <w:tblGrid>
        <w:gridCol w:w="854"/>
        <w:gridCol w:w="1141"/>
        <w:gridCol w:w="854"/>
        <w:gridCol w:w="908"/>
        <w:gridCol w:w="854"/>
        <w:gridCol w:w="856"/>
        <w:gridCol w:w="1130"/>
        <w:gridCol w:w="854"/>
        <w:gridCol w:w="1045"/>
        <w:gridCol w:w="854"/>
      </w:tblGrid>
      <w:tr w:rsidR="00B87BEA" w:rsidRPr="00634A08" w:rsidTr="00634A08">
        <w:trPr>
          <w:trHeight w:val="297"/>
        </w:trPr>
        <w:tc>
          <w:tcPr>
            <w:tcW w:w="93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State</w:t>
            </w:r>
          </w:p>
        </w:tc>
        <w:tc>
          <w:tcPr>
            <w:tcW w:w="1253"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Previous Crop</w:t>
            </w:r>
          </w:p>
        </w:tc>
        <w:tc>
          <w:tcPr>
            <w:tcW w:w="93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History</w:t>
            </w:r>
          </w:p>
        </w:tc>
        <w:tc>
          <w:tcPr>
            <w:tcW w:w="992"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Years (History)</w:t>
            </w:r>
          </w:p>
        </w:tc>
        <w:tc>
          <w:tcPr>
            <w:tcW w:w="931" w:type="dxa"/>
            <w:tcBorders>
              <w:top w:val="single" w:sz="8" w:space="0" w:color="auto"/>
              <w:left w:val="nil"/>
              <w:bottom w:val="nil"/>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Dose</w:t>
            </w:r>
          </w:p>
        </w:tc>
        <w:tc>
          <w:tcPr>
            <w:tcW w:w="933"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Residue</w:t>
            </w:r>
          </w:p>
        </w:tc>
        <w:tc>
          <w:tcPr>
            <w:tcW w:w="124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County</w:t>
            </w:r>
          </w:p>
        </w:tc>
        <w:tc>
          <w:tcPr>
            <w:tcW w:w="93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5C77E0" w:rsidRPr="00634A08" w:rsidRDefault="005C77E0" w:rsidP="005C77E0">
            <w:pPr>
              <w:rPr>
                <w:rFonts w:ascii="Times New Roman" w:hAnsi="Times New Roman" w:cs="Times New Roman"/>
                <w:sz w:val="18"/>
                <w:szCs w:val="18"/>
                <w:vertAlign w:val="subscript"/>
              </w:rPr>
            </w:pPr>
            <w:r w:rsidRPr="00634A08">
              <w:rPr>
                <w:rFonts w:ascii="Times New Roman" w:hAnsi="Times New Roman" w:cs="Times New Roman"/>
                <w:sz w:val="18"/>
                <w:szCs w:val="18"/>
              </w:rPr>
              <w:t>t</w:t>
            </w:r>
            <w:r w:rsidRPr="00634A08">
              <w:rPr>
                <w:rFonts w:ascii="Times New Roman" w:hAnsi="Times New Roman" w:cs="Times New Roman"/>
                <w:sz w:val="18"/>
                <w:szCs w:val="18"/>
                <w:vertAlign w:val="subscript"/>
              </w:rPr>
              <w:t>1/2</w:t>
            </w:r>
          </w:p>
          <w:p w:rsidR="00D54596" w:rsidRPr="00634A08" w:rsidRDefault="00D54596" w:rsidP="00D54596">
            <w:pPr>
              <w:jc w:val="center"/>
              <w:rPr>
                <w:rFonts w:ascii="Times New Roman" w:hAnsi="Times New Roman" w:cs="Times New Roman"/>
                <w:color w:val="000000"/>
                <w:sz w:val="18"/>
                <w:szCs w:val="18"/>
              </w:rPr>
            </w:pPr>
          </w:p>
        </w:tc>
        <w:tc>
          <w:tcPr>
            <w:tcW w:w="1145"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Enhanced?</w:t>
            </w:r>
          </w:p>
        </w:tc>
        <w:tc>
          <w:tcPr>
            <w:tcW w:w="93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EF</w:t>
            </w:r>
          </w:p>
        </w:tc>
      </w:tr>
      <w:tr w:rsidR="00D54596" w:rsidRPr="00634A08" w:rsidTr="00634A08">
        <w:trPr>
          <w:trHeight w:val="312"/>
        </w:trPr>
        <w:tc>
          <w:tcPr>
            <w:tcW w:w="93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1253"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93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931" w:type="dxa"/>
            <w:tcBorders>
              <w:top w:val="nil"/>
              <w:left w:val="nil"/>
              <w:bottom w:val="single" w:sz="8" w:space="0" w:color="auto"/>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w:t>
            </w:r>
            <w:proofErr w:type="spellStart"/>
            <w:r w:rsidRPr="00634A08">
              <w:rPr>
                <w:rFonts w:ascii="Times New Roman" w:hAnsi="Times New Roman" w:cs="Times New Roman"/>
                <w:color w:val="000000"/>
                <w:sz w:val="18"/>
                <w:szCs w:val="18"/>
              </w:rPr>
              <w:t>lbs</w:t>
            </w:r>
            <w:proofErr w:type="spellEnd"/>
            <w:r w:rsidRPr="00634A08">
              <w:rPr>
                <w:rFonts w:ascii="Times New Roman" w:hAnsi="Times New Roman" w:cs="Times New Roman"/>
                <w:color w:val="000000"/>
                <w:sz w:val="18"/>
                <w:szCs w:val="18"/>
              </w:rPr>
              <w:t xml:space="preserve"> </w:t>
            </w:r>
            <w:proofErr w:type="spellStart"/>
            <w:r w:rsidRPr="00634A08">
              <w:rPr>
                <w:rFonts w:ascii="Times New Roman" w:hAnsi="Times New Roman" w:cs="Times New Roman"/>
                <w:color w:val="000000"/>
                <w:sz w:val="18"/>
                <w:szCs w:val="18"/>
              </w:rPr>
              <w:t>a.i</w:t>
            </w:r>
            <w:proofErr w:type="spellEnd"/>
            <w:r w:rsidRPr="00634A08">
              <w:rPr>
                <w:rFonts w:ascii="Times New Roman" w:hAnsi="Times New Roman" w:cs="Times New Roman"/>
                <w:color w:val="000000"/>
                <w:sz w:val="18"/>
                <w:szCs w:val="18"/>
              </w:rPr>
              <w:t>./A)</w:t>
            </w:r>
          </w:p>
        </w:tc>
        <w:tc>
          <w:tcPr>
            <w:tcW w:w="933"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124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93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c>
          <w:tcPr>
            <w:tcW w:w="93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8"/>
                <w:szCs w:val="18"/>
              </w:rPr>
            </w:pP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AR</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Soybeans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Phillips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7.55</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AR</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4</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2</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Phillips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1.77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4.26</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GA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Cotton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proofErr w:type="spellStart"/>
            <w:r w:rsidRPr="00634A08">
              <w:rPr>
                <w:rFonts w:ascii="Times New Roman" w:hAnsi="Times New Roman" w:cs="Times New Roman"/>
                <w:color w:val="000000"/>
                <w:sz w:val="18"/>
                <w:szCs w:val="18"/>
              </w:rPr>
              <w:t>Berrier</w:t>
            </w:r>
            <w:proofErr w:type="spellEnd"/>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22.9</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GA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2</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Berrien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1.73</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13.24</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Permanent Pasture</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Wapello</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25.6</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Wapello</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15.1</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Sod</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Cedar</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4.97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8</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2</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Medium</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Cedar</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NO</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1.84</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proofErr w:type="spellStart"/>
            <w:r w:rsidRPr="00634A08">
              <w:rPr>
                <w:rFonts w:ascii="Times New Roman" w:hAnsi="Times New Roman" w:cs="Times New Roman"/>
                <w:color w:val="000000"/>
                <w:sz w:val="18"/>
                <w:szCs w:val="18"/>
              </w:rPr>
              <w:t>Winneshick</w:t>
            </w:r>
            <w:proofErr w:type="spellEnd"/>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2.5</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9.4</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IA</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Permanent Pasture</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proofErr w:type="spellStart"/>
            <w:r w:rsidRPr="00634A08">
              <w:rPr>
                <w:rFonts w:ascii="Times New Roman" w:hAnsi="Times New Roman" w:cs="Times New Roman"/>
                <w:color w:val="000000"/>
                <w:sz w:val="18"/>
                <w:szCs w:val="18"/>
              </w:rPr>
              <w:t>Winneshick</w:t>
            </w:r>
            <w:proofErr w:type="spellEnd"/>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23.5</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Washington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12.7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Medium</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Washington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0.8</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15.9</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Clinton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7.5</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Clinton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2.1</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3.6</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Clinton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3</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3.75</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Turf</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Douglas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11.9</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7</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Douglas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5.2</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3.9</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Pasture</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Douglas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20.3</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Medium</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xml:space="preserve">Pike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0.7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2.28</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Turf</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xml:space="preserve">Pike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1.6</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7</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1.7</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Henderson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2.1</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5.52</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7</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Champaign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3.4</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7.9</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Turf</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N/A</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Champaign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26.9</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Turf</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Carroll</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17.8</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1.75</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Carroll</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2.9</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6.13</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IL</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Turf</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Henderson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11.6</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KS</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Wheat</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Hodgeman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16.4</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KS</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8</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Hodgeman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2.1</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7.8</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KY</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Dry Lot for Dairy</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Low</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Warren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13.5</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KY</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Wheat/Corn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10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2</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Warren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1.87</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7.1</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KY</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Fallow Grass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N</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0</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Warren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12.5</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 </w:t>
            </w:r>
          </w:p>
        </w:tc>
      </w:tr>
      <w:tr w:rsidR="00D54596" w:rsidRPr="00634A08" w:rsidTr="00634A08">
        <w:trPr>
          <w:trHeight w:val="312"/>
        </w:trPr>
        <w:tc>
          <w:tcPr>
            <w:tcW w:w="931"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KY</w:t>
            </w:r>
          </w:p>
        </w:tc>
        <w:tc>
          <w:tcPr>
            <w:tcW w:w="125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Corn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Y</w:t>
            </w:r>
          </w:p>
        </w:tc>
        <w:tc>
          <w:tcPr>
            <w:tcW w:w="99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5</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8"/>
                <w:szCs w:val="18"/>
              </w:rPr>
            </w:pPr>
            <w:r w:rsidRPr="00634A08">
              <w:rPr>
                <w:rFonts w:ascii="Times New Roman" w:hAnsi="Times New Roman" w:cs="Times New Roman"/>
                <w:color w:val="000000"/>
                <w:sz w:val="18"/>
                <w:szCs w:val="18"/>
              </w:rPr>
              <w:t>2</w:t>
            </w:r>
          </w:p>
        </w:tc>
        <w:tc>
          <w:tcPr>
            <w:tcW w:w="93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High</w:t>
            </w:r>
          </w:p>
        </w:tc>
        <w:tc>
          <w:tcPr>
            <w:tcW w:w="124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Warren</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2.1</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8"/>
                <w:szCs w:val="18"/>
              </w:rPr>
            </w:pPr>
            <w:r w:rsidRPr="00634A08">
              <w:rPr>
                <w:rFonts w:ascii="Times New Roman" w:hAnsi="Times New Roman" w:cs="Times New Roman"/>
                <w:color w:val="000000"/>
                <w:sz w:val="18"/>
                <w:szCs w:val="18"/>
              </w:rPr>
              <w:t>YES</w:t>
            </w:r>
          </w:p>
        </w:tc>
        <w:tc>
          <w:tcPr>
            <w:tcW w:w="93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8"/>
                <w:szCs w:val="18"/>
              </w:rPr>
            </w:pPr>
            <w:r w:rsidRPr="00634A08">
              <w:rPr>
                <w:rFonts w:ascii="Times New Roman" w:hAnsi="Times New Roman" w:cs="Times New Roman"/>
                <w:color w:val="000000"/>
                <w:sz w:val="18"/>
                <w:szCs w:val="18"/>
              </w:rPr>
              <w:t>5.95</w:t>
            </w:r>
          </w:p>
        </w:tc>
      </w:tr>
    </w:tbl>
    <w:p w:rsidR="00D754DC" w:rsidRDefault="00D754DC" w:rsidP="004766FA">
      <w:pPr>
        <w:rPr>
          <w:rFonts w:ascii="Times New Roman" w:hAnsi="Times New Roman" w:cs="Times New Roman"/>
        </w:rPr>
      </w:pPr>
    </w:p>
    <w:p w:rsidR="004766FA" w:rsidRPr="00666BF1" w:rsidRDefault="001429A1" w:rsidP="004766FA">
      <w:pPr>
        <w:rPr>
          <w:rFonts w:ascii="Times New Roman" w:hAnsi="Times New Roman" w:cs="Times New Roman"/>
        </w:rPr>
      </w:pPr>
      <w:r>
        <w:rPr>
          <w:rFonts w:ascii="Times New Roman" w:hAnsi="Times New Roman" w:cs="Times New Roman"/>
        </w:rPr>
        <w:lastRenderedPageBreak/>
        <w:t xml:space="preserve">Table 2. </w:t>
      </w:r>
      <w:r w:rsidR="004766FA" w:rsidRPr="00666BF1">
        <w:rPr>
          <w:rFonts w:ascii="Times New Roman" w:hAnsi="Times New Roman" w:cs="Times New Roman"/>
        </w:rPr>
        <w:t>(Cont.)</w:t>
      </w:r>
    </w:p>
    <w:p w:rsidR="004766FA" w:rsidRPr="00666BF1" w:rsidRDefault="004766FA" w:rsidP="004766FA">
      <w:pPr>
        <w:rPr>
          <w:rFonts w:ascii="Times New Roman" w:hAnsi="Times New Roman" w:cs="Times New Roman"/>
        </w:rPr>
      </w:pPr>
    </w:p>
    <w:tbl>
      <w:tblPr>
        <w:tblW w:w="5000" w:type="pct"/>
        <w:tblInd w:w="-10" w:type="dxa"/>
        <w:tblLook w:val="04A0" w:firstRow="1" w:lastRow="0" w:firstColumn="1" w:lastColumn="0" w:noHBand="0" w:noVBand="1"/>
      </w:tblPr>
      <w:tblGrid>
        <w:gridCol w:w="935"/>
        <w:gridCol w:w="935"/>
        <w:gridCol w:w="935"/>
        <w:gridCol w:w="935"/>
        <w:gridCol w:w="935"/>
        <w:gridCol w:w="935"/>
        <w:gridCol w:w="935"/>
        <w:gridCol w:w="935"/>
        <w:gridCol w:w="935"/>
        <w:gridCol w:w="935"/>
      </w:tblGrid>
      <w:tr w:rsidR="00D54596" w:rsidRPr="00634A08" w:rsidTr="00634A08">
        <w:trPr>
          <w:trHeight w:val="300"/>
        </w:trPr>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State</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Previous Crop</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History</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Years (History)</w:t>
            </w:r>
          </w:p>
        </w:tc>
        <w:tc>
          <w:tcPr>
            <w:tcW w:w="960" w:type="dxa"/>
            <w:tcBorders>
              <w:top w:val="single" w:sz="8" w:space="0" w:color="auto"/>
              <w:left w:val="nil"/>
              <w:bottom w:val="nil"/>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Dose</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Residue</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County</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5C77E0" w:rsidRPr="00634A08" w:rsidRDefault="005C77E0" w:rsidP="005C77E0">
            <w:pPr>
              <w:rPr>
                <w:rFonts w:ascii="Times New Roman" w:hAnsi="Times New Roman" w:cs="Times New Roman"/>
                <w:sz w:val="16"/>
                <w:szCs w:val="16"/>
                <w:vertAlign w:val="subscript"/>
              </w:rPr>
            </w:pPr>
            <w:r w:rsidRPr="00634A08">
              <w:rPr>
                <w:rFonts w:ascii="Times New Roman" w:hAnsi="Times New Roman" w:cs="Times New Roman"/>
                <w:sz w:val="16"/>
                <w:szCs w:val="16"/>
              </w:rPr>
              <w:t>t</w:t>
            </w:r>
            <w:r w:rsidRPr="00634A08">
              <w:rPr>
                <w:rFonts w:ascii="Times New Roman" w:hAnsi="Times New Roman" w:cs="Times New Roman"/>
                <w:sz w:val="16"/>
                <w:szCs w:val="16"/>
                <w:vertAlign w:val="subscript"/>
              </w:rPr>
              <w:t>1/2</w:t>
            </w:r>
          </w:p>
          <w:p w:rsidR="00D54596" w:rsidRPr="00634A08" w:rsidRDefault="00D54596" w:rsidP="00D54596">
            <w:pPr>
              <w:jc w:val="center"/>
              <w:rPr>
                <w:rFonts w:ascii="Times New Roman" w:hAnsi="Times New Roman" w:cs="Times New Roman"/>
                <w:color w:val="000000"/>
                <w:sz w:val="16"/>
                <w:szCs w:val="16"/>
              </w:rPr>
            </w:pP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Enhanced?</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EF</w:t>
            </w:r>
          </w:p>
        </w:tc>
      </w:tr>
      <w:tr w:rsidR="00D54596" w:rsidRPr="00634A08" w:rsidTr="00634A08">
        <w:trPr>
          <w:trHeight w:val="315"/>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tcBorders>
              <w:top w:val="nil"/>
              <w:left w:val="nil"/>
              <w:bottom w:val="single" w:sz="8" w:space="0" w:color="auto"/>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t>
            </w:r>
            <w:proofErr w:type="spellStart"/>
            <w:r w:rsidRPr="00634A08">
              <w:rPr>
                <w:rFonts w:ascii="Times New Roman" w:hAnsi="Times New Roman" w:cs="Times New Roman"/>
                <w:color w:val="000000"/>
                <w:sz w:val="16"/>
                <w:szCs w:val="16"/>
              </w:rPr>
              <w:t>lbs</w:t>
            </w:r>
            <w:proofErr w:type="spellEnd"/>
            <w:r w:rsidRPr="00634A08">
              <w:rPr>
                <w:rFonts w:ascii="Times New Roman" w:hAnsi="Times New Roman" w:cs="Times New Roman"/>
                <w:color w:val="000000"/>
                <w:sz w:val="16"/>
                <w:szCs w:val="16"/>
              </w:rPr>
              <w:t xml:space="preserve"> </w:t>
            </w:r>
            <w:proofErr w:type="spellStart"/>
            <w:r w:rsidRPr="00634A08">
              <w:rPr>
                <w:rFonts w:ascii="Times New Roman" w:hAnsi="Times New Roman" w:cs="Times New Roman"/>
                <w:color w:val="000000"/>
                <w:sz w:val="16"/>
                <w:szCs w:val="16"/>
              </w:rPr>
              <w:t>a.i</w:t>
            </w:r>
            <w:proofErr w:type="spellEnd"/>
            <w:r w:rsidRPr="00634A08">
              <w:rPr>
                <w:rFonts w:ascii="Times New Roman" w:hAnsi="Times New Roman" w:cs="Times New Roman"/>
                <w:color w:val="000000"/>
                <w:sz w:val="16"/>
                <w:szCs w:val="16"/>
              </w:rPr>
              <w:t>./A)</w:t>
            </w: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9</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Franklin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1.64</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43.4</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Franklin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71.1</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Rapides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1.37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3.26</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 xml:space="preserve">N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Rapides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4.47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Rapides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3.07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Rapides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0.9</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3.43</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Rapides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1.47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2.18</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Rapides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3.2</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Tensas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13.5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LA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Tensas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3.6</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3.75</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Kalamazoo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2.4</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1.67</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Kalamazoo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Kalamazoo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1.8</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6.44</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Kalamazoo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11.6</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Kalamazoo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1.8</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11.7</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Kalamazoo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21.1</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Clinton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1.9</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7.58</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MI</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Clinton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14.4</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Chariton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3.5</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Livingston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Chariton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22</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Livingston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2.4</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1.04</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Livingston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2.3</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MO</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Turf</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Livingston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2.5</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Coahoma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1.27</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38.1</w:t>
            </w:r>
          </w:p>
        </w:tc>
      </w:tr>
      <w:tr w:rsidR="00D54596"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MS</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Coahoma</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48.4</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bl>
    <w:p w:rsidR="00D54596" w:rsidRPr="00666BF1" w:rsidRDefault="00D54596" w:rsidP="00754A87">
      <w:pPr>
        <w:pStyle w:val="SMHeading"/>
        <w:keepNext w:val="0"/>
        <w:keepLines/>
        <w:spacing w:line="480" w:lineRule="auto"/>
        <w:rPr>
          <w:b w:val="0"/>
        </w:rPr>
      </w:pPr>
    </w:p>
    <w:p w:rsidR="00D54596" w:rsidRPr="00666BF1" w:rsidRDefault="00D54596" w:rsidP="00754A87">
      <w:pPr>
        <w:pStyle w:val="SMHeading"/>
        <w:keepNext w:val="0"/>
        <w:keepLines/>
        <w:spacing w:line="480" w:lineRule="auto"/>
        <w:rPr>
          <w:b w:val="0"/>
        </w:rPr>
      </w:pPr>
    </w:p>
    <w:p w:rsidR="001D5C73" w:rsidRDefault="001D5C73" w:rsidP="00754A87">
      <w:pPr>
        <w:pStyle w:val="SMHeading"/>
        <w:keepNext w:val="0"/>
        <w:keepLines/>
        <w:spacing w:line="480" w:lineRule="auto"/>
        <w:rPr>
          <w:b w:val="0"/>
        </w:rPr>
      </w:pPr>
    </w:p>
    <w:p w:rsidR="00B87BEA" w:rsidRPr="00666BF1" w:rsidRDefault="001429A1" w:rsidP="00754A87">
      <w:pPr>
        <w:pStyle w:val="SMHeading"/>
        <w:keepNext w:val="0"/>
        <w:keepLines/>
        <w:spacing w:line="480" w:lineRule="auto"/>
        <w:rPr>
          <w:b w:val="0"/>
        </w:rPr>
      </w:pPr>
      <w:r>
        <w:rPr>
          <w:b w:val="0"/>
        </w:rPr>
        <w:lastRenderedPageBreak/>
        <w:t xml:space="preserve">Table 2. </w:t>
      </w:r>
      <w:r w:rsidR="00B87BEA" w:rsidRPr="00666BF1">
        <w:rPr>
          <w:b w:val="0"/>
        </w:rPr>
        <w:t>(Cont.)</w:t>
      </w:r>
    </w:p>
    <w:tbl>
      <w:tblPr>
        <w:tblW w:w="5000" w:type="pct"/>
        <w:tblInd w:w="-10" w:type="dxa"/>
        <w:tblLook w:val="04A0" w:firstRow="1" w:lastRow="0" w:firstColumn="1" w:lastColumn="0" w:noHBand="0" w:noVBand="1"/>
      </w:tblPr>
      <w:tblGrid>
        <w:gridCol w:w="864"/>
        <w:gridCol w:w="1060"/>
        <w:gridCol w:w="863"/>
        <w:gridCol w:w="949"/>
        <w:gridCol w:w="863"/>
        <w:gridCol w:w="894"/>
        <w:gridCol w:w="1038"/>
        <w:gridCol w:w="863"/>
        <w:gridCol w:w="1093"/>
        <w:gridCol w:w="863"/>
      </w:tblGrid>
      <w:tr w:rsidR="00D54596" w:rsidRPr="00634A08" w:rsidTr="00634A08">
        <w:trPr>
          <w:trHeight w:val="258"/>
        </w:trPr>
        <w:tc>
          <w:tcPr>
            <w:tcW w:w="928"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State</w:t>
            </w:r>
          </w:p>
        </w:tc>
        <w:tc>
          <w:tcPr>
            <w:tcW w:w="1145"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Previous Crop</w:t>
            </w:r>
          </w:p>
        </w:tc>
        <w:tc>
          <w:tcPr>
            <w:tcW w:w="928"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History</w:t>
            </w:r>
          </w:p>
        </w:tc>
        <w:tc>
          <w:tcPr>
            <w:tcW w:w="1023"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Years (History)</w:t>
            </w:r>
          </w:p>
        </w:tc>
        <w:tc>
          <w:tcPr>
            <w:tcW w:w="928" w:type="dxa"/>
            <w:tcBorders>
              <w:top w:val="single" w:sz="8" w:space="0" w:color="auto"/>
              <w:left w:val="nil"/>
              <w:bottom w:val="nil"/>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Dose</w:t>
            </w:r>
          </w:p>
        </w:tc>
        <w:tc>
          <w:tcPr>
            <w:tcW w:w="962"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Residue</w:t>
            </w:r>
          </w:p>
        </w:tc>
        <w:tc>
          <w:tcPr>
            <w:tcW w:w="112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County</w:t>
            </w:r>
          </w:p>
        </w:tc>
        <w:tc>
          <w:tcPr>
            <w:tcW w:w="928"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5C77E0" w:rsidRPr="00634A08" w:rsidRDefault="005C77E0" w:rsidP="005C77E0">
            <w:pPr>
              <w:rPr>
                <w:rFonts w:ascii="Times New Roman" w:hAnsi="Times New Roman" w:cs="Times New Roman"/>
                <w:sz w:val="16"/>
                <w:szCs w:val="16"/>
                <w:vertAlign w:val="subscript"/>
              </w:rPr>
            </w:pPr>
            <w:r w:rsidRPr="00634A08">
              <w:rPr>
                <w:rFonts w:ascii="Times New Roman" w:hAnsi="Times New Roman" w:cs="Times New Roman"/>
                <w:sz w:val="16"/>
                <w:szCs w:val="16"/>
              </w:rPr>
              <w:t>t</w:t>
            </w:r>
            <w:r w:rsidRPr="00634A08">
              <w:rPr>
                <w:rFonts w:ascii="Times New Roman" w:hAnsi="Times New Roman" w:cs="Times New Roman"/>
                <w:sz w:val="16"/>
                <w:szCs w:val="16"/>
                <w:vertAlign w:val="subscript"/>
              </w:rPr>
              <w:t>1/2</w:t>
            </w:r>
          </w:p>
          <w:p w:rsidR="00D54596" w:rsidRPr="00634A08" w:rsidRDefault="00D54596" w:rsidP="00D54596">
            <w:pPr>
              <w:jc w:val="center"/>
              <w:rPr>
                <w:rFonts w:ascii="Times New Roman" w:hAnsi="Times New Roman" w:cs="Times New Roman"/>
                <w:color w:val="000000"/>
                <w:sz w:val="16"/>
                <w:szCs w:val="16"/>
              </w:rPr>
            </w:pPr>
          </w:p>
        </w:tc>
        <w:tc>
          <w:tcPr>
            <w:tcW w:w="118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Enhanced?</w:t>
            </w:r>
          </w:p>
        </w:tc>
        <w:tc>
          <w:tcPr>
            <w:tcW w:w="928"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EF</w:t>
            </w:r>
          </w:p>
        </w:tc>
      </w:tr>
      <w:tr w:rsidR="00D54596" w:rsidRPr="00634A08" w:rsidTr="00634A08">
        <w:trPr>
          <w:trHeight w:val="272"/>
        </w:trPr>
        <w:tc>
          <w:tcPr>
            <w:tcW w:w="928"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1145"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28"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1023"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28" w:type="dxa"/>
            <w:tcBorders>
              <w:top w:val="nil"/>
              <w:left w:val="nil"/>
              <w:bottom w:val="single" w:sz="8" w:space="0" w:color="auto"/>
              <w:right w:val="single" w:sz="8" w:space="0" w:color="auto"/>
            </w:tcBorders>
            <w:shd w:val="clear" w:color="000000" w:fill="FFFF00"/>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t>
            </w:r>
            <w:proofErr w:type="spellStart"/>
            <w:r w:rsidRPr="00634A08">
              <w:rPr>
                <w:rFonts w:ascii="Times New Roman" w:hAnsi="Times New Roman" w:cs="Times New Roman"/>
                <w:color w:val="000000"/>
                <w:sz w:val="16"/>
                <w:szCs w:val="16"/>
              </w:rPr>
              <w:t>lbs</w:t>
            </w:r>
            <w:proofErr w:type="spellEnd"/>
            <w:r w:rsidRPr="00634A08">
              <w:rPr>
                <w:rFonts w:ascii="Times New Roman" w:hAnsi="Times New Roman" w:cs="Times New Roman"/>
                <w:color w:val="000000"/>
                <w:sz w:val="16"/>
                <w:szCs w:val="16"/>
              </w:rPr>
              <w:t xml:space="preserve"> </w:t>
            </w:r>
            <w:proofErr w:type="spellStart"/>
            <w:r w:rsidRPr="00634A08">
              <w:rPr>
                <w:rFonts w:ascii="Times New Roman" w:hAnsi="Times New Roman" w:cs="Times New Roman"/>
                <w:color w:val="000000"/>
                <w:sz w:val="16"/>
                <w:szCs w:val="16"/>
              </w:rPr>
              <w:t>a.i</w:t>
            </w:r>
            <w:proofErr w:type="spellEnd"/>
            <w:r w:rsidRPr="00634A08">
              <w:rPr>
                <w:rFonts w:ascii="Times New Roman" w:hAnsi="Times New Roman" w:cs="Times New Roman"/>
                <w:color w:val="000000"/>
                <w:sz w:val="16"/>
                <w:szCs w:val="16"/>
              </w:rPr>
              <w:t>./A)</w:t>
            </w:r>
          </w:p>
        </w:tc>
        <w:tc>
          <w:tcPr>
            <w:tcW w:w="962"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112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28"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1181"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c>
          <w:tcPr>
            <w:tcW w:w="928" w:type="dxa"/>
            <w:vMerge/>
            <w:tcBorders>
              <w:top w:val="single" w:sz="8" w:space="0" w:color="auto"/>
              <w:left w:val="single" w:sz="8" w:space="0" w:color="auto"/>
              <w:bottom w:val="single" w:sz="8" w:space="0" w:color="000000"/>
              <w:right w:val="single" w:sz="8" w:space="0" w:color="auto"/>
            </w:tcBorders>
            <w:vAlign w:val="center"/>
            <w:hideMark/>
          </w:tcPr>
          <w:p w:rsidR="00D54596" w:rsidRPr="00634A08" w:rsidRDefault="00D54596" w:rsidP="00D54596">
            <w:pPr>
              <w:rPr>
                <w:rFonts w:ascii="Times New Roman" w:hAnsi="Times New Roman" w:cs="Times New Roman"/>
                <w:color w:val="000000"/>
                <w:sz w:val="16"/>
                <w:szCs w:val="16"/>
              </w:rPr>
            </w:pP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Polk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3.3</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2.72</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Hitchcock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5.63</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Polk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9</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Polk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12.38</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Dixon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26</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Polk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8</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Polk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2.2</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3.6</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 xml:space="preserve">NE </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Keith</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11.3</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1.7</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None</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Keith</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7.06</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1.7</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Keith</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7.06</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Keith</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1.8</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1.77</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Soybeans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Keith</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3.2</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2"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000000" w:fill="FFFFFF"/>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Polk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2.75</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Grass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Hitchcock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4.4</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Hitchcock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1.98</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1.82</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NE</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Grass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Hitchcock</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3.62</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xml:space="preserve">Alfalfa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Berks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 Silage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4</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6.5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Berks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1.43</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Lancaster</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6.7</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 &amp; Rye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1.25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Lancaster</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2.3</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2.91</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 Silage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None</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Bradford</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3.8</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3.13</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 Silage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None</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Bradford</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3.5</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6.26</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Bradford</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11.9</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xml:space="preserve">Alfalfa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Centre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16.9</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 Grain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Centre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2.4</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7.04</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Bradford</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21.9</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6</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Erie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2.5</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3.76</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Orchard grass/ Alfalfa</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Erie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9.4</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Hay/Grass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Lancaster</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8.7</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xml:space="preserve">Silage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6</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Lancaster</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4.35</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4370A2"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Centre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8.9</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D54596" w:rsidRPr="00634A08" w:rsidTr="00634A08">
        <w:trPr>
          <w:trHeight w:val="272"/>
        </w:trPr>
        <w:tc>
          <w:tcPr>
            <w:tcW w:w="928" w:type="dxa"/>
            <w:tcBorders>
              <w:top w:val="nil"/>
              <w:left w:val="single" w:sz="8" w:space="0" w:color="auto"/>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PA</w:t>
            </w:r>
          </w:p>
        </w:tc>
        <w:tc>
          <w:tcPr>
            <w:tcW w:w="1145"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 - alfalfa rotation</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4</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1.5</w:t>
            </w:r>
          </w:p>
        </w:tc>
        <w:tc>
          <w:tcPr>
            <w:tcW w:w="962"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12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Centre</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w:t>
            </w:r>
          </w:p>
        </w:tc>
        <w:tc>
          <w:tcPr>
            <w:tcW w:w="1181"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28" w:type="dxa"/>
            <w:tcBorders>
              <w:top w:val="nil"/>
              <w:left w:val="nil"/>
              <w:bottom w:val="single" w:sz="8" w:space="0" w:color="auto"/>
              <w:right w:val="single" w:sz="8" w:space="0" w:color="auto"/>
            </w:tcBorders>
            <w:shd w:val="clear" w:color="auto" w:fill="auto"/>
            <w:noWrap/>
            <w:vAlign w:val="center"/>
            <w:hideMark/>
          </w:tcPr>
          <w:p w:rsidR="00D54596" w:rsidRPr="00634A08" w:rsidRDefault="00D54596" w:rsidP="00D54596">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4.24</w:t>
            </w:r>
          </w:p>
        </w:tc>
      </w:tr>
    </w:tbl>
    <w:p w:rsidR="001D5C73" w:rsidRDefault="001D5C73" w:rsidP="00754A87">
      <w:pPr>
        <w:pStyle w:val="SMHeading"/>
        <w:keepNext w:val="0"/>
        <w:keepLines/>
        <w:spacing w:line="480" w:lineRule="auto"/>
        <w:rPr>
          <w:b w:val="0"/>
        </w:rPr>
      </w:pPr>
    </w:p>
    <w:p w:rsidR="001D5C73" w:rsidRDefault="001D5C73" w:rsidP="00754A87">
      <w:pPr>
        <w:pStyle w:val="SMHeading"/>
        <w:keepNext w:val="0"/>
        <w:keepLines/>
        <w:spacing w:line="480" w:lineRule="auto"/>
        <w:rPr>
          <w:b w:val="0"/>
        </w:rPr>
      </w:pPr>
    </w:p>
    <w:p w:rsidR="00D54596" w:rsidRPr="00666BF1" w:rsidRDefault="001429A1" w:rsidP="00754A87">
      <w:pPr>
        <w:pStyle w:val="SMHeading"/>
        <w:keepNext w:val="0"/>
        <w:keepLines/>
        <w:spacing w:line="480" w:lineRule="auto"/>
        <w:rPr>
          <w:b w:val="0"/>
        </w:rPr>
      </w:pPr>
      <w:r>
        <w:rPr>
          <w:b w:val="0"/>
        </w:rPr>
        <w:lastRenderedPageBreak/>
        <w:t xml:space="preserve">Table 2. </w:t>
      </w:r>
      <w:r w:rsidR="00B87BEA" w:rsidRPr="00666BF1">
        <w:rPr>
          <w:b w:val="0"/>
        </w:rPr>
        <w:t>(Cont.)</w:t>
      </w:r>
    </w:p>
    <w:tbl>
      <w:tblPr>
        <w:tblW w:w="5000" w:type="pct"/>
        <w:tblInd w:w="-10" w:type="dxa"/>
        <w:tblLook w:val="04A0" w:firstRow="1" w:lastRow="0" w:firstColumn="1" w:lastColumn="0" w:noHBand="0" w:noVBand="1"/>
      </w:tblPr>
      <w:tblGrid>
        <w:gridCol w:w="875"/>
        <w:gridCol w:w="898"/>
        <w:gridCol w:w="876"/>
        <w:gridCol w:w="932"/>
        <w:gridCol w:w="876"/>
        <w:gridCol w:w="942"/>
        <w:gridCol w:w="1127"/>
        <w:gridCol w:w="876"/>
        <w:gridCol w:w="1072"/>
        <w:gridCol w:w="876"/>
      </w:tblGrid>
      <w:tr w:rsidR="00B87BEA" w:rsidRPr="00634A08" w:rsidTr="00634A08">
        <w:trPr>
          <w:trHeight w:val="300"/>
        </w:trPr>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State</w:t>
            </w:r>
          </w:p>
        </w:tc>
        <w:tc>
          <w:tcPr>
            <w:tcW w:w="986"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Previous Crop</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History</w:t>
            </w:r>
          </w:p>
        </w:tc>
        <w:tc>
          <w:tcPr>
            <w:tcW w:w="1023"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Years (History)</w:t>
            </w:r>
          </w:p>
        </w:tc>
        <w:tc>
          <w:tcPr>
            <w:tcW w:w="960" w:type="dxa"/>
            <w:tcBorders>
              <w:top w:val="single" w:sz="8" w:space="0" w:color="auto"/>
              <w:left w:val="nil"/>
              <w:bottom w:val="nil"/>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Dose</w:t>
            </w:r>
          </w:p>
        </w:tc>
        <w:tc>
          <w:tcPr>
            <w:tcW w:w="1035"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Residue</w:t>
            </w:r>
          </w:p>
        </w:tc>
        <w:tc>
          <w:tcPr>
            <w:tcW w:w="1243"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County</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5C77E0" w:rsidRPr="00634A08" w:rsidRDefault="005C77E0" w:rsidP="005C77E0">
            <w:pPr>
              <w:rPr>
                <w:rFonts w:ascii="Times New Roman" w:hAnsi="Times New Roman" w:cs="Times New Roman"/>
                <w:sz w:val="16"/>
                <w:szCs w:val="16"/>
                <w:vertAlign w:val="subscript"/>
              </w:rPr>
            </w:pPr>
            <w:r w:rsidRPr="00634A08">
              <w:rPr>
                <w:rFonts w:ascii="Times New Roman" w:hAnsi="Times New Roman" w:cs="Times New Roman"/>
                <w:sz w:val="16"/>
                <w:szCs w:val="16"/>
              </w:rPr>
              <w:t>t</w:t>
            </w:r>
            <w:r w:rsidRPr="00634A08">
              <w:rPr>
                <w:rFonts w:ascii="Times New Roman" w:hAnsi="Times New Roman" w:cs="Times New Roman"/>
                <w:sz w:val="16"/>
                <w:szCs w:val="16"/>
                <w:vertAlign w:val="subscript"/>
              </w:rPr>
              <w:t>1/2</w:t>
            </w:r>
          </w:p>
          <w:p w:rsidR="00B87BEA" w:rsidRPr="00634A08" w:rsidRDefault="00B87BEA" w:rsidP="00B87BEA">
            <w:pPr>
              <w:jc w:val="center"/>
              <w:rPr>
                <w:rFonts w:ascii="Times New Roman" w:hAnsi="Times New Roman" w:cs="Times New Roman"/>
                <w:color w:val="000000"/>
                <w:sz w:val="16"/>
                <w:szCs w:val="16"/>
              </w:rPr>
            </w:pPr>
          </w:p>
        </w:tc>
        <w:tc>
          <w:tcPr>
            <w:tcW w:w="1181"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Enhanced?</w:t>
            </w:r>
          </w:p>
        </w:tc>
        <w:tc>
          <w:tcPr>
            <w:tcW w:w="960" w:type="dxa"/>
            <w:vMerge w:val="restart"/>
            <w:tcBorders>
              <w:top w:val="single" w:sz="8" w:space="0" w:color="auto"/>
              <w:left w:val="single" w:sz="8" w:space="0" w:color="auto"/>
              <w:bottom w:val="single" w:sz="8" w:space="0" w:color="000000"/>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EF</w:t>
            </w:r>
          </w:p>
        </w:tc>
      </w:tr>
      <w:tr w:rsidR="00B87BEA" w:rsidRPr="00634A08" w:rsidTr="00634A08">
        <w:trPr>
          <w:trHeight w:val="315"/>
        </w:trPr>
        <w:tc>
          <w:tcPr>
            <w:tcW w:w="960"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986"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1023"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960" w:type="dxa"/>
            <w:tcBorders>
              <w:top w:val="nil"/>
              <w:left w:val="nil"/>
              <w:bottom w:val="single" w:sz="8" w:space="0" w:color="auto"/>
              <w:right w:val="single" w:sz="8" w:space="0" w:color="auto"/>
            </w:tcBorders>
            <w:shd w:val="clear" w:color="000000" w:fill="FFFF00"/>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t>
            </w:r>
            <w:proofErr w:type="spellStart"/>
            <w:r w:rsidRPr="00634A08">
              <w:rPr>
                <w:rFonts w:ascii="Times New Roman" w:hAnsi="Times New Roman" w:cs="Times New Roman"/>
                <w:color w:val="000000"/>
                <w:sz w:val="16"/>
                <w:szCs w:val="16"/>
              </w:rPr>
              <w:t>lbs</w:t>
            </w:r>
            <w:proofErr w:type="spellEnd"/>
            <w:r w:rsidRPr="00634A08">
              <w:rPr>
                <w:rFonts w:ascii="Times New Roman" w:hAnsi="Times New Roman" w:cs="Times New Roman"/>
                <w:color w:val="000000"/>
                <w:sz w:val="16"/>
                <w:szCs w:val="16"/>
              </w:rPr>
              <w:t xml:space="preserve"> </w:t>
            </w:r>
            <w:proofErr w:type="spellStart"/>
            <w:r w:rsidRPr="00634A08">
              <w:rPr>
                <w:rFonts w:ascii="Times New Roman" w:hAnsi="Times New Roman" w:cs="Times New Roman"/>
                <w:color w:val="000000"/>
                <w:sz w:val="16"/>
                <w:szCs w:val="16"/>
              </w:rPr>
              <w:t>a.i</w:t>
            </w:r>
            <w:proofErr w:type="spellEnd"/>
            <w:r w:rsidRPr="00634A08">
              <w:rPr>
                <w:rFonts w:ascii="Times New Roman" w:hAnsi="Times New Roman" w:cs="Times New Roman"/>
                <w:color w:val="000000"/>
                <w:sz w:val="16"/>
                <w:szCs w:val="16"/>
              </w:rPr>
              <w:t>./A)</w:t>
            </w:r>
          </w:p>
        </w:tc>
        <w:tc>
          <w:tcPr>
            <w:tcW w:w="1035"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1243"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1181"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c>
          <w:tcPr>
            <w:tcW w:w="960" w:type="dxa"/>
            <w:vMerge/>
            <w:tcBorders>
              <w:top w:val="single" w:sz="8" w:space="0" w:color="auto"/>
              <w:left w:val="single" w:sz="8" w:space="0" w:color="auto"/>
              <w:bottom w:val="single" w:sz="8" w:space="0" w:color="000000"/>
              <w:right w:val="single" w:sz="8" w:space="0" w:color="auto"/>
            </w:tcBorders>
            <w:vAlign w:val="center"/>
            <w:hideMark/>
          </w:tcPr>
          <w:p w:rsidR="00B87BEA" w:rsidRPr="00634A08" w:rsidRDefault="00B87BEA" w:rsidP="00B87BEA">
            <w:pPr>
              <w:rPr>
                <w:rFonts w:ascii="Times New Roman" w:hAnsi="Times New Roman" w:cs="Times New Roman"/>
                <w:color w:val="000000"/>
                <w:sz w:val="16"/>
                <w:szCs w:val="16"/>
              </w:rPr>
            </w:pP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SD</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Brown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2.6</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18.9</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SD</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Brown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49.2</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SD</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Lincoln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9.9</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SD</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9</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0.5</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Lincoln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1.4</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7.07</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TN</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Gibson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21.9</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TN</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Gibson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2.31</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9.48</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TN</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11</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Obion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1.73</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12.66</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TN</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4</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 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Obion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10.43</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TX</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Fallow</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Williamson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1.57</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TX</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8</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1.5</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Williamson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1.14</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1.38</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TX</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0.89</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Castro</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1.74</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0.9</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TX</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Wheat</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Castro</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1.58</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Sod</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Clark</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18.9</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Sod</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High</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Clark</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15.7</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4</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Clark</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9.3</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2.03</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Clark</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6.2</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2.53</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xml:space="preserve">Alfalfa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Door</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6.4</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Field 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14</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0.5</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Low</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Door</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2.13</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3</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4370A2"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Waukesha</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1.7</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3.11</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4370A2"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Waukesha</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5.3</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Grass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Green Lake</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8.2</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2.79</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4370A2"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Waukesha</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22.9</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Pasture</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0</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None</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La Cross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24.1</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 </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5</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La Cross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1.5</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16.07</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Medium</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Walworth</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12.05</w:t>
            </w:r>
          </w:p>
        </w:tc>
      </w:tr>
      <w:tr w:rsidR="00B87BEA" w:rsidRPr="00634A08" w:rsidTr="00634A08">
        <w:trPr>
          <w:trHeight w:val="315"/>
        </w:trPr>
        <w:tc>
          <w:tcPr>
            <w:tcW w:w="960" w:type="dxa"/>
            <w:tcBorders>
              <w:top w:val="nil"/>
              <w:left w:val="single" w:sz="8" w:space="0" w:color="auto"/>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WI</w:t>
            </w:r>
          </w:p>
        </w:tc>
        <w:tc>
          <w:tcPr>
            <w:tcW w:w="986"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Corn</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Y</w:t>
            </w:r>
          </w:p>
        </w:tc>
        <w:tc>
          <w:tcPr>
            <w:tcW w:w="102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4</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cente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035"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N/A</w:t>
            </w:r>
          </w:p>
        </w:tc>
        <w:tc>
          <w:tcPr>
            <w:tcW w:w="1243"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Green Lake</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2.7</w:t>
            </w:r>
          </w:p>
        </w:tc>
        <w:tc>
          <w:tcPr>
            <w:tcW w:w="1181"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rPr>
                <w:rFonts w:ascii="Times New Roman" w:hAnsi="Times New Roman" w:cs="Times New Roman"/>
                <w:color w:val="000000"/>
                <w:sz w:val="16"/>
                <w:szCs w:val="16"/>
              </w:rPr>
            </w:pPr>
            <w:r w:rsidRPr="00634A08">
              <w:rPr>
                <w:rFonts w:ascii="Times New Roman" w:hAnsi="Times New Roman" w:cs="Times New Roman"/>
                <w:color w:val="000000"/>
                <w:sz w:val="16"/>
                <w:szCs w:val="16"/>
              </w:rPr>
              <w:t>YES</w:t>
            </w:r>
          </w:p>
        </w:tc>
        <w:tc>
          <w:tcPr>
            <w:tcW w:w="960" w:type="dxa"/>
            <w:tcBorders>
              <w:top w:val="nil"/>
              <w:left w:val="nil"/>
              <w:bottom w:val="single" w:sz="8" w:space="0" w:color="auto"/>
              <w:right w:val="single" w:sz="8" w:space="0" w:color="auto"/>
            </w:tcBorders>
            <w:shd w:val="clear" w:color="auto" w:fill="auto"/>
            <w:noWrap/>
            <w:vAlign w:val="center"/>
            <w:hideMark/>
          </w:tcPr>
          <w:p w:rsidR="00B87BEA" w:rsidRPr="00634A08" w:rsidRDefault="00B87BEA" w:rsidP="00B87BEA">
            <w:pPr>
              <w:jc w:val="right"/>
              <w:rPr>
                <w:rFonts w:ascii="Times New Roman" w:hAnsi="Times New Roman" w:cs="Times New Roman"/>
                <w:color w:val="000000"/>
                <w:sz w:val="16"/>
                <w:szCs w:val="16"/>
              </w:rPr>
            </w:pPr>
            <w:r w:rsidRPr="00634A08">
              <w:rPr>
                <w:rFonts w:ascii="Times New Roman" w:hAnsi="Times New Roman" w:cs="Times New Roman"/>
                <w:color w:val="000000"/>
                <w:sz w:val="16"/>
                <w:szCs w:val="16"/>
              </w:rPr>
              <w:t>8.9</w:t>
            </w:r>
          </w:p>
        </w:tc>
      </w:tr>
    </w:tbl>
    <w:p w:rsidR="0004173E" w:rsidRPr="001D5C73" w:rsidRDefault="0004173E" w:rsidP="001D5C73">
      <w:pPr>
        <w:pStyle w:val="SMText"/>
      </w:pPr>
      <w:r w:rsidRPr="00666BF1">
        <w:rPr>
          <w:noProof/>
        </w:rPr>
        <w:lastRenderedPageBreak/>
        <w:drawing>
          <wp:inline distT="0" distB="0" distL="0" distR="0" wp14:anchorId="28F471C0" wp14:editId="44BC9AC2">
            <wp:extent cx="5486400" cy="4114800"/>
            <wp:effectExtent l="0" t="0" r="0" b="0"/>
            <wp:docPr id="4" name="Picture 4" descr="C:\Users\Ethank\Desktop\Research\2016\ATZ_deg\Atrazine\Map of atrazine field locations 201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thank\Desktop\Research\2016\ATZ_deg\Atrazine\Map of atrazine field locations 2014.t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04173E" w:rsidRPr="00666BF1" w:rsidRDefault="0004173E" w:rsidP="0004173E">
      <w:pPr>
        <w:pStyle w:val="SMHeading"/>
        <w:spacing w:line="480" w:lineRule="auto"/>
        <w:rPr>
          <w:b w:val="0"/>
        </w:rPr>
      </w:pPr>
      <w:r w:rsidRPr="00666BF1">
        <w:rPr>
          <w:b w:val="0"/>
        </w:rPr>
        <w:t xml:space="preserve">Figure 1.  A map showing locations where soil samples were collected. </w:t>
      </w:r>
    </w:p>
    <w:p w:rsidR="0004173E" w:rsidRPr="00666BF1" w:rsidRDefault="0004173E" w:rsidP="0004173E">
      <w:pPr>
        <w:pStyle w:val="SMcaption"/>
        <w:spacing w:line="480" w:lineRule="auto"/>
      </w:pPr>
      <w:r w:rsidRPr="00666BF1">
        <w:t xml:space="preserve">Enhancement factors (EF) are color coded with red representing locations where enhanced atrazine degradation was most apparent, green representing locations where ATZ maintains original persistence, and yellow representing locations where decrease in ATZ persistence is </w:t>
      </w:r>
      <w:proofErr w:type="spellStart"/>
      <w:r w:rsidRPr="00666BF1">
        <w:t>agronomically</w:t>
      </w:r>
      <w:proofErr w:type="spellEnd"/>
      <w:r w:rsidRPr="00666BF1">
        <w:t xml:space="preserve"> significant, but short-term weed control is possible.</w:t>
      </w:r>
      <w:r w:rsidRPr="00666BF1">
        <w:br w:type="page"/>
      </w:r>
    </w:p>
    <w:p w:rsidR="0004173E" w:rsidRPr="00666BF1" w:rsidRDefault="0004173E" w:rsidP="0004173E">
      <w:pPr>
        <w:pStyle w:val="SMcaption"/>
      </w:pPr>
      <w:r w:rsidRPr="00666BF1">
        <w:rPr>
          <w:noProof/>
        </w:rPr>
        <w:lastRenderedPageBreak/>
        <w:drawing>
          <wp:inline distT="0" distB="0" distL="0" distR="0" wp14:anchorId="1289CD4F" wp14:editId="4B961874">
            <wp:extent cx="5486400" cy="4114800"/>
            <wp:effectExtent l="0" t="0" r="0" b="0"/>
            <wp:docPr id="5" name="Picture 5" descr="C:\Users\Ethank\Desktop\Research\2016\ATZ_deg\Atrazine\Map of atrazine field locations 2014_Histor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thank\Desktop\Research\2016\ATZ_deg\Atrazine\Map of atrazine field locations 2014_History.t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04173E" w:rsidRPr="00666BF1" w:rsidRDefault="0004173E" w:rsidP="0004173E">
      <w:pPr>
        <w:pStyle w:val="SMHeading"/>
        <w:spacing w:line="480" w:lineRule="auto"/>
        <w:rPr>
          <w:b w:val="0"/>
        </w:rPr>
      </w:pPr>
      <w:r w:rsidRPr="00666BF1">
        <w:rPr>
          <w:b w:val="0"/>
        </w:rPr>
        <w:t xml:space="preserve">Figure 2.  A map showing locations receiving 5+ consecutive years of atrazine treatment. </w:t>
      </w:r>
    </w:p>
    <w:p w:rsidR="0004173E" w:rsidRPr="00666BF1" w:rsidRDefault="0004173E" w:rsidP="0004173E">
      <w:pPr>
        <w:pStyle w:val="SMcaption"/>
        <w:spacing w:line="480" w:lineRule="auto"/>
      </w:pPr>
      <w:r w:rsidRPr="00666BF1">
        <w:t>Half-life values are color coded with blue representing locations where enhanced ATZ degradation was very rapid, gray representing locations where limited enhanced degradation was detected, and orange or red representing levels of degradation in between.</w:t>
      </w:r>
    </w:p>
    <w:p w:rsidR="0004173E" w:rsidRPr="00666BF1" w:rsidRDefault="0004173E" w:rsidP="0004173E">
      <w:pPr>
        <w:pStyle w:val="SMcaption"/>
      </w:pPr>
      <w:r w:rsidRPr="00666BF1">
        <w:rPr>
          <w:noProof/>
        </w:rPr>
        <w:lastRenderedPageBreak/>
        <w:drawing>
          <wp:inline distT="0" distB="0" distL="0" distR="0" wp14:anchorId="5835024A" wp14:editId="04A5BD28">
            <wp:extent cx="5486400" cy="4114800"/>
            <wp:effectExtent l="0" t="0" r="0" b="0"/>
            <wp:docPr id="6" name="Picture 6" descr="C:\Users\Ethank\Desktop\Research\2016\ATZ_deg\Atrazine\Map of atrazine field locations 2014_NonHistor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thank\Desktop\Research\2016\ATZ_deg\Atrazine\Map of atrazine field locations 2014_NonHistory.t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04173E" w:rsidRPr="00666BF1" w:rsidRDefault="0004173E" w:rsidP="0004173E">
      <w:pPr>
        <w:pStyle w:val="SMHeading"/>
        <w:spacing w:line="480" w:lineRule="auto"/>
        <w:rPr>
          <w:b w:val="0"/>
        </w:rPr>
        <w:sectPr w:rsidR="0004173E" w:rsidRPr="00666BF1" w:rsidSect="009B7418">
          <w:headerReference w:type="default" r:id="rId15"/>
          <w:type w:val="continuous"/>
          <w:pgSz w:w="12240" w:h="15840"/>
          <w:pgMar w:top="1440" w:right="1440" w:bottom="1440" w:left="1440" w:header="720" w:footer="720" w:gutter="0"/>
          <w:cols w:space="720"/>
          <w:docGrid w:linePitch="360"/>
        </w:sectPr>
      </w:pPr>
      <w:r w:rsidRPr="00666BF1">
        <w:rPr>
          <w:b w:val="0"/>
        </w:rPr>
        <w:t>Figure 3.  A map showing locations receiving no atrazine treatment the previous 10+ years. Half-life values are color coded with blue representing locations where enhanced ATZ degradation was very rapid, gray representing locations where limited enhanced degradation was detected, and orange or red representing levels of degradation in between.</w:t>
      </w:r>
    </w:p>
    <w:p w:rsidR="00CE3A3E" w:rsidRPr="00666BF1" w:rsidRDefault="00CE3A3E" w:rsidP="001D5C73">
      <w:pPr>
        <w:pStyle w:val="Heading1"/>
        <w:rPr>
          <w:rFonts w:ascii="Times New Roman" w:hAnsi="Times New Roman" w:cs="Times New Roman"/>
        </w:rPr>
      </w:pPr>
      <w:bookmarkStart w:id="6" w:name="_Toc289175833"/>
      <w:bookmarkStart w:id="7" w:name="_Toc428279019"/>
      <w:bookmarkEnd w:id="4"/>
      <w:bookmarkEnd w:id="5"/>
      <w:r w:rsidRPr="00666BF1">
        <w:rPr>
          <w:rFonts w:ascii="Times New Roman" w:hAnsi="Times New Roman" w:cs="Times New Roman"/>
        </w:rPr>
        <w:lastRenderedPageBreak/>
        <w:t>CHAPTER I</w:t>
      </w:r>
      <w:r w:rsidR="00236E6D" w:rsidRPr="00666BF1">
        <w:rPr>
          <w:rFonts w:ascii="Times New Roman" w:hAnsi="Times New Roman" w:cs="Times New Roman"/>
        </w:rPr>
        <w:t>I</w:t>
      </w:r>
      <w:r w:rsidR="00E459DC" w:rsidRPr="00666BF1">
        <w:rPr>
          <w:rFonts w:ascii="Times New Roman" w:hAnsi="Times New Roman" w:cs="Times New Roman"/>
        </w:rPr>
        <w:br/>
      </w:r>
      <w:bookmarkEnd w:id="6"/>
      <w:bookmarkEnd w:id="7"/>
      <w:r w:rsidR="00A63D2A" w:rsidRPr="00666BF1">
        <w:rPr>
          <w:rFonts w:ascii="Times New Roman" w:hAnsi="Times New Roman" w:cs="Times New Roman"/>
        </w:rPr>
        <w:t>E</w:t>
      </w:r>
      <w:r w:rsidR="00667D09" w:rsidRPr="00666BF1">
        <w:rPr>
          <w:rFonts w:ascii="Times New Roman" w:hAnsi="Times New Roman" w:cs="Times New Roman"/>
        </w:rPr>
        <w:t>volution of atrazine adapted soils is rapid</w:t>
      </w:r>
    </w:p>
    <w:p w:rsidR="00F71ADC" w:rsidRPr="00666BF1" w:rsidRDefault="00CE3A3E" w:rsidP="00F71ADC">
      <w:pPr>
        <w:rPr>
          <w:rFonts w:ascii="Times New Roman" w:hAnsi="Times New Roman" w:cs="Times New Roman"/>
        </w:rPr>
      </w:pPr>
      <w:r w:rsidRPr="00666BF1">
        <w:rPr>
          <w:rFonts w:ascii="Times New Roman" w:hAnsi="Times New Roman" w:cs="Times New Roman"/>
        </w:rPr>
        <w:br w:type="page"/>
      </w:r>
    </w:p>
    <w:p w:rsidR="00DF3EE9" w:rsidRPr="00666BF1" w:rsidRDefault="00DF3EE9" w:rsidP="00DF3EE9">
      <w:pPr>
        <w:rPr>
          <w:rFonts w:ascii="Times New Roman" w:hAnsi="Times New Roman" w:cs="Times New Roman"/>
        </w:rPr>
      </w:pPr>
      <w:bookmarkStart w:id="8" w:name="_Toc289175843"/>
      <w:bookmarkStart w:id="9" w:name="_Toc428279030"/>
      <w:r w:rsidRPr="00666BF1">
        <w:rPr>
          <w:rFonts w:ascii="Times New Roman" w:hAnsi="Times New Roman" w:cs="Times New Roman"/>
        </w:rPr>
        <w:lastRenderedPageBreak/>
        <w:t xml:space="preserve">A version of this chapter was prepared for publication in </w:t>
      </w:r>
      <w:r w:rsidRPr="00666BF1">
        <w:rPr>
          <w:rFonts w:ascii="Times New Roman" w:hAnsi="Times New Roman" w:cs="Times New Roman"/>
          <w:i/>
        </w:rPr>
        <w:t>Weed Technology</w:t>
      </w:r>
      <w:r w:rsidRPr="00666BF1">
        <w:rPr>
          <w:rFonts w:ascii="Times New Roman" w:hAnsi="Times New Roman" w:cs="Times New Roman"/>
        </w:rPr>
        <w:t xml:space="preserve"> by Ethan T. Parker:</w:t>
      </w:r>
    </w:p>
    <w:p w:rsidR="00DF3EE9" w:rsidRPr="00666BF1" w:rsidRDefault="00DF3EE9" w:rsidP="00DF3EE9">
      <w:pPr>
        <w:rPr>
          <w:rFonts w:ascii="Times New Roman" w:hAnsi="Times New Roman" w:cs="Times New Roman"/>
        </w:rPr>
      </w:pPr>
    </w:p>
    <w:p w:rsidR="00F52274" w:rsidRPr="00666BF1" w:rsidRDefault="00F52274" w:rsidP="00667D09">
      <w:pPr>
        <w:pStyle w:val="Heading1"/>
        <w:spacing w:line="480" w:lineRule="auto"/>
        <w:rPr>
          <w:rFonts w:ascii="Times New Roman" w:hAnsi="Times New Roman" w:cs="Times New Roman"/>
          <w:b w:val="0"/>
        </w:rPr>
      </w:pPr>
    </w:p>
    <w:p w:rsidR="00667D09" w:rsidRPr="00666BF1" w:rsidRDefault="00667D09" w:rsidP="00667D09">
      <w:pPr>
        <w:spacing w:line="480" w:lineRule="auto"/>
        <w:jc w:val="center"/>
        <w:rPr>
          <w:rFonts w:ascii="Times New Roman" w:hAnsi="Times New Roman" w:cs="Times New Roman"/>
        </w:rPr>
      </w:pPr>
      <w:r w:rsidRPr="00666BF1">
        <w:rPr>
          <w:rFonts w:ascii="Times New Roman" w:hAnsi="Times New Roman" w:cs="Times New Roman"/>
          <w:b/>
          <w:bCs/>
        </w:rPr>
        <w:t>Evolution of Atrazine Adapted Soils is Rapid</w:t>
      </w:r>
    </w:p>
    <w:p w:rsidR="00667D09" w:rsidRPr="00666BF1" w:rsidRDefault="00667D09" w:rsidP="00667D09">
      <w:pPr>
        <w:spacing w:line="480" w:lineRule="auto"/>
        <w:jc w:val="center"/>
        <w:rPr>
          <w:rFonts w:ascii="Times New Roman" w:hAnsi="Times New Roman" w:cs="Times New Roman"/>
        </w:rPr>
      </w:pPr>
      <w:r w:rsidRPr="00666BF1">
        <w:rPr>
          <w:rFonts w:ascii="Times New Roman" w:hAnsi="Times New Roman" w:cs="Times New Roman"/>
        </w:rPr>
        <w:t xml:space="preserve">Ethan T. Parker, Michael D. Owen, Mark L. </w:t>
      </w:r>
      <w:proofErr w:type="spellStart"/>
      <w:r w:rsidRPr="00666BF1">
        <w:rPr>
          <w:rFonts w:ascii="Times New Roman" w:hAnsi="Times New Roman" w:cs="Times New Roman"/>
        </w:rPr>
        <w:t>Bernards</w:t>
      </w:r>
      <w:proofErr w:type="spellEnd"/>
      <w:r w:rsidRPr="00666BF1">
        <w:rPr>
          <w:rFonts w:ascii="Times New Roman" w:hAnsi="Times New Roman" w:cs="Times New Roman"/>
        </w:rPr>
        <w:t xml:space="preserve">, William S. Curran, Mark </w:t>
      </w:r>
      <w:proofErr w:type="spellStart"/>
      <w:r w:rsidRPr="00666BF1">
        <w:rPr>
          <w:rFonts w:ascii="Times New Roman" w:hAnsi="Times New Roman" w:cs="Times New Roman"/>
        </w:rPr>
        <w:t>Radosevich</w:t>
      </w:r>
      <w:proofErr w:type="spellEnd"/>
      <w:r w:rsidRPr="00666BF1">
        <w:rPr>
          <w:rFonts w:ascii="Times New Roman" w:hAnsi="Times New Roman" w:cs="Times New Roman"/>
        </w:rPr>
        <w:t>, and Thomas C. Mueller*</w:t>
      </w:r>
    </w:p>
    <w:p w:rsidR="00667D09" w:rsidRPr="00666BF1" w:rsidRDefault="00667D09" w:rsidP="00667D09">
      <w:pPr>
        <w:spacing w:line="480" w:lineRule="auto"/>
        <w:rPr>
          <w:rFonts w:ascii="Times New Roman" w:hAnsi="Times New Roman" w:cs="Times New Roman"/>
          <w:vertAlign w:val="superscript"/>
        </w:rPr>
      </w:pPr>
      <w:r w:rsidRPr="00666BF1">
        <w:rPr>
          <w:rStyle w:val="FootnoteReference"/>
          <w:rFonts w:ascii="Times New Roman" w:hAnsi="Times New Roman" w:cs="Times New Roman"/>
        </w:rPr>
        <w:t>* First and sixth authors: Graduate Research Assistant and Professor, Department of  Plant Sciences, U</w:t>
      </w:r>
      <w:r w:rsidRPr="00666BF1">
        <w:rPr>
          <w:rFonts w:ascii="Times New Roman" w:hAnsi="Times New Roman" w:cs="Times New Roman"/>
          <w:vertAlign w:val="superscript"/>
        </w:rPr>
        <w:t>niversity of Tennessee, Knoxville, TN 37996</w:t>
      </w:r>
      <w:r w:rsidRPr="00666BF1">
        <w:rPr>
          <w:rStyle w:val="FootnoteReference"/>
          <w:rFonts w:ascii="Times New Roman" w:hAnsi="Times New Roman" w:cs="Times New Roman"/>
        </w:rPr>
        <w:t>;</w:t>
      </w:r>
      <w:r w:rsidRPr="00666BF1">
        <w:rPr>
          <w:rFonts w:ascii="Times New Roman" w:hAnsi="Times New Roman" w:cs="Times New Roman"/>
          <w:vertAlign w:val="superscript"/>
        </w:rPr>
        <w:t xml:space="preserve"> Second author: Professor, Agronomy Department, Iowa State University, Ames, IA 50011; Third author: Assistant Professor, School of Agriculture, Western Illinois University, Macomb, IL 61455; Fourth author: Professor, Department of Plant Science, Penn State University, University Park, PA 16802; Fifth author: Professor, Biosystems Engineering and Soil Science Department, University of Tennessee, Knoxville, TN 37996;  </w:t>
      </w:r>
      <w:r w:rsidRPr="00666BF1">
        <w:rPr>
          <w:rStyle w:val="FootnoteReference"/>
          <w:rFonts w:ascii="Times New Roman" w:hAnsi="Times New Roman" w:cs="Times New Roman"/>
        </w:rPr>
        <w:t>Corresponding author’s E-mail: T</w:t>
      </w:r>
      <w:r w:rsidRPr="00666BF1">
        <w:rPr>
          <w:rFonts w:ascii="Times New Roman" w:hAnsi="Times New Roman" w:cs="Times New Roman"/>
          <w:vertAlign w:val="superscript"/>
        </w:rPr>
        <w:t>mueller@utk.edu</w:t>
      </w:r>
      <w:r w:rsidRPr="00666BF1">
        <w:rPr>
          <w:rFonts w:ascii="Times New Roman" w:hAnsi="Times New Roman" w:cs="Times New Roman"/>
          <w:vertAlign w:val="superscript"/>
        </w:rPr>
        <w:tab/>
      </w:r>
    </w:p>
    <w:p w:rsidR="00BB1CEB" w:rsidRPr="00BB1CEB" w:rsidRDefault="00BB1CEB" w:rsidP="00BB1CEB">
      <w:pPr>
        <w:spacing w:line="480" w:lineRule="auto"/>
        <w:jc w:val="center"/>
        <w:rPr>
          <w:rFonts w:ascii="Times New Roman" w:hAnsi="Times New Roman" w:cs="Times New Roman"/>
          <w:b/>
        </w:rPr>
      </w:pPr>
      <w:r w:rsidRPr="00BB1CEB">
        <w:rPr>
          <w:rFonts w:ascii="Times New Roman" w:hAnsi="Times New Roman" w:cs="Times New Roman"/>
          <w:b/>
        </w:rPr>
        <w:t>Abstract</w:t>
      </w:r>
    </w:p>
    <w:p w:rsidR="00667D09" w:rsidRPr="00666BF1" w:rsidRDefault="00667D09" w:rsidP="00667D09">
      <w:pPr>
        <w:spacing w:line="480" w:lineRule="auto"/>
        <w:rPr>
          <w:rFonts w:ascii="Times New Roman" w:hAnsi="Times New Roman" w:cs="Times New Roman"/>
        </w:rPr>
      </w:pPr>
      <w:r w:rsidRPr="00666BF1">
        <w:rPr>
          <w:rFonts w:ascii="Times New Roman" w:hAnsi="Times New Roman" w:cs="Times New Roman"/>
        </w:rPr>
        <w:t xml:space="preserve">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are one of the most widely used herbicide classes eve</w:t>
      </w:r>
      <w:r w:rsidR="00081FC6" w:rsidRPr="00666BF1">
        <w:rPr>
          <w:rFonts w:ascii="Times New Roman" w:hAnsi="Times New Roman" w:cs="Times New Roman"/>
        </w:rPr>
        <w:t>r developed, and play a</w:t>
      </w:r>
      <w:r w:rsidRPr="00666BF1">
        <w:rPr>
          <w:rFonts w:ascii="Times New Roman" w:hAnsi="Times New Roman" w:cs="Times New Roman"/>
        </w:rPr>
        <w:t xml:space="preserve"> role in managing herbicide</w:t>
      </w:r>
      <w:r w:rsidR="00416925" w:rsidRPr="00666BF1">
        <w:rPr>
          <w:rFonts w:ascii="Times New Roman" w:hAnsi="Times New Roman" w:cs="Times New Roman"/>
        </w:rPr>
        <w:t>-</w:t>
      </w:r>
      <w:r w:rsidRPr="00666BF1">
        <w:rPr>
          <w:rFonts w:ascii="Times New Roman" w:hAnsi="Times New Roman" w:cs="Times New Roman"/>
        </w:rPr>
        <w:t xml:space="preserve">resistant weed populations. While these herbicides are traditionally valued for their persistence and season-long weed control, the literature suggests that these chemicals may no longer remain persistent in soils due to enhanced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Many questions remain regarding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adapted soils, one of which is the dose of herbicide or number of applications required before enhanced degradation will be observed. Studies were designed to quantify atrazine (an </w:t>
      </w:r>
      <w:r w:rsidRPr="00666BF1">
        <w:rPr>
          <w:rFonts w:ascii="Times New Roman" w:hAnsi="Times New Roman" w:cs="Times New Roman"/>
          <w:i/>
        </w:rPr>
        <w:t>s</w:t>
      </w:r>
      <w:r w:rsidR="00416925" w:rsidRPr="00666BF1">
        <w:rPr>
          <w:rFonts w:ascii="Times New Roman" w:hAnsi="Times New Roman" w:cs="Times New Roman"/>
        </w:rPr>
        <w:t>-</w:t>
      </w:r>
      <w:proofErr w:type="spellStart"/>
      <w:r w:rsidR="00416925" w:rsidRPr="00666BF1">
        <w:rPr>
          <w:rFonts w:ascii="Times New Roman" w:hAnsi="Times New Roman" w:cs="Times New Roman"/>
        </w:rPr>
        <w:t>triazine</w:t>
      </w:r>
      <w:proofErr w:type="spellEnd"/>
      <w:r w:rsidR="00416925" w:rsidRPr="00666BF1">
        <w:rPr>
          <w:rFonts w:ascii="Times New Roman" w:hAnsi="Times New Roman" w:cs="Times New Roman"/>
        </w:rPr>
        <w:t>) and related</w:t>
      </w:r>
      <w:r w:rsidRPr="00666BF1">
        <w:rPr>
          <w:rFonts w:ascii="Times New Roman" w:hAnsi="Times New Roman" w:cs="Times New Roman"/>
        </w:rPr>
        <w:t xml:space="preserve"> metabolites in soils with 0, 3, 5, or 10+ years of sequential atrazine applications. Regardless of how many sequential atrazine applications a soil received, enhanced atrazine degradation was detected. Only in soils with no previous atrazine use did atrazine retain its persistence as an herbicide. </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bCs/>
        </w:rPr>
      </w:pPr>
      <w:r w:rsidRPr="00666BF1">
        <w:rPr>
          <w:rFonts w:ascii="Times New Roman" w:hAnsi="Times New Roman" w:cs="Times New Roman"/>
          <w:b/>
          <w:bCs/>
        </w:rPr>
        <w:t xml:space="preserve">Nomenclature: </w:t>
      </w:r>
      <w:r w:rsidRPr="00666BF1">
        <w:rPr>
          <w:rFonts w:ascii="Times New Roman" w:hAnsi="Times New Roman" w:cs="Times New Roman"/>
          <w:bCs/>
        </w:rPr>
        <w:t xml:space="preserve"> Atrazine.</w:t>
      </w:r>
    </w:p>
    <w:p w:rsidR="00667D09" w:rsidRPr="00666BF1" w:rsidRDefault="00667D09" w:rsidP="00667D09">
      <w:pPr>
        <w:spacing w:line="480" w:lineRule="auto"/>
        <w:rPr>
          <w:rFonts w:ascii="Times New Roman" w:hAnsi="Times New Roman" w:cs="Times New Roman"/>
          <w:bCs/>
          <w:color w:val="0000FF"/>
        </w:rPr>
      </w:pPr>
    </w:p>
    <w:p w:rsidR="00667D09" w:rsidRPr="00666BF1" w:rsidRDefault="00667D09" w:rsidP="00667D09">
      <w:pPr>
        <w:spacing w:line="480" w:lineRule="auto"/>
        <w:rPr>
          <w:rFonts w:ascii="Times New Roman" w:hAnsi="Times New Roman" w:cs="Times New Roman"/>
        </w:rPr>
      </w:pPr>
      <w:r w:rsidRPr="00666BF1">
        <w:rPr>
          <w:rFonts w:ascii="Times New Roman" w:hAnsi="Times New Roman" w:cs="Times New Roman"/>
          <w:b/>
          <w:bCs/>
        </w:rPr>
        <w:t>Keywords</w:t>
      </w:r>
      <w:r w:rsidRPr="00666BF1">
        <w:rPr>
          <w:rFonts w:ascii="Times New Roman" w:hAnsi="Times New Roman" w:cs="Times New Roman"/>
        </w:rPr>
        <w:t xml:space="preserve">: </w:t>
      </w:r>
      <w:proofErr w:type="spellStart"/>
      <w:r w:rsidRPr="00666BF1">
        <w:rPr>
          <w:rFonts w:ascii="Times New Roman" w:hAnsi="Times New Roman" w:cs="Times New Roman"/>
        </w:rPr>
        <w:t>Deethylatrazine</w:t>
      </w:r>
      <w:proofErr w:type="spellEnd"/>
      <w:r w:rsidRPr="00666BF1">
        <w:rPr>
          <w:rFonts w:ascii="Times New Roman" w:hAnsi="Times New Roman" w:cs="Times New Roman"/>
        </w:rPr>
        <w:t xml:space="preserve">, </w:t>
      </w:r>
      <w:proofErr w:type="spellStart"/>
      <w:r w:rsidRPr="00666BF1">
        <w:rPr>
          <w:rFonts w:ascii="Times New Roman" w:hAnsi="Times New Roman" w:cs="Times New Roman"/>
        </w:rPr>
        <w:t>deisopropylatrazine</w:t>
      </w:r>
      <w:proofErr w:type="spellEnd"/>
      <w:r w:rsidRPr="00666BF1">
        <w:rPr>
          <w:rFonts w:ascii="Times New Roman" w:hAnsi="Times New Roman" w:cs="Times New Roman"/>
        </w:rPr>
        <w:t xml:space="preserve">, enhanced degradation, environmental fate, </w:t>
      </w:r>
      <w:proofErr w:type="spellStart"/>
      <w:r w:rsidRPr="00666BF1">
        <w:rPr>
          <w:rFonts w:ascii="Times New Roman" w:hAnsi="Times New Roman" w:cs="Times New Roman"/>
        </w:rPr>
        <w:t>hydroxyatrazine</w:t>
      </w:r>
      <w:proofErr w:type="spellEnd"/>
      <w:r w:rsidRPr="00666BF1">
        <w:rPr>
          <w:rFonts w:ascii="Times New Roman" w:hAnsi="Times New Roman" w:cs="Times New Roman"/>
        </w:rPr>
        <w:t xml:space="preserve">, </w:t>
      </w:r>
      <w:r w:rsidRPr="00666BF1">
        <w:rPr>
          <w:rFonts w:ascii="Times New Roman" w:hAnsi="Times New Roman" w:cs="Times New Roman"/>
          <w:i/>
        </w:rPr>
        <w:t>s</w:t>
      </w:r>
      <w:r w:rsidRPr="00666BF1">
        <w:rPr>
          <w:rFonts w:ascii="Times New Roman" w:hAnsi="Times New Roman" w:cs="Times New Roman"/>
        </w:rPr>
        <w:t>-</w:t>
      </w:r>
      <w:proofErr w:type="spellStart"/>
      <w:r w:rsidRPr="00666BF1">
        <w:rPr>
          <w:rFonts w:ascii="Times New Roman" w:hAnsi="Times New Roman" w:cs="Times New Roman"/>
        </w:rPr>
        <w:t>triazine</w:t>
      </w:r>
      <w:proofErr w:type="spellEnd"/>
      <w:r w:rsidRPr="00666BF1">
        <w:rPr>
          <w:rFonts w:ascii="Times New Roman" w:hAnsi="Times New Roman" w:cs="Times New Roman"/>
        </w:rPr>
        <w:t>.</w:t>
      </w:r>
      <w:r w:rsidRPr="00666BF1">
        <w:rPr>
          <w:rFonts w:ascii="Times New Roman" w:hAnsi="Times New Roman" w:cs="Times New Roman"/>
        </w:rPr>
        <w:br w:type="page"/>
      </w:r>
    </w:p>
    <w:p w:rsidR="00667D09" w:rsidRPr="00666BF1" w:rsidRDefault="00667D09" w:rsidP="00667D09">
      <w:pPr>
        <w:spacing w:line="480" w:lineRule="auto"/>
        <w:ind w:firstLine="720"/>
        <w:rPr>
          <w:rFonts w:ascii="Times New Roman" w:hAnsi="Times New Roman" w:cs="Times New Roman"/>
        </w:rPr>
      </w:pPr>
      <w:r w:rsidRPr="00666BF1">
        <w:rPr>
          <w:rFonts w:ascii="Times New Roman" w:hAnsi="Times New Roman" w:cs="Times New Roman"/>
        </w:rPr>
        <w:lastRenderedPageBreak/>
        <w:t xml:space="preserve">The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are one of the most influential classes of agricultural chemicals ever produced. They are desired for their selectivity, flexibility in use, and persistent weed control in more than 50 crops worldwide </w:t>
      </w:r>
      <w:r w:rsidRPr="00666BF1">
        <w:rPr>
          <w:rFonts w:ascii="Times New Roman" w:hAnsi="Times New Roman" w:cs="Times New Roman"/>
          <w:noProof/>
        </w:rPr>
        <w:t>(Lebaron et al., 2008)</w:t>
      </w:r>
      <w:r w:rsidRPr="00666BF1">
        <w:rPr>
          <w:rFonts w:ascii="Times New Roman" w:hAnsi="Times New Roman" w:cs="Times New Roman"/>
        </w:rPr>
        <w:t xml:space="preserve">. Of 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atrazine is the most widely used in the United States (U.S.), second only to glyphosate. Even in the current era of widespread reliance on transgenic crops in the U.S., atrazine continues to be an important tool in weed management, used on 57% of U.S. corn acres in 2009 </w:t>
      </w:r>
      <w:r w:rsidRPr="00666BF1">
        <w:rPr>
          <w:rFonts w:ascii="Times New Roman" w:hAnsi="Times New Roman" w:cs="Times New Roman"/>
          <w:noProof/>
        </w:rPr>
        <w:t>(Mitchell, 2014)</w:t>
      </w:r>
      <w:r w:rsidRPr="00666BF1">
        <w:rPr>
          <w:rFonts w:ascii="Times New Roman" w:hAnsi="Times New Roman" w:cs="Times New Roman"/>
        </w:rPr>
        <w:t xml:space="preserve">. Atrazine is also commonly used on sorghum, sweet corn, and sugar cane in the United States. Over the past two decades, many studies and anecdotal reports have confirmed the existence of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adapted soils </w:t>
      </w:r>
      <w:r w:rsidRPr="00666BF1">
        <w:rPr>
          <w:rFonts w:ascii="Times New Roman" w:hAnsi="Times New Roman" w:cs="Times New Roman"/>
          <w:noProof/>
        </w:rPr>
        <w:t>(Krutz et al., 2008, 2010a, 2010b; Shaner and Henry, 2007; Shaner et al., 2007; Vanderheyden et al., 1997; Webb et al., 2011; Zablotowicz et al., 2006, 2007)</w:t>
      </w:r>
      <w:r w:rsidRPr="00666BF1">
        <w:rPr>
          <w:rFonts w:ascii="Times New Roman" w:hAnsi="Times New Roman" w:cs="Times New Roman"/>
        </w:rPr>
        <w:t xml:space="preserve">. Many of these studies show that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in adapted soils is primarily biologically mediated, and that the degradation of atraz</w:t>
      </w:r>
      <w:r w:rsidR="00416925" w:rsidRPr="00666BF1">
        <w:rPr>
          <w:rFonts w:ascii="Times New Roman" w:hAnsi="Times New Roman" w:cs="Times New Roman"/>
        </w:rPr>
        <w:t>ine in these soils may be rapid. H</w:t>
      </w:r>
      <w:r w:rsidRPr="00666BF1">
        <w:rPr>
          <w:rFonts w:ascii="Times New Roman" w:hAnsi="Times New Roman" w:cs="Times New Roman"/>
        </w:rPr>
        <w:t xml:space="preserve">owever the question remains as to how many atrazine applications must be made before enhanced degradation is observed </w:t>
      </w:r>
      <w:r w:rsidRPr="00666BF1">
        <w:rPr>
          <w:rFonts w:ascii="Times New Roman" w:hAnsi="Times New Roman" w:cs="Times New Roman"/>
          <w:noProof/>
        </w:rPr>
        <w:t>(Krutz et al., 2010b)</w:t>
      </w:r>
      <w:r w:rsidRPr="00666BF1">
        <w:rPr>
          <w:rFonts w:ascii="Times New Roman" w:hAnsi="Times New Roman" w:cs="Times New Roman"/>
        </w:rPr>
        <w:t xml:space="preserve">. As public perception and concern over atrazine risk in the environment grows, it is imperative that work continues to better understand the fate of atrazine under common field management practices </w:t>
      </w:r>
      <w:r w:rsidRPr="00666BF1">
        <w:rPr>
          <w:rFonts w:ascii="Times New Roman" w:hAnsi="Times New Roman" w:cs="Times New Roman"/>
          <w:noProof/>
        </w:rPr>
        <w:t>(Inoue-Choi et al., 2016; Solomon et al., 2013)</w:t>
      </w:r>
      <w:r w:rsidRPr="00666BF1">
        <w:rPr>
          <w:rFonts w:ascii="Times New Roman" w:hAnsi="Times New Roman" w:cs="Times New Roman"/>
        </w:rPr>
        <w:t>. The objective of this study was to determine the number of consecutive years of atrazine exposure required before enhanced atrazine degradation is observed, and to quantify the accumulation profile over time of atrazine metabolites within those soils.</w:t>
      </w:r>
    </w:p>
    <w:p w:rsidR="00667D09" w:rsidRDefault="00667D09" w:rsidP="00667D09">
      <w:pPr>
        <w:spacing w:line="480" w:lineRule="auto"/>
        <w:rPr>
          <w:rFonts w:ascii="Times New Roman" w:hAnsi="Times New Roman" w:cs="Times New Roman"/>
        </w:rPr>
      </w:pPr>
    </w:p>
    <w:p w:rsidR="001D5C73" w:rsidRDefault="001D5C73" w:rsidP="00667D09">
      <w:pPr>
        <w:spacing w:line="480" w:lineRule="auto"/>
        <w:rPr>
          <w:rFonts w:ascii="Times New Roman" w:hAnsi="Times New Roman" w:cs="Times New Roman"/>
        </w:rPr>
      </w:pPr>
    </w:p>
    <w:p w:rsidR="001D5C73" w:rsidRDefault="001D5C73" w:rsidP="00667D09">
      <w:pPr>
        <w:spacing w:line="480" w:lineRule="auto"/>
        <w:rPr>
          <w:rFonts w:ascii="Times New Roman" w:hAnsi="Times New Roman" w:cs="Times New Roman"/>
        </w:rPr>
      </w:pPr>
    </w:p>
    <w:p w:rsidR="001D5C73" w:rsidRPr="00666BF1" w:rsidRDefault="001D5C73" w:rsidP="00667D09">
      <w:pPr>
        <w:spacing w:line="480" w:lineRule="auto"/>
        <w:rPr>
          <w:rFonts w:ascii="Times New Roman" w:hAnsi="Times New Roman" w:cs="Times New Roman"/>
        </w:rPr>
      </w:pPr>
    </w:p>
    <w:p w:rsidR="00667D09" w:rsidRPr="00666BF1" w:rsidRDefault="00464A4E"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lastRenderedPageBreak/>
        <w:t>Materials and Methods</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Soil Sample Collection.</w:t>
      </w:r>
    </w:p>
    <w:p w:rsidR="00667D09" w:rsidRPr="00666BF1" w:rsidRDefault="00667D09" w:rsidP="00667D09">
      <w:pPr>
        <w:spacing w:line="480" w:lineRule="auto"/>
        <w:rPr>
          <w:rFonts w:ascii="Times New Roman" w:hAnsi="Times New Roman" w:cs="Times New Roman"/>
          <w:iCs/>
        </w:rPr>
      </w:pPr>
      <w:r w:rsidRPr="00666BF1">
        <w:rPr>
          <w:rFonts w:ascii="Times New Roman" w:hAnsi="Times New Roman" w:cs="Times New Roman"/>
          <w:b/>
          <w:iCs/>
        </w:rPr>
        <w:tab/>
      </w:r>
      <w:r w:rsidRPr="00666BF1">
        <w:rPr>
          <w:rFonts w:ascii="Times New Roman" w:hAnsi="Times New Roman" w:cs="Times New Roman"/>
          <w:iCs/>
        </w:rPr>
        <w:t>This experiment</w:t>
      </w:r>
      <w:r w:rsidR="00733090" w:rsidRPr="00666BF1">
        <w:rPr>
          <w:rFonts w:ascii="Times New Roman" w:hAnsi="Times New Roman" w:cs="Times New Roman"/>
          <w:iCs/>
        </w:rPr>
        <w:t xml:space="preserve"> consisted of analyses of </w:t>
      </w:r>
      <w:r w:rsidRPr="00666BF1">
        <w:rPr>
          <w:rFonts w:ascii="Times New Roman" w:hAnsi="Times New Roman" w:cs="Times New Roman"/>
          <w:iCs/>
        </w:rPr>
        <w:t>soils from Iowa, Ill</w:t>
      </w:r>
      <w:r w:rsidR="006219AF" w:rsidRPr="00666BF1">
        <w:rPr>
          <w:rFonts w:ascii="Times New Roman" w:hAnsi="Times New Roman" w:cs="Times New Roman"/>
          <w:iCs/>
        </w:rPr>
        <w:t>inois, and Pennsylvania (Table 3</w:t>
      </w:r>
      <w:r w:rsidRPr="00666BF1">
        <w:rPr>
          <w:rFonts w:ascii="Times New Roman" w:hAnsi="Times New Roman" w:cs="Times New Roman"/>
          <w:iCs/>
        </w:rPr>
        <w:t xml:space="preserve">). Since the </w:t>
      </w:r>
      <w:r w:rsidR="00733090" w:rsidRPr="00666BF1">
        <w:rPr>
          <w:rFonts w:ascii="Times New Roman" w:hAnsi="Times New Roman" w:cs="Times New Roman"/>
          <w:iCs/>
        </w:rPr>
        <w:t xml:space="preserve">degradation of atrazine was </w:t>
      </w:r>
      <w:r w:rsidRPr="00666BF1">
        <w:rPr>
          <w:rFonts w:ascii="Times New Roman" w:hAnsi="Times New Roman" w:cs="Times New Roman"/>
          <w:iCs/>
        </w:rPr>
        <w:t xml:space="preserve">dependent upon </w:t>
      </w:r>
      <w:r w:rsidR="00483A35" w:rsidRPr="00666BF1">
        <w:rPr>
          <w:rFonts w:ascii="Times New Roman" w:hAnsi="Times New Roman" w:cs="Times New Roman"/>
          <w:iCs/>
        </w:rPr>
        <w:t>the microbial population and activity</w:t>
      </w:r>
      <w:r w:rsidRPr="00666BF1">
        <w:rPr>
          <w:rFonts w:ascii="Times New Roman" w:hAnsi="Times New Roman" w:cs="Times New Roman"/>
          <w:iCs/>
        </w:rPr>
        <w:t xml:space="preserve"> within the soil, all soil sample collection and processing was conducted in a way to maintain soil microbial populations</w:t>
      </w:r>
      <w:r w:rsidR="00483A35" w:rsidRPr="00666BF1">
        <w:rPr>
          <w:rFonts w:ascii="Times New Roman" w:hAnsi="Times New Roman" w:cs="Times New Roman"/>
          <w:iCs/>
        </w:rPr>
        <w:t xml:space="preserve"> and activity</w:t>
      </w:r>
      <w:r w:rsidRPr="00666BF1">
        <w:rPr>
          <w:rFonts w:ascii="Times New Roman" w:hAnsi="Times New Roman" w:cs="Times New Roman"/>
          <w:iCs/>
        </w:rPr>
        <w:t>. Field co-operators from the three previously mentioned states were asked to collect soil samples following an established protocol. Soils were only collected from producer</w:t>
      </w:r>
      <w:r w:rsidR="00483A35" w:rsidRPr="00666BF1">
        <w:rPr>
          <w:rFonts w:ascii="Times New Roman" w:hAnsi="Times New Roman" w:cs="Times New Roman"/>
          <w:iCs/>
        </w:rPr>
        <w:t>’s fields, with sets of paired</w:t>
      </w:r>
      <w:r w:rsidRPr="00666BF1">
        <w:rPr>
          <w:rFonts w:ascii="Times New Roman" w:hAnsi="Times New Roman" w:cs="Times New Roman"/>
          <w:iCs/>
        </w:rPr>
        <w:t xml:space="preserve"> soils including either 0, 3, 5, or 10 years of consecutive atrazine appl</w:t>
      </w:r>
      <w:r w:rsidR="00221229" w:rsidRPr="00666BF1">
        <w:rPr>
          <w:rFonts w:ascii="Times New Roman" w:hAnsi="Times New Roman" w:cs="Times New Roman"/>
          <w:iCs/>
        </w:rPr>
        <w:t>ication. Soils were collected on</w:t>
      </w:r>
      <w:r w:rsidRPr="00666BF1">
        <w:rPr>
          <w:rFonts w:ascii="Times New Roman" w:hAnsi="Times New Roman" w:cs="Times New Roman"/>
          <w:iCs/>
        </w:rPr>
        <w:t xml:space="preserve"> the surface 0</w:t>
      </w:r>
      <w:r w:rsidR="00221229" w:rsidRPr="00666BF1">
        <w:rPr>
          <w:rFonts w:ascii="Times New Roman" w:hAnsi="Times New Roman" w:cs="Times New Roman"/>
          <w:iCs/>
        </w:rPr>
        <w:t>-</w:t>
      </w:r>
      <w:r w:rsidRPr="00666BF1">
        <w:rPr>
          <w:rFonts w:ascii="Times New Roman" w:hAnsi="Times New Roman" w:cs="Times New Roman"/>
          <w:iCs/>
        </w:rPr>
        <w:t xml:space="preserve"> to 8</w:t>
      </w:r>
      <w:r w:rsidR="00221229" w:rsidRPr="00666BF1">
        <w:rPr>
          <w:rFonts w:ascii="Times New Roman" w:hAnsi="Times New Roman" w:cs="Times New Roman"/>
          <w:iCs/>
        </w:rPr>
        <w:t>-</w:t>
      </w:r>
      <w:r w:rsidRPr="00666BF1">
        <w:rPr>
          <w:rFonts w:ascii="Times New Roman" w:hAnsi="Times New Roman" w:cs="Times New Roman"/>
          <w:iCs/>
        </w:rPr>
        <w:t>cm s</w:t>
      </w:r>
      <w:r w:rsidR="00221229" w:rsidRPr="00666BF1">
        <w:rPr>
          <w:rFonts w:ascii="Times New Roman" w:hAnsi="Times New Roman" w:cs="Times New Roman"/>
          <w:iCs/>
        </w:rPr>
        <w:t xml:space="preserve">oil depth zone, and stored at </w:t>
      </w:r>
      <w:r w:rsidRPr="00666BF1">
        <w:rPr>
          <w:rFonts w:ascii="Times New Roman" w:hAnsi="Times New Roman" w:cs="Times New Roman"/>
          <w:iCs/>
        </w:rPr>
        <w:t>4</w:t>
      </w:r>
      <w:r w:rsidR="00221229" w:rsidRPr="00666BF1">
        <w:rPr>
          <w:rFonts w:ascii="Times New Roman" w:hAnsi="Times New Roman" w:cs="Times New Roman"/>
          <w:iCs/>
        </w:rPr>
        <w:t xml:space="preserve"> </w:t>
      </w:r>
      <w:r w:rsidRPr="00666BF1">
        <w:rPr>
          <w:rFonts w:ascii="Times New Roman" w:hAnsi="Times New Roman" w:cs="Times New Roman"/>
          <w:iCs/>
        </w:rPr>
        <w:t xml:space="preserve">C until analysis. All soils were shipped overnight to Knoxville, TN for analysis, where a subsample of each soil was collected and shipped to </w:t>
      </w:r>
      <w:proofErr w:type="spellStart"/>
      <w:r w:rsidRPr="00666BF1">
        <w:rPr>
          <w:rFonts w:ascii="Times New Roman" w:hAnsi="Times New Roman" w:cs="Times New Roman"/>
          <w:iCs/>
        </w:rPr>
        <w:t>MidWest</w:t>
      </w:r>
      <w:proofErr w:type="spellEnd"/>
      <w:r w:rsidRPr="00666BF1">
        <w:rPr>
          <w:rFonts w:ascii="Times New Roman" w:hAnsi="Times New Roman" w:cs="Times New Roman"/>
          <w:iCs/>
        </w:rPr>
        <w:t xml:space="preserve"> Labs of Omaha, Nebraska for characteriza</w:t>
      </w:r>
      <w:r w:rsidR="00221229" w:rsidRPr="00666BF1">
        <w:rPr>
          <w:rFonts w:ascii="Times New Roman" w:hAnsi="Times New Roman" w:cs="Times New Roman"/>
          <w:iCs/>
        </w:rPr>
        <w:t>tion of soil nutrient levels, organic matter content</w:t>
      </w:r>
      <w:r w:rsidRPr="00666BF1">
        <w:rPr>
          <w:rFonts w:ascii="Times New Roman" w:hAnsi="Times New Roman" w:cs="Times New Roman"/>
          <w:iCs/>
        </w:rPr>
        <w:t>, and texture. All other procedures and analyses were performed under controlled conditions in Knoxville, TN.</w:t>
      </w: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Laboratory Procedures.</w:t>
      </w:r>
    </w:p>
    <w:p w:rsidR="00667D09" w:rsidRPr="00666BF1" w:rsidRDefault="00667D09" w:rsidP="00667D09">
      <w:pPr>
        <w:spacing w:line="480" w:lineRule="auto"/>
        <w:rPr>
          <w:rFonts w:ascii="Times New Roman" w:hAnsi="Times New Roman" w:cs="Times New Roman"/>
        </w:rPr>
      </w:pPr>
      <w:r w:rsidRPr="00666BF1">
        <w:rPr>
          <w:rFonts w:ascii="Times New Roman" w:hAnsi="Times New Roman" w:cs="Times New Roman"/>
          <w:iCs/>
        </w:rPr>
        <w:tab/>
        <w:t>Prior to atrazine fortification, 2</w:t>
      </w:r>
      <w:r w:rsidR="00D061DF" w:rsidRPr="00666BF1">
        <w:rPr>
          <w:rFonts w:ascii="Times New Roman" w:hAnsi="Times New Roman" w:cs="Times New Roman"/>
          <w:iCs/>
        </w:rPr>
        <w:t xml:space="preserve">00 mL of DI water was added to </w:t>
      </w:r>
      <w:r w:rsidRPr="00666BF1">
        <w:rPr>
          <w:rFonts w:ascii="Times New Roman" w:hAnsi="Times New Roman" w:cs="Times New Roman"/>
          <w:iCs/>
        </w:rPr>
        <w:t>400 g of each soil and allowed to drain for 24 h. Adequate soil moisture is essential for soil microbial degradation of atrazine, and this procedu</w:t>
      </w:r>
      <w:r w:rsidR="00D061DF" w:rsidRPr="00666BF1">
        <w:rPr>
          <w:rFonts w:ascii="Times New Roman" w:hAnsi="Times New Roman" w:cs="Times New Roman"/>
          <w:iCs/>
        </w:rPr>
        <w:t>re allowed for a stabilization</w:t>
      </w:r>
      <w:r w:rsidRPr="00666BF1">
        <w:rPr>
          <w:rFonts w:ascii="Times New Roman" w:hAnsi="Times New Roman" w:cs="Times New Roman"/>
          <w:iCs/>
        </w:rPr>
        <w:t xml:space="preserve"> o</w:t>
      </w:r>
      <w:r w:rsidR="00D061DF" w:rsidRPr="00666BF1">
        <w:rPr>
          <w:rFonts w:ascii="Times New Roman" w:hAnsi="Times New Roman" w:cs="Times New Roman"/>
          <w:iCs/>
        </w:rPr>
        <w:t>f moisture across each soil</w:t>
      </w:r>
      <w:r w:rsidR="00934678" w:rsidRPr="00666BF1">
        <w:rPr>
          <w:rFonts w:ascii="Times New Roman" w:hAnsi="Times New Roman" w:cs="Times New Roman"/>
          <w:iCs/>
        </w:rPr>
        <w:t xml:space="preserve">. After draining, </w:t>
      </w:r>
      <w:r w:rsidRPr="00666BF1">
        <w:rPr>
          <w:rFonts w:ascii="Times New Roman" w:hAnsi="Times New Roman" w:cs="Times New Roman"/>
          <w:iCs/>
        </w:rPr>
        <w:t xml:space="preserve">5 g </w:t>
      </w:r>
      <w:r w:rsidR="00934678" w:rsidRPr="00666BF1">
        <w:rPr>
          <w:rFonts w:ascii="Times New Roman" w:hAnsi="Times New Roman" w:cs="Times New Roman"/>
          <w:iCs/>
        </w:rPr>
        <w:t>of each soil was placed in a 20-</w:t>
      </w:r>
      <w:r w:rsidRPr="00666BF1">
        <w:rPr>
          <w:rFonts w:ascii="Times New Roman" w:hAnsi="Times New Roman" w:cs="Times New Roman"/>
          <w:iCs/>
        </w:rPr>
        <w:t>mL glass vial for atrazine fortification. Fortification began with 250 µL of 1000 µg kg</w:t>
      </w:r>
      <w:r w:rsidRPr="00666BF1">
        <w:rPr>
          <w:rFonts w:ascii="Times New Roman" w:hAnsi="Times New Roman" w:cs="Times New Roman"/>
          <w:iCs/>
          <w:vertAlign w:val="superscript"/>
        </w:rPr>
        <w:t>-1</w:t>
      </w:r>
      <w:r w:rsidRPr="00666BF1">
        <w:rPr>
          <w:rFonts w:ascii="Times New Roman" w:hAnsi="Times New Roman" w:cs="Times New Roman"/>
          <w:iCs/>
        </w:rPr>
        <w:t>analytical atrazine (</w:t>
      </w:r>
      <w:proofErr w:type="spellStart"/>
      <w:r w:rsidRPr="00666BF1">
        <w:rPr>
          <w:rFonts w:ascii="Times New Roman" w:hAnsi="Times New Roman" w:cs="Times New Roman"/>
          <w:iCs/>
        </w:rPr>
        <w:t>Chem</w:t>
      </w:r>
      <w:proofErr w:type="spellEnd"/>
      <w:r w:rsidRPr="00666BF1">
        <w:rPr>
          <w:rFonts w:ascii="Times New Roman" w:hAnsi="Times New Roman" w:cs="Times New Roman"/>
          <w:iCs/>
        </w:rPr>
        <w:t xml:space="preserve"> Service Inc., P.O. Box 599, West Chester, PA 19381) aqueous solution being placed directly onto the soil within each vial to simulate a field rate of 1.0 kg ha</w:t>
      </w:r>
      <w:r w:rsidRPr="00666BF1">
        <w:rPr>
          <w:rFonts w:ascii="Times New Roman" w:hAnsi="Times New Roman" w:cs="Times New Roman"/>
          <w:iCs/>
          <w:vertAlign w:val="superscript"/>
        </w:rPr>
        <w:t>-1</w:t>
      </w:r>
      <w:r w:rsidRPr="00666BF1">
        <w:rPr>
          <w:rFonts w:ascii="Times New Roman" w:hAnsi="Times New Roman" w:cs="Times New Roman"/>
          <w:iCs/>
        </w:rPr>
        <w:t xml:space="preserve">. Samples were placed into an incubator at 22 C. </w:t>
      </w:r>
      <w:r w:rsidR="0020569C" w:rsidRPr="00666BF1">
        <w:rPr>
          <w:rFonts w:ascii="Times New Roman" w:hAnsi="Times New Roman" w:cs="Times New Roman"/>
          <w:iCs/>
        </w:rPr>
        <w:t>After the full incubation period was complete, s</w:t>
      </w:r>
      <w:r w:rsidRPr="00666BF1">
        <w:rPr>
          <w:rFonts w:ascii="Times New Roman" w:hAnsi="Times New Roman" w:cs="Times New Roman"/>
          <w:iCs/>
        </w:rPr>
        <w:t xml:space="preserve">amples were placed into a freezer at -1, 0, 3, 7, 14, 21, 28, and </w:t>
      </w:r>
      <w:r w:rsidRPr="00666BF1">
        <w:rPr>
          <w:rFonts w:ascii="Times New Roman" w:hAnsi="Times New Roman" w:cs="Times New Roman"/>
          <w:iCs/>
        </w:rPr>
        <w:lastRenderedPageBreak/>
        <w:t xml:space="preserve">42 days after treatment (DAT) where </w:t>
      </w:r>
      <w:r w:rsidR="0020569C" w:rsidRPr="00666BF1">
        <w:rPr>
          <w:rFonts w:ascii="Times New Roman" w:hAnsi="Times New Roman" w:cs="Times New Roman"/>
          <w:iCs/>
        </w:rPr>
        <w:t>the -</w:t>
      </w:r>
      <w:r w:rsidRPr="00666BF1">
        <w:rPr>
          <w:rFonts w:ascii="Times New Roman" w:hAnsi="Times New Roman" w:cs="Times New Roman"/>
          <w:iCs/>
        </w:rPr>
        <w:t xml:space="preserve">1 sample received no atrazine so any residual atrazine in field soils could be </w:t>
      </w:r>
      <w:r w:rsidR="00EE3E59" w:rsidRPr="00666BF1">
        <w:rPr>
          <w:rFonts w:ascii="Times New Roman" w:hAnsi="Times New Roman" w:cs="Times New Roman"/>
          <w:iCs/>
        </w:rPr>
        <w:t>quantified. For extraction, 12</w:t>
      </w:r>
      <w:r w:rsidR="002511BD" w:rsidRPr="00666BF1">
        <w:rPr>
          <w:rFonts w:ascii="Times New Roman" w:hAnsi="Times New Roman" w:cs="Times New Roman"/>
          <w:iCs/>
        </w:rPr>
        <w:t>.0</w:t>
      </w:r>
      <w:r w:rsidRPr="00666BF1">
        <w:rPr>
          <w:rFonts w:ascii="Times New Roman" w:hAnsi="Times New Roman" w:cs="Times New Roman"/>
          <w:iCs/>
        </w:rPr>
        <w:t xml:space="preserve"> mL of methanol was added to each vial, vials were then shaken for 1.5 h and filtered using 0.45</w:t>
      </w:r>
      <w:r w:rsidR="002511BD" w:rsidRPr="00666BF1">
        <w:rPr>
          <w:rFonts w:ascii="Times New Roman" w:hAnsi="Times New Roman" w:cs="Times New Roman"/>
          <w:iCs/>
        </w:rPr>
        <w:t>-</w:t>
      </w:r>
      <w:r w:rsidRPr="00666BF1">
        <w:rPr>
          <w:rFonts w:ascii="Times New Roman" w:hAnsi="Times New Roman" w:cs="Times New Roman"/>
          <w:iCs/>
        </w:rPr>
        <w:t xml:space="preserve">µm PTFE filters. </w:t>
      </w:r>
      <w:r w:rsidR="009515D2" w:rsidRPr="00666BF1">
        <w:rPr>
          <w:rFonts w:ascii="Times New Roman" w:hAnsi="Times New Roman" w:cs="Times New Roman"/>
          <w:iCs/>
        </w:rPr>
        <w:t>Atrazine was quantified by liquid chromatography-mass spectrometry (LC</w:t>
      </w:r>
      <w:r w:rsidR="002946B1" w:rsidRPr="00666BF1">
        <w:rPr>
          <w:rFonts w:ascii="Times New Roman" w:hAnsi="Times New Roman" w:cs="Times New Roman"/>
          <w:iCs/>
        </w:rPr>
        <w:t>-</w:t>
      </w:r>
      <w:r w:rsidR="009515D2" w:rsidRPr="00666BF1">
        <w:rPr>
          <w:rFonts w:ascii="Times New Roman" w:hAnsi="Times New Roman" w:cs="Times New Roman"/>
          <w:iCs/>
        </w:rPr>
        <w:t>MS)</w:t>
      </w:r>
      <w:r w:rsidRPr="00666BF1">
        <w:rPr>
          <w:rFonts w:ascii="Times New Roman" w:hAnsi="Times New Roman" w:cs="Times New Roman"/>
          <w:iCs/>
        </w:rPr>
        <w:t xml:space="preserve"> according to previous methods </w:t>
      </w:r>
      <w:r w:rsidRPr="00666BF1">
        <w:rPr>
          <w:rFonts w:ascii="Times New Roman" w:hAnsi="Times New Roman" w:cs="Times New Roman"/>
          <w:iCs/>
          <w:noProof/>
        </w:rPr>
        <w:t>(Mueller et al., 2010)</w:t>
      </w:r>
      <w:r w:rsidRPr="00666BF1">
        <w:rPr>
          <w:rFonts w:ascii="Times New Roman" w:hAnsi="Times New Roman" w:cs="Times New Roman"/>
          <w:iCs/>
        </w:rPr>
        <w:t xml:space="preserve">. </w:t>
      </w:r>
      <w:r w:rsidRPr="00666BF1">
        <w:rPr>
          <w:rFonts w:ascii="Times New Roman" w:hAnsi="Times New Roman" w:cs="Times New Roman"/>
        </w:rPr>
        <w:t>The lab analysis quantified atrazine and the three major metabolites [</w:t>
      </w:r>
      <w:proofErr w:type="spellStart"/>
      <w:r w:rsidRPr="00666BF1">
        <w:rPr>
          <w:rFonts w:ascii="Times New Roman" w:hAnsi="Times New Roman" w:cs="Times New Roman"/>
        </w:rPr>
        <w:t>deethylatrazine</w:t>
      </w:r>
      <w:proofErr w:type="spellEnd"/>
      <w:r w:rsidRPr="00666BF1">
        <w:rPr>
          <w:rFonts w:ascii="Times New Roman" w:hAnsi="Times New Roman" w:cs="Times New Roman"/>
        </w:rPr>
        <w:t xml:space="preserve"> (DEA), </w:t>
      </w:r>
      <w:proofErr w:type="spellStart"/>
      <w:r w:rsidRPr="00666BF1">
        <w:rPr>
          <w:rFonts w:ascii="Times New Roman" w:hAnsi="Times New Roman" w:cs="Times New Roman"/>
        </w:rPr>
        <w:t>deisopropylatrazine</w:t>
      </w:r>
      <w:proofErr w:type="spellEnd"/>
      <w:r w:rsidRPr="00666BF1">
        <w:rPr>
          <w:rFonts w:ascii="Times New Roman" w:hAnsi="Times New Roman" w:cs="Times New Roman"/>
        </w:rPr>
        <w:t xml:space="preserve"> (DIA), and </w:t>
      </w:r>
      <w:proofErr w:type="spellStart"/>
      <w:r w:rsidRPr="00666BF1">
        <w:rPr>
          <w:rFonts w:ascii="Times New Roman" w:hAnsi="Times New Roman" w:cs="Times New Roman"/>
        </w:rPr>
        <w:t>hydroxyatrazine</w:t>
      </w:r>
      <w:proofErr w:type="spellEnd"/>
      <w:r w:rsidRPr="00666BF1">
        <w:rPr>
          <w:rFonts w:ascii="Times New Roman" w:hAnsi="Times New Roman" w:cs="Times New Roman"/>
        </w:rPr>
        <w:t xml:space="preserve"> (HA)] simultaneously, wit</w:t>
      </w:r>
      <w:r w:rsidR="002946B1" w:rsidRPr="00666BF1">
        <w:rPr>
          <w:rFonts w:ascii="Times New Roman" w:hAnsi="Times New Roman" w:cs="Times New Roman"/>
        </w:rPr>
        <w:t>h &gt; 85% atrazine recoveries</w:t>
      </w:r>
      <w:r w:rsidRPr="00666BF1">
        <w:rPr>
          <w:rFonts w:ascii="Times New Roman" w:hAnsi="Times New Roman" w:cs="Times New Roman"/>
        </w:rPr>
        <w:t xml:space="preserve">. DAT 0 concentrations were 875 </w:t>
      </w:r>
      <w:r w:rsidRPr="00666BF1">
        <w:rPr>
          <w:rFonts w:ascii="Times New Roman" w:hAnsi="Times New Roman" w:cs="Times New Roman"/>
          <w:iCs/>
        </w:rPr>
        <w:t>µg kg</w:t>
      </w:r>
      <w:r w:rsidRPr="00666BF1">
        <w:rPr>
          <w:rFonts w:ascii="Times New Roman" w:hAnsi="Times New Roman" w:cs="Times New Roman"/>
          <w:iCs/>
          <w:vertAlign w:val="superscript"/>
        </w:rPr>
        <w:t xml:space="preserve">-1 </w:t>
      </w:r>
      <w:r w:rsidRPr="00666BF1">
        <w:rPr>
          <w:rFonts w:ascii="Times New Roman" w:hAnsi="Times New Roman" w:cs="Times New Roman"/>
          <w:iCs/>
        </w:rPr>
        <w:t>± 30.4, indicating similar recoveries</w:t>
      </w:r>
      <w:r w:rsidR="002946B1" w:rsidRPr="00666BF1">
        <w:rPr>
          <w:rFonts w:ascii="Times New Roman" w:hAnsi="Times New Roman" w:cs="Times New Roman"/>
          <w:iCs/>
        </w:rPr>
        <w:t xml:space="preserve"> of atrazine</w:t>
      </w:r>
      <w:r w:rsidRPr="00666BF1">
        <w:rPr>
          <w:rFonts w:ascii="Times New Roman" w:hAnsi="Times New Roman" w:cs="Times New Roman"/>
          <w:iCs/>
        </w:rPr>
        <w:t xml:space="preserve"> in all soils. Retention times for atrazine, DEA, DIA, and HA were 1.92, 3.85, 4.94, and 7.55 minutes</w:t>
      </w:r>
      <w:r w:rsidR="002946B1" w:rsidRPr="00666BF1">
        <w:rPr>
          <w:rFonts w:ascii="Times New Roman" w:hAnsi="Times New Roman" w:cs="Times New Roman"/>
          <w:iCs/>
        </w:rPr>
        <w:t>,</w:t>
      </w:r>
      <w:r w:rsidRPr="00666BF1">
        <w:rPr>
          <w:rFonts w:ascii="Times New Roman" w:hAnsi="Times New Roman" w:cs="Times New Roman"/>
          <w:iCs/>
        </w:rPr>
        <w:t xml:space="preserve"> respectively. Selected ion monitoring values used for detection of atrazine, DEA, DIA, and HA were 198, 188, 174, and 216 respectively.</w:t>
      </w: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Statistical Analysis.</w:t>
      </w:r>
    </w:p>
    <w:p w:rsidR="00667D09" w:rsidRPr="00666BF1" w:rsidRDefault="00667D09" w:rsidP="002946B1">
      <w:pPr>
        <w:spacing w:line="480" w:lineRule="auto"/>
        <w:rPr>
          <w:rFonts w:ascii="Times New Roman" w:hAnsi="Times New Roman" w:cs="Times New Roman"/>
          <w:vertAlign w:val="subscript"/>
        </w:rPr>
      </w:pPr>
      <w:r w:rsidRPr="00666BF1">
        <w:rPr>
          <w:rFonts w:ascii="Times New Roman" w:hAnsi="Times New Roman" w:cs="Times New Roman"/>
          <w:iCs/>
        </w:rPr>
        <w:tab/>
        <w:t xml:space="preserve">Peaks detected via LC-MS were converted to </w:t>
      </w:r>
      <w:r w:rsidR="008D13DC" w:rsidRPr="00666BF1">
        <w:rPr>
          <w:rFonts w:ascii="Times New Roman" w:hAnsi="Times New Roman" w:cs="Times New Roman"/>
          <w:iCs/>
        </w:rPr>
        <w:t xml:space="preserve">a soil </w:t>
      </w:r>
      <w:r w:rsidRPr="00666BF1">
        <w:rPr>
          <w:rFonts w:ascii="Times New Roman" w:hAnsi="Times New Roman" w:cs="Times New Roman"/>
          <w:iCs/>
        </w:rPr>
        <w:t>concentration in µg kg</w:t>
      </w:r>
      <w:r w:rsidRPr="00666BF1">
        <w:rPr>
          <w:rFonts w:ascii="Times New Roman" w:hAnsi="Times New Roman" w:cs="Times New Roman"/>
          <w:iCs/>
          <w:vertAlign w:val="superscript"/>
        </w:rPr>
        <w:t>-1</w:t>
      </w:r>
      <w:r w:rsidRPr="00666BF1">
        <w:rPr>
          <w:rFonts w:ascii="Times New Roman" w:hAnsi="Times New Roman" w:cs="Times New Roman"/>
          <w:iCs/>
        </w:rPr>
        <w:t xml:space="preserve">. Concentrations were analyzed using SAS PROC GLIMMIX </w:t>
      </w:r>
      <w:r w:rsidRPr="00666BF1">
        <w:rPr>
          <w:rFonts w:ascii="Times New Roman" w:hAnsi="Times New Roman" w:cs="Times New Roman"/>
        </w:rPr>
        <w:t>(SAS</w:t>
      </w:r>
      <w:r w:rsidRPr="00666BF1">
        <w:rPr>
          <w:rFonts w:ascii="Times New Roman" w:hAnsi="Times New Roman" w:cs="Times New Roman"/>
          <w:vertAlign w:val="superscript"/>
        </w:rPr>
        <w:t>®</w:t>
      </w:r>
      <w:r w:rsidRPr="00666BF1">
        <w:rPr>
          <w:rFonts w:ascii="Times New Roman" w:hAnsi="Times New Roman" w:cs="Times New Roman"/>
        </w:rPr>
        <w:t xml:space="preserve"> Institute Inc., v. 9.</w:t>
      </w:r>
      <w:r w:rsidRPr="00666BF1">
        <w:rPr>
          <w:rFonts w:ascii="Times New Roman" w:hAnsi="Times New Roman" w:cs="Times New Roman"/>
          <w:iCs/>
        </w:rPr>
        <w:t>4) to compare DAT and years of sequential atrazine exposure. Means were regressed as concentration in µg kg</w:t>
      </w:r>
      <w:r w:rsidRPr="00666BF1">
        <w:rPr>
          <w:rFonts w:ascii="Times New Roman" w:hAnsi="Times New Roman" w:cs="Times New Roman"/>
          <w:iCs/>
          <w:vertAlign w:val="superscript"/>
        </w:rPr>
        <w:t xml:space="preserve">-1 </w:t>
      </w:r>
      <w:r w:rsidRPr="00666BF1">
        <w:rPr>
          <w:rFonts w:ascii="Times New Roman" w:hAnsi="Times New Roman" w:cs="Times New Roman"/>
          <w:iCs/>
        </w:rPr>
        <w:t xml:space="preserve">against DAT using first-order kinetics by </w:t>
      </w:r>
      <w:proofErr w:type="spellStart"/>
      <w:r w:rsidRPr="00666BF1">
        <w:rPr>
          <w:rFonts w:ascii="Times New Roman" w:hAnsi="Times New Roman" w:cs="Times New Roman"/>
          <w:iCs/>
        </w:rPr>
        <w:t>Sigmaplot</w:t>
      </w:r>
      <w:proofErr w:type="spellEnd"/>
      <w:r w:rsidRPr="00666BF1">
        <w:rPr>
          <w:rFonts w:ascii="Times New Roman" w:hAnsi="Times New Roman" w:cs="Times New Roman"/>
          <w:iCs/>
        </w:rPr>
        <w:t xml:space="preserve"> v 13.2 (SYSTAT Software Inc.). A half-life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Pr="00666BF1">
        <w:rPr>
          <w:rFonts w:ascii="Times New Roman" w:hAnsi="Times New Roman" w:cs="Times New Roman"/>
          <w:iCs/>
        </w:rPr>
        <w:t>) was determined using the resulting first order rate constant in the equation 0.693/k=</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Pr="00666BF1">
        <w:rPr>
          <w:rFonts w:ascii="Times New Roman" w:hAnsi="Times New Roman" w:cs="Times New Roman"/>
          <w:iCs/>
        </w:rPr>
        <w:t xml:space="preserve"> </w:t>
      </w:r>
      <w:r w:rsidRPr="00666BF1">
        <w:rPr>
          <w:rFonts w:ascii="Times New Roman" w:hAnsi="Times New Roman" w:cs="Times New Roman"/>
          <w:iCs/>
          <w:noProof/>
        </w:rPr>
        <w:t>(Kruger et al., 1993)</w:t>
      </w:r>
      <w:r w:rsidRPr="00666BF1">
        <w:rPr>
          <w:rFonts w:ascii="Times New Roman" w:hAnsi="Times New Roman" w:cs="Times New Roman"/>
          <w:iCs/>
        </w:rPr>
        <w:t xml:space="preserve">. Atrazine metabolite data were also analyzed using SAS PROC GLIMMIX to compare DAT to atrazine history. Means were separated by means of a log normal peak line fitted using </w:t>
      </w:r>
      <w:proofErr w:type="spellStart"/>
      <w:r w:rsidRPr="00666BF1">
        <w:rPr>
          <w:rFonts w:ascii="Times New Roman" w:hAnsi="Times New Roman" w:cs="Times New Roman"/>
          <w:iCs/>
        </w:rPr>
        <w:t>Sigma</w:t>
      </w:r>
      <w:r w:rsidR="006219AF" w:rsidRPr="00666BF1">
        <w:rPr>
          <w:rFonts w:ascii="Times New Roman" w:hAnsi="Times New Roman" w:cs="Times New Roman"/>
          <w:iCs/>
        </w:rPr>
        <w:t>plot</w:t>
      </w:r>
      <w:proofErr w:type="spellEnd"/>
      <w:r w:rsidR="006219AF" w:rsidRPr="00666BF1">
        <w:rPr>
          <w:rFonts w:ascii="Times New Roman" w:hAnsi="Times New Roman" w:cs="Times New Roman"/>
          <w:iCs/>
        </w:rPr>
        <w:t xml:space="preserve"> (R</w:t>
      </w:r>
      <w:r w:rsidR="008D13DC" w:rsidRPr="00666BF1">
        <w:rPr>
          <w:rFonts w:ascii="Times New Roman" w:hAnsi="Times New Roman" w:cs="Times New Roman"/>
          <w:iCs/>
          <w:vertAlign w:val="superscript"/>
        </w:rPr>
        <w:t>2</w:t>
      </w:r>
      <w:r w:rsidR="006219AF" w:rsidRPr="00666BF1">
        <w:rPr>
          <w:rFonts w:ascii="Times New Roman" w:hAnsi="Times New Roman" w:cs="Times New Roman"/>
          <w:iCs/>
        </w:rPr>
        <w:t xml:space="preserve"> = 0.99) (Table 4</w:t>
      </w:r>
      <w:r w:rsidRPr="00666BF1">
        <w:rPr>
          <w:rFonts w:ascii="Times New Roman" w:hAnsi="Times New Roman" w:cs="Times New Roman"/>
          <w:iCs/>
        </w:rPr>
        <w:t>).</w:t>
      </w:r>
    </w:p>
    <w:p w:rsidR="00667D09" w:rsidRDefault="00667D09" w:rsidP="002946B1">
      <w:pPr>
        <w:spacing w:line="480" w:lineRule="auto"/>
        <w:rPr>
          <w:rFonts w:ascii="Times New Roman" w:hAnsi="Times New Roman" w:cs="Times New Roman"/>
        </w:rPr>
      </w:pPr>
    </w:p>
    <w:p w:rsidR="00375CF1" w:rsidRDefault="00375CF1" w:rsidP="002946B1">
      <w:pPr>
        <w:spacing w:line="480" w:lineRule="auto"/>
        <w:rPr>
          <w:rFonts w:ascii="Times New Roman" w:hAnsi="Times New Roman" w:cs="Times New Roman"/>
        </w:rPr>
      </w:pPr>
    </w:p>
    <w:p w:rsidR="00375CF1" w:rsidRDefault="00375CF1" w:rsidP="002946B1">
      <w:pPr>
        <w:spacing w:line="480" w:lineRule="auto"/>
        <w:rPr>
          <w:rFonts w:ascii="Times New Roman" w:hAnsi="Times New Roman" w:cs="Times New Roman"/>
        </w:rPr>
      </w:pPr>
    </w:p>
    <w:p w:rsidR="00375CF1" w:rsidRPr="00666BF1" w:rsidRDefault="00375CF1" w:rsidP="002946B1">
      <w:pPr>
        <w:spacing w:line="480" w:lineRule="auto"/>
        <w:rPr>
          <w:rFonts w:ascii="Times New Roman" w:hAnsi="Times New Roman" w:cs="Times New Roman"/>
        </w:rPr>
      </w:pPr>
    </w:p>
    <w:p w:rsidR="00667D09" w:rsidRPr="00666BF1" w:rsidRDefault="00464A4E" w:rsidP="002946B1">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lastRenderedPageBreak/>
        <w:t>Results and Discussion</w:t>
      </w:r>
    </w:p>
    <w:p w:rsidR="00667D09" w:rsidRPr="00666BF1" w:rsidRDefault="00667D09" w:rsidP="002946B1">
      <w:pPr>
        <w:spacing w:line="480" w:lineRule="auto"/>
        <w:rPr>
          <w:rFonts w:ascii="Times New Roman" w:hAnsi="Times New Roman" w:cs="Times New Roman"/>
        </w:rPr>
      </w:pPr>
    </w:p>
    <w:p w:rsidR="00667D09" w:rsidRPr="00666BF1" w:rsidRDefault="00667D09" w:rsidP="002946B1">
      <w:pPr>
        <w:spacing w:line="480" w:lineRule="auto"/>
        <w:rPr>
          <w:rFonts w:ascii="Times New Roman" w:hAnsi="Times New Roman" w:cs="Times New Roman"/>
          <w:b/>
        </w:rPr>
      </w:pPr>
      <w:r w:rsidRPr="00666BF1">
        <w:rPr>
          <w:rFonts w:ascii="Times New Roman" w:hAnsi="Times New Roman" w:cs="Times New Roman"/>
          <w:b/>
        </w:rPr>
        <w:t>Enhanced Atrazine Degradation.</w:t>
      </w:r>
    </w:p>
    <w:p w:rsidR="00667D09" w:rsidRPr="00666BF1" w:rsidRDefault="006C3E7F" w:rsidP="008D56A6">
      <w:pPr>
        <w:spacing w:line="480" w:lineRule="auto"/>
        <w:rPr>
          <w:rFonts w:ascii="Times New Roman" w:hAnsi="Times New Roman" w:cs="Times New Roman"/>
          <w:vertAlign w:val="subscript"/>
        </w:rPr>
      </w:pPr>
      <w:proofErr w:type="spellStart"/>
      <w:r w:rsidRPr="00666BF1">
        <w:rPr>
          <w:rFonts w:ascii="Times New Roman" w:hAnsi="Times New Roman" w:cs="Times New Roman"/>
        </w:rPr>
        <w:t>Degredation</w:t>
      </w:r>
      <w:proofErr w:type="spellEnd"/>
      <w:r w:rsidR="00667D09" w:rsidRPr="00666BF1">
        <w:rPr>
          <w:rFonts w:ascii="Times New Roman" w:hAnsi="Times New Roman" w:cs="Times New Roman"/>
        </w:rPr>
        <w:t xml:space="preserve"> data</w:t>
      </w:r>
      <w:r w:rsidR="00667D09" w:rsidRPr="00666BF1">
        <w:rPr>
          <w:rFonts w:ascii="Times New Roman" w:hAnsi="Times New Roman" w:cs="Times New Roman"/>
          <w:iCs/>
        </w:rPr>
        <w:t xml:space="preserve"> were pooled as states were not significantly different (P &gt; 0.05). In soils across all states with 3, 5, or 10 years of previous atrazine exposure, atrazine concentration decreased rapidly fro</w:t>
      </w:r>
      <w:r w:rsidR="0003593C" w:rsidRPr="00666BF1">
        <w:rPr>
          <w:rFonts w:ascii="Times New Roman" w:hAnsi="Times New Roman" w:cs="Times New Roman"/>
          <w:iCs/>
        </w:rPr>
        <w:t>m 0 to 14 DAT (Figure 4</w:t>
      </w:r>
      <w:r w:rsidR="006219AF" w:rsidRPr="00666BF1">
        <w:rPr>
          <w:rFonts w:ascii="Times New Roman" w:hAnsi="Times New Roman" w:cs="Times New Roman"/>
          <w:iCs/>
        </w:rPr>
        <w:t>, Table 4</w:t>
      </w:r>
      <w:r w:rsidR="00667D09" w:rsidRPr="00666BF1">
        <w:rPr>
          <w:rFonts w:ascii="Times New Roman" w:hAnsi="Times New Roman" w:cs="Times New Roman"/>
          <w:iCs/>
        </w:rPr>
        <w:t xml:space="preserve">). Atrazine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A406BA" w:rsidRPr="00666BF1">
        <w:rPr>
          <w:rFonts w:ascii="Times New Roman" w:hAnsi="Times New Roman" w:cs="Times New Roman"/>
          <w:vertAlign w:val="subscript"/>
        </w:rPr>
        <w:t xml:space="preserve"> </w:t>
      </w:r>
      <w:r w:rsidR="00667D09" w:rsidRPr="00666BF1">
        <w:rPr>
          <w:rFonts w:ascii="Times New Roman" w:hAnsi="Times New Roman" w:cs="Times New Roman"/>
          <w:iCs/>
        </w:rPr>
        <w:t>values for soils with 3, 5, and 10 years of exposure were calculated to be 2.6, 4.4,</w:t>
      </w:r>
      <w:r w:rsidR="006219AF" w:rsidRPr="00666BF1">
        <w:rPr>
          <w:rFonts w:ascii="Times New Roman" w:hAnsi="Times New Roman" w:cs="Times New Roman"/>
          <w:iCs/>
        </w:rPr>
        <w:t xml:space="preserve"> and 2.1 d respectively (Table 5</w:t>
      </w:r>
      <w:r w:rsidR="00667D09" w:rsidRPr="00666BF1">
        <w:rPr>
          <w:rFonts w:ascii="Times New Roman" w:hAnsi="Times New Roman" w:cs="Times New Roman"/>
          <w:iCs/>
        </w:rPr>
        <w:t xml:space="preserve">). When compared with a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A406BA" w:rsidRPr="00666BF1">
        <w:rPr>
          <w:rFonts w:ascii="Times New Roman" w:hAnsi="Times New Roman" w:cs="Times New Roman"/>
          <w:vertAlign w:val="subscript"/>
        </w:rPr>
        <w:t xml:space="preserve"> </w:t>
      </w:r>
      <w:r w:rsidR="00667D09" w:rsidRPr="00666BF1">
        <w:rPr>
          <w:rFonts w:ascii="Times New Roman" w:hAnsi="Times New Roman" w:cs="Times New Roman"/>
          <w:iCs/>
        </w:rPr>
        <w:t>of 17 d for soils with no previous atrazine u</w:t>
      </w:r>
      <w:r w:rsidR="00DF78B0" w:rsidRPr="00666BF1">
        <w:rPr>
          <w:rFonts w:ascii="Times New Roman" w:hAnsi="Times New Roman" w:cs="Times New Roman"/>
          <w:iCs/>
        </w:rPr>
        <w:t>se, it is clear that as few as three</w:t>
      </w:r>
      <w:r w:rsidR="00667D09" w:rsidRPr="00666BF1">
        <w:rPr>
          <w:rFonts w:ascii="Times New Roman" w:hAnsi="Times New Roman" w:cs="Times New Roman"/>
          <w:iCs/>
        </w:rPr>
        <w:t xml:space="preserve"> years of atrazine exposure is enough to observe an </w:t>
      </w:r>
      <w:r w:rsidR="00DF78B0" w:rsidRPr="00666BF1">
        <w:rPr>
          <w:rFonts w:ascii="Times New Roman" w:hAnsi="Times New Roman" w:cs="Times New Roman"/>
          <w:iCs/>
        </w:rPr>
        <w:t>adapted soil where atrazine degradation is five</w:t>
      </w:r>
      <w:r w:rsidR="0003593C" w:rsidRPr="00666BF1">
        <w:rPr>
          <w:rFonts w:ascii="Times New Roman" w:hAnsi="Times New Roman" w:cs="Times New Roman"/>
          <w:iCs/>
        </w:rPr>
        <w:t xml:space="preserve"> times more rapid (Figure 4</w:t>
      </w:r>
      <w:r w:rsidR="00667D09" w:rsidRPr="00666BF1">
        <w:rPr>
          <w:rFonts w:ascii="Times New Roman" w:hAnsi="Times New Roman" w:cs="Times New Roman"/>
          <w:iCs/>
        </w:rPr>
        <w:t xml:space="preserve">). Data suggest that atrazine degradation occurs more rapidly than previously reported, with &gt;75% atrazine degradation at 7 DAT, and &gt; 89% atrazine degradation at 14 DAT in all soils with at least 3 years of previous atrazine exposure </w:t>
      </w:r>
      <w:r w:rsidR="00667D09" w:rsidRPr="00666BF1">
        <w:rPr>
          <w:rFonts w:ascii="Times New Roman" w:hAnsi="Times New Roman" w:cs="Times New Roman"/>
          <w:iCs/>
          <w:noProof/>
        </w:rPr>
        <w:t>(Zablotowicz et al., 2007 )</w:t>
      </w:r>
      <w:r w:rsidR="00667D09" w:rsidRPr="00666BF1">
        <w:rPr>
          <w:rFonts w:ascii="Times New Roman" w:hAnsi="Times New Roman" w:cs="Times New Roman"/>
          <w:iCs/>
        </w:rPr>
        <w:t xml:space="preserve">. However, this study was conducted at 22 C in moist soil conditions which favor rapid degradation, so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667D09" w:rsidRPr="00666BF1">
        <w:rPr>
          <w:rFonts w:ascii="Times New Roman" w:hAnsi="Times New Roman" w:cs="Times New Roman"/>
          <w:iCs/>
        </w:rPr>
        <w:t xml:space="preserve"> observed in the field will likely be greater.</w:t>
      </w:r>
    </w:p>
    <w:p w:rsidR="00667D09" w:rsidRPr="00666BF1" w:rsidRDefault="00667D09" w:rsidP="00667D09">
      <w:pPr>
        <w:spacing w:line="480" w:lineRule="auto"/>
        <w:ind w:firstLine="540"/>
        <w:rPr>
          <w:rFonts w:ascii="Times New Roman" w:hAnsi="Times New Roman" w:cs="Times New Roman"/>
          <w:iCs/>
        </w:rPr>
      </w:pPr>
      <w:r w:rsidRPr="00666BF1">
        <w:rPr>
          <w:rFonts w:ascii="Times New Roman" w:hAnsi="Times New Roman" w:cs="Times New Roman"/>
          <w:iCs/>
        </w:rPr>
        <w:t>For producers, this means that residual weed control may be reduced in fields that see atrazine use for 3 years. These results explain the many reports of reduced residual weed control with atrazine, but are by no measure the only factor to be considered (</w:t>
      </w:r>
      <w:proofErr w:type="spellStart"/>
      <w:r w:rsidRPr="00666BF1">
        <w:rPr>
          <w:rFonts w:ascii="Times New Roman" w:hAnsi="Times New Roman" w:cs="Times New Roman"/>
          <w:noProof/>
        </w:rPr>
        <w:t>Krutz</w:t>
      </w:r>
      <w:proofErr w:type="spellEnd"/>
      <w:r w:rsidRPr="00666BF1">
        <w:rPr>
          <w:rFonts w:ascii="Times New Roman" w:hAnsi="Times New Roman" w:cs="Times New Roman"/>
          <w:noProof/>
        </w:rPr>
        <w:t xml:space="preserve"> et al., 2008; Shaner and Henry, 2007; Shaner et al., 2007)</w:t>
      </w:r>
      <w:r w:rsidRPr="00666BF1">
        <w:rPr>
          <w:rFonts w:ascii="Times New Roman" w:hAnsi="Times New Roman" w:cs="Times New Roman"/>
          <w:iCs/>
        </w:rPr>
        <w:t xml:space="preserve">. Atrazine use rates have decreased considerably in the last two decades (Anonymous, 2017; Solomon et al. 1996). By lowering use rates, weed escapes or early breaks in residual control will be more noticeable to producers.  It is also possible that years of reliance on the complete control offered by glyphosate, producers have higher expectations of weed control products, including atrazine. These higher expectations then are not met when producers are pressured by herbicide resistance to revert to reliance upon atrazine for </w:t>
      </w:r>
      <w:r w:rsidRPr="00666BF1">
        <w:rPr>
          <w:rFonts w:ascii="Times New Roman" w:hAnsi="Times New Roman" w:cs="Times New Roman"/>
          <w:iCs/>
        </w:rPr>
        <w:lastRenderedPageBreak/>
        <w:t xml:space="preserve">residual weed control. It is likely that enhanced atrazine degradation has been present for decades, only to be masked by the use of other herbicides. As more modes of action fall victim to herbicide resistance, products such as atrazine will be expected to provide season-long weed control of hard-to-manage weeds, when in reality it will likely degrade too rapidly to provide such control. From an environmental safety standpoint, decreased residual concentration will offer some promise for the continued use of atrazine throughout the corn growing regions of the U.S. While the residual weed control may be decreased, atrazine still offers an extra mode of action both PRE and POST in a complete weed management strategy for difficult-to-control weeds. </w:t>
      </w: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Atrazine Metabolites in Soil.</w:t>
      </w:r>
    </w:p>
    <w:p w:rsidR="00667D09" w:rsidRPr="00666BF1" w:rsidRDefault="00667D09" w:rsidP="00667D09">
      <w:pPr>
        <w:spacing w:line="480" w:lineRule="auto"/>
        <w:ind w:firstLine="540"/>
        <w:rPr>
          <w:rFonts w:ascii="Times New Roman" w:hAnsi="Times New Roman" w:cs="Times New Roman"/>
          <w:iCs/>
        </w:rPr>
      </w:pPr>
      <w:r w:rsidRPr="00666BF1">
        <w:rPr>
          <w:rFonts w:ascii="Times New Roman" w:hAnsi="Times New Roman" w:cs="Times New Roman"/>
          <w:iCs/>
        </w:rPr>
        <w:t>Metabolite data were pooled as states and number of years of atrazine exposure were not significantly different (P&gt;0.05). Re</w:t>
      </w:r>
      <w:r w:rsidR="006219AF" w:rsidRPr="00666BF1">
        <w:rPr>
          <w:rFonts w:ascii="Times New Roman" w:hAnsi="Times New Roman" w:cs="Times New Roman"/>
          <w:iCs/>
        </w:rPr>
        <w:t>gression models shown in table 4</w:t>
      </w:r>
      <w:r w:rsidRPr="00666BF1">
        <w:rPr>
          <w:rFonts w:ascii="Times New Roman" w:hAnsi="Times New Roman" w:cs="Times New Roman"/>
          <w:iCs/>
        </w:rPr>
        <w:t xml:space="preserve"> were chosen for their best fit of metabolite concentration increase and decline. Data are presented to different concentration scal</w:t>
      </w:r>
      <w:r w:rsidR="0003593C" w:rsidRPr="00666BF1">
        <w:rPr>
          <w:rFonts w:ascii="Times New Roman" w:hAnsi="Times New Roman" w:cs="Times New Roman"/>
          <w:iCs/>
        </w:rPr>
        <w:t>es for ease of viewing (Figure 5</w:t>
      </w:r>
      <w:r w:rsidRPr="00666BF1">
        <w:rPr>
          <w:rFonts w:ascii="Times New Roman" w:hAnsi="Times New Roman" w:cs="Times New Roman"/>
          <w:iCs/>
        </w:rPr>
        <w:t>). Pre-treatment concentrations of DEA, DIA, and HA of 5.4 ± 0.7, 1.7 ± 0.8, and 5.0 ± 0.4 µg kg</w:t>
      </w:r>
      <w:r w:rsidRPr="00666BF1">
        <w:rPr>
          <w:rFonts w:ascii="Times New Roman" w:hAnsi="Times New Roman" w:cs="Times New Roman"/>
          <w:iCs/>
          <w:vertAlign w:val="superscript"/>
        </w:rPr>
        <w:t>-1</w:t>
      </w:r>
      <w:r w:rsidRPr="00666BF1">
        <w:rPr>
          <w:rFonts w:ascii="Times New Roman" w:hAnsi="Times New Roman" w:cs="Times New Roman"/>
          <w:iCs/>
        </w:rPr>
        <w:t xml:space="preserve"> respectively in -1 DAT soil samples (data not shown). </w:t>
      </w:r>
    </w:p>
    <w:p w:rsidR="00667D09" w:rsidRPr="00666BF1" w:rsidRDefault="00667D09" w:rsidP="00667D09">
      <w:pPr>
        <w:spacing w:line="480" w:lineRule="auto"/>
        <w:ind w:firstLine="540"/>
        <w:rPr>
          <w:rFonts w:ascii="Times New Roman" w:hAnsi="Times New Roman" w:cs="Times New Roman"/>
          <w:iCs/>
        </w:rPr>
      </w:pPr>
      <w:r w:rsidRPr="00666BF1">
        <w:rPr>
          <w:rFonts w:ascii="Times New Roman" w:hAnsi="Times New Roman" w:cs="Times New Roman"/>
          <w:iCs/>
        </w:rPr>
        <w:t>Concentrations of DEA were lower than both DIA and HA c</w:t>
      </w:r>
      <w:r w:rsidR="0003593C" w:rsidRPr="00666BF1">
        <w:rPr>
          <w:rFonts w:ascii="Times New Roman" w:hAnsi="Times New Roman" w:cs="Times New Roman"/>
          <w:iCs/>
        </w:rPr>
        <w:t>oncentrations detected (Figure 5</w:t>
      </w:r>
      <w:r w:rsidRPr="00666BF1">
        <w:rPr>
          <w:rFonts w:ascii="Times New Roman" w:hAnsi="Times New Roman" w:cs="Times New Roman"/>
          <w:iCs/>
        </w:rPr>
        <w:t xml:space="preserve">). DEA concentrations within non-history soils increased gradually from 0 to 42 DAT. Alternatively, DEA concentrations in history soils declined gradually over the course of the experiment. This pattern, along with the persistence of DIA and HA in non-history soils indicate that degradation of atrazine secondary metabolites into tertiary metabolites </w:t>
      </w:r>
      <w:r w:rsidR="002F2ED1" w:rsidRPr="00666BF1">
        <w:rPr>
          <w:rFonts w:ascii="Times New Roman" w:hAnsi="Times New Roman" w:cs="Times New Roman"/>
          <w:iCs/>
        </w:rPr>
        <w:t xml:space="preserve">were </w:t>
      </w:r>
      <w:r w:rsidRPr="00666BF1">
        <w:rPr>
          <w:rFonts w:ascii="Times New Roman" w:hAnsi="Times New Roman" w:cs="Times New Roman"/>
          <w:iCs/>
        </w:rPr>
        <w:t>affected by prior atrazine use history. DIA was found in soils at concentrations of &lt;60µg kg</w:t>
      </w:r>
      <w:r w:rsidRPr="00666BF1">
        <w:rPr>
          <w:rFonts w:ascii="Times New Roman" w:hAnsi="Times New Roman" w:cs="Times New Roman"/>
          <w:iCs/>
          <w:vertAlign w:val="superscript"/>
        </w:rPr>
        <w:t>-1</w:t>
      </w:r>
      <w:r w:rsidRPr="00666BF1">
        <w:rPr>
          <w:rFonts w:ascii="Times New Roman" w:hAnsi="Times New Roman" w:cs="Times New Roman"/>
          <w:iCs/>
        </w:rPr>
        <w:t xml:space="preserve"> in all samples tested. At 7 DAT, the amount of DIA detected was not significantly different among soils. However, by 14 DAT, DIA concentrations were reduced in atrazine history compared to non-</w:t>
      </w:r>
      <w:r w:rsidRPr="00666BF1">
        <w:rPr>
          <w:rFonts w:ascii="Times New Roman" w:hAnsi="Times New Roman" w:cs="Times New Roman"/>
          <w:iCs/>
        </w:rPr>
        <w:lastRenderedPageBreak/>
        <w:t>history soils. Regression analysis showed clear differences between histo</w:t>
      </w:r>
      <w:r w:rsidR="004126A6" w:rsidRPr="00666BF1">
        <w:rPr>
          <w:rFonts w:ascii="Times New Roman" w:hAnsi="Times New Roman" w:cs="Times New Roman"/>
          <w:iCs/>
        </w:rPr>
        <w:t>ry and non-history for coefficient</w:t>
      </w:r>
      <w:r w:rsidRPr="00666BF1">
        <w:rPr>
          <w:rFonts w:ascii="Times New Roman" w:hAnsi="Times New Roman" w:cs="Times New Roman"/>
          <w:iCs/>
        </w:rPr>
        <w:t xml:space="preserve"> A for both DIA and HA, and also </w:t>
      </w:r>
      <w:r w:rsidR="004126A6" w:rsidRPr="00666BF1">
        <w:rPr>
          <w:rFonts w:ascii="Times New Roman" w:hAnsi="Times New Roman" w:cs="Times New Roman"/>
          <w:iCs/>
        </w:rPr>
        <w:t>coefficient</w:t>
      </w:r>
      <w:r w:rsidRPr="00666BF1">
        <w:rPr>
          <w:rFonts w:ascii="Times New Roman" w:hAnsi="Times New Roman" w:cs="Times New Roman"/>
          <w:iCs/>
        </w:rPr>
        <w:t xml:space="preserve"> B for DIA. Hydroxyl derivatives of </w:t>
      </w:r>
      <w:proofErr w:type="spellStart"/>
      <w:r w:rsidRPr="00666BF1">
        <w:rPr>
          <w:rFonts w:ascii="Times New Roman" w:hAnsi="Times New Roman" w:cs="Times New Roman"/>
          <w:iCs/>
        </w:rPr>
        <w:t>triazines</w:t>
      </w:r>
      <w:proofErr w:type="spellEnd"/>
      <w:r w:rsidRPr="00666BF1">
        <w:rPr>
          <w:rFonts w:ascii="Times New Roman" w:hAnsi="Times New Roman" w:cs="Times New Roman"/>
          <w:iCs/>
        </w:rPr>
        <w:t xml:space="preserve"> (including HA) are understood to be biologically inactive, particularly at rates detected in water and soil </w:t>
      </w:r>
      <w:r w:rsidRPr="00666BF1">
        <w:rPr>
          <w:rFonts w:ascii="Times New Roman" w:hAnsi="Times New Roman" w:cs="Times New Roman"/>
          <w:iCs/>
          <w:noProof/>
        </w:rPr>
        <w:t>(Laws et al., 2003; Lebaron et al., 2008)</w:t>
      </w:r>
      <w:r w:rsidRPr="00666BF1">
        <w:rPr>
          <w:rFonts w:ascii="Times New Roman" w:hAnsi="Times New Roman" w:cs="Times New Roman"/>
          <w:iCs/>
        </w:rPr>
        <w:t xml:space="preserve">. This doesn’t, however, prevent concern about the fate of DEA, DIA, and HA within soil and surface waters worldwide. When comparing atrazine history and non-history soils, HA concentrations are not significantly different until 7 DAT and after, when it appears microbial populations continue rapidly breaking down HA into other compounds. </w:t>
      </w:r>
    </w:p>
    <w:p w:rsidR="00667D09" w:rsidRPr="00666BF1" w:rsidRDefault="00667D09" w:rsidP="00667D09">
      <w:pPr>
        <w:spacing w:line="480" w:lineRule="auto"/>
        <w:ind w:firstLine="540"/>
        <w:rPr>
          <w:rFonts w:ascii="Times New Roman" w:hAnsi="Times New Roman" w:cs="Times New Roman"/>
          <w:iCs/>
        </w:rPr>
      </w:pPr>
      <w:r w:rsidRPr="00666BF1">
        <w:rPr>
          <w:rFonts w:ascii="Times New Roman" w:hAnsi="Times New Roman" w:cs="Times New Roman"/>
          <w:iCs/>
        </w:rPr>
        <w:t xml:space="preserve">A positive viewpoint of these data for atrazine and its derivatives is that rapid degradation will improve their environmental profile. These results are also in agreement with previous research, which indicates that the atrazine metabolites DEA, DIA, and HA are usable substrates for atrazine-degrading microbes and will be degraded more rapidly in soils that also rapidly degrade the parent compound </w:t>
      </w:r>
      <w:r w:rsidRPr="00666BF1">
        <w:rPr>
          <w:rFonts w:ascii="Times New Roman" w:hAnsi="Times New Roman" w:cs="Times New Roman"/>
          <w:iCs/>
          <w:noProof/>
        </w:rPr>
        <w:t>(Krutz et al., 2010b; Seffernick et al., 2000; Shapir et al., 2007; Shapir et al., 2005)</w:t>
      </w:r>
      <w:r w:rsidRPr="00666BF1">
        <w:rPr>
          <w:rFonts w:ascii="Times New Roman" w:hAnsi="Times New Roman" w:cs="Times New Roman"/>
          <w:iCs/>
        </w:rPr>
        <w:t xml:space="preserve">. Our results further support the suggestion by </w:t>
      </w:r>
      <w:proofErr w:type="spellStart"/>
      <w:r w:rsidRPr="00666BF1">
        <w:rPr>
          <w:rFonts w:ascii="Times New Roman" w:hAnsi="Times New Roman" w:cs="Times New Roman"/>
          <w:iCs/>
        </w:rPr>
        <w:t>Krutz</w:t>
      </w:r>
      <w:proofErr w:type="spellEnd"/>
      <w:r w:rsidRPr="00666BF1">
        <w:rPr>
          <w:rFonts w:ascii="Times New Roman" w:hAnsi="Times New Roman" w:cs="Times New Roman"/>
          <w:iCs/>
        </w:rPr>
        <w:t xml:space="preserve"> et al. that precise model predictions concerning </w:t>
      </w:r>
      <w:proofErr w:type="spellStart"/>
      <w:r w:rsidRPr="00666BF1">
        <w:rPr>
          <w:rFonts w:ascii="Times New Roman" w:hAnsi="Times New Roman" w:cs="Times New Roman"/>
          <w:iCs/>
        </w:rPr>
        <w:t>triazine</w:t>
      </w:r>
      <w:proofErr w:type="spellEnd"/>
      <w:r w:rsidRPr="00666BF1">
        <w:rPr>
          <w:rFonts w:ascii="Times New Roman" w:hAnsi="Times New Roman" w:cs="Times New Roman"/>
          <w:iCs/>
        </w:rPr>
        <w:t xml:space="preserve"> and metabolite fate are reliant on accurate herbicide persistence estimates.</w:t>
      </w:r>
    </w:p>
    <w:p w:rsidR="004B3616" w:rsidRPr="00666BF1" w:rsidRDefault="00667D09" w:rsidP="001D5C73">
      <w:pPr>
        <w:spacing w:line="480" w:lineRule="auto"/>
        <w:ind w:firstLine="540"/>
        <w:rPr>
          <w:rFonts w:ascii="Times New Roman" w:hAnsi="Times New Roman" w:cs="Times New Roman"/>
        </w:rPr>
      </w:pPr>
      <w:r w:rsidRPr="00666BF1">
        <w:rPr>
          <w:rFonts w:ascii="Times New Roman" w:hAnsi="Times New Roman" w:cs="Times New Roman"/>
          <w:iCs/>
        </w:rPr>
        <w:t xml:space="preserve">Moving forward, it is important to make a clear distinction between </w:t>
      </w:r>
      <w:proofErr w:type="spellStart"/>
      <w:r w:rsidRPr="00666BF1">
        <w:rPr>
          <w:rFonts w:ascii="Times New Roman" w:hAnsi="Times New Roman" w:cs="Times New Roman"/>
          <w:iCs/>
        </w:rPr>
        <w:t>triazine</w:t>
      </w:r>
      <w:proofErr w:type="spellEnd"/>
      <w:r w:rsidRPr="00666BF1">
        <w:rPr>
          <w:rFonts w:ascii="Times New Roman" w:hAnsi="Times New Roman" w:cs="Times New Roman"/>
          <w:iCs/>
        </w:rPr>
        <w:t xml:space="preserve"> adapted and non-adapted soils when estimating the environmental fate of </w:t>
      </w:r>
      <w:proofErr w:type="spellStart"/>
      <w:r w:rsidRPr="00666BF1">
        <w:rPr>
          <w:rFonts w:ascii="Times New Roman" w:hAnsi="Times New Roman" w:cs="Times New Roman"/>
          <w:iCs/>
        </w:rPr>
        <w:t>triazine</w:t>
      </w:r>
      <w:proofErr w:type="spellEnd"/>
      <w:r w:rsidRPr="00666BF1">
        <w:rPr>
          <w:rFonts w:ascii="Times New Roman" w:hAnsi="Times New Roman" w:cs="Times New Roman"/>
          <w:iCs/>
        </w:rPr>
        <w:t xml:space="preserve"> herbicides. More work must follow to carefully examine the effect of soil amendments such as fertilizers and other pesticides on the persistence of the </w:t>
      </w:r>
      <w:proofErr w:type="spellStart"/>
      <w:r w:rsidRPr="00666BF1">
        <w:rPr>
          <w:rFonts w:ascii="Times New Roman" w:hAnsi="Times New Roman" w:cs="Times New Roman"/>
          <w:iCs/>
        </w:rPr>
        <w:t>triazines</w:t>
      </w:r>
      <w:proofErr w:type="spellEnd"/>
      <w:r w:rsidRPr="00666BF1">
        <w:rPr>
          <w:rFonts w:ascii="Times New Roman" w:hAnsi="Times New Roman" w:cs="Times New Roman"/>
          <w:iCs/>
        </w:rPr>
        <w:t xml:space="preserve"> and derivatives. In the future, methods of using this enhanced degradation to the advantage of the producer should also be explored. Marketing bio-products or even transgenic plants to aid in degradation of pesticides and bioremediation of contaminated soils could offer producers, governmental agencies, and the public some peace of mind while </w:t>
      </w:r>
      <w:r w:rsidRPr="00666BF1">
        <w:rPr>
          <w:rFonts w:ascii="Times New Roman" w:hAnsi="Times New Roman" w:cs="Times New Roman"/>
          <w:iCs/>
        </w:rPr>
        <w:lastRenderedPageBreak/>
        <w:t>maintaining much needed flexibili</w:t>
      </w:r>
      <w:r w:rsidR="002A495D" w:rsidRPr="00666BF1">
        <w:rPr>
          <w:rFonts w:ascii="Times New Roman" w:hAnsi="Times New Roman" w:cs="Times New Roman"/>
          <w:iCs/>
        </w:rPr>
        <w:t>ty for the control of herbicide-</w:t>
      </w:r>
      <w:r w:rsidRPr="00666BF1">
        <w:rPr>
          <w:rFonts w:ascii="Times New Roman" w:hAnsi="Times New Roman" w:cs="Times New Roman"/>
          <w:iCs/>
        </w:rPr>
        <w:t xml:space="preserve">resistant weeds </w:t>
      </w:r>
      <w:r w:rsidRPr="00666BF1">
        <w:rPr>
          <w:rFonts w:ascii="Times New Roman" w:hAnsi="Times New Roman" w:cs="Times New Roman"/>
          <w:iCs/>
        </w:rPr>
        <w:fldChar w:fldCharType="begin" w:fldLock="1"/>
      </w:r>
      <w:r w:rsidRPr="00666BF1">
        <w:rPr>
          <w:rFonts w:ascii="Times New Roman" w:hAnsi="Times New Roman" w:cs="Times New Roman"/>
          <w:iCs/>
        </w:rPr>
        <w:instrText>ADDIN CSL_CITATION { "citationItems" : [ { "id" : "ITEM-1", "itemData" : { "DOI" : "10.1007/s11368-014-0921-5", "abstract" : "Purpose Atrazine is one of the most widely used herbicides to control broadleaf and grassy weeds for many crops in the world. Its contamination has become a growing public con-cern because atrazine is the most commonly detected pesticide in soil and groundwater. Studies have indicated that atrazine may cause damages to the central nervous system, endocrine system, and immune system. The aim of this review was to update our understanding of recent development of atrazine bioremediation for its improved application. Materials and methods Bioremediation, an economical and eco-friendly approach, has emerged as the most advantageous technique for cleaning up atrazine contamination in soil and water. A large number of atrazine-degrading bacteria and fungi have been isolated. The genetic pathways for atrazine remediation/detoxification have been well characterized in bacteria, fungi, and plants. Results and discussion To enhance bioremediation, transgen-ic microbes and plants expressing atrazine-degrading enzymes have been developed. Co-application of transgenic microbes and transgenic plants has been proposed to get synergistic effect for bioremediation of atrazine. Conclusions In summary, although effective bioremediation methods of atrazine removal have been successfully employed, it should be noted that there has been a series of disappointing failures, along with tremendous successes in the laboratory. Overall, future research should be geared toward narrowing the gaps between bioremediation in laboratory and environmental applications.", "author" : [ { "dropping-particle" : "", "family" : "Fan", "given" : "Xuxiao", "non-dropping-particle" : "", "parse-names" : false, "suffix" : "" }, { "dropping-particle" : "", "family" : "Song", "given" : "Fuqiang", "non-dropping-particle" : "", "parse-names" : false, "suffix" : "" } ], "id" : "ITEM-1", "issued" : { "date-parts" : [ [ "2014" ] ] }, "title" : "Bioremediation of atrazine: recent advances and promises", "type" : "article-journal" }, "uris" : [ "http://www.mendeley.com/documents/?uuid=a230f676-911a-33aa-9098-9208fb601947" ] }, { "id" : "ITEM-2", "itemData" : { "DOI" : "10.1007/s003740100371", "ISSN" : "0178-2762", "author" : [ { "dropping-particle" : "", "family" : "Topp", "given" : "Edward", "non-dropping-particle" : "", "parse-names" : false, "suffix" : "" } ], "container-title" : "Biology and Fertility of Soils", "id" : "ITEM-2", "issue" : "6", "issued" : { "date-parts" : [ [ "2001", "6", "1" ] ] }, "page" : "529-534", "publisher" : "Springer-Verlag", "title" : "A comparison of three atrazine-degrading bacteria for soil bioremediation", "type" : "article-journal", "volume" : "33" }, "uris" : [ "http://www.mendeley.com/documents/?uuid=836b2e26-5b77-3a62-8421-a9ef647d6367" ] }, { "id" : "ITEM-3", "itemData" : { "DOI" : "10.1007/s002530051477", "ISSN" : "0175-7598", "author" : [ { "dropping-particle" : "", "family" : "Newcombe", "given" : "D. A.", "non-dropping-particle" : "", "parse-names" : false, "suffix" : "" }, { "dropping-particle" : "", "family" : "Crowley", "given" : "D. E.", "non-dropping-particle" : "", "parse-names" : false, "suffix" : "" } ], "container-title" : "Applied Microbiology and Biotechnology", "id" : "ITEM-3", "issue" : "6", "issued" : { "date-parts" : [ [ "1999", "6", "22" ] ] }, "page" : "877-882", "publisher" : "Springer-Verlag", "title" : "Bioremediation of atrazine-contaminated soil by repeated applications of atrazine-degrading bacteria", "type" : "article-journal", "volume" : "51" }, "uris" : [ "http://www.mendeley.com/documents/?uuid=391c990a-e291-39a6-95db-14e9054b8b0d" ] }, { "id" : "ITEM-4", "itemData" : { "DOI" : "10.1007/s002530051223", "ISSN" : "0175-7598", "author" : [ { "dropping-particle" : "", "family" : "Crawford", "given" : "J. J.", "non-dropping-particle" : "", "parse-names" : false, "suffix" : "" }, { "dropping-particle" : "", "family" : "Sims", "given" : "G. K.", "non-dropping-particle" : "", "parse-names" : false, "suffix" : "" }, { "dropping-particle" : "", "family" : "Mulvaney", "given" : "R. L.", "non-dropping-particle" : "", "parse-names" : false, "suffix" : "" }, { "dropping-particle" : "", "family" : "Radosevich", "given" : "M.", "non-dropping-particle" : "", "parse-names" : false, "suffix" : "" } ], "container-title" : "Applied Microbiology and Biotechnology", "id" : "ITEM-4", "issue" : "5", "issued" : { "date-parts" : [ [ "1998", "5", "25" ] ] }, "page" : "618-623", "publisher" : "Springer-Verlag", "title" : "Biodegradation of atrazine under denitrifying conditions", "type" : "article-journal", "volume" : "49" }, "uris" : [ "http://www.mendeley.com/documents/?uuid=e6e4d167-d985-3bb1-8948-2b4cbfb6e3f5" ] }, { "id" : "ITEM-5", "itemData" : { "DOI" : "10.1016/j.soilbio.2009.09.005", "ISSN" : "00380717", "author" : [ { "dropping-particle" : "", "family" : "Chirnside", "given" : "Anastasia E.M.", "non-dropping-particle" : "", "parse-names" : false, "suffix" : "" }, { "dropping-particle" : "", "family" : "Ritter", "given" : "William F.", "non-dropping-particle" : "", "parse-names" : false, "suffix" : "" }, { "dropping-particle" : "", "family" : "Radosevich", "given" : "Mark", "non-dropping-particle" : "", "parse-names" : false, "suffix" : "" } ], "container-title" : "Soil Biology and Biochemistry", "id" : "ITEM-5", "issue" : "12", "issued" : { "date-parts" : [ [ "2009", "12" ] ] }, "page" : "2484-2492", "title" : "Biodegradation of aged residues of atrazine and alachlor in a mix-load site soil", "type" : "article-journal", "volume" : "41" }, "uris" : [ "http://www.mendeley.com/documents/?uuid=0ac416e8-28e9-36bf-bbb5-c39912e1aaef" ] } ], "mendeley" : { "formattedCitation" : "(Chirnside et al. 2009, Crawford et al. 1998, Fan and Song 2014, Newcombe and Crowley 1999, Topp 2001)", "plainTextFormattedCitation" : "(Chirnside et al. 2009, Crawford et al. 1998, Fan and Song 2014, Newcombe and Crowley 1999, Topp 2001)", "previouslyFormattedCitation" : "(Crawford et al. 1998, Fan and Song 2014, Newcombe and Crowley 1999, Topp 2001)" }, "properties" : { "noteIndex" : 0 }, "schema" : "https://github.com/citation-style-language/schema/raw/master/csl-citation.json" }</w:instrText>
      </w:r>
      <w:r w:rsidRPr="00666BF1">
        <w:rPr>
          <w:rFonts w:ascii="Times New Roman" w:hAnsi="Times New Roman" w:cs="Times New Roman"/>
          <w:iCs/>
        </w:rPr>
        <w:fldChar w:fldCharType="separate"/>
      </w:r>
      <w:r w:rsidRPr="00666BF1">
        <w:rPr>
          <w:rFonts w:ascii="Times New Roman" w:hAnsi="Times New Roman" w:cs="Times New Roman"/>
          <w:iCs/>
          <w:noProof/>
        </w:rPr>
        <w:t>(Chirnside et al. 2009, Crawford et al. 1998, Fan and Song 2014, Newcombe and Crowley 1999, Topp 2001)</w:t>
      </w:r>
      <w:r w:rsidRPr="00666BF1">
        <w:rPr>
          <w:rFonts w:ascii="Times New Roman" w:hAnsi="Times New Roman" w:cs="Times New Roman"/>
          <w:iCs/>
        </w:rPr>
        <w:fldChar w:fldCharType="end"/>
      </w:r>
      <w:r w:rsidRPr="00666BF1">
        <w:rPr>
          <w:rFonts w:ascii="Times New Roman" w:hAnsi="Times New Roman" w:cs="Times New Roman"/>
          <w:iCs/>
        </w:rPr>
        <w:t xml:space="preserve">. </w:t>
      </w:r>
    </w:p>
    <w:p w:rsidR="004B3616" w:rsidRPr="00666BF1" w:rsidRDefault="004B3616" w:rsidP="00667D09">
      <w:pPr>
        <w:spacing w:line="480" w:lineRule="auto"/>
        <w:rPr>
          <w:rFonts w:ascii="Times New Roman" w:hAnsi="Times New Roman" w:cs="Times New Roman"/>
        </w:rPr>
      </w:pPr>
    </w:p>
    <w:p w:rsidR="00667D09" w:rsidRPr="00666BF1" w:rsidRDefault="00B54061"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t>Acknowledgements</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ind w:firstLine="450"/>
        <w:rPr>
          <w:rFonts w:ascii="Times New Roman" w:hAnsi="Times New Roman" w:cs="Times New Roman"/>
        </w:rPr>
      </w:pPr>
      <w:r w:rsidRPr="00666BF1">
        <w:rPr>
          <w:rFonts w:ascii="Times New Roman" w:hAnsi="Times New Roman" w:cs="Times New Roman"/>
        </w:rPr>
        <w:t>The authors would also like to thank the technical staff at Iowa State University, Penn State University, and Western Illinois University for their assistance in obtaining soil samples.</w:t>
      </w:r>
    </w:p>
    <w:p w:rsidR="00667D09" w:rsidRDefault="00667D09"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Default="00576B1C" w:rsidP="00667D09">
      <w:pPr>
        <w:spacing w:line="480" w:lineRule="auto"/>
        <w:rPr>
          <w:rFonts w:ascii="Times New Roman" w:hAnsi="Times New Roman" w:cs="Times New Roman"/>
        </w:rPr>
      </w:pPr>
    </w:p>
    <w:p w:rsidR="00576B1C" w:rsidRPr="00666BF1" w:rsidRDefault="00576B1C" w:rsidP="00667D09">
      <w:pPr>
        <w:spacing w:line="480" w:lineRule="auto"/>
        <w:rPr>
          <w:rFonts w:ascii="Times New Roman" w:hAnsi="Times New Roman" w:cs="Times New Roman"/>
        </w:rPr>
      </w:pPr>
    </w:p>
    <w:p w:rsidR="00667D09" w:rsidRPr="00666BF1" w:rsidRDefault="00B54061"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lastRenderedPageBreak/>
        <w:t>Literature Cited</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Anonymous (2017) AAtrex® 4L Product Label. Syngenta Crop Protection, LLC P. O. Box 18300 Greensboro, North Carolina 27419-8300: Syngenta Crop Protection, LLC Publication SCP 497A-L38TT 1112 4021678. 24 p</w:t>
      </w:r>
    </w:p>
    <w:p w:rsidR="00667D09" w:rsidRPr="00666BF1" w:rsidRDefault="00667D09" w:rsidP="00667D09">
      <w:pPr>
        <w:pStyle w:val="EndNoteBibliography"/>
        <w:spacing w:line="480" w:lineRule="auto"/>
        <w:ind w:left="720" w:hanging="720"/>
      </w:pPr>
      <w:r w:rsidRPr="00666BF1">
        <w:t>Chirnside, AEM, WF Ritter, M Radosevich (2009) Biodegradation of aged residues of atrazine and alachlor in a mix-load site soil. Soil Biol Biochem 41:2484–2492</w:t>
      </w:r>
    </w:p>
    <w:p w:rsidR="00667D09" w:rsidRPr="00666BF1" w:rsidRDefault="00667D09" w:rsidP="00667D09">
      <w:pPr>
        <w:pStyle w:val="EndNoteBibliography"/>
        <w:spacing w:line="480" w:lineRule="auto"/>
        <w:ind w:left="720" w:hanging="720"/>
      </w:pPr>
      <w:r w:rsidRPr="00666BF1">
        <w:t>Crawford, JJ, GK Sims, RL Mulvaney, M Radosevich (1998) Biodegradation of atrazine under denitrifying conditions. Appl Microbiol Biotechnol 49:618–623</w:t>
      </w:r>
    </w:p>
    <w:p w:rsidR="00667D09" w:rsidRPr="00666BF1" w:rsidRDefault="00667D09" w:rsidP="00667D09">
      <w:pPr>
        <w:pStyle w:val="EndNoteBibliography"/>
        <w:spacing w:line="480" w:lineRule="auto"/>
        <w:ind w:left="720" w:hanging="720"/>
      </w:pPr>
      <w:r w:rsidRPr="00666BF1">
        <w:t>Fan, X, F Song (2014) Bioremediation of atrazine: recent advances and promises. J Soils and Sediments 14:1727-1737</w:t>
      </w:r>
    </w:p>
    <w:p w:rsidR="00667D09" w:rsidRPr="00666BF1" w:rsidRDefault="00667D09" w:rsidP="00667D09">
      <w:pPr>
        <w:pStyle w:val="EndNoteBibliography"/>
        <w:spacing w:line="480" w:lineRule="auto"/>
        <w:ind w:left="720" w:hanging="720"/>
      </w:pPr>
      <w:r w:rsidRPr="00666BF1">
        <w:t xml:space="preserve">Inoue-Choi M, Weyer PJ, Jones RR, Booth BJ, Cantor KP, Robien K, Ward MH (2016) Atrazine in public water supplies and risk of ovarian cancer among postmenopausal women in the Iowa Women's Health Study. Occup and Environ Med </w:t>
      </w:r>
      <w:r w:rsidRPr="00666BF1">
        <w:rPr>
          <w:lang w:val="en-GB"/>
        </w:rPr>
        <w:t>73:582-587</w:t>
      </w:r>
    </w:p>
    <w:p w:rsidR="00667D09" w:rsidRPr="00666BF1" w:rsidRDefault="00667D09" w:rsidP="00667D09">
      <w:pPr>
        <w:pStyle w:val="EndNoteBibliography"/>
        <w:spacing w:line="480" w:lineRule="auto"/>
        <w:ind w:left="720" w:hanging="720"/>
      </w:pPr>
      <w:r w:rsidRPr="00666BF1">
        <w:t xml:space="preserve">Kruger EL, </w:t>
      </w:r>
      <w:r w:rsidR="008E2641" w:rsidRPr="00666BF1">
        <w:t>L Somasundaram</w:t>
      </w:r>
      <w:r w:rsidRPr="00666BF1">
        <w:t xml:space="preserve">, </w:t>
      </w:r>
      <w:r w:rsidR="008E2641" w:rsidRPr="00666BF1">
        <w:t xml:space="preserve">JR </w:t>
      </w:r>
      <w:r w:rsidRPr="00666BF1">
        <w:t xml:space="preserve">Coats, </w:t>
      </w:r>
      <w:r w:rsidR="008E2641" w:rsidRPr="00666BF1">
        <w:t xml:space="preserve">RS </w:t>
      </w:r>
      <w:r w:rsidRPr="00666BF1">
        <w:t>Kanwar</w:t>
      </w:r>
      <w:r w:rsidR="008E2641" w:rsidRPr="00666BF1">
        <w:t xml:space="preserve"> </w:t>
      </w:r>
      <w:r w:rsidRPr="00666BF1">
        <w:t>(1993) Persistence and degradation of [</w:t>
      </w:r>
      <w:r w:rsidRPr="00666BF1">
        <w:rPr>
          <w:vertAlign w:val="superscript"/>
        </w:rPr>
        <w:t>14</w:t>
      </w:r>
      <w:r w:rsidRPr="00666BF1">
        <w:t>C]atrazine and [</w:t>
      </w:r>
      <w:r w:rsidRPr="00666BF1">
        <w:rPr>
          <w:vertAlign w:val="superscript"/>
        </w:rPr>
        <w:t>14</w:t>
      </w:r>
      <w:r w:rsidRPr="00666BF1">
        <w:t>C]deisopropylatrazine as affected by soil depth and moisture conditions. Environ Toxicol and Chem 12:1959-1967</w:t>
      </w:r>
    </w:p>
    <w:p w:rsidR="00667D09" w:rsidRPr="00666BF1" w:rsidRDefault="00667D09" w:rsidP="00667D09">
      <w:pPr>
        <w:pStyle w:val="EndNoteBibliography"/>
        <w:spacing w:line="480" w:lineRule="auto"/>
        <w:ind w:left="720" w:hanging="720"/>
      </w:pPr>
      <w:r w:rsidRPr="00666BF1">
        <w:t xml:space="preserve">Krutz LJ, </w:t>
      </w:r>
      <w:r w:rsidR="008E2641" w:rsidRPr="00666BF1">
        <w:t xml:space="preserve">DL </w:t>
      </w:r>
      <w:r w:rsidRPr="00666BF1">
        <w:t xml:space="preserve">Shaner, </w:t>
      </w:r>
      <w:r w:rsidR="008E2641" w:rsidRPr="00666BF1">
        <w:t xml:space="preserve">C </w:t>
      </w:r>
      <w:r w:rsidRPr="00666BF1">
        <w:t xml:space="preserve">Accinelli, </w:t>
      </w:r>
      <w:r w:rsidR="008E2641" w:rsidRPr="00666BF1">
        <w:t>RM Zablotowicz</w:t>
      </w:r>
      <w:r w:rsidRPr="00666BF1">
        <w:t xml:space="preserve">, </w:t>
      </w:r>
      <w:r w:rsidR="008E2641" w:rsidRPr="00666BF1">
        <w:t>WB Henry</w:t>
      </w:r>
      <w:r w:rsidRPr="00666BF1">
        <w:t xml:space="preserve"> (2008) Atrazine Dissipation in </w:t>
      </w:r>
      <w:r w:rsidRPr="00666BF1">
        <w:rPr>
          <w:i/>
        </w:rPr>
        <w:t>s</w:t>
      </w:r>
      <w:r w:rsidRPr="00666BF1">
        <w:t>-Triazine–Adapted and Nonadapted Soil from Colorado and Mississippi: Implications of Enhanced Degradation on Atrazine Fate and Transport Parameters. J Environ Qual 37:848-857</w:t>
      </w:r>
    </w:p>
    <w:p w:rsidR="00667D09" w:rsidRPr="00666BF1" w:rsidRDefault="00667D09" w:rsidP="00667D09">
      <w:pPr>
        <w:pStyle w:val="EndNoteBibliography"/>
        <w:spacing w:line="480" w:lineRule="auto"/>
        <w:ind w:left="720" w:hanging="720"/>
      </w:pPr>
      <w:r w:rsidRPr="00666BF1">
        <w:t xml:space="preserve">Krutz JL, </w:t>
      </w:r>
      <w:r w:rsidR="008E2641" w:rsidRPr="00666BF1">
        <w:t xml:space="preserve">DL </w:t>
      </w:r>
      <w:r w:rsidRPr="00666BF1">
        <w:t xml:space="preserve">Shaner, </w:t>
      </w:r>
      <w:r w:rsidR="008E2641" w:rsidRPr="00666BF1">
        <w:t xml:space="preserve">MA </w:t>
      </w:r>
      <w:r w:rsidRPr="00666BF1">
        <w:t xml:space="preserve">Weaver, </w:t>
      </w:r>
      <w:r w:rsidR="008E2641" w:rsidRPr="00666BF1">
        <w:t xml:space="preserve">RM </w:t>
      </w:r>
      <w:r w:rsidRPr="00666BF1">
        <w:t xml:space="preserve">Webb, </w:t>
      </w:r>
      <w:r w:rsidR="008E2641" w:rsidRPr="00666BF1">
        <w:t xml:space="preserve">RM </w:t>
      </w:r>
      <w:r w:rsidRPr="00666BF1">
        <w:t xml:space="preserve">Zablotowicz, </w:t>
      </w:r>
      <w:r w:rsidR="008E2641" w:rsidRPr="00666BF1">
        <w:t xml:space="preserve">KN </w:t>
      </w:r>
      <w:r w:rsidRPr="00666BF1">
        <w:t xml:space="preserve">Reddy, </w:t>
      </w:r>
      <w:r w:rsidR="008E2641" w:rsidRPr="00666BF1">
        <w:t xml:space="preserve">Y </w:t>
      </w:r>
      <w:r w:rsidRPr="00666BF1">
        <w:t xml:space="preserve">Huang, </w:t>
      </w:r>
      <w:r w:rsidR="008E2641" w:rsidRPr="00666BF1">
        <w:t xml:space="preserve">SJ </w:t>
      </w:r>
      <w:r w:rsidRPr="00666BF1">
        <w:t>Thomson</w:t>
      </w:r>
      <w:r w:rsidR="008E2641" w:rsidRPr="00666BF1">
        <w:t xml:space="preserve"> </w:t>
      </w:r>
      <w:r w:rsidRPr="00666BF1">
        <w:t>(2010a) Agronomic and environmental implications of enhanced s -triazine degradation. Pest Manag Sci 66:461-481</w:t>
      </w:r>
    </w:p>
    <w:p w:rsidR="00667D09" w:rsidRPr="00666BF1" w:rsidRDefault="00667D09" w:rsidP="00667D09">
      <w:pPr>
        <w:pStyle w:val="EndNoteBibliography"/>
        <w:spacing w:line="480" w:lineRule="auto"/>
        <w:ind w:left="720" w:hanging="720"/>
      </w:pPr>
      <w:r w:rsidRPr="00666BF1">
        <w:lastRenderedPageBreak/>
        <w:t xml:space="preserve">Krutz LJ, </w:t>
      </w:r>
      <w:r w:rsidR="008E2641" w:rsidRPr="00666BF1">
        <w:t xml:space="preserve">DL </w:t>
      </w:r>
      <w:r w:rsidRPr="00666BF1">
        <w:t xml:space="preserve">Shaner, </w:t>
      </w:r>
      <w:r w:rsidR="008E2641" w:rsidRPr="00666BF1">
        <w:t xml:space="preserve">RM </w:t>
      </w:r>
      <w:r w:rsidRPr="00666BF1">
        <w:t>Zablotowicz (2010b) Enhanced Degradation and Soil Depth Effects on the Fate of Atrazine and Major Metabolites in Colorado and Mississippi Soils. J Environ Qual 39:1369-1369</w:t>
      </w:r>
    </w:p>
    <w:p w:rsidR="00667D09" w:rsidRPr="00666BF1" w:rsidRDefault="00667D09" w:rsidP="00667D09">
      <w:pPr>
        <w:pStyle w:val="EndNoteBibliography"/>
        <w:spacing w:line="480" w:lineRule="auto"/>
        <w:ind w:left="720" w:hanging="720"/>
      </w:pPr>
      <w:r w:rsidRPr="00666BF1">
        <w:t xml:space="preserve">Laws SC, </w:t>
      </w:r>
      <w:r w:rsidR="008E2641" w:rsidRPr="00666BF1">
        <w:t xml:space="preserve">JM </w:t>
      </w:r>
      <w:r w:rsidRPr="00666BF1">
        <w:t xml:space="preserve">Ferrell, </w:t>
      </w:r>
      <w:r w:rsidR="008E2641" w:rsidRPr="00666BF1">
        <w:t xml:space="preserve">TE </w:t>
      </w:r>
      <w:r w:rsidRPr="00666BF1">
        <w:t xml:space="preserve">Stoker, </w:t>
      </w:r>
      <w:r w:rsidR="008E2641" w:rsidRPr="00666BF1">
        <w:t xml:space="preserve">RL </w:t>
      </w:r>
      <w:r w:rsidRPr="00666BF1">
        <w:t>Cooper (2003) Pubertal developement in female wistar rats following exposure to propazine and atrazine biotransformation by-products, diamino-</w:t>
      </w:r>
      <w:r w:rsidRPr="00666BF1">
        <w:rPr>
          <w:i/>
        </w:rPr>
        <w:t>s</w:t>
      </w:r>
      <w:r w:rsidRPr="00666BF1">
        <w:t>-chlorotriazine and hydroxyatrazine. Toxicol Sci 76:190-200</w:t>
      </w:r>
    </w:p>
    <w:p w:rsidR="00667D09" w:rsidRPr="00666BF1" w:rsidRDefault="00667D09" w:rsidP="00667D09">
      <w:pPr>
        <w:pStyle w:val="EndNoteBibliography"/>
        <w:spacing w:line="480" w:lineRule="auto"/>
        <w:ind w:left="720" w:hanging="720"/>
      </w:pPr>
      <w:r w:rsidRPr="00666BF1">
        <w:t xml:space="preserve">Lebaron HM, </w:t>
      </w:r>
      <w:r w:rsidR="008E2641" w:rsidRPr="00666BF1">
        <w:t xml:space="preserve">JE </w:t>
      </w:r>
      <w:r w:rsidRPr="00666BF1">
        <w:t xml:space="preserve">Mcfarland, </w:t>
      </w:r>
      <w:r w:rsidR="008E2641" w:rsidRPr="00666BF1">
        <w:t xml:space="preserve">OC </w:t>
      </w:r>
      <w:r w:rsidRPr="00666BF1">
        <w:t>Burnside (2008) The Triazine Herbicides. First edition. San Deigo: Elsevier. Pp. 1-355</w:t>
      </w:r>
    </w:p>
    <w:p w:rsidR="00667D09" w:rsidRPr="00666BF1" w:rsidRDefault="00667D09" w:rsidP="00667D09">
      <w:pPr>
        <w:pStyle w:val="EndNoteBibliography"/>
        <w:spacing w:line="480" w:lineRule="auto"/>
        <w:ind w:left="720" w:hanging="720"/>
      </w:pPr>
      <w:r w:rsidRPr="00666BF1">
        <w:t>Mitchell PD (2014) Market-level assessment of the economic benefits of atrazine in the United States. Pest Manag Sci 70:1684-1696</w:t>
      </w:r>
    </w:p>
    <w:p w:rsidR="00667D09" w:rsidRPr="00666BF1" w:rsidRDefault="00667D09" w:rsidP="00667D09">
      <w:pPr>
        <w:pStyle w:val="EndNoteBibliography"/>
        <w:spacing w:line="480" w:lineRule="auto"/>
        <w:ind w:left="720" w:hanging="720"/>
      </w:pPr>
      <w:r w:rsidRPr="00666BF1">
        <w:t xml:space="preserve">Mueller TC, </w:t>
      </w:r>
      <w:r w:rsidR="008E2641" w:rsidRPr="00666BF1">
        <w:t xml:space="preserve">LE </w:t>
      </w:r>
      <w:r w:rsidRPr="00666BF1">
        <w:t xml:space="preserve">Steckel, </w:t>
      </w:r>
      <w:r w:rsidR="008E2641" w:rsidRPr="00666BF1">
        <w:t xml:space="preserve">M </w:t>
      </w:r>
      <w:r w:rsidRPr="00666BF1">
        <w:t>Radosevich (2010) Effect of Soil pH and Previous Atrazine Use History on Atrazine Degradation in a Tennessee Field Soil. Weed Sci 58:478-483</w:t>
      </w:r>
    </w:p>
    <w:p w:rsidR="00667D09" w:rsidRPr="00666BF1" w:rsidRDefault="00667D09" w:rsidP="00667D09">
      <w:pPr>
        <w:pStyle w:val="EndNoteBibliography"/>
        <w:spacing w:line="480" w:lineRule="auto"/>
        <w:ind w:left="720" w:hanging="720"/>
      </w:pPr>
      <w:r w:rsidRPr="00666BF1">
        <w:t>Newcombe, DA, DE Crowley (1999) Bioremediation of atrazine-contaminated soil by repeated applications of atrazine-degrading bacteria. Appl Microbiol Biotechnol 51:877–882</w:t>
      </w:r>
    </w:p>
    <w:p w:rsidR="00667D09" w:rsidRPr="00666BF1" w:rsidRDefault="00667D09" w:rsidP="00667D09">
      <w:pPr>
        <w:pStyle w:val="EndNoteBibliography"/>
        <w:spacing w:line="480" w:lineRule="auto"/>
        <w:ind w:left="720" w:hanging="720"/>
      </w:pPr>
      <w:r w:rsidRPr="00666BF1">
        <w:t xml:space="preserve">Seffernick JL, </w:t>
      </w:r>
      <w:r w:rsidR="008E2641" w:rsidRPr="00666BF1">
        <w:t xml:space="preserve">G </w:t>
      </w:r>
      <w:r w:rsidRPr="00666BF1">
        <w:t xml:space="preserve">Johnson, </w:t>
      </w:r>
      <w:r w:rsidR="008E2641" w:rsidRPr="00666BF1">
        <w:t xml:space="preserve">MJ </w:t>
      </w:r>
      <w:r w:rsidRPr="00666BF1">
        <w:t xml:space="preserve">Sadowsky, </w:t>
      </w:r>
      <w:r w:rsidR="008E2641" w:rsidRPr="00666BF1">
        <w:t xml:space="preserve">LP </w:t>
      </w:r>
      <w:r w:rsidRPr="00666BF1">
        <w:t>Wackett (2000) Substrate Specificity of Atrazine Chlorohydrolase and Atrazine-Catabolizing Bacteria. Appl Environ Microbiol 66:4247-4252</w:t>
      </w:r>
    </w:p>
    <w:p w:rsidR="00667D09" w:rsidRPr="00666BF1" w:rsidRDefault="00667D09" w:rsidP="00667D09">
      <w:pPr>
        <w:pStyle w:val="EndNoteBibliography"/>
        <w:spacing w:line="480" w:lineRule="auto"/>
        <w:ind w:left="720" w:hanging="720"/>
      </w:pPr>
      <w:r w:rsidRPr="00666BF1">
        <w:t xml:space="preserve">Shaner DL, </w:t>
      </w:r>
      <w:r w:rsidR="008E2641" w:rsidRPr="00666BF1">
        <w:t xml:space="preserve">WB </w:t>
      </w:r>
      <w:r w:rsidRPr="00666BF1">
        <w:t>Henry</w:t>
      </w:r>
      <w:r w:rsidR="008E2641" w:rsidRPr="00666BF1">
        <w:t xml:space="preserve"> </w:t>
      </w:r>
      <w:r w:rsidRPr="00666BF1">
        <w:t>(2007) Field history and dissipation of atrazine and metolachlor in Colorado. J Environ Qual 36:1-5</w:t>
      </w:r>
    </w:p>
    <w:p w:rsidR="00667D09" w:rsidRPr="00666BF1" w:rsidRDefault="00667D09" w:rsidP="00667D09">
      <w:pPr>
        <w:pStyle w:val="EndNoteBibliography"/>
        <w:spacing w:line="480" w:lineRule="auto"/>
        <w:ind w:left="720" w:hanging="720"/>
      </w:pPr>
      <w:r w:rsidRPr="00666BF1">
        <w:t xml:space="preserve">Shaner DL, </w:t>
      </w:r>
      <w:r w:rsidR="008E2641" w:rsidRPr="00666BF1">
        <w:t xml:space="preserve">WB </w:t>
      </w:r>
      <w:r w:rsidRPr="00666BF1">
        <w:t xml:space="preserve">Henry, </w:t>
      </w:r>
      <w:r w:rsidR="008E2641" w:rsidRPr="00666BF1">
        <w:t xml:space="preserve">LJ </w:t>
      </w:r>
      <w:r w:rsidRPr="00666BF1">
        <w:t xml:space="preserve">Krutz, </w:t>
      </w:r>
      <w:r w:rsidR="008E2641" w:rsidRPr="00666BF1">
        <w:t xml:space="preserve">B </w:t>
      </w:r>
      <w:r w:rsidRPr="00666BF1">
        <w:t>Hanson (2007) Rapid Assay for Detecting Enhanced Atrazine Degradation in Soil. Weed Sci 55:528-535</w:t>
      </w:r>
    </w:p>
    <w:p w:rsidR="00667D09" w:rsidRPr="00666BF1" w:rsidRDefault="00667D09" w:rsidP="00667D09">
      <w:pPr>
        <w:pStyle w:val="EndNoteBibliography"/>
        <w:spacing w:line="480" w:lineRule="auto"/>
        <w:ind w:left="720" w:hanging="720"/>
      </w:pPr>
      <w:r w:rsidRPr="00666BF1">
        <w:t xml:space="preserve">Shapir N, </w:t>
      </w:r>
      <w:r w:rsidR="008E2641" w:rsidRPr="00666BF1">
        <w:t xml:space="preserve">EF </w:t>
      </w:r>
      <w:r w:rsidRPr="00666BF1">
        <w:t xml:space="preserve">Mongodin, </w:t>
      </w:r>
      <w:r w:rsidR="008E2641" w:rsidRPr="00666BF1">
        <w:t xml:space="preserve">MJ </w:t>
      </w:r>
      <w:r w:rsidRPr="00666BF1">
        <w:t xml:space="preserve">Sadowsky, </w:t>
      </w:r>
      <w:r w:rsidR="008E2641" w:rsidRPr="00666BF1">
        <w:t xml:space="preserve">SC </w:t>
      </w:r>
      <w:r w:rsidRPr="00666BF1">
        <w:t xml:space="preserve">Daugherty, </w:t>
      </w:r>
      <w:r w:rsidR="008E2641" w:rsidRPr="00666BF1">
        <w:t xml:space="preserve">KE </w:t>
      </w:r>
      <w:r w:rsidRPr="00666BF1">
        <w:t xml:space="preserve">Nelson, </w:t>
      </w:r>
      <w:r w:rsidR="008E2641" w:rsidRPr="00666BF1">
        <w:t xml:space="preserve">LP </w:t>
      </w:r>
      <w:r w:rsidRPr="00666BF1">
        <w:t xml:space="preserve">Wackett (2007) Evolution of Catabolic Pathways: Genomic Insights into Microbial </w:t>
      </w:r>
      <w:r w:rsidRPr="00666BF1">
        <w:rPr>
          <w:i/>
        </w:rPr>
        <w:t>s-</w:t>
      </w:r>
      <w:r w:rsidRPr="00666BF1">
        <w:t xml:space="preserve">Triazine Metabolism. J </w:t>
      </w:r>
      <w:r w:rsidRPr="00666BF1">
        <w:lastRenderedPageBreak/>
        <w:t>Bacteriol 189:674-682</w:t>
      </w:r>
    </w:p>
    <w:p w:rsidR="00667D09" w:rsidRPr="00666BF1" w:rsidRDefault="00667D09" w:rsidP="00667D09">
      <w:pPr>
        <w:pStyle w:val="EndNoteBibliography"/>
        <w:spacing w:line="480" w:lineRule="auto"/>
        <w:ind w:left="720" w:hanging="720"/>
      </w:pPr>
      <w:r w:rsidRPr="00666BF1">
        <w:t xml:space="preserve">Shapir N, </w:t>
      </w:r>
      <w:r w:rsidR="00365649" w:rsidRPr="00666BF1">
        <w:t xml:space="preserve">C </w:t>
      </w:r>
      <w:r w:rsidRPr="00666BF1">
        <w:t xml:space="preserve">Rosendahl, </w:t>
      </w:r>
      <w:r w:rsidR="00365649" w:rsidRPr="00666BF1">
        <w:t xml:space="preserve">G </w:t>
      </w:r>
      <w:r w:rsidRPr="00666BF1">
        <w:t xml:space="preserve">Johnson, </w:t>
      </w:r>
      <w:r w:rsidR="00365649" w:rsidRPr="00666BF1">
        <w:t xml:space="preserve">M </w:t>
      </w:r>
      <w:r w:rsidRPr="00666BF1">
        <w:t xml:space="preserve">Andreina, </w:t>
      </w:r>
      <w:r w:rsidR="00365649" w:rsidRPr="00666BF1">
        <w:t xml:space="preserve">MJ </w:t>
      </w:r>
      <w:r w:rsidRPr="00666BF1">
        <w:t>Sa</w:t>
      </w:r>
      <w:r w:rsidR="00365649" w:rsidRPr="00666BF1">
        <w:t>dowsky</w:t>
      </w:r>
      <w:r w:rsidRPr="00666BF1">
        <w:t xml:space="preserve">, </w:t>
      </w:r>
      <w:r w:rsidR="00365649" w:rsidRPr="00666BF1">
        <w:t xml:space="preserve">LP </w:t>
      </w:r>
      <w:r w:rsidRPr="00666BF1">
        <w:t xml:space="preserve">Wackett (2005) Substrate specificity and colorimetric  assay for recombinant TrzN derived from </w:t>
      </w:r>
      <w:r w:rsidRPr="00666BF1">
        <w:rPr>
          <w:i/>
        </w:rPr>
        <w:t xml:space="preserve">Arthobacter aurescens </w:t>
      </w:r>
      <w:r w:rsidRPr="00666BF1">
        <w:t>TC1. Appl Environ Microbiol 71:2214-2220</w:t>
      </w:r>
    </w:p>
    <w:p w:rsidR="00667D09" w:rsidRPr="00666BF1" w:rsidRDefault="00365649" w:rsidP="00667D09">
      <w:pPr>
        <w:pStyle w:val="EndNoteBibliography"/>
        <w:spacing w:line="480" w:lineRule="auto"/>
        <w:ind w:left="720" w:hanging="720"/>
      </w:pPr>
      <w:r w:rsidRPr="00666BF1">
        <w:t>Solomon K</w:t>
      </w:r>
      <w:r w:rsidR="00667D09" w:rsidRPr="00666BF1">
        <w:t xml:space="preserve">R, </w:t>
      </w:r>
      <w:r w:rsidRPr="00666BF1">
        <w:t xml:space="preserve">DB </w:t>
      </w:r>
      <w:r w:rsidR="00667D09" w:rsidRPr="00666BF1">
        <w:t xml:space="preserve">Baker, </w:t>
      </w:r>
      <w:r w:rsidRPr="00666BF1">
        <w:t xml:space="preserve">RP </w:t>
      </w:r>
      <w:r w:rsidR="00667D09" w:rsidRPr="00666BF1">
        <w:t xml:space="preserve">Richards, </w:t>
      </w:r>
      <w:r w:rsidRPr="00666BF1">
        <w:t xml:space="preserve">KR </w:t>
      </w:r>
      <w:r w:rsidR="00667D09" w:rsidRPr="00666BF1">
        <w:t xml:space="preserve">Dixon, </w:t>
      </w:r>
      <w:r w:rsidRPr="00666BF1">
        <w:t xml:space="preserve">SJ </w:t>
      </w:r>
      <w:r w:rsidR="00667D09" w:rsidRPr="00666BF1">
        <w:t xml:space="preserve">Klaine, </w:t>
      </w:r>
      <w:r w:rsidRPr="00666BF1">
        <w:t>TW La</w:t>
      </w:r>
      <w:r w:rsidR="00667D09" w:rsidRPr="00666BF1">
        <w:t xml:space="preserve">Point, </w:t>
      </w:r>
      <w:r w:rsidRPr="00666BF1">
        <w:t>RJ Kendall</w:t>
      </w:r>
      <w:r w:rsidR="00667D09" w:rsidRPr="00666BF1">
        <w:t xml:space="preserve">, </w:t>
      </w:r>
      <w:r w:rsidRPr="00666BF1">
        <w:t xml:space="preserve">CP </w:t>
      </w:r>
      <w:r w:rsidR="00667D09" w:rsidRPr="00666BF1">
        <w:t xml:space="preserve">Weisskopf, </w:t>
      </w:r>
      <w:r w:rsidRPr="00666BF1">
        <w:t>JM Giddings</w:t>
      </w:r>
      <w:r w:rsidR="00667D09" w:rsidRPr="00666BF1">
        <w:t xml:space="preserve">, </w:t>
      </w:r>
      <w:r w:rsidRPr="00666BF1">
        <w:t xml:space="preserve">JP </w:t>
      </w:r>
      <w:r w:rsidR="00667D09" w:rsidRPr="00666BF1">
        <w:t xml:space="preserve">Giesy, </w:t>
      </w:r>
      <w:r w:rsidRPr="00666BF1">
        <w:t xml:space="preserve">LW </w:t>
      </w:r>
      <w:r w:rsidR="00667D09" w:rsidRPr="00666BF1">
        <w:t xml:space="preserve">Hall, </w:t>
      </w:r>
      <w:r w:rsidRPr="00666BF1">
        <w:t xml:space="preserve">WM </w:t>
      </w:r>
      <w:r w:rsidR="00667D09" w:rsidRPr="00666BF1">
        <w:t>Williams (1996) Ecological risk assesment of atrazine in North American surface waters. Environ Toxicol Chem 15:31-76</w:t>
      </w:r>
    </w:p>
    <w:p w:rsidR="00667D09" w:rsidRPr="00666BF1" w:rsidRDefault="00667D09" w:rsidP="00667D09">
      <w:pPr>
        <w:pStyle w:val="EndNoteBibliography"/>
        <w:spacing w:line="480" w:lineRule="auto"/>
        <w:ind w:left="720" w:hanging="720"/>
      </w:pPr>
      <w:r w:rsidRPr="00666BF1">
        <w:t xml:space="preserve">Solomon KR, </w:t>
      </w:r>
      <w:r w:rsidR="00365649" w:rsidRPr="00666BF1">
        <w:t xml:space="preserve">JP </w:t>
      </w:r>
      <w:r w:rsidRPr="00666BF1">
        <w:t xml:space="preserve">Giesy, </w:t>
      </w:r>
      <w:r w:rsidR="00365649" w:rsidRPr="00666BF1">
        <w:t xml:space="preserve">TW </w:t>
      </w:r>
      <w:r w:rsidRPr="00666BF1">
        <w:t xml:space="preserve">LaPoint, </w:t>
      </w:r>
      <w:r w:rsidR="00365649" w:rsidRPr="00666BF1">
        <w:t xml:space="preserve">JM </w:t>
      </w:r>
      <w:r w:rsidRPr="00666BF1">
        <w:t xml:space="preserve">Giddings, </w:t>
      </w:r>
      <w:r w:rsidR="00365649" w:rsidRPr="00666BF1">
        <w:t xml:space="preserve">RP </w:t>
      </w:r>
      <w:r w:rsidRPr="00666BF1">
        <w:t>Richards (2013) Ecological risk assessment of atrazine in North American surface waters. Environ Toxicol and Chem 32:10-11</w:t>
      </w:r>
    </w:p>
    <w:p w:rsidR="00667D09" w:rsidRPr="00666BF1" w:rsidRDefault="00667D09" w:rsidP="00667D09">
      <w:pPr>
        <w:pStyle w:val="EndNoteBibliography"/>
        <w:spacing w:line="480" w:lineRule="auto"/>
        <w:ind w:left="720" w:hanging="720"/>
      </w:pPr>
      <w:r w:rsidRPr="00666BF1">
        <w:t>Topp, E (2001) A comparison of three atrazine-degrading bacteria for soil bioremediation. Biol Fertil Soils 33:529–534</w:t>
      </w:r>
    </w:p>
    <w:p w:rsidR="00667D09" w:rsidRPr="00666BF1" w:rsidRDefault="00667D09" w:rsidP="00667D09">
      <w:pPr>
        <w:pStyle w:val="EndNoteBibliography"/>
        <w:spacing w:line="480" w:lineRule="auto"/>
        <w:ind w:left="720" w:hanging="720"/>
      </w:pPr>
      <w:r w:rsidRPr="00666BF1">
        <w:t xml:space="preserve">Vanderheyden V, </w:t>
      </w:r>
      <w:r w:rsidR="00291D6D" w:rsidRPr="00666BF1">
        <w:t xml:space="preserve">P </w:t>
      </w:r>
      <w:r w:rsidRPr="00666BF1">
        <w:t xml:space="preserve">Debongnie, </w:t>
      </w:r>
      <w:r w:rsidR="00291D6D" w:rsidRPr="00666BF1">
        <w:t xml:space="preserve">L </w:t>
      </w:r>
      <w:r w:rsidRPr="00666BF1">
        <w:t>Pussemier (1997) Accelerated Degradation and Mineralization of Atrazine in Surface and Subsurface Soil Materials. Pestic Sci 49:237-242</w:t>
      </w:r>
    </w:p>
    <w:p w:rsidR="00667D09" w:rsidRPr="00666BF1" w:rsidRDefault="00667D09" w:rsidP="00667D09">
      <w:pPr>
        <w:pStyle w:val="EndNoteBibliography"/>
        <w:spacing w:line="480" w:lineRule="auto"/>
        <w:ind w:left="720" w:hanging="720"/>
      </w:pPr>
      <w:r w:rsidRPr="00666BF1">
        <w:t xml:space="preserve">Webb RMT, </w:t>
      </w:r>
      <w:r w:rsidR="00291D6D" w:rsidRPr="00666BF1">
        <w:t xml:space="preserve">MW </w:t>
      </w:r>
      <w:r w:rsidRPr="00666BF1">
        <w:t xml:space="preserve">Sandstrom, </w:t>
      </w:r>
      <w:r w:rsidR="00291D6D" w:rsidRPr="00666BF1">
        <w:t xml:space="preserve">LJ </w:t>
      </w:r>
      <w:r w:rsidRPr="00666BF1">
        <w:t xml:space="preserve">Krutz, </w:t>
      </w:r>
      <w:r w:rsidR="00291D6D" w:rsidRPr="00666BF1">
        <w:t xml:space="preserve">DL </w:t>
      </w:r>
      <w:r w:rsidRPr="00666BF1">
        <w:t>Shaner (2011) Simulation of branched serial first-order decay of atrazine and metabolites in adapted and nonadapted soils. Environ Toxicol and Chem 30:1973-1981</w:t>
      </w:r>
    </w:p>
    <w:p w:rsidR="00667D09" w:rsidRPr="00666BF1" w:rsidRDefault="00667D09" w:rsidP="00667D09">
      <w:pPr>
        <w:pStyle w:val="EndNoteBibliography"/>
        <w:spacing w:line="480" w:lineRule="auto"/>
        <w:ind w:left="720" w:hanging="720"/>
      </w:pPr>
      <w:r w:rsidRPr="00666BF1">
        <w:t xml:space="preserve">Zablotowicz RM, </w:t>
      </w:r>
      <w:r w:rsidR="00291D6D" w:rsidRPr="00666BF1">
        <w:t xml:space="preserve">JL </w:t>
      </w:r>
      <w:r w:rsidRPr="00666BF1">
        <w:t xml:space="preserve">Krutz, </w:t>
      </w:r>
      <w:r w:rsidR="00291D6D" w:rsidRPr="00666BF1">
        <w:t xml:space="preserve">KN </w:t>
      </w:r>
      <w:r w:rsidRPr="00666BF1">
        <w:t xml:space="preserve">Reddy, </w:t>
      </w:r>
      <w:r w:rsidR="00291D6D" w:rsidRPr="00666BF1">
        <w:t xml:space="preserve">MA </w:t>
      </w:r>
      <w:r w:rsidRPr="00666BF1">
        <w:t>Weaver</w:t>
      </w:r>
      <w:r w:rsidR="00291D6D" w:rsidRPr="00666BF1">
        <w:t>,</w:t>
      </w:r>
      <w:r w:rsidRPr="00666BF1">
        <w:t xml:space="preserve"> </w:t>
      </w:r>
      <w:r w:rsidR="00291D6D" w:rsidRPr="00666BF1">
        <w:t xml:space="preserve">CH </w:t>
      </w:r>
      <w:r w:rsidRPr="00666BF1">
        <w:t xml:space="preserve">Koger, </w:t>
      </w:r>
      <w:r w:rsidR="00291D6D" w:rsidRPr="00666BF1">
        <w:t xml:space="preserve">MA </w:t>
      </w:r>
      <w:r w:rsidR="001C0B74" w:rsidRPr="00666BF1">
        <w:t>Locke (2007</w:t>
      </w:r>
      <w:r w:rsidRPr="00666BF1">
        <w:t>) Rapid Development of Enhanced Atrazine Degradation in a Dundee Silt Loam Soil under Continuous Corn and in Rotation with Cotton. J Agric Food Chem 55:852-859</w:t>
      </w:r>
    </w:p>
    <w:p w:rsidR="001B6A33" w:rsidRPr="00666BF1" w:rsidRDefault="00667D09" w:rsidP="001668DE">
      <w:pPr>
        <w:pStyle w:val="EndNoteBibliography"/>
        <w:spacing w:line="480" w:lineRule="auto"/>
        <w:ind w:left="720" w:hanging="720"/>
      </w:pPr>
      <w:r w:rsidRPr="00666BF1">
        <w:t xml:space="preserve">Zablotowicz RM, </w:t>
      </w:r>
      <w:r w:rsidR="001C0B74" w:rsidRPr="00666BF1">
        <w:t xml:space="preserve">MA </w:t>
      </w:r>
      <w:r w:rsidRPr="00666BF1">
        <w:t xml:space="preserve">Weaver, </w:t>
      </w:r>
      <w:r w:rsidR="001C0B74" w:rsidRPr="00666BF1">
        <w:t xml:space="preserve">MA </w:t>
      </w:r>
      <w:r w:rsidRPr="00666BF1">
        <w:t>Locke (2006) Microbial adaptation for accelerated atrazine mineralization/ degradation in Mississippi Delta soils. Weed Sci 54:538-547</w:t>
      </w:r>
    </w:p>
    <w:p w:rsidR="001B6A33" w:rsidRPr="00666BF1" w:rsidRDefault="001B6A33" w:rsidP="001D5C73">
      <w:pPr>
        <w:pStyle w:val="SMHeading"/>
        <w:jc w:val="center"/>
      </w:pPr>
      <w:r w:rsidRPr="00666BF1">
        <w:lastRenderedPageBreak/>
        <w:t>Appendix</w:t>
      </w:r>
    </w:p>
    <w:p w:rsidR="001B6A33" w:rsidRPr="00666BF1" w:rsidRDefault="001B6A33" w:rsidP="001B6A33">
      <w:pPr>
        <w:pStyle w:val="SMHeading"/>
        <w:jc w:val="center"/>
      </w:pPr>
    </w:p>
    <w:tbl>
      <w:tblPr>
        <w:tblW w:w="5000" w:type="pct"/>
        <w:tblLook w:val="04A0" w:firstRow="1" w:lastRow="0" w:firstColumn="1" w:lastColumn="0" w:noHBand="0" w:noVBand="1"/>
      </w:tblPr>
      <w:tblGrid>
        <w:gridCol w:w="735"/>
        <w:gridCol w:w="1295"/>
        <w:gridCol w:w="1544"/>
        <w:gridCol w:w="567"/>
        <w:gridCol w:w="919"/>
        <w:gridCol w:w="935"/>
        <w:gridCol w:w="770"/>
        <w:gridCol w:w="530"/>
        <w:gridCol w:w="670"/>
        <w:gridCol w:w="724"/>
        <w:gridCol w:w="671"/>
      </w:tblGrid>
      <w:tr w:rsidR="00667D09" w:rsidRPr="003933D3" w:rsidTr="003933D3">
        <w:trPr>
          <w:trHeight w:val="300"/>
        </w:trPr>
        <w:tc>
          <w:tcPr>
            <w:tcW w:w="9798" w:type="dxa"/>
            <w:gridSpan w:val="11"/>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noProof/>
                <w:sz w:val="18"/>
                <w:szCs w:val="18"/>
              </w:rPr>
              <w:br w:type="page"/>
            </w:r>
            <w:r w:rsidR="006219AF" w:rsidRPr="003933D3">
              <w:rPr>
                <w:rFonts w:ascii="Times New Roman" w:hAnsi="Times New Roman" w:cs="Times New Roman"/>
                <w:color w:val="000000"/>
                <w:sz w:val="18"/>
                <w:szCs w:val="18"/>
              </w:rPr>
              <w:t>Table 3</w:t>
            </w:r>
            <w:r w:rsidRPr="003933D3">
              <w:rPr>
                <w:rFonts w:ascii="Times New Roman" w:hAnsi="Times New Roman" w:cs="Times New Roman"/>
                <w:color w:val="000000"/>
                <w:sz w:val="18"/>
                <w:szCs w:val="18"/>
              </w:rPr>
              <w:t>. Locations and half-lives of all soil samples analyzed.</w:t>
            </w:r>
          </w:p>
        </w:tc>
      </w:tr>
      <w:tr w:rsidR="00667D09" w:rsidRPr="003933D3" w:rsidTr="003933D3">
        <w:trPr>
          <w:trHeight w:val="300"/>
        </w:trPr>
        <w:tc>
          <w:tcPr>
            <w:tcW w:w="767" w:type="dxa"/>
            <w:vMerge w:val="restart"/>
            <w:tcBorders>
              <w:top w:val="nil"/>
              <w:left w:val="nil"/>
              <w:bottom w:val="single" w:sz="4" w:space="0" w:color="000000"/>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State</w:t>
            </w:r>
            <w:r w:rsidRPr="003933D3">
              <w:rPr>
                <w:rFonts w:ascii="Times New Roman" w:hAnsi="Times New Roman" w:cs="Times New Roman"/>
                <w:color w:val="000000"/>
                <w:sz w:val="18"/>
                <w:szCs w:val="18"/>
                <w:vertAlign w:val="superscript"/>
              </w:rPr>
              <w:t>a</w:t>
            </w:r>
            <w:proofErr w:type="spellEnd"/>
          </w:p>
        </w:tc>
        <w:tc>
          <w:tcPr>
            <w:tcW w:w="1363" w:type="dxa"/>
            <w:vMerge w:val="restart"/>
            <w:tcBorders>
              <w:top w:val="nil"/>
              <w:left w:val="nil"/>
              <w:bottom w:val="single" w:sz="4" w:space="0" w:color="000000"/>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County</w:t>
            </w:r>
          </w:p>
        </w:tc>
        <w:tc>
          <w:tcPr>
            <w:tcW w:w="1627" w:type="dxa"/>
            <w:vMerge w:val="restart"/>
            <w:tcBorders>
              <w:top w:val="nil"/>
              <w:left w:val="nil"/>
              <w:bottom w:val="single" w:sz="4" w:space="0" w:color="000000"/>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Years Exposure</w:t>
            </w:r>
          </w:p>
        </w:tc>
        <w:tc>
          <w:tcPr>
            <w:tcW w:w="589" w:type="dxa"/>
            <w:vMerge w:val="restart"/>
            <w:tcBorders>
              <w:top w:val="nil"/>
              <w:left w:val="nil"/>
              <w:bottom w:val="single" w:sz="4" w:space="0" w:color="000000"/>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pH</w:t>
            </w:r>
          </w:p>
        </w:tc>
        <w:tc>
          <w:tcPr>
            <w:tcW w:w="963" w:type="dxa"/>
            <w:vMerge w:val="restart"/>
            <w:tcBorders>
              <w:top w:val="nil"/>
              <w:left w:val="nil"/>
              <w:bottom w:val="single" w:sz="4" w:space="0" w:color="000000"/>
              <w:right w:val="nil"/>
            </w:tcBorders>
            <w:shd w:val="clear" w:color="auto" w:fill="auto"/>
            <w:noWrap/>
            <w:vAlign w:val="bottom"/>
            <w:hideMark/>
          </w:tcPr>
          <w:p w:rsidR="00667D09" w:rsidRPr="003933D3" w:rsidRDefault="004A299C"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Soil Texture</w:t>
            </w:r>
          </w:p>
        </w:tc>
        <w:tc>
          <w:tcPr>
            <w:tcW w:w="980"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OM %</w:t>
            </w:r>
          </w:p>
        </w:tc>
        <w:tc>
          <w:tcPr>
            <w:tcW w:w="805"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Sand</w:t>
            </w:r>
          </w:p>
        </w:tc>
        <w:tc>
          <w:tcPr>
            <w:tcW w:w="550"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Silt</w:t>
            </w:r>
          </w:p>
        </w:tc>
        <w:tc>
          <w:tcPr>
            <w:tcW w:w="698"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Clay</w:t>
            </w:r>
          </w:p>
        </w:tc>
        <w:tc>
          <w:tcPr>
            <w:tcW w:w="756" w:type="dxa"/>
            <w:vMerge w:val="restart"/>
            <w:tcBorders>
              <w:top w:val="nil"/>
              <w:left w:val="nil"/>
              <w:bottom w:val="single" w:sz="4" w:space="0" w:color="000000"/>
              <w:right w:val="nil"/>
            </w:tcBorders>
            <w:shd w:val="clear" w:color="auto" w:fill="auto"/>
            <w:noWrap/>
            <w:vAlign w:val="bottom"/>
            <w:hideMark/>
          </w:tcPr>
          <w:p w:rsidR="005C77E0" w:rsidRPr="003933D3" w:rsidRDefault="005C77E0" w:rsidP="005C77E0">
            <w:pPr>
              <w:rPr>
                <w:rFonts w:ascii="Times New Roman" w:hAnsi="Times New Roman" w:cs="Times New Roman"/>
                <w:sz w:val="18"/>
                <w:szCs w:val="18"/>
                <w:vertAlign w:val="subscript"/>
              </w:rPr>
            </w:pPr>
            <w:r w:rsidRPr="003933D3">
              <w:rPr>
                <w:rFonts w:ascii="Times New Roman" w:hAnsi="Times New Roman" w:cs="Times New Roman"/>
                <w:sz w:val="18"/>
                <w:szCs w:val="18"/>
              </w:rPr>
              <w:t>t</w:t>
            </w:r>
            <w:r w:rsidRPr="003933D3">
              <w:rPr>
                <w:rFonts w:ascii="Times New Roman" w:hAnsi="Times New Roman" w:cs="Times New Roman"/>
                <w:sz w:val="18"/>
                <w:szCs w:val="18"/>
                <w:vertAlign w:val="subscript"/>
              </w:rPr>
              <w:t>1/2</w:t>
            </w:r>
          </w:p>
          <w:p w:rsidR="00667D09" w:rsidRPr="003933D3" w:rsidRDefault="00667D09" w:rsidP="00AC497B">
            <w:pPr>
              <w:jc w:val="center"/>
              <w:rPr>
                <w:rFonts w:ascii="Times New Roman" w:hAnsi="Times New Roman" w:cs="Times New Roman"/>
                <w:color w:val="000000"/>
                <w:sz w:val="18"/>
                <w:szCs w:val="18"/>
              </w:rPr>
            </w:pPr>
          </w:p>
        </w:tc>
        <w:tc>
          <w:tcPr>
            <w:tcW w:w="700" w:type="dxa"/>
            <w:vMerge w:val="restart"/>
            <w:tcBorders>
              <w:top w:val="nil"/>
              <w:left w:val="nil"/>
              <w:bottom w:val="single" w:sz="4" w:space="0" w:color="000000"/>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EF</w:t>
            </w:r>
            <w:r w:rsidRPr="003933D3">
              <w:rPr>
                <w:rFonts w:ascii="Times New Roman" w:hAnsi="Times New Roman" w:cs="Times New Roman"/>
                <w:color w:val="000000"/>
                <w:sz w:val="18"/>
                <w:szCs w:val="18"/>
                <w:vertAlign w:val="superscript"/>
              </w:rPr>
              <w:t>b</w:t>
            </w:r>
            <w:proofErr w:type="spellEnd"/>
          </w:p>
        </w:tc>
      </w:tr>
      <w:tr w:rsidR="00667D09" w:rsidRPr="003933D3" w:rsidTr="003933D3">
        <w:trPr>
          <w:trHeight w:val="300"/>
        </w:trPr>
        <w:tc>
          <w:tcPr>
            <w:tcW w:w="767"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c>
          <w:tcPr>
            <w:tcW w:w="1363"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c>
          <w:tcPr>
            <w:tcW w:w="1627"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c>
          <w:tcPr>
            <w:tcW w:w="589"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c>
          <w:tcPr>
            <w:tcW w:w="963"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c>
          <w:tcPr>
            <w:tcW w:w="3033" w:type="dxa"/>
            <w:gridSpan w:val="4"/>
            <w:tcBorders>
              <w:top w:val="single" w:sz="4" w:space="0" w:color="auto"/>
              <w:left w:val="nil"/>
              <w:bottom w:val="single" w:sz="4" w:space="0" w:color="auto"/>
              <w:right w:val="nil"/>
            </w:tcBorders>
            <w:shd w:val="clear" w:color="auto" w:fill="auto"/>
            <w:noWrap/>
            <w:vAlign w:val="bottom"/>
            <w:hideMark/>
          </w:tcPr>
          <w:p w:rsidR="00667D09" w:rsidRPr="003933D3" w:rsidRDefault="004B3616"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c>
          <w:tcPr>
            <w:tcW w:w="756"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c>
          <w:tcPr>
            <w:tcW w:w="700" w:type="dxa"/>
            <w:vMerge/>
            <w:tcBorders>
              <w:top w:val="nil"/>
              <w:left w:val="nil"/>
              <w:bottom w:val="single" w:sz="4" w:space="0" w:color="000000"/>
              <w:right w:val="nil"/>
            </w:tcBorders>
            <w:vAlign w:val="center"/>
            <w:hideMark/>
          </w:tcPr>
          <w:p w:rsidR="00667D09" w:rsidRPr="003933D3" w:rsidRDefault="00667D09" w:rsidP="00AC497B">
            <w:pPr>
              <w:rPr>
                <w:rFonts w:ascii="Times New Roman" w:hAnsi="Times New Roman" w:cs="Times New Roman"/>
                <w:color w:val="000000"/>
                <w:sz w:val="18"/>
                <w:szCs w:val="18"/>
              </w:rPr>
            </w:pP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Cedar</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7.1</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4.3</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23</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57</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20.45</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Cedar</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6.8</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4.4</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60</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23</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1.83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11.2</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Wapello</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5.7</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SiCL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2.8</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55</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47.66</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Wapello</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7.2</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3.4</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15</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65</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1.41</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33.8</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Wapello</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7.5</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SiCL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14</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57</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29</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1.71</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27.9</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Winneshiek</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7.2</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2.9</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23</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60</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19.76</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Winneshiek</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7.1</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2.7</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16</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64</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5.43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3.64</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Winneshiek</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7.3</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3.2</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56</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4.65</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4.2</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Winneshiek</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7.4</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2.6</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22</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61</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6.03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3.3</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Carroll</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7.1</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4.7</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26</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60</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14</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8.36</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Carroll</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10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7.1</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4.1</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22</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62</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16</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2.01</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4.2</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Carroll</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6.3</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2.7</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68</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12</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2.12</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3.9</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Carroll</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7.3</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4.1</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15</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67</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18</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2.47</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3.4</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xml:space="preserve">IL </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Carroll</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6.4</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1.5</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11</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65</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3.31</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2.5</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Champaign</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6.4</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7.9</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43</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33.13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Champaign</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4.9</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6.3</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50</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10.35</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3.9</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Champaign</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4.9</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SiCL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3.7</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48</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32</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2.66</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12.4</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Douglas</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6.9</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65</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15</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9.86</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Douglas</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4.8</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27</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51</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22</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10.71</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0.9</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Pike</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5.3</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56</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Pike</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70</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2.1</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15.7</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IL</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Pike</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10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6.1</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13</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65</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22</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2.26</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14.6</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xml:space="preserve">IL </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Bureau</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3.2</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16</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62</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22</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2.48</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13.3</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Bradford</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4.2</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6.6</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40</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14.65</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Bradford</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5.5</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3.1</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44</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16</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3.04</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4.8</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Bradford</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5.8</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2.3</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44</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44</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12</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2.48</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5.9</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Centre</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6.4</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3.9</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34</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49</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24.03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Centre</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5</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4.3</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4.6</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34</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46</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20</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3.5</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6.9</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Lancaster</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0</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7.4</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w:t>
            </w:r>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33</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17.05</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w:t>
            </w:r>
          </w:p>
        </w:tc>
      </w:tr>
      <w:tr w:rsidR="00667D09" w:rsidRPr="003933D3" w:rsidTr="003933D3">
        <w:trPr>
          <w:trHeight w:val="300"/>
        </w:trPr>
        <w:tc>
          <w:tcPr>
            <w:tcW w:w="767"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PA</w:t>
            </w:r>
          </w:p>
        </w:tc>
        <w:tc>
          <w:tcPr>
            <w:tcW w:w="13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Lancaster</w:t>
            </w:r>
          </w:p>
        </w:tc>
        <w:tc>
          <w:tcPr>
            <w:tcW w:w="1627" w:type="dxa"/>
            <w:tcBorders>
              <w:top w:val="nil"/>
              <w:left w:val="nil"/>
              <w:bottom w:val="nil"/>
              <w:right w:val="nil"/>
            </w:tcBorders>
            <w:shd w:val="clear" w:color="auto" w:fill="auto"/>
            <w:noWrap/>
            <w:vAlign w:val="bottom"/>
            <w:hideMark/>
          </w:tcPr>
          <w:p w:rsidR="00667D09" w:rsidRPr="003933D3" w:rsidRDefault="00667D09" w:rsidP="00AC497B">
            <w:pPr>
              <w:jc w:val="center"/>
              <w:rPr>
                <w:rFonts w:ascii="Times New Roman" w:hAnsi="Times New Roman" w:cs="Times New Roman"/>
                <w:color w:val="000000"/>
                <w:sz w:val="18"/>
                <w:szCs w:val="18"/>
              </w:rPr>
            </w:pPr>
            <w:r w:rsidRPr="003933D3">
              <w:rPr>
                <w:rFonts w:ascii="Times New Roman" w:hAnsi="Times New Roman" w:cs="Times New Roman"/>
                <w:color w:val="000000"/>
                <w:sz w:val="18"/>
                <w:szCs w:val="18"/>
              </w:rPr>
              <w:t>3</w:t>
            </w:r>
          </w:p>
        </w:tc>
        <w:tc>
          <w:tcPr>
            <w:tcW w:w="589"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w:t>
            </w:r>
          </w:p>
        </w:tc>
        <w:tc>
          <w:tcPr>
            <w:tcW w:w="963"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roofErr w:type="spellStart"/>
            <w:r w:rsidRPr="003933D3">
              <w:rPr>
                <w:rFonts w:ascii="Times New Roman" w:hAnsi="Times New Roman" w:cs="Times New Roman"/>
                <w:color w:val="000000"/>
                <w:sz w:val="18"/>
                <w:szCs w:val="18"/>
              </w:rPr>
              <w:t>SiL</w:t>
            </w:r>
            <w:proofErr w:type="spellEnd"/>
          </w:p>
        </w:tc>
        <w:tc>
          <w:tcPr>
            <w:tcW w:w="98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4.4</w:t>
            </w:r>
          </w:p>
        </w:tc>
        <w:tc>
          <w:tcPr>
            <w:tcW w:w="805"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30</w:t>
            </w:r>
          </w:p>
        </w:tc>
        <w:tc>
          <w:tcPr>
            <w:tcW w:w="55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57</w:t>
            </w:r>
          </w:p>
        </w:tc>
        <w:tc>
          <w:tcPr>
            <w:tcW w:w="698"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13</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2.43</w:t>
            </w:r>
          </w:p>
        </w:tc>
        <w:tc>
          <w:tcPr>
            <w:tcW w:w="700" w:type="dxa"/>
            <w:tcBorders>
              <w:top w:val="nil"/>
              <w:left w:val="nil"/>
              <w:bottom w:val="nil"/>
              <w:right w:val="nil"/>
            </w:tcBorders>
            <w:shd w:val="clear" w:color="auto" w:fill="auto"/>
            <w:noWrap/>
            <w:vAlign w:val="bottom"/>
            <w:hideMark/>
          </w:tcPr>
          <w:p w:rsidR="00667D09" w:rsidRPr="003933D3" w:rsidRDefault="00667D09" w:rsidP="00AC497B">
            <w:pPr>
              <w:jc w:val="right"/>
              <w:rPr>
                <w:rFonts w:ascii="Times New Roman" w:hAnsi="Times New Roman" w:cs="Times New Roman"/>
                <w:color w:val="000000"/>
                <w:sz w:val="18"/>
                <w:szCs w:val="18"/>
              </w:rPr>
            </w:pPr>
            <w:r w:rsidRPr="003933D3">
              <w:rPr>
                <w:rFonts w:ascii="Times New Roman" w:hAnsi="Times New Roman" w:cs="Times New Roman"/>
                <w:color w:val="000000"/>
                <w:sz w:val="18"/>
                <w:szCs w:val="18"/>
              </w:rPr>
              <w:t>7.0</w:t>
            </w:r>
          </w:p>
        </w:tc>
      </w:tr>
      <w:tr w:rsidR="00667D09" w:rsidRPr="003933D3" w:rsidTr="003933D3">
        <w:trPr>
          <w:trHeight w:val="300"/>
        </w:trPr>
        <w:tc>
          <w:tcPr>
            <w:tcW w:w="767"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1363"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1627"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589"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963"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980"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805"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550"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698" w:type="dxa"/>
            <w:tcBorders>
              <w:top w:val="nil"/>
              <w:left w:val="nil"/>
              <w:bottom w:val="single" w:sz="4" w:space="0" w:color="auto"/>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r w:rsidRPr="003933D3">
              <w:rPr>
                <w:rFonts w:ascii="Times New Roman" w:hAnsi="Times New Roman" w:cs="Times New Roman"/>
                <w:color w:val="000000"/>
                <w:sz w:val="18"/>
                <w:szCs w:val="18"/>
              </w:rPr>
              <w:t> </w:t>
            </w:r>
          </w:p>
        </w:tc>
        <w:tc>
          <w:tcPr>
            <w:tcW w:w="756"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color w:val="000000"/>
                <w:sz w:val="18"/>
                <w:szCs w:val="18"/>
              </w:rPr>
            </w:pPr>
          </w:p>
        </w:tc>
        <w:tc>
          <w:tcPr>
            <w:tcW w:w="700" w:type="dxa"/>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sz w:val="18"/>
                <w:szCs w:val="18"/>
              </w:rPr>
            </w:pPr>
          </w:p>
        </w:tc>
      </w:tr>
      <w:tr w:rsidR="00667D09" w:rsidRPr="003933D3" w:rsidTr="003933D3">
        <w:trPr>
          <w:trHeight w:val="375"/>
        </w:trPr>
        <w:tc>
          <w:tcPr>
            <w:tcW w:w="9798" w:type="dxa"/>
            <w:gridSpan w:val="11"/>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sz w:val="18"/>
                <w:szCs w:val="18"/>
                <w:vertAlign w:val="subscript"/>
              </w:rPr>
            </w:pPr>
            <w:proofErr w:type="spellStart"/>
            <w:r w:rsidRPr="003933D3">
              <w:rPr>
                <w:rFonts w:ascii="Times New Roman" w:hAnsi="Times New Roman" w:cs="Times New Roman"/>
                <w:color w:val="000000"/>
                <w:sz w:val="18"/>
                <w:szCs w:val="18"/>
                <w:vertAlign w:val="superscript"/>
              </w:rPr>
              <w:t>a</w:t>
            </w:r>
            <w:r w:rsidRPr="003933D3">
              <w:rPr>
                <w:rFonts w:ascii="Times New Roman" w:hAnsi="Times New Roman" w:cs="Times New Roman"/>
                <w:color w:val="000000"/>
                <w:sz w:val="18"/>
                <w:szCs w:val="18"/>
              </w:rPr>
              <w:t>Abbreviations</w:t>
            </w:r>
            <w:proofErr w:type="spellEnd"/>
            <w:r w:rsidRPr="003933D3">
              <w:rPr>
                <w:rFonts w:ascii="Times New Roman" w:hAnsi="Times New Roman" w:cs="Times New Roman"/>
                <w:color w:val="000000"/>
                <w:sz w:val="18"/>
                <w:szCs w:val="18"/>
              </w:rPr>
              <w:t xml:space="preserve">: </w:t>
            </w:r>
            <w:r w:rsidR="005C77E0" w:rsidRPr="003933D3">
              <w:rPr>
                <w:rFonts w:ascii="Times New Roman" w:hAnsi="Times New Roman" w:cs="Times New Roman"/>
                <w:sz w:val="18"/>
                <w:szCs w:val="18"/>
              </w:rPr>
              <w:t>t</w:t>
            </w:r>
            <w:r w:rsidR="005C77E0" w:rsidRPr="003933D3">
              <w:rPr>
                <w:rFonts w:ascii="Times New Roman" w:hAnsi="Times New Roman" w:cs="Times New Roman"/>
                <w:sz w:val="18"/>
                <w:szCs w:val="18"/>
                <w:vertAlign w:val="subscript"/>
              </w:rPr>
              <w:t>1/2</w:t>
            </w:r>
            <w:r w:rsidRPr="003933D3">
              <w:rPr>
                <w:rFonts w:ascii="Times New Roman" w:hAnsi="Times New Roman" w:cs="Times New Roman"/>
                <w:color w:val="000000"/>
                <w:sz w:val="18"/>
                <w:szCs w:val="18"/>
              </w:rPr>
              <w:t xml:space="preserve">, half-life in d; EF, Enhancement Factor; IA, Iowa; IL, Illinois; L, loam; OM, organic matter; PA, Pennsylvania; </w:t>
            </w:r>
            <w:proofErr w:type="spellStart"/>
            <w:r w:rsidRPr="003933D3">
              <w:rPr>
                <w:rFonts w:ascii="Times New Roman" w:hAnsi="Times New Roman" w:cs="Times New Roman"/>
                <w:color w:val="000000"/>
                <w:sz w:val="18"/>
                <w:szCs w:val="18"/>
              </w:rPr>
              <w:t>SiCL</w:t>
            </w:r>
            <w:proofErr w:type="spellEnd"/>
            <w:r w:rsidRPr="003933D3">
              <w:rPr>
                <w:rFonts w:ascii="Times New Roman" w:hAnsi="Times New Roman" w:cs="Times New Roman"/>
                <w:color w:val="000000"/>
                <w:sz w:val="18"/>
                <w:szCs w:val="18"/>
              </w:rPr>
              <w:t xml:space="preserve">, silty clay loam; </w:t>
            </w:r>
            <w:proofErr w:type="spellStart"/>
            <w:r w:rsidRPr="003933D3">
              <w:rPr>
                <w:rFonts w:ascii="Times New Roman" w:hAnsi="Times New Roman" w:cs="Times New Roman"/>
                <w:color w:val="000000"/>
                <w:sz w:val="18"/>
                <w:szCs w:val="18"/>
              </w:rPr>
              <w:t>SiL</w:t>
            </w:r>
            <w:proofErr w:type="spellEnd"/>
            <w:r w:rsidRPr="003933D3">
              <w:rPr>
                <w:rFonts w:ascii="Times New Roman" w:hAnsi="Times New Roman" w:cs="Times New Roman"/>
                <w:color w:val="000000"/>
                <w:sz w:val="18"/>
                <w:szCs w:val="18"/>
              </w:rPr>
              <w:t>, silty loam.</w:t>
            </w:r>
          </w:p>
        </w:tc>
      </w:tr>
      <w:tr w:rsidR="00667D09" w:rsidRPr="003933D3" w:rsidTr="003933D3">
        <w:trPr>
          <w:trHeight w:val="375"/>
        </w:trPr>
        <w:tc>
          <w:tcPr>
            <w:tcW w:w="9798" w:type="dxa"/>
            <w:gridSpan w:val="11"/>
            <w:tcBorders>
              <w:top w:val="nil"/>
              <w:left w:val="nil"/>
              <w:bottom w:val="nil"/>
              <w:right w:val="nil"/>
            </w:tcBorders>
            <w:shd w:val="clear" w:color="auto" w:fill="auto"/>
            <w:noWrap/>
            <w:vAlign w:val="bottom"/>
            <w:hideMark/>
          </w:tcPr>
          <w:p w:rsidR="00667D09" w:rsidRPr="003933D3" w:rsidRDefault="00667D09" w:rsidP="00AC497B">
            <w:pPr>
              <w:rPr>
                <w:rFonts w:ascii="Times New Roman" w:hAnsi="Times New Roman" w:cs="Times New Roman"/>
                <w:sz w:val="18"/>
                <w:szCs w:val="18"/>
                <w:vertAlign w:val="subscript"/>
              </w:rPr>
            </w:pPr>
            <w:proofErr w:type="spellStart"/>
            <w:proofErr w:type="gramStart"/>
            <w:r w:rsidRPr="003933D3">
              <w:rPr>
                <w:rFonts w:ascii="Times New Roman" w:hAnsi="Times New Roman" w:cs="Times New Roman"/>
                <w:color w:val="000000"/>
                <w:sz w:val="18"/>
                <w:szCs w:val="18"/>
                <w:vertAlign w:val="superscript"/>
              </w:rPr>
              <w:t>b</w:t>
            </w:r>
            <w:r w:rsidRPr="003933D3">
              <w:rPr>
                <w:rFonts w:ascii="Times New Roman" w:hAnsi="Times New Roman" w:cs="Times New Roman"/>
                <w:color w:val="000000"/>
                <w:sz w:val="18"/>
                <w:szCs w:val="18"/>
              </w:rPr>
              <w:t>Enhancement</w:t>
            </w:r>
            <w:proofErr w:type="spellEnd"/>
            <w:proofErr w:type="gramEnd"/>
            <w:r w:rsidRPr="003933D3">
              <w:rPr>
                <w:rFonts w:ascii="Times New Roman" w:hAnsi="Times New Roman" w:cs="Times New Roman"/>
                <w:color w:val="000000"/>
                <w:sz w:val="18"/>
                <w:szCs w:val="18"/>
              </w:rPr>
              <w:t xml:space="preserve"> factor calculated using the formula: </w:t>
            </w:r>
            <w:r w:rsidR="005C77E0" w:rsidRPr="003933D3">
              <w:rPr>
                <w:rFonts w:ascii="Times New Roman" w:hAnsi="Times New Roman" w:cs="Times New Roman"/>
                <w:sz w:val="18"/>
                <w:szCs w:val="18"/>
              </w:rPr>
              <w:t>t</w:t>
            </w:r>
            <w:r w:rsidR="005C77E0" w:rsidRPr="003933D3">
              <w:rPr>
                <w:rFonts w:ascii="Times New Roman" w:hAnsi="Times New Roman" w:cs="Times New Roman"/>
                <w:sz w:val="18"/>
                <w:szCs w:val="18"/>
                <w:vertAlign w:val="subscript"/>
              </w:rPr>
              <w:t>1/2</w:t>
            </w:r>
            <w:r w:rsidR="00DD0B8F" w:rsidRPr="003933D3">
              <w:rPr>
                <w:rFonts w:ascii="Times New Roman" w:hAnsi="Times New Roman" w:cs="Times New Roman"/>
                <w:sz w:val="18"/>
                <w:szCs w:val="18"/>
                <w:vertAlign w:val="subscript"/>
              </w:rPr>
              <w:t xml:space="preserve"> </w:t>
            </w:r>
            <w:r w:rsidRPr="003933D3">
              <w:rPr>
                <w:rFonts w:ascii="Times New Roman" w:hAnsi="Times New Roman" w:cs="Times New Roman"/>
                <w:color w:val="000000"/>
                <w:sz w:val="18"/>
                <w:szCs w:val="18"/>
              </w:rPr>
              <w:t xml:space="preserve">non-history soil/ </w:t>
            </w:r>
            <w:r w:rsidR="005C77E0" w:rsidRPr="003933D3">
              <w:rPr>
                <w:rFonts w:ascii="Times New Roman" w:hAnsi="Times New Roman" w:cs="Times New Roman"/>
                <w:sz w:val="18"/>
                <w:szCs w:val="18"/>
              </w:rPr>
              <w:t>t</w:t>
            </w:r>
            <w:r w:rsidR="005C77E0" w:rsidRPr="003933D3">
              <w:rPr>
                <w:rFonts w:ascii="Times New Roman" w:hAnsi="Times New Roman" w:cs="Times New Roman"/>
                <w:sz w:val="18"/>
                <w:szCs w:val="18"/>
                <w:vertAlign w:val="subscript"/>
              </w:rPr>
              <w:t>1/2</w:t>
            </w:r>
            <w:r w:rsidR="00DD0B8F" w:rsidRPr="003933D3">
              <w:rPr>
                <w:rFonts w:ascii="Times New Roman" w:hAnsi="Times New Roman" w:cs="Times New Roman"/>
                <w:sz w:val="18"/>
                <w:szCs w:val="18"/>
                <w:vertAlign w:val="subscript"/>
              </w:rPr>
              <w:t xml:space="preserve"> </w:t>
            </w:r>
            <w:r w:rsidRPr="003933D3">
              <w:rPr>
                <w:rFonts w:ascii="Times New Roman" w:hAnsi="Times New Roman" w:cs="Times New Roman"/>
                <w:color w:val="000000"/>
                <w:sz w:val="18"/>
                <w:szCs w:val="18"/>
              </w:rPr>
              <w:t>history soil.</w:t>
            </w:r>
          </w:p>
        </w:tc>
      </w:tr>
    </w:tbl>
    <w:p w:rsidR="00667D09" w:rsidRPr="00666BF1" w:rsidRDefault="00667D09" w:rsidP="00667D09">
      <w:pPr>
        <w:spacing w:line="480" w:lineRule="auto"/>
        <w:rPr>
          <w:rFonts w:ascii="Times New Roman" w:hAnsi="Times New Roman" w:cs="Times New Roman"/>
        </w:rPr>
        <w:sectPr w:rsidR="00667D09" w:rsidRPr="00666BF1" w:rsidSect="00390B87">
          <w:footerReference w:type="even" r:id="rId16"/>
          <w:footerReference w:type="default" r:id="rId17"/>
          <w:pgSz w:w="12240" w:h="15840" w:code="1"/>
          <w:pgMar w:top="1440" w:right="1440" w:bottom="1440" w:left="1440" w:header="720" w:footer="720" w:gutter="0"/>
          <w:cols w:space="708"/>
          <w:docGrid w:linePitch="360"/>
        </w:sectPr>
      </w:pPr>
    </w:p>
    <w:tbl>
      <w:tblPr>
        <w:tblpPr w:leftFromText="180" w:rightFromText="180" w:vertAnchor="text" w:horzAnchor="margin" w:tblpY="676"/>
        <w:tblW w:w="11653" w:type="dxa"/>
        <w:tblLook w:val="04A0" w:firstRow="1" w:lastRow="0" w:firstColumn="1" w:lastColumn="0" w:noHBand="0" w:noVBand="1"/>
      </w:tblPr>
      <w:tblGrid>
        <w:gridCol w:w="1318"/>
        <w:gridCol w:w="1127"/>
        <w:gridCol w:w="3119"/>
        <w:gridCol w:w="1643"/>
        <w:gridCol w:w="1127"/>
        <w:gridCol w:w="1608"/>
        <w:gridCol w:w="947"/>
        <w:gridCol w:w="764"/>
      </w:tblGrid>
      <w:tr w:rsidR="00AB25FC" w:rsidRPr="00666BF1" w:rsidTr="00AB25FC">
        <w:trPr>
          <w:trHeight w:val="375"/>
        </w:trPr>
        <w:tc>
          <w:tcPr>
            <w:tcW w:w="11653" w:type="dxa"/>
            <w:gridSpan w:val="8"/>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lastRenderedPageBreak/>
              <w:t>Table 4. Regression equations, coefficients, and R</w:t>
            </w:r>
            <w:r w:rsidRPr="00666BF1">
              <w:rPr>
                <w:rFonts w:ascii="Times New Roman" w:hAnsi="Times New Roman" w:cs="Times New Roman"/>
                <w:color w:val="000000"/>
                <w:vertAlign w:val="superscript"/>
              </w:rPr>
              <w:t>2</w:t>
            </w:r>
            <w:r w:rsidRPr="00666BF1">
              <w:rPr>
                <w:rFonts w:ascii="Times New Roman" w:hAnsi="Times New Roman" w:cs="Times New Roman"/>
                <w:color w:val="000000"/>
              </w:rPr>
              <w:t xml:space="preserve"> values of atrazine and </w:t>
            </w:r>
            <w:proofErr w:type="spellStart"/>
            <w:r w:rsidRPr="00666BF1">
              <w:rPr>
                <w:rFonts w:ascii="Times New Roman" w:hAnsi="Times New Roman" w:cs="Times New Roman"/>
                <w:color w:val="000000"/>
              </w:rPr>
              <w:t>metabolites.</w:t>
            </w:r>
            <w:r w:rsidRPr="00666BF1">
              <w:rPr>
                <w:rFonts w:ascii="Times New Roman" w:hAnsi="Times New Roman" w:cs="Times New Roman"/>
                <w:color w:val="000000"/>
                <w:vertAlign w:val="superscript"/>
              </w:rPr>
              <w:t>a</w:t>
            </w:r>
            <w:proofErr w:type="spellEnd"/>
          </w:p>
        </w:tc>
      </w:tr>
      <w:tr w:rsidR="00AB25FC" w:rsidRPr="00666BF1" w:rsidTr="00AB25FC">
        <w:trPr>
          <w:trHeight w:val="300"/>
        </w:trPr>
        <w:tc>
          <w:tcPr>
            <w:tcW w:w="1318"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Molecule</w:t>
            </w:r>
          </w:p>
        </w:tc>
        <w:tc>
          <w:tcPr>
            <w:tcW w:w="1127" w:type="dxa"/>
            <w:tcBorders>
              <w:top w:val="nil"/>
              <w:left w:val="nil"/>
              <w:bottom w:val="single" w:sz="4" w:space="0" w:color="auto"/>
              <w:right w:val="nil"/>
            </w:tcBorders>
            <w:shd w:val="clear" w:color="auto" w:fill="auto"/>
            <w:vAlign w:val="bottom"/>
            <w:hideMark/>
          </w:tcPr>
          <w:p w:rsidR="00AB25FC" w:rsidRPr="00666BF1" w:rsidRDefault="00AB25FC" w:rsidP="00AB25FC">
            <w:pPr>
              <w:rPr>
                <w:rFonts w:ascii="Times New Roman" w:hAnsi="Times New Roman" w:cs="Times New Roman"/>
                <w:color w:val="000000"/>
              </w:rPr>
            </w:pPr>
            <w:proofErr w:type="spellStart"/>
            <w:r w:rsidRPr="00666BF1">
              <w:rPr>
                <w:rFonts w:ascii="Times New Roman" w:hAnsi="Times New Roman" w:cs="Times New Roman"/>
                <w:color w:val="000000"/>
              </w:rPr>
              <w:t>ATZ</w:t>
            </w:r>
            <w:r w:rsidRPr="00666BF1">
              <w:rPr>
                <w:rFonts w:ascii="Times New Roman" w:hAnsi="Times New Roman" w:cs="Times New Roman"/>
                <w:color w:val="000000"/>
                <w:vertAlign w:val="superscript"/>
              </w:rPr>
              <w:t>b</w:t>
            </w:r>
            <w:proofErr w:type="spellEnd"/>
            <w:r w:rsidRPr="00666BF1">
              <w:rPr>
                <w:rFonts w:ascii="Times New Roman" w:hAnsi="Times New Roman" w:cs="Times New Roman"/>
                <w:color w:val="000000"/>
              </w:rPr>
              <w:t xml:space="preserve"> History</w:t>
            </w:r>
          </w:p>
        </w:tc>
        <w:tc>
          <w:tcPr>
            <w:tcW w:w="3119"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Equation</w:t>
            </w:r>
          </w:p>
        </w:tc>
        <w:tc>
          <w:tcPr>
            <w:tcW w:w="1643"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Coefficient A</w:t>
            </w:r>
          </w:p>
        </w:tc>
        <w:tc>
          <w:tcPr>
            <w:tcW w:w="1127"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SE</w:t>
            </w:r>
          </w:p>
        </w:tc>
        <w:tc>
          <w:tcPr>
            <w:tcW w:w="1608"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Coefficient B</w:t>
            </w:r>
          </w:p>
        </w:tc>
        <w:tc>
          <w:tcPr>
            <w:tcW w:w="947"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SE</w:t>
            </w:r>
          </w:p>
        </w:tc>
        <w:tc>
          <w:tcPr>
            <w:tcW w:w="764"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R</w:t>
            </w:r>
            <w:r w:rsidRPr="00666BF1">
              <w:rPr>
                <w:rFonts w:ascii="Times New Roman" w:hAnsi="Times New Roman" w:cs="Times New Roman"/>
                <w:color w:val="000000"/>
                <w:vertAlign w:val="superscript"/>
              </w:rPr>
              <w:t>2</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ATZ</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No</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(-b*x)</w:t>
            </w:r>
          </w:p>
        </w:tc>
        <w:tc>
          <w:tcPr>
            <w:tcW w:w="1643"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830.09</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23.06</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0.04</w:t>
            </w:r>
          </w:p>
        </w:tc>
        <w:tc>
          <w:tcPr>
            <w:tcW w:w="947"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0.002</w:t>
            </w:r>
          </w:p>
        </w:tc>
        <w:tc>
          <w:tcPr>
            <w:tcW w:w="764"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0.99</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Yes</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(-b*x)</w:t>
            </w:r>
          </w:p>
        </w:tc>
        <w:tc>
          <w:tcPr>
            <w:tcW w:w="1643"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875.24</w:t>
            </w:r>
          </w:p>
        </w:tc>
        <w:tc>
          <w:tcPr>
            <w:tcW w:w="1127"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106.18</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0.20</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0.03</w:t>
            </w:r>
          </w:p>
        </w:tc>
        <w:tc>
          <w:tcPr>
            <w:tcW w:w="764"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0.95</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3119"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643"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947" w:type="dxa"/>
            <w:tcBorders>
              <w:top w:val="nil"/>
              <w:left w:val="nil"/>
              <w:bottom w:val="nil"/>
              <w:right w:val="nil"/>
            </w:tcBorders>
            <w:shd w:val="clear" w:color="auto" w:fill="auto"/>
            <w:hideMark/>
          </w:tcPr>
          <w:p w:rsidR="00AB25FC" w:rsidRPr="00666BF1" w:rsidRDefault="00AB25FC" w:rsidP="00AB25FC">
            <w:pPr>
              <w:rPr>
                <w:rFonts w:ascii="Times New Roman" w:hAnsi="Times New Roman" w:cs="Times New Roman"/>
                <w:sz w:val="20"/>
                <w:szCs w:val="20"/>
              </w:rPr>
            </w:pPr>
          </w:p>
        </w:tc>
        <w:tc>
          <w:tcPr>
            <w:tcW w:w="764"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DEA</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No</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(-.5*((x-x0)/b)^2)</w:t>
            </w:r>
          </w:p>
        </w:tc>
        <w:tc>
          <w:tcPr>
            <w:tcW w:w="1643"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12.81</w:t>
            </w:r>
          </w:p>
        </w:tc>
        <w:tc>
          <w:tcPr>
            <w:tcW w:w="1127"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0.86</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32.24</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8.72</w:t>
            </w:r>
          </w:p>
        </w:tc>
        <w:tc>
          <w:tcPr>
            <w:tcW w:w="764" w:type="dxa"/>
            <w:tcBorders>
              <w:top w:val="nil"/>
              <w:left w:val="nil"/>
              <w:bottom w:val="nil"/>
              <w:right w:val="nil"/>
            </w:tcBorders>
            <w:shd w:val="clear" w:color="auto" w:fill="auto"/>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0.85</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Yes</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(-.5*((x-x0)/b)^2)</w:t>
            </w:r>
          </w:p>
        </w:tc>
        <w:tc>
          <w:tcPr>
            <w:tcW w:w="1643"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10.88</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0.83</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56.20</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22.43</w:t>
            </w:r>
          </w:p>
        </w:tc>
        <w:tc>
          <w:tcPr>
            <w:tcW w:w="764"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0.89</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3119"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643"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94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764"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r>
      <w:tr w:rsidR="00AB25FC" w:rsidRPr="00666BF1" w:rsidTr="00AB25FC">
        <w:trPr>
          <w:trHeight w:val="300"/>
        </w:trPr>
        <w:tc>
          <w:tcPr>
            <w:tcW w:w="131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DIA</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No</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(-.5*((x-x0)/b)^2)</w:t>
            </w:r>
          </w:p>
        </w:tc>
        <w:tc>
          <w:tcPr>
            <w:tcW w:w="1643"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59.06</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7.68</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15.59</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2.76</w:t>
            </w:r>
          </w:p>
        </w:tc>
        <w:tc>
          <w:tcPr>
            <w:tcW w:w="764"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0.83</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Yes</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(-.5*((x-x0)/b)^2)</w:t>
            </w:r>
          </w:p>
        </w:tc>
        <w:tc>
          <w:tcPr>
            <w:tcW w:w="1643"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320.36</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11.12</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1.36</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0.04</w:t>
            </w:r>
          </w:p>
        </w:tc>
        <w:tc>
          <w:tcPr>
            <w:tcW w:w="764"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0.99</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3119"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643"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160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947"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c>
          <w:tcPr>
            <w:tcW w:w="764"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sz w:val="20"/>
                <w:szCs w:val="20"/>
              </w:rPr>
            </w:pP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HA</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No</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(-.5*((x-x0)/b)^2)</w:t>
            </w:r>
          </w:p>
        </w:tc>
        <w:tc>
          <w:tcPr>
            <w:tcW w:w="1643"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21.36</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0.82</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25.35</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2.77</w:t>
            </w:r>
          </w:p>
        </w:tc>
        <w:tc>
          <w:tcPr>
            <w:tcW w:w="764"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0.97</w:t>
            </w:r>
          </w:p>
        </w:tc>
      </w:tr>
      <w:tr w:rsidR="00AB25FC" w:rsidRPr="00666BF1" w:rsidTr="00AB25FC">
        <w:trPr>
          <w:trHeight w:val="315"/>
        </w:trPr>
        <w:tc>
          <w:tcPr>
            <w:tcW w:w="131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center"/>
              <w:rPr>
                <w:rFonts w:ascii="Times New Roman" w:hAnsi="Times New Roman" w:cs="Times New Roman"/>
                <w:color w:val="000000"/>
              </w:rPr>
            </w:pPr>
            <w:r w:rsidRPr="00666BF1">
              <w:rPr>
                <w:rFonts w:ascii="Times New Roman" w:hAnsi="Times New Roman" w:cs="Times New Roman"/>
                <w:color w:val="000000"/>
              </w:rPr>
              <w:t>Yes</w:t>
            </w:r>
          </w:p>
        </w:tc>
        <w:tc>
          <w:tcPr>
            <w:tcW w:w="3119" w:type="dxa"/>
            <w:tcBorders>
              <w:top w:val="nil"/>
              <w:left w:val="nil"/>
              <w:bottom w:val="nil"/>
              <w:right w:val="nil"/>
            </w:tcBorders>
            <w:shd w:val="clear" w:color="auto" w:fill="auto"/>
            <w:noWrap/>
            <w:vAlign w:val="center"/>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f = a*</w:t>
            </w:r>
            <w:proofErr w:type="spellStart"/>
            <w:r w:rsidRPr="00666BF1">
              <w:rPr>
                <w:rFonts w:ascii="Times New Roman" w:hAnsi="Times New Roman" w:cs="Times New Roman"/>
                <w:color w:val="000000"/>
              </w:rPr>
              <w:t>exp</w:t>
            </w:r>
            <w:proofErr w:type="spellEnd"/>
            <w:r w:rsidRPr="00666BF1">
              <w:rPr>
                <w:rFonts w:ascii="Times New Roman" w:hAnsi="Times New Roman" w:cs="Times New Roman"/>
                <w:color w:val="000000"/>
              </w:rPr>
              <w:t>(-.5*((x-x0)/b)^2)</w:t>
            </w:r>
          </w:p>
        </w:tc>
        <w:tc>
          <w:tcPr>
            <w:tcW w:w="1643"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6.04</w:t>
            </w:r>
          </w:p>
        </w:tc>
        <w:tc>
          <w:tcPr>
            <w:tcW w:w="112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0.47</w:t>
            </w:r>
          </w:p>
        </w:tc>
        <w:tc>
          <w:tcPr>
            <w:tcW w:w="1608"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31.48</w:t>
            </w:r>
          </w:p>
        </w:tc>
        <w:tc>
          <w:tcPr>
            <w:tcW w:w="947"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13.97</w:t>
            </w:r>
          </w:p>
        </w:tc>
        <w:tc>
          <w:tcPr>
            <w:tcW w:w="764" w:type="dxa"/>
            <w:tcBorders>
              <w:top w:val="nil"/>
              <w:left w:val="nil"/>
              <w:bottom w:val="nil"/>
              <w:right w:val="nil"/>
            </w:tcBorders>
            <w:shd w:val="clear" w:color="auto" w:fill="auto"/>
            <w:noWrap/>
            <w:vAlign w:val="bottom"/>
            <w:hideMark/>
          </w:tcPr>
          <w:p w:rsidR="00AB25FC" w:rsidRPr="00666BF1" w:rsidRDefault="00AB25FC" w:rsidP="00AB25FC">
            <w:pPr>
              <w:jc w:val="right"/>
              <w:rPr>
                <w:rFonts w:ascii="Times New Roman" w:hAnsi="Times New Roman" w:cs="Times New Roman"/>
                <w:color w:val="000000"/>
              </w:rPr>
            </w:pPr>
            <w:r w:rsidRPr="00666BF1">
              <w:rPr>
                <w:rFonts w:ascii="Times New Roman" w:hAnsi="Times New Roman" w:cs="Times New Roman"/>
                <w:color w:val="000000"/>
              </w:rPr>
              <w:t>0.84</w:t>
            </w:r>
          </w:p>
        </w:tc>
      </w:tr>
      <w:tr w:rsidR="00AB25FC" w:rsidRPr="00666BF1" w:rsidTr="00AB25FC">
        <w:trPr>
          <w:trHeight w:val="315"/>
        </w:trPr>
        <w:tc>
          <w:tcPr>
            <w:tcW w:w="1318"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1127"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3119"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1643"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1127"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1608"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947"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c>
          <w:tcPr>
            <w:tcW w:w="764" w:type="dxa"/>
            <w:tcBorders>
              <w:top w:val="nil"/>
              <w:left w:val="nil"/>
              <w:bottom w:val="single" w:sz="4" w:space="0" w:color="auto"/>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r w:rsidRPr="00666BF1">
              <w:rPr>
                <w:rFonts w:ascii="Times New Roman" w:hAnsi="Times New Roman" w:cs="Times New Roman"/>
                <w:color w:val="000000"/>
              </w:rPr>
              <w:t> </w:t>
            </w:r>
          </w:p>
        </w:tc>
      </w:tr>
      <w:tr w:rsidR="00AB25FC" w:rsidRPr="00666BF1" w:rsidTr="00AB25FC">
        <w:trPr>
          <w:trHeight w:val="330"/>
        </w:trPr>
        <w:tc>
          <w:tcPr>
            <w:tcW w:w="11653" w:type="dxa"/>
            <w:gridSpan w:val="8"/>
            <w:tcBorders>
              <w:top w:val="nil"/>
              <w:left w:val="nil"/>
              <w:bottom w:val="nil"/>
              <w:right w:val="nil"/>
            </w:tcBorders>
            <w:shd w:val="clear" w:color="auto" w:fill="auto"/>
            <w:noWrap/>
            <w:vAlign w:val="bottom"/>
            <w:hideMark/>
          </w:tcPr>
          <w:p w:rsidR="00AB25FC" w:rsidRPr="00666BF1" w:rsidRDefault="00AB25FC" w:rsidP="00AB25FC">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a</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ATZ, atrazine; DAT, days after treatment; SE, standard error</w:t>
            </w:r>
          </w:p>
        </w:tc>
      </w:tr>
    </w:tbl>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sectPr w:rsidR="00667D09" w:rsidRPr="00666BF1" w:rsidSect="009B7418">
          <w:pgSz w:w="16838" w:h="11906" w:orient="landscape"/>
          <w:pgMar w:top="1440" w:right="1440" w:bottom="1440" w:left="1440" w:header="720" w:footer="720" w:gutter="0"/>
          <w:cols w:space="708"/>
          <w:docGrid w:linePitch="360"/>
        </w:sectPr>
      </w:pPr>
    </w:p>
    <w:tbl>
      <w:tblPr>
        <w:tblW w:w="8012" w:type="dxa"/>
        <w:tblLook w:val="04A0" w:firstRow="1" w:lastRow="0" w:firstColumn="1" w:lastColumn="0" w:noHBand="0" w:noVBand="1"/>
      </w:tblPr>
      <w:tblGrid>
        <w:gridCol w:w="2626"/>
        <w:gridCol w:w="2537"/>
        <w:gridCol w:w="2849"/>
      </w:tblGrid>
      <w:tr w:rsidR="00667D09" w:rsidRPr="00666BF1" w:rsidTr="00AC497B">
        <w:trPr>
          <w:trHeight w:val="311"/>
        </w:trPr>
        <w:tc>
          <w:tcPr>
            <w:tcW w:w="8012" w:type="dxa"/>
            <w:gridSpan w:val="3"/>
            <w:tcBorders>
              <w:top w:val="nil"/>
              <w:left w:val="nil"/>
              <w:bottom w:val="single" w:sz="4" w:space="0" w:color="auto"/>
              <w:right w:val="nil"/>
            </w:tcBorders>
            <w:shd w:val="clear" w:color="auto" w:fill="auto"/>
            <w:noWrap/>
            <w:vAlign w:val="bottom"/>
            <w:hideMark/>
          </w:tcPr>
          <w:p w:rsidR="00667D09" w:rsidRPr="00666BF1" w:rsidRDefault="006219AF" w:rsidP="00AC497B">
            <w:pPr>
              <w:rPr>
                <w:rFonts w:ascii="Times New Roman" w:hAnsi="Times New Roman" w:cs="Times New Roman"/>
                <w:color w:val="000000"/>
              </w:rPr>
            </w:pPr>
            <w:r w:rsidRPr="00666BF1">
              <w:rPr>
                <w:rFonts w:ascii="Times New Roman" w:hAnsi="Times New Roman" w:cs="Times New Roman"/>
                <w:color w:val="000000"/>
              </w:rPr>
              <w:lastRenderedPageBreak/>
              <w:t>Table 5</w:t>
            </w:r>
            <w:r w:rsidR="00850DE9" w:rsidRPr="00666BF1">
              <w:rPr>
                <w:rFonts w:ascii="Times New Roman" w:hAnsi="Times New Roman" w:cs="Times New Roman"/>
                <w:color w:val="000000"/>
              </w:rPr>
              <w:t>. Atrazine half-lives in</w:t>
            </w:r>
            <w:r w:rsidR="00667D09" w:rsidRPr="00666BF1">
              <w:rPr>
                <w:rFonts w:ascii="Times New Roman" w:hAnsi="Times New Roman" w:cs="Times New Roman"/>
                <w:color w:val="000000"/>
              </w:rPr>
              <w:t xml:space="preserve"> soils</w:t>
            </w:r>
            <w:r w:rsidR="00314FDA" w:rsidRPr="00666BF1">
              <w:rPr>
                <w:rFonts w:ascii="Times New Roman" w:hAnsi="Times New Roman" w:cs="Times New Roman"/>
                <w:color w:val="000000"/>
              </w:rPr>
              <w:t xml:space="preserve"> fortified</w:t>
            </w:r>
            <w:r w:rsidR="00850DE9" w:rsidRPr="00666BF1">
              <w:rPr>
                <w:rFonts w:ascii="Times New Roman" w:hAnsi="Times New Roman" w:cs="Times New Roman"/>
                <w:color w:val="000000"/>
              </w:rPr>
              <w:t xml:space="preserve"> with 250 µL of 1000 µg kg</w:t>
            </w:r>
            <w:r w:rsidR="00850DE9" w:rsidRPr="00666BF1">
              <w:rPr>
                <w:rFonts w:ascii="Times New Roman" w:hAnsi="Times New Roman" w:cs="Times New Roman"/>
                <w:color w:val="000000"/>
                <w:vertAlign w:val="superscript"/>
              </w:rPr>
              <w:t>-1</w:t>
            </w:r>
            <w:r w:rsidR="00850DE9" w:rsidRPr="00666BF1">
              <w:rPr>
                <w:rFonts w:ascii="Times New Roman" w:hAnsi="Times New Roman" w:cs="Times New Roman"/>
                <w:color w:val="000000"/>
              </w:rPr>
              <w:t xml:space="preserve"> analytical </w:t>
            </w:r>
            <w:proofErr w:type="spellStart"/>
            <w:r w:rsidR="00850DE9" w:rsidRPr="00666BF1">
              <w:rPr>
                <w:rFonts w:ascii="Times New Roman" w:hAnsi="Times New Roman" w:cs="Times New Roman"/>
                <w:color w:val="000000"/>
              </w:rPr>
              <w:t>atrazine</w:t>
            </w:r>
            <w:r w:rsidR="00667D09" w:rsidRPr="00666BF1">
              <w:rPr>
                <w:rFonts w:ascii="Times New Roman" w:hAnsi="Times New Roman" w:cs="Times New Roman"/>
                <w:color w:val="000000"/>
              </w:rPr>
              <w:t>.</w:t>
            </w:r>
            <w:r w:rsidR="00667D09" w:rsidRPr="00666BF1">
              <w:rPr>
                <w:rFonts w:ascii="Times New Roman" w:hAnsi="Times New Roman" w:cs="Times New Roman"/>
                <w:color w:val="000000"/>
                <w:vertAlign w:val="superscript"/>
              </w:rPr>
              <w:t>a</w:t>
            </w:r>
            <w:proofErr w:type="spellEnd"/>
          </w:p>
        </w:tc>
      </w:tr>
      <w:tr w:rsidR="00667D09" w:rsidRPr="00666BF1" w:rsidTr="00AC497B">
        <w:trPr>
          <w:trHeight w:val="324"/>
        </w:trPr>
        <w:tc>
          <w:tcPr>
            <w:tcW w:w="2626" w:type="dxa"/>
            <w:vMerge w:val="restart"/>
            <w:tcBorders>
              <w:top w:val="nil"/>
              <w:left w:val="nil"/>
              <w:bottom w:val="single" w:sz="4" w:space="0" w:color="000000"/>
              <w:right w:val="nil"/>
            </w:tcBorders>
            <w:shd w:val="clear" w:color="auto" w:fill="auto"/>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 xml:space="preserve">Years </w:t>
            </w:r>
            <w:proofErr w:type="spellStart"/>
            <w:r w:rsidRPr="00666BF1">
              <w:rPr>
                <w:rFonts w:ascii="Times New Roman" w:hAnsi="Times New Roman" w:cs="Times New Roman"/>
                <w:color w:val="000000"/>
              </w:rPr>
              <w:t>ATZ</w:t>
            </w:r>
            <w:r w:rsidRPr="00666BF1">
              <w:rPr>
                <w:rFonts w:ascii="Times New Roman" w:hAnsi="Times New Roman" w:cs="Times New Roman"/>
                <w:color w:val="000000"/>
                <w:vertAlign w:val="superscript"/>
              </w:rPr>
              <w:t>b</w:t>
            </w:r>
            <w:proofErr w:type="spellEnd"/>
            <w:r w:rsidRPr="00666BF1">
              <w:rPr>
                <w:rFonts w:ascii="Times New Roman" w:hAnsi="Times New Roman" w:cs="Times New Roman"/>
                <w:color w:val="000000"/>
              </w:rPr>
              <w:t xml:space="preserve"> exposure</w:t>
            </w:r>
          </w:p>
        </w:tc>
        <w:tc>
          <w:tcPr>
            <w:tcW w:w="2537" w:type="dxa"/>
            <w:vMerge w:val="restart"/>
            <w:tcBorders>
              <w:top w:val="nil"/>
              <w:left w:val="nil"/>
              <w:bottom w:val="single" w:sz="4" w:space="0" w:color="000000"/>
              <w:right w:val="nil"/>
            </w:tcBorders>
            <w:shd w:val="clear" w:color="auto" w:fill="auto"/>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No. of soils</w:t>
            </w:r>
          </w:p>
        </w:tc>
        <w:tc>
          <w:tcPr>
            <w:tcW w:w="2848" w:type="dxa"/>
            <w:vMerge w:val="restart"/>
            <w:tcBorders>
              <w:top w:val="single" w:sz="4" w:space="0" w:color="auto"/>
              <w:left w:val="nil"/>
              <w:bottom w:val="single" w:sz="4" w:space="0" w:color="000000"/>
              <w:right w:val="nil"/>
            </w:tcBorders>
            <w:shd w:val="clear" w:color="auto" w:fill="auto"/>
            <w:noWrap/>
            <w:vAlign w:val="bottom"/>
            <w:hideMark/>
          </w:tcPr>
          <w:p w:rsidR="005C77E0" w:rsidRPr="00666BF1" w:rsidRDefault="005C77E0" w:rsidP="005C77E0">
            <w:pPr>
              <w:rPr>
                <w:rFonts w:ascii="Times New Roman" w:hAnsi="Times New Roman" w:cs="Times New Roman"/>
                <w:vertAlign w:val="subscript"/>
              </w:rPr>
            </w:pPr>
            <w:r w:rsidRPr="00666BF1">
              <w:rPr>
                <w:rFonts w:ascii="Times New Roman" w:hAnsi="Times New Roman" w:cs="Times New Roman"/>
              </w:rPr>
              <w:t>t</w:t>
            </w:r>
            <w:r w:rsidRPr="00666BF1">
              <w:rPr>
                <w:rFonts w:ascii="Times New Roman" w:hAnsi="Times New Roman" w:cs="Times New Roman"/>
                <w:vertAlign w:val="subscript"/>
              </w:rPr>
              <w:t>1/2</w:t>
            </w:r>
          </w:p>
          <w:p w:rsidR="00667D09" w:rsidRPr="00666BF1" w:rsidRDefault="00667D09" w:rsidP="00AC497B">
            <w:pPr>
              <w:jc w:val="center"/>
              <w:rPr>
                <w:rFonts w:ascii="Times New Roman" w:hAnsi="Times New Roman" w:cs="Times New Roman"/>
                <w:color w:val="000000"/>
              </w:rPr>
            </w:pPr>
          </w:p>
        </w:tc>
      </w:tr>
      <w:tr w:rsidR="00667D09" w:rsidRPr="00666BF1" w:rsidTr="00AC497B">
        <w:trPr>
          <w:trHeight w:val="458"/>
        </w:trPr>
        <w:tc>
          <w:tcPr>
            <w:tcW w:w="2626" w:type="dxa"/>
            <w:vMerge/>
            <w:tcBorders>
              <w:top w:val="nil"/>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2537" w:type="dxa"/>
            <w:vMerge/>
            <w:tcBorders>
              <w:top w:val="nil"/>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2848" w:type="dxa"/>
            <w:vMerge/>
            <w:tcBorders>
              <w:top w:val="single" w:sz="4" w:space="0" w:color="auto"/>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r>
      <w:tr w:rsidR="00667D09" w:rsidRPr="00666BF1" w:rsidTr="00AC497B">
        <w:trPr>
          <w:trHeight w:val="270"/>
        </w:trPr>
        <w:tc>
          <w:tcPr>
            <w:tcW w:w="2626"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p>
          <w:p w:rsidR="00667D09" w:rsidRPr="00666BF1" w:rsidRDefault="00667D09" w:rsidP="00AC497B">
            <w:pPr>
              <w:jc w:val="center"/>
              <w:rPr>
                <w:rFonts w:ascii="Times New Roman" w:hAnsi="Times New Roman" w:cs="Times New Roman"/>
                <w:color w:val="000000"/>
              </w:rPr>
            </w:pPr>
          </w:p>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w:t>
            </w:r>
          </w:p>
        </w:tc>
        <w:tc>
          <w:tcPr>
            <w:tcW w:w="2537"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(n)</w:t>
            </w:r>
          </w:p>
          <w:p w:rsidR="00667D09" w:rsidRPr="00666BF1" w:rsidRDefault="00667D09" w:rsidP="00AC497B">
            <w:pPr>
              <w:jc w:val="center"/>
              <w:rPr>
                <w:rFonts w:ascii="Times New Roman" w:hAnsi="Times New Roman" w:cs="Times New Roman"/>
                <w:color w:val="000000"/>
              </w:rPr>
            </w:pPr>
          </w:p>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10</w:t>
            </w:r>
          </w:p>
        </w:tc>
        <w:tc>
          <w:tcPr>
            <w:tcW w:w="2848" w:type="dxa"/>
            <w:tcBorders>
              <w:top w:val="single" w:sz="4" w:space="0" w:color="auto"/>
              <w:left w:val="nil"/>
              <w:bottom w:val="nil"/>
              <w:right w:val="nil"/>
            </w:tcBorders>
            <w:shd w:val="clear" w:color="auto" w:fill="auto"/>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d</w:t>
            </w:r>
          </w:p>
          <w:p w:rsidR="00667D09" w:rsidRPr="00666BF1" w:rsidRDefault="00667D09" w:rsidP="00AC497B">
            <w:pPr>
              <w:jc w:val="center"/>
              <w:rPr>
                <w:rFonts w:ascii="Times New Roman" w:hAnsi="Times New Roman" w:cs="Times New Roman"/>
                <w:color w:val="000000"/>
              </w:rPr>
            </w:pPr>
          </w:p>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17.05</w:t>
            </w:r>
          </w:p>
        </w:tc>
      </w:tr>
      <w:tr w:rsidR="00667D09" w:rsidRPr="00666BF1" w:rsidTr="00AC497B">
        <w:trPr>
          <w:trHeight w:val="270"/>
        </w:trPr>
        <w:tc>
          <w:tcPr>
            <w:tcW w:w="2626"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3</w:t>
            </w:r>
          </w:p>
        </w:tc>
        <w:tc>
          <w:tcPr>
            <w:tcW w:w="2537"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8</w:t>
            </w:r>
          </w:p>
        </w:tc>
        <w:tc>
          <w:tcPr>
            <w:tcW w:w="2848" w:type="dxa"/>
            <w:tcBorders>
              <w:top w:val="nil"/>
              <w:left w:val="nil"/>
              <w:bottom w:val="nil"/>
              <w:right w:val="nil"/>
            </w:tcBorders>
            <w:shd w:val="clear" w:color="auto" w:fill="auto"/>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2.66</w:t>
            </w:r>
          </w:p>
        </w:tc>
      </w:tr>
      <w:tr w:rsidR="00667D09" w:rsidRPr="00666BF1" w:rsidTr="00AC497B">
        <w:trPr>
          <w:trHeight w:val="270"/>
        </w:trPr>
        <w:tc>
          <w:tcPr>
            <w:tcW w:w="2626"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5</w:t>
            </w:r>
          </w:p>
        </w:tc>
        <w:tc>
          <w:tcPr>
            <w:tcW w:w="2537"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10</w:t>
            </w:r>
          </w:p>
        </w:tc>
        <w:tc>
          <w:tcPr>
            <w:tcW w:w="2848" w:type="dxa"/>
            <w:tcBorders>
              <w:top w:val="nil"/>
              <w:left w:val="nil"/>
              <w:bottom w:val="nil"/>
              <w:right w:val="nil"/>
            </w:tcBorders>
            <w:shd w:val="clear" w:color="auto" w:fill="auto"/>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4.44</w:t>
            </w:r>
          </w:p>
        </w:tc>
      </w:tr>
      <w:tr w:rsidR="00667D09" w:rsidRPr="00666BF1" w:rsidTr="00AC497B">
        <w:trPr>
          <w:trHeight w:val="270"/>
        </w:trPr>
        <w:tc>
          <w:tcPr>
            <w:tcW w:w="2626"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10</w:t>
            </w:r>
          </w:p>
        </w:tc>
        <w:tc>
          <w:tcPr>
            <w:tcW w:w="2537" w:type="dxa"/>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w:t>
            </w:r>
          </w:p>
        </w:tc>
        <w:tc>
          <w:tcPr>
            <w:tcW w:w="2848" w:type="dxa"/>
            <w:tcBorders>
              <w:top w:val="nil"/>
              <w:left w:val="nil"/>
              <w:bottom w:val="single" w:sz="4" w:space="0" w:color="auto"/>
              <w:right w:val="nil"/>
            </w:tcBorders>
            <w:shd w:val="clear" w:color="auto" w:fill="auto"/>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2.14</w:t>
            </w:r>
          </w:p>
        </w:tc>
      </w:tr>
      <w:tr w:rsidR="00667D09" w:rsidRPr="00666BF1" w:rsidTr="00AC497B">
        <w:trPr>
          <w:trHeight w:val="270"/>
        </w:trPr>
        <w:tc>
          <w:tcPr>
            <w:tcW w:w="8012" w:type="dxa"/>
            <w:gridSpan w:val="3"/>
            <w:tcBorders>
              <w:top w:val="single" w:sz="4" w:space="0" w:color="auto"/>
              <w:left w:val="nil"/>
              <w:bottom w:val="nil"/>
              <w:right w:val="nil"/>
            </w:tcBorders>
            <w:shd w:val="clear" w:color="auto" w:fill="auto"/>
            <w:vAlign w:val="bottom"/>
            <w:hideMark/>
          </w:tcPr>
          <w:p w:rsidR="005C77E0" w:rsidRPr="00666BF1" w:rsidRDefault="00667D09" w:rsidP="005C77E0">
            <w:pPr>
              <w:rPr>
                <w:rFonts w:ascii="Times New Roman" w:hAnsi="Times New Roman" w:cs="Times New Roman"/>
                <w:vertAlign w:val="subscript"/>
              </w:rPr>
            </w:pPr>
            <w:proofErr w:type="gramStart"/>
            <w:r w:rsidRPr="00666BF1">
              <w:rPr>
                <w:rFonts w:ascii="Times New Roman" w:hAnsi="Times New Roman" w:cs="Times New Roman"/>
                <w:color w:val="000000"/>
                <w:vertAlign w:val="superscript"/>
              </w:rPr>
              <w:t>a</w:t>
            </w:r>
            <w:proofErr w:type="gramEnd"/>
            <w:r w:rsidRPr="00666BF1">
              <w:rPr>
                <w:rFonts w:ascii="Times New Roman" w:hAnsi="Times New Roman" w:cs="Times New Roman"/>
                <w:color w:val="000000"/>
              </w:rPr>
              <w:t xml:space="preserve"> State effect was not significant, therefore data were pooled across states. A two-way interaction of years exposure and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p>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xml:space="preserve"> was significant (P &lt; 0.001)</w:t>
            </w:r>
          </w:p>
        </w:tc>
      </w:tr>
      <w:tr w:rsidR="00667D09" w:rsidRPr="00666BF1" w:rsidTr="00AC497B">
        <w:trPr>
          <w:trHeight w:val="270"/>
        </w:trPr>
        <w:tc>
          <w:tcPr>
            <w:tcW w:w="8012" w:type="dxa"/>
            <w:gridSpan w:val="3"/>
            <w:tcBorders>
              <w:top w:val="nil"/>
              <w:left w:val="nil"/>
              <w:bottom w:val="nil"/>
              <w:right w:val="nil"/>
            </w:tcBorders>
            <w:shd w:val="clear" w:color="auto" w:fill="auto"/>
            <w:vAlign w:val="bottom"/>
            <w:hideMark/>
          </w:tcPr>
          <w:p w:rsidR="005C77E0" w:rsidRPr="00666BF1" w:rsidRDefault="00667D09" w:rsidP="005C77E0">
            <w:pPr>
              <w:rPr>
                <w:rFonts w:ascii="Times New Roman" w:hAnsi="Times New Roman" w:cs="Times New Roman"/>
                <w:vertAlign w:val="subscript"/>
              </w:rPr>
            </w:pPr>
            <w:proofErr w:type="spellStart"/>
            <w:r w:rsidRPr="00666BF1">
              <w:rPr>
                <w:rFonts w:ascii="Times New Roman" w:hAnsi="Times New Roman" w:cs="Times New Roman"/>
                <w:color w:val="000000"/>
                <w:vertAlign w:val="superscript"/>
              </w:rPr>
              <w:t>b</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xml:space="preserve">: ATZ, atrazine;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p>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half-life in days</w:t>
            </w:r>
          </w:p>
        </w:tc>
      </w:tr>
      <w:tr w:rsidR="00667D09" w:rsidRPr="00666BF1" w:rsidTr="00AC497B">
        <w:trPr>
          <w:trHeight w:val="297"/>
        </w:trPr>
        <w:tc>
          <w:tcPr>
            <w:tcW w:w="8012" w:type="dxa"/>
            <w:gridSpan w:val="3"/>
            <w:tcBorders>
              <w:top w:val="nil"/>
              <w:left w:val="nil"/>
              <w:bottom w:val="nil"/>
              <w:right w:val="nil"/>
            </w:tcBorders>
            <w:shd w:val="clear" w:color="auto" w:fill="auto"/>
            <w:vAlign w:val="bottom"/>
            <w:hideMark/>
          </w:tcPr>
          <w:p w:rsidR="00667D09" w:rsidRPr="00666BF1" w:rsidRDefault="00667D09" w:rsidP="00AC497B">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c</w:t>
            </w:r>
            <w:r w:rsidRPr="00666BF1">
              <w:rPr>
                <w:rFonts w:ascii="Times New Roman" w:hAnsi="Times New Roman" w:cs="Times New Roman"/>
                <w:color w:val="000000"/>
              </w:rPr>
              <w:t>Means</w:t>
            </w:r>
            <w:proofErr w:type="spellEnd"/>
            <w:r w:rsidRPr="00666BF1">
              <w:rPr>
                <w:rFonts w:ascii="Times New Roman" w:hAnsi="Times New Roman" w:cs="Times New Roman"/>
                <w:color w:val="000000"/>
              </w:rPr>
              <w:t xml:space="preserve"> sharing a letter are not different according to Fisher's protected LSD</w:t>
            </w:r>
            <w:r w:rsidRPr="00666BF1">
              <w:rPr>
                <w:rFonts w:ascii="Times New Roman" w:hAnsi="Times New Roman" w:cs="Times New Roman"/>
                <w:color w:val="000000"/>
                <w:vertAlign w:val="subscript"/>
              </w:rPr>
              <w:t>(0.05)</w:t>
            </w:r>
          </w:p>
        </w:tc>
      </w:tr>
    </w:tbl>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261F1C" w:rsidRPr="00666BF1" w:rsidRDefault="00261F1C" w:rsidP="00261F1C">
      <w:pPr>
        <w:spacing w:line="480" w:lineRule="auto"/>
        <w:rPr>
          <w:rFonts w:ascii="Times New Roman" w:hAnsi="Times New Roman" w:cs="Times New Roman"/>
        </w:rPr>
      </w:pPr>
      <w:r w:rsidRPr="00666BF1">
        <w:rPr>
          <w:rFonts w:ascii="Times New Roman" w:hAnsi="Times New Roman" w:cs="Times New Roman"/>
        </w:rPr>
        <w:lastRenderedPageBreak/>
        <w:t>Figure 4. Exponential decay of atrazine concentration (µg kg</w:t>
      </w:r>
      <w:r w:rsidRPr="00666BF1">
        <w:rPr>
          <w:rFonts w:ascii="Times New Roman" w:hAnsi="Times New Roman" w:cs="Times New Roman"/>
          <w:vertAlign w:val="superscript"/>
        </w:rPr>
        <w:t>-1</w:t>
      </w:r>
      <w:r w:rsidRPr="00666BF1">
        <w:rPr>
          <w:rFonts w:ascii="Times New Roman" w:hAnsi="Times New Roman" w:cs="Times New Roman"/>
        </w:rPr>
        <w:t>) in IA, IL, and PA soils as a function of number of years of previous atrazine exposure and days after atrazine fortification. Error bars indicate one standard deviation, and all R</w:t>
      </w:r>
      <w:r w:rsidRPr="00666BF1">
        <w:rPr>
          <w:rFonts w:ascii="Times New Roman" w:hAnsi="Times New Roman" w:cs="Times New Roman"/>
          <w:vertAlign w:val="superscript"/>
        </w:rPr>
        <w:t>2</w:t>
      </w:r>
      <w:r w:rsidRPr="00666BF1">
        <w:rPr>
          <w:rFonts w:ascii="Times New Roman" w:hAnsi="Times New Roman" w:cs="Times New Roman"/>
        </w:rPr>
        <w:t xml:space="preserve"> values were &gt; 0.94.  </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261F1C" w:rsidP="00667D09">
      <w:pPr>
        <w:spacing w:line="480" w:lineRule="auto"/>
        <w:ind w:left="567" w:hanging="567"/>
        <w:rPr>
          <w:rFonts w:ascii="Times New Roman" w:hAnsi="Times New Roman" w:cs="Times New Roman"/>
          <w:b/>
        </w:rPr>
      </w:pPr>
      <w:r w:rsidRPr="00666BF1">
        <w:rPr>
          <w:rFonts w:ascii="Times New Roman" w:hAnsi="Times New Roman" w:cs="Times New Roman"/>
          <w:b/>
          <w:noProof/>
        </w:rPr>
        <w:lastRenderedPageBreak/>
        <mc:AlternateContent>
          <mc:Choice Requires="wpg">
            <w:drawing>
              <wp:anchor distT="0" distB="0" distL="114300" distR="114300" simplePos="0" relativeHeight="251676672" behindDoc="0" locked="0" layoutInCell="1" allowOverlap="1" wp14:anchorId="0D7FB530" wp14:editId="77569E92">
                <wp:simplePos x="0" y="0"/>
                <wp:positionH relativeFrom="margin">
                  <wp:posOffset>1085359</wp:posOffset>
                </wp:positionH>
                <wp:positionV relativeFrom="margin">
                  <wp:posOffset>-396875</wp:posOffset>
                </wp:positionV>
                <wp:extent cx="3576955" cy="8489315"/>
                <wp:effectExtent l="0" t="0" r="4445" b="0"/>
                <wp:wrapSquare wrapText="bothSides"/>
                <wp:docPr id="352" name="Group 18"/>
                <wp:cNvGraphicFramePr/>
                <a:graphic xmlns:a="http://schemas.openxmlformats.org/drawingml/2006/main">
                  <a:graphicData uri="http://schemas.microsoft.com/office/word/2010/wordprocessingGroup">
                    <wpg:wgp>
                      <wpg:cNvGrpSpPr/>
                      <wpg:grpSpPr>
                        <a:xfrm>
                          <a:off x="0" y="0"/>
                          <a:ext cx="3576955" cy="8489315"/>
                          <a:chOff x="-87843" y="0"/>
                          <a:chExt cx="3577469" cy="8489931"/>
                        </a:xfrm>
                      </wpg:grpSpPr>
                      <wpg:grpSp>
                        <wpg:cNvPr id="353" name="Group 353"/>
                        <wpg:cNvGrpSpPr/>
                        <wpg:grpSpPr>
                          <a:xfrm>
                            <a:off x="-87843" y="0"/>
                            <a:ext cx="3577469" cy="8489931"/>
                            <a:chOff x="-87843" y="0"/>
                            <a:chExt cx="3577469" cy="8489931"/>
                          </a:xfrm>
                        </wpg:grpSpPr>
                        <wpg:grpSp>
                          <wpg:cNvPr id="354" name="Group 354"/>
                          <wpg:cNvGrpSpPr/>
                          <wpg:grpSpPr>
                            <a:xfrm>
                              <a:off x="-87843" y="0"/>
                              <a:ext cx="3577469" cy="7825227"/>
                              <a:chOff x="-87843" y="0"/>
                              <a:chExt cx="3577469" cy="7825227"/>
                            </a:xfrm>
                          </wpg:grpSpPr>
                          <wpg:grpSp>
                            <wpg:cNvPr id="355" name="Group 355"/>
                            <wpg:cNvGrpSpPr/>
                            <wpg:grpSpPr>
                              <a:xfrm>
                                <a:off x="586322" y="0"/>
                                <a:ext cx="2903304" cy="6097870"/>
                                <a:chOff x="586322" y="0"/>
                                <a:chExt cx="2903304" cy="6097870"/>
                              </a:xfrm>
                            </wpg:grpSpPr>
                            <pic:pic xmlns:pic="http://schemas.openxmlformats.org/drawingml/2006/picture">
                              <pic:nvPicPr>
                                <pic:cNvPr id="356" name="Picture 35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587930" y="0"/>
                                  <a:ext cx="2901696" cy="2140885"/>
                                </a:xfrm>
                                <a:prstGeom prst="rect">
                                  <a:avLst/>
                                </a:prstGeom>
                              </pic:spPr>
                            </pic:pic>
                            <pic:pic xmlns:pic="http://schemas.openxmlformats.org/drawingml/2006/picture">
                              <pic:nvPicPr>
                                <pic:cNvPr id="357" name="Picture 35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587930" y="1993900"/>
                                  <a:ext cx="2901696" cy="2140885"/>
                                </a:xfrm>
                                <a:prstGeom prst="rect">
                                  <a:avLst/>
                                </a:prstGeom>
                              </pic:spPr>
                            </pic:pic>
                            <pic:pic xmlns:pic="http://schemas.openxmlformats.org/drawingml/2006/picture">
                              <pic:nvPicPr>
                                <pic:cNvPr id="358" name="Picture 358"/>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586322" y="3956985"/>
                                  <a:ext cx="2903304" cy="2140885"/>
                                </a:xfrm>
                                <a:prstGeom prst="rect">
                                  <a:avLst/>
                                </a:prstGeom>
                              </pic:spPr>
                            </pic:pic>
                          </wpg:grpSp>
                          <wps:wsp>
                            <wps:cNvPr id="359" name="TextBox 8"/>
                            <wps:cNvSpPr txBox="1"/>
                            <wps:spPr>
                              <a:xfrm rot="16200000">
                                <a:off x="-3414925" y="3848539"/>
                                <a:ext cx="7303770" cy="649605"/>
                              </a:xfrm>
                              <a:prstGeom prst="rect">
                                <a:avLst/>
                              </a:prstGeom>
                              <a:noFill/>
                            </wps:spPr>
                            <wps:txbx>
                              <w:txbxContent>
                                <w:p w:rsidR="00526CF6" w:rsidRPr="006C06F5" w:rsidRDefault="00526CF6" w:rsidP="00667D09">
                                  <w:pPr>
                                    <w:pStyle w:val="NormalWeb"/>
                                    <w:spacing w:before="0" w:beforeAutospacing="0" w:after="0" w:afterAutospacing="0"/>
                                    <w:rPr>
                                      <w:sz w:val="72"/>
                                      <w:szCs w:val="72"/>
                                    </w:rPr>
                                  </w:pPr>
                                  <w:r w:rsidRPr="006C06F5">
                                    <w:rPr>
                                      <w:rFonts w:asciiTheme="minorHAnsi" w:hAnsi="Calibri" w:cstheme="minorBidi"/>
                                      <w:color w:val="000000" w:themeColor="text1"/>
                                      <w:kern w:val="24"/>
                                      <w:sz w:val="72"/>
                                      <w:szCs w:val="72"/>
                                    </w:rPr>
                                    <w:t>Atrazine concentration in soil (µ</w:t>
                                  </w:r>
                                  <w:r>
                                    <w:rPr>
                                      <w:rFonts w:asciiTheme="minorHAnsi" w:hAnsi="Calibri" w:cstheme="minorBidi"/>
                                      <w:color w:val="000000" w:themeColor="text1"/>
                                      <w:kern w:val="24"/>
                                      <w:sz w:val="72"/>
                                      <w:szCs w:val="72"/>
                                    </w:rPr>
                                    <w:t xml:space="preserve">g </w:t>
                                  </w:r>
                                  <w:r w:rsidRPr="006C06F5">
                                    <w:rPr>
                                      <w:rFonts w:asciiTheme="minorHAnsi" w:hAnsi="Calibri" w:cstheme="minorBidi"/>
                                      <w:color w:val="000000" w:themeColor="text1"/>
                                      <w:kern w:val="24"/>
                                      <w:sz w:val="72"/>
                                      <w:szCs w:val="72"/>
                                    </w:rPr>
                                    <w:t>kg</w:t>
                                  </w:r>
                                  <w:r>
                                    <w:rPr>
                                      <w:rFonts w:asciiTheme="minorHAnsi" w:hAnsi="Calibri" w:cstheme="minorBidi"/>
                                      <w:color w:val="000000" w:themeColor="text1"/>
                                      <w:kern w:val="24"/>
                                      <w:sz w:val="72"/>
                                      <w:szCs w:val="72"/>
                                      <w:vertAlign w:val="superscript"/>
                                    </w:rPr>
                                    <w:t>-1</w:t>
                                  </w:r>
                                  <w:r w:rsidRPr="006C06F5">
                                    <w:rPr>
                                      <w:rFonts w:asciiTheme="minorHAnsi" w:hAnsi="Calibri" w:cstheme="minorBidi"/>
                                      <w:color w:val="000000" w:themeColor="text1"/>
                                      <w:kern w:val="24"/>
                                      <w:sz w:val="72"/>
                                      <w:szCs w:val="72"/>
                                    </w:rPr>
                                    <w:t>)</w:t>
                                  </w:r>
                                </w:p>
                              </w:txbxContent>
                            </wps:txbx>
                            <wps:bodyPr wrap="square" rtlCol="0">
                              <a:spAutoFit/>
                            </wps:bodyPr>
                          </wps:wsp>
                        </wpg:grpSp>
                        <wps:wsp>
                          <wps:cNvPr id="360" name="TextBox 10"/>
                          <wps:cNvSpPr txBox="1"/>
                          <wps:spPr>
                            <a:xfrm>
                              <a:off x="648550" y="8026381"/>
                              <a:ext cx="2752725" cy="46355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8"/>
                                    <w:szCs w:val="48"/>
                                  </w:rPr>
                                  <w:t>Days after treatment</w:t>
                                </w:r>
                              </w:p>
                            </w:txbxContent>
                          </wps:txbx>
                          <wps:bodyPr wrap="none" rtlCol="0">
                            <a:spAutoFit/>
                          </wps:bodyPr>
                        </wps:wsp>
                      </wpg:grpSp>
                      <pic:pic xmlns:pic="http://schemas.openxmlformats.org/drawingml/2006/picture">
                        <pic:nvPicPr>
                          <pic:cNvPr id="361" name="Picture 361"/>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589542" y="5950885"/>
                            <a:ext cx="2900084" cy="2139696"/>
                          </a:xfrm>
                          <a:prstGeom prst="rect">
                            <a:avLst/>
                          </a:prstGeom>
                        </pic:spPr>
                      </pic:pic>
                      <wps:wsp>
                        <wps:cNvPr id="362" name="TextBox 12"/>
                        <wps:cNvSpPr txBox="1"/>
                        <wps:spPr>
                          <a:xfrm>
                            <a:off x="2182904" y="301481"/>
                            <a:ext cx="1058545" cy="649605"/>
                          </a:xfrm>
                          <a:prstGeom prst="rect">
                            <a:avLst/>
                          </a:prstGeom>
                          <a:noFill/>
                        </wps:spPr>
                        <wps:txbx>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0 years</w:t>
                              </w:r>
                            </w:p>
                            <w:p w:rsidR="00526CF6" w:rsidRPr="00DD4D7C" w:rsidRDefault="00526CF6" w:rsidP="00DD4D7C">
                              <w:pPr>
                                <w:rPr>
                                  <w:vertAlign w:val="subscript"/>
                                </w:rPr>
                              </w:pPr>
                              <w:proofErr w:type="gramStart"/>
                              <w:r>
                                <w:t>t</w:t>
                              </w:r>
                              <w:r>
                                <w:rPr>
                                  <w:vertAlign w:val="subscript"/>
                                </w:rPr>
                                <w:t>1/2</w:t>
                              </w:r>
                              <w:proofErr w:type="gramEnd"/>
                              <w:r w:rsidRPr="00AF5B61">
                                <w:rPr>
                                  <w:rFonts w:asciiTheme="minorHAnsi" w:hAnsi="Calibri" w:cstheme="minorBidi"/>
                                  <w:color w:val="000000" w:themeColor="text1"/>
                                  <w:kern w:val="24"/>
                                </w:rPr>
                                <w:t xml:space="preserve"> –</w:t>
                              </w:r>
                              <w:r>
                                <w:rPr>
                                  <w:rFonts w:asciiTheme="minorHAnsi" w:hAnsi="Calibri" w:cstheme="minorBidi"/>
                                  <w:color w:val="000000" w:themeColor="text1"/>
                                  <w:kern w:val="24"/>
                                </w:rPr>
                                <w:t xml:space="preserve"> 17.1 d</w:t>
                              </w:r>
                            </w:p>
                          </w:txbxContent>
                        </wps:txbx>
                        <wps:bodyPr wrap="none" rtlCol="0">
                          <a:spAutoFit/>
                        </wps:bodyPr>
                      </wps:wsp>
                      <wps:wsp>
                        <wps:cNvPr id="363" name="TextBox 13"/>
                        <wps:cNvSpPr txBox="1"/>
                        <wps:spPr>
                          <a:xfrm>
                            <a:off x="2182686" y="2260981"/>
                            <a:ext cx="1058545" cy="649605"/>
                          </a:xfrm>
                          <a:prstGeom prst="rect">
                            <a:avLst/>
                          </a:prstGeom>
                          <a:noFill/>
                        </wps:spPr>
                        <wps:txbx>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3 years</w:t>
                              </w:r>
                            </w:p>
                            <w:p w:rsidR="00526CF6" w:rsidRPr="00DD4D7C" w:rsidRDefault="00526CF6" w:rsidP="00DD4D7C">
                              <w:pPr>
                                <w:rPr>
                                  <w:vertAlign w:val="subscript"/>
                                </w:rPr>
                              </w:pPr>
                              <w:proofErr w:type="gramStart"/>
                              <w:r>
                                <w:t>t</w:t>
                              </w:r>
                              <w:r>
                                <w:rPr>
                                  <w:vertAlign w:val="subscript"/>
                                </w:rPr>
                                <w:t>1/2</w:t>
                              </w:r>
                              <w:proofErr w:type="gramEnd"/>
                              <w:r>
                                <w:rPr>
                                  <w:vertAlign w:val="subscript"/>
                                </w:rPr>
                                <w:t xml:space="preserve"> </w:t>
                              </w:r>
                              <w:r w:rsidRPr="00AF5B61">
                                <w:rPr>
                                  <w:rFonts w:asciiTheme="minorHAnsi" w:hAnsi="Calibri" w:cstheme="minorBidi"/>
                                  <w:color w:val="000000" w:themeColor="text1"/>
                                  <w:kern w:val="24"/>
                                </w:rPr>
                                <w:t>– 2.66</w:t>
                              </w:r>
                              <w:r>
                                <w:rPr>
                                  <w:rFonts w:asciiTheme="minorHAnsi" w:hAnsi="Calibri" w:cstheme="minorBidi"/>
                                  <w:color w:val="000000" w:themeColor="text1"/>
                                  <w:kern w:val="24"/>
                                </w:rPr>
                                <w:t xml:space="preserve"> d</w:t>
                              </w:r>
                            </w:p>
                          </w:txbxContent>
                        </wps:txbx>
                        <wps:bodyPr wrap="none" rtlCol="0">
                          <a:spAutoFit/>
                        </wps:bodyPr>
                      </wps:wsp>
                      <wps:wsp>
                        <wps:cNvPr id="364" name="TextBox 14"/>
                        <wps:cNvSpPr txBox="1"/>
                        <wps:spPr>
                          <a:xfrm>
                            <a:off x="2184331" y="4253286"/>
                            <a:ext cx="1058545" cy="649605"/>
                          </a:xfrm>
                          <a:prstGeom prst="rect">
                            <a:avLst/>
                          </a:prstGeom>
                          <a:noFill/>
                        </wps:spPr>
                        <wps:txbx>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5 years</w:t>
                              </w:r>
                            </w:p>
                            <w:p w:rsidR="00526CF6" w:rsidRPr="00DD4D7C" w:rsidRDefault="00526CF6" w:rsidP="00DD4D7C">
                              <w:pPr>
                                <w:rPr>
                                  <w:vertAlign w:val="subscript"/>
                                </w:rPr>
                              </w:pPr>
                              <w:proofErr w:type="gramStart"/>
                              <w:r>
                                <w:t>t</w:t>
                              </w:r>
                              <w:r>
                                <w:rPr>
                                  <w:vertAlign w:val="subscript"/>
                                </w:rPr>
                                <w:t>1/2</w:t>
                              </w:r>
                              <w:proofErr w:type="gramEnd"/>
                              <w:r>
                                <w:rPr>
                                  <w:vertAlign w:val="subscript"/>
                                </w:rPr>
                                <w:t xml:space="preserve"> </w:t>
                              </w:r>
                              <w:r w:rsidRPr="00AF5B61">
                                <w:rPr>
                                  <w:rFonts w:asciiTheme="minorHAnsi" w:hAnsi="Calibri" w:cstheme="minorBidi"/>
                                  <w:color w:val="000000" w:themeColor="text1"/>
                                  <w:kern w:val="24"/>
                                </w:rPr>
                                <w:t>– 4.44</w:t>
                              </w:r>
                              <w:r>
                                <w:rPr>
                                  <w:rFonts w:asciiTheme="minorHAnsi" w:hAnsi="Calibri" w:cstheme="minorBidi"/>
                                  <w:color w:val="000000" w:themeColor="text1"/>
                                  <w:kern w:val="24"/>
                                </w:rPr>
                                <w:t xml:space="preserve"> d</w:t>
                              </w:r>
                            </w:p>
                          </w:txbxContent>
                        </wps:txbx>
                        <wps:bodyPr wrap="none" rtlCol="0">
                          <a:spAutoFit/>
                        </wps:bodyPr>
                      </wps:wsp>
                      <wps:wsp>
                        <wps:cNvPr id="365" name="TextBox 15"/>
                        <wps:cNvSpPr txBox="1"/>
                        <wps:spPr>
                          <a:xfrm>
                            <a:off x="2040174" y="6215260"/>
                            <a:ext cx="1213485" cy="649605"/>
                          </a:xfrm>
                          <a:prstGeom prst="rect">
                            <a:avLst/>
                          </a:prstGeom>
                          <a:noFill/>
                        </wps:spPr>
                        <wps:txbx>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10 years</w:t>
                              </w:r>
                            </w:p>
                            <w:p w:rsidR="00526CF6" w:rsidRPr="00DD4D7C" w:rsidRDefault="00526CF6" w:rsidP="00DD4D7C">
                              <w:pPr>
                                <w:rPr>
                                  <w:vertAlign w:val="subscript"/>
                                </w:rPr>
                              </w:pPr>
                              <w:proofErr w:type="gramStart"/>
                              <w:r>
                                <w:t>t</w:t>
                              </w:r>
                              <w:r>
                                <w:rPr>
                                  <w:vertAlign w:val="subscript"/>
                                </w:rPr>
                                <w:t>1/2</w:t>
                              </w:r>
                              <w:proofErr w:type="gramEnd"/>
                              <w:r w:rsidRPr="00AF5B61">
                                <w:rPr>
                                  <w:rFonts w:asciiTheme="minorHAnsi" w:hAnsi="Calibri" w:cstheme="minorBidi"/>
                                  <w:color w:val="000000" w:themeColor="text1"/>
                                  <w:kern w:val="24"/>
                                </w:rPr>
                                <w:t xml:space="preserve"> – 2.14</w:t>
                              </w:r>
                              <w:r>
                                <w:rPr>
                                  <w:rFonts w:asciiTheme="minorHAnsi" w:hAnsi="Calibri" w:cstheme="minorBidi"/>
                                  <w:color w:val="000000" w:themeColor="text1"/>
                                  <w:kern w:val="24"/>
                                </w:rPr>
                                <w:t xml:space="preserve"> d</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0D7FB530" id="Group 18" o:spid="_x0000_s1026" style="position:absolute;left:0;text-align:left;margin-left:85.45pt;margin-top:-31.25pt;width:281.65pt;height:668.45pt;z-index:251676672;mso-position-horizontal-relative:margin;mso-position-vertical-relative:margin;mso-width-relative:margin;mso-height-relative:margin" coordorigin="-878" coordsize="35774,848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2VBLAwQKAAAAAAAAACEA&#10;q8CeiSBhAAAgYQAAFQAAAGRycy9tZWRpYS9pbWFnZTIuanBlZ//Y/+AAEEpGSUYAAQEBANwA3AAA&#10;/9sAQwACAQECAQECAgICAgICAgMFAwMDAwMGBAQDBQcGBwcHBgcHCAkLCQgICggHBwoNCgoLDAwM&#10;DAcJDg8NDA4LDAwM/9sAQwECAgIDAwMGAwMGDAgHCAwMDAwMDAwMDAwMDAwMDAwMDAwMDAwMDAwM&#10;DAwMDAwMDAwMDAwMDAwMDAwMDAwMDAwM/8AAEQgCBAK7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B//2VBLAwQKAAAA&#10;AAAAACEAaJQdic5iAADOYgAAFQAAAGRycy9tZWRpYS9pbWFnZTEuanBlZ//Y/+AAEEpGSUYAAQEB&#10;ANwA3AAA/9sAQwACAQECAQECAgICAgICAgMFAwMDAwMGBAQDBQcGBwcHBgcHCAkLCQgICggHBwoN&#10;CgoLDAwMDAcJDg8NDA4LDAwM/9sAQwECAgIDAwMGAwMGDAgHCAwMDAwMDAwMDAwMDAwMDAwMDAwM&#10;DAwMDAwMDAwMDAwMDAwMDAwMDAwMDAwMDAwMDAwM/8AAEQgCBAK7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9lQSwMECgAAAAAAAAAhAMBihUjDYgAAw2IAABUA&#10;AABkcnMvbWVkaWEvaW1hZ2UzLmpwZWf/2P/gABBKRklGAAEBAQDcANwAAP/bAEMAAgEBAgEBAgIC&#10;AgICAgIDBQMDAwMDBgQEAwUHBgcHBwYHBwgJCwkICAoIBwcKDQoKCwwMDAwHCQ4PDQwOCwwMDP/b&#10;AEMBAgICAwMDBgMDBgwIBwgMDAwMDAwMDAwMDAwMDAwMDAwMDAwMDAwMDAwMDAwMDAwMDAwMDAwM&#10;DAwMDAwMDAwMDP/AABEIAgQCu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">
                <v:group id="Group 353" o:spid="_x0000_s1027" style="position:absolute;left:-878;width:35774;height:84899" coordorigin="-878" coordsize="35774,848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VhRdfFAAAA3AAA&#10;AA8AAAAAAAAAAAAAAAAAqgIAAGRycy9kb3ducmV2LnhtbFBLBQYAAAAABAAEAPoAAACcAwAAAAA=&#10;">
                  <v:group id="Group 354" o:spid="_x0000_s1028" style="position:absolute;left:-878;width:35774;height:78252" coordorigin="-878" coordsize="35774,78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ojdo8UAAADcAAAADwAAAGRycy9kb3ducmV2LnhtbESPT4vCMBTE78J+h/CE&#10;vWna9Q9LNYqIu+xBBHVBvD2aZ1tsXkoT2/rtjSB4HGbmN8x82ZlSNFS7wrKCeBiBIE6tLjhT8H/8&#10;GXyDcB5ZY2mZFNzJwXLx0Ztjom3Le2oOPhMBwi5BBbn3VSKlS3My6Ia2Ig7exdYGfZB1JnWNbYCb&#10;Un5F0VQaLDgs5FjROqf0ergZBb8ttqtRvGm218v6fj5OdqdtTEp99rvVDISnzr/Dr/afVjCajO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qI3aPFAAAA3AAA&#10;AA8AAAAAAAAAAAAAAAAAqgIAAGRycy9kb3ducmV2LnhtbFBLBQYAAAAABAAEAPoAAACcAwAAAAA=&#10;">
                    <v:group id="Group 355" o:spid="_x0000_s1029" style="position:absolute;left:5863;width:29033;height:60978" coordorigin="5863" coordsize="29033,609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cR4OMQAAADcAAAADwAAAGRycy9kb3ducmV2LnhtbESPQYvCMBSE7wv+h/AE&#10;b2tapYtUo4ioeJCFVUG8PZpnW2xeShPb+u/NwsIeh5n5hlmselOJlhpXWlYQjyMQxJnVJecKLufd&#10;5wyE88gaK8uk4EUOVsvBxwJTbTv+ofbkcxEg7FJUUHhfp1K6rCCDbmxr4uDdbWPQB9nkUjfYBbip&#10;5CSKvqTBksNCgTVtCsoep6dRsO+wW0/jbXt83Dev2zn5vh5jUmo07NdzEJ56/x/+ax+0gm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cR4OM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6" o:spid="_x0000_s1030" type="#_x0000_t75" style="position:absolute;left:5879;width:29017;height:21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d6bTBAAAA3AAAAA8AAABkcnMvZG93bnJldi54bWxEj0+LwjAUxO+C3yE8wZumqyhL1yiL/6+6&#10;gh4fzdu22LyEJtr67Y0geBxm5jfMbNGaStyp9qVlBV/DBARxZnXJuYLT32bwDcIHZI2VZVLwIA+L&#10;ebczw1Tbhg90P4ZcRAj7FBUUIbhUSp8VZNAPrSOO3r+tDYYo61zqGpsIN5UcJclUGiw5LhToaFlQ&#10;dj3ejIJVRrvTqnLbjTk3yZXW1u3GF6X6vfb3B0SgNnzC7/ZeKxhPpvA6E4+AnD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ed6bTBAAAA3AAAAA8AAAAAAAAAAAAAAAAAnwIA&#10;AGRycy9kb3ducmV2LnhtbFBLBQYAAAAABAAEAPcAAACNAwAAAAA=&#10;">
                        <v:imagedata r:id="rId22" o:title=""/>
                        <v:path arrowok="t"/>
                      </v:shape>
                      <v:shape id="Picture 357" o:spid="_x0000_s1031" type="#_x0000_t75" style="position:absolute;left:5879;top:19939;width:29017;height:21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4VbLEAAAA3AAAAA8AAABkcnMvZG93bnJldi54bWxEj0FLw0AUhO+C/2F5BS/SbqzYSuy2iBBQ&#10;0INpc39kn8na7Nuw+2zjv3cFweMwM98wm93kB3WimFxgAzeLAhRxG6zjzsBhX83vQSVBtjgEJgPf&#10;lGC3vbzYYGnDmd/pVEunMoRTiQZ6kbHUOrU9eUyLMBJn7yNEj5Jl7LSNeM5wP+hlUay0R8d5oceR&#10;nnpqj/WXN9C8fl6LxLricfny5ppm5WKFxlzNpscHUEKT/If/2s/WwO3dGn7P5COgt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z4VbLEAAAA3AAAAA8AAAAAAAAAAAAAAAAA&#10;nwIAAGRycy9kb3ducmV2LnhtbFBLBQYAAAAABAAEAPcAAACQAwAAAAA=&#10;">
                        <v:imagedata r:id="rId23" o:title=""/>
                        <v:path arrowok="t"/>
                      </v:shape>
                      <v:shape id="Picture 358" o:spid="_x0000_s1032" type="#_x0000_t75" style="position:absolute;left:5863;top:39569;width:29033;height:214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Jp8y3CAAAA3AAAAA8AAABkcnMvZG93bnJldi54bWxETz1vwjAQ3SvxH6xDYisOpSCaxkEUqNSF&#10;AdLu1/hIosbnyDYh7a+vByTGp/edrQfTip6cbywrmE0TEMSl1Q1XCj6L98cVCB+QNbaWScEveVjn&#10;o4cMU22vfKT+FCoRQ9inqKAOoUul9GVNBv3UdsSRO1tnMEToKqkdXmO4aeVTkiylwYZjQ40dbWsq&#10;f04Xo+Dr+bvoXw7zs6wOu+Wba4r9Rf4pNRkPm1cQgYZwF9/cH1rBfBHXxjPxCMj8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SafMtwgAAANwAAAAPAAAAAAAAAAAAAAAAAJ8C&#10;AABkcnMvZG93bnJldi54bWxQSwUGAAAAAAQABAD3AAAAjgMAAAAA&#10;">
                        <v:imagedata r:id="rId24" o:title=""/>
                        <v:path arrowok="t"/>
                      </v:shape>
                    </v:group>
                    <v:shapetype id="_x0000_t202" coordsize="21600,21600" o:spt="202" path="m,l,21600r21600,l21600,xe">
                      <v:stroke joinstyle="miter"/>
                      <v:path gradientshapeok="t" o:connecttype="rect"/>
                    </v:shapetype>
                    <v:shape id="TextBox 8" o:spid="_x0000_s1033" type="#_x0000_t202" style="position:absolute;left:-34149;top:38485;width:73038;height:649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JZYcMA&#10;AADcAAAADwAAAGRycy9kb3ducmV2LnhtbESPQYvCMBSE74L/ITzBi6ypirJbjSKCIF5ktd7fNs+2&#10;2LyUJtbqrzfCgsdhZr5hFqvWlKKh2hWWFYyGEQji1OqCMwXJafv1DcJ5ZI2lZVLwIAerZbezwFjb&#10;O/9Sc/SZCBB2MSrIva9iKV2ak0E3tBVx8C62NuiDrDOpa7wHuCnlOIpm0mDBYSHHijY5pdfjzSgY&#10;XDbJ47y3h+fMUDL9a3QxSbxS/V67noPw1PpP+L+90wom0x94nwlH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LJZYcMAAADcAAAADwAAAAAAAAAAAAAAAACYAgAAZHJzL2Rv&#10;d25yZXYueG1sUEsFBgAAAAAEAAQA9QAAAIgDAAAAAA==&#10;" filled="f" stroked="f">
                      <v:textbox style="mso-fit-shape-to-text:t">
                        <w:txbxContent>
                          <w:p w:rsidR="00526CF6" w:rsidRPr="006C06F5" w:rsidRDefault="00526CF6" w:rsidP="00667D09">
                            <w:pPr>
                              <w:pStyle w:val="NormalWeb"/>
                              <w:spacing w:before="0" w:beforeAutospacing="0" w:after="0" w:afterAutospacing="0"/>
                              <w:rPr>
                                <w:sz w:val="72"/>
                                <w:szCs w:val="72"/>
                              </w:rPr>
                            </w:pPr>
                            <w:r w:rsidRPr="006C06F5">
                              <w:rPr>
                                <w:rFonts w:asciiTheme="minorHAnsi" w:hAnsi="Calibri" w:cstheme="minorBidi"/>
                                <w:color w:val="000000" w:themeColor="text1"/>
                                <w:kern w:val="24"/>
                                <w:sz w:val="72"/>
                                <w:szCs w:val="72"/>
                              </w:rPr>
                              <w:t>Atrazine concentration in soil (µ</w:t>
                            </w:r>
                            <w:r>
                              <w:rPr>
                                <w:rFonts w:asciiTheme="minorHAnsi" w:hAnsi="Calibri" w:cstheme="minorBidi"/>
                                <w:color w:val="000000" w:themeColor="text1"/>
                                <w:kern w:val="24"/>
                                <w:sz w:val="72"/>
                                <w:szCs w:val="72"/>
                              </w:rPr>
                              <w:t xml:space="preserve">g </w:t>
                            </w:r>
                            <w:r w:rsidRPr="006C06F5">
                              <w:rPr>
                                <w:rFonts w:asciiTheme="minorHAnsi" w:hAnsi="Calibri" w:cstheme="minorBidi"/>
                                <w:color w:val="000000" w:themeColor="text1"/>
                                <w:kern w:val="24"/>
                                <w:sz w:val="72"/>
                                <w:szCs w:val="72"/>
                              </w:rPr>
                              <w:t>kg</w:t>
                            </w:r>
                            <w:r>
                              <w:rPr>
                                <w:rFonts w:asciiTheme="minorHAnsi" w:hAnsi="Calibri" w:cstheme="minorBidi"/>
                                <w:color w:val="000000" w:themeColor="text1"/>
                                <w:kern w:val="24"/>
                                <w:sz w:val="72"/>
                                <w:szCs w:val="72"/>
                                <w:vertAlign w:val="superscript"/>
                              </w:rPr>
                              <w:t>-1</w:t>
                            </w:r>
                            <w:r w:rsidRPr="006C06F5">
                              <w:rPr>
                                <w:rFonts w:asciiTheme="minorHAnsi" w:hAnsi="Calibri" w:cstheme="minorBidi"/>
                                <w:color w:val="000000" w:themeColor="text1"/>
                                <w:kern w:val="24"/>
                                <w:sz w:val="72"/>
                                <w:szCs w:val="72"/>
                              </w:rPr>
                              <w:t>)</w:t>
                            </w:r>
                          </w:p>
                        </w:txbxContent>
                      </v:textbox>
                    </v:shape>
                  </v:group>
                  <v:shape id="TextBox 10" o:spid="_x0000_s1034" type="#_x0000_t202" style="position:absolute;left:6485;top:80263;width:27527;height:46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lstMEA&#10;AADcAAAADwAAAGRycy9kb3ducmV2LnhtbERPyW7CMBC9V+IfrEHiVhyWIggYhFgkbm2BDxjFQxwS&#10;j6PYQODr8aFSj09vX6xaW4k7Nb5wrGDQT0AQZ04XnCs4n/afUxA+IGusHJOCJ3lYLTsfC0y1e/Av&#10;3Y8hFzGEfYoKTAh1KqXPDFn0fVcTR+7iGoshwiaXusFHDLeVHCbJRFosODYYrGljKCuPN6tgmtjv&#10;spwNf7wdvwZfZrN1u/qqVK/brucgArXhX/znPmgFo0mcH8/EIyC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JbLT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8"/>
                              <w:szCs w:val="48"/>
                            </w:rPr>
                            <w:t>Days after treatment</w:t>
                          </w:r>
                        </w:p>
                      </w:txbxContent>
                    </v:textbox>
                  </v:shape>
                </v:group>
                <v:shape id="Picture 361" o:spid="_x0000_s1035" type="#_x0000_t75" style="position:absolute;left:5895;top:59508;width:29001;height:213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xy/jbGAAAA3AAAAA8AAABkcnMvZG93bnJldi54bWxEj09rwkAUxO8Fv8PyBG914x9Sm2YjIihS&#10;D9JY6PWRfSbB7NuQXWPsp+8WCj0OM/MbJl0PphE9da62rGA2jUAQF1bXXCr4PO+eVyCcR9bYWCYF&#10;D3KwzkZPKSba3vmD+tyXIkDYJaig8r5NpHRFRQbd1LbEwbvYzqAPsiul7vAe4KaR8yiKpcGaw0KF&#10;LW0rKq75zSg49qfd8usQ5yt8Pc7r/Tl+ib7flZqMh80bCE+D/w//tQ9awSKewe+ZcARk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HL+NsYAAADcAAAADwAAAAAAAAAAAAAA&#10;AACfAgAAZHJzL2Rvd25yZXYueG1sUEsFBgAAAAAEAAQA9wAAAJIDAAAAAA==&#10;">
                  <v:imagedata r:id="rId25" o:title=""/>
                  <v:path arrowok="t"/>
                </v:shape>
                <v:shape id="_x0000_s1036" type="#_x0000_t202" style="position:absolute;left:21829;top:3014;width:10585;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dXWMQA&#10;AADcAAAADwAAAGRycy9kb3ducmV2LnhtbESPzW7CMBCE75X6DtYi9QYOKUUQMKiCIvVW/h5gFS9x&#10;SLyOYgMpT48rIfU4mplvNPNlZ2txpdaXjhUMBwkI4tzpkgsFx8OmPwHhA7LG2jEp+CUPy8Xryxwz&#10;7W68o+s+FCJC2GeowITQZFL63JBFP3ANcfROrrUYomwLqVu8RbitZZokY2mx5LhgsKGVobzaX6yC&#10;SWJ/qmqabr0d3YcfZrV2X81Zqbde9zkDEagL/+Fn+1sreB+n8HcmHg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XV1jEAAAA3AAAAA8AAAAAAAAAAAAAAAAAmAIAAGRycy9k&#10;b3ducmV2LnhtbFBLBQYAAAAABAAEAPUAAACJAwAAAAA=&#10;" filled="f" stroked="f">
                  <v:textbox style="mso-fit-shape-to-text:t">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0 years</w:t>
                        </w:r>
                      </w:p>
                      <w:p w:rsidR="00526CF6" w:rsidRPr="00DD4D7C" w:rsidRDefault="00526CF6" w:rsidP="00DD4D7C">
                        <w:pPr>
                          <w:rPr>
                            <w:vertAlign w:val="subscript"/>
                          </w:rPr>
                        </w:pPr>
                        <w:proofErr w:type="gramStart"/>
                        <w:r>
                          <w:t>t</w:t>
                        </w:r>
                        <w:r>
                          <w:rPr>
                            <w:vertAlign w:val="subscript"/>
                          </w:rPr>
                          <w:t>1/2</w:t>
                        </w:r>
                        <w:proofErr w:type="gramEnd"/>
                        <w:r w:rsidRPr="00AF5B61">
                          <w:rPr>
                            <w:rFonts w:asciiTheme="minorHAnsi" w:hAnsi="Calibri" w:cstheme="minorBidi"/>
                            <w:color w:val="000000" w:themeColor="text1"/>
                            <w:kern w:val="24"/>
                          </w:rPr>
                          <w:t xml:space="preserve"> –</w:t>
                        </w:r>
                        <w:r>
                          <w:rPr>
                            <w:rFonts w:asciiTheme="minorHAnsi" w:hAnsi="Calibri" w:cstheme="minorBidi"/>
                            <w:color w:val="000000" w:themeColor="text1"/>
                            <w:kern w:val="24"/>
                          </w:rPr>
                          <w:t xml:space="preserve"> 17.1 d</w:t>
                        </w:r>
                      </w:p>
                    </w:txbxContent>
                  </v:textbox>
                </v:shape>
                <v:shape id="TextBox 13" o:spid="_x0000_s1037" type="#_x0000_t202" style="position:absolute;left:21826;top:22609;width:10586;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vyw8QA&#10;AADcAAAADwAAAGRycy9kb3ducmV2LnhtbESPwW7CMBBE70j8g7VI3IoTKAhSHISglbjR0n7AKl7i&#10;NPE6ig2k/foaqRLH0cy80aw3vW3ElTpfOVaQThIQxIXTFZcKvj7fnpYgfEDW2DgmBT/kYZMPB2vM&#10;tLvxB11PoRQRwj5DBSaENpPSF4Ys+olriaN3dp3FEGVXSt3hLcJtI6dJspAWK44LBlvaGSrq08Uq&#10;WCb2WNer6bu3z7/p3Oz27rX9Vmo86rcvIAL14RH+bx+0gtliBvcz8Qj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b8sPEAAAA3AAAAA8AAAAAAAAAAAAAAAAAmAIAAGRycy9k&#10;b3ducmV2LnhtbFBLBQYAAAAABAAEAPUAAACJAwAAAAA=&#10;" filled="f" stroked="f">
                  <v:textbox style="mso-fit-shape-to-text:t">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3 years</w:t>
                        </w:r>
                      </w:p>
                      <w:p w:rsidR="00526CF6" w:rsidRPr="00DD4D7C" w:rsidRDefault="00526CF6" w:rsidP="00DD4D7C">
                        <w:pPr>
                          <w:rPr>
                            <w:vertAlign w:val="subscript"/>
                          </w:rPr>
                        </w:pPr>
                        <w:proofErr w:type="gramStart"/>
                        <w:r>
                          <w:t>t</w:t>
                        </w:r>
                        <w:r>
                          <w:rPr>
                            <w:vertAlign w:val="subscript"/>
                          </w:rPr>
                          <w:t>1/2</w:t>
                        </w:r>
                        <w:proofErr w:type="gramEnd"/>
                        <w:r>
                          <w:rPr>
                            <w:vertAlign w:val="subscript"/>
                          </w:rPr>
                          <w:t xml:space="preserve"> </w:t>
                        </w:r>
                        <w:r w:rsidRPr="00AF5B61">
                          <w:rPr>
                            <w:rFonts w:asciiTheme="minorHAnsi" w:hAnsi="Calibri" w:cstheme="minorBidi"/>
                            <w:color w:val="000000" w:themeColor="text1"/>
                            <w:kern w:val="24"/>
                          </w:rPr>
                          <w:t>– 2.66</w:t>
                        </w:r>
                        <w:r>
                          <w:rPr>
                            <w:rFonts w:asciiTheme="minorHAnsi" w:hAnsi="Calibri" w:cstheme="minorBidi"/>
                            <w:color w:val="000000" w:themeColor="text1"/>
                            <w:kern w:val="24"/>
                          </w:rPr>
                          <w:t xml:space="preserve"> d</w:t>
                        </w:r>
                      </w:p>
                    </w:txbxContent>
                  </v:textbox>
                </v:shape>
                <v:shape id="TextBox 14" o:spid="_x0000_s1038" type="#_x0000_t202" style="position:absolute;left:21843;top:42532;width:10585;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Jqt8UA&#10;AADcAAAADwAAAGRycy9kb3ducmV2LnhtbESPzWrDMBCE74G+g9hCb43s/JjEjRxK0kJu+WkfYLE2&#10;lmtrZSw1cfv0VaCQ4zAz3zCr9WBbcaHe144VpOMEBHHpdM2Vgs+P9+cFCB+QNbaOScEPeVgXD6MV&#10;5tpd+UiXU6hEhLDPUYEJocul9KUhi37sOuLonV1vMUTZV1L3eI1w28pJkmTSYs1xwWBHG0Nlc/q2&#10;ChaJ3TfNcnLwdvabzs1m6966L6WeHofXFxCBhnAP/7d3WsE0m8HtTDwCsv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cmq3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5 years</w:t>
                        </w:r>
                      </w:p>
                      <w:p w:rsidR="00526CF6" w:rsidRPr="00DD4D7C" w:rsidRDefault="00526CF6" w:rsidP="00DD4D7C">
                        <w:pPr>
                          <w:rPr>
                            <w:vertAlign w:val="subscript"/>
                          </w:rPr>
                        </w:pPr>
                        <w:proofErr w:type="gramStart"/>
                        <w:r>
                          <w:t>t</w:t>
                        </w:r>
                        <w:r>
                          <w:rPr>
                            <w:vertAlign w:val="subscript"/>
                          </w:rPr>
                          <w:t>1/2</w:t>
                        </w:r>
                        <w:proofErr w:type="gramEnd"/>
                        <w:r>
                          <w:rPr>
                            <w:vertAlign w:val="subscript"/>
                          </w:rPr>
                          <w:t xml:space="preserve"> </w:t>
                        </w:r>
                        <w:r w:rsidRPr="00AF5B61">
                          <w:rPr>
                            <w:rFonts w:asciiTheme="minorHAnsi" w:hAnsi="Calibri" w:cstheme="minorBidi"/>
                            <w:color w:val="000000" w:themeColor="text1"/>
                            <w:kern w:val="24"/>
                          </w:rPr>
                          <w:t>– 4.44</w:t>
                        </w:r>
                        <w:r>
                          <w:rPr>
                            <w:rFonts w:asciiTheme="minorHAnsi" w:hAnsi="Calibri" w:cstheme="minorBidi"/>
                            <w:color w:val="000000" w:themeColor="text1"/>
                            <w:kern w:val="24"/>
                          </w:rPr>
                          <w:t xml:space="preserve"> d</w:t>
                        </w:r>
                      </w:p>
                    </w:txbxContent>
                  </v:textbox>
                </v:shape>
                <v:shape id="TextBox 15" o:spid="_x0000_s1039" type="#_x0000_t202" style="position:absolute;left:20401;top:62152;width:12135;height:649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7PLMQA&#10;AADcAAAADwAAAGRycy9kb3ducmV2LnhtbESPzW7CMBCE75V4B2uRegMHWiIIGIRoK3Erfw+wipc4&#10;JF5HsYG0T48rIfU4mplvNItVZ2txo9aXjhWMhgkI4tzpkgsFp+PXYArCB2SNtWNS8EMeVsveywIz&#10;7e68p9shFCJC2GeowITQZFL63JBFP3QNcfTOrrUYomwLqVu8R7it5ThJUmmx5LhgsKGNobw6XK2C&#10;aWK/q2o23nn7/juamM2H+2wuSr32u/UcRKAu/Ief7a1W8JZO4O9MP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zyzEAAAA3AAAAA8AAAAAAAAAAAAAAAAAmAIAAGRycy9k&#10;b3ducmV2LnhtbFBLBQYAAAAABAAEAPUAAACJAwAAAAA=&#10;" filled="f" stroked="f">
                  <v:textbox style="mso-fit-shape-to-text:t">
                    <w:txbxContent>
                      <w:p w:rsidR="00526CF6" w:rsidRDefault="00526CF6" w:rsidP="00667D09">
                        <w:pPr>
                          <w:pStyle w:val="NormalWeb"/>
                          <w:spacing w:before="0" w:beforeAutospacing="0" w:after="0" w:afterAutospacing="0"/>
                          <w:rPr>
                            <w:rFonts w:asciiTheme="minorHAnsi" w:hAnsi="Calibri" w:cstheme="minorBidi"/>
                            <w:color w:val="000000" w:themeColor="text1"/>
                            <w:kern w:val="24"/>
                            <w:sz w:val="48"/>
                            <w:szCs w:val="48"/>
                          </w:rPr>
                        </w:pPr>
                        <w:r>
                          <w:rPr>
                            <w:rFonts w:asciiTheme="minorHAnsi" w:hAnsi="Calibri" w:cstheme="minorBidi"/>
                            <w:color w:val="000000" w:themeColor="text1"/>
                            <w:kern w:val="24"/>
                            <w:sz w:val="48"/>
                            <w:szCs w:val="48"/>
                          </w:rPr>
                          <w:t>10 years</w:t>
                        </w:r>
                      </w:p>
                      <w:p w:rsidR="00526CF6" w:rsidRPr="00DD4D7C" w:rsidRDefault="00526CF6" w:rsidP="00DD4D7C">
                        <w:pPr>
                          <w:rPr>
                            <w:vertAlign w:val="subscript"/>
                          </w:rPr>
                        </w:pPr>
                        <w:proofErr w:type="gramStart"/>
                        <w:r>
                          <w:t>t</w:t>
                        </w:r>
                        <w:r>
                          <w:rPr>
                            <w:vertAlign w:val="subscript"/>
                          </w:rPr>
                          <w:t>1/2</w:t>
                        </w:r>
                        <w:proofErr w:type="gramEnd"/>
                        <w:r w:rsidRPr="00AF5B61">
                          <w:rPr>
                            <w:rFonts w:asciiTheme="minorHAnsi" w:hAnsi="Calibri" w:cstheme="minorBidi"/>
                            <w:color w:val="000000" w:themeColor="text1"/>
                            <w:kern w:val="24"/>
                          </w:rPr>
                          <w:t xml:space="preserve"> – 2.14</w:t>
                        </w:r>
                        <w:r>
                          <w:rPr>
                            <w:rFonts w:asciiTheme="minorHAnsi" w:hAnsi="Calibri" w:cstheme="minorBidi"/>
                            <w:color w:val="000000" w:themeColor="text1"/>
                            <w:kern w:val="24"/>
                          </w:rPr>
                          <w:t xml:space="preserve"> d</w:t>
                        </w:r>
                      </w:p>
                    </w:txbxContent>
                  </v:textbox>
                </v:shape>
                <w10:wrap type="square" anchorx="margin" anchory="margin"/>
              </v:group>
            </w:pict>
          </mc:Fallback>
        </mc:AlternateConten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0477CC">
      <w:pPr>
        <w:spacing w:line="480" w:lineRule="auto"/>
        <w:rPr>
          <w:rFonts w:ascii="Times New Roman" w:hAnsi="Times New Roman" w:cs="Times New Roman"/>
          <w:b/>
        </w:rPr>
      </w:pPr>
    </w:p>
    <w:p w:rsidR="00667D09" w:rsidRPr="00666BF1" w:rsidRDefault="00261F1C" w:rsidP="00667D09">
      <w:pPr>
        <w:spacing w:line="480" w:lineRule="auto"/>
        <w:ind w:left="567" w:hanging="567"/>
        <w:rPr>
          <w:rFonts w:ascii="Times New Roman" w:hAnsi="Times New Roman" w:cs="Times New Roman"/>
          <w:b/>
        </w:rPr>
      </w:pPr>
      <w:r w:rsidRPr="00666BF1">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73554B4B" wp14:editId="2A365F14">
                <wp:simplePos x="0" y="0"/>
                <wp:positionH relativeFrom="column">
                  <wp:posOffset>2047240</wp:posOffset>
                </wp:positionH>
                <wp:positionV relativeFrom="paragraph">
                  <wp:posOffset>212725</wp:posOffset>
                </wp:positionV>
                <wp:extent cx="511810" cy="277495"/>
                <wp:effectExtent l="0" t="0" r="0" b="0"/>
                <wp:wrapNone/>
                <wp:docPr id="16" name="TextBox 12"/>
                <wp:cNvGraphicFramePr/>
                <a:graphic xmlns:a="http://schemas.openxmlformats.org/drawingml/2006/main">
                  <a:graphicData uri="http://schemas.microsoft.com/office/word/2010/wordprocessingShape">
                    <wps:wsp>
                      <wps:cNvSpPr txBox="1"/>
                      <wps:spPr>
                        <a:xfrm>
                          <a:off x="0" y="0"/>
                          <a:ext cx="511810" cy="277495"/>
                        </a:xfrm>
                        <a:prstGeom prst="rect">
                          <a:avLst/>
                        </a:prstGeom>
                        <a:noFill/>
                      </wps:spPr>
                      <wps:txbx>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10</w:t>
                            </w:r>
                          </w:p>
                        </w:txbxContent>
                      </wps:txbx>
                      <wps:bodyPr wrap="none" rtlCol="0">
                        <a:spAutoFit/>
                      </wps:bodyPr>
                    </wps:wsp>
                  </a:graphicData>
                </a:graphic>
              </wp:anchor>
            </w:drawing>
          </mc:Choice>
          <mc:Fallback>
            <w:pict>
              <v:shape w14:anchorId="73554B4B" id="TextBox 12" o:spid="_x0000_s1040" type="#_x0000_t202" style="position:absolute;left:0;text-align:left;margin-left:161.2pt;margin-top:16.75pt;width:40.3pt;height:21.85pt;z-index:2516787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" filled="f" stroked="f">
                <v:textbox style="mso-fit-shape-to-text:t">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10</w:t>
                      </w:r>
                    </w:p>
                  </w:txbxContent>
                </v:textbox>
              </v:shape>
            </w:pict>
          </mc:Fallback>
        </mc:AlternateConten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261F1C" w:rsidP="00667D09">
      <w:pPr>
        <w:spacing w:line="480" w:lineRule="auto"/>
        <w:ind w:left="567" w:hanging="567"/>
        <w:rPr>
          <w:rFonts w:ascii="Times New Roman" w:hAnsi="Times New Roman" w:cs="Times New Roman"/>
          <w:b/>
        </w:rPr>
      </w:pPr>
      <w:r w:rsidRPr="00666BF1">
        <w:rPr>
          <w:rFonts w:ascii="Times New Roman" w:hAnsi="Times New Roman" w:cs="Times New Roman"/>
          <w:noProof/>
        </w:rPr>
        <mc:AlternateContent>
          <mc:Choice Requires="wps">
            <w:drawing>
              <wp:anchor distT="0" distB="0" distL="114300" distR="114300" simplePos="0" relativeHeight="251682816" behindDoc="0" locked="0" layoutInCell="1" allowOverlap="1" wp14:anchorId="12AC1C42" wp14:editId="6FC4CC24">
                <wp:simplePos x="0" y="0"/>
                <wp:positionH relativeFrom="column">
                  <wp:posOffset>2046605</wp:posOffset>
                </wp:positionH>
                <wp:positionV relativeFrom="paragraph">
                  <wp:posOffset>97155</wp:posOffset>
                </wp:positionV>
                <wp:extent cx="511810" cy="277495"/>
                <wp:effectExtent l="0" t="0" r="0" b="0"/>
                <wp:wrapNone/>
                <wp:docPr id="367" name="TextBox 12"/>
                <wp:cNvGraphicFramePr/>
                <a:graphic xmlns:a="http://schemas.openxmlformats.org/drawingml/2006/main">
                  <a:graphicData uri="http://schemas.microsoft.com/office/word/2010/wordprocessingShape">
                    <wps:wsp>
                      <wps:cNvSpPr txBox="1"/>
                      <wps:spPr>
                        <a:xfrm>
                          <a:off x="0" y="0"/>
                          <a:ext cx="511810" cy="277495"/>
                        </a:xfrm>
                        <a:prstGeom prst="rect">
                          <a:avLst/>
                        </a:prstGeom>
                        <a:noFill/>
                      </wps:spPr>
                      <wps:txbx>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10</w:t>
                            </w:r>
                          </w:p>
                        </w:txbxContent>
                      </wps:txbx>
                      <wps:bodyPr wrap="none" rtlCol="0">
                        <a:spAutoFit/>
                      </wps:bodyPr>
                    </wps:wsp>
                  </a:graphicData>
                </a:graphic>
              </wp:anchor>
            </w:drawing>
          </mc:Choice>
          <mc:Fallback>
            <w:pict>
              <v:shape w14:anchorId="12AC1C42" id="_x0000_s1041" type="#_x0000_t202" style="position:absolute;left:0;text-align:left;margin-left:161.15pt;margin-top:7.65pt;width:40.3pt;height:21.85pt;z-index:2516828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" filled="f" stroked="f">
                <v:textbox style="mso-fit-shape-to-text:t">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10</w:t>
                      </w:r>
                    </w:p>
                  </w:txbxContent>
                </v:textbox>
              </v:shape>
            </w:pict>
          </mc:Fallback>
        </mc:AlternateConten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261F1C" w:rsidP="00667D09">
      <w:pPr>
        <w:spacing w:line="480" w:lineRule="auto"/>
        <w:ind w:left="567" w:hanging="567"/>
        <w:rPr>
          <w:rFonts w:ascii="Times New Roman" w:hAnsi="Times New Roman" w:cs="Times New Roman"/>
          <w:b/>
        </w:rPr>
      </w:pPr>
      <w:r w:rsidRPr="00666BF1">
        <w:rPr>
          <w:rFonts w:ascii="Times New Roman" w:hAnsi="Times New Roman" w:cs="Times New Roman"/>
          <w:noProof/>
        </w:rPr>
        <mc:AlternateContent>
          <mc:Choice Requires="wps">
            <w:drawing>
              <wp:anchor distT="0" distB="0" distL="114300" distR="114300" simplePos="0" relativeHeight="251684864" behindDoc="0" locked="0" layoutInCell="1" allowOverlap="1" wp14:anchorId="02EA4C39" wp14:editId="717AE4E5">
                <wp:simplePos x="0" y="0"/>
                <wp:positionH relativeFrom="column">
                  <wp:posOffset>2047240</wp:posOffset>
                </wp:positionH>
                <wp:positionV relativeFrom="paragraph">
                  <wp:posOffset>307975</wp:posOffset>
                </wp:positionV>
                <wp:extent cx="434975" cy="277495"/>
                <wp:effectExtent l="0" t="0" r="0" b="0"/>
                <wp:wrapNone/>
                <wp:docPr id="368" name="TextBox 12"/>
                <wp:cNvGraphicFramePr/>
                <a:graphic xmlns:a="http://schemas.openxmlformats.org/drawingml/2006/main">
                  <a:graphicData uri="http://schemas.microsoft.com/office/word/2010/wordprocessingShape">
                    <wps:wsp>
                      <wps:cNvSpPr txBox="1"/>
                      <wps:spPr>
                        <a:xfrm>
                          <a:off x="0" y="0"/>
                          <a:ext cx="434975" cy="277495"/>
                        </a:xfrm>
                        <a:prstGeom prst="rect">
                          <a:avLst/>
                        </a:prstGeom>
                        <a:noFill/>
                      </wps:spPr>
                      <wps:txbx>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8</w:t>
                            </w:r>
                          </w:p>
                        </w:txbxContent>
                      </wps:txbx>
                      <wps:bodyPr wrap="none" rtlCol="0">
                        <a:spAutoFit/>
                      </wps:bodyPr>
                    </wps:wsp>
                  </a:graphicData>
                </a:graphic>
              </wp:anchor>
            </w:drawing>
          </mc:Choice>
          <mc:Fallback>
            <w:pict>
              <v:shape w14:anchorId="02EA4C39" id="_x0000_s1042" type="#_x0000_t202" style="position:absolute;left:0;text-align:left;margin-left:161.2pt;margin-top:24.25pt;width:34.25pt;height:21.85pt;z-index:2516848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" filled="f" stroked="f">
                <v:textbox style="mso-fit-shape-to-text:t">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8</w:t>
                      </w:r>
                    </w:p>
                  </w:txbxContent>
                </v:textbox>
              </v:shape>
            </w:pict>
          </mc:Fallback>
        </mc:AlternateConten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261F1C" w:rsidP="00667D09">
      <w:pPr>
        <w:spacing w:line="480" w:lineRule="auto"/>
        <w:ind w:left="567" w:hanging="567"/>
        <w:rPr>
          <w:rFonts w:ascii="Times New Roman" w:hAnsi="Times New Roman" w:cs="Times New Roman"/>
          <w:b/>
        </w:rPr>
      </w:pPr>
      <w:r w:rsidRPr="00666BF1">
        <w:rPr>
          <w:rFonts w:ascii="Times New Roman" w:hAnsi="Times New Roman" w:cs="Times New Roman"/>
          <w:noProof/>
        </w:rPr>
        <mc:AlternateContent>
          <mc:Choice Requires="wps">
            <w:drawing>
              <wp:anchor distT="0" distB="0" distL="114300" distR="114300" simplePos="0" relativeHeight="251680768" behindDoc="0" locked="0" layoutInCell="1" allowOverlap="1" wp14:anchorId="30150AA5" wp14:editId="32462778">
                <wp:simplePos x="0" y="0"/>
                <wp:positionH relativeFrom="column">
                  <wp:posOffset>2044065</wp:posOffset>
                </wp:positionH>
                <wp:positionV relativeFrom="paragraph">
                  <wp:posOffset>193675</wp:posOffset>
                </wp:positionV>
                <wp:extent cx="434975" cy="277495"/>
                <wp:effectExtent l="0" t="0" r="0" b="0"/>
                <wp:wrapNone/>
                <wp:docPr id="366" name="TextBox 12"/>
                <wp:cNvGraphicFramePr/>
                <a:graphic xmlns:a="http://schemas.openxmlformats.org/drawingml/2006/main">
                  <a:graphicData uri="http://schemas.microsoft.com/office/word/2010/wordprocessingShape">
                    <wps:wsp>
                      <wps:cNvSpPr txBox="1"/>
                      <wps:spPr>
                        <a:xfrm>
                          <a:off x="0" y="0"/>
                          <a:ext cx="434975" cy="277495"/>
                        </a:xfrm>
                        <a:prstGeom prst="rect">
                          <a:avLst/>
                        </a:prstGeom>
                        <a:noFill/>
                      </wps:spPr>
                      <wps:txbx>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2</w:t>
                            </w:r>
                          </w:p>
                        </w:txbxContent>
                      </wps:txbx>
                      <wps:bodyPr wrap="none" rtlCol="0">
                        <a:spAutoFit/>
                      </wps:bodyPr>
                    </wps:wsp>
                  </a:graphicData>
                </a:graphic>
              </wp:anchor>
            </w:drawing>
          </mc:Choice>
          <mc:Fallback>
            <w:pict>
              <v:shape w14:anchorId="30150AA5" id="_x0000_s1043" type="#_x0000_t202" style="position:absolute;left:0;text-align:left;margin-left:160.95pt;margin-top:15.25pt;width:34.25pt;height:21.85pt;z-index:251680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" filled="f" stroked="f">
                <v:textbox style="mso-fit-shape-to-text:t">
                  <w:txbxContent>
                    <w:p w:rsidR="00526CF6" w:rsidRPr="001226D3" w:rsidRDefault="00526CF6" w:rsidP="007B4D63">
                      <w:pPr>
                        <w:pStyle w:val="NormalWeb"/>
                        <w:spacing w:before="0" w:beforeAutospacing="0" w:after="0" w:afterAutospacing="0"/>
                      </w:pPr>
                      <w:r w:rsidRPr="001226D3">
                        <w:rPr>
                          <w:rFonts w:asciiTheme="minorHAnsi" w:hAnsi="Calibri" w:cstheme="minorBidi"/>
                          <w:color w:val="000000" w:themeColor="text1"/>
                          <w:kern w:val="24"/>
                        </w:rPr>
                        <w:t>N=</w:t>
                      </w:r>
                      <w:r>
                        <w:rPr>
                          <w:rFonts w:asciiTheme="minorHAnsi" w:hAnsi="Calibri" w:cstheme="minorBidi"/>
                          <w:color w:val="000000" w:themeColor="text1"/>
                          <w:kern w:val="24"/>
                        </w:rPr>
                        <w:t>2</w:t>
                      </w:r>
                    </w:p>
                  </w:txbxContent>
                </v:textbox>
              </v:shape>
            </w:pict>
          </mc:Fallback>
        </mc:AlternateConten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C20618" w:rsidP="00667D09">
      <w:pPr>
        <w:spacing w:line="480" w:lineRule="auto"/>
        <w:ind w:left="567" w:hanging="567"/>
        <w:rPr>
          <w:rFonts w:ascii="Times New Roman" w:hAnsi="Times New Roman" w:cs="Times New Roman"/>
          <w:b/>
        </w:rPr>
      </w:pPr>
      <w:r w:rsidRPr="00C20618">
        <w:rPr>
          <w:rFonts w:ascii="Times New Roman" w:hAnsi="Times New Roman" w:cs="Times New Roman"/>
          <w:b/>
          <w:noProof/>
        </w:rPr>
        <mc:AlternateContent>
          <mc:Choice Requires="wps">
            <w:drawing>
              <wp:anchor distT="45720" distB="45720" distL="114300" distR="114300" simplePos="0" relativeHeight="251662335" behindDoc="0" locked="0" layoutInCell="1" allowOverlap="1">
                <wp:simplePos x="0" y="0"/>
                <wp:positionH relativeFrom="column">
                  <wp:posOffset>-101542</wp:posOffset>
                </wp:positionH>
                <wp:positionV relativeFrom="paragraph">
                  <wp:posOffset>230332</wp:posOffset>
                </wp:positionV>
                <wp:extent cx="2360930" cy="1404620"/>
                <wp:effectExtent l="0" t="0" r="22860"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C20618" w:rsidRPr="00C20618" w:rsidRDefault="00C20618">
                            <w:pPr>
                              <w:rPr>
                                <w:rFonts w:ascii="Times New Roman" w:hAnsi="Times New Roman" w:cs="Times New Roman"/>
                              </w:rPr>
                            </w:pPr>
                            <w:r w:rsidRPr="00C20618">
                              <w:rPr>
                                <w:rFonts w:ascii="Times New Roman" w:hAnsi="Times New Roman" w:cs="Times New Roman"/>
                              </w:rPr>
                              <w:t>Figure 4 cont.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44" type="#_x0000_t202" style="position:absolute;left:0;text-align:left;margin-left:-8pt;margin-top:18.15pt;width:185.9pt;height:110.6pt;z-index:25166233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" strokecolor="white [3212]">
                <v:textbox style="mso-fit-shape-to-text:t">
                  <w:txbxContent>
                    <w:p w:rsidR="00C20618" w:rsidRPr="00C20618" w:rsidRDefault="00C20618">
                      <w:pPr>
                        <w:rPr>
                          <w:rFonts w:ascii="Times New Roman" w:hAnsi="Times New Roman" w:cs="Times New Roman"/>
                        </w:rPr>
                      </w:pPr>
                      <w:r w:rsidRPr="00C20618">
                        <w:rPr>
                          <w:rFonts w:ascii="Times New Roman" w:hAnsi="Times New Roman" w:cs="Times New Roman"/>
                        </w:rPr>
                        <w:t>Figure 4 cont.</w:t>
                      </w:r>
                    </w:p>
                  </w:txbxContent>
                </v:textbox>
                <w10:wrap type="square"/>
              </v:shape>
            </w:pict>
          </mc:Fallback>
        </mc:AlternateContent>
      </w:r>
    </w:p>
    <w:p w:rsidR="005E3664" w:rsidRPr="00666BF1" w:rsidRDefault="005E3664" w:rsidP="005E3664">
      <w:pPr>
        <w:spacing w:line="480" w:lineRule="auto"/>
        <w:rPr>
          <w:rFonts w:ascii="Times New Roman" w:hAnsi="Times New Roman" w:cs="Times New Roman"/>
          <w:noProof/>
        </w:rPr>
      </w:pPr>
      <w:r w:rsidRPr="00666BF1">
        <w:rPr>
          <w:rFonts w:ascii="Times New Roman" w:hAnsi="Times New Roman" w:cs="Times New Roman"/>
        </w:rPr>
        <w:lastRenderedPageBreak/>
        <w:t xml:space="preserve">Figure 5. Pattern of degradation of atrazine (ATZ), </w:t>
      </w:r>
      <w:proofErr w:type="spellStart"/>
      <w:r w:rsidRPr="00666BF1">
        <w:rPr>
          <w:rFonts w:ascii="Times New Roman" w:hAnsi="Times New Roman" w:cs="Times New Roman"/>
        </w:rPr>
        <w:t>deethylatrazine</w:t>
      </w:r>
      <w:proofErr w:type="spellEnd"/>
      <w:r w:rsidRPr="00666BF1">
        <w:rPr>
          <w:rFonts w:ascii="Times New Roman" w:hAnsi="Times New Roman" w:cs="Times New Roman"/>
        </w:rPr>
        <w:t xml:space="preserve"> (DEA), </w:t>
      </w:r>
      <w:proofErr w:type="spellStart"/>
      <w:r w:rsidRPr="00666BF1">
        <w:rPr>
          <w:rFonts w:ascii="Times New Roman" w:hAnsi="Times New Roman" w:cs="Times New Roman"/>
        </w:rPr>
        <w:t>deisopropylatrazine</w:t>
      </w:r>
      <w:proofErr w:type="spellEnd"/>
      <w:r w:rsidRPr="00666BF1">
        <w:rPr>
          <w:rFonts w:ascii="Times New Roman" w:hAnsi="Times New Roman" w:cs="Times New Roman"/>
        </w:rPr>
        <w:t xml:space="preserve"> (DIA), and </w:t>
      </w:r>
      <w:proofErr w:type="spellStart"/>
      <w:r w:rsidRPr="00666BF1">
        <w:rPr>
          <w:rFonts w:ascii="Times New Roman" w:hAnsi="Times New Roman" w:cs="Times New Roman"/>
        </w:rPr>
        <w:t>hydroxyatrazine</w:t>
      </w:r>
      <w:proofErr w:type="spellEnd"/>
      <w:r w:rsidRPr="00666BF1">
        <w:rPr>
          <w:rFonts w:ascii="Times New Roman" w:hAnsi="Times New Roman" w:cs="Times New Roman"/>
        </w:rPr>
        <w:t xml:space="preserve"> (HA) in IA, IL, and PA soils as a functions of adapted and non-adapted soils and days after atrazine fortification. Error bars indicate one standard deviation and all R</w:t>
      </w:r>
      <w:r w:rsidRPr="00666BF1">
        <w:rPr>
          <w:rFonts w:ascii="Times New Roman" w:hAnsi="Times New Roman" w:cs="Times New Roman"/>
          <w:vertAlign w:val="superscript"/>
        </w:rPr>
        <w:t>2</w:t>
      </w:r>
      <w:r w:rsidRPr="00666BF1">
        <w:rPr>
          <w:rFonts w:ascii="Times New Roman" w:hAnsi="Times New Roman" w:cs="Times New Roman"/>
        </w:rPr>
        <w:t xml:space="preserve"> values were &gt; 0.95. </w:t>
      </w:r>
    </w:p>
    <w:p w:rsidR="00C479C5" w:rsidRDefault="00C479C5"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Default="005E3664" w:rsidP="00C479C5">
      <w:pPr>
        <w:spacing w:line="480" w:lineRule="auto"/>
        <w:rPr>
          <w:rFonts w:ascii="Times New Roman" w:hAnsi="Times New Roman" w:cs="Times New Roman"/>
        </w:rPr>
      </w:pPr>
    </w:p>
    <w:p w:rsidR="005E3664" w:rsidRPr="00666BF1" w:rsidRDefault="005E3664" w:rsidP="00C479C5">
      <w:pPr>
        <w:spacing w:line="480" w:lineRule="auto"/>
        <w:rPr>
          <w:rFonts w:ascii="Times New Roman" w:hAnsi="Times New Roman" w:cs="Times New Roman"/>
        </w:rPr>
      </w:pPr>
    </w:p>
    <w:p w:rsidR="00C479C5" w:rsidRPr="00666BF1" w:rsidRDefault="00B5021E" w:rsidP="00C479C5">
      <w:pPr>
        <w:spacing w:line="480" w:lineRule="auto"/>
        <w:rPr>
          <w:rFonts w:ascii="Times New Roman" w:hAnsi="Times New Roman" w:cs="Times New Roman"/>
        </w:rPr>
      </w:pPr>
      <w:r w:rsidRPr="00666BF1">
        <w:rPr>
          <w:rFonts w:ascii="Times New Roman" w:hAnsi="Times New Roman" w:cs="Times New Roman"/>
          <w:b/>
          <w:noProof/>
        </w:rPr>
        <w:lastRenderedPageBreak/>
        <mc:AlternateContent>
          <mc:Choice Requires="wpg">
            <w:drawing>
              <wp:anchor distT="0" distB="0" distL="114300" distR="114300" simplePos="0" relativeHeight="251675648" behindDoc="0" locked="0" layoutInCell="1" allowOverlap="1" wp14:anchorId="44EDC434" wp14:editId="708CD6EE">
                <wp:simplePos x="0" y="0"/>
                <wp:positionH relativeFrom="column">
                  <wp:posOffset>104775</wp:posOffset>
                </wp:positionH>
                <wp:positionV relativeFrom="paragraph">
                  <wp:posOffset>87630</wp:posOffset>
                </wp:positionV>
                <wp:extent cx="5743575" cy="7581900"/>
                <wp:effectExtent l="0" t="0" r="9525" b="0"/>
                <wp:wrapNone/>
                <wp:docPr id="67" name="Group 27"/>
                <wp:cNvGraphicFramePr/>
                <a:graphic xmlns:a="http://schemas.openxmlformats.org/drawingml/2006/main">
                  <a:graphicData uri="http://schemas.microsoft.com/office/word/2010/wordprocessingGroup">
                    <wpg:wgp>
                      <wpg:cNvGrpSpPr/>
                      <wpg:grpSpPr>
                        <a:xfrm>
                          <a:off x="0" y="0"/>
                          <a:ext cx="5743575" cy="7581900"/>
                          <a:chOff x="-631015" y="0"/>
                          <a:chExt cx="6330007" cy="8270427"/>
                        </a:xfrm>
                      </wpg:grpSpPr>
                      <wpg:grpSp>
                        <wpg:cNvPr id="68" name="Group 68"/>
                        <wpg:cNvGrpSpPr/>
                        <wpg:grpSpPr>
                          <a:xfrm>
                            <a:off x="-631015" y="0"/>
                            <a:ext cx="6330007" cy="8270427"/>
                            <a:chOff x="-884300" y="0"/>
                            <a:chExt cx="8870853" cy="11325231"/>
                          </a:xfrm>
                        </wpg:grpSpPr>
                        <wpg:grpSp>
                          <wpg:cNvPr id="69" name="Group 69"/>
                          <wpg:cNvGrpSpPr/>
                          <wpg:grpSpPr>
                            <a:xfrm>
                              <a:off x="-884300" y="295583"/>
                              <a:ext cx="8870853" cy="11029648"/>
                              <a:chOff x="-884300" y="295583"/>
                              <a:chExt cx="8870853" cy="11029648"/>
                            </a:xfrm>
                          </wpg:grpSpPr>
                          <wpg:grpSp>
                            <wpg:cNvPr id="70" name="Group 70"/>
                            <wpg:cNvGrpSpPr/>
                            <wpg:grpSpPr>
                              <a:xfrm>
                                <a:off x="596459" y="295583"/>
                                <a:ext cx="7390094" cy="10351616"/>
                                <a:chOff x="596459" y="295583"/>
                                <a:chExt cx="7390094" cy="10351616"/>
                              </a:xfrm>
                            </wpg:grpSpPr>
                            <wpg:grpSp>
                              <wpg:cNvPr id="71" name="Group 71"/>
                              <wpg:cNvGrpSpPr/>
                              <wpg:grpSpPr>
                                <a:xfrm>
                                  <a:off x="596459" y="295583"/>
                                  <a:ext cx="3695047" cy="10309847"/>
                                  <a:chOff x="596459" y="295583"/>
                                  <a:chExt cx="3695047" cy="10309847"/>
                                </a:xfrm>
                              </wpg:grpSpPr>
                              <pic:pic xmlns:pic="http://schemas.openxmlformats.org/drawingml/2006/picture">
                                <pic:nvPicPr>
                                  <pic:cNvPr id="72" name="Picture 7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596459" y="295583"/>
                                    <a:ext cx="3695047" cy="2726224"/>
                                  </a:xfrm>
                                  <a:prstGeom prst="rect">
                                    <a:avLst/>
                                  </a:prstGeom>
                                </pic:spPr>
                              </pic:pic>
                              <pic:pic xmlns:pic="http://schemas.openxmlformats.org/drawingml/2006/picture">
                                <pic:nvPicPr>
                                  <pic:cNvPr id="73" name="Picture 73"/>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690679" y="2823458"/>
                                    <a:ext cx="3600827" cy="2726223"/>
                                  </a:xfrm>
                                  <a:prstGeom prst="rect">
                                    <a:avLst/>
                                  </a:prstGeom>
                                </pic:spPr>
                              </pic:pic>
                              <pic:pic xmlns:pic="http://schemas.openxmlformats.org/drawingml/2006/picture">
                                <pic:nvPicPr>
                                  <pic:cNvPr id="74" name="Picture 74"/>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690679" y="5351333"/>
                                    <a:ext cx="3600827" cy="2726223"/>
                                  </a:xfrm>
                                  <a:prstGeom prst="rect">
                                    <a:avLst/>
                                  </a:prstGeom>
                                </pic:spPr>
                              </pic:pic>
                              <pic:pic xmlns:pic="http://schemas.openxmlformats.org/drawingml/2006/picture">
                                <pic:nvPicPr>
                                  <pic:cNvPr id="75" name="Picture 75"/>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690679" y="7879207"/>
                                    <a:ext cx="3600827" cy="2726223"/>
                                  </a:xfrm>
                                  <a:prstGeom prst="rect">
                                    <a:avLst/>
                                  </a:prstGeom>
                                </pic:spPr>
                              </pic:pic>
                            </wpg:grpSp>
                            <wpg:grpSp>
                              <wpg:cNvPr id="76" name="Group 76"/>
                              <wpg:cNvGrpSpPr/>
                              <wpg:grpSpPr>
                                <a:xfrm>
                                  <a:off x="4291506" y="295583"/>
                                  <a:ext cx="3695047" cy="10351616"/>
                                  <a:chOff x="4291506" y="295583"/>
                                  <a:chExt cx="3695047" cy="10351616"/>
                                </a:xfrm>
                              </wpg:grpSpPr>
                              <pic:pic xmlns:pic="http://schemas.openxmlformats.org/drawingml/2006/picture">
                                <pic:nvPicPr>
                                  <pic:cNvPr id="77" name="Picture 77"/>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4291506" y="295583"/>
                                    <a:ext cx="3695047" cy="2726224"/>
                                  </a:xfrm>
                                  <a:prstGeom prst="rect">
                                    <a:avLst/>
                                  </a:prstGeom>
                                </pic:spPr>
                              </pic:pic>
                              <pic:pic xmlns:pic="http://schemas.openxmlformats.org/drawingml/2006/picture">
                                <pic:nvPicPr>
                                  <pic:cNvPr id="78" name="Picture 78"/>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4385726" y="2837381"/>
                                    <a:ext cx="3600827" cy="2726223"/>
                                  </a:xfrm>
                                  <a:prstGeom prst="rect">
                                    <a:avLst/>
                                  </a:prstGeom>
                                </pic:spPr>
                              </pic:pic>
                              <pic:pic xmlns:pic="http://schemas.openxmlformats.org/drawingml/2006/picture">
                                <pic:nvPicPr>
                                  <pic:cNvPr id="79" name="Picture 79"/>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4385726" y="5379179"/>
                                    <a:ext cx="3600827" cy="2726223"/>
                                  </a:xfrm>
                                  <a:prstGeom prst="rect">
                                    <a:avLst/>
                                  </a:prstGeom>
                                </pic:spPr>
                              </pic:pic>
                              <pic:pic xmlns:pic="http://schemas.openxmlformats.org/drawingml/2006/picture">
                                <pic:nvPicPr>
                                  <pic:cNvPr id="80" name="Picture 80"/>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4385726" y="7920976"/>
                                    <a:ext cx="3600827" cy="2726223"/>
                                  </a:xfrm>
                                  <a:prstGeom prst="rect">
                                    <a:avLst/>
                                  </a:prstGeom>
                                </pic:spPr>
                              </pic:pic>
                            </wpg:grpSp>
                          </wpg:grpSp>
                          <wps:wsp>
                            <wps:cNvPr id="81" name="TextBox 12"/>
                            <wps:cNvSpPr txBox="1"/>
                            <wps:spPr>
                              <a:xfrm rot="16200000">
                                <a:off x="-3721467" y="5286579"/>
                                <a:ext cx="6453921" cy="779587"/>
                              </a:xfrm>
                              <a:prstGeom prst="rect">
                                <a:avLst/>
                              </a:prstGeom>
                              <a:noFill/>
                            </wps:spPr>
                            <wps:txbx>
                              <w:txbxContent>
                                <w:p w:rsidR="00526CF6" w:rsidRPr="00B5021E" w:rsidRDefault="00526CF6" w:rsidP="00667D09">
                                  <w:pPr>
                                    <w:pStyle w:val="NormalWeb"/>
                                    <w:spacing w:before="0" w:beforeAutospacing="0" w:after="0" w:afterAutospacing="0"/>
                                    <w:rPr>
                                      <w:sz w:val="52"/>
                                      <w:szCs w:val="52"/>
                                    </w:rPr>
                                  </w:pPr>
                                  <w:r w:rsidRPr="00B5021E">
                                    <w:rPr>
                                      <w:rFonts w:asciiTheme="minorHAnsi" w:hAnsi="Calibri" w:cstheme="minorBidi"/>
                                      <w:color w:val="000000" w:themeColor="text1"/>
                                      <w:kern w:val="24"/>
                                      <w:sz w:val="52"/>
                                      <w:szCs w:val="52"/>
                                    </w:rPr>
                                    <w:t>Concentration in soil (µg kg</w:t>
                                  </w:r>
                                  <w:r w:rsidRPr="00B5021E">
                                    <w:rPr>
                                      <w:rFonts w:asciiTheme="minorHAnsi" w:hAnsi="Calibri" w:cstheme="minorBidi"/>
                                      <w:color w:val="000000" w:themeColor="text1"/>
                                      <w:kern w:val="24"/>
                                      <w:sz w:val="52"/>
                                      <w:szCs w:val="52"/>
                                      <w:vertAlign w:val="superscript"/>
                                    </w:rPr>
                                    <w:t>-1</w:t>
                                  </w:r>
                                  <w:r w:rsidRPr="00B5021E">
                                    <w:rPr>
                                      <w:rFonts w:asciiTheme="minorHAnsi" w:hAnsi="Calibri" w:cstheme="minorBidi"/>
                                      <w:color w:val="000000" w:themeColor="text1"/>
                                      <w:kern w:val="24"/>
                                      <w:sz w:val="52"/>
                                      <w:szCs w:val="52"/>
                                    </w:rPr>
                                    <w:t>)</w:t>
                                  </w:r>
                                </w:p>
                              </w:txbxContent>
                            </wps:txbx>
                            <wps:bodyPr wrap="square" rtlCol="0">
                              <a:noAutofit/>
                            </wps:bodyPr>
                          </wps:wsp>
                          <wps:wsp>
                            <wps:cNvPr id="82" name="TextBox 13"/>
                            <wps:cNvSpPr txBox="1"/>
                            <wps:spPr>
                              <a:xfrm>
                                <a:off x="1865646" y="10605246"/>
                                <a:ext cx="4458336" cy="719985"/>
                              </a:xfrm>
                              <a:prstGeom prst="rect">
                                <a:avLst/>
                              </a:prstGeom>
                              <a:noFill/>
                            </wps:spPr>
                            <wps:txbx>
                              <w:txbxContent>
                                <w:p w:rsidR="00526CF6" w:rsidRPr="00B5021E" w:rsidRDefault="00526CF6" w:rsidP="00667D09">
                                  <w:pPr>
                                    <w:pStyle w:val="NormalWeb"/>
                                    <w:spacing w:before="0" w:beforeAutospacing="0" w:after="0" w:afterAutospacing="0"/>
                                    <w:rPr>
                                      <w:sz w:val="48"/>
                                      <w:szCs w:val="48"/>
                                    </w:rPr>
                                  </w:pPr>
                                  <w:r w:rsidRPr="00B5021E">
                                    <w:rPr>
                                      <w:rFonts w:asciiTheme="minorHAnsi" w:hAnsi="Calibri" w:cstheme="minorBidi"/>
                                      <w:color w:val="000000" w:themeColor="text1"/>
                                      <w:kern w:val="24"/>
                                      <w:sz w:val="48"/>
                                      <w:szCs w:val="48"/>
                                    </w:rPr>
                                    <w:t>Days after treatment</w:t>
                                  </w:r>
                                </w:p>
                              </w:txbxContent>
                            </wps:txbx>
                            <wps:bodyPr wrap="square" rtlCol="0">
                              <a:noAutofit/>
                            </wps:bodyPr>
                          </wps:wsp>
                        </wpg:grpSp>
                        <wps:wsp>
                          <wps:cNvPr id="83" name="TextBox 15"/>
                          <wps:cNvSpPr txBox="1"/>
                          <wps:spPr>
                            <a:xfrm>
                              <a:off x="5380056" y="0"/>
                              <a:ext cx="1697905" cy="719985"/>
                            </a:xfrm>
                            <a:prstGeom prst="rect">
                              <a:avLst/>
                            </a:prstGeom>
                            <a:noFill/>
                          </wps:spPr>
                          <wps:txbx>
                            <w:txbxContent>
                              <w:p w:rsidR="00526CF6" w:rsidRPr="00B5021E" w:rsidRDefault="00526CF6" w:rsidP="00667D09">
                                <w:pPr>
                                  <w:pStyle w:val="NormalWeb"/>
                                  <w:spacing w:before="0" w:beforeAutospacing="0" w:after="0" w:afterAutospacing="0"/>
                                  <w:rPr>
                                    <w:sz w:val="48"/>
                                    <w:szCs w:val="48"/>
                                  </w:rPr>
                                </w:pPr>
                                <w:r w:rsidRPr="00B5021E">
                                  <w:rPr>
                                    <w:rFonts w:asciiTheme="minorHAnsi" w:hAnsi="Calibri" w:cstheme="minorBidi"/>
                                    <w:color w:val="000000" w:themeColor="text1"/>
                                    <w:kern w:val="24"/>
                                    <w:sz w:val="48"/>
                                    <w:szCs w:val="48"/>
                                  </w:rPr>
                                  <w:t>History</w:t>
                                </w:r>
                              </w:p>
                            </w:txbxContent>
                          </wps:txbx>
                          <wps:bodyPr wrap="square" rtlCol="0">
                            <a:noAutofit/>
                          </wps:bodyPr>
                        </wps:wsp>
                        <wps:wsp>
                          <wps:cNvPr id="84" name="TextBox 16"/>
                          <wps:cNvSpPr txBox="1"/>
                          <wps:spPr>
                            <a:xfrm>
                              <a:off x="1222807" y="0"/>
                              <a:ext cx="2696359" cy="719985"/>
                            </a:xfrm>
                            <a:prstGeom prst="rect">
                              <a:avLst/>
                            </a:prstGeom>
                            <a:noFill/>
                          </wps:spPr>
                          <wps:txbx>
                            <w:txbxContent>
                              <w:p w:rsidR="00526CF6" w:rsidRPr="00B5021E" w:rsidRDefault="00526CF6" w:rsidP="00667D09">
                                <w:pPr>
                                  <w:pStyle w:val="NormalWeb"/>
                                  <w:spacing w:before="0" w:beforeAutospacing="0" w:after="0" w:afterAutospacing="0"/>
                                  <w:rPr>
                                    <w:sz w:val="48"/>
                                    <w:szCs w:val="48"/>
                                  </w:rPr>
                                </w:pPr>
                                <w:r w:rsidRPr="00B5021E">
                                  <w:rPr>
                                    <w:rFonts w:asciiTheme="minorHAnsi" w:hAnsi="Calibri" w:cstheme="minorBidi"/>
                                    <w:color w:val="000000" w:themeColor="text1"/>
                                    <w:kern w:val="24"/>
                                    <w:sz w:val="48"/>
                                    <w:szCs w:val="48"/>
                                  </w:rPr>
                                  <w:t>Non-History</w:t>
                                </w:r>
                              </w:p>
                            </w:txbxContent>
                          </wps:txbx>
                          <wps:bodyPr wrap="square" rtlCol="0">
                            <a:noAutofit/>
                          </wps:bodyPr>
                        </wps:wsp>
                      </wpg:grpSp>
                      <wps:wsp>
                        <wps:cNvPr id="85" name="TextBox 18"/>
                        <wps:cNvSpPr txBox="1"/>
                        <wps:spPr>
                          <a:xfrm>
                            <a:off x="3249060" y="7332825"/>
                            <a:ext cx="401072" cy="307777"/>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HA</w:t>
                              </w:r>
                            </w:p>
                          </w:txbxContent>
                        </wps:txbx>
                        <wps:bodyPr wrap="square" rtlCol="0">
                          <a:noAutofit/>
                        </wps:bodyPr>
                      </wps:wsp>
                      <wps:wsp>
                        <wps:cNvPr id="86" name="TextBox 19"/>
                        <wps:cNvSpPr txBox="1"/>
                        <wps:spPr>
                          <a:xfrm>
                            <a:off x="609487" y="7297383"/>
                            <a:ext cx="401072" cy="307777"/>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HA</w:t>
                              </w:r>
                            </w:p>
                          </w:txbxContent>
                        </wps:txbx>
                        <wps:bodyPr wrap="square" rtlCol="0">
                          <a:noAutofit/>
                        </wps:bodyPr>
                      </wps:wsp>
                      <wps:wsp>
                        <wps:cNvPr id="87" name="TextBox 20"/>
                        <wps:cNvSpPr txBox="1"/>
                        <wps:spPr>
                          <a:xfrm>
                            <a:off x="610022" y="5438275"/>
                            <a:ext cx="444352" cy="307777"/>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DIA</w:t>
                              </w:r>
                            </w:p>
                          </w:txbxContent>
                        </wps:txbx>
                        <wps:bodyPr wrap="square" rtlCol="0">
                          <a:noAutofit/>
                        </wps:bodyPr>
                      </wps:wsp>
                      <wps:wsp>
                        <wps:cNvPr id="88" name="TextBox 21"/>
                        <wps:cNvSpPr txBox="1"/>
                        <wps:spPr>
                          <a:xfrm>
                            <a:off x="3244197" y="5481732"/>
                            <a:ext cx="444352" cy="307777"/>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DIA</w:t>
                              </w:r>
                            </w:p>
                          </w:txbxContent>
                        </wps:txbx>
                        <wps:bodyPr wrap="square" rtlCol="0">
                          <a:noAutofit/>
                        </wps:bodyPr>
                      </wps:wsp>
                      <wps:wsp>
                        <wps:cNvPr id="89" name="TextBox 22"/>
                        <wps:cNvSpPr txBox="1"/>
                        <wps:spPr>
                          <a:xfrm>
                            <a:off x="3258124" y="3614049"/>
                            <a:ext cx="480060" cy="308610"/>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DEA</w:t>
                              </w:r>
                            </w:p>
                          </w:txbxContent>
                        </wps:txbx>
                        <wps:bodyPr wrap="square" rtlCol="0">
                          <a:noAutofit/>
                        </wps:bodyPr>
                      </wps:wsp>
                      <wps:wsp>
                        <wps:cNvPr id="90" name="TextBox 23"/>
                        <wps:cNvSpPr txBox="1"/>
                        <wps:spPr>
                          <a:xfrm>
                            <a:off x="628524" y="3593715"/>
                            <a:ext cx="480060" cy="308610"/>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DEA</w:t>
                              </w:r>
                            </w:p>
                          </w:txbxContent>
                        </wps:txbx>
                        <wps:bodyPr wrap="square" rtlCol="0">
                          <a:noAutofit/>
                        </wps:bodyPr>
                      </wps:wsp>
                      <wps:wsp>
                        <wps:cNvPr id="91" name="TextBox 24"/>
                        <wps:cNvSpPr txBox="1"/>
                        <wps:spPr>
                          <a:xfrm>
                            <a:off x="639906" y="1737960"/>
                            <a:ext cx="446341" cy="307777"/>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ATZ</w:t>
                              </w:r>
                            </w:p>
                          </w:txbxContent>
                        </wps:txbx>
                        <wps:bodyPr wrap="square" rtlCol="0">
                          <a:noAutofit/>
                        </wps:bodyPr>
                      </wps:wsp>
                      <wps:wsp>
                        <wps:cNvPr id="92" name="TextBox 25"/>
                        <wps:cNvSpPr txBox="1"/>
                        <wps:spPr>
                          <a:xfrm>
                            <a:off x="3268110" y="1748128"/>
                            <a:ext cx="446341" cy="307777"/>
                          </a:xfrm>
                          <a:prstGeom prst="rect">
                            <a:avLst/>
                          </a:prstGeom>
                          <a:noFill/>
                        </wps:spPr>
                        <wps:txb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ATZ</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4EDC434" id="Group 27" o:spid="_x0000_s1045" style="position:absolute;margin-left:8.25pt;margin-top:6.9pt;width:452.25pt;height:597pt;z-index:251675648;mso-width-relative:margin;mso-height-relative:margin" coordorigin="-6310" coordsize="63300,8270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y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">
                <v:group id="Group 68" o:spid="_x0000_s1046" style="position:absolute;left:-6310;width:63299;height:82704" coordorigin="-8843" coordsize="88708,1132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29YcEAAADbAAAADwAAAGRycy9kb3ducmV2LnhtbERPy4rCMBTdD/gP4Qru&#10;xrTKiFRTEVFxIQOjgri7NLcPbG5KE9v695PFwCwP573eDKYWHbWusqwgnkYgiDOrKy4U3K6HzyUI&#10;55E11pZJwZscbNLRxxoTbXv+oe7iCxFC2CWooPS+SaR0WUkG3dQ2xIHLbWvQB9gWUrfYh3BTy1kU&#10;LaTBikNDiQ3tSsqel5dRcOyx387jfXd+5rv34/r1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029YcEAAADbAAAADwAA&#10;AAAAAAAAAAAAAACqAgAAZHJzL2Rvd25yZXYueG1sUEsFBgAAAAAEAAQA+gAAAJgDAAAAAA==&#10;">
                  <v:group id="Group 69" o:spid="_x0000_s1047" style="position:absolute;left:-8843;top:2955;width:88708;height:110297" coordorigin="-8843,2955" coordsize="88708,1102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group id="Group 70" o:spid="_x0000_s1048" style="position:absolute;left:5964;top:2955;width:73901;height:103516" coordorigin="5964,2955" coordsize="73900,103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group id="Group 71" o:spid="_x0000_s1049" style="position:absolute;left:5964;top:2955;width:36951;height:103099" coordorigin="5964,2955" coordsize="36950,1030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66CIcUAAADbAAAADwAAAGRycy9kb3ducmV2LnhtbESPT2vCQBTE7wW/w/KE&#10;3ppNlLYSs4pILT2EQlUQb4/sMwlm34bsNn++fbdQ6HGYmd8w2XY0jeipc7VlBUkUgyAurK65VHA+&#10;HZ5WIJxH1thYJgUTOdhuZg8ZptoO/EX90ZciQNilqKDyvk2ldEVFBl1kW+Lg3Wxn0AfZlVJ3OAS4&#10;aeQijl+kwZrDQoUt7Ssq7sdvo+B9wGG3TN76/H7bT9fT8+clT0ipx/m4W4PwNPr/8F/7Qyt4Te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ugiHFAAAA2wAA&#10;AA8AAAAAAAAAAAAAAAAAqgIAAGRycy9kb3ducmV2LnhtbFBLBQYAAAAABAAEAPoAAACcAwAAAAA=&#10;">
                        <v:shape id="Picture 72" o:spid="_x0000_s1050" type="#_x0000_t75" style="position:absolute;left:5964;top:2955;width:36951;height:272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8OYEDEAAAA2wAAAA8AAABkcnMvZG93bnJldi54bWxEj0FrwkAUhO9C/8PyBC9SNwbREl2lCELB&#10;HNSUen1kn0kw+zbsbjX9911B8DjMzDfMatObVtzI+caygukkAUFcWt1wpeC72L1/gPABWWNrmRT8&#10;kYfN+m2wwkzbOx/pdgqViBD2GSqoQ+gyKX1Zk0E/sR1x9C7WGQxRukpqh/cIN61Mk2QuDTYcF2rs&#10;aFtTeT39GgXFMc/PzfiyyH/2h5lLqe0LOVVqNOw/lyAC9eEVfra/tIJFCo8v8QfI9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8OYEDEAAAA2wAAAA8AAAAAAAAAAAAAAAAA&#10;nwIAAGRycy9kb3ducmV2LnhtbFBLBQYAAAAABAAEAPcAAACQAwAAAAA=&#10;">
                          <v:imagedata r:id="rId34" o:title=""/>
                          <v:path arrowok="t"/>
                        </v:shape>
                        <v:shape id="Picture 73" o:spid="_x0000_s1051" type="#_x0000_t75" style="position:absolute;left:6906;top:28234;width:36009;height:27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JeHzEAAAA2wAAAA8AAABkcnMvZG93bnJldi54bWxEj81qwzAQhO+FvIPYQG+N5IYmwYliQqFN&#10;feghPw+wWBvbxFoZS3Xst48CgR6HmfmG2WSDbURPna8da0hmCgRx4UzNpYbz6ettBcIHZIONY9Iw&#10;kodsO3nZYGrcjQ/UH0MpIoR9ihqqENpUSl9UZNHPXEscvYvrLIYou1KaDm8Rbhv5rtRCWqw5LlTY&#10;0mdFxfX4ZzUsEl/y+JF/r3L1u5dtf27mXmn9Oh12axCBhvAffrZ/jIblHB5f4g+Q2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TJeHzEAAAA2wAAAA8AAAAAAAAAAAAAAAAA&#10;nwIAAGRycy9kb3ducmV2LnhtbFBLBQYAAAAABAAEAPcAAACQAwAAAAA=&#10;">
                          <v:imagedata r:id="rId35" o:title=""/>
                          <v:path arrowok="t"/>
                        </v:shape>
                        <v:shape id="Picture 74" o:spid="_x0000_s1052" type="#_x0000_t75" style="position:absolute;left:6906;top:53513;width:36009;height:27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OMUrDAAAA2wAAAA8AAABkcnMvZG93bnJldi54bWxEj9FqwkAURN8F/2G5Ql9ENy2iIbpKWyjU&#10;B8Gk/YDL7jUJZu+G7Jqkf98VBB+HmTnD7A6jbURPna8dK3hdJiCItTM1lwp+f74WKQgfkA02jknB&#10;H3k47KeTHWbGDZxTX4RSRAj7DBVUIbSZlF5XZNEvXUscvYvrLIYou1KaDocIt418S5K1tFhzXKiw&#10;pc+K9LW4WQVtwaf5zY2YnpvzsdfDxwr7XKmX2fi+BRFoDM/wo/1tFGxWcP8Sf4D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44xSsMAAADbAAAADwAAAAAAAAAAAAAAAACf&#10;AgAAZHJzL2Rvd25yZXYueG1sUEsFBgAAAAAEAAQA9wAAAI8DAAAAAA==&#10;">
                          <v:imagedata r:id="rId36" o:title=""/>
                          <v:path arrowok="t"/>
                        </v:shape>
                        <v:shape id="Picture 75" o:spid="_x0000_s1053" type="#_x0000_t75" style="position:absolute;left:6906;top:78792;width:36009;height:27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x5cXEAAAA2wAAAA8AAABkcnMvZG93bnJldi54bWxEj0FrwkAUhO9C/8PyCt5004JWo6uUgiAo&#10;UqPg9Zl9JsHs25hdY/TXu4WCx2FmvmGm89aUoqHaFZYVfPQjEMSp1QVnCva7RW8EwnlkjaVlUnAn&#10;B/PZW2eKsbY33lKT+EwECLsYFeTeV7GULs3JoOvbijh4J1sb9EHWmdQ13gLclPIziobSYMFhIceK&#10;fnJKz8nVKFhcfpfR+LDhx33djB/J6Cj315VS3ff2ewLCU+tf4f/2Uiv4GsDfl/AD5OwJ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x5cXEAAAA2wAAAA8AAAAAAAAAAAAAAAAA&#10;nwIAAGRycy9kb3ducmV2LnhtbFBLBQYAAAAABAAEAPcAAACQAwAAAAA=&#10;">
                          <v:imagedata r:id="rId37" o:title=""/>
                          <v:path arrowok="t"/>
                        </v:shape>
                      </v:group>
                      <v:group id="Group 76" o:spid="_x0000_s1054" style="position:absolute;left:42915;top:2955;width:36950;height:103516" coordorigin="42915,2955" coordsize="36950,1035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shape id="Picture 77" o:spid="_x0000_s1055" type="#_x0000_t75" style="position:absolute;left:42915;top:2955;width:36950;height:272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8yTAAAAA2wAAAA8AAABkcnMvZG93bnJldi54bWxEj0GLwjAUhO8L/ofwBC+LpnrQWo2yCIJH&#10;VwWvj+bZFJOX2mS1/nuzIHgcZuYbZrnunBV3akPtWcF4lIEgLr2uuVJwOm6HOYgQkTVaz6TgSQHW&#10;q97XEgvtH/xL90OsRIJwKFCBibEppAylIYdh5Bvi5F186zAm2VZSt/hIcGflJMum0mHNacFgQxtD&#10;5fXw5xScv2Xcbex5nsvJbW+347w0Lig16Hc/CxCRuvgJv9s7rWA2g/8v6QfI1Q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f+TzJMAAAADbAAAADwAAAAAAAAAAAAAAAACfAgAA&#10;ZHJzL2Rvd25yZXYueG1sUEsFBgAAAAAEAAQA9wAAAIwDAAAAAA==&#10;">
                          <v:imagedata r:id="rId38" o:title=""/>
                          <v:path arrowok="t"/>
                        </v:shape>
                        <v:shape id="Picture 78" o:spid="_x0000_s1056" type="#_x0000_t75" style="position:absolute;left:43857;top:28373;width:36008;height:272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HIOXCAAAA2wAAAA8AAABkcnMvZG93bnJldi54bWxETz1vwjAQ3ZH4D9YhdUHFAQloUwyCqkh0&#10;YCjt0PEaX+OI+BxiF8K/54ZKjE/ve7HqfK3O1MYqsIHxKANFXARbcWng63P7+AQqJmSLdWAycKUI&#10;q2W/t8Dchgt/0PmQSiUhHHM04FJqcq1j4chjHIWGWLjf0HpMAttS2xYvEu5rPcmymfZYsTQ4bOjV&#10;UXE8/HnpfZ5saDh8n2bN3h3np9nux759G/Mw6NYvoBJ16S7+d++sgbmMlS/yA/TyB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yhyDlwgAAANsAAAAPAAAAAAAAAAAAAAAAAJ8C&#10;AABkcnMvZG93bnJldi54bWxQSwUGAAAAAAQABAD3AAAAjgMAAAAA&#10;">
                          <v:imagedata r:id="rId39" o:title=""/>
                          <v:path arrowok="t"/>
                        </v:shape>
                        <v:shape id="Picture 79" o:spid="_x0000_s1057" type="#_x0000_t75" style="position:absolute;left:43857;top:53791;width:36008;height:272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7lO3FAAAA2wAAAA8AAABkcnMvZG93bnJldi54bWxEj81uwjAQhO9IvIO1lXoDp6iUkmIQjUBF&#10;3IAeOC7xNomI12ls8tOnrytV4jiamW80i1VnStFQ7QrLCp7GEQji1OqCMwWfp+3oFYTzyBpLy6Sg&#10;Jwer5XCwwFjblg/UHH0mAoRdjApy76tYSpfmZNCNbUUcvC9bG/RB1pnUNbYBbko5iaIXabDgsJBj&#10;RUlO6fV4Mwrev8v98259+ak+zlImNN2c+8NVqceHbv0GwlPn7+H/9k4rmM3h70v4AXL5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Qu5TtxQAAANsAAAAPAAAAAAAAAAAAAAAA&#10;AJ8CAABkcnMvZG93bnJldi54bWxQSwUGAAAAAAQABAD3AAAAkQMAAAAA&#10;">
                          <v:imagedata r:id="rId40" o:title=""/>
                          <v:path arrowok="t"/>
                        </v:shape>
                        <v:shape id="Picture 80" o:spid="_x0000_s1058" type="#_x0000_t75" style="position:absolute;left:43857;top:79209;width:36008;height:27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JLAy/AAAAA2wAAAA8AAABkcnMvZG93bnJldi54bWxET02LwjAQvS/4H8II3rapexBbjSKVFUFh&#10;2ar3sRnbYjMpTbT135vDwh4f73u5HkwjntS52rKCaRSDIC6srrlUcD59f85BOI+ssbFMCl7kYL0a&#10;fSwx1bbnX3rmvhQhhF2KCirv21RKV1Rk0EW2JQ7czXYGfYBdKXWHfQg3jfyK45k0WHNoqLClrKLi&#10;nj+MAo5/+u3uetscjtkruzR5wkWSKDUZD5sFCE+D/xf/ufdawTysD1/CD5CrN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0ksDL8AAAADbAAAADwAAAAAAAAAAAAAAAACfAgAA&#10;ZHJzL2Rvd25yZXYueG1sUEsFBgAAAAAEAAQA9wAAAIwDAAAAAA==&#10;">
                          <v:imagedata r:id="rId41" o:title=""/>
                          <v:path arrowok="t"/>
                        </v:shape>
                      </v:group>
                    </v:group>
                    <v:shape id="_x0000_s1059" type="#_x0000_t202" style="position:absolute;left:-37215;top:52866;width:64539;height:7796;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4Z48EA&#10;AADbAAAADwAAAGRycy9kb3ducmV2LnhtbESPzWrDMBCE74W8g9hALqWRHWgJbpTQtAR8tdveF2tj&#10;m1orY2388/ZRodDjMDPfMIfT7Do10hBazwbSbQKKuPK25drA1+flaQ8qCLLFzjMZWCjA6bh6OGBm&#10;/cQFjaXUKkI4ZGigEekzrUPVkMOw9T1x9K5+cChRDrW2A04R7jq9S5IX7bDluNBgT+8NVT/lzRmQ&#10;D2m9/X5Mrr6Yns9LXgbtFmM26/ntFZTQLP/hv3ZuDexT+P0Sf4A+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2OGePBAAAA2wAAAA8AAAAAAAAAAAAAAAAAmAIAAGRycy9kb3du&#10;cmV2LnhtbFBLBQYAAAAABAAEAPUAAACGAwAAAAA=&#10;" filled="f" stroked="f">
                      <v:textbox>
                        <w:txbxContent>
                          <w:p w:rsidR="00526CF6" w:rsidRPr="00B5021E" w:rsidRDefault="00526CF6" w:rsidP="00667D09">
                            <w:pPr>
                              <w:pStyle w:val="NormalWeb"/>
                              <w:spacing w:before="0" w:beforeAutospacing="0" w:after="0" w:afterAutospacing="0"/>
                              <w:rPr>
                                <w:sz w:val="52"/>
                                <w:szCs w:val="52"/>
                              </w:rPr>
                            </w:pPr>
                            <w:r w:rsidRPr="00B5021E">
                              <w:rPr>
                                <w:rFonts w:asciiTheme="minorHAnsi" w:hAnsi="Calibri" w:cstheme="minorBidi"/>
                                <w:color w:val="000000" w:themeColor="text1"/>
                                <w:kern w:val="24"/>
                                <w:sz w:val="52"/>
                                <w:szCs w:val="52"/>
                              </w:rPr>
                              <w:t>Concentration in soil (µg kg</w:t>
                            </w:r>
                            <w:r w:rsidRPr="00B5021E">
                              <w:rPr>
                                <w:rFonts w:asciiTheme="minorHAnsi" w:hAnsi="Calibri" w:cstheme="minorBidi"/>
                                <w:color w:val="000000" w:themeColor="text1"/>
                                <w:kern w:val="24"/>
                                <w:sz w:val="52"/>
                                <w:szCs w:val="52"/>
                                <w:vertAlign w:val="superscript"/>
                              </w:rPr>
                              <w:t>-1</w:t>
                            </w:r>
                            <w:r w:rsidRPr="00B5021E">
                              <w:rPr>
                                <w:rFonts w:asciiTheme="minorHAnsi" w:hAnsi="Calibri" w:cstheme="minorBidi"/>
                                <w:color w:val="000000" w:themeColor="text1"/>
                                <w:kern w:val="24"/>
                                <w:sz w:val="52"/>
                                <w:szCs w:val="52"/>
                              </w:rPr>
                              <w:t>)</w:t>
                            </w:r>
                          </w:p>
                        </w:txbxContent>
                      </v:textbox>
                    </v:shape>
                    <v:shape id="TextBox 13" o:spid="_x0000_s1060" type="#_x0000_t202" style="position:absolute;left:18656;top:106052;width:44583;height:7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R7ksMA&#10;AADbAAAADwAAAGRycy9kb3ducmV2LnhtbESPzWrDMBCE74W8g9hAb7WU0BbHiWxCS6CnluYPclus&#10;jW1irYylxO7bV4VCjsPMfMOsitG24ka9bxxrmCUKBHHpTMOVhv1u85SC8AHZYOuYNPyQhyKfPKww&#10;M27gb7ptQyUihH2GGuoQukxKX9Zk0SeuI47e2fUWQ5R9JU2PQ4TbVs6VepUWG44LNXb0VlN52V6t&#10;hsPn+XR8Vl/Vu33pBjcqyXYh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R7ksMAAADbAAAADwAAAAAAAAAAAAAAAACYAgAAZHJzL2Rv&#10;d25yZXYueG1sUEsFBgAAAAAEAAQA9QAAAIgDAAAAAA==&#10;" filled="f" stroked="f">
                      <v:textbox>
                        <w:txbxContent>
                          <w:p w:rsidR="00526CF6" w:rsidRPr="00B5021E" w:rsidRDefault="00526CF6" w:rsidP="00667D09">
                            <w:pPr>
                              <w:pStyle w:val="NormalWeb"/>
                              <w:spacing w:before="0" w:beforeAutospacing="0" w:after="0" w:afterAutospacing="0"/>
                              <w:rPr>
                                <w:sz w:val="48"/>
                                <w:szCs w:val="48"/>
                              </w:rPr>
                            </w:pPr>
                            <w:r w:rsidRPr="00B5021E">
                              <w:rPr>
                                <w:rFonts w:asciiTheme="minorHAnsi" w:hAnsi="Calibri" w:cstheme="minorBidi"/>
                                <w:color w:val="000000" w:themeColor="text1"/>
                                <w:kern w:val="24"/>
                                <w:sz w:val="48"/>
                                <w:szCs w:val="48"/>
                              </w:rPr>
                              <w:t>Days after treatment</w:t>
                            </w:r>
                          </w:p>
                        </w:txbxContent>
                      </v:textbox>
                    </v:shape>
                  </v:group>
                  <v:shape id="TextBox 15" o:spid="_x0000_s1061" type="#_x0000_t202" style="position:absolute;left:53800;width:16979;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eCcIA&#10;AADbAAAADwAAAGRycy9kb3ducmV2LnhtbESPQWsCMRSE74L/ITyht5rUquhqFGkRPClqK3h7bJ67&#10;Szcvyya66783QsHjMDPfMPNla0txo9oXjjV89BUI4tSZgjMNP8f1+wSED8gGS8ek4U4elotuZ46J&#10;cQ3v6XYImYgQ9glqyEOoEil9mpNF33cVcfQurrYYoqwzaWpsItyWcqDUWFosOC7kWNFXTunf4Wo1&#10;/G4v59NQ7bJvO6oa1yrJdiq1fuu1qxmIQG14hf/bG6Nh8gnPL/EH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WN4JwgAAANsAAAAPAAAAAAAAAAAAAAAAAJgCAABkcnMvZG93&#10;bnJldi54bWxQSwUGAAAAAAQABAD1AAAAhwMAAAAA&#10;" filled="f" stroked="f">
                    <v:textbox>
                      <w:txbxContent>
                        <w:p w:rsidR="00526CF6" w:rsidRPr="00B5021E" w:rsidRDefault="00526CF6" w:rsidP="00667D09">
                          <w:pPr>
                            <w:pStyle w:val="NormalWeb"/>
                            <w:spacing w:before="0" w:beforeAutospacing="0" w:after="0" w:afterAutospacing="0"/>
                            <w:rPr>
                              <w:sz w:val="48"/>
                              <w:szCs w:val="48"/>
                            </w:rPr>
                          </w:pPr>
                          <w:r w:rsidRPr="00B5021E">
                            <w:rPr>
                              <w:rFonts w:asciiTheme="minorHAnsi" w:hAnsi="Calibri" w:cstheme="minorBidi"/>
                              <w:color w:val="000000" w:themeColor="text1"/>
                              <w:kern w:val="24"/>
                              <w:sz w:val="48"/>
                              <w:szCs w:val="48"/>
                            </w:rPr>
                            <w:t>History</w:t>
                          </w:r>
                        </w:p>
                      </w:txbxContent>
                    </v:textbox>
                  </v:shape>
                  <v:shape id="TextBox 16" o:spid="_x0000_s1062" type="#_x0000_t202" style="position:absolute;left:12228;width:26963;height:71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GfcMA&#10;AADbAAAADwAAAGRycy9kb3ducmV2LnhtbESPzWrDMBCE74W8g9hAbrWUkhbHiWxCS6CnluYPclus&#10;jW1irYylxu7bV4VCjsPMfMOsi9G24ka9bxxrmCcKBHHpTMOVhsN++5iC8AHZYOuYNPyQhyKfPKwx&#10;M27gL7rtQiUihH2GGuoQukxKX9Zk0SeuI47exfUWQ5R9JU2PQ4TbVj4p9SItNhwXauzotabyuvu2&#10;Go4fl/NpoT6rN/vcDW5Uku1Saj2bjpsViEBjuIf/2+9GQ7qA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7FGfcMAAADbAAAADwAAAAAAAAAAAAAAAACYAgAAZHJzL2Rv&#10;d25yZXYueG1sUEsFBgAAAAAEAAQA9QAAAIgDAAAAAA==&#10;" filled="f" stroked="f">
                    <v:textbox>
                      <w:txbxContent>
                        <w:p w:rsidR="00526CF6" w:rsidRPr="00B5021E" w:rsidRDefault="00526CF6" w:rsidP="00667D09">
                          <w:pPr>
                            <w:pStyle w:val="NormalWeb"/>
                            <w:spacing w:before="0" w:beforeAutospacing="0" w:after="0" w:afterAutospacing="0"/>
                            <w:rPr>
                              <w:sz w:val="48"/>
                              <w:szCs w:val="48"/>
                            </w:rPr>
                          </w:pPr>
                          <w:r w:rsidRPr="00B5021E">
                            <w:rPr>
                              <w:rFonts w:asciiTheme="minorHAnsi" w:hAnsi="Calibri" w:cstheme="minorBidi"/>
                              <w:color w:val="000000" w:themeColor="text1"/>
                              <w:kern w:val="24"/>
                              <w:sz w:val="48"/>
                              <w:szCs w:val="48"/>
                            </w:rPr>
                            <w:t>Non-History</w:t>
                          </w:r>
                        </w:p>
                      </w:txbxContent>
                    </v:textbox>
                  </v:shape>
                </v:group>
                <v:shape id="TextBox 18" o:spid="_x0000_s1063" type="#_x0000_t202" style="position:absolute;left:32490;top:73328;width:4011;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3j5sIA&#10;AADbAAAADwAAAGRycy9kb3ducmV2LnhtbESPT4vCMBTE74LfITzBmyYuKlqNIiuCp138C94ezbMt&#10;Ni+libb77TcLCx6HmfkNs1y3thQvqn3hWMNoqEAQp84UnGk4n3aDGQgfkA2WjknDD3lYr7qdJSbG&#10;NXyg1zFkIkLYJ6ghD6FKpPRpThb90FXE0bu72mKIss6kqbGJcFvKD6Wm0mLBcSHHij5zSh/Hp9Vw&#10;+brfrmP1nW3tpGpcqyTbudS632s3CxCB2vAO/7f3RsNsAn9f4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ePmwgAAANsAAAAPAAAAAAAAAAAAAAAAAJgCAABkcnMvZG93&#10;bnJldi54bWxQSwUGAAAAAAQABAD1AAAAhwM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HA</w:t>
                        </w:r>
                      </w:p>
                    </w:txbxContent>
                  </v:textbox>
                </v:shape>
                <v:shape id="TextBox 19" o:spid="_x0000_s1064" type="#_x0000_t202" style="position:absolute;left:6094;top:72973;width:4011;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9kcIA&#10;AADbAAAADwAAAGRycy9kb3ducmV2LnhtbESPQYvCMBSE74L/ITzBmybKKm7XKKIseFJ0dwVvj+bZ&#10;lm1eShNt/fdGEDwOM/MNM1+2thQ3qn3hWMNoqEAQp84UnGn4/fkezED4gGywdEwa7uRhueh25pgY&#10;1/CBbseQiQhhn6CGPIQqkdKnOVn0Q1cRR+/iaoshyjqTpsYmwm0px0pNpcWC40KOFa1zSv+PV6vh&#10;b3c5nz7UPtvYSdW4Vkm2n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L32RwgAAANsAAAAPAAAAAAAAAAAAAAAAAJgCAABkcnMvZG93&#10;bnJldi54bWxQSwUGAAAAAAQABAD1AAAAhwM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HA</w:t>
                        </w:r>
                      </w:p>
                    </w:txbxContent>
                  </v:textbox>
                </v:shape>
                <v:shape id="TextBox 20" o:spid="_x0000_s1065" type="#_x0000_t202" style="position:absolute;left:6100;top:54382;width:4443;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PYCsMA&#10;AADbAAAADwAAAGRycy9kb3ducmV2LnhtbESPT4vCMBTE74LfITxhb2uysv6rRpFdBE+Kuit4ezTP&#10;tmzzUppo67c3woLHYWZ+w8yXrS3FjWpfONbw0VcgiFNnCs40/BzX7xMQPiAbLB2Thjt5WC66nTkm&#10;xjW8p9shZCJC2CeoIQ+hSqT0aU4Wfd9VxNG7uNpiiLLOpKmxiXBbyoFSI2mx4LiQY0VfOaV/h6vV&#10;8Lu9nE+fapd922HVuFZJtlOp9VuvXc1ABGrDK/zf3hgNkzE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2PYCsMAAADbAAAADwAAAAAAAAAAAAAAAACYAgAAZHJzL2Rv&#10;d25yZXYueG1sUEsFBgAAAAAEAAQA9QAAAIgDA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DIA</w:t>
                        </w:r>
                      </w:p>
                    </w:txbxContent>
                  </v:textbox>
                </v:shape>
                <v:shape id="TextBox 21" o:spid="_x0000_s1066" type="#_x0000_t202" style="position:absolute;left:32441;top:54817;width:4444;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xMeL8A&#10;AADbAAAADwAAAGRycy9kb3ducmV2LnhtbERPy4rCMBTdC/5DuMLsNHEYRatRxEFw5WB9gLtLc22L&#10;zU1poq1/P1kMzPJw3st1ZyvxosaXjjWMRwoEceZMybmG82k3nIHwAdlg5Zg0vMnDetXvLTExruUj&#10;vdKQixjCPkENRQh1IqXPCrLoR64mjtzdNRZDhE0uTYNtDLeV/FRqKi2WHBsKrGlbUPZIn1bD5XC/&#10;Xb/UT/5tJ3XrOiXZzqXWH4NuswARqAv/4j/33miYxb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Ex4vwAAANsAAAAPAAAAAAAAAAAAAAAAAJgCAABkcnMvZG93bnJl&#10;di54bWxQSwUGAAAAAAQABAD1AAAAhAM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DIA</w:t>
                        </w:r>
                      </w:p>
                    </w:txbxContent>
                  </v:textbox>
                </v:shape>
                <v:shape id="TextBox 22" o:spid="_x0000_s1067" type="#_x0000_t202" style="position:absolute;left:32581;top:36140;width:480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Dp48IA&#10;AADbAAAADwAAAGRycy9kb3ducmV2LnhtbESPT4vCMBTE7wt+h/CEva2JsitajSKKsKcV/4K3R/Ns&#10;i81LaaLtfnsjCB6HmfkNM523thR3qn3hWEO/p0AQp84UnGk47NdfIxA+IBssHZOGf/Iwn3U+ppgY&#10;1/CW7ruQiQhhn6CGPIQqkdKnOVn0PVcRR+/iaoshyjqTpsYmwm0pB0oNpcWC40KOFS1zSq+7m9Vw&#10;/LucT99qk63sT9W4Vkm2Y6n1Z7ddTEAEasM7/Gr/Gg2jMTy/xB8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sOnjwgAAANsAAAAPAAAAAAAAAAAAAAAAAJgCAABkcnMvZG93&#10;bnJldi54bWxQSwUGAAAAAAQABAD1AAAAhwM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DEA</w:t>
                        </w:r>
                      </w:p>
                    </w:txbxContent>
                  </v:textbox>
                </v:shape>
                <v:shape id="TextBox 23" o:spid="_x0000_s1068" type="#_x0000_t202" style="position:absolute;left:6285;top:35937;width:4800;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PWo78A&#10;AADbAAAADwAAAGRycy9kb3ducmV2LnhtbERPy4rCMBTdC/5DuMLsNHEYRatRxEFw5WB9gLtLc22L&#10;zU1poq1/P1kMzPJw3st1ZyvxosaXjjWMRwoEceZMybmG82k3nIHwAdlg5Zg0vMnDetXvLTExruUj&#10;vdKQixjCPkENRQh1IqXPCrLoR64mjtzdNRZDhE0uTYNtDLeV/FRqKi2WHBsKrGlbUPZIn1bD5XC/&#10;Xb/UT/5tJ3XrOiXZzqXWH4NuswARqAv/4j/33miYx/X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U9ajvwAAANsAAAAPAAAAAAAAAAAAAAAAAJgCAABkcnMvZG93bnJl&#10;di54bWxQSwUGAAAAAAQABAD1AAAAhAM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DEA</w:t>
                        </w:r>
                      </w:p>
                    </w:txbxContent>
                  </v:textbox>
                </v:shape>
                <v:shape id="TextBox 24" o:spid="_x0000_s1069" type="#_x0000_t202" style="position:absolute;left:6399;top:17379;width:4463;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zOMMA&#10;AADbAAAADwAAAGRycy9kb3ducmV2LnhtbESPQWvCQBSE74L/YXmCN7Nr0WJSN6G0FDxZqq3g7ZF9&#10;JqHZtyG7NfHfdwsFj8PMfMNsi9G24kq9bxxrWCYKBHHpTMOVhs/j22IDwgdkg61j0nAjD0U+nWwx&#10;M27gD7oeQiUihH2GGuoQukxKX9Zk0SeuI47exfUWQ5R9JU2PQ4TbVj4o9SgtNhwXauzopaby+/Bj&#10;NXztL+fTSr1Xr3bdDW5Ukm0qtZ7PxucnEIHGcA//t3dGQ7qE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9zOMMAAADbAAAADwAAAAAAAAAAAAAAAACYAgAAZHJzL2Rv&#10;d25yZXYueG1sUEsFBgAAAAAEAAQA9QAAAIgDA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ATZ</w:t>
                        </w:r>
                      </w:p>
                    </w:txbxContent>
                  </v:textbox>
                </v:shape>
                <v:shape id="TextBox 25" o:spid="_x0000_s1070" type="#_x0000_t202" style="position:absolute;left:32681;top:17481;width:4463;height:30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3tT8MA&#10;AADbAAAADwAAAGRycy9kb3ducmV2LnhtbESPzWrDMBCE74W8g9hAb7WU0JbYiWxCS6CnluYPclus&#10;jW1irYylxO7bV4VCjsPMfMOsitG24ka9bxxrmCUKBHHpTMOVhv1u87QA4QOywdYxafghD0U+eVhh&#10;ZtzA33TbhkpECPsMNdQhdJmUvqzJok9cRxy9s+sthij7Spoehwi3rZwr9SotNhwXauzorabysr1a&#10;DYfP8+n4rL6qd/vSDW5Ukm0qtX6cjusliEBjuIf/2x9GQzqH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3tT8MAAADbAAAADwAAAAAAAAAAAAAAAACYAgAAZHJzL2Rv&#10;d25yZXYueG1sUEsFBgAAAAAEAAQA9QAAAIgDAAAAAA==&#10;" filled="f" stroked="f">
                  <v:textbox>
                    <w:txbxContent>
                      <w:p w:rsidR="00526CF6" w:rsidRPr="00B5021E" w:rsidRDefault="00526CF6" w:rsidP="00667D09">
                        <w:pPr>
                          <w:pStyle w:val="NormalWeb"/>
                          <w:spacing w:before="0" w:beforeAutospacing="0" w:after="0" w:afterAutospacing="0"/>
                          <w:rPr>
                            <w:sz w:val="22"/>
                            <w:szCs w:val="22"/>
                          </w:rPr>
                        </w:pPr>
                        <w:r w:rsidRPr="00B5021E">
                          <w:rPr>
                            <w:rFonts w:asciiTheme="minorHAnsi" w:hAnsi="Calibri" w:cstheme="minorBidi"/>
                            <w:color w:val="000000" w:themeColor="text1"/>
                            <w:kern w:val="24"/>
                            <w:sz w:val="22"/>
                            <w:szCs w:val="22"/>
                          </w:rPr>
                          <w:t>ATZ</w:t>
                        </w:r>
                      </w:p>
                    </w:txbxContent>
                  </v:textbox>
                </v:shape>
              </v:group>
            </w:pict>
          </mc:Fallback>
        </mc:AlternateContent>
      </w: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C479C5" w:rsidRPr="00666BF1" w:rsidRDefault="00C479C5" w:rsidP="00C479C5">
      <w:pPr>
        <w:spacing w:line="480" w:lineRule="auto"/>
        <w:rPr>
          <w:rFonts w:ascii="Times New Roman" w:hAnsi="Times New Roman" w:cs="Times New Roman"/>
        </w:rPr>
      </w:pPr>
    </w:p>
    <w:p w:rsidR="00667D09" w:rsidRPr="00666BF1" w:rsidRDefault="00191F8B" w:rsidP="00DA7340">
      <w:pPr>
        <w:spacing w:line="480" w:lineRule="auto"/>
        <w:rPr>
          <w:rFonts w:ascii="Times New Roman" w:hAnsi="Times New Roman" w:cs="Times New Roman"/>
          <w:b/>
        </w:rPr>
      </w:pPr>
      <w:r w:rsidRPr="00C20618">
        <w:rPr>
          <w:rFonts w:ascii="Times New Roman" w:hAnsi="Times New Roman" w:cs="Times New Roman"/>
          <w:b/>
          <w:noProof/>
        </w:rPr>
        <mc:AlternateContent>
          <mc:Choice Requires="wps">
            <w:drawing>
              <wp:anchor distT="45720" distB="45720" distL="114300" distR="114300" simplePos="0" relativeHeight="251686912" behindDoc="0" locked="0" layoutInCell="1" allowOverlap="1" wp14:anchorId="30D30A7F" wp14:editId="2B467CB6">
                <wp:simplePos x="0" y="0"/>
                <wp:positionH relativeFrom="column">
                  <wp:posOffset>0</wp:posOffset>
                </wp:positionH>
                <wp:positionV relativeFrom="paragraph">
                  <wp:posOffset>229870</wp:posOffset>
                </wp:positionV>
                <wp:extent cx="2360930" cy="1404620"/>
                <wp:effectExtent l="0" t="0" r="22860" b="1016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191F8B" w:rsidRPr="00C20618" w:rsidRDefault="00191F8B" w:rsidP="00191F8B">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5</w:t>
                            </w:r>
                            <w:r w:rsidRPr="00C20618">
                              <w:rPr>
                                <w:rFonts w:ascii="Times New Roman" w:hAnsi="Times New Roman" w:cs="Times New Roman"/>
                              </w:rPr>
                              <w:t xml:space="preserve"> cont.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D30A7F" id="_x0000_s1071" type="#_x0000_t202" style="position:absolute;margin-left:0;margin-top:18.1pt;width:185.9pt;height:110.6pt;z-index:2516869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" strokecolor="white [3212]">
                <v:textbox style="mso-fit-shape-to-text:t">
                  <w:txbxContent>
                    <w:p w:rsidR="00191F8B" w:rsidRPr="00C20618" w:rsidRDefault="00191F8B" w:rsidP="00191F8B">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5</w:t>
                      </w:r>
                      <w:r w:rsidRPr="00C20618">
                        <w:rPr>
                          <w:rFonts w:ascii="Times New Roman" w:hAnsi="Times New Roman" w:cs="Times New Roman"/>
                        </w:rPr>
                        <w:t xml:space="preserve"> cont.</w:t>
                      </w:r>
                    </w:p>
                  </w:txbxContent>
                </v:textbox>
                <w10:wrap type="square"/>
              </v:shape>
            </w:pict>
          </mc:Fallback>
        </mc:AlternateContent>
      </w:r>
    </w:p>
    <w:p w:rsidR="00667D09" w:rsidRPr="00666BF1" w:rsidRDefault="00667D09" w:rsidP="00667D09">
      <w:pPr>
        <w:pStyle w:val="Heading1"/>
        <w:rPr>
          <w:rFonts w:ascii="Times New Roman" w:hAnsi="Times New Roman" w:cs="Times New Roman"/>
        </w:rPr>
      </w:pPr>
      <w:r w:rsidRPr="00666BF1">
        <w:rPr>
          <w:rFonts w:ascii="Times New Roman" w:hAnsi="Times New Roman" w:cs="Times New Roman"/>
        </w:rPr>
        <w:lastRenderedPageBreak/>
        <w:t>CHAPTER III</w:t>
      </w:r>
      <w:r w:rsidRPr="00666BF1">
        <w:rPr>
          <w:rFonts w:ascii="Times New Roman" w:hAnsi="Times New Roman" w:cs="Times New Roman"/>
        </w:rPr>
        <w:br/>
        <w:t>Enhanced degradation of atrazine, simazine, and metribuzin in three midwestern soils</w:t>
      </w:r>
    </w:p>
    <w:p w:rsidR="00667D09" w:rsidRPr="00666BF1" w:rsidRDefault="00667D09" w:rsidP="00667D09">
      <w:pPr>
        <w:rPr>
          <w:rFonts w:ascii="Times New Roman" w:hAnsi="Times New Roman" w:cs="Times New Roman"/>
        </w:rPr>
      </w:pPr>
      <w:r w:rsidRPr="00666BF1">
        <w:rPr>
          <w:rFonts w:ascii="Times New Roman" w:hAnsi="Times New Roman" w:cs="Times New Roman"/>
        </w:rPr>
        <w:br w:type="page"/>
      </w:r>
    </w:p>
    <w:p w:rsidR="008077A3" w:rsidRPr="00666BF1" w:rsidRDefault="008077A3" w:rsidP="008077A3">
      <w:pPr>
        <w:rPr>
          <w:rFonts w:ascii="Times New Roman" w:hAnsi="Times New Roman" w:cs="Times New Roman"/>
        </w:rPr>
      </w:pPr>
      <w:r w:rsidRPr="00666BF1">
        <w:rPr>
          <w:rFonts w:ascii="Times New Roman" w:hAnsi="Times New Roman" w:cs="Times New Roman"/>
        </w:rPr>
        <w:lastRenderedPageBreak/>
        <w:t xml:space="preserve">A version of this chapter was prepared for publication in </w:t>
      </w:r>
      <w:r w:rsidRPr="00666BF1">
        <w:rPr>
          <w:rFonts w:ascii="Times New Roman" w:hAnsi="Times New Roman" w:cs="Times New Roman"/>
          <w:i/>
        </w:rPr>
        <w:t>Weed Science</w:t>
      </w:r>
      <w:r w:rsidRPr="00666BF1">
        <w:rPr>
          <w:rFonts w:ascii="Times New Roman" w:hAnsi="Times New Roman" w:cs="Times New Roman"/>
        </w:rPr>
        <w:t xml:space="preserve"> by Ethan T. Parker:</w:t>
      </w:r>
    </w:p>
    <w:p w:rsidR="00BB59F2" w:rsidRPr="00666BF1" w:rsidRDefault="00BB59F2" w:rsidP="008077A3">
      <w:pPr>
        <w:rPr>
          <w:rFonts w:ascii="Times New Roman" w:hAnsi="Times New Roman" w:cs="Times New Roman"/>
        </w:rPr>
      </w:pPr>
    </w:p>
    <w:p w:rsidR="00E61AB3" w:rsidRPr="00666BF1" w:rsidRDefault="00E61AB3" w:rsidP="00667D09">
      <w:pPr>
        <w:pStyle w:val="Heading1"/>
        <w:spacing w:line="480" w:lineRule="auto"/>
        <w:rPr>
          <w:rFonts w:ascii="Times New Roman" w:hAnsi="Times New Roman" w:cs="Times New Roman"/>
          <w:b w:val="0"/>
          <w:sz w:val="24"/>
        </w:rPr>
      </w:pPr>
    </w:p>
    <w:p w:rsidR="00667D09" w:rsidRPr="00666BF1" w:rsidRDefault="00667D09" w:rsidP="00667D09">
      <w:pPr>
        <w:spacing w:line="480" w:lineRule="auto"/>
        <w:jc w:val="center"/>
        <w:rPr>
          <w:rFonts w:ascii="Times New Roman" w:hAnsi="Times New Roman" w:cs="Times New Roman"/>
        </w:rPr>
      </w:pPr>
      <w:r w:rsidRPr="00666BF1">
        <w:rPr>
          <w:rFonts w:ascii="Times New Roman" w:hAnsi="Times New Roman" w:cs="Times New Roman"/>
          <w:b/>
          <w:bCs/>
        </w:rPr>
        <w:t xml:space="preserve">Enhanced Degradation of Atrazine, Simazine, and </w:t>
      </w:r>
      <w:proofErr w:type="spellStart"/>
      <w:r w:rsidRPr="00666BF1">
        <w:rPr>
          <w:rFonts w:ascii="Times New Roman" w:hAnsi="Times New Roman" w:cs="Times New Roman"/>
          <w:b/>
          <w:bCs/>
        </w:rPr>
        <w:t>Metribuzin</w:t>
      </w:r>
      <w:proofErr w:type="spellEnd"/>
      <w:r w:rsidRPr="00666BF1">
        <w:rPr>
          <w:rFonts w:ascii="Times New Roman" w:hAnsi="Times New Roman" w:cs="Times New Roman"/>
          <w:b/>
          <w:bCs/>
        </w:rPr>
        <w:t xml:space="preserve"> in Three Midwestern Soils</w:t>
      </w:r>
    </w:p>
    <w:p w:rsidR="00667D09" w:rsidRPr="00666BF1" w:rsidRDefault="00667D09" w:rsidP="00667D09">
      <w:pPr>
        <w:spacing w:line="480" w:lineRule="auto"/>
        <w:jc w:val="center"/>
        <w:rPr>
          <w:rFonts w:ascii="Times New Roman" w:hAnsi="Times New Roman" w:cs="Times New Roman"/>
        </w:rPr>
      </w:pPr>
      <w:r w:rsidRPr="00666BF1">
        <w:rPr>
          <w:rFonts w:ascii="Times New Roman" w:hAnsi="Times New Roman" w:cs="Times New Roman"/>
        </w:rPr>
        <w:t xml:space="preserve">Ethan T. Parker, Michael D. Owen, Mark L. </w:t>
      </w:r>
      <w:proofErr w:type="spellStart"/>
      <w:r w:rsidRPr="00666BF1">
        <w:rPr>
          <w:rFonts w:ascii="Times New Roman" w:hAnsi="Times New Roman" w:cs="Times New Roman"/>
        </w:rPr>
        <w:t>Bernards</w:t>
      </w:r>
      <w:proofErr w:type="spellEnd"/>
      <w:r w:rsidRPr="00666BF1">
        <w:rPr>
          <w:rFonts w:ascii="Times New Roman" w:hAnsi="Times New Roman" w:cs="Times New Roman"/>
        </w:rPr>
        <w:t xml:space="preserve">, William S. Curran, Lawrence E. </w:t>
      </w:r>
      <w:proofErr w:type="spellStart"/>
      <w:r w:rsidRPr="00666BF1">
        <w:rPr>
          <w:rFonts w:ascii="Times New Roman" w:hAnsi="Times New Roman" w:cs="Times New Roman"/>
        </w:rPr>
        <w:t>Steckel</w:t>
      </w:r>
      <w:proofErr w:type="spellEnd"/>
      <w:r w:rsidRPr="00666BF1">
        <w:rPr>
          <w:rFonts w:ascii="Times New Roman" w:hAnsi="Times New Roman" w:cs="Times New Roman"/>
        </w:rPr>
        <w:t>, and Thomas C. Mueller*</w:t>
      </w:r>
    </w:p>
    <w:p w:rsidR="00667D09" w:rsidRPr="00666BF1" w:rsidRDefault="00667D09" w:rsidP="00667D09">
      <w:pPr>
        <w:spacing w:line="480" w:lineRule="auto"/>
        <w:rPr>
          <w:rFonts w:ascii="Times New Roman" w:hAnsi="Times New Roman" w:cs="Times New Roman"/>
          <w:vertAlign w:val="superscript"/>
        </w:rPr>
      </w:pPr>
      <w:r w:rsidRPr="00666BF1">
        <w:rPr>
          <w:rStyle w:val="FootnoteReference"/>
          <w:rFonts w:ascii="Times New Roman" w:hAnsi="Times New Roman" w:cs="Times New Roman"/>
        </w:rPr>
        <w:t>* First and sixth authors: Graduate Research Assistant and Professor, Department of  Plant Sciences, U</w:t>
      </w:r>
      <w:r w:rsidRPr="00666BF1">
        <w:rPr>
          <w:rFonts w:ascii="Times New Roman" w:hAnsi="Times New Roman" w:cs="Times New Roman"/>
          <w:vertAlign w:val="superscript"/>
        </w:rPr>
        <w:t>niversity of Tennessee, Knoxville, TN 37996</w:t>
      </w:r>
      <w:r w:rsidRPr="00666BF1">
        <w:rPr>
          <w:rStyle w:val="FootnoteReference"/>
          <w:rFonts w:ascii="Times New Roman" w:hAnsi="Times New Roman" w:cs="Times New Roman"/>
        </w:rPr>
        <w:t>;</w:t>
      </w:r>
      <w:r w:rsidRPr="00666BF1">
        <w:rPr>
          <w:rFonts w:ascii="Times New Roman" w:hAnsi="Times New Roman" w:cs="Times New Roman"/>
          <w:vertAlign w:val="superscript"/>
        </w:rPr>
        <w:t xml:space="preserve"> Second author: Professor, Agronomy Department, Iowa State University, Ames, IA 50011; Third author: Assistant Professor, School of Agriculture, Western Illinois University, Macomb, IL 61455; Fourth author: Professor, Department of Plant Science, Penn State University, University Park, PA 16802;  Fifth </w:t>
      </w:r>
      <w:r w:rsidRPr="00666BF1">
        <w:rPr>
          <w:rStyle w:val="FootnoteReference"/>
          <w:rFonts w:ascii="Times New Roman" w:hAnsi="Times New Roman" w:cs="Times New Roman"/>
        </w:rPr>
        <w:t>author</w:t>
      </w:r>
      <w:r w:rsidRPr="00666BF1">
        <w:rPr>
          <w:rFonts w:ascii="Times New Roman" w:hAnsi="Times New Roman" w:cs="Times New Roman"/>
          <w:vertAlign w:val="superscript"/>
        </w:rPr>
        <w:t xml:space="preserve">: </w:t>
      </w:r>
      <w:r w:rsidRPr="00666BF1">
        <w:rPr>
          <w:rStyle w:val="FootnoteReference"/>
          <w:rFonts w:ascii="Times New Roman" w:hAnsi="Times New Roman" w:cs="Times New Roman"/>
        </w:rPr>
        <w:t xml:space="preserve">Professor, Department of Plant Sciences, University of Tennessee, </w:t>
      </w:r>
      <w:r w:rsidRPr="00666BF1">
        <w:rPr>
          <w:rFonts w:ascii="Times New Roman" w:hAnsi="Times New Roman" w:cs="Times New Roman"/>
          <w:vertAlign w:val="superscript"/>
        </w:rPr>
        <w:t xml:space="preserve">West TN Research and Education Center, 605 Airways Blvd., Jackson, TN 38301; </w:t>
      </w:r>
      <w:r w:rsidRPr="00666BF1">
        <w:rPr>
          <w:rStyle w:val="FootnoteReference"/>
          <w:rFonts w:ascii="Times New Roman" w:hAnsi="Times New Roman" w:cs="Times New Roman"/>
        </w:rPr>
        <w:t>Corresponding author’s E-mail: T</w:t>
      </w:r>
      <w:r w:rsidRPr="00666BF1">
        <w:rPr>
          <w:rFonts w:ascii="Times New Roman" w:hAnsi="Times New Roman" w:cs="Times New Roman"/>
          <w:vertAlign w:val="superscript"/>
        </w:rPr>
        <w:t>mueller@utk.edu</w:t>
      </w:r>
      <w:r w:rsidRPr="00666BF1">
        <w:rPr>
          <w:rFonts w:ascii="Times New Roman" w:hAnsi="Times New Roman" w:cs="Times New Roman"/>
          <w:vertAlign w:val="superscript"/>
        </w:rPr>
        <w:tab/>
      </w:r>
    </w:p>
    <w:p w:rsidR="00667D09" w:rsidRPr="00666BF1" w:rsidRDefault="00667D09" w:rsidP="00667D09">
      <w:pPr>
        <w:spacing w:line="480" w:lineRule="auto"/>
        <w:rPr>
          <w:rFonts w:ascii="Times New Roman" w:hAnsi="Times New Roman" w:cs="Times New Roman"/>
        </w:rPr>
      </w:pPr>
    </w:p>
    <w:p w:rsidR="00261BD6" w:rsidRPr="00261BD6" w:rsidRDefault="00261BD6" w:rsidP="00261BD6">
      <w:pPr>
        <w:spacing w:line="480" w:lineRule="auto"/>
        <w:jc w:val="center"/>
        <w:rPr>
          <w:rFonts w:ascii="Times New Roman" w:hAnsi="Times New Roman" w:cs="Times New Roman"/>
          <w:b/>
        </w:rPr>
      </w:pPr>
      <w:r w:rsidRPr="00261BD6">
        <w:rPr>
          <w:rFonts w:ascii="Times New Roman" w:hAnsi="Times New Roman" w:cs="Times New Roman"/>
          <w:b/>
        </w:rPr>
        <w:t>Abstract</w:t>
      </w:r>
    </w:p>
    <w:p w:rsidR="00667D09" w:rsidRPr="004E57F5" w:rsidRDefault="00667D09" w:rsidP="00667D09">
      <w:pPr>
        <w:spacing w:line="480" w:lineRule="auto"/>
        <w:rPr>
          <w:rFonts w:ascii="Times New Roman" w:hAnsi="Times New Roman" w:cs="Times New Roman"/>
          <w:vertAlign w:val="subscript"/>
        </w:rPr>
      </w:pPr>
      <w:r w:rsidRPr="00666BF1">
        <w:rPr>
          <w:rFonts w:ascii="Times New Roman" w:hAnsi="Times New Roman" w:cs="Times New Roman"/>
        </w:rPr>
        <w:t xml:space="preserve">The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are one of the most widely used herbicide classes ever developed, and play a critical role in managing herbicide resistant weed populations. These herbicides are traditionally valued for their persistence and season-long weed control in over 50 crops. The literature suggests that atrazine, the most widely used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may no longer remain persistent in soils due to enhanced microbial degradation. Experiments examined the rate of degradation of two other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simazine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in both atrazine adapted and non-adapted Midwestern soils. In soils with a history of atrazine use, the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F77844" w:rsidRPr="00666BF1">
        <w:rPr>
          <w:rFonts w:ascii="Times New Roman" w:hAnsi="Times New Roman" w:cs="Times New Roman"/>
          <w:vertAlign w:val="subscript"/>
        </w:rPr>
        <w:t xml:space="preserve"> </w:t>
      </w:r>
      <w:r w:rsidRPr="00666BF1">
        <w:rPr>
          <w:rFonts w:ascii="Times New Roman" w:hAnsi="Times New Roman" w:cs="Times New Roman"/>
        </w:rPr>
        <w:t xml:space="preserve">of atrazine was at least 4 times more rapid than in soils with no history of atrazine use. Simazine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F77844" w:rsidRPr="00666BF1">
        <w:rPr>
          <w:rFonts w:ascii="Times New Roman" w:hAnsi="Times New Roman" w:cs="Times New Roman"/>
          <w:vertAlign w:val="subscript"/>
        </w:rPr>
        <w:t xml:space="preserve"> </w:t>
      </w:r>
      <w:r w:rsidRPr="00666BF1">
        <w:rPr>
          <w:rFonts w:ascii="Times New Roman" w:hAnsi="Times New Roman" w:cs="Times New Roman"/>
        </w:rPr>
        <w:t xml:space="preserve">was at least 2.4-15 times more rapid in history soils than non-history soils,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was degraded at 0.6, 0.9, and 1.9 times the rate in the same soils. These results indicate cross-enhancement of the symmetrical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simazine, but not for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an asymmetrical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w:t>
      </w:r>
      <w:bookmarkStart w:id="10" w:name="_GoBack"/>
      <w:bookmarkEnd w:id="10"/>
    </w:p>
    <w:p w:rsidR="00667D09" w:rsidRPr="00666BF1" w:rsidRDefault="00667D09" w:rsidP="00667D09">
      <w:pPr>
        <w:spacing w:line="480" w:lineRule="auto"/>
        <w:rPr>
          <w:rFonts w:ascii="Times New Roman" w:hAnsi="Times New Roman" w:cs="Times New Roman"/>
          <w:bCs/>
        </w:rPr>
      </w:pPr>
      <w:r w:rsidRPr="00666BF1">
        <w:rPr>
          <w:rFonts w:ascii="Times New Roman" w:hAnsi="Times New Roman" w:cs="Times New Roman"/>
          <w:b/>
          <w:bCs/>
        </w:rPr>
        <w:lastRenderedPageBreak/>
        <w:t xml:space="preserve">Nomenclature: </w:t>
      </w:r>
      <w:r w:rsidRPr="00666BF1">
        <w:rPr>
          <w:rFonts w:ascii="Times New Roman" w:hAnsi="Times New Roman" w:cs="Times New Roman"/>
          <w:bCs/>
        </w:rPr>
        <w:t xml:space="preserve"> Atrazine; </w:t>
      </w:r>
      <w:proofErr w:type="spellStart"/>
      <w:r w:rsidRPr="00666BF1">
        <w:rPr>
          <w:rFonts w:ascii="Times New Roman" w:hAnsi="Times New Roman" w:cs="Times New Roman"/>
          <w:bCs/>
        </w:rPr>
        <w:t>metribuzin</w:t>
      </w:r>
      <w:proofErr w:type="spellEnd"/>
      <w:r w:rsidRPr="00666BF1">
        <w:rPr>
          <w:rFonts w:ascii="Times New Roman" w:hAnsi="Times New Roman" w:cs="Times New Roman"/>
          <w:bCs/>
        </w:rPr>
        <w:t>; simazine.</w:t>
      </w:r>
    </w:p>
    <w:p w:rsidR="00667D09" w:rsidRPr="00666BF1" w:rsidRDefault="00667D09" w:rsidP="00667D09">
      <w:pPr>
        <w:spacing w:line="480" w:lineRule="auto"/>
        <w:rPr>
          <w:rFonts w:ascii="Times New Roman" w:hAnsi="Times New Roman" w:cs="Times New Roman"/>
        </w:rPr>
      </w:pPr>
      <w:r w:rsidRPr="00666BF1">
        <w:rPr>
          <w:rFonts w:ascii="Times New Roman" w:hAnsi="Times New Roman" w:cs="Times New Roman"/>
          <w:b/>
          <w:bCs/>
        </w:rPr>
        <w:t>Keywords</w:t>
      </w:r>
      <w:r w:rsidRPr="00666BF1">
        <w:rPr>
          <w:rFonts w:ascii="Times New Roman" w:hAnsi="Times New Roman" w:cs="Times New Roman"/>
        </w:rPr>
        <w:t xml:space="preserve">: Enhanced degradation, environmental fate, </w:t>
      </w:r>
      <w:proofErr w:type="gramStart"/>
      <w:r w:rsidRPr="00666BF1">
        <w:rPr>
          <w:rFonts w:ascii="Times New Roman" w:hAnsi="Times New Roman" w:cs="Times New Roman"/>
          <w:i/>
        </w:rPr>
        <w:t>s</w:t>
      </w:r>
      <w:proofErr w:type="gramEnd"/>
      <w:r w:rsidRPr="00666BF1">
        <w:rPr>
          <w:rFonts w:ascii="Times New Roman" w:hAnsi="Times New Roman" w:cs="Times New Roman"/>
        </w:rPr>
        <w:t>-</w:t>
      </w:r>
      <w:proofErr w:type="spellStart"/>
      <w:r w:rsidRPr="00666BF1">
        <w:rPr>
          <w:rFonts w:ascii="Times New Roman" w:hAnsi="Times New Roman" w:cs="Times New Roman"/>
        </w:rPr>
        <w:t>triazine</w:t>
      </w:r>
      <w:proofErr w:type="spellEnd"/>
      <w:r w:rsidRPr="00666BF1">
        <w:rPr>
          <w:rFonts w:ascii="Times New Roman" w:hAnsi="Times New Roman" w:cs="Times New Roman"/>
        </w:rPr>
        <w:t>.</w:t>
      </w:r>
      <w:r w:rsidRPr="00666BF1">
        <w:rPr>
          <w:rFonts w:ascii="Times New Roman" w:hAnsi="Times New Roman" w:cs="Times New Roman"/>
        </w:rPr>
        <w:br w:type="page"/>
      </w:r>
    </w:p>
    <w:p w:rsidR="00667D09" w:rsidRPr="00666BF1" w:rsidRDefault="00667D09" w:rsidP="00667D09">
      <w:pPr>
        <w:spacing w:line="480" w:lineRule="auto"/>
        <w:ind w:firstLine="720"/>
        <w:rPr>
          <w:rFonts w:ascii="Times New Roman" w:hAnsi="Times New Roman" w:cs="Times New Roman"/>
        </w:rPr>
      </w:pPr>
      <w:r w:rsidRPr="00666BF1">
        <w:rPr>
          <w:rFonts w:ascii="Times New Roman" w:hAnsi="Times New Roman" w:cs="Times New Roman"/>
        </w:rPr>
        <w:lastRenderedPageBreak/>
        <w:t xml:space="preserve">The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are one of the most influential classes of agricultural chemicals ever produced. They are desired for their selectivity, flexibility in use, and persistent weed control in more than 50 crops worldwide </w:t>
      </w:r>
      <w:r w:rsidRPr="00666BF1">
        <w:rPr>
          <w:rFonts w:ascii="Times New Roman" w:hAnsi="Times New Roman" w:cs="Times New Roman"/>
          <w:noProof/>
        </w:rPr>
        <w:t>(Anonymous 2017a, 2017b, 2017c, LeBaron et al. 2008)</w:t>
      </w:r>
      <w:r w:rsidRPr="00666BF1">
        <w:rPr>
          <w:rFonts w:ascii="Times New Roman" w:hAnsi="Times New Roman" w:cs="Times New Roman"/>
        </w:rPr>
        <w:t xml:space="preserve">. </w:t>
      </w:r>
      <w:r w:rsidR="003E6205" w:rsidRPr="00666BF1">
        <w:rPr>
          <w:rFonts w:ascii="Times New Roman" w:hAnsi="Times New Roman" w:cs="Times New Roman"/>
        </w:rPr>
        <w:t>A</w:t>
      </w:r>
      <w:r w:rsidRPr="00666BF1">
        <w:rPr>
          <w:rFonts w:ascii="Times New Roman" w:hAnsi="Times New Roman" w:cs="Times New Roman"/>
        </w:rPr>
        <w:t xml:space="preserve">trazine is the most widely used herbicide in the United States, second only to glyphosate. Even in the current era of widespread reliance on transgenic crops in the U.S.,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continue to be an important tool in weed management, with atrazine used on 57% of U.S. corn acres in 2009 </w:t>
      </w:r>
      <w:r w:rsidRPr="00666BF1">
        <w:rPr>
          <w:rFonts w:ascii="Times New Roman" w:hAnsi="Times New Roman" w:cs="Times New Roman"/>
          <w:noProof/>
        </w:rPr>
        <w:t>(Mitchell 2014)</w:t>
      </w:r>
      <w:r w:rsidRPr="00666BF1">
        <w:rPr>
          <w:rFonts w:ascii="Times New Roman" w:hAnsi="Times New Roman" w:cs="Times New Roman"/>
        </w:rPr>
        <w:t xml:space="preserve">. </w:t>
      </w:r>
    </w:p>
    <w:p w:rsidR="00667D09" w:rsidRPr="00666BF1" w:rsidRDefault="00667D09" w:rsidP="00667D09">
      <w:pPr>
        <w:spacing w:line="480" w:lineRule="auto"/>
        <w:ind w:firstLine="720"/>
        <w:rPr>
          <w:rFonts w:ascii="Times New Roman" w:hAnsi="Times New Roman" w:cs="Times New Roman"/>
        </w:rPr>
      </w:pPr>
      <w:r w:rsidRPr="00666BF1">
        <w:rPr>
          <w:rFonts w:ascii="Times New Roman" w:hAnsi="Times New Roman" w:cs="Times New Roman"/>
        </w:rPr>
        <w:t xml:space="preserve">Since their initial use for selective weed control, the fate of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herbicides has been closely monitored </w:t>
      </w:r>
      <w:r w:rsidRPr="00666BF1">
        <w:rPr>
          <w:rFonts w:ascii="Times New Roman" w:hAnsi="Times New Roman" w:cs="Times New Roman"/>
          <w:noProof/>
        </w:rPr>
        <w:t>(Harris 1967, Kaufman and Kearney 1970)</w:t>
      </w:r>
      <w:r w:rsidRPr="00666BF1">
        <w:rPr>
          <w:rFonts w:ascii="Times New Roman" w:hAnsi="Times New Roman" w:cs="Times New Roman"/>
        </w:rPr>
        <w:t xml:space="preserve">. The persistent nature of many of these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compounds along with their widespread use and mobility has led to concern over the ecological risk that these compounds present </w:t>
      </w:r>
      <w:r w:rsidRPr="00666BF1">
        <w:rPr>
          <w:rFonts w:ascii="Times New Roman" w:hAnsi="Times New Roman" w:cs="Times New Roman"/>
          <w:noProof/>
        </w:rPr>
        <w:t>(Barbash et al. 2001, Harman-Fetcho et al. 1999, Hayes et al. 2002, 2010, Kroon et al. 2014, McConnell et al. 2004, Solomon et al. 1996, Toccalino et al. 2014)</w:t>
      </w:r>
      <w:r w:rsidRPr="00666BF1">
        <w:rPr>
          <w:rFonts w:ascii="Times New Roman" w:hAnsi="Times New Roman" w:cs="Times New Roman"/>
        </w:rPr>
        <w:t xml:space="preserve">. Half-lives of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range from 20 to over 400 d depending on a wide array of environmental field conditions </w:t>
      </w:r>
      <w:r w:rsidRPr="00666BF1">
        <w:rPr>
          <w:rFonts w:ascii="Times New Roman" w:hAnsi="Times New Roman" w:cs="Times New Roman"/>
          <w:noProof/>
        </w:rPr>
        <w:t>(Shaner 2014)</w:t>
      </w:r>
      <w:r w:rsidRPr="00666BF1">
        <w:rPr>
          <w:rFonts w:ascii="Times New Roman" w:hAnsi="Times New Roman" w:cs="Times New Roman"/>
        </w:rPr>
        <w:t>. The primary mecha</w:t>
      </w:r>
      <w:r w:rsidR="006E729A" w:rsidRPr="00666BF1">
        <w:rPr>
          <w:rFonts w:ascii="Times New Roman" w:hAnsi="Times New Roman" w:cs="Times New Roman"/>
        </w:rPr>
        <w:t xml:space="preserve">nism for </w:t>
      </w:r>
      <w:proofErr w:type="spellStart"/>
      <w:r w:rsidR="006E729A" w:rsidRPr="00666BF1">
        <w:rPr>
          <w:rFonts w:ascii="Times New Roman" w:hAnsi="Times New Roman" w:cs="Times New Roman"/>
        </w:rPr>
        <w:t>triazine</w:t>
      </w:r>
      <w:proofErr w:type="spellEnd"/>
      <w:r w:rsidR="006E729A" w:rsidRPr="00666BF1">
        <w:rPr>
          <w:rFonts w:ascii="Times New Roman" w:hAnsi="Times New Roman" w:cs="Times New Roman"/>
        </w:rPr>
        <w:t xml:space="preserve"> breakdown is</w:t>
      </w:r>
      <w:r w:rsidRPr="00666BF1">
        <w:rPr>
          <w:rFonts w:ascii="Times New Roman" w:hAnsi="Times New Roman" w:cs="Times New Roman"/>
        </w:rPr>
        <w:t xml:space="preserve"> </w:t>
      </w:r>
      <w:proofErr w:type="spellStart"/>
      <w:r w:rsidRPr="00666BF1">
        <w:rPr>
          <w:rFonts w:ascii="Times New Roman" w:hAnsi="Times New Roman" w:cs="Times New Roman"/>
        </w:rPr>
        <w:t>microbially</w:t>
      </w:r>
      <w:proofErr w:type="spellEnd"/>
      <w:r w:rsidRPr="00666BF1">
        <w:rPr>
          <w:rFonts w:ascii="Times New Roman" w:hAnsi="Times New Roman" w:cs="Times New Roman"/>
        </w:rPr>
        <w:t xml:space="preserve">-facilitated degradation </w:t>
      </w:r>
      <w:r w:rsidRPr="00666BF1">
        <w:rPr>
          <w:rFonts w:ascii="Times New Roman" w:hAnsi="Times New Roman" w:cs="Times New Roman"/>
          <w:noProof/>
        </w:rPr>
        <w:t>(Krutz et al. 2010a, Radosevich et al. 1995)</w:t>
      </w:r>
      <w:r w:rsidRPr="00666BF1">
        <w:rPr>
          <w:rFonts w:ascii="Times New Roman" w:hAnsi="Times New Roman" w:cs="Times New Roman"/>
        </w:rPr>
        <w:t>. A number of microorganisms have been isola</w:t>
      </w:r>
      <w:r w:rsidR="006E729A" w:rsidRPr="00666BF1">
        <w:rPr>
          <w:rFonts w:ascii="Times New Roman" w:hAnsi="Times New Roman" w:cs="Times New Roman"/>
        </w:rPr>
        <w:t>ted that partially transform</w:t>
      </w:r>
      <w:r w:rsidRPr="00666BF1">
        <w:rPr>
          <w:rFonts w:ascii="Times New Roman" w:hAnsi="Times New Roman" w:cs="Times New Roman"/>
        </w:rPr>
        <w:t xml:space="preserve"> </w:t>
      </w:r>
      <w:proofErr w:type="spellStart"/>
      <w:r w:rsidRPr="00666BF1">
        <w:rPr>
          <w:rFonts w:ascii="Times New Roman" w:hAnsi="Times New Roman" w:cs="Times New Roman"/>
        </w:rPr>
        <w:t>triazines</w:t>
      </w:r>
      <w:proofErr w:type="spellEnd"/>
      <w:r w:rsidRPr="00666BF1">
        <w:rPr>
          <w:rFonts w:ascii="Times New Roman" w:hAnsi="Times New Roman" w:cs="Times New Roman"/>
        </w:rPr>
        <w:t>, with few reported that entirely mineralize these compounds. Both oxidation of the alkyl side chains of atrazine and the dehalogenation of atrazine can provide the source of C and</w:t>
      </w:r>
      <w:r w:rsidR="008D28A4" w:rsidRPr="00666BF1">
        <w:rPr>
          <w:rFonts w:ascii="Times New Roman" w:hAnsi="Times New Roman" w:cs="Times New Roman"/>
        </w:rPr>
        <w:t>/or</w:t>
      </w:r>
      <w:r w:rsidRPr="00666BF1">
        <w:rPr>
          <w:rFonts w:ascii="Times New Roman" w:hAnsi="Times New Roman" w:cs="Times New Roman"/>
        </w:rPr>
        <w:t xml:space="preserve"> energy available to microorganisms </w:t>
      </w:r>
      <w:r w:rsidRPr="00666BF1">
        <w:rPr>
          <w:rFonts w:ascii="Times New Roman" w:hAnsi="Times New Roman" w:cs="Times New Roman"/>
          <w:noProof/>
        </w:rPr>
        <w:t>(Behki and Khan 1986, Radosevich et al. 1995, Yanze-Kontchou and Gschwind 1994, 1995)</w:t>
      </w:r>
      <w:r w:rsidRPr="00666BF1">
        <w:rPr>
          <w:rFonts w:ascii="Times New Roman" w:hAnsi="Times New Roman" w:cs="Times New Roman"/>
        </w:rPr>
        <w:t xml:space="preserve">. Side-chain and </w:t>
      </w:r>
      <w:r w:rsidR="00BE052E" w:rsidRPr="00666BF1">
        <w:rPr>
          <w:rFonts w:ascii="Times New Roman" w:hAnsi="Times New Roman" w:cs="Times New Roman"/>
        </w:rPr>
        <w:t>aromatic ring nitrogen</w:t>
      </w:r>
      <w:r w:rsidRPr="00666BF1">
        <w:rPr>
          <w:rFonts w:ascii="Times New Roman" w:hAnsi="Times New Roman" w:cs="Times New Roman"/>
        </w:rPr>
        <w:t xml:space="preserve"> atoms can also be </w:t>
      </w:r>
      <w:r w:rsidR="005136BD" w:rsidRPr="00666BF1">
        <w:rPr>
          <w:rFonts w:ascii="Times New Roman" w:hAnsi="Times New Roman" w:cs="Times New Roman"/>
        </w:rPr>
        <w:t>utilized by some microbes as a nitrogen</w:t>
      </w:r>
      <w:r w:rsidRPr="00666BF1">
        <w:rPr>
          <w:rFonts w:ascii="Times New Roman" w:hAnsi="Times New Roman" w:cs="Times New Roman"/>
        </w:rPr>
        <w:t xml:space="preserve"> source </w:t>
      </w:r>
      <w:r w:rsidRPr="00666BF1">
        <w:rPr>
          <w:rFonts w:ascii="Times New Roman" w:hAnsi="Times New Roman" w:cs="Times New Roman"/>
          <w:noProof/>
        </w:rPr>
        <w:t>(Cook and Huetter 1981, Radosevich et al. 1997)</w:t>
      </w:r>
      <w:r w:rsidRPr="00666BF1">
        <w:rPr>
          <w:rFonts w:ascii="Times New Roman" w:hAnsi="Times New Roman" w:cs="Times New Roman"/>
        </w:rPr>
        <w:t>.</w:t>
      </w:r>
    </w:p>
    <w:p w:rsidR="00667D09" w:rsidRPr="00666BF1" w:rsidRDefault="00667D09" w:rsidP="00667D09">
      <w:pPr>
        <w:spacing w:line="480" w:lineRule="auto"/>
        <w:ind w:firstLine="720"/>
        <w:rPr>
          <w:rFonts w:ascii="Times New Roman" w:hAnsi="Times New Roman" w:cs="Times New Roman"/>
        </w:rPr>
      </w:pPr>
      <w:r w:rsidRPr="00666BF1">
        <w:rPr>
          <w:rFonts w:ascii="Times New Roman" w:hAnsi="Times New Roman" w:cs="Times New Roman"/>
        </w:rPr>
        <w:t xml:space="preserve">Over the past decade, many reports have described the phenomena known as enhanced atrazine degradation, which results in a reduction of atrazine persistence </w:t>
      </w:r>
      <w:r w:rsidRPr="00666BF1">
        <w:rPr>
          <w:rFonts w:ascii="Times New Roman" w:hAnsi="Times New Roman" w:cs="Times New Roman"/>
          <w:noProof/>
        </w:rPr>
        <w:t xml:space="preserve">(Anonymous 2017a, </w:t>
      </w:r>
      <w:r w:rsidRPr="00666BF1">
        <w:rPr>
          <w:rFonts w:ascii="Times New Roman" w:hAnsi="Times New Roman" w:cs="Times New Roman"/>
          <w:noProof/>
        </w:rPr>
        <w:lastRenderedPageBreak/>
        <w:t>Krutz et al. 2010a, Mueller et al. 2010, Shaner 2014, Shaner and Henry 2007)</w:t>
      </w:r>
      <w:r w:rsidRPr="00666BF1">
        <w:rPr>
          <w:rFonts w:ascii="Times New Roman" w:hAnsi="Times New Roman" w:cs="Times New Roman"/>
        </w:rPr>
        <w:t xml:space="preserve">. This soil condition results when applications of atrazine to the soil cause an increase in microbial populations capable of rapidly </w:t>
      </w:r>
      <w:r w:rsidR="004370A2" w:rsidRPr="00666BF1">
        <w:rPr>
          <w:rFonts w:ascii="Times New Roman" w:hAnsi="Times New Roman" w:cs="Times New Roman"/>
        </w:rPr>
        <w:t>metabolizing</w:t>
      </w:r>
      <w:r w:rsidRPr="00666BF1">
        <w:rPr>
          <w:rFonts w:ascii="Times New Roman" w:hAnsi="Times New Roman" w:cs="Times New Roman"/>
        </w:rPr>
        <w:t xml:space="preserve"> and degrading atrazine as a substrate </w:t>
      </w:r>
      <w:r w:rsidRPr="00666BF1">
        <w:rPr>
          <w:rFonts w:ascii="Times New Roman" w:hAnsi="Times New Roman" w:cs="Times New Roman"/>
          <w:noProof/>
        </w:rPr>
        <w:t>(Ghosh et al. 2009, Radosevich et al. 1995, Rhine et al. 2003)</w:t>
      </w:r>
      <w:r w:rsidRPr="00666BF1">
        <w:rPr>
          <w:rFonts w:ascii="Times New Roman" w:hAnsi="Times New Roman" w:cs="Times New Roman"/>
        </w:rPr>
        <w:t xml:space="preserve">. It has been reported that not only atrazine, but also simazine is susceptible to this enhanced degradation mediated by microbes, likely due to its structural similarities to atrazine </w:t>
      </w:r>
      <w:r w:rsidRPr="00666BF1">
        <w:rPr>
          <w:rFonts w:ascii="Times New Roman" w:hAnsi="Times New Roman" w:cs="Times New Roman"/>
          <w:noProof/>
        </w:rPr>
        <w:t>(Cook and Huetter 1981, Kaufman and Kearney 1970, Krutz et al. 2010a)</w:t>
      </w:r>
      <w:r w:rsidRPr="00666BF1">
        <w:rPr>
          <w:rFonts w:ascii="Times New Roman" w:hAnsi="Times New Roman" w:cs="Times New Roman"/>
        </w:rPr>
        <w:t xml:space="preserve">. While microbes are capable of degrading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and other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there are no published reports from field observations indicating that the degradation of simazine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follows a similar pattern to atrazine enhanced degradation </w:t>
      </w:r>
      <w:r w:rsidRPr="00666BF1">
        <w:rPr>
          <w:rFonts w:ascii="Times New Roman" w:hAnsi="Times New Roman" w:cs="Times New Roman"/>
          <w:noProof/>
        </w:rPr>
        <w:t>(Kaufman and Kearney 1970, Ladlie et al. 1976)</w:t>
      </w:r>
      <w:r w:rsidRPr="00666BF1">
        <w:rPr>
          <w:rFonts w:ascii="Times New Roman" w:hAnsi="Times New Roman" w:cs="Times New Roman"/>
        </w:rPr>
        <w:t>.</w:t>
      </w:r>
    </w:p>
    <w:p w:rsidR="00667D09" w:rsidRPr="00666BF1" w:rsidRDefault="00667D09" w:rsidP="00667D09">
      <w:pPr>
        <w:spacing w:line="480" w:lineRule="auto"/>
        <w:ind w:firstLine="720"/>
        <w:rPr>
          <w:rFonts w:ascii="Times New Roman" w:hAnsi="Times New Roman" w:cs="Times New Roman"/>
        </w:rPr>
      </w:pPr>
      <w:r w:rsidRPr="00666BF1">
        <w:rPr>
          <w:rFonts w:ascii="Times New Roman" w:hAnsi="Times New Roman" w:cs="Times New Roman"/>
        </w:rPr>
        <w:t xml:space="preserve">Due to the continued concern over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in the environment </w:t>
      </w:r>
      <w:r w:rsidRPr="00666BF1">
        <w:rPr>
          <w:rFonts w:ascii="Times New Roman" w:hAnsi="Times New Roman" w:cs="Times New Roman"/>
          <w:noProof/>
        </w:rPr>
        <w:t>(Hayes et al. 2002, Husak et al. 2016, Kroon et al. 2014, Lawrence et al. 1993)</w:t>
      </w:r>
      <w:r w:rsidRPr="00666BF1">
        <w:rPr>
          <w:rFonts w:ascii="Times New Roman" w:hAnsi="Times New Roman" w:cs="Times New Roman"/>
        </w:rPr>
        <w:t>, and the importance o</w:t>
      </w:r>
      <w:r w:rsidR="00D86DE6" w:rsidRPr="00666BF1">
        <w:rPr>
          <w:rFonts w:ascii="Times New Roman" w:hAnsi="Times New Roman" w:cs="Times New Roman"/>
        </w:rPr>
        <w:t xml:space="preserve">f </w:t>
      </w:r>
      <w:proofErr w:type="spellStart"/>
      <w:r w:rsidR="00D86DE6" w:rsidRPr="00666BF1">
        <w:rPr>
          <w:rFonts w:ascii="Times New Roman" w:hAnsi="Times New Roman" w:cs="Times New Roman"/>
        </w:rPr>
        <w:t>triazine</w:t>
      </w:r>
      <w:proofErr w:type="spellEnd"/>
      <w:r w:rsidR="00D86DE6" w:rsidRPr="00666BF1">
        <w:rPr>
          <w:rFonts w:ascii="Times New Roman" w:hAnsi="Times New Roman" w:cs="Times New Roman"/>
        </w:rPr>
        <w:t xml:space="preserve"> herbicides</w:t>
      </w:r>
      <w:r w:rsidRPr="00666BF1">
        <w:rPr>
          <w:rFonts w:ascii="Times New Roman" w:hAnsi="Times New Roman" w:cs="Times New Roman"/>
        </w:rPr>
        <w:t xml:space="preserve"> to weed </w:t>
      </w:r>
      <w:r w:rsidR="00D86DE6" w:rsidRPr="00666BF1">
        <w:rPr>
          <w:rFonts w:ascii="Times New Roman" w:hAnsi="Times New Roman" w:cs="Times New Roman"/>
        </w:rPr>
        <w:t>control</w:t>
      </w:r>
      <w:r w:rsidRPr="00666BF1">
        <w:rPr>
          <w:rFonts w:ascii="Times New Roman" w:hAnsi="Times New Roman" w:cs="Times New Roman"/>
        </w:rPr>
        <w:t xml:space="preserve">, it is important to understand the way that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use patterns affect their fate. Studies were conducted to examine the rate of atrazine, simazine, and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in three Midwestern soils by comparing their </w:t>
      </w:r>
      <w:r w:rsidR="004370A2" w:rsidRPr="00666BF1">
        <w:rPr>
          <w:rFonts w:ascii="Times New Roman" w:hAnsi="Times New Roman" w:cs="Times New Roman"/>
        </w:rPr>
        <w:t>behavior</w:t>
      </w:r>
      <w:r w:rsidRPr="00666BF1">
        <w:rPr>
          <w:rFonts w:ascii="Times New Roman" w:hAnsi="Times New Roman" w:cs="Times New Roman"/>
        </w:rPr>
        <w:t xml:space="preserve"> in atrazine history and non-history soils. Our hypothesis is that the </w:t>
      </w:r>
      <w:r w:rsidRPr="00666BF1">
        <w:rPr>
          <w:rFonts w:ascii="Times New Roman" w:hAnsi="Times New Roman" w:cs="Times New Roman"/>
          <w:i/>
        </w:rPr>
        <w:t>s</w:t>
      </w:r>
      <w:r w:rsidRPr="00666BF1">
        <w:rPr>
          <w:rFonts w:ascii="Times New Roman" w:hAnsi="Times New Roman" w:cs="Times New Roman"/>
        </w:rPr>
        <w:t>-</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atrazine and simazine will degrade more rapidly in history soils compared to non-history soils, while the asymmetrical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will degrade similarly independent of previous atrazine use history.</w:t>
      </w:r>
    </w:p>
    <w:p w:rsidR="00667D09" w:rsidRDefault="00667D09" w:rsidP="00667D09">
      <w:pPr>
        <w:spacing w:line="480" w:lineRule="auto"/>
        <w:rPr>
          <w:rFonts w:ascii="Times New Roman" w:hAnsi="Times New Roman" w:cs="Times New Roman"/>
        </w:rPr>
      </w:pPr>
    </w:p>
    <w:p w:rsidR="00AB25FC" w:rsidRDefault="00AB25FC" w:rsidP="00667D09">
      <w:pPr>
        <w:spacing w:line="480" w:lineRule="auto"/>
        <w:rPr>
          <w:rFonts w:ascii="Times New Roman" w:hAnsi="Times New Roman" w:cs="Times New Roman"/>
        </w:rPr>
      </w:pPr>
    </w:p>
    <w:p w:rsidR="00AB25FC" w:rsidRDefault="00AB25FC" w:rsidP="00667D09">
      <w:pPr>
        <w:spacing w:line="480" w:lineRule="auto"/>
        <w:rPr>
          <w:rFonts w:ascii="Times New Roman" w:hAnsi="Times New Roman" w:cs="Times New Roman"/>
        </w:rPr>
      </w:pPr>
    </w:p>
    <w:p w:rsidR="00AB25FC" w:rsidRDefault="00AB25FC" w:rsidP="00667D09">
      <w:pPr>
        <w:spacing w:line="480" w:lineRule="auto"/>
        <w:rPr>
          <w:rFonts w:ascii="Times New Roman" w:hAnsi="Times New Roman" w:cs="Times New Roman"/>
        </w:rPr>
      </w:pPr>
    </w:p>
    <w:p w:rsidR="00AB25FC" w:rsidRPr="00666BF1" w:rsidRDefault="00AB25FC" w:rsidP="00667D09">
      <w:pPr>
        <w:spacing w:line="480" w:lineRule="auto"/>
        <w:rPr>
          <w:rFonts w:ascii="Times New Roman" w:hAnsi="Times New Roman" w:cs="Times New Roman"/>
        </w:rPr>
      </w:pPr>
    </w:p>
    <w:p w:rsidR="00667D09" w:rsidRPr="00666BF1" w:rsidRDefault="003D0C5C"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lastRenderedPageBreak/>
        <w:t>Materials and Methods</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Soil Sample Collection.</w:t>
      </w:r>
    </w:p>
    <w:p w:rsidR="00667D09" w:rsidRPr="00666BF1" w:rsidRDefault="00667D09" w:rsidP="00667D09">
      <w:pPr>
        <w:spacing w:line="480" w:lineRule="auto"/>
        <w:rPr>
          <w:rFonts w:ascii="Times New Roman" w:hAnsi="Times New Roman" w:cs="Times New Roman"/>
          <w:iCs/>
        </w:rPr>
      </w:pPr>
      <w:r w:rsidRPr="00666BF1">
        <w:rPr>
          <w:rFonts w:ascii="Times New Roman" w:hAnsi="Times New Roman" w:cs="Times New Roman"/>
          <w:b/>
          <w:iCs/>
        </w:rPr>
        <w:tab/>
      </w:r>
      <w:r w:rsidRPr="00666BF1">
        <w:rPr>
          <w:rFonts w:ascii="Times New Roman" w:hAnsi="Times New Roman" w:cs="Times New Roman"/>
          <w:iCs/>
        </w:rPr>
        <w:t xml:space="preserve">This experiment utilized soils from </w:t>
      </w:r>
      <w:r w:rsidR="0028659C" w:rsidRPr="00666BF1">
        <w:rPr>
          <w:rFonts w:ascii="Times New Roman" w:hAnsi="Times New Roman" w:cs="Times New Roman"/>
          <w:iCs/>
        </w:rPr>
        <w:t>three Midwestern states (Table 6</w:t>
      </w:r>
      <w:r w:rsidRPr="00666BF1">
        <w:rPr>
          <w:rFonts w:ascii="Times New Roman" w:hAnsi="Times New Roman" w:cs="Times New Roman"/>
          <w:iCs/>
        </w:rPr>
        <w:t xml:space="preserve">). Since </w:t>
      </w:r>
      <w:r w:rsidR="00CD4568" w:rsidRPr="00666BF1">
        <w:rPr>
          <w:rFonts w:ascii="Times New Roman" w:hAnsi="Times New Roman" w:cs="Times New Roman"/>
          <w:iCs/>
        </w:rPr>
        <w:t xml:space="preserve">degradation of </w:t>
      </w:r>
      <w:proofErr w:type="spellStart"/>
      <w:r w:rsidR="00CD4568" w:rsidRPr="00666BF1">
        <w:rPr>
          <w:rFonts w:ascii="Times New Roman" w:hAnsi="Times New Roman" w:cs="Times New Roman"/>
          <w:iCs/>
        </w:rPr>
        <w:t>triazines</w:t>
      </w:r>
      <w:proofErr w:type="spellEnd"/>
      <w:r w:rsidRPr="00666BF1">
        <w:rPr>
          <w:rFonts w:ascii="Times New Roman" w:hAnsi="Times New Roman" w:cs="Times New Roman"/>
          <w:iCs/>
        </w:rPr>
        <w:t xml:space="preserve"> is reliant upon microbial populations</w:t>
      </w:r>
      <w:r w:rsidR="00CD4568" w:rsidRPr="00666BF1">
        <w:rPr>
          <w:rFonts w:ascii="Times New Roman" w:hAnsi="Times New Roman" w:cs="Times New Roman"/>
          <w:iCs/>
        </w:rPr>
        <w:t xml:space="preserve"> and their activity</w:t>
      </w:r>
      <w:r w:rsidRPr="00666BF1">
        <w:rPr>
          <w:rFonts w:ascii="Times New Roman" w:hAnsi="Times New Roman" w:cs="Times New Roman"/>
          <w:iCs/>
        </w:rPr>
        <w:t xml:space="preserve"> within the soil, sample collection and handling was conducted in a way</w:t>
      </w:r>
      <w:r w:rsidR="00902977" w:rsidRPr="00666BF1">
        <w:rPr>
          <w:rFonts w:ascii="Times New Roman" w:hAnsi="Times New Roman" w:cs="Times New Roman"/>
          <w:iCs/>
        </w:rPr>
        <w:t xml:space="preserve"> to preserve soil microbial population and activity</w:t>
      </w:r>
      <w:r w:rsidRPr="00666BF1">
        <w:rPr>
          <w:rFonts w:ascii="Times New Roman" w:hAnsi="Times New Roman" w:cs="Times New Roman"/>
          <w:iCs/>
        </w:rPr>
        <w:t>. Co-operators from IA, IL, and PA collected soil samples following a well-defined protocol. Soils were only taken from producer’s fields, with field edges and research sites bei</w:t>
      </w:r>
      <w:r w:rsidR="00902977" w:rsidRPr="00666BF1">
        <w:rPr>
          <w:rFonts w:ascii="Times New Roman" w:hAnsi="Times New Roman" w:cs="Times New Roman"/>
          <w:iCs/>
        </w:rPr>
        <w:t>ng avoided, and sets of paired</w:t>
      </w:r>
      <w:r w:rsidRPr="00666BF1">
        <w:rPr>
          <w:rFonts w:ascii="Times New Roman" w:hAnsi="Times New Roman" w:cs="Times New Roman"/>
          <w:iCs/>
        </w:rPr>
        <w:t xml:space="preserve"> soils including either 0 or 5+ years of consecutive atrazine application. Soils were collected from a dep</w:t>
      </w:r>
      <w:r w:rsidR="00962D7A" w:rsidRPr="00666BF1">
        <w:rPr>
          <w:rFonts w:ascii="Times New Roman" w:hAnsi="Times New Roman" w:cs="Times New Roman"/>
          <w:iCs/>
        </w:rPr>
        <w:t>th of 0 to 8 cm, and stored at</w:t>
      </w:r>
      <w:r w:rsidRPr="00666BF1">
        <w:rPr>
          <w:rFonts w:ascii="Times New Roman" w:hAnsi="Times New Roman" w:cs="Times New Roman"/>
          <w:iCs/>
        </w:rPr>
        <w:t xml:space="preserve"> 4</w:t>
      </w:r>
      <w:r w:rsidR="00962D7A" w:rsidRPr="00666BF1">
        <w:rPr>
          <w:rFonts w:ascii="Times New Roman" w:hAnsi="Times New Roman" w:cs="Times New Roman"/>
          <w:iCs/>
        </w:rPr>
        <w:t xml:space="preserve"> </w:t>
      </w:r>
      <w:r w:rsidRPr="00666BF1">
        <w:rPr>
          <w:rFonts w:ascii="Times New Roman" w:hAnsi="Times New Roman" w:cs="Times New Roman"/>
          <w:iCs/>
        </w:rPr>
        <w:t>C until tre</w:t>
      </w:r>
      <w:r w:rsidR="00206D6A" w:rsidRPr="00666BF1">
        <w:rPr>
          <w:rFonts w:ascii="Times New Roman" w:hAnsi="Times New Roman" w:cs="Times New Roman"/>
          <w:iCs/>
        </w:rPr>
        <w:t>atment. All soils were</w:t>
      </w:r>
      <w:r w:rsidRPr="00666BF1">
        <w:rPr>
          <w:rFonts w:ascii="Times New Roman" w:hAnsi="Times New Roman" w:cs="Times New Roman"/>
          <w:iCs/>
        </w:rPr>
        <w:t xml:space="preserve"> shipped </w:t>
      </w:r>
      <w:r w:rsidR="00206D6A" w:rsidRPr="00666BF1">
        <w:rPr>
          <w:rFonts w:ascii="Times New Roman" w:hAnsi="Times New Roman" w:cs="Times New Roman"/>
          <w:iCs/>
        </w:rPr>
        <w:t xml:space="preserve">overnight </w:t>
      </w:r>
      <w:r w:rsidRPr="00666BF1">
        <w:rPr>
          <w:rFonts w:ascii="Times New Roman" w:hAnsi="Times New Roman" w:cs="Times New Roman"/>
          <w:iCs/>
        </w:rPr>
        <w:t xml:space="preserve">to Knoxville, TN for examination under controlled laboratory conditions, where a subsample of each soil was boxed and sent to </w:t>
      </w:r>
      <w:proofErr w:type="spellStart"/>
      <w:r w:rsidRPr="00666BF1">
        <w:rPr>
          <w:rFonts w:ascii="Times New Roman" w:hAnsi="Times New Roman" w:cs="Times New Roman"/>
          <w:iCs/>
        </w:rPr>
        <w:t>MidWest</w:t>
      </w:r>
      <w:proofErr w:type="spellEnd"/>
      <w:r w:rsidRPr="00666BF1">
        <w:rPr>
          <w:rFonts w:ascii="Times New Roman" w:hAnsi="Times New Roman" w:cs="Times New Roman"/>
          <w:iCs/>
        </w:rPr>
        <w:t xml:space="preserve"> Labs of Omaha, Nebraska for anal</w:t>
      </w:r>
      <w:r w:rsidR="00611AF7" w:rsidRPr="00666BF1">
        <w:rPr>
          <w:rFonts w:ascii="Times New Roman" w:hAnsi="Times New Roman" w:cs="Times New Roman"/>
          <w:iCs/>
        </w:rPr>
        <w:t>ysis of soil nutrient levels, organic matter content</w:t>
      </w:r>
      <w:r w:rsidRPr="00666BF1">
        <w:rPr>
          <w:rFonts w:ascii="Times New Roman" w:hAnsi="Times New Roman" w:cs="Times New Roman"/>
          <w:iCs/>
        </w:rPr>
        <w:t xml:space="preserve">, pH, texture, and other characteristics. </w:t>
      </w: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Laboratory Analysis.</w:t>
      </w:r>
    </w:p>
    <w:p w:rsidR="00667D09" w:rsidRPr="00666BF1" w:rsidRDefault="00667D09" w:rsidP="00667D09">
      <w:pPr>
        <w:spacing w:line="480" w:lineRule="auto"/>
        <w:rPr>
          <w:rFonts w:ascii="Times New Roman" w:hAnsi="Times New Roman" w:cs="Times New Roman"/>
        </w:rPr>
      </w:pPr>
      <w:r w:rsidRPr="00666BF1">
        <w:rPr>
          <w:rFonts w:ascii="Times New Roman" w:hAnsi="Times New Roman" w:cs="Times New Roman"/>
          <w:iCs/>
        </w:rPr>
        <w:tab/>
        <w:t>Pr</w:t>
      </w:r>
      <w:r w:rsidR="00A95F08" w:rsidRPr="00666BF1">
        <w:rPr>
          <w:rFonts w:ascii="Times New Roman" w:hAnsi="Times New Roman" w:cs="Times New Roman"/>
          <w:iCs/>
        </w:rPr>
        <w:t xml:space="preserve">ior to </w:t>
      </w:r>
      <w:proofErr w:type="spellStart"/>
      <w:r w:rsidR="00A95F08" w:rsidRPr="00666BF1">
        <w:rPr>
          <w:rFonts w:ascii="Times New Roman" w:hAnsi="Times New Roman" w:cs="Times New Roman"/>
          <w:iCs/>
        </w:rPr>
        <w:t>triazine</w:t>
      </w:r>
      <w:proofErr w:type="spellEnd"/>
      <w:r w:rsidR="00A95F08" w:rsidRPr="00666BF1">
        <w:rPr>
          <w:rFonts w:ascii="Times New Roman" w:hAnsi="Times New Roman" w:cs="Times New Roman"/>
          <w:iCs/>
        </w:rPr>
        <w:t xml:space="preserve"> fortification, </w:t>
      </w:r>
      <w:r w:rsidRPr="00666BF1">
        <w:rPr>
          <w:rFonts w:ascii="Times New Roman" w:hAnsi="Times New Roman" w:cs="Times New Roman"/>
          <w:iCs/>
        </w:rPr>
        <w:t>300 g of each s</w:t>
      </w:r>
      <w:r w:rsidR="00A95F08" w:rsidRPr="00666BF1">
        <w:rPr>
          <w:rFonts w:ascii="Times New Roman" w:hAnsi="Times New Roman" w:cs="Times New Roman"/>
          <w:iCs/>
        </w:rPr>
        <w:t xml:space="preserve">oil was saturated using 200 mL deionized </w:t>
      </w:r>
      <w:r w:rsidRPr="00666BF1">
        <w:rPr>
          <w:rFonts w:ascii="Times New Roman" w:hAnsi="Times New Roman" w:cs="Times New Roman"/>
          <w:iCs/>
        </w:rPr>
        <w:t>water and allowed to drain for 24 h to simulate field capacity. This was done because of the importance of soil moisture in the process of soil microbial degra</w:t>
      </w:r>
      <w:r w:rsidR="00AE42CF" w:rsidRPr="00666BF1">
        <w:rPr>
          <w:rFonts w:ascii="Times New Roman" w:hAnsi="Times New Roman" w:cs="Times New Roman"/>
          <w:iCs/>
        </w:rPr>
        <w:t xml:space="preserve">dation, and to allow for an equilibration </w:t>
      </w:r>
      <w:r w:rsidR="00F031F5" w:rsidRPr="00666BF1">
        <w:rPr>
          <w:rFonts w:ascii="Times New Roman" w:hAnsi="Times New Roman" w:cs="Times New Roman"/>
          <w:iCs/>
        </w:rPr>
        <w:t xml:space="preserve">of soil moisture in each soil. After draining, </w:t>
      </w:r>
      <w:r w:rsidRPr="00666BF1">
        <w:rPr>
          <w:rFonts w:ascii="Times New Roman" w:hAnsi="Times New Roman" w:cs="Times New Roman"/>
          <w:iCs/>
        </w:rPr>
        <w:t xml:space="preserve">5 g </w:t>
      </w:r>
      <w:r w:rsidR="00F031F5" w:rsidRPr="00666BF1">
        <w:rPr>
          <w:rFonts w:ascii="Times New Roman" w:hAnsi="Times New Roman" w:cs="Times New Roman"/>
          <w:iCs/>
        </w:rPr>
        <w:t>of each soil was placed in a 20-</w:t>
      </w:r>
      <w:r w:rsidRPr="00666BF1">
        <w:rPr>
          <w:rFonts w:ascii="Times New Roman" w:hAnsi="Times New Roman" w:cs="Times New Roman"/>
          <w:iCs/>
        </w:rPr>
        <w:t xml:space="preserve">mL glass vial for fortification with one of three </w:t>
      </w:r>
      <w:proofErr w:type="spellStart"/>
      <w:r w:rsidRPr="00666BF1">
        <w:rPr>
          <w:rFonts w:ascii="Times New Roman" w:hAnsi="Times New Roman" w:cs="Times New Roman"/>
          <w:iCs/>
        </w:rPr>
        <w:t>triazines</w:t>
      </w:r>
      <w:proofErr w:type="spellEnd"/>
      <w:r w:rsidRPr="00666BF1">
        <w:rPr>
          <w:rFonts w:ascii="Times New Roman" w:hAnsi="Times New Roman" w:cs="Times New Roman"/>
          <w:iCs/>
        </w:rPr>
        <w:t>. Fortification began with either 250 µL of 1000 µg kg</w:t>
      </w:r>
      <w:r w:rsidRPr="00666BF1">
        <w:rPr>
          <w:rFonts w:ascii="Times New Roman" w:hAnsi="Times New Roman" w:cs="Times New Roman"/>
          <w:iCs/>
          <w:vertAlign w:val="superscript"/>
        </w:rPr>
        <w:t>-1</w:t>
      </w:r>
      <w:r w:rsidRPr="00666BF1">
        <w:rPr>
          <w:rFonts w:ascii="Times New Roman" w:hAnsi="Times New Roman" w:cs="Times New Roman"/>
          <w:iCs/>
        </w:rPr>
        <w:t xml:space="preserve">analytical atrazine, </w:t>
      </w:r>
      <w:proofErr w:type="spellStart"/>
      <w:r w:rsidRPr="00666BF1">
        <w:rPr>
          <w:rFonts w:ascii="Times New Roman" w:hAnsi="Times New Roman" w:cs="Times New Roman"/>
          <w:iCs/>
        </w:rPr>
        <w:t>metribuzin</w:t>
      </w:r>
      <w:proofErr w:type="spellEnd"/>
      <w:r w:rsidRPr="00666BF1">
        <w:rPr>
          <w:rFonts w:ascii="Times New Roman" w:hAnsi="Times New Roman" w:cs="Times New Roman"/>
          <w:iCs/>
        </w:rPr>
        <w:t>, or simazine (</w:t>
      </w:r>
      <w:proofErr w:type="spellStart"/>
      <w:r w:rsidRPr="00666BF1">
        <w:rPr>
          <w:rFonts w:ascii="Times New Roman" w:hAnsi="Times New Roman" w:cs="Times New Roman"/>
          <w:iCs/>
        </w:rPr>
        <w:t>Chem</w:t>
      </w:r>
      <w:proofErr w:type="spellEnd"/>
      <w:r w:rsidRPr="00666BF1">
        <w:rPr>
          <w:rFonts w:ascii="Times New Roman" w:hAnsi="Times New Roman" w:cs="Times New Roman"/>
          <w:iCs/>
        </w:rPr>
        <w:t xml:space="preserve"> Service Inc., P.O. Box 599, West Chester, PA 19381) solution being placed directly onto the soil within each vial to simulate a field rate of 1.0 kg ha</w:t>
      </w:r>
      <w:r w:rsidRPr="00666BF1">
        <w:rPr>
          <w:rFonts w:ascii="Times New Roman" w:hAnsi="Times New Roman" w:cs="Times New Roman"/>
          <w:iCs/>
          <w:vertAlign w:val="superscript"/>
        </w:rPr>
        <w:t>-1</w:t>
      </w:r>
      <w:r w:rsidRPr="00666BF1">
        <w:rPr>
          <w:rFonts w:ascii="Times New Roman" w:hAnsi="Times New Roman" w:cs="Times New Roman"/>
          <w:iCs/>
        </w:rPr>
        <w:t xml:space="preserve">. Samples were placed into a dark incubator at 22 C. Samples were </w:t>
      </w:r>
      <w:r w:rsidRPr="00666BF1">
        <w:rPr>
          <w:rFonts w:ascii="Times New Roman" w:hAnsi="Times New Roman" w:cs="Times New Roman"/>
          <w:iCs/>
        </w:rPr>
        <w:lastRenderedPageBreak/>
        <w:t xml:space="preserve">removed from the incubator and placed into a freezer at -1, 0, 3, 7, 14, 21, 28, and 42 days after treatment (DAT) where the -1 sample received no treatment so that any residual </w:t>
      </w:r>
      <w:proofErr w:type="spellStart"/>
      <w:r w:rsidRPr="00666BF1">
        <w:rPr>
          <w:rFonts w:ascii="Times New Roman" w:hAnsi="Times New Roman" w:cs="Times New Roman"/>
          <w:iCs/>
        </w:rPr>
        <w:t>triazine</w:t>
      </w:r>
      <w:proofErr w:type="spellEnd"/>
      <w:r w:rsidRPr="00666BF1">
        <w:rPr>
          <w:rFonts w:ascii="Times New Roman" w:hAnsi="Times New Roman" w:cs="Times New Roman"/>
          <w:iCs/>
        </w:rPr>
        <w:t xml:space="preserve"> in field soils could be quantified. Using a </w:t>
      </w:r>
      <w:proofErr w:type="spellStart"/>
      <w:r w:rsidRPr="00666BF1">
        <w:rPr>
          <w:rFonts w:ascii="Times New Roman" w:hAnsi="Times New Roman" w:cs="Times New Roman"/>
          <w:iCs/>
        </w:rPr>
        <w:t>Calibrex</w:t>
      </w:r>
      <w:proofErr w:type="spellEnd"/>
      <w:r w:rsidRPr="00666BF1">
        <w:rPr>
          <w:rFonts w:ascii="Times New Roman" w:hAnsi="Times New Roman" w:cs="Times New Roman"/>
          <w:iCs/>
        </w:rPr>
        <w:t xml:space="preserve"> 525 pump (</w:t>
      </w:r>
      <w:proofErr w:type="spellStart"/>
      <w:r w:rsidRPr="00666BF1">
        <w:rPr>
          <w:rFonts w:ascii="Times New Roman" w:hAnsi="Times New Roman" w:cs="Times New Roman"/>
          <w:iCs/>
        </w:rPr>
        <w:t>Socorex</w:t>
      </w:r>
      <w:proofErr w:type="spellEnd"/>
      <w:r w:rsidRPr="00666BF1">
        <w:rPr>
          <w:rFonts w:ascii="Times New Roman" w:hAnsi="Times New Roman" w:cs="Times New Roman"/>
          <w:iCs/>
        </w:rPr>
        <w:t xml:space="preserve"> </w:t>
      </w:r>
      <w:proofErr w:type="spellStart"/>
      <w:r w:rsidRPr="00666BF1">
        <w:rPr>
          <w:rFonts w:ascii="Times New Roman" w:hAnsi="Times New Roman" w:cs="Times New Roman"/>
          <w:iCs/>
        </w:rPr>
        <w:t>Isba</w:t>
      </w:r>
      <w:proofErr w:type="spellEnd"/>
      <w:r w:rsidRPr="00666BF1">
        <w:rPr>
          <w:rFonts w:ascii="Times New Roman" w:hAnsi="Times New Roman" w:cs="Times New Roman"/>
          <w:iCs/>
        </w:rPr>
        <w:t xml:space="preserve"> S.A.), 12.0 mL of methanol was added to each vial. Vials were then shaken for</w:t>
      </w:r>
      <w:r w:rsidR="007F1FFA" w:rsidRPr="00666BF1">
        <w:rPr>
          <w:rFonts w:ascii="Times New Roman" w:hAnsi="Times New Roman" w:cs="Times New Roman"/>
          <w:iCs/>
        </w:rPr>
        <w:t xml:space="preserve"> 1.5 h, and filtered using 0.45-</w:t>
      </w:r>
      <w:r w:rsidRPr="00666BF1">
        <w:rPr>
          <w:rFonts w:ascii="Times New Roman" w:hAnsi="Times New Roman" w:cs="Times New Roman"/>
          <w:iCs/>
        </w:rPr>
        <w:t xml:space="preserve">µm PTFE filters. Atrazine </w:t>
      </w:r>
      <w:r w:rsidR="00D06EE7" w:rsidRPr="00666BF1">
        <w:rPr>
          <w:rFonts w:ascii="Times New Roman" w:hAnsi="Times New Roman" w:cs="Times New Roman"/>
          <w:iCs/>
        </w:rPr>
        <w:t>was quantified using liquid chromatography-mass spectrometry</w:t>
      </w:r>
      <w:r w:rsidRPr="00666BF1">
        <w:rPr>
          <w:rFonts w:ascii="Times New Roman" w:hAnsi="Times New Roman" w:cs="Times New Roman"/>
          <w:iCs/>
        </w:rPr>
        <w:t xml:space="preserve"> </w:t>
      </w:r>
      <w:r w:rsidR="00D06EE7" w:rsidRPr="00666BF1">
        <w:rPr>
          <w:rFonts w:ascii="Times New Roman" w:hAnsi="Times New Roman" w:cs="Times New Roman"/>
          <w:iCs/>
        </w:rPr>
        <w:t>(</w:t>
      </w:r>
      <w:r w:rsidRPr="00666BF1">
        <w:rPr>
          <w:rFonts w:ascii="Times New Roman" w:hAnsi="Times New Roman" w:cs="Times New Roman"/>
          <w:iCs/>
        </w:rPr>
        <w:t>LC-MS</w:t>
      </w:r>
      <w:r w:rsidR="00D06EE7" w:rsidRPr="00666BF1">
        <w:rPr>
          <w:rFonts w:ascii="Times New Roman" w:hAnsi="Times New Roman" w:cs="Times New Roman"/>
          <w:iCs/>
        </w:rPr>
        <w:t>)</w:t>
      </w:r>
      <w:r w:rsidRPr="00666BF1">
        <w:rPr>
          <w:rFonts w:ascii="Times New Roman" w:hAnsi="Times New Roman" w:cs="Times New Roman"/>
          <w:iCs/>
        </w:rPr>
        <w:t xml:space="preserve"> according to previous methods </w:t>
      </w:r>
      <w:r w:rsidRPr="00666BF1">
        <w:rPr>
          <w:rFonts w:ascii="Times New Roman" w:hAnsi="Times New Roman" w:cs="Times New Roman"/>
          <w:iCs/>
          <w:noProof/>
        </w:rPr>
        <w:t>(Mueller et al. 2010). Simazine and metribuzin methods used a C</w:t>
      </w:r>
      <w:r w:rsidRPr="00666BF1">
        <w:rPr>
          <w:rFonts w:ascii="Times New Roman" w:hAnsi="Times New Roman" w:cs="Times New Roman"/>
          <w:iCs/>
          <w:noProof/>
          <w:vertAlign w:val="superscript"/>
        </w:rPr>
        <w:t>18</w:t>
      </w:r>
      <w:r w:rsidR="000B05D0" w:rsidRPr="00666BF1">
        <w:rPr>
          <w:rFonts w:ascii="Times New Roman" w:hAnsi="Times New Roman" w:cs="Times New Roman"/>
          <w:iCs/>
          <w:noProof/>
        </w:rPr>
        <w:t xml:space="preserve"> 150 x 4.6-</w:t>
      </w:r>
      <w:r w:rsidRPr="00666BF1">
        <w:rPr>
          <w:rFonts w:ascii="Times New Roman" w:hAnsi="Times New Roman" w:cs="Times New Roman"/>
          <w:iCs/>
          <w:noProof/>
        </w:rPr>
        <w:t>mm</w:t>
      </w:r>
      <w:r w:rsidR="000B05D0" w:rsidRPr="00666BF1">
        <w:rPr>
          <w:rFonts w:ascii="Times New Roman" w:hAnsi="Times New Roman" w:cs="Times New Roman"/>
          <w:iCs/>
          <w:noProof/>
        </w:rPr>
        <w:t xml:space="preserve"> diameter that included a 3 µm P</w:t>
      </w:r>
      <w:r w:rsidR="000E0378" w:rsidRPr="00666BF1">
        <w:rPr>
          <w:rFonts w:ascii="Times New Roman" w:hAnsi="Times New Roman" w:cs="Times New Roman"/>
          <w:iCs/>
          <w:noProof/>
        </w:rPr>
        <w:t>henomenex column, a 2-</w:t>
      </w:r>
      <w:r w:rsidRPr="00666BF1">
        <w:rPr>
          <w:rFonts w:ascii="Times New Roman" w:hAnsi="Times New Roman" w:cs="Times New Roman"/>
          <w:iCs/>
          <w:noProof/>
        </w:rPr>
        <w:t xml:space="preserve">µL injection volume and 70:30 v:v acetonitrile:water </w:t>
      </w:r>
      <w:r w:rsidR="000E0378" w:rsidRPr="00666BF1">
        <w:rPr>
          <w:rFonts w:ascii="Times New Roman" w:hAnsi="Times New Roman" w:cs="Times New Roman"/>
          <w:iCs/>
          <w:noProof/>
        </w:rPr>
        <w:t>mobile phase that included 0.1% formic acid</w:t>
      </w:r>
      <w:r w:rsidRPr="00666BF1">
        <w:rPr>
          <w:rFonts w:ascii="Times New Roman" w:hAnsi="Times New Roman" w:cs="Times New Roman"/>
          <w:iCs/>
          <w:noProof/>
        </w:rPr>
        <w:t>. Operating parameters for MS (Agile</w:t>
      </w:r>
      <w:r w:rsidR="0028659C" w:rsidRPr="00666BF1">
        <w:rPr>
          <w:rFonts w:ascii="Times New Roman" w:hAnsi="Times New Roman" w:cs="Times New Roman"/>
          <w:iCs/>
          <w:noProof/>
        </w:rPr>
        <w:t>nt Model 6100) appear in Table 6</w:t>
      </w:r>
      <w:r w:rsidRPr="00666BF1">
        <w:rPr>
          <w:rFonts w:ascii="Times New Roman" w:hAnsi="Times New Roman" w:cs="Times New Roman"/>
          <w:iCs/>
          <w:noProof/>
        </w:rPr>
        <w:t xml:space="preserve">. </w:t>
      </w:r>
      <w:r w:rsidR="000E0378" w:rsidRPr="00666BF1">
        <w:rPr>
          <w:rFonts w:ascii="Times New Roman" w:hAnsi="Times New Roman" w:cs="Times New Roman"/>
          <w:iCs/>
          <w:noProof/>
        </w:rPr>
        <w:t>A</w:t>
      </w:r>
      <w:proofErr w:type="spellStart"/>
      <w:r w:rsidRPr="00666BF1">
        <w:rPr>
          <w:rFonts w:ascii="Times New Roman" w:hAnsi="Times New Roman" w:cs="Times New Roman"/>
        </w:rPr>
        <w:t>trazine</w:t>
      </w:r>
      <w:proofErr w:type="spellEnd"/>
      <w:r w:rsidRPr="00666BF1">
        <w:rPr>
          <w:rFonts w:ascii="Times New Roman" w:hAnsi="Times New Roman" w:cs="Times New Roman"/>
        </w:rPr>
        <w:t xml:space="preserve">,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and simazine, </w:t>
      </w:r>
      <w:r w:rsidR="000E0378" w:rsidRPr="00666BF1">
        <w:rPr>
          <w:rFonts w:ascii="Times New Roman" w:hAnsi="Times New Roman" w:cs="Times New Roman"/>
        </w:rPr>
        <w:t>were determined to have</w:t>
      </w:r>
      <w:r w:rsidRPr="00666BF1">
        <w:rPr>
          <w:rFonts w:ascii="Times New Roman" w:hAnsi="Times New Roman" w:cs="Times New Roman"/>
        </w:rPr>
        <w:t xml:space="preserve"> 94, 82, and 92% recoveries respectively. </w:t>
      </w:r>
    </w:p>
    <w:p w:rsidR="00667D09" w:rsidRPr="00666BF1" w:rsidRDefault="00667D09" w:rsidP="00667D09">
      <w:pPr>
        <w:spacing w:line="480" w:lineRule="auto"/>
        <w:rPr>
          <w:rFonts w:ascii="Times New Roman" w:hAnsi="Times New Roman" w:cs="Times New Roman"/>
          <w:b/>
          <w:iCs/>
        </w:rPr>
      </w:pPr>
      <w:r w:rsidRPr="00666BF1">
        <w:rPr>
          <w:rFonts w:ascii="Times New Roman" w:hAnsi="Times New Roman" w:cs="Times New Roman"/>
          <w:b/>
          <w:iCs/>
        </w:rPr>
        <w:t>Statistical Analysis.</w:t>
      </w:r>
    </w:p>
    <w:p w:rsidR="005C77E0" w:rsidRPr="00666BF1" w:rsidRDefault="00667D09" w:rsidP="007F2295">
      <w:pPr>
        <w:spacing w:line="480" w:lineRule="auto"/>
        <w:rPr>
          <w:rFonts w:ascii="Times New Roman" w:hAnsi="Times New Roman" w:cs="Times New Roman"/>
          <w:vertAlign w:val="subscript"/>
        </w:rPr>
      </w:pPr>
      <w:r w:rsidRPr="00666BF1">
        <w:rPr>
          <w:rFonts w:ascii="Times New Roman" w:hAnsi="Times New Roman" w:cs="Times New Roman"/>
          <w:iCs/>
        </w:rPr>
        <w:tab/>
      </w:r>
      <w:r w:rsidR="004531D1" w:rsidRPr="00666BF1">
        <w:rPr>
          <w:rFonts w:ascii="Times New Roman" w:hAnsi="Times New Roman" w:cs="Times New Roman"/>
          <w:iCs/>
        </w:rPr>
        <w:t>Peaks detected by</w:t>
      </w:r>
      <w:r w:rsidRPr="00666BF1">
        <w:rPr>
          <w:rFonts w:ascii="Times New Roman" w:hAnsi="Times New Roman" w:cs="Times New Roman"/>
          <w:iCs/>
        </w:rPr>
        <w:t xml:space="preserve"> LC-MS were converted to </w:t>
      </w:r>
      <w:r w:rsidR="004531D1" w:rsidRPr="00666BF1">
        <w:rPr>
          <w:rFonts w:ascii="Times New Roman" w:hAnsi="Times New Roman" w:cs="Times New Roman"/>
          <w:iCs/>
        </w:rPr>
        <w:t xml:space="preserve">a soil </w:t>
      </w:r>
      <w:r w:rsidRPr="00666BF1">
        <w:rPr>
          <w:rFonts w:ascii="Times New Roman" w:hAnsi="Times New Roman" w:cs="Times New Roman"/>
          <w:iCs/>
        </w:rPr>
        <w:t>concentration in µg kg</w:t>
      </w:r>
      <w:r w:rsidRPr="00666BF1">
        <w:rPr>
          <w:rFonts w:ascii="Times New Roman" w:hAnsi="Times New Roman" w:cs="Times New Roman"/>
          <w:iCs/>
          <w:vertAlign w:val="superscript"/>
        </w:rPr>
        <w:t>-1</w:t>
      </w:r>
      <w:r w:rsidRPr="00666BF1">
        <w:rPr>
          <w:rFonts w:ascii="Times New Roman" w:hAnsi="Times New Roman" w:cs="Times New Roman"/>
          <w:iCs/>
        </w:rPr>
        <w:t xml:space="preserve">. Concentrations were </w:t>
      </w:r>
      <w:r w:rsidR="004370A2" w:rsidRPr="00666BF1">
        <w:rPr>
          <w:rFonts w:ascii="Times New Roman" w:hAnsi="Times New Roman" w:cs="Times New Roman"/>
          <w:iCs/>
        </w:rPr>
        <w:t>analyzed</w:t>
      </w:r>
      <w:r w:rsidRPr="00666BF1">
        <w:rPr>
          <w:rFonts w:ascii="Times New Roman" w:hAnsi="Times New Roman" w:cs="Times New Roman"/>
          <w:iCs/>
        </w:rPr>
        <w:t xml:space="preserve"> using SAS PROC GLIMMIX </w:t>
      </w:r>
      <w:r w:rsidRPr="00666BF1">
        <w:rPr>
          <w:rFonts w:ascii="Times New Roman" w:hAnsi="Times New Roman" w:cs="Times New Roman"/>
        </w:rPr>
        <w:t>(SAS</w:t>
      </w:r>
      <w:r w:rsidRPr="00666BF1">
        <w:rPr>
          <w:rFonts w:ascii="Times New Roman" w:hAnsi="Times New Roman" w:cs="Times New Roman"/>
          <w:vertAlign w:val="superscript"/>
        </w:rPr>
        <w:t>®</w:t>
      </w:r>
      <w:r w:rsidRPr="00666BF1">
        <w:rPr>
          <w:rFonts w:ascii="Times New Roman" w:hAnsi="Times New Roman" w:cs="Times New Roman"/>
        </w:rPr>
        <w:t xml:space="preserve"> Institute Inc., v. 9.</w:t>
      </w:r>
      <w:r w:rsidRPr="00666BF1">
        <w:rPr>
          <w:rFonts w:ascii="Times New Roman" w:hAnsi="Times New Roman" w:cs="Times New Roman"/>
          <w:iCs/>
        </w:rPr>
        <w:t>4) to compare DAT and atrazine exposure history. Means were then regressed as concentration in µg kg</w:t>
      </w:r>
      <w:r w:rsidRPr="00666BF1">
        <w:rPr>
          <w:rFonts w:ascii="Times New Roman" w:hAnsi="Times New Roman" w:cs="Times New Roman"/>
          <w:iCs/>
          <w:vertAlign w:val="superscript"/>
        </w:rPr>
        <w:t xml:space="preserve">-1 </w:t>
      </w:r>
      <w:r w:rsidRPr="00666BF1">
        <w:rPr>
          <w:rFonts w:ascii="Times New Roman" w:hAnsi="Times New Roman" w:cs="Times New Roman"/>
          <w:iCs/>
        </w:rPr>
        <w:t xml:space="preserve">against DAT using first-order kinetics by </w:t>
      </w:r>
      <w:proofErr w:type="spellStart"/>
      <w:r w:rsidRPr="00666BF1">
        <w:rPr>
          <w:rFonts w:ascii="Times New Roman" w:hAnsi="Times New Roman" w:cs="Times New Roman"/>
          <w:iCs/>
        </w:rPr>
        <w:t>Sigmaplot</w:t>
      </w:r>
      <w:proofErr w:type="spellEnd"/>
      <w:r w:rsidRPr="00666BF1">
        <w:rPr>
          <w:rFonts w:ascii="Times New Roman" w:hAnsi="Times New Roman" w:cs="Times New Roman"/>
          <w:iCs/>
        </w:rPr>
        <w:t xml:space="preserve"> v 13.2 (SYSTAT Software Inc.). A half-life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Pr="00666BF1">
        <w:rPr>
          <w:rFonts w:ascii="Times New Roman" w:hAnsi="Times New Roman" w:cs="Times New Roman"/>
          <w:iCs/>
        </w:rPr>
        <w:t>) was determined using the resulting first order rate constant in the equation 0.693/k=</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p>
    <w:p w:rsidR="00667D09" w:rsidRPr="00666BF1" w:rsidRDefault="00667D09" w:rsidP="007F2295">
      <w:pPr>
        <w:spacing w:line="480" w:lineRule="auto"/>
        <w:rPr>
          <w:rFonts w:ascii="Times New Roman" w:hAnsi="Times New Roman" w:cs="Times New Roman"/>
          <w:vertAlign w:val="subscript"/>
        </w:rPr>
      </w:pPr>
      <w:r w:rsidRPr="00666BF1">
        <w:rPr>
          <w:rFonts w:ascii="Times New Roman" w:hAnsi="Times New Roman" w:cs="Times New Roman"/>
          <w:iCs/>
        </w:rPr>
        <w:t xml:space="preserve"> </w:t>
      </w:r>
      <w:r w:rsidRPr="00666BF1">
        <w:rPr>
          <w:rFonts w:ascii="Times New Roman" w:hAnsi="Times New Roman" w:cs="Times New Roman"/>
          <w:iCs/>
          <w:noProof/>
        </w:rPr>
        <w:t>(Kruger et al. 1993)</w:t>
      </w:r>
      <w:r w:rsidRPr="00666BF1">
        <w:rPr>
          <w:rFonts w:ascii="Times New Roman" w:hAnsi="Times New Roman" w:cs="Times New Roman"/>
          <w:iCs/>
        </w:rPr>
        <w:t xml:space="preserve">. </w:t>
      </w:r>
      <w:r w:rsidR="004531D1" w:rsidRPr="00666BF1">
        <w:rPr>
          <w:rFonts w:ascii="Times New Roman" w:hAnsi="Times New Roman" w:cs="Times New Roman"/>
          <w:iCs/>
        </w:rPr>
        <w:t>An</w:t>
      </w:r>
      <w:r w:rsidRPr="00666BF1">
        <w:rPr>
          <w:rFonts w:ascii="Times New Roman" w:hAnsi="Times New Roman" w:cs="Times New Roman"/>
          <w:iCs/>
        </w:rPr>
        <w:t xml:space="preserve"> enhancement factor (EF) was calculated </w:t>
      </w:r>
      <w:r w:rsidR="004531D1" w:rsidRPr="00666BF1">
        <w:rPr>
          <w:rFonts w:ascii="Times New Roman" w:hAnsi="Times New Roman" w:cs="Times New Roman"/>
          <w:iCs/>
        </w:rPr>
        <w:t xml:space="preserve">to quantify enhanced degradation </w:t>
      </w:r>
      <w:r w:rsidRPr="00666BF1">
        <w:rPr>
          <w:rFonts w:ascii="Times New Roman" w:hAnsi="Times New Roman" w:cs="Times New Roman"/>
          <w:iCs/>
        </w:rPr>
        <w:t xml:space="preserve">using the formula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7F2295" w:rsidRPr="00666BF1">
        <w:rPr>
          <w:rFonts w:ascii="Times New Roman" w:hAnsi="Times New Roman" w:cs="Times New Roman"/>
          <w:vertAlign w:val="subscript"/>
        </w:rPr>
        <w:t xml:space="preserve"> </w:t>
      </w:r>
      <w:r w:rsidRPr="00666BF1">
        <w:rPr>
          <w:rFonts w:ascii="Times New Roman" w:hAnsi="Times New Roman" w:cs="Times New Roman"/>
          <w:iCs/>
        </w:rPr>
        <w:t xml:space="preserve">non-history soil /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7F2295" w:rsidRPr="00666BF1">
        <w:rPr>
          <w:rFonts w:ascii="Times New Roman" w:hAnsi="Times New Roman" w:cs="Times New Roman"/>
          <w:vertAlign w:val="subscript"/>
        </w:rPr>
        <w:t xml:space="preserve"> </w:t>
      </w:r>
      <w:r w:rsidRPr="00666BF1">
        <w:rPr>
          <w:rFonts w:ascii="Times New Roman" w:hAnsi="Times New Roman" w:cs="Times New Roman"/>
          <w:iCs/>
        </w:rPr>
        <w:t>history soil. This was possible because all field soil samples were collected in matched pairs of</w:t>
      </w:r>
      <w:r w:rsidR="004531D1" w:rsidRPr="00666BF1">
        <w:rPr>
          <w:rFonts w:ascii="Times New Roman" w:hAnsi="Times New Roman" w:cs="Times New Roman"/>
          <w:iCs/>
        </w:rPr>
        <w:t xml:space="preserve"> previous atrazine</w:t>
      </w:r>
      <w:r w:rsidRPr="00666BF1">
        <w:rPr>
          <w:rFonts w:ascii="Times New Roman" w:hAnsi="Times New Roman" w:cs="Times New Roman"/>
          <w:iCs/>
        </w:rPr>
        <w:t xml:space="preserve"> </w:t>
      </w:r>
      <w:r w:rsidR="004370A2" w:rsidRPr="00666BF1">
        <w:rPr>
          <w:rFonts w:ascii="Times New Roman" w:hAnsi="Times New Roman" w:cs="Times New Roman"/>
          <w:iCs/>
        </w:rPr>
        <w:t>history</w:t>
      </w:r>
      <w:r w:rsidRPr="00666BF1">
        <w:rPr>
          <w:rFonts w:ascii="Times New Roman" w:hAnsi="Times New Roman" w:cs="Times New Roman"/>
          <w:iCs/>
        </w:rPr>
        <w:t xml:space="preserve"> </w:t>
      </w:r>
      <w:r w:rsidR="00CF0458" w:rsidRPr="00666BF1">
        <w:rPr>
          <w:rFonts w:ascii="Times New Roman" w:hAnsi="Times New Roman" w:cs="Times New Roman"/>
          <w:iCs/>
        </w:rPr>
        <w:t xml:space="preserve">(history) </w:t>
      </w:r>
      <w:r w:rsidRPr="00666BF1">
        <w:rPr>
          <w:rFonts w:ascii="Times New Roman" w:hAnsi="Times New Roman" w:cs="Times New Roman"/>
          <w:iCs/>
        </w:rPr>
        <w:t>and non-</w:t>
      </w:r>
      <w:r w:rsidR="004531D1" w:rsidRPr="00666BF1">
        <w:rPr>
          <w:rFonts w:ascii="Times New Roman" w:hAnsi="Times New Roman" w:cs="Times New Roman"/>
          <w:iCs/>
        </w:rPr>
        <w:t xml:space="preserve">atrazine </w:t>
      </w:r>
      <w:r w:rsidRPr="00666BF1">
        <w:rPr>
          <w:rFonts w:ascii="Times New Roman" w:hAnsi="Times New Roman" w:cs="Times New Roman"/>
          <w:iCs/>
        </w:rPr>
        <w:t xml:space="preserve">history </w:t>
      </w:r>
      <w:r w:rsidR="00CF0458" w:rsidRPr="00666BF1">
        <w:rPr>
          <w:rFonts w:ascii="Times New Roman" w:hAnsi="Times New Roman" w:cs="Times New Roman"/>
          <w:iCs/>
        </w:rPr>
        <w:t xml:space="preserve">(non-history) </w:t>
      </w:r>
      <w:r w:rsidRPr="00666BF1">
        <w:rPr>
          <w:rFonts w:ascii="Times New Roman" w:hAnsi="Times New Roman" w:cs="Times New Roman"/>
          <w:iCs/>
        </w:rPr>
        <w:t xml:space="preserve">fields. </w:t>
      </w:r>
      <w:r w:rsidRPr="00666BF1">
        <w:rPr>
          <w:rFonts w:ascii="Times New Roman" w:hAnsi="Times New Roman" w:cs="Times New Roman"/>
          <w:color w:val="000000"/>
        </w:rPr>
        <w:t xml:space="preserve">Each EF provides a quick metric by which the rate of </w:t>
      </w:r>
      <w:proofErr w:type="spellStart"/>
      <w:r w:rsidRPr="00666BF1">
        <w:rPr>
          <w:rFonts w:ascii="Times New Roman" w:hAnsi="Times New Roman" w:cs="Times New Roman"/>
          <w:color w:val="000000"/>
        </w:rPr>
        <w:t>triazine</w:t>
      </w:r>
      <w:proofErr w:type="spellEnd"/>
      <w:r w:rsidRPr="00666BF1">
        <w:rPr>
          <w:rFonts w:ascii="Times New Roman" w:hAnsi="Times New Roman" w:cs="Times New Roman"/>
          <w:color w:val="000000"/>
        </w:rPr>
        <w:t xml:space="preserve"> degradation in different soils can be assessed and compared to other soils.</w:t>
      </w:r>
    </w:p>
    <w:p w:rsidR="00667D09" w:rsidRDefault="00667D09" w:rsidP="00667D09">
      <w:pPr>
        <w:spacing w:line="480" w:lineRule="auto"/>
        <w:rPr>
          <w:rFonts w:ascii="Times New Roman" w:hAnsi="Times New Roman" w:cs="Times New Roman"/>
        </w:rPr>
      </w:pPr>
    </w:p>
    <w:p w:rsidR="00AB25FC" w:rsidRPr="00666BF1" w:rsidRDefault="00AB25FC" w:rsidP="00667D09">
      <w:pPr>
        <w:spacing w:line="480" w:lineRule="auto"/>
        <w:rPr>
          <w:rFonts w:ascii="Times New Roman" w:hAnsi="Times New Roman" w:cs="Times New Roman"/>
        </w:rPr>
      </w:pPr>
    </w:p>
    <w:p w:rsidR="00667D09" w:rsidRPr="00666BF1" w:rsidRDefault="003D0C5C"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lastRenderedPageBreak/>
        <w:t>Results and Discussion</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ind w:firstLine="540"/>
        <w:rPr>
          <w:rFonts w:ascii="Times New Roman" w:hAnsi="Times New Roman" w:cs="Times New Roman"/>
          <w:color w:val="000000"/>
        </w:rPr>
      </w:pPr>
      <w:r w:rsidRPr="00666BF1">
        <w:rPr>
          <w:rFonts w:ascii="Times New Roman" w:hAnsi="Times New Roman" w:cs="Times New Roman"/>
        </w:rPr>
        <w:t xml:space="preserve">All atrazine history soils exhibited signs of enhanced atrazine degradation, which was consistent with previous research </w:t>
      </w:r>
      <w:r w:rsidRPr="00666BF1">
        <w:rPr>
          <w:rFonts w:ascii="Times New Roman" w:hAnsi="Times New Roman" w:cs="Times New Roman"/>
          <w:noProof/>
        </w:rPr>
        <w:t>(Krutz et al. 2010a, 2009, 2010b, Mueller et al. 2010, 2017)</w:t>
      </w:r>
      <w:r w:rsidRPr="00666BF1">
        <w:rPr>
          <w:rFonts w:ascii="Times New Roman" w:hAnsi="Times New Roman" w:cs="Times New Roman"/>
        </w:rPr>
        <w:t>. Atrazine non-history soils from Wapello County, IA had an average atrazine half-life of 47.6 d compared to only 1.4 d in atrazine history soils, with an enh</w:t>
      </w:r>
      <w:r w:rsidR="0028659C" w:rsidRPr="00666BF1">
        <w:rPr>
          <w:rFonts w:ascii="Times New Roman" w:hAnsi="Times New Roman" w:cs="Times New Roman"/>
        </w:rPr>
        <w:t>ancement factor of 33.8 (Table 7</w:t>
      </w:r>
      <w:r w:rsidRPr="00666BF1">
        <w:rPr>
          <w:rFonts w:ascii="Times New Roman" w:hAnsi="Times New Roman" w:cs="Times New Roman"/>
        </w:rPr>
        <w:t>). Of all soils tested, Wapello County, IA soils had the largest disparity in rate of degradation between history</w:t>
      </w:r>
      <w:r w:rsidR="003C6C57" w:rsidRPr="00666BF1">
        <w:rPr>
          <w:rFonts w:ascii="Times New Roman" w:hAnsi="Times New Roman" w:cs="Times New Roman"/>
        </w:rPr>
        <w:t xml:space="preserve"> and non-history soils (Figure 6</w:t>
      </w:r>
      <w:r w:rsidRPr="00666BF1">
        <w:rPr>
          <w:rFonts w:ascii="Times New Roman" w:hAnsi="Times New Roman" w:cs="Times New Roman"/>
        </w:rPr>
        <w:t xml:space="preserve">). Atrazine non-history soils from Carroll County, IL had an average half-life of 8.3 d compared to only 2.4 d in atrazine history soils. Atrazine non-history soils from Centre County, PA had an average half-life of 24.0 d compared to only 3.5 d in history soils. </w:t>
      </w:r>
    </w:p>
    <w:p w:rsidR="00667D09" w:rsidRPr="00666BF1" w:rsidRDefault="00667D09" w:rsidP="00667D09">
      <w:pPr>
        <w:spacing w:line="480" w:lineRule="auto"/>
        <w:ind w:firstLine="540"/>
        <w:rPr>
          <w:rFonts w:ascii="Times New Roman" w:hAnsi="Times New Roman" w:cs="Times New Roman"/>
        </w:rPr>
      </w:pPr>
      <w:r w:rsidRPr="00666BF1">
        <w:rPr>
          <w:rFonts w:ascii="Times New Roman" w:hAnsi="Times New Roman" w:cs="Times New Roman"/>
        </w:rPr>
        <w:t>Simazine half-life in Wapello County, IA non-history soils was 53.7 d compared to 3.4 d in</w:t>
      </w:r>
      <w:r w:rsidR="0028659C" w:rsidRPr="00666BF1">
        <w:rPr>
          <w:rFonts w:ascii="Times New Roman" w:hAnsi="Times New Roman" w:cs="Times New Roman"/>
        </w:rPr>
        <w:t xml:space="preserve"> atrazine history soils (Table 7</w:t>
      </w:r>
      <w:r w:rsidRPr="00666BF1">
        <w:rPr>
          <w:rFonts w:ascii="Times New Roman" w:hAnsi="Times New Roman" w:cs="Times New Roman"/>
        </w:rPr>
        <w:t>). Enhanced simazine degradation was also observed in IL history soils with a half-life of 6.9 d compared to 17 d in non-history soils. In PA history soils simazine had a 5.7 d half-life compared to 22.2 d in non-history soils. These results are strikingly similar to the effect of enhance</w:t>
      </w:r>
      <w:r w:rsidR="003C6C57" w:rsidRPr="00666BF1">
        <w:rPr>
          <w:rFonts w:ascii="Times New Roman" w:hAnsi="Times New Roman" w:cs="Times New Roman"/>
        </w:rPr>
        <w:t>d atrazine degradation (Figure 7</w:t>
      </w:r>
      <w:r w:rsidRPr="00666BF1">
        <w:rPr>
          <w:rFonts w:ascii="Times New Roman" w:hAnsi="Times New Roman" w:cs="Times New Roman"/>
        </w:rPr>
        <w:t xml:space="preserve">), likely due to the similarities between simazine and atrazine molecular structure. Simazine is not as widely used as atrazine in row crop systems, and therefore enhanced degradation may have greater impact on weed control in managed </w:t>
      </w:r>
      <w:proofErr w:type="spellStart"/>
      <w:r w:rsidRPr="00666BF1">
        <w:rPr>
          <w:rFonts w:ascii="Times New Roman" w:hAnsi="Times New Roman" w:cs="Times New Roman"/>
        </w:rPr>
        <w:t>turfgrass</w:t>
      </w:r>
      <w:proofErr w:type="spellEnd"/>
      <w:r w:rsidRPr="00666BF1">
        <w:rPr>
          <w:rFonts w:ascii="Times New Roman" w:hAnsi="Times New Roman" w:cs="Times New Roman"/>
        </w:rPr>
        <w:t xml:space="preserve"> </w:t>
      </w:r>
      <w:r w:rsidRPr="00666BF1">
        <w:rPr>
          <w:rFonts w:ascii="Times New Roman" w:hAnsi="Times New Roman" w:cs="Times New Roman"/>
          <w:noProof/>
        </w:rPr>
        <w:t>(McElroy et al. 2012, Yu and McCullough 2016)</w:t>
      </w:r>
      <w:r w:rsidRPr="00666BF1">
        <w:rPr>
          <w:rFonts w:ascii="Times New Roman" w:hAnsi="Times New Roman" w:cs="Times New Roman"/>
        </w:rPr>
        <w:t xml:space="preserve">. Simazine also lacks the flexibility of POST use and thus reduced soil persistence will decrease potential utility for weed control compared to atrazine, which can be used POST </w:t>
      </w:r>
      <w:r w:rsidRPr="00666BF1">
        <w:rPr>
          <w:rFonts w:ascii="Times New Roman" w:hAnsi="Times New Roman" w:cs="Times New Roman"/>
          <w:noProof/>
        </w:rPr>
        <w:t>(Anonymous 2017b)</w:t>
      </w:r>
      <w:r w:rsidRPr="00666BF1">
        <w:rPr>
          <w:rFonts w:ascii="Times New Roman" w:hAnsi="Times New Roman" w:cs="Times New Roman"/>
        </w:rPr>
        <w:t>.</w:t>
      </w:r>
    </w:p>
    <w:p w:rsidR="00667D09" w:rsidRPr="00666BF1" w:rsidRDefault="00667D09" w:rsidP="009806E5">
      <w:pPr>
        <w:spacing w:line="480" w:lineRule="auto"/>
        <w:rPr>
          <w:rFonts w:ascii="Times New Roman" w:hAnsi="Times New Roman" w:cs="Times New Roman"/>
          <w:vertAlign w:val="subscript"/>
        </w:rPr>
      </w:pP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half-life in IA non-history soils was 26.8 d and 14.3 d in history soils. Though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was 1.9 times more rapid in IA soils, it was not more rapid in </w:t>
      </w:r>
      <w:r w:rsidR="0028659C" w:rsidRPr="00666BF1">
        <w:rPr>
          <w:rFonts w:ascii="Times New Roman" w:hAnsi="Times New Roman" w:cs="Times New Roman"/>
        </w:rPr>
        <w:t xml:space="preserve">soils from </w:t>
      </w:r>
      <w:r w:rsidR="0028659C" w:rsidRPr="00666BF1">
        <w:rPr>
          <w:rFonts w:ascii="Times New Roman" w:hAnsi="Times New Roman" w:cs="Times New Roman"/>
        </w:rPr>
        <w:lastRenderedPageBreak/>
        <w:t>other states (Table 7</w:t>
      </w:r>
      <w:r w:rsidR="003C6C57" w:rsidRPr="00666BF1">
        <w:rPr>
          <w:rFonts w:ascii="Times New Roman" w:hAnsi="Times New Roman" w:cs="Times New Roman"/>
        </w:rPr>
        <w:t>, Figure 8</w:t>
      </w:r>
      <w:r w:rsidRPr="00666BF1">
        <w:rPr>
          <w:rFonts w:ascii="Times New Roman" w:hAnsi="Times New Roman" w:cs="Times New Roman"/>
        </w:rPr>
        <w:t xml:space="preserve">). This lack of enhanced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is likely due to the differences in both ring and substituent structures compared to the </w:t>
      </w:r>
      <w:r w:rsidRPr="00666BF1">
        <w:rPr>
          <w:rFonts w:ascii="Times New Roman" w:hAnsi="Times New Roman" w:cs="Times New Roman"/>
          <w:i/>
        </w:rPr>
        <w:t>s</w:t>
      </w:r>
      <w:r w:rsidRPr="00666BF1">
        <w:rPr>
          <w:rFonts w:ascii="Times New Roman" w:hAnsi="Times New Roman" w:cs="Times New Roman"/>
        </w:rPr>
        <w:t>-</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The reason for the more rapid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in IA is unknown and no soil variable tested was able to adequately explain the differences. One hypothesis is that microbes capable of rapidly degrading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may be present in our IA field soil samples </w:t>
      </w:r>
      <w:r w:rsidRPr="00666BF1">
        <w:rPr>
          <w:rFonts w:ascii="Times New Roman" w:hAnsi="Times New Roman" w:cs="Times New Roman"/>
          <w:noProof/>
        </w:rPr>
        <w:t>(Ladlie et al. 1976, Zhang et al. 2014)</w:t>
      </w:r>
      <w:r w:rsidRPr="00666BF1">
        <w:rPr>
          <w:rFonts w:ascii="Times New Roman" w:hAnsi="Times New Roman" w:cs="Times New Roman"/>
        </w:rPr>
        <w:t xml:space="preserve">. Another possibility is that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use may have occurred in these soils prior to sample collection. Although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was not enhanced in the same way as the </w:t>
      </w:r>
      <w:r w:rsidRPr="00666BF1">
        <w:rPr>
          <w:rFonts w:ascii="Times New Roman" w:hAnsi="Times New Roman" w:cs="Times New Roman"/>
          <w:i/>
        </w:rPr>
        <w:t>s</w:t>
      </w:r>
      <w:r w:rsidRPr="00666BF1">
        <w:rPr>
          <w:rFonts w:ascii="Times New Roman" w:hAnsi="Times New Roman" w:cs="Times New Roman"/>
        </w:rPr>
        <w:t>-</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was more rapid than previously reported </w:t>
      </w:r>
      <w:r w:rsidRPr="00666BF1">
        <w:rPr>
          <w:rFonts w:ascii="Times New Roman" w:hAnsi="Times New Roman" w:cs="Times New Roman"/>
          <w:noProof/>
        </w:rPr>
        <w:t>(Zhang et al. 2014)</w:t>
      </w:r>
      <w:r w:rsidRPr="00666BF1">
        <w:rPr>
          <w:rFonts w:ascii="Times New Roman" w:hAnsi="Times New Roman" w:cs="Times New Roman"/>
        </w:rPr>
        <w:t xml:space="preserve">. It is possible that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behaves differently than either atrazine or simazine because of the lack of a chlorine molecule available for dehalogenation. This different degradation pattern is by no means a guarantee that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is immune to the effects of enhanced degradation, but the development of cross-enhanced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degradation is not indicated by this research. It is important to note that our test system was under conditions that favor rapid microbial degradation, and expected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9806E5" w:rsidRPr="00666BF1">
        <w:rPr>
          <w:rFonts w:ascii="Times New Roman" w:hAnsi="Times New Roman" w:cs="Times New Roman"/>
          <w:vertAlign w:val="subscript"/>
        </w:rPr>
        <w:t xml:space="preserve"> </w:t>
      </w:r>
      <w:r w:rsidRPr="00666BF1">
        <w:rPr>
          <w:rFonts w:ascii="Times New Roman" w:hAnsi="Times New Roman" w:cs="Times New Roman"/>
        </w:rPr>
        <w:t>in crop fields are expected to be longer.</w:t>
      </w:r>
    </w:p>
    <w:p w:rsidR="00667D09" w:rsidRPr="00666BF1" w:rsidRDefault="00667D09" w:rsidP="009806E5">
      <w:pPr>
        <w:spacing w:line="480" w:lineRule="auto"/>
        <w:ind w:firstLine="540"/>
        <w:rPr>
          <w:rFonts w:ascii="Times New Roman" w:hAnsi="Times New Roman" w:cs="Times New Roman"/>
        </w:rPr>
      </w:pPr>
      <w:r w:rsidRPr="00666BF1">
        <w:rPr>
          <w:rFonts w:ascii="Times New Roman" w:hAnsi="Times New Roman" w:cs="Times New Roman"/>
        </w:rPr>
        <w:t xml:space="preserve">While atrazine will remain a viable POST option for producers in the fight to control herbicide resistant weeds, the residual control once afforded by this herbicide has been diminished. Enhanced degradation could, however, alleviate some concern regarding the fate of atrazine within non-target environments. In adapted soils, simazine will no longer provide a viable option for PRE weed control. Alternatively, it is encouraging that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remains a viable option for PRE weed control, as the advance of ALS- and PPO-resistant weeds have severely limited the ability of producers to</w:t>
      </w:r>
      <w:r w:rsidR="009605BC" w:rsidRPr="00666BF1">
        <w:rPr>
          <w:rFonts w:ascii="Times New Roman" w:hAnsi="Times New Roman" w:cs="Times New Roman"/>
        </w:rPr>
        <w:t xml:space="preserve"> effectively control glyphosate-</w:t>
      </w:r>
      <w:r w:rsidRPr="00666BF1">
        <w:rPr>
          <w:rFonts w:ascii="Times New Roman" w:hAnsi="Times New Roman" w:cs="Times New Roman"/>
        </w:rPr>
        <w:t xml:space="preserve">resistant weeds, particularly in soybeans </w:t>
      </w:r>
      <w:r w:rsidRPr="00666BF1">
        <w:rPr>
          <w:rFonts w:ascii="Times New Roman" w:hAnsi="Times New Roman" w:cs="Times New Roman"/>
          <w:noProof/>
        </w:rPr>
        <w:t>(Salas et al. 2016, Wuerffel et al. 2015)</w:t>
      </w:r>
      <w:r w:rsidRPr="00666BF1">
        <w:rPr>
          <w:rFonts w:ascii="Times New Roman" w:hAnsi="Times New Roman" w:cs="Times New Roman"/>
        </w:rPr>
        <w:t xml:space="preserve">. Going forward,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should be considered as a viable option when looking to incorporate a P</w:t>
      </w:r>
      <w:r w:rsidR="00441382" w:rsidRPr="00666BF1">
        <w:rPr>
          <w:rFonts w:ascii="Times New Roman" w:hAnsi="Times New Roman" w:cs="Times New Roman"/>
        </w:rPr>
        <w:t xml:space="preserve">SII herbicide into a </w:t>
      </w:r>
      <w:r w:rsidR="00441382" w:rsidRPr="00666BF1">
        <w:rPr>
          <w:rFonts w:ascii="Times New Roman" w:hAnsi="Times New Roman" w:cs="Times New Roman"/>
        </w:rPr>
        <w:lastRenderedPageBreak/>
        <w:t>resistance-</w:t>
      </w:r>
      <w:r w:rsidRPr="00666BF1">
        <w:rPr>
          <w:rFonts w:ascii="Times New Roman" w:hAnsi="Times New Roman" w:cs="Times New Roman"/>
        </w:rPr>
        <w:t xml:space="preserve">management plan. Given the large number of variables that play a role in determining biologically-mediated herbicide degradation, future research should focus on better understanding </w:t>
      </w:r>
      <w:r w:rsidR="00441382" w:rsidRPr="00666BF1">
        <w:rPr>
          <w:rFonts w:ascii="Times New Roman" w:hAnsi="Times New Roman" w:cs="Times New Roman"/>
        </w:rPr>
        <w:t xml:space="preserve">of </w:t>
      </w:r>
      <w:r w:rsidRPr="00666BF1">
        <w:rPr>
          <w:rFonts w:ascii="Times New Roman" w:hAnsi="Times New Roman" w:cs="Times New Roman"/>
        </w:rPr>
        <w:t xml:space="preserve">the degradation of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under a variety of field conditions. Factors including irrigation, fertilization, other pesticide use, and tillage should all be examined carefully to aid in decision making regarding how best to adapt to enhanced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as many of these factors are known to play a role in preferential microbial degradation </w:t>
      </w:r>
      <w:r w:rsidRPr="00666BF1">
        <w:rPr>
          <w:rFonts w:ascii="Times New Roman" w:hAnsi="Times New Roman" w:cs="Times New Roman"/>
          <w:noProof/>
        </w:rPr>
        <w:t>(Krutz et al. 2010a, Rhine et al. 2003, Shaner 2014)</w:t>
      </w:r>
      <w:r w:rsidRPr="00666BF1">
        <w:rPr>
          <w:rFonts w:ascii="Times New Roman" w:hAnsi="Times New Roman" w:cs="Times New Roman"/>
        </w:rPr>
        <w:t>.</w:t>
      </w:r>
    </w:p>
    <w:p w:rsidR="00667D09" w:rsidRPr="00666BF1" w:rsidRDefault="00667D09" w:rsidP="00667D09">
      <w:pPr>
        <w:spacing w:line="480" w:lineRule="auto"/>
        <w:rPr>
          <w:rFonts w:ascii="Times New Roman" w:hAnsi="Times New Roman" w:cs="Times New Roman"/>
        </w:rPr>
      </w:pPr>
    </w:p>
    <w:p w:rsidR="00667D09" w:rsidRPr="00666BF1" w:rsidRDefault="003D0C5C"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t>Acknowledgements</w:t>
      </w:r>
    </w:p>
    <w:p w:rsidR="00667D09" w:rsidRPr="00666BF1" w:rsidRDefault="00667D09" w:rsidP="00667D09">
      <w:pPr>
        <w:spacing w:line="480" w:lineRule="auto"/>
        <w:rPr>
          <w:rFonts w:ascii="Times New Roman" w:hAnsi="Times New Roman" w:cs="Times New Roman"/>
        </w:rPr>
      </w:pPr>
    </w:p>
    <w:p w:rsidR="00667D09" w:rsidRPr="00666BF1" w:rsidRDefault="00667D09" w:rsidP="00667D09">
      <w:pPr>
        <w:spacing w:line="480" w:lineRule="auto"/>
        <w:ind w:firstLine="450"/>
        <w:rPr>
          <w:rFonts w:ascii="Times New Roman" w:hAnsi="Times New Roman" w:cs="Times New Roman"/>
        </w:rPr>
      </w:pPr>
      <w:r w:rsidRPr="00666BF1">
        <w:rPr>
          <w:rFonts w:ascii="Times New Roman" w:hAnsi="Times New Roman" w:cs="Times New Roman"/>
        </w:rPr>
        <w:t xml:space="preserve">The authors would like to thank the technical staff at the University of Tennessee, Iowa State University, Penn State University, and Western Illinois University for their assistance in collecting and processing soil samples. Technical assistance by Anna </w:t>
      </w:r>
      <w:proofErr w:type="spellStart"/>
      <w:r w:rsidRPr="00666BF1">
        <w:rPr>
          <w:rFonts w:ascii="Times New Roman" w:hAnsi="Times New Roman" w:cs="Times New Roman"/>
        </w:rPr>
        <w:t>Ekene</w:t>
      </w:r>
      <w:proofErr w:type="spellEnd"/>
      <w:r w:rsidRPr="00666BF1">
        <w:rPr>
          <w:rFonts w:ascii="Times New Roman" w:hAnsi="Times New Roman" w:cs="Times New Roman"/>
        </w:rPr>
        <w:t xml:space="preserve"> Davis </w:t>
      </w:r>
      <w:proofErr w:type="spellStart"/>
      <w:r w:rsidRPr="00666BF1">
        <w:rPr>
          <w:rFonts w:ascii="Times New Roman" w:hAnsi="Times New Roman" w:cs="Times New Roman"/>
        </w:rPr>
        <w:t>Tharpe</w:t>
      </w:r>
      <w:proofErr w:type="spellEnd"/>
      <w:r w:rsidRPr="00666BF1">
        <w:rPr>
          <w:rFonts w:ascii="Times New Roman" w:hAnsi="Times New Roman" w:cs="Times New Roman"/>
        </w:rPr>
        <w:t xml:space="preserve"> and Stephen </w:t>
      </w:r>
      <w:proofErr w:type="spellStart"/>
      <w:r w:rsidRPr="00666BF1">
        <w:rPr>
          <w:rFonts w:ascii="Times New Roman" w:hAnsi="Times New Roman" w:cs="Times New Roman"/>
        </w:rPr>
        <w:t>Nassan</w:t>
      </w:r>
      <w:proofErr w:type="spellEnd"/>
      <w:r w:rsidRPr="00666BF1">
        <w:rPr>
          <w:rFonts w:ascii="Times New Roman" w:hAnsi="Times New Roman" w:cs="Times New Roman"/>
        </w:rPr>
        <w:t xml:space="preserve"> is appreciated. This experiment was funded by the Tennessee Agricultural Experiment Station.</w:t>
      </w:r>
    </w:p>
    <w:p w:rsidR="00667D09" w:rsidRPr="00666BF1" w:rsidRDefault="00667D09" w:rsidP="00667D09">
      <w:pPr>
        <w:pStyle w:val="Heading1"/>
        <w:spacing w:line="480" w:lineRule="auto"/>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667D09" w:rsidP="00667D09">
      <w:pPr>
        <w:rPr>
          <w:rFonts w:ascii="Times New Roman" w:hAnsi="Times New Roman" w:cs="Times New Roman"/>
        </w:rPr>
      </w:pPr>
    </w:p>
    <w:p w:rsidR="00667D09" w:rsidRPr="00666BF1" w:rsidRDefault="00DF0F73" w:rsidP="00667D09">
      <w:pPr>
        <w:pStyle w:val="Heading1"/>
        <w:spacing w:line="480" w:lineRule="auto"/>
        <w:rPr>
          <w:rFonts w:ascii="Times New Roman" w:hAnsi="Times New Roman" w:cs="Times New Roman"/>
          <w:sz w:val="24"/>
        </w:rPr>
      </w:pPr>
      <w:r w:rsidRPr="00666BF1">
        <w:rPr>
          <w:rFonts w:ascii="Times New Roman" w:hAnsi="Times New Roman" w:cs="Times New Roman"/>
          <w:caps w:val="0"/>
          <w:sz w:val="24"/>
        </w:rPr>
        <w:lastRenderedPageBreak/>
        <w:t>Literature Cited</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Anonymous (2017a) AAtrex® 4L Product Label. Syngenta Crop Protection, LLC P. O. Box 18300 Greensboro, North Carolina 27419-8300: Syngenta Crop Protection, LLC Publication SCP 497A-L38TT 1112 4021678. 24 p</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Anonymous (2017b) Princep® 4L Product Label. Syngenta Crop Protection, LLC P. O. Box 18300 Greensboro, North Carolina 27419-8300: Syngenta Crop Protection, LLC Publication SCP 526A-L58S 1212 4044257. 20 p</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Anonymous (2017c) Sencor® 75 Product Label. Bayer CropScience LP 2 T. W. Alexander Drive Research Triangle Park, NC 27709: Bayer Environmental Science 427709 3408063C 100209AV1. 6 p</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Barbash, JE, GP Thelin, DW Kolpin, RJ Gilliom (2001) Major herbicides in ground water: results from the National Water-Quality Assessment. J Environ Qual 30:831–45</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Behki, RM, SU Khan (1986) Degradation of atrazine by Pseudomonas: N-dealkylation and dehalogenation of atrazine and its metabolites. J Agric Food Chem 34:746–749</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Cook, AM, R Huetter (1981) </w:t>
      </w:r>
      <w:r w:rsidRPr="00666BF1">
        <w:rPr>
          <w:rFonts w:ascii="Times New Roman" w:hAnsi="Times New Roman" w:cs="Times New Roman"/>
          <w:i/>
          <w:noProof/>
        </w:rPr>
        <w:t>s</w:t>
      </w:r>
      <w:r w:rsidRPr="00666BF1">
        <w:rPr>
          <w:rFonts w:ascii="Times New Roman" w:hAnsi="Times New Roman" w:cs="Times New Roman"/>
          <w:noProof/>
        </w:rPr>
        <w:t>-Triazines as nitrogen sources for bacteria. J Agric Food Chem 29:1135–1143</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Ghosh, D, K Roy, V Srinivasan, T Mueller, OH Tuovinen, K Sublette, A Peacock, M Radosevich (2009) In-situ enrichment and analysis of atrazine-degrading microbial communities using atrazine-containing porous beads. Soil Biol Biochem 41:1331–1334</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Harman-Fetcho, JA, LL McConnell, JE Baker (1999) Agricultural pesticides in the Patuxent River, a tributary of the Chesapeake Bay. J Environ Qual 28:928</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Harris, CI (1967) Decomposition in soil fate of 2-chloro-</w:t>
      </w:r>
      <w:r w:rsidRPr="00666BF1">
        <w:rPr>
          <w:rFonts w:ascii="Times New Roman" w:hAnsi="Times New Roman" w:cs="Times New Roman"/>
          <w:i/>
          <w:noProof/>
        </w:rPr>
        <w:t>s</w:t>
      </w:r>
      <w:r w:rsidRPr="00666BF1">
        <w:rPr>
          <w:rFonts w:ascii="Times New Roman" w:hAnsi="Times New Roman" w:cs="Times New Roman"/>
          <w:noProof/>
        </w:rPr>
        <w:t>-triazine herbicides in soil. J Agric Food Chem 15:157–162</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lastRenderedPageBreak/>
        <w:t>Hayes, T, K Haston, M Tsui, A Hoang, C Haeffele, A Vonk (2002) Atrazine-induced Hermaphroditism at 0.1 ppb in American Leopard Frogs (Rana pipiens): Laboratory and field evidence. Environ Health Perspect 111:568–575</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Hayes, TB, V Khoury, A Narayan, M Nazir, A Park, T Brown, L Adame, E Chan, D Buchholz, T Stueve, S Gallipeau (2010) Atrazine induces complete feminization and chemical castration in male African clawed frogs (</w:t>
      </w:r>
      <w:r w:rsidRPr="00666BF1">
        <w:rPr>
          <w:rFonts w:ascii="Times New Roman" w:hAnsi="Times New Roman" w:cs="Times New Roman"/>
          <w:i/>
          <w:noProof/>
        </w:rPr>
        <w:t>Xenopus laevis</w:t>
      </w:r>
      <w:r w:rsidRPr="00666BF1">
        <w:rPr>
          <w:rFonts w:ascii="Times New Roman" w:hAnsi="Times New Roman" w:cs="Times New Roman"/>
          <w:noProof/>
        </w:rPr>
        <w:t>). Proc Natl Acad Sci 107:4612–4617</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Husak, V V., NM Mosiichuk, I V. Maksymiv, JM Storey, KB Storey, VI Lushchak (2016) Oxidative stress responses in gills of goldfish, </w:t>
      </w:r>
      <w:r w:rsidRPr="00666BF1">
        <w:rPr>
          <w:rFonts w:ascii="Times New Roman" w:hAnsi="Times New Roman" w:cs="Times New Roman"/>
          <w:i/>
          <w:noProof/>
        </w:rPr>
        <w:t>Carassius auratus</w:t>
      </w:r>
      <w:r w:rsidRPr="00666BF1">
        <w:rPr>
          <w:rFonts w:ascii="Times New Roman" w:hAnsi="Times New Roman" w:cs="Times New Roman"/>
          <w:noProof/>
        </w:rPr>
        <w:t>, exposed to the metribuzin-containing herbicide Sencor. Environ Toxicol Pharmacol 45:163–169</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Kaufman, DD, PC Kearney (1970) Microbial degradation of </w:t>
      </w:r>
      <w:r w:rsidRPr="00666BF1">
        <w:rPr>
          <w:rFonts w:ascii="Times New Roman" w:hAnsi="Times New Roman" w:cs="Times New Roman"/>
          <w:i/>
          <w:noProof/>
        </w:rPr>
        <w:t>s</w:t>
      </w:r>
      <w:r w:rsidRPr="00666BF1">
        <w:rPr>
          <w:rFonts w:ascii="Times New Roman" w:hAnsi="Times New Roman" w:cs="Times New Roman"/>
          <w:noProof/>
        </w:rPr>
        <w:t>-triazine herbicides. Residue Rev 32:235–265</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Kroon, FJ, SE Hook, D Jones, S Metcalfe, HL Osborn (2014) Effects of atrazine on endocrinology and physiology in juvenile barramundi, </w:t>
      </w:r>
      <w:r w:rsidRPr="00666BF1">
        <w:rPr>
          <w:rFonts w:ascii="Times New Roman" w:hAnsi="Times New Roman" w:cs="Times New Roman"/>
          <w:i/>
          <w:noProof/>
        </w:rPr>
        <w:t>Lates calcarifer</w:t>
      </w:r>
      <w:r w:rsidRPr="00666BF1">
        <w:rPr>
          <w:rFonts w:ascii="Times New Roman" w:hAnsi="Times New Roman" w:cs="Times New Roman"/>
          <w:noProof/>
        </w:rPr>
        <w:t xml:space="preserve"> (Bloch). Environ Toxicol Chem 33:1607–1614</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Kruger, EL, L Somasundaram, JR Coats, RS Kanwar (1993) Persistence and degradation of [ </w:t>
      </w:r>
      <w:r w:rsidRPr="00666BF1">
        <w:rPr>
          <w:rFonts w:ascii="Times New Roman" w:hAnsi="Times New Roman" w:cs="Times New Roman"/>
          <w:noProof/>
          <w:vertAlign w:val="superscript"/>
        </w:rPr>
        <w:t>14</w:t>
      </w:r>
      <w:r w:rsidRPr="00666BF1">
        <w:rPr>
          <w:rFonts w:ascii="Times New Roman" w:hAnsi="Times New Roman" w:cs="Times New Roman"/>
          <w:noProof/>
        </w:rPr>
        <w:t xml:space="preserve"> C]atrazine and [ </w:t>
      </w:r>
      <w:r w:rsidRPr="00666BF1">
        <w:rPr>
          <w:rFonts w:ascii="Times New Roman" w:hAnsi="Times New Roman" w:cs="Times New Roman"/>
          <w:noProof/>
          <w:vertAlign w:val="superscript"/>
        </w:rPr>
        <w:t>14</w:t>
      </w:r>
      <w:r w:rsidRPr="00666BF1">
        <w:rPr>
          <w:rFonts w:ascii="Times New Roman" w:hAnsi="Times New Roman" w:cs="Times New Roman"/>
          <w:noProof/>
        </w:rPr>
        <w:t xml:space="preserve"> C]deisopropylatrazine as affected by soil depth and moisture conditions. Environ Toxicol Chem 12:1959–1967</w:t>
      </w:r>
    </w:p>
    <w:p w:rsidR="001A482A" w:rsidRPr="00666BF1" w:rsidRDefault="001A482A" w:rsidP="001A482A">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Krutz, LJ, IC Burke, KN Reddy, RM Zablotowicz, AJ Price (2009) Enhanced Atrazine Degradation: Evidence for reduced residual weed control and a method for identifying adapted soils and predicting herbicide persistence. Weed Sci 57:427–434</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Krutz, JL, DL Shaner, MA Weaver, RM Webb, RM Zablotowicz, KN Reddy, Y Huang, SJ Thomson (2010a) Agronomic and environmental implicati</w:t>
      </w:r>
      <w:r w:rsidR="007E2374" w:rsidRPr="00666BF1">
        <w:rPr>
          <w:rFonts w:ascii="Times New Roman" w:hAnsi="Times New Roman" w:cs="Times New Roman"/>
          <w:noProof/>
        </w:rPr>
        <w:t xml:space="preserve">ons of enhanced </w:t>
      </w:r>
      <w:r w:rsidR="007E2374" w:rsidRPr="00666BF1">
        <w:rPr>
          <w:rFonts w:ascii="Times New Roman" w:hAnsi="Times New Roman" w:cs="Times New Roman"/>
          <w:i/>
          <w:noProof/>
        </w:rPr>
        <w:t>s</w:t>
      </w:r>
      <w:r w:rsidRPr="00666BF1">
        <w:rPr>
          <w:rFonts w:ascii="Times New Roman" w:hAnsi="Times New Roman" w:cs="Times New Roman"/>
          <w:noProof/>
        </w:rPr>
        <w:t xml:space="preserve">-triazine </w:t>
      </w:r>
      <w:r w:rsidRPr="00666BF1">
        <w:rPr>
          <w:rFonts w:ascii="Times New Roman" w:hAnsi="Times New Roman" w:cs="Times New Roman"/>
          <w:noProof/>
        </w:rPr>
        <w:lastRenderedPageBreak/>
        <w:t>degradation. Pest Manag Sci 66:461–481</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Krutz, LJ, DL Shaner, RM Zablotowicz (2010b) Enhanced degradation and soil depth effects on the fate of atrazine and major metabolites in Colorado and Mississippi Soils. J Environ Qual 39:1369</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Ladlie, JS, WF Meggitt, D Pennerr (1976) Effect of soil pH on microbial degradation, Adsorption, and Mobility of Metribuzin. Weed Sci 24:477–481</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Lawrence, JR, M Eldan, WC Sonzogni (1993) Metribuzin and metabolites in Wisconsin (U.S.A.) well water. Water Res 27:1263–1268</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LeBaron, HM, JF McFarland, OC Burnside, eds. (2008) The Triazine Herbicides 1</w:t>
      </w:r>
      <w:r w:rsidRPr="00666BF1">
        <w:rPr>
          <w:rFonts w:ascii="Times New Roman" w:hAnsi="Times New Roman" w:cs="Times New Roman"/>
          <w:noProof/>
          <w:vertAlign w:val="superscript"/>
        </w:rPr>
        <w:t>st</w:t>
      </w:r>
      <w:r w:rsidRPr="00666BF1">
        <w:rPr>
          <w:rFonts w:ascii="Times New Roman" w:hAnsi="Times New Roman" w:cs="Times New Roman"/>
          <w:noProof/>
        </w:rPr>
        <w:t xml:space="preserve"> Ed. San Deigo: Elsevier. 355 p</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McConnell, LL, JA Harman-Fetcho, JD Hagy (2004) Measured concentrations of herbicides and model predictions of atrazine fate in the Patuxent river estuary. J Environ Qual 33:594-604</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McElroy, JS, JD McCurdy, ML Flessner (2012) Seedling centipedegrass response to mesotrione plus simazine mixtures. Hort Technol 22:627–630</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Mitchell, PD (2014) Market-level assessment of the economic benefits of atrazine in the United States. Pest Manag Sci 70:1684–1696</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Mueller, TC, ET Parker, LE Steckel, SA Clay, MD Owen, WS Curran, R Currie, R Scott, C Sprague, D Stephenson, D Miller, E Prostko, J Grichar, J Martin, LJ Krutz, K Bradley, M Bernards, P Dotray, S Knezevic, VM Davis, R Klein (2017) Enhanced atrazine degradation is widespread across the United States. Pest Manag Sci In Press</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Mueller, TC, LE Steckel, M Radosevich (2010) Effect of soil pH and previous atrazine use history on atrazine degradation in a Tennessee field soil. Weed Sci 58:478–483</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Radosevich, M, SJ Traina, YL Hao, OH Tuovinen (1995) Degradation and mineralization of </w:t>
      </w:r>
      <w:r w:rsidRPr="00666BF1">
        <w:rPr>
          <w:rFonts w:ascii="Times New Roman" w:hAnsi="Times New Roman" w:cs="Times New Roman"/>
          <w:noProof/>
        </w:rPr>
        <w:lastRenderedPageBreak/>
        <w:t>atrazine by a soil bacterial isolate. Appl Environ Microbiol 61:297–302</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Radosevich, M, SJ Traina, OH Tuovinen (1997) Atrazine mineralization in laboratory-aged soil microcosms inoculated with </w:t>
      </w:r>
      <w:r w:rsidRPr="00666BF1">
        <w:rPr>
          <w:rFonts w:ascii="Times New Roman" w:hAnsi="Times New Roman" w:cs="Times New Roman"/>
          <w:i/>
          <w:noProof/>
        </w:rPr>
        <w:t>s</w:t>
      </w:r>
      <w:r w:rsidRPr="00666BF1">
        <w:rPr>
          <w:rFonts w:ascii="Times New Roman" w:hAnsi="Times New Roman" w:cs="Times New Roman"/>
          <w:noProof/>
        </w:rPr>
        <w:t>-triazine-degrading bacteria. J Environ Qual 26:206</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Rhine, ED, JJ Fuhrmann, M Radosevich (2003) Microbial community responses to atrazine exposure and nutrient availability: Linking degradation capacity to community structure. Microb Ecol 46:145–160</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Salas, RA, NR Burgos, PJ Tranel, S Singh, L Glasgow, RC Scott, RL Nichols (2016) Resistance to PPO-inhibiting herbicide in Palmer amaranth from Arkansas. Pest Manag Sci 72:864–869</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Shaner, D, ed. (2014) Herbicide Handbook. 10th ed. Lawrence, KS: Weed Science Society of America. 54-55 p</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Shaner, DL, WB Henry (2007) Field history and dissipation of atrazine and metolachlor in Colorado. J Environ Qual 36:1–5</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Solomon, K, D Baker, P Richards, K Dixon, S Klaine, T Point, R Kendall (1996) Ecological risk assessment of atrazine in North American surface waters. Environ Toxicol Chem 15:31–76</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Toccalino, PL, RJ Gilliom, BD Lindsey, MG Rupert (2014) Pesticides in groundwater of the United States: Decadal-scale changes, 1993-2011. Groundwater 52:112–125</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Wuerffel, RJ, JM Young, JL Matthews, BG Young (2015) Characterization of PPO-inhibitor–resistant waterhemp (Amaranthus tuberculatus) Response to soil-applied PPO-Inhibiting herbicides. Weed Sci 63:511–521</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Yanze-Kontchou, C, N Gschwind (1994) Mineralization of the herbicide atrazine as a carbon source by a </w:t>
      </w:r>
      <w:r w:rsidRPr="00666BF1">
        <w:rPr>
          <w:rFonts w:ascii="Times New Roman" w:hAnsi="Times New Roman" w:cs="Times New Roman"/>
          <w:i/>
          <w:noProof/>
        </w:rPr>
        <w:t>Pseudomonas</w:t>
      </w:r>
      <w:r w:rsidRPr="00666BF1">
        <w:rPr>
          <w:rFonts w:ascii="Times New Roman" w:hAnsi="Times New Roman" w:cs="Times New Roman"/>
          <w:noProof/>
        </w:rPr>
        <w:t xml:space="preserve"> strain. Appl Environ Microbiol 60:4297–4302</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Yanze-Kontchou, C, N Gschwind (1995) Mineralization of the herbicide atrazine in soil </w:t>
      </w:r>
      <w:r w:rsidRPr="00666BF1">
        <w:rPr>
          <w:rFonts w:ascii="Times New Roman" w:hAnsi="Times New Roman" w:cs="Times New Roman"/>
          <w:noProof/>
        </w:rPr>
        <w:lastRenderedPageBreak/>
        <w:t>inoculated with a Pseudomonas strain. J Agric Food Chem 43:2291–2294</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Yu, J, PE McCullough (2016) Efficacy and fate of atrazine and simazine in doveweed (</w:t>
      </w:r>
      <w:r w:rsidRPr="00666BF1">
        <w:rPr>
          <w:rFonts w:ascii="Times New Roman" w:hAnsi="Times New Roman" w:cs="Times New Roman"/>
          <w:i/>
          <w:noProof/>
        </w:rPr>
        <w:t>Murdannia nudiflora</w:t>
      </w:r>
      <w:r w:rsidRPr="00666BF1">
        <w:rPr>
          <w:rFonts w:ascii="Times New Roman" w:hAnsi="Times New Roman" w:cs="Times New Roman"/>
          <w:noProof/>
        </w:rPr>
        <w:t>). Weed Sci 64:379–388</w:t>
      </w:r>
    </w:p>
    <w:p w:rsidR="00667D09" w:rsidRPr="00666BF1" w:rsidRDefault="00667D09" w:rsidP="00667D09">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Zhang, H, Y Zhang, Z Hou, X Wu, H Gao, F Sun, H Pan (2014) Biodegradation of triazine herbicide metribuzin by the strain </w:t>
      </w:r>
      <w:r w:rsidRPr="00666BF1">
        <w:rPr>
          <w:rFonts w:ascii="Times New Roman" w:hAnsi="Times New Roman" w:cs="Times New Roman"/>
          <w:i/>
          <w:iCs/>
          <w:noProof/>
        </w:rPr>
        <w:t>Bacillus</w:t>
      </w:r>
      <w:r w:rsidRPr="00666BF1">
        <w:rPr>
          <w:rFonts w:ascii="Times New Roman" w:hAnsi="Times New Roman" w:cs="Times New Roman"/>
          <w:noProof/>
        </w:rPr>
        <w:t xml:space="preserve"> sp. N1. J Environ Sci Heal Part B 49:79–86</w:t>
      </w: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D06A3" w:rsidRPr="00666BF1" w:rsidRDefault="006D06A3" w:rsidP="00667D09">
      <w:pPr>
        <w:spacing w:line="480" w:lineRule="auto"/>
        <w:rPr>
          <w:rFonts w:ascii="Times New Roman" w:hAnsi="Times New Roman" w:cs="Times New Roman"/>
          <w:noProof/>
        </w:rPr>
      </w:pPr>
    </w:p>
    <w:p w:rsidR="00DC7B71" w:rsidRPr="00666BF1" w:rsidRDefault="00DC7B71" w:rsidP="00DC7B71">
      <w:pPr>
        <w:pStyle w:val="SMHeading"/>
        <w:jc w:val="center"/>
      </w:pPr>
      <w:r w:rsidRPr="00666BF1">
        <w:lastRenderedPageBreak/>
        <w:t>Appendix</w:t>
      </w:r>
    </w:p>
    <w:p w:rsidR="006D06A3" w:rsidRPr="00666BF1" w:rsidRDefault="006D06A3" w:rsidP="00667D09">
      <w:pPr>
        <w:spacing w:line="480" w:lineRule="auto"/>
        <w:rPr>
          <w:rFonts w:ascii="Times New Roman" w:hAnsi="Times New Roman" w:cs="Times New Roman"/>
          <w:noProof/>
        </w:rPr>
      </w:pPr>
    </w:p>
    <w:tbl>
      <w:tblPr>
        <w:tblW w:w="9147" w:type="dxa"/>
        <w:tblLook w:val="04A0" w:firstRow="1" w:lastRow="0" w:firstColumn="1" w:lastColumn="0" w:noHBand="0" w:noVBand="1"/>
      </w:tblPr>
      <w:tblGrid>
        <w:gridCol w:w="5130"/>
        <w:gridCol w:w="842"/>
        <w:gridCol w:w="236"/>
        <w:gridCol w:w="878"/>
        <w:gridCol w:w="755"/>
        <w:gridCol w:w="652"/>
        <w:gridCol w:w="654"/>
      </w:tblGrid>
      <w:tr w:rsidR="00667D09" w:rsidRPr="00666BF1" w:rsidTr="00AC38C1">
        <w:trPr>
          <w:trHeight w:val="316"/>
        </w:trPr>
        <w:tc>
          <w:tcPr>
            <w:tcW w:w="9147" w:type="dxa"/>
            <w:gridSpan w:val="7"/>
            <w:tcBorders>
              <w:top w:val="nil"/>
              <w:left w:val="nil"/>
              <w:bottom w:val="single" w:sz="4" w:space="0" w:color="auto"/>
              <w:right w:val="nil"/>
            </w:tcBorders>
            <w:shd w:val="clear" w:color="auto" w:fill="auto"/>
            <w:noWrap/>
            <w:vAlign w:val="center"/>
            <w:hideMark/>
          </w:tcPr>
          <w:p w:rsidR="00667D09" w:rsidRPr="00666BF1" w:rsidRDefault="0028659C" w:rsidP="00B54F91">
            <w:pPr>
              <w:rPr>
                <w:rFonts w:ascii="Times New Roman" w:hAnsi="Times New Roman" w:cs="Times New Roman"/>
                <w:color w:val="000000"/>
              </w:rPr>
            </w:pPr>
            <w:r w:rsidRPr="00666BF1">
              <w:rPr>
                <w:rFonts w:ascii="Times New Roman" w:hAnsi="Times New Roman" w:cs="Times New Roman"/>
                <w:color w:val="000000"/>
              </w:rPr>
              <w:t>Table 6</w:t>
            </w:r>
            <w:r w:rsidR="00667D09" w:rsidRPr="00666BF1">
              <w:rPr>
                <w:rFonts w:ascii="Times New Roman" w:hAnsi="Times New Roman" w:cs="Times New Roman"/>
                <w:color w:val="000000"/>
              </w:rPr>
              <w:t>. L</w:t>
            </w:r>
            <w:r w:rsidR="00B54F91" w:rsidRPr="00666BF1">
              <w:rPr>
                <w:rFonts w:ascii="Times New Roman" w:hAnsi="Times New Roman" w:cs="Times New Roman"/>
                <w:color w:val="000000"/>
              </w:rPr>
              <w:t>iquid chromatography – mass spectrometry</w:t>
            </w:r>
            <w:r w:rsidR="00667D09" w:rsidRPr="00666BF1">
              <w:rPr>
                <w:rFonts w:ascii="Times New Roman" w:hAnsi="Times New Roman" w:cs="Times New Roman"/>
                <w:color w:val="000000"/>
              </w:rPr>
              <w:t xml:space="preserve"> methods for </w:t>
            </w:r>
            <w:proofErr w:type="spellStart"/>
            <w:r w:rsidR="00667D09" w:rsidRPr="00666BF1">
              <w:rPr>
                <w:rFonts w:ascii="Times New Roman" w:hAnsi="Times New Roman" w:cs="Times New Roman"/>
                <w:color w:val="000000"/>
              </w:rPr>
              <w:t>metribuzin</w:t>
            </w:r>
            <w:proofErr w:type="spellEnd"/>
            <w:r w:rsidR="00667D09" w:rsidRPr="00666BF1">
              <w:rPr>
                <w:rFonts w:ascii="Times New Roman" w:hAnsi="Times New Roman" w:cs="Times New Roman"/>
                <w:color w:val="000000"/>
              </w:rPr>
              <w:t xml:space="preserve"> and simazine.</w:t>
            </w:r>
          </w:p>
        </w:tc>
      </w:tr>
      <w:tr w:rsidR="00667D09" w:rsidRPr="00666BF1" w:rsidTr="002966C8">
        <w:trPr>
          <w:trHeight w:val="316"/>
        </w:trPr>
        <w:tc>
          <w:tcPr>
            <w:tcW w:w="5130" w:type="dxa"/>
            <w:tcBorders>
              <w:top w:val="single" w:sz="4" w:space="0" w:color="auto"/>
              <w:left w:val="nil"/>
              <w:bottom w:val="single" w:sz="4" w:space="0" w:color="auto"/>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Parameters</w:t>
            </w:r>
          </w:p>
        </w:tc>
        <w:tc>
          <w:tcPr>
            <w:tcW w:w="2711" w:type="dxa"/>
            <w:gridSpan w:val="4"/>
            <w:tcBorders>
              <w:top w:val="single" w:sz="4" w:space="0" w:color="auto"/>
              <w:left w:val="nil"/>
              <w:bottom w:val="single" w:sz="4" w:space="0" w:color="auto"/>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proofErr w:type="spellStart"/>
            <w:r w:rsidRPr="00666BF1">
              <w:rPr>
                <w:rFonts w:ascii="Times New Roman" w:hAnsi="Times New Roman" w:cs="Times New Roman"/>
                <w:color w:val="000000"/>
              </w:rPr>
              <w:t>Metribuzin</w:t>
            </w:r>
            <w:proofErr w:type="spellEnd"/>
          </w:p>
        </w:tc>
        <w:tc>
          <w:tcPr>
            <w:tcW w:w="1306" w:type="dxa"/>
            <w:gridSpan w:val="2"/>
            <w:tcBorders>
              <w:top w:val="single" w:sz="4" w:space="0" w:color="auto"/>
              <w:left w:val="nil"/>
              <w:bottom w:val="single" w:sz="4" w:space="0" w:color="auto"/>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Simazine</w:t>
            </w:r>
          </w:p>
        </w:tc>
      </w:tr>
      <w:tr w:rsidR="00667D09" w:rsidRPr="00666BF1" w:rsidTr="002966C8">
        <w:trPr>
          <w:trHeight w:val="377"/>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Mobile phase flow</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0.7 mL min</w:t>
            </w:r>
            <w:r w:rsidRPr="00666BF1">
              <w:rPr>
                <w:rFonts w:ascii="Times New Roman" w:hAnsi="Times New Roman" w:cs="Times New Roman"/>
                <w:color w:val="000000"/>
                <w:vertAlign w:val="superscript"/>
              </w:rPr>
              <w:t>-1</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0.6 mL min</w:t>
            </w:r>
            <w:r w:rsidRPr="00666BF1">
              <w:rPr>
                <w:rFonts w:ascii="Times New Roman" w:hAnsi="Times New Roman" w:cs="Times New Roman"/>
                <w:color w:val="000000"/>
                <w:vertAlign w:val="superscript"/>
              </w:rPr>
              <w:t>-1</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Mode of Operation</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Positive</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Positive</w:t>
            </w:r>
          </w:p>
        </w:tc>
      </w:tr>
      <w:tr w:rsidR="00667D09" w:rsidRPr="00666BF1" w:rsidTr="002966C8">
        <w:trPr>
          <w:trHeight w:val="377"/>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Gas Flow</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6.0 L min</w:t>
            </w:r>
            <w:r w:rsidRPr="00666BF1">
              <w:rPr>
                <w:rFonts w:ascii="Times New Roman" w:hAnsi="Times New Roman" w:cs="Times New Roman"/>
                <w:color w:val="000000"/>
                <w:vertAlign w:val="superscript"/>
              </w:rPr>
              <w:t>-1</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6.0 L min</w:t>
            </w:r>
            <w:r w:rsidRPr="00666BF1">
              <w:rPr>
                <w:rFonts w:ascii="Times New Roman" w:hAnsi="Times New Roman" w:cs="Times New Roman"/>
                <w:color w:val="000000"/>
                <w:vertAlign w:val="superscript"/>
              </w:rPr>
              <w:t>-1</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Nebulizer pressure</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 xml:space="preserve">207 </w:t>
            </w:r>
            <w:proofErr w:type="spellStart"/>
            <w:r w:rsidRPr="00666BF1">
              <w:rPr>
                <w:rFonts w:ascii="Times New Roman" w:hAnsi="Times New Roman" w:cs="Times New Roman"/>
                <w:color w:val="000000"/>
              </w:rPr>
              <w:t>kPa</w:t>
            </w:r>
            <w:proofErr w:type="spellEnd"/>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 xml:space="preserve">241 </w:t>
            </w:r>
            <w:proofErr w:type="spellStart"/>
            <w:r w:rsidRPr="00666BF1">
              <w:rPr>
                <w:rFonts w:ascii="Times New Roman" w:hAnsi="Times New Roman" w:cs="Times New Roman"/>
                <w:color w:val="000000"/>
              </w:rPr>
              <w:t>kPa</w:t>
            </w:r>
            <w:proofErr w:type="spellEnd"/>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Drying gas temp</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250 C</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250 C</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Vaporizer temp</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250 C</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250 C</w:t>
            </w:r>
          </w:p>
        </w:tc>
      </w:tr>
      <w:tr w:rsidR="00667D09" w:rsidRPr="00666BF1" w:rsidTr="002966C8">
        <w:trPr>
          <w:trHeight w:val="377"/>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proofErr w:type="spellStart"/>
            <w:r w:rsidRPr="00666BF1">
              <w:rPr>
                <w:rFonts w:ascii="Times New Roman" w:hAnsi="Times New Roman" w:cs="Times New Roman"/>
                <w:color w:val="000000"/>
              </w:rPr>
              <w:t>SIM</w:t>
            </w:r>
            <w:r w:rsidRPr="00666BF1">
              <w:rPr>
                <w:rFonts w:ascii="Times New Roman" w:hAnsi="Times New Roman" w:cs="Times New Roman"/>
                <w:color w:val="000000"/>
                <w:vertAlign w:val="superscript"/>
              </w:rPr>
              <w:t>a</w:t>
            </w:r>
            <w:proofErr w:type="spellEnd"/>
            <w:r w:rsidRPr="00666BF1">
              <w:rPr>
                <w:rFonts w:ascii="Times New Roman" w:hAnsi="Times New Roman" w:cs="Times New Roman"/>
                <w:color w:val="000000"/>
              </w:rPr>
              <w:t xml:space="preserve"> @</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202</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215.1</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Frag</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110</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120</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Capillary Voltage</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1600</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1600</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xml:space="preserve">Corona </w:t>
            </w:r>
            <w:r w:rsidR="004370A2" w:rsidRPr="00666BF1">
              <w:rPr>
                <w:rFonts w:ascii="Times New Roman" w:hAnsi="Times New Roman" w:cs="Times New Roman"/>
                <w:color w:val="000000"/>
              </w:rPr>
              <w:t>current</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w:t>
            </w:r>
          </w:p>
        </w:tc>
      </w:tr>
      <w:tr w:rsidR="00667D09" w:rsidRPr="00666BF1" w:rsidTr="002966C8">
        <w:trPr>
          <w:trHeight w:val="316"/>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Charging voltage</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0</w:t>
            </w:r>
          </w:p>
        </w:tc>
      </w:tr>
      <w:tr w:rsidR="00667D09" w:rsidRPr="00666BF1" w:rsidTr="002966C8">
        <w:trPr>
          <w:trHeight w:val="377"/>
        </w:trPr>
        <w:tc>
          <w:tcPr>
            <w:tcW w:w="5130"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Limit of detection</w:t>
            </w:r>
          </w:p>
        </w:tc>
        <w:tc>
          <w:tcPr>
            <w:tcW w:w="2711" w:type="dxa"/>
            <w:gridSpan w:val="4"/>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10 µg kg</w:t>
            </w:r>
            <w:r w:rsidRPr="00666BF1">
              <w:rPr>
                <w:rFonts w:ascii="Times New Roman" w:hAnsi="Times New Roman" w:cs="Times New Roman"/>
                <w:color w:val="000000"/>
                <w:vertAlign w:val="superscript"/>
              </w:rPr>
              <w:t>-1</w:t>
            </w:r>
          </w:p>
        </w:tc>
        <w:tc>
          <w:tcPr>
            <w:tcW w:w="1306" w:type="dxa"/>
            <w:gridSpan w:val="2"/>
            <w:tcBorders>
              <w:top w:val="nil"/>
              <w:left w:val="nil"/>
              <w:bottom w:val="nil"/>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10 µg kg</w:t>
            </w:r>
            <w:r w:rsidRPr="00666BF1">
              <w:rPr>
                <w:rFonts w:ascii="Times New Roman" w:hAnsi="Times New Roman" w:cs="Times New Roman"/>
                <w:color w:val="000000"/>
                <w:vertAlign w:val="superscript"/>
              </w:rPr>
              <w:t>-1</w:t>
            </w:r>
          </w:p>
        </w:tc>
      </w:tr>
      <w:tr w:rsidR="00667D09" w:rsidRPr="00666BF1" w:rsidTr="002966C8">
        <w:trPr>
          <w:trHeight w:val="316"/>
        </w:trPr>
        <w:tc>
          <w:tcPr>
            <w:tcW w:w="5130" w:type="dxa"/>
            <w:tcBorders>
              <w:top w:val="nil"/>
              <w:left w:val="nil"/>
              <w:bottom w:val="single" w:sz="4" w:space="0" w:color="auto"/>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Retention time (min)</w:t>
            </w:r>
          </w:p>
        </w:tc>
        <w:tc>
          <w:tcPr>
            <w:tcW w:w="2711" w:type="dxa"/>
            <w:gridSpan w:val="4"/>
            <w:tcBorders>
              <w:top w:val="nil"/>
              <w:left w:val="nil"/>
              <w:bottom w:val="single" w:sz="4" w:space="0" w:color="auto"/>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3.93</w:t>
            </w:r>
          </w:p>
        </w:tc>
        <w:tc>
          <w:tcPr>
            <w:tcW w:w="1306" w:type="dxa"/>
            <w:gridSpan w:val="2"/>
            <w:tcBorders>
              <w:top w:val="nil"/>
              <w:left w:val="nil"/>
              <w:bottom w:val="single" w:sz="4" w:space="0" w:color="auto"/>
              <w:right w:val="nil"/>
            </w:tcBorders>
            <w:shd w:val="clear" w:color="auto" w:fill="auto"/>
            <w:noWrap/>
            <w:vAlign w:val="center"/>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3.95</w:t>
            </w:r>
          </w:p>
        </w:tc>
      </w:tr>
      <w:tr w:rsidR="00667D09" w:rsidRPr="00666BF1" w:rsidTr="002966C8">
        <w:trPr>
          <w:trHeight w:val="301"/>
        </w:trPr>
        <w:tc>
          <w:tcPr>
            <w:tcW w:w="5972" w:type="dxa"/>
            <w:gridSpan w:val="2"/>
            <w:tcBorders>
              <w:top w:val="nil"/>
              <w:left w:val="nil"/>
              <w:bottom w:val="nil"/>
              <w:right w:val="nil"/>
            </w:tcBorders>
            <w:shd w:val="clear" w:color="auto" w:fill="auto"/>
            <w:noWrap/>
            <w:vAlign w:val="bottom"/>
            <w:hideMark/>
          </w:tcPr>
          <w:p w:rsidR="00667D09" w:rsidRPr="00666BF1" w:rsidRDefault="00667D09" w:rsidP="00AC497B">
            <w:pPr>
              <w:jc w:val="center"/>
              <w:rPr>
                <w:rFonts w:ascii="Times New Roman" w:hAnsi="Times New Roman" w:cs="Times New Roman"/>
                <w:color w:val="000000"/>
              </w:rPr>
            </w:pPr>
          </w:p>
        </w:tc>
        <w:tc>
          <w:tcPr>
            <w:tcW w:w="236" w:type="dxa"/>
            <w:tcBorders>
              <w:top w:val="nil"/>
              <w:left w:val="nil"/>
              <w:bottom w:val="nil"/>
              <w:right w:val="nil"/>
            </w:tcBorders>
            <w:shd w:val="clear" w:color="auto" w:fill="auto"/>
            <w:noWrap/>
            <w:vAlign w:val="bottom"/>
            <w:hideMark/>
          </w:tcPr>
          <w:p w:rsidR="00667D09" w:rsidRPr="00666BF1" w:rsidRDefault="00667D09" w:rsidP="00AC497B">
            <w:pPr>
              <w:rPr>
                <w:rFonts w:ascii="Times New Roman" w:hAnsi="Times New Roman" w:cs="Times New Roman"/>
                <w:sz w:val="20"/>
                <w:szCs w:val="20"/>
              </w:rPr>
            </w:pPr>
          </w:p>
        </w:tc>
        <w:tc>
          <w:tcPr>
            <w:tcW w:w="878" w:type="dxa"/>
            <w:tcBorders>
              <w:top w:val="nil"/>
              <w:left w:val="nil"/>
              <w:bottom w:val="nil"/>
              <w:right w:val="nil"/>
            </w:tcBorders>
            <w:shd w:val="clear" w:color="auto" w:fill="auto"/>
            <w:noWrap/>
            <w:vAlign w:val="bottom"/>
            <w:hideMark/>
          </w:tcPr>
          <w:p w:rsidR="00667D09" w:rsidRPr="00666BF1" w:rsidRDefault="00667D09" w:rsidP="00AC497B">
            <w:pPr>
              <w:rPr>
                <w:rFonts w:ascii="Times New Roman" w:hAnsi="Times New Roman" w:cs="Times New Roman"/>
                <w:sz w:val="20"/>
                <w:szCs w:val="20"/>
              </w:rPr>
            </w:pPr>
          </w:p>
        </w:tc>
        <w:tc>
          <w:tcPr>
            <w:tcW w:w="755" w:type="dxa"/>
            <w:tcBorders>
              <w:top w:val="nil"/>
              <w:left w:val="nil"/>
              <w:bottom w:val="nil"/>
              <w:right w:val="nil"/>
            </w:tcBorders>
            <w:shd w:val="clear" w:color="auto" w:fill="auto"/>
            <w:noWrap/>
            <w:vAlign w:val="bottom"/>
            <w:hideMark/>
          </w:tcPr>
          <w:p w:rsidR="00667D09" w:rsidRPr="00666BF1" w:rsidRDefault="00667D09" w:rsidP="00AC497B">
            <w:pPr>
              <w:rPr>
                <w:rFonts w:ascii="Times New Roman" w:hAnsi="Times New Roman" w:cs="Times New Roman"/>
                <w:sz w:val="20"/>
                <w:szCs w:val="20"/>
              </w:rPr>
            </w:pPr>
          </w:p>
        </w:tc>
        <w:tc>
          <w:tcPr>
            <w:tcW w:w="652" w:type="dxa"/>
            <w:tcBorders>
              <w:top w:val="nil"/>
              <w:left w:val="nil"/>
              <w:bottom w:val="nil"/>
              <w:right w:val="nil"/>
            </w:tcBorders>
            <w:shd w:val="clear" w:color="auto" w:fill="auto"/>
            <w:noWrap/>
            <w:vAlign w:val="bottom"/>
            <w:hideMark/>
          </w:tcPr>
          <w:p w:rsidR="00667D09" w:rsidRPr="00666BF1" w:rsidRDefault="00667D09" w:rsidP="00AC497B">
            <w:pPr>
              <w:rPr>
                <w:rFonts w:ascii="Times New Roman" w:hAnsi="Times New Roman" w:cs="Times New Roman"/>
                <w:sz w:val="20"/>
                <w:szCs w:val="20"/>
              </w:rPr>
            </w:pPr>
          </w:p>
        </w:tc>
        <w:tc>
          <w:tcPr>
            <w:tcW w:w="654" w:type="dxa"/>
            <w:tcBorders>
              <w:top w:val="nil"/>
              <w:left w:val="nil"/>
              <w:bottom w:val="nil"/>
              <w:right w:val="nil"/>
            </w:tcBorders>
            <w:shd w:val="clear" w:color="auto" w:fill="auto"/>
            <w:noWrap/>
            <w:vAlign w:val="bottom"/>
            <w:hideMark/>
          </w:tcPr>
          <w:p w:rsidR="00667D09" w:rsidRPr="00666BF1" w:rsidRDefault="00667D09" w:rsidP="00AC497B">
            <w:pPr>
              <w:rPr>
                <w:rFonts w:ascii="Times New Roman" w:hAnsi="Times New Roman" w:cs="Times New Roman"/>
                <w:sz w:val="20"/>
                <w:szCs w:val="20"/>
              </w:rPr>
            </w:pPr>
          </w:p>
        </w:tc>
      </w:tr>
      <w:tr w:rsidR="00667D09" w:rsidRPr="00666BF1" w:rsidTr="00AC38C1">
        <w:trPr>
          <w:trHeight w:val="377"/>
        </w:trPr>
        <w:tc>
          <w:tcPr>
            <w:tcW w:w="9147" w:type="dxa"/>
            <w:gridSpan w:val="7"/>
            <w:tcBorders>
              <w:top w:val="nil"/>
              <w:left w:val="nil"/>
              <w:bottom w:val="nil"/>
              <w:right w:val="nil"/>
            </w:tcBorders>
            <w:shd w:val="clear" w:color="auto" w:fill="auto"/>
            <w:noWrap/>
            <w:vAlign w:val="center"/>
            <w:hideMark/>
          </w:tcPr>
          <w:p w:rsidR="00667D09" w:rsidRPr="00666BF1" w:rsidRDefault="00B54F91" w:rsidP="00AC497B">
            <w:pPr>
              <w:rPr>
                <w:rFonts w:ascii="Times New Roman" w:hAnsi="Times New Roman" w:cs="Times New Roman"/>
                <w:color w:val="000000"/>
              </w:rPr>
            </w:pPr>
            <w:r w:rsidRPr="00666BF1">
              <w:rPr>
                <w:rFonts w:ascii="Times New Roman" w:hAnsi="Times New Roman" w:cs="Times New Roman"/>
                <w:color w:val="000000"/>
              </w:rPr>
              <w:t>3-</w:t>
            </w:r>
            <w:r w:rsidR="00667D09" w:rsidRPr="00666BF1">
              <w:rPr>
                <w:rFonts w:ascii="Times New Roman" w:hAnsi="Times New Roman" w:cs="Times New Roman"/>
                <w:color w:val="000000"/>
              </w:rPr>
              <w:t>µm particle size C</w:t>
            </w:r>
            <w:r w:rsidR="00667D09" w:rsidRPr="00666BF1">
              <w:rPr>
                <w:rFonts w:ascii="Times New Roman" w:hAnsi="Times New Roman" w:cs="Times New Roman"/>
                <w:color w:val="000000"/>
                <w:vertAlign w:val="superscript"/>
              </w:rPr>
              <w:t xml:space="preserve">18 </w:t>
            </w:r>
            <w:proofErr w:type="spellStart"/>
            <w:r w:rsidRPr="00666BF1">
              <w:rPr>
                <w:rFonts w:ascii="Times New Roman" w:hAnsi="Times New Roman" w:cs="Times New Roman"/>
                <w:color w:val="000000"/>
              </w:rPr>
              <w:t>P</w:t>
            </w:r>
            <w:r w:rsidR="00667D09" w:rsidRPr="00666BF1">
              <w:rPr>
                <w:rFonts w:ascii="Times New Roman" w:hAnsi="Times New Roman" w:cs="Times New Roman"/>
                <w:color w:val="000000"/>
              </w:rPr>
              <w:t>henomenex</w:t>
            </w:r>
            <w:proofErr w:type="spellEnd"/>
            <w:r w:rsidR="00667D09" w:rsidRPr="00666BF1">
              <w:rPr>
                <w:rFonts w:ascii="Times New Roman" w:hAnsi="Times New Roman" w:cs="Times New Roman"/>
                <w:color w:val="000000"/>
              </w:rPr>
              <w:t xml:space="preserve"> column (150 x 4.6 mm)</w:t>
            </w:r>
          </w:p>
        </w:tc>
      </w:tr>
      <w:tr w:rsidR="00667D09" w:rsidRPr="00666BF1" w:rsidTr="00AC38C1">
        <w:trPr>
          <w:trHeight w:val="316"/>
        </w:trPr>
        <w:tc>
          <w:tcPr>
            <w:tcW w:w="9147" w:type="dxa"/>
            <w:gridSpan w:val="7"/>
            <w:tcBorders>
              <w:top w:val="nil"/>
              <w:left w:val="nil"/>
              <w:bottom w:val="single" w:sz="4" w:space="0" w:color="auto"/>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xml:space="preserve">70:30 </w:t>
            </w:r>
            <w:proofErr w:type="spellStart"/>
            <w:r w:rsidRPr="00666BF1">
              <w:rPr>
                <w:rFonts w:ascii="Times New Roman" w:hAnsi="Times New Roman" w:cs="Times New Roman"/>
                <w:color w:val="000000"/>
              </w:rPr>
              <w:t>Acetonitrile:Water</w:t>
            </w:r>
            <w:proofErr w:type="spellEnd"/>
            <w:r w:rsidRPr="00666BF1">
              <w:rPr>
                <w:rFonts w:ascii="Times New Roman" w:hAnsi="Times New Roman" w:cs="Times New Roman"/>
                <w:color w:val="000000"/>
              </w:rPr>
              <w:t xml:space="preserve"> with 0.1% formic acid</w:t>
            </w:r>
          </w:p>
        </w:tc>
      </w:tr>
      <w:tr w:rsidR="00667D09" w:rsidRPr="00666BF1" w:rsidTr="002966C8">
        <w:trPr>
          <w:trHeight w:val="316"/>
        </w:trPr>
        <w:tc>
          <w:tcPr>
            <w:tcW w:w="5972" w:type="dxa"/>
            <w:gridSpan w:val="2"/>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p>
        </w:tc>
        <w:tc>
          <w:tcPr>
            <w:tcW w:w="236"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sz w:val="20"/>
                <w:szCs w:val="20"/>
              </w:rPr>
            </w:pPr>
          </w:p>
        </w:tc>
        <w:tc>
          <w:tcPr>
            <w:tcW w:w="878"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sz w:val="20"/>
                <w:szCs w:val="20"/>
              </w:rPr>
            </w:pPr>
          </w:p>
        </w:tc>
        <w:tc>
          <w:tcPr>
            <w:tcW w:w="755"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sz w:val="20"/>
                <w:szCs w:val="20"/>
              </w:rPr>
            </w:pPr>
          </w:p>
        </w:tc>
        <w:tc>
          <w:tcPr>
            <w:tcW w:w="652"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sz w:val="20"/>
                <w:szCs w:val="20"/>
              </w:rPr>
            </w:pPr>
          </w:p>
        </w:tc>
        <w:tc>
          <w:tcPr>
            <w:tcW w:w="654" w:type="dxa"/>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sz w:val="20"/>
                <w:szCs w:val="20"/>
              </w:rPr>
            </w:pPr>
          </w:p>
        </w:tc>
      </w:tr>
      <w:tr w:rsidR="00667D09" w:rsidRPr="00666BF1" w:rsidTr="00AC38C1">
        <w:trPr>
          <w:trHeight w:val="377"/>
        </w:trPr>
        <w:tc>
          <w:tcPr>
            <w:tcW w:w="9147" w:type="dxa"/>
            <w:gridSpan w:val="7"/>
            <w:tcBorders>
              <w:top w:val="nil"/>
              <w:left w:val="nil"/>
              <w:bottom w:val="nil"/>
              <w:right w:val="nil"/>
            </w:tcBorders>
            <w:shd w:val="clear" w:color="auto" w:fill="auto"/>
            <w:noWrap/>
            <w:vAlign w:val="center"/>
            <w:hideMark/>
          </w:tcPr>
          <w:p w:rsidR="00667D09" w:rsidRPr="00666BF1" w:rsidRDefault="00667D09" w:rsidP="00AC497B">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a</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SIM, selected ion monitoring</w:t>
            </w:r>
          </w:p>
        </w:tc>
      </w:tr>
    </w:tbl>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pPr>
    </w:p>
    <w:p w:rsidR="00667D09" w:rsidRPr="00666BF1" w:rsidRDefault="00667D09" w:rsidP="00667D09">
      <w:pPr>
        <w:spacing w:line="480" w:lineRule="auto"/>
        <w:rPr>
          <w:rFonts w:ascii="Times New Roman" w:hAnsi="Times New Roman" w:cs="Times New Roman"/>
          <w:noProof/>
        </w:rPr>
        <w:sectPr w:rsidR="00667D09" w:rsidRPr="00666BF1" w:rsidSect="009B7418">
          <w:footerReference w:type="even" r:id="rId42"/>
          <w:footerReference w:type="default" r:id="rId43"/>
          <w:pgSz w:w="12240" w:h="15840"/>
          <w:pgMar w:top="1440" w:right="1440" w:bottom="1440" w:left="1440" w:header="720" w:footer="720" w:gutter="0"/>
          <w:cols w:space="720"/>
          <w:docGrid w:linePitch="360"/>
        </w:sectPr>
      </w:pPr>
    </w:p>
    <w:tbl>
      <w:tblPr>
        <w:tblW w:w="10348" w:type="dxa"/>
        <w:tblCellMar>
          <w:left w:w="0" w:type="dxa"/>
          <w:right w:w="0" w:type="dxa"/>
        </w:tblCellMar>
        <w:tblLook w:val="04A0" w:firstRow="1" w:lastRow="0" w:firstColumn="1" w:lastColumn="0" w:noHBand="0" w:noVBand="1"/>
      </w:tblPr>
      <w:tblGrid>
        <w:gridCol w:w="639"/>
        <w:gridCol w:w="1056"/>
        <w:gridCol w:w="1056"/>
        <w:gridCol w:w="413"/>
        <w:gridCol w:w="1532"/>
        <w:gridCol w:w="948"/>
        <w:gridCol w:w="638"/>
        <w:gridCol w:w="456"/>
        <w:gridCol w:w="606"/>
        <w:gridCol w:w="563"/>
        <w:gridCol w:w="489"/>
        <w:gridCol w:w="633"/>
        <w:gridCol w:w="464"/>
        <w:gridCol w:w="563"/>
        <w:gridCol w:w="413"/>
      </w:tblGrid>
      <w:tr w:rsidR="00667D09" w:rsidRPr="00666BF1" w:rsidTr="00AC497B">
        <w:trPr>
          <w:trHeight w:val="323"/>
        </w:trPr>
        <w:tc>
          <w:tcPr>
            <w:tcW w:w="10348" w:type="dxa"/>
            <w:gridSpan w:val="15"/>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28659C" w:rsidP="00AC497B">
            <w:pPr>
              <w:rPr>
                <w:rFonts w:ascii="Times New Roman" w:hAnsi="Times New Roman" w:cs="Times New Roman"/>
                <w:color w:val="000000"/>
              </w:rPr>
            </w:pPr>
            <w:r w:rsidRPr="00666BF1">
              <w:rPr>
                <w:rFonts w:ascii="Times New Roman" w:hAnsi="Times New Roman" w:cs="Times New Roman"/>
                <w:color w:val="000000"/>
              </w:rPr>
              <w:lastRenderedPageBreak/>
              <w:t>Table 7</w:t>
            </w:r>
            <w:r w:rsidR="00667D09" w:rsidRPr="00666BF1">
              <w:rPr>
                <w:rFonts w:ascii="Times New Roman" w:hAnsi="Times New Roman" w:cs="Times New Roman"/>
                <w:color w:val="000000"/>
              </w:rPr>
              <w:t>. Locations</w:t>
            </w:r>
            <w:r w:rsidR="00AC38C1" w:rsidRPr="00666BF1">
              <w:rPr>
                <w:rFonts w:ascii="Times New Roman" w:hAnsi="Times New Roman" w:cs="Times New Roman"/>
                <w:color w:val="000000"/>
              </w:rPr>
              <w:t>, soil characteristics,</w:t>
            </w:r>
            <w:r w:rsidR="00667D09" w:rsidRPr="00666BF1">
              <w:rPr>
                <w:rFonts w:ascii="Times New Roman" w:hAnsi="Times New Roman" w:cs="Times New Roman"/>
                <w:color w:val="000000"/>
              </w:rPr>
              <w:t xml:space="preserve"> and half-lives of soil samples </w:t>
            </w:r>
            <w:proofErr w:type="spellStart"/>
            <w:r w:rsidR="00667D09" w:rsidRPr="00666BF1">
              <w:rPr>
                <w:rFonts w:ascii="Times New Roman" w:hAnsi="Times New Roman" w:cs="Times New Roman"/>
                <w:color w:val="000000"/>
              </w:rPr>
              <w:t>analyzed.</w:t>
            </w:r>
            <w:r w:rsidR="00667D09" w:rsidRPr="00666BF1">
              <w:rPr>
                <w:rFonts w:ascii="Times New Roman" w:hAnsi="Times New Roman" w:cs="Times New Roman"/>
                <w:color w:val="000000"/>
                <w:vertAlign w:val="superscript"/>
              </w:rPr>
              <w:t>a</w:t>
            </w:r>
            <w:proofErr w:type="spellEnd"/>
          </w:p>
        </w:tc>
      </w:tr>
      <w:tr w:rsidR="006945E4" w:rsidRPr="00666BF1" w:rsidTr="00AC497B">
        <w:trPr>
          <w:trHeight w:val="323"/>
        </w:trPr>
        <w:tc>
          <w:tcPr>
            <w:tcW w:w="0" w:type="auto"/>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State</w:t>
            </w:r>
          </w:p>
        </w:tc>
        <w:tc>
          <w:tcPr>
            <w:tcW w:w="0" w:type="auto"/>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County</w:t>
            </w:r>
          </w:p>
        </w:tc>
        <w:tc>
          <w:tcPr>
            <w:tcW w:w="0" w:type="auto"/>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Adapted</w:t>
            </w:r>
          </w:p>
        </w:tc>
        <w:tc>
          <w:tcPr>
            <w:tcW w:w="0" w:type="auto"/>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pH</w:t>
            </w:r>
          </w:p>
        </w:tc>
        <w:tc>
          <w:tcPr>
            <w:tcW w:w="0" w:type="auto"/>
            <w:vMerge w:val="restart"/>
            <w:tcBorders>
              <w:top w:val="nil"/>
              <w:left w:val="nil"/>
              <w:bottom w:val="single" w:sz="4" w:space="0" w:color="000000"/>
              <w:right w:val="nil"/>
            </w:tcBorders>
            <w:shd w:val="clear" w:color="auto" w:fill="auto"/>
            <w:noWrap/>
            <w:tcMar>
              <w:top w:w="15" w:type="dxa"/>
              <w:left w:w="15" w:type="dxa"/>
              <w:bottom w:w="0" w:type="dxa"/>
              <w:right w:w="15" w:type="dxa"/>
            </w:tcMar>
            <w:vAlign w:val="bottom"/>
            <w:hideMark/>
          </w:tcPr>
          <w:p w:rsidR="00667D09" w:rsidRPr="00666BF1" w:rsidRDefault="006945E4" w:rsidP="00AC497B">
            <w:pPr>
              <w:jc w:val="center"/>
              <w:rPr>
                <w:rFonts w:ascii="Times New Roman" w:hAnsi="Times New Roman" w:cs="Times New Roman"/>
                <w:color w:val="000000"/>
              </w:rPr>
            </w:pPr>
            <w:r w:rsidRPr="00666BF1">
              <w:rPr>
                <w:rFonts w:ascii="Times New Roman" w:hAnsi="Times New Roman" w:cs="Times New Roman"/>
                <w:color w:val="000000"/>
              </w:rPr>
              <w:t>Soil Texture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proofErr w:type="spellStart"/>
            <w:r w:rsidRPr="00666BF1">
              <w:rPr>
                <w:rFonts w:ascii="Times New Roman" w:hAnsi="Times New Roman" w:cs="Times New Roman"/>
                <w:color w:val="000000"/>
              </w:rPr>
              <w:t>OM</w:t>
            </w:r>
            <w:r w:rsidRPr="00666BF1">
              <w:rPr>
                <w:rFonts w:ascii="Times New Roman" w:hAnsi="Times New Roman" w:cs="Times New Roman"/>
                <w:color w:val="000000"/>
                <w:vertAlign w:val="superscript"/>
              </w:rPr>
              <w:t>b</w:t>
            </w:r>
            <w:proofErr w:type="spellEnd"/>
            <w:r w:rsidRPr="00666BF1">
              <w:rPr>
                <w:rFonts w:ascii="Times New Roman" w:hAnsi="Times New Roman" w:cs="Times New Roman"/>
                <w:color w:val="000000"/>
              </w:rPr>
              <w:t xml:space="preserve">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Sand</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Silt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Clay</w:t>
            </w:r>
          </w:p>
        </w:tc>
        <w:tc>
          <w:tcPr>
            <w:tcW w:w="0" w:type="auto"/>
            <w:gridSpan w:val="2"/>
            <w:tcBorders>
              <w:top w:val="nil"/>
              <w:left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Atrazine</w:t>
            </w:r>
          </w:p>
        </w:tc>
        <w:tc>
          <w:tcPr>
            <w:tcW w:w="0" w:type="auto"/>
            <w:gridSpan w:val="2"/>
            <w:tcBorders>
              <w:top w:val="nil"/>
              <w:left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proofErr w:type="spellStart"/>
            <w:r w:rsidRPr="00666BF1">
              <w:rPr>
                <w:rFonts w:ascii="Times New Roman" w:hAnsi="Times New Roman" w:cs="Times New Roman"/>
                <w:color w:val="000000"/>
              </w:rPr>
              <w:t>Metribuzin</w:t>
            </w:r>
            <w:proofErr w:type="spellEnd"/>
          </w:p>
        </w:tc>
        <w:tc>
          <w:tcPr>
            <w:tcW w:w="0" w:type="auto"/>
            <w:gridSpan w:val="2"/>
            <w:tcBorders>
              <w:top w:val="nil"/>
              <w:left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Simazine</w:t>
            </w:r>
          </w:p>
        </w:tc>
      </w:tr>
      <w:tr w:rsidR="006945E4" w:rsidRPr="00666BF1" w:rsidTr="00AC497B">
        <w:trPr>
          <w:trHeight w:val="351"/>
        </w:trPr>
        <w:tc>
          <w:tcPr>
            <w:tcW w:w="0" w:type="auto"/>
            <w:vMerge/>
            <w:tcBorders>
              <w:top w:val="single" w:sz="4" w:space="0" w:color="auto"/>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0" w:type="auto"/>
            <w:vMerge/>
            <w:tcBorders>
              <w:top w:val="single" w:sz="4" w:space="0" w:color="auto"/>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0" w:type="auto"/>
            <w:vMerge/>
            <w:tcBorders>
              <w:top w:val="single" w:sz="4" w:space="0" w:color="auto"/>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0" w:type="auto"/>
            <w:vMerge/>
            <w:tcBorders>
              <w:top w:val="single" w:sz="4" w:space="0" w:color="auto"/>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0" w:type="auto"/>
            <w:vMerge/>
            <w:tcBorders>
              <w:top w:val="single" w:sz="4" w:space="0" w:color="auto"/>
              <w:left w:val="nil"/>
              <w:bottom w:val="single" w:sz="4" w:space="0" w:color="000000"/>
              <w:right w:val="nil"/>
            </w:tcBorders>
            <w:vAlign w:val="center"/>
            <w:hideMark/>
          </w:tcPr>
          <w:p w:rsidR="00667D09" w:rsidRPr="00666BF1" w:rsidRDefault="00667D09" w:rsidP="00AC497B">
            <w:pPr>
              <w:rPr>
                <w:rFonts w:ascii="Times New Roman" w:hAnsi="Times New Roman" w:cs="Times New Roman"/>
                <w:color w:val="000000"/>
              </w:rPr>
            </w:pPr>
          </w:p>
        </w:tc>
        <w:tc>
          <w:tcPr>
            <w:tcW w:w="0" w:type="auto"/>
            <w:gridSpan w:val="4"/>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5C77E0" w:rsidP="00AC497B">
            <w:pPr>
              <w:rPr>
                <w:rFonts w:ascii="Times New Roman" w:hAnsi="Times New Roman" w:cs="Times New Roman"/>
                <w:vertAlign w:val="subscript"/>
              </w:rPr>
            </w:pPr>
            <w:r w:rsidRPr="00666BF1">
              <w:rPr>
                <w:rFonts w:ascii="Times New Roman" w:hAnsi="Times New Roman" w:cs="Times New Roman"/>
              </w:rPr>
              <w:t>t</w:t>
            </w:r>
            <w:r w:rsidRPr="00666BF1">
              <w:rPr>
                <w:rFonts w:ascii="Times New Roman" w:hAnsi="Times New Roman" w:cs="Times New Roman"/>
                <w:vertAlign w:val="subscript"/>
              </w:rPr>
              <w:t>1/2</w:t>
            </w:r>
            <w:r w:rsidR="00667D09" w:rsidRPr="00666BF1">
              <w:rPr>
                <w:rFonts w:ascii="Times New Roman" w:hAnsi="Times New Roman" w:cs="Times New Roman"/>
                <w:color w:val="000000"/>
                <w:vertAlign w:val="superscript"/>
              </w:rPr>
              <w:t>c</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proofErr w:type="spellStart"/>
            <w:r w:rsidRPr="00666BF1">
              <w:rPr>
                <w:rFonts w:ascii="Times New Roman" w:hAnsi="Times New Roman" w:cs="Times New Roman"/>
                <w:color w:val="000000"/>
              </w:rPr>
              <w:t>EF</w:t>
            </w:r>
            <w:r w:rsidRPr="00666BF1">
              <w:rPr>
                <w:rFonts w:ascii="Times New Roman" w:hAnsi="Times New Roman" w:cs="Times New Roman"/>
                <w:color w:val="000000"/>
                <w:vertAlign w:val="superscript"/>
              </w:rPr>
              <w:t>d</w:t>
            </w:r>
            <w:proofErr w:type="spellEnd"/>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5C77E0" w:rsidP="00AC497B">
            <w:pPr>
              <w:rPr>
                <w:rFonts w:ascii="Times New Roman" w:hAnsi="Times New Roman" w:cs="Times New Roman"/>
                <w:vertAlign w:val="subscript"/>
              </w:rPr>
            </w:pPr>
            <w:r w:rsidRPr="00666BF1">
              <w:rPr>
                <w:rFonts w:ascii="Times New Roman" w:hAnsi="Times New Roman" w:cs="Times New Roman"/>
              </w:rPr>
              <w:t>t</w:t>
            </w:r>
            <w:r w:rsidRPr="00666BF1">
              <w:rPr>
                <w:rFonts w:ascii="Times New Roman" w:hAnsi="Times New Roman" w:cs="Times New Roman"/>
                <w:vertAlign w:val="subscript"/>
              </w:rPr>
              <w:t>1/2</w:t>
            </w:r>
            <w:r w:rsidR="00667D09" w:rsidRPr="00666BF1">
              <w:rPr>
                <w:rFonts w:ascii="Times New Roman" w:hAnsi="Times New Roman" w:cs="Times New Roman"/>
                <w:color w:val="000000"/>
              </w:rPr>
              <w:t xml:space="preserve">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EF</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5C77E0" w:rsidP="00AC497B">
            <w:pPr>
              <w:rPr>
                <w:rFonts w:ascii="Times New Roman" w:hAnsi="Times New Roman" w:cs="Times New Roman"/>
                <w:vertAlign w:val="subscript"/>
              </w:rPr>
            </w:pPr>
            <w:r w:rsidRPr="00666BF1">
              <w:rPr>
                <w:rFonts w:ascii="Times New Roman" w:hAnsi="Times New Roman" w:cs="Times New Roman"/>
              </w:rPr>
              <w:t>t</w:t>
            </w:r>
            <w:r w:rsidRPr="00666BF1">
              <w:rPr>
                <w:rFonts w:ascii="Times New Roman" w:hAnsi="Times New Roman" w:cs="Times New Roman"/>
                <w:vertAlign w:val="subscript"/>
              </w:rPr>
              <w:t>1/2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EF</w:t>
            </w:r>
          </w:p>
        </w:tc>
      </w:tr>
      <w:tr w:rsidR="006945E4" w:rsidRPr="00666BF1" w:rsidTr="00AC497B">
        <w:trPr>
          <w:trHeight w:val="281"/>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IA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Wapello</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No</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right"/>
              <w:rPr>
                <w:rFonts w:ascii="Times New Roman" w:hAnsi="Times New Roman" w:cs="Times New Roman"/>
                <w:color w:val="000000"/>
              </w:rPr>
            </w:pPr>
            <w:r w:rsidRPr="00666BF1">
              <w:rPr>
                <w:rFonts w:ascii="Times New Roman" w:hAnsi="Times New Roman" w:cs="Times New Roman"/>
                <w:color w:val="000000"/>
              </w:rPr>
              <w:t>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proofErr w:type="spellStart"/>
            <w:r w:rsidRPr="00666BF1">
              <w:rPr>
                <w:rFonts w:ascii="Times New Roman" w:hAnsi="Times New Roman" w:cs="Times New Roman"/>
                <w:color w:val="000000"/>
              </w:rPr>
              <w:t>SiCL</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55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53.7</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1.9</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26.8</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16</w:t>
            </w:r>
          </w:p>
        </w:tc>
      </w:tr>
      <w:tr w:rsidR="006945E4" w:rsidRPr="00666BF1" w:rsidTr="00AC497B">
        <w:trPr>
          <w:trHeight w:val="281"/>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IA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Wapello</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right"/>
              <w:rPr>
                <w:rFonts w:ascii="Times New Roman" w:hAnsi="Times New Roman" w:cs="Times New Roman"/>
                <w:color w:val="000000"/>
              </w:rPr>
            </w:pPr>
            <w:r w:rsidRPr="00666BF1">
              <w:rPr>
                <w:rFonts w:ascii="Times New Roman" w:hAnsi="Times New Roman" w:cs="Times New Roman"/>
                <w:color w:val="000000"/>
              </w:rPr>
              <w:t>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proofErr w:type="spellStart"/>
            <w:r w:rsidRPr="00666BF1">
              <w:rPr>
                <w:rFonts w:ascii="Times New Roman" w:hAnsi="Times New Roman" w:cs="Times New Roman"/>
                <w:color w:val="000000"/>
              </w:rPr>
              <w:t>SiCL</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14.3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r>
      <w:tr w:rsidR="006945E4" w:rsidRPr="00666BF1" w:rsidTr="00AC497B">
        <w:trPr>
          <w:trHeight w:val="281"/>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IL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Carroll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No</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right"/>
              <w:rPr>
                <w:rFonts w:ascii="Times New Roman" w:hAnsi="Times New Roman" w:cs="Times New Roman"/>
                <w:color w:val="000000"/>
              </w:rPr>
            </w:pPr>
            <w:r w:rsidRPr="00666BF1">
              <w:rPr>
                <w:rFonts w:ascii="Times New Roman" w:hAnsi="Times New Roman" w:cs="Times New Roman"/>
                <w:color w:val="000000"/>
              </w:rPr>
              <w:t>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60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8.4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2.4</w:t>
            </w:r>
          </w:p>
        </w:tc>
      </w:tr>
      <w:tr w:rsidR="006945E4" w:rsidRPr="00666BF1" w:rsidTr="00AC497B">
        <w:trPr>
          <w:trHeight w:val="281"/>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IL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Carroll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right"/>
              <w:rPr>
                <w:rFonts w:ascii="Times New Roman" w:hAnsi="Times New Roman" w:cs="Times New Roman"/>
                <w:color w:val="000000"/>
              </w:rPr>
            </w:pPr>
            <w:r w:rsidRPr="00666BF1">
              <w:rPr>
                <w:rFonts w:ascii="Times New Roman" w:hAnsi="Times New Roman" w:cs="Times New Roman"/>
                <w:color w:val="000000"/>
              </w:rPr>
              <w:t>7.3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proofErr w:type="spellStart"/>
            <w:r w:rsidRPr="00666BF1">
              <w:rPr>
                <w:rFonts w:ascii="Times New Roman" w:hAnsi="Times New Roman" w:cs="Times New Roman"/>
                <w:color w:val="000000"/>
              </w:rPr>
              <w:t>SiL</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13.2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r>
      <w:tr w:rsidR="006945E4" w:rsidRPr="00666BF1" w:rsidTr="00AC497B">
        <w:trPr>
          <w:trHeight w:val="281"/>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Centre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No</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right"/>
              <w:rPr>
                <w:rFonts w:ascii="Times New Roman" w:hAnsi="Times New Roman" w:cs="Times New Roman"/>
                <w:color w:val="000000"/>
              </w:rPr>
            </w:pPr>
            <w:r w:rsidRPr="00666BF1">
              <w:rPr>
                <w:rFonts w:ascii="Times New Roman" w:hAnsi="Times New Roman" w:cs="Times New Roman"/>
                <w:color w:val="000000"/>
              </w:rPr>
              <w:t>6.4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proofErr w:type="spellStart"/>
            <w:r w:rsidRPr="00666BF1">
              <w:rPr>
                <w:rFonts w:ascii="Times New Roman" w:hAnsi="Times New Roman" w:cs="Times New Roman"/>
                <w:color w:val="000000"/>
              </w:rPr>
              <w:t>SiL</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24.1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22.2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3.9</w:t>
            </w:r>
          </w:p>
        </w:tc>
      </w:tr>
      <w:tr w:rsidR="006945E4" w:rsidRPr="00666BF1" w:rsidTr="00AC497B">
        <w:trPr>
          <w:trHeight w:val="281"/>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PA</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Centre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right"/>
              <w:rPr>
                <w:rFonts w:ascii="Times New Roman" w:hAnsi="Times New Roman" w:cs="Times New Roman"/>
                <w:color w:val="000000"/>
              </w:rPr>
            </w:pPr>
            <w:r w:rsidRPr="00666BF1">
              <w:rPr>
                <w:rFonts w:ascii="Times New Roman" w:hAnsi="Times New Roman" w:cs="Times New Roman"/>
                <w:color w:val="000000"/>
              </w:rPr>
              <w:t>4.3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AC497B">
            <w:pPr>
              <w:jc w:val="center"/>
              <w:rPr>
                <w:rFonts w:ascii="Times New Roman" w:hAnsi="Times New Roman" w:cs="Times New Roman"/>
                <w:color w:val="000000"/>
              </w:rPr>
            </w:pPr>
            <w:r w:rsidRPr="00666BF1">
              <w:rPr>
                <w:rFonts w:ascii="Times New Roman" w:hAnsi="Times New Roman" w:cs="Times New Roman"/>
                <w:color w:val="000000"/>
              </w:rPr>
              <w:t>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46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3.5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r w:rsidRPr="00666BF1">
              <w:rPr>
                <w:rFonts w:ascii="Times New Roman" w:hAnsi="Times New Roman" w:cs="Times New Roman"/>
                <w:color w:val="000000"/>
              </w:rPr>
              <w:t>11.6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r>
      <w:tr w:rsidR="006945E4" w:rsidRPr="00666BF1" w:rsidTr="00AC497B">
        <w:trPr>
          <w:trHeight w:val="281"/>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667D09" w:rsidRPr="00666BF1" w:rsidRDefault="00667D09" w:rsidP="00DD212D">
            <w:pPr>
              <w:jc w:val="center"/>
              <w:rPr>
                <w:rFonts w:ascii="Times New Roman" w:hAnsi="Times New Roman" w:cs="Times New Roman"/>
                <w:color w:val="000000"/>
              </w:rPr>
            </w:pPr>
          </w:p>
        </w:tc>
      </w:tr>
      <w:tr w:rsidR="00667D09" w:rsidRPr="00666BF1" w:rsidTr="00AC497B">
        <w:trPr>
          <w:trHeight w:val="351"/>
        </w:trPr>
        <w:tc>
          <w:tcPr>
            <w:tcW w:w="10348" w:type="dxa"/>
            <w:gridSpan w:val="15"/>
            <w:tcBorders>
              <w:top w:val="single" w:sz="4" w:space="0" w:color="auto"/>
              <w:left w:val="nil"/>
              <w:bottom w:val="nil"/>
              <w:right w:val="nil"/>
            </w:tcBorders>
            <w:shd w:val="clear" w:color="auto" w:fill="auto"/>
            <w:tcMar>
              <w:top w:w="15" w:type="dxa"/>
              <w:left w:w="15" w:type="dxa"/>
              <w:bottom w:w="0" w:type="dxa"/>
              <w:right w:w="15" w:type="dxa"/>
            </w:tcMar>
            <w:vAlign w:val="center"/>
            <w:hideMark/>
          </w:tcPr>
          <w:p w:rsidR="00667D09" w:rsidRPr="00666BF1" w:rsidRDefault="00667D09" w:rsidP="00AC497B">
            <w:pPr>
              <w:rPr>
                <w:rFonts w:ascii="Times New Roman" w:hAnsi="Times New Roman" w:cs="Times New Roman"/>
                <w:color w:val="000000"/>
              </w:rPr>
            </w:pPr>
            <w:r w:rsidRPr="00666BF1">
              <w:rPr>
                <w:rFonts w:ascii="Times New Roman" w:hAnsi="Times New Roman" w:cs="Times New Roman"/>
                <w:color w:val="000000"/>
                <w:vertAlign w:val="superscript"/>
              </w:rPr>
              <w:t>a</w:t>
            </w:r>
            <w:r w:rsidRPr="00666BF1">
              <w:rPr>
                <w:rFonts w:ascii="Times New Roman" w:hAnsi="Times New Roman" w:cs="Times New Roman"/>
                <w:color w:val="000000"/>
              </w:rPr>
              <w:t xml:space="preserve"> </w:t>
            </w:r>
            <w:proofErr w:type="spellStart"/>
            <w:r w:rsidRPr="00666BF1">
              <w:rPr>
                <w:rFonts w:ascii="Times New Roman" w:hAnsi="Times New Roman" w:cs="Times New Roman"/>
                <w:color w:val="000000"/>
              </w:rPr>
              <w:t>A</w:t>
            </w:r>
            <w:proofErr w:type="spellEnd"/>
            <w:r w:rsidRPr="00666BF1">
              <w:rPr>
                <w:rFonts w:ascii="Times New Roman" w:hAnsi="Times New Roman" w:cs="Times New Roman"/>
                <w:color w:val="000000"/>
              </w:rPr>
              <w:t xml:space="preserve"> two-way interaction of state and history was significant (P &lt; 0.001)</w:t>
            </w:r>
          </w:p>
        </w:tc>
      </w:tr>
      <w:tr w:rsidR="00667D09" w:rsidRPr="00666BF1" w:rsidTr="00AC497B">
        <w:trPr>
          <w:trHeight w:val="351"/>
        </w:trPr>
        <w:tc>
          <w:tcPr>
            <w:tcW w:w="10348" w:type="dxa"/>
            <w:gridSpan w:val="15"/>
            <w:tcBorders>
              <w:top w:val="nil"/>
              <w:left w:val="nil"/>
              <w:bottom w:val="nil"/>
              <w:right w:val="nil"/>
            </w:tcBorders>
            <w:shd w:val="clear" w:color="auto" w:fill="auto"/>
            <w:tcMar>
              <w:top w:w="15" w:type="dxa"/>
              <w:left w:w="15" w:type="dxa"/>
              <w:bottom w:w="0" w:type="dxa"/>
              <w:right w:w="15" w:type="dxa"/>
            </w:tcMar>
            <w:vAlign w:val="center"/>
            <w:hideMark/>
          </w:tcPr>
          <w:p w:rsidR="00667D09" w:rsidRPr="00666BF1" w:rsidRDefault="00667D09" w:rsidP="00AC497B">
            <w:pPr>
              <w:rPr>
                <w:rFonts w:ascii="Times New Roman" w:hAnsi="Times New Roman" w:cs="Times New Roman"/>
                <w:vertAlign w:val="subscript"/>
              </w:rPr>
            </w:pPr>
            <w:proofErr w:type="spellStart"/>
            <w:r w:rsidRPr="00666BF1">
              <w:rPr>
                <w:rFonts w:ascii="Times New Roman" w:hAnsi="Times New Roman" w:cs="Times New Roman"/>
                <w:color w:val="000000"/>
                <w:vertAlign w:val="superscript"/>
              </w:rPr>
              <w:t>b</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xml:space="preserve">: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Pr="00666BF1">
              <w:rPr>
                <w:rFonts w:ascii="Times New Roman" w:hAnsi="Times New Roman" w:cs="Times New Roman"/>
                <w:color w:val="000000"/>
              </w:rPr>
              <w:t xml:space="preserve">, half-life in d; EF, Enhancement Factor; IA, Iowa; IL, Illinois; L, loam; OM, organic matter; PA, Pennsylvania; </w:t>
            </w:r>
            <w:proofErr w:type="spellStart"/>
            <w:r w:rsidRPr="00666BF1">
              <w:rPr>
                <w:rFonts w:ascii="Times New Roman" w:hAnsi="Times New Roman" w:cs="Times New Roman"/>
                <w:color w:val="000000"/>
              </w:rPr>
              <w:t>SiCL</w:t>
            </w:r>
            <w:proofErr w:type="spellEnd"/>
            <w:r w:rsidRPr="00666BF1">
              <w:rPr>
                <w:rFonts w:ascii="Times New Roman" w:hAnsi="Times New Roman" w:cs="Times New Roman"/>
                <w:color w:val="000000"/>
              </w:rPr>
              <w:t xml:space="preserve">, silty clay loam; </w:t>
            </w:r>
            <w:proofErr w:type="spellStart"/>
            <w:r w:rsidRPr="00666BF1">
              <w:rPr>
                <w:rFonts w:ascii="Times New Roman" w:hAnsi="Times New Roman" w:cs="Times New Roman"/>
                <w:color w:val="000000"/>
              </w:rPr>
              <w:t>SiL</w:t>
            </w:r>
            <w:proofErr w:type="spellEnd"/>
            <w:r w:rsidRPr="00666BF1">
              <w:rPr>
                <w:rFonts w:ascii="Times New Roman" w:hAnsi="Times New Roman" w:cs="Times New Roman"/>
                <w:color w:val="000000"/>
              </w:rPr>
              <w:t>, silty loam</w:t>
            </w:r>
          </w:p>
        </w:tc>
      </w:tr>
      <w:tr w:rsidR="00667D09" w:rsidRPr="00666BF1" w:rsidTr="00AC497B">
        <w:trPr>
          <w:trHeight w:val="351"/>
        </w:trPr>
        <w:tc>
          <w:tcPr>
            <w:tcW w:w="10348" w:type="dxa"/>
            <w:gridSpan w:val="15"/>
            <w:tcBorders>
              <w:top w:val="nil"/>
              <w:left w:val="nil"/>
              <w:bottom w:val="nil"/>
              <w:right w:val="nil"/>
            </w:tcBorders>
            <w:shd w:val="clear" w:color="auto" w:fill="auto"/>
            <w:tcMar>
              <w:top w:w="15" w:type="dxa"/>
              <w:left w:w="15" w:type="dxa"/>
              <w:bottom w:w="0" w:type="dxa"/>
              <w:right w:w="15" w:type="dxa"/>
            </w:tcMar>
            <w:vAlign w:val="center"/>
            <w:hideMark/>
          </w:tcPr>
          <w:p w:rsidR="00667D09" w:rsidRPr="00666BF1" w:rsidRDefault="00667D09" w:rsidP="00AC497B">
            <w:pPr>
              <w:rPr>
                <w:rFonts w:ascii="Times New Roman" w:hAnsi="Times New Roman" w:cs="Times New Roman"/>
                <w:vertAlign w:val="subscript"/>
              </w:rPr>
            </w:pPr>
            <w:r w:rsidRPr="00666BF1">
              <w:rPr>
                <w:rFonts w:ascii="Times New Roman" w:hAnsi="Times New Roman" w:cs="Times New Roman"/>
                <w:color w:val="000000"/>
                <w:vertAlign w:val="superscript"/>
              </w:rPr>
              <w:t>c</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D7552B" w:rsidRPr="00666BF1">
              <w:rPr>
                <w:rFonts w:ascii="Times New Roman" w:hAnsi="Times New Roman" w:cs="Times New Roman"/>
                <w:vertAlign w:val="subscript"/>
              </w:rPr>
              <w:t xml:space="preserve"> </w:t>
            </w:r>
            <w:r w:rsidRPr="00666BF1">
              <w:rPr>
                <w:rFonts w:ascii="Times New Roman" w:hAnsi="Times New Roman" w:cs="Times New Roman"/>
                <w:color w:val="000000"/>
              </w:rPr>
              <w:t>values were calculated using the formula 0.693/k=</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p>
        </w:tc>
      </w:tr>
      <w:tr w:rsidR="00667D09" w:rsidRPr="00666BF1" w:rsidTr="00AC497B">
        <w:trPr>
          <w:trHeight w:val="337"/>
        </w:trPr>
        <w:tc>
          <w:tcPr>
            <w:tcW w:w="0" w:type="auto"/>
            <w:gridSpan w:val="15"/>
            <w:tcBorders>
              <w:top w:val="nil"/>
              <w:left w:val="nil"/>
              <w:bottom w:val="nil"/>
              <w:right w:val="nil"/>
            </w:tcBorders>
            <w:shd w:val="clear" w:color="auto" w:fill="auto"/>
            <w:noWrap/>
            <w:tcMar>
              <w:top w:w="15" w:type="dxa"/>
              <w:left w:w="15" w:type="dxa"/>
              <w:bottom w:w="0" w:type="dxa"/>
              <w:right w:w="15" w:type="dxa"/>
            </w:tcMar>
            <w:vAlign w:val="center"/>
            <w:hideMark/>
          </w:tcPr>
          <w:p w:rsidR="00667D09" w:rsidRPr="00666BF1" w:rsidRDefault="00667D09" w:rsidP="00AC497B">
            <w:pPr>
              <w:rPr>
                <w:rFonts w:ascii="Times New Roman" w:hAnsi="Times New Roman" w:cs="Times New Roman"/>
                <w:vertAlign w:val="subscript"/>
              </w:rPr>
            </w:pPr>
            <w:proofErr w:type="spellStart"/>
            <w:proofErr w:type="gramStart"/>
            <w:r w:rsidRPr="00666BF1">
              <w:rPr>
                <w:rFonts w:ascii="Times New Roman" w:hAnsi="Times New Roman" w:cs="Times New Roman"/>
                <w:color w:val="000000"/>
                <w:vertAlign w:val="superscript"/>
              </w:rPr>
              <w:t>d</w:t>
            </w:r>
            <w:r w:rsidRPr="00666BF1">
              <w:rPr>
                <w:rFonts w:ascii="Times New Roman" w:hAnsi="Times New Roman" w:cs="Times New Roman"/>
                <w:color w:val="000000"/>
              </w:rPr>
              <w:t>Enhancement</w:t>
            </w:r>
            <w:proofErr w:type="spellEnd"/>
            <w:proofErr w:type="gramEnd"/>
            <w:r w:rsidRPr="00666BF1">
              <w:rPr>
                <w:rFonts w:ascii="Times New Roman" w:hAnsi="Times New Roman" w:cs="Times New Roman"/>
                <w:color w:val="000000"/>
              </w:rPr>
              <w:t xml:space="preserve"> factor calculated using the formula: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D7552B" w:rsidRPr="00666BF1">
              <w:rPr>
                <w:rFonts w:ascii="Times New Roman" w:hAnsi="Times New Roman" w:cs="Times New Roman"/>
                <w:vertAlign w:val="subscript"/>
              </w:rPr>
              <w:t xml:space="preserve"> </w:t>
            </w:r>
            <w:r w:rsidRPr="00666BF1">
              <w:rPr>
                <w:rFonts w:ascii="Times New Roman" w:hAnsi="Times New Roman" w:cs="Times New Roman"/>
                <w:color w:val="000000"/>
              </w:rPr>
              <w:t xml:space="preserve">non-history soil/ </w:t>
            </w:r>
            <w:r w:rsidR="005C77E0" w:rsidRPr="00666BF1">
              <w:rPr>
                <w:rFonts w:ascii="Times New Roman" w:hAnsi="Times New Roman" w:cs="Times New Roman"/>
              </w:rPr>
              <w:t>t</w:t>
            </w:r>
            <w:r w:rsidR="005C77E0" w:rsidRPr="00666BF1">
              <w:rPr>
                <w:rFonts w:ascii="Times New Roman" w:hAnsi="Times New Roman" w:cs="Times New Roman"/>
                <w:vertAlign w:val="subscript"/>
              </w:rPr>
              <w:t>1/2</w:t>
            </w:r>
            <w:r w:rsidR="00D7552B" w:rsidRPr="00666BF1">
              <w:rPr>
                <w:rFonts w:ascii="Times New Roman" w:hAnsi="Times New Roman" w:cs="Times New Roman"/>
                <w:vertAlign w:val="subscript"/>
              </w:rPr>
              <w:t xml:space="preserve"> </w:t>
            </w:r>
            <w:r w:rsidRPr="00666BF1">
              <w:rPr>
                <w:rFonts w:ascii="Times New Roman" w:hAnsi="Times New Roman" w:cs="Times New Roman"/>
                <w:color w:val="000000"/>
              </w:rPr>
              <w:t>history soil.</w:t>
            </w:r>
          </w:p>
        </w:tc>
      </w:tr>
    </w:tbl>
    <w:p w:rsidR="00667D09" w:rsidRPr="00666BF1" w:rsidRDefault="00667D09" w:rsidP="00667D09">
      <w:pPr>
        <w:spacing w:line="480" w:lineRule="auto"/>
        <w:rPr>
          <w:rFonts w:ascii="Times New Roman" w:eastAsiaTheme="minorHAnsi" w:hAnsi="Times New Roman" w:cs="Times New Roman"/>
          <w:sz w:val="22"/>
          <w:szCs w:val="22"/>
        </w:rPr>
        <w:sectPr w:rsidR="00667D09" w:rsidRPr="00666BF1" w:rsidSect="009B7418">
          <w:footerReference w:type="even" r:id="rId44"/>
          <w:footerReference w:type="default" r:id="rId45"/>
          <w:pgSz w:w="16838" w:h="11906" w:orient="landscape"/>
          <w:pgMar w:top="1440" w:right="1440" w:bottom="1440" w:left="1440" w:header="720" w:footer="720" w:gutter="0"/>
          <w:cols w:space="708"/>
          <w:docGrid w:linePitch="360"/>
        </w:sectPr>
      </w:pPr>
      <w:r w:rsidRPr="00666BF1">
        <w:rPr>
          <w:rFonts w:ascii="Times New Roman" w:hAnsi="Times New Roman" w:cs="Times New Roman"/>
          <w:noProof/>
        </w:rPr>
        <w:fldChar w:fldCharType="begin"/>
      </w:r>
      <w:r w:rsidRPr="00666BF1">
        <w:rPr>
          <w:rFonts w:ascii="Times New Roman" w:hAnsi="Times New Roman" w:cs="Times New Roman"/>
          <w:noProof/>
        </w:rPr>
        <w:instrText xml:space="preserve"> LINK </w:instrText>
      </w:r>
      <w:r w:rsidR="00A619CA" w:rsidRPr="00666BF1">
        <w:rPr>
          <w:rFonts w:ascii="Times New Roman" w:hAnsi="Times New Roman" w:cs="Times New Roman"/>
          <w:noProof/>
        </w:rPr>
        <w:instrText xml:space="preserve">Excel.Sheet.12 "C:\\Users\\Ethank\\Desktop\\PhD Degree\\Dissertation\\Triazine Degradation\\Atrazine metobilte Midwest Triazines.xlsx" Sheet1!R3C14:R13C25 </w:instrText>
      </w:r>
      <w:r w:rsidRPr="00666BF1">
        <w:rPr>
          <w:rFonts w:ascii="Times New Roman" w:hAnsi="Times New Roman" w:cs="Times New Roman"/>
          <w:noProof/>
        </w:rPr>
        <w:instrText xml:space="preserve">\a \f 4 \h  \* MERGEFORMAT </w:instrText>
      </w:r>
      <w:r w:rsidRPr="00666BF1">
        <w:rPr>
          <w:rFonts w:ascii="Times New Roman" w:hAnsi="Times New Roman" w:cs="Times New Roman"/>
          <w:noProof/>
        </w:rPr>
        <w:fldChar w:fldCharType="end"/>
      </w:r>
    </w:p>
    <w:p w:rsidR="001B4541" w:rsidRPr="00666BF1" w:rsidRDefault="001B4541" w:rsidP="001B4541">
      <w:pPr>
        <w:spacing w:line="480" w:lineRule="auto"/>
        <w:rPr>
          <w:rFonts w:ascii="Times New Roman" w:hAnsi="Times New Roman" w:cs="Times New Roman"/>
        </w:rPr>
      </w:pPr>
      <w:r w:rsidRPr="00666BF1">
        <w:rPr>
          <w:rFonts w:ascii="Times New Roman" w:hAnsi="Times New Roman" w:cs="Times New Roman"/>
        </w:rPr>
        <w:lastRenderedPageBreak/>
        <w:t>Figure 6. Exponential decay of atrazine concentration (µg kg</w:t>
      </w:r>
      <w:r w:rsidRPr="00666BF1">
        <w:rPr>
          <w:rFonts w:ascii="Times New Roman" w:hAnsi="Times New Roman" w:cs="Times New Roman"/>
          <w:vertAlign w:val="superscript"/>
        </w:rPr>
        <w:t>-1</w:t>
      </w:r>
      <w:r w:rsidRPr="00666BF1">
        <w:rPr>
          <w:rFonts w:ascii="Times New Roman" w:hAnsi="Times New Roman" w:cs="Times New Roman"/>
        </w:rPr>
        <w:t>) in IA, IL, and PA soils as a function of atrazine history and days after atrazine fortification. Error bars indicate one standard deviation, and all R</w:t>
      </w:r>
      <w:r w:rsidRPr="00666BF1">
        <w:rPr>
          <w:rFonts w:ascii="Times New Roman" w:hAnsi="Times New Roman" w:cs="Times New Roman"/>
          <w:vertAlign w:val="superscript"/>
        </w:rPr>
        <w:t>2</w:t>
      </w:r>
      <w:r w:rsidRPr="00666BF1">
        <w:rPr>
          <w:rFonts w:ascii="Times New Roman" w:hAnsi="Times New Roman" w:cs="Times New Roman"/>
        </w:rPr>
        <w:t xml:space="preserve"> values were &gt; 0.94.  </w:t>
      </w:r>
    </w:p>
    <w:p w:rsidR="00DE1713" w:rsidRPr="00666BF1" w:rsidRDefault="00DE1713" w:rsidP="00667D09">
      <w:pPr>
        <w:spacing w:line="480" w:lineRule="auto"/>
        <w:rPr>
          <w:rFonts w:ascii="Times New Roman" w:hAnsi="Times New Roman" w:cs="Times New Roman"/>
          <w:noProof/>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1117CD">
      <w:pPr>
        <w:spacing w:line="480" w:lineRule="auto"/>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1117CD">
      <w:pPr>
        <w:spacing w:line="480" w:lineRule="auto"/>
        <w:rPr>
          <w:rFonts w:ascii="Times New Roman" w:hAnsi="Times New Roman" w:cs="Times New Roman"/>
          <w:b/>
        </w:rPr>
      </w:pPr>
    </w:p>
    <w:p w:rsidR="001117CD" w:rsidRPr="00666BF1" w:rsidRDefault="001117CD" w:rsidP="001117CD">
      <w:pPr>
        <w:spacing w:line="480" w:lineRule="auto"/>
        <w:rPr>
          <w:rFonts w:ascii="Times New Roman" w:hAnsi="Times New Roman" w:cs="Times New Roman"/>
          <w:b/>
        </w:rPr>
      </w:pPr>
    </w:p>
    <w:p w:rsidR="00667D09" w:rsidRPr="00666BF1" w:rsidRDefault="001B4541" w:rsidP="00667D09">
      <w:pPr>
        <w:spacing w:line="480" w:lineRule="auto"/>
        <w:ind w:left="567" w:hanging="567"/>
        <w:rPr>
          <w:rFonts w:ascii="Times New Roman" w:hAnsi="Times New Roman" w:cs="Times New Roman"/>
          <w:b/>
        </w:rPr>
      </w:pPr>
      <w:r w:rsidRPr="00666BF1">
        <w:rPr>
          <w:rFonts w:ascii="Times New Roman" w:hAnsi="Times New Roman" w:cs="Times New Roman"/>
          <w:b/>
          <w:noProof/>
        </w:rPr>
        <w:lastRenderedPageBreak/>
        <mc:AlternateContent>
          <mc:Choice Requires="wpg">
            <w:drawing>
              <wp:anchor distT="0" distB="0" distL="114300" distR="114300" simplePos="0" relativeHeight="251664384" behindDoc="0" locked="0" layoutInCell="1" allowOverlap="1" wp14:anchorId="661E52B5" wp14:editId="3457D979">
                <wp:simplePos x="771525" y="704850"/>
                <wp:positionH relativeFrom="margin">
                  <wp:align>center</wp:align>
                </wp:positionH>
                <wp:positionV relativeFrom="margin">
                  <wp:align>center</wp:align>
                </wp:positionV>
                <wp:extent cx="6437072" cy="6279532"/>
                <wp:effectExtent l="0" t="0" r="1905" b="0"/>
                <wp:wrapSquare wrapText="bothSides"/>
                <wp:docPr id="61" name="Group 61"/>
                <wp:cNvGraphicFramePr/>
                <a:graphic xmlns:a="http://schemas.openxmlformats.org/drawingml/2006/main">
                  <a:graphicData uri="http://schemas.microsoft.com/office/word/2010/wordprocessingGroup">
                    <wpg:wgp>
                      <wpg:cNvGrpSpPr/>
                      <wpg:grpSpPr>
                        <a:xfrm>
                          <a:off x="0" y="0"/>
                          <a:ext cx="6437072" cy="6279532"/>
                          <a:chOff x="0" y="0"/>
                          <a:chExt cx="6437072" cy="6279532"/>
                        </a:xfrm>
                      </wpg:grpSpPr>
                      <wpg:grpSp>
                        <wpg:cNvPr id="62" name="Group 23"/>
                        <wpg:cNvGrpSpPr/>
                        <wpg:grpSpPr>
                          <a:xfrm>
                            <a:off x="0" y="0"/>
                            <a:ext cx="6437072" cy="6279532"/>
                            <a:chOff x="-74861" y="0"/>
                            <a:chExt cx="7543564" cy="7426306"/>
                          </a:xfrm>
                        </wpg:grpSpPr>
                        <wpg:grpSp>
                          <wpg:cNvPr id="63" name="Group 63"/>
                          <wpg:cNvGrpSpPr/>
                          <wpg:grpSpPr>
                            <a:xfrm>
                              <a:off x="-74861" y="282257"/>
                              <a:ext cx="7543564" cy="7144049"/>
                              <a:chOff x="-74861" y="282257"/>
                              <a:chExt cx="7543564" cy="7144049"/>
                            </a:xfrm>
                          </wpg:grpSpPr>
                          <wps:wsp>
                            <wps:cNvPr id="96" name="TextBox 6"/>
                            <wps:cNvSpPr txBox="1"/>
                            <wps:spPr>
                              <a:xfrm rot="16200000">
                                <a:off x="-2207157" y="3241980"/>
                                <a:ext cx="4824195" cy="559603"/>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0"/>
                                      <w:szCs w:val="40"/>
                                    </w:rPr>
                                    <w:t>Atrazine concentration in soil (µg kg</w:t>
                                  </w:r>
                                  <w:r>
                                    <w:rPr>
                                      <w:rFonts w:asciiTheme="minorHAnsi" w:hAnsi="Calibri" w:cstheme="minorBidi"/>
                                      <w:color w:val="000000" w:themeColor="text1"/>
                                      <w:kern w:val="24"/>
                                      <w:position w:val="12"/>
                                      <w:sz w:val="40"/>
                                      <w:szCs w:val="40"/>
                                      <w:vertAlign w:val="superscript"/>
                                    </w:rPr>
                                    <w:t>-1</w:t>
                                  </w:r>
                                  <w:r>
                                    <w:rPr>
                                      <w:rFonts w:asciiTheme="minorHAnsi" w:hAnsi="Calibri" w:cstheme="minorBidi"/>
                                      <w:color w:val="000000" w:themeColor="text1"/>
                                      <w:kern w:val="24"/>
                                      <w:sz w:val="40"/>
                                      <w:szCs w:val="40"/>
                                    </w:rPr>
                                    <w:t>)</w:t>
                                  </w:r>
                                </w:p>
                              </w:txbxContent>
                            </wps:txbx>
                            <wps:bodyPr wrap="none" rtlCol="0">
                              <a:spAutoFit/>
                            </wps:bodyPr>
                          </wps:wsp>
                          <wpg:grpSp>
                            <wpg:cNvPr id="97" name="Group 97"/>
                            <wpg:cNvGrpSpPr/>
                            <wpg:grpSpPr>
                              <a:xfrm>
                                <a:off x="438607" y="282257"/>
                                <a:ext cx="7030096" cy="6555096"/>
                                <a:chOff x="438607" y="282257"/>
                                <a:chExt cx="11383872" cy="11582992"/>
                              </a:xfrm>
                            </wpg:grpSpPr>
                            <wpg:grpSp>
                              <wpg:cNvPr id="123" name="Group 123"/>
                              <wpg:cNvGrpSpPr/>
                              <wpg:grpSpPr>
                                <a:xfrm>
                                  <a:off x="438607" y="282257"/>
                                  <a:ext cx="11367325" cy="7907260"/>
                                  <a:chOff x="438607" y="282257"/>
                                  <a:chExt cx="11367325" cy="7907260"/>
                                </a:xfrm>
                              </wpg:grpSpPr>
                              <wpg:grpSp>
                                <wpg:cNvPr id="124" name="Group 124"/>
                                <wpg:cNvGrpSpPr/>
                                <wpg:grpSpPr>
                                  <a:xfrm>
                                    <a:off x="438607" y="282257"/>
                                    <a:ext cx="11360826" cy="4221480"/>
                                    <a:chOff x="438607" y="282257"/>
                                    <a:chExt cx="11360826" cy="4221480"/>
                                  </a:xfrm>
                                </wpg:grpSpPr>
                                <pic:pic xmlns:pic="http://schemas.openxmlformats.org/drawingml/2006/picture">
                                  <pic:nvPicPr>
                                    <pic:cNvPr id="125" name="Picture 125"/>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438607" y="282257"/>
                                      <a:ext cx="5769864" cy="4221480"/>
                                    </a:xfrm>
                                    <a:prstGeom prst="rect">
                                      <a:avLst/>
                                    </a:prstGeom>
                                  </pic:spPr>
                                </pic:pic>
                                <pic:pic xmlns:pic="http://schemas.openxmlformats.org/drawingml/2006/picture">
                                  <pic:nvPicPr>
                                    <pic:cNvPr id="126" name="Picture 126"/>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6029569" y="282257"/>
                                      <a:ext cx="5769864" cy="4221480"/>
                                    </a:xfrm>
                                    <a:prstGeom prst="rect">
                                      <a:avLst/>
                                    </a:prstGeom>
                                  </pic:spPr>
                                </pic:pic>
                              </wpg:grpSp>
                              <pic:pic xmlns:pic="http://schemas.openxmlformats.org/drawingml/2006/picture">
                                <pic:nvPicPr>
                                  <pic:cNvPr id="127" name="Picture 127"/>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445106" y="3968037"/>
                                    <a:ext cx="5769864" cy="4221480"/>
                                  </a:xfrm>
                                  <a:prstGeom prst="rect">
                                    <a:avLst/>
                                  </a:prstGeom>
                                </pic:spPr>
                              </pic:pic>
                              <pic:pic xmlns:pic="http://schemas.openxmlformats.org/drawingml/2006/picture">
                                <pic:nvPicPr>
                                  <pic:cNvPr id="128" name="Picture 128"/>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6036068" y="3968037"/>
                                    <a:ext cx="5769864" cy="4221480"/>
                                  </a:xfrm>
                                  <a:prstGeom prst="rect">
                                    <a:avLst/>
                                  </a:prstGeom>
                                </pic:spPr>
                              </pic:pic>
                            </wpg:grpSp>
                            <pic:pic xmlns:pic="http://schemas.openxmlformats.org/drawingml/2006/picture">
                              <pic:nvPicPr>
                                <pic:cNvPr id="129" name="Picture 129"/>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445106" y="7643769"/>
                                  <a:ext cx="5769864" cy="4221480"/>
                                </a:xfrm>
                                <a:prstGeom prst="rect">
                                  <a:avLst/>
                                </a:prstGeom>
                              </pic:spPr>
                            </pic:pic>
                            <pic:pic xmlns:pic="http://schemas.openxmlformats.org/drawingml/2006/picture">
                              <pic:nvPicPr>
                                <pic:cNvPr id="130" name="Picture 130"/>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6052615" y="7643769"/>
                                  <a:ext cx="5769864" cy="4221480"/>
                                </a:xfrm>
                                <a:prstGeom prst="rect">
                                  <a:avLst/>
                                </a:prstGeom>
                              </pic:spPr>
                            </pic:pic>
                          </wpg:grpSp>
                          <wps:wsp>
                            <wps:cNvPr id="131" name="TextBox 13"/>
                            <wps:cNvSpPr txBox="1"/>
                            <wps:spPr>
                              <a:xfrm>
                                <a:off x="2397047" y="6878102"/>
                                <a:ext cx="3225901" cy="54820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8"/>
                                      <w:szCs w:val="48"/>
                                    </w:rPr>
                                    <w:t>Days after treatment</w:t>
                                  </w:r>
                                </w:p>
                              </w:txbxContent>
                            </wps:txbx>
                            <wps:bodyPr wrap="none" rtlCol="0">
                              <a:spAutoFit/>
                            </wps:bodyPr>
                          </wps:wsp>
                        </wpg:grpSp>
                        <wps:wsp>
                          <wps:cNvPr id="132" name="TextBox 15"/>
                          <wps:cNvSpPr txBox="1"/>
                          <wps:spPr>
                            <a:xfrm>
                              <a:off x="979958" y="1987527"/>
                              <a:ext cx="437562" cy="437812"/>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wps:txbx>
                          <wps:bodyPr wrap="none" rtlCol="0">
                            <a:spAutoFit/>
                          </wps:bodyPr>
                        </wps:wsp>
                        <wps:wsp>
                          <wps:cNvPr id="133" name="TextBox 16"/>
                          <wps:cNvSpPr txBox="1"/>
                          <wps:spPr>
                            <a:xfrm>
                              <a:off x="4408907" y="1998791"/>
                              <a:ext cx="437562" cy="437812"/>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wps:txbx>
                          <wps:bodyPr wrap="none" rtlCol="0">
                            <a:spAutoFit/>
                          </wps:bodyPr>
                        </wps:wsp>
                        <wps:wsp>
                          <wps:cNvPr id="134" name="TextBox 17"/>
                          <wps:cNvSpPr txBox="1"/>
                          <wps:spPr>
                            <a:xfrm>
                              <a:off x="979958" y="4055250"/>
                              <a:ext cx="395145" cy="437812"/>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wps:txbx>
                          <wps:bodyPr wrap="none" rtlCol="0">
                            <a:spAutoFit/>
                          </wps:bodyPr>
                        </wps:wsp>
                        <wps:wsp>
                          <wps:cNvPr id="135" name="TextBox 18"/>
                          <wps:cNvSpPr txBox="1"/>
                          <wps:spPr>
                            <a:xfrm>
                              <a:off x="924147" y="6141116"/>
                              <a:ext cx="488164" cy="437812"/>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wps:txbx>
                          <wps:bodyPr wrap="none" rtlCol="0">
                            <a:spAutoFit/>
                          </wps:bodyPr>
                        </wps:wsp>
                        <wps:wsp>
                          <wps:cNvPr id="136" name="TextBox 19"/>
                          <wps:cNvSpPr txBox="1"/>
                          <wps:spPr>
                            <a:xfrm>
                              <a:off x="4408907" y="4066514"/>
                              <a:ext cx="395145" cy="437812"/>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wps:txbx>
                          <wps:bodyPr wrap="none" rtlCol="0">
                            <a:spAutoFit/>
                          </wps:bodyPr>
                        </wps:wsp>
                        <wps:wsp>
                          <wps:cNvPr id="137" name="TextBox 20"/>
                          <wps:cNvSpPr txBox="1"/>
                          <wps:spPr>
                            <a:xfrm>
                              <a:off x="4369468" y="6126686"/>
                              <a:ext cx="488164" cy="437812"/>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wps:txbx>
                          <wps:bodyPr wrap="none" rtlCol="0">
                            <a:spAutoFit/>
                          </wps:bodyPr>
                        </wps:wsp>
                        <wps:wsp>
                          <wps:cNvPr id="138" name="TextBox 21"/>
                          <wps:cNvSpPr txBox="1"/>
                          <wps:spPr>
                            <a:xfrm>
                              <a:off x="5043435" y="3737"/>
                              <a:ext cx="1247200" cy="548204"/>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History</w:t>
                                </w:r>
                              </w:p>
                            </w:txbxContent>
                          </wps:txbx>
                          <wps:bodyPr wrap="none" rtlCol="0">
                            <a:spAutoFit/>
                          </wps:bodyPr>
                        </wps:wsp>
                        <wps:wsp>
                          <wps:cNvPr id="139" name="TextBox 22"/>
                          <wps:cNvSpPr txBox="1"/>
                          <wps:spPr>
                            <a:xfrm>
                              <a:off x="1247015" y="0"/>
                              <a:ext cx="1928099" cy="548204"/>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Non-history</w:t>
                                </w:r>
                              </w:p>
                            </w:txbxContent>
                          </wps:txbx>
                          <wps:bodyPr wrap="none" rtlCol="0">
                            <a:spAutoFit/>
                          </wps:bodyPr>
                        </wps:wsp>
                      </wpg:grpSp>
                      <wps:wsp>
                        <wps:cNvPr id="140" name="TextBox 28"/>
                        <wps:cNvSpPr txBox="1"/>
                        <wps:spPr>
                          <a:xfrm>
                            <a:off x="2104925" y="4000456"/>
                            <a:ext cx="972820" cy="308610"/>
                          </a:xfrm>
                          <a:prstGeom prst="rect">
                            <a:avLst/>
                          </a:prstGeom>
                          <a:noFill/>
                        </wps:spPr>
                        <wps:txbx>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24.1 d</w:t>
                              </w:r>
                            </w:p>
                          </w:txbxContent>
                        </wps:txbx>
                        <wps:bodyPr wrap="none" rtlCol="0">
                          <a:spAutoFit/>
                        </wps:bodyPr>
                      </wps:wsp>
                      <wps:wsp>
                        <wps:cNvPr id="141" name="TextBox 28"/>
                        <wps:cNvSpPr txBox="1"/>
                        <wps:spPr>
                          <a:xfrm>
                            <a:off x="5152715" y="4000445"/>
                            <a:ext cx="882650" cy="308610"/>
                          </a:xfrm>
                          <a:prstGeom prst="rect">
                            <a:avLst/>
                          </a:prstGeom>
                          <a:noFill/>
                        </wps:spPr>
                        <wps:txbx>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3.5 d</w:t>
                              </w:r>
                            </w:p>
                          </w:txbxContent>
                        </wps:txbx>
                        <wps:bodyPr wrap="none" rtlCol="0">
                          <a:spAutoFit/>
                        </wps:bodyPr>
                      </wps:wsp>
                      <wps:wsp>
                        <wps:cNvPr id="142" name="TextBox 28"/>
                        <wps:cNvSpPr txBox="1"/>
                        <wps:spPr>
                          <a:xfrm>
                            <a:off x="5143190" y="2247870"/>
                            <a:ext cx="882650" cy="308610"/>
                          </a:xfrm>
                          <a:prstGeom prst="rect">
                            <a:avLst/>
                          </a:prstGeom>
                          <a:noFill/>
                        </wps:spPr>
                        <wps:txbx>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2.5 d</w:t>
                              </w:r>
                            </w:p>
                          </w:txbxContent>
                        </wps:txbx>
                        <wps:bodyPr wrap="none" rtlCol="0">
                          <a:spAutoFit/>
                        </wps:bodyPr>
                      </wps:wsp>
                      <wps:wsp>
                        <wps:cNvPr id="143" name="TextBox 28"/>
                        <wps:cNvSpPr txBox="1"/>
                        <wps:spPr>
                          <a:xfrm>
                            <a:off x="2209514" y="2238309"/>
                            <a:ext cx="894715" cy="308610"/>
                          </a:xfrm>
                          <a:prstGeom prst="rect">
                            <a:avLst/>
                          </a:prstGeom>
                          <a:noFill/>
                        </wps:spPr>
                        <wps:txbx>
                          <w:txbxContent>
                            <w:p w:rsidR="00526CF6" w:rsidRPr="002E27A9" w:rsidRDefault="00526CF6" w:rsidP="002E27A9">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8.4 d</w:t>
                              </w:r>
                            </w:p>
                          </w:txbxContent>
                        </wps:txbx>
                        <wps:bodyPr wrap="none" rtlCol="0">
                          <a:spAutoFit/>
                        </wps:bodyPr>
                      </wps:wsp>
                      <wps:wsp>
                        <wps:cNvPr id="144" name="TextBox 28"/>
                        <wps:cNvSpPr txBox="1"/>
                        <wps:spPr>
                          <a:xfrm>
                            <a:off x="2114450" y="466721"/>
                            <a:ext cx="972820" cy="308610"/>
                          </a:xfrm>
                          <a:prstGeom prst="rect">
                            <a:avLst/>
                          </a:prstGeom>
                          <a:noFill/>
                        </wps:spPr>
                        <wps:txbx>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47.8 d</w:t>
                              </w:r>
                            </w:p>
                          </w:txbxContent>
                        </wps:txbx>
                        <wps:bodyPr wrap="none" rtlCol="0">
                          <a:spAutoFit/>
                        </wps:bodyPr>
                      </wps:wsp>
                      <wps:wsp>
                        <wps:cNvPr id="145" name="TextBox 28"/>
                        <wps:cNvSpPr txBox="1"/>
                        <wps:spPr>
                          <a:xfrm>
                            <a:off x="5152715" y="476245"/>
                            <a:ext cx="882650" cy="308610"/>
                          </a:xfrm>
                          <a:prstGeom prst="rect">
                            <a:avLst/>
                          </a:prstGeom>
                          <a:noFill/>
                        </wps:spPr>
                        <wps:txbx>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1.4 d</w:t>
                              </w:r>
                            </w:p>
                          </w:txbxContent>
                        </wps:txbx>
                        <wps:bodyPr wrap="none" rtlCol="0">
                          <a:spAutoFit/>
                        </wps:bodyPr>
                      </wps:wsp>
                    </wpg:wgp>
                  </a:graphicData>
                </a:graphic>
              </wp:anchor>
            </w:drawing>
          </mc:Choice>
          <mc:Fallback>
            <w:pict>
              <v:group w14:anchorId="661E52B5" id="Group 61" o:spid="_x0000_s1072" style="position:absolute;left:0;text-align:left;margin-left:0;margin-top:0;width:506.85pt;height:494.45pt;z-index:251664384;mso-position-horizontal:center;mso-position-horizontal-relative:margin;mso-position-vertical:center;mso-position-vertical-relative:margin" coordsize="64370,6279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8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">
                <v:group id="Group 23" o:spid="_x0000_s1073" style="position:absolute;width:64370;height:62795" coordorigin="-748" coordsize="75435,742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group id="Group 63" o:spid="_x0000_s1074" style="position:absolute;left:-748;top:2822;width:75435;height:71441" coordorigin="-748,2822" coordsize="75435,714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ekvEMQAAADbAAAADwAAAGRycy9kb3ducmV2LnhtbESPQYvCMBSE78L+h/AW&#10;vGlaRZGuUURc8SALVkH29miebbF5KU22rf/eCAseh5n5hlmue1OJlhpXWlYQjyMQxJnVJecKLufv&#10;0QKE88gaK8uk4EEO1quPwRITbTs+UZv6XAQIuwQVFN7XiZQuK8igG9uaOHg32xj0QTa51A12AW4q&#10;OYmiuTRYclgosKZtQdk9/TMK9h12m2m8a4/32/bxe579XI8xKTX87DdfIDz1/h3+bx+0gvkU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ekvEMQAAADbAAAA&#10;DwAAAAAAAAAAAAAAAACqAgAAZHJzL2Rvd25yZXYueG1sUEsFBgAAAAAEAAQA+gAAAJsDAAAAAA==&#10;">
                    <v:shape id="TextBox 6" o:spid="_x0000_s1075" type="#_x0000_t202" style="position:absolute;left:-22071;top:32419;width:48242;height:5595;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48vcQA&#10;AADbAAAADwAAAGRycy9kb3ducmV2LnhtbESPzWrDMBCE74W8g9hAb43sNjWpGyWEQkKv+SGlt8Xa&#10;WCbWykiK4/Tpo0Khx2Hmm2Hmy8G2oicfGscK8kkGgrhyuuFawWG/fpqBCBFZY+uYFNwowHIxephj&#10;qd2Vt9TvYi1SCYcSFZgYu1LKUBmyGCauI07eyXmLMUlfS+3xmsptK5+zrJAWG04LBjv6MFSddxer&#10;4O2r3/gX333/TI+FzU0etq+nmVKP42H1DiLSEP/Df/SnTlwBv1/SD5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OPL3EAAAA2wAAAA8AAAAAAAAAAAAAAAAAmAIAAGRycy9k&#10;b3ducmV2LnhtbFBLBQYAAAAABAAEAPUAAACJ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0"/>
                                <w:szCs w:val="40"/>
                              </w:rPr>
                              <w:t>Atrazine concentration in soil (µg kg</w:t>
                            </w:r>
                            <w:r>
                              <w:rPr>
                                <w:rFonts w:asciiTheme="minorHAnsi" w:hAnsi="Calibri" w:cstheme="minorBidi"/>
                                <w:color w:val="000000" w:themeColor="text1"/>
                                <w:kern w:val="24"/>
                                <w:position w:val="12"/>
                                <w:sz w:val="40"/>
                                <w:szCs w:val="40"/>
                                <w:vertAlign w:val="superscript"/>
                              </w:rPr>
                              <w:t>-1</w:t>
                            </w:r>
                            <w:r>
                              <w:rPr>
                                <w:rFonts w:asciiTheme="minorHAnsi" w:hAnsi="Calibri" w:cstheme="minorBidi"/>
                                <w:color w:val="000000" w:themeColor="text1"/>
                                <w:kern w:val="24"/>
                                <w:sz w:val="40"/>
                                <w:szCs w:val="40"/>
                              </w:rPr>
                              <w:t>)</w:t>
                            </w:r>
                          </w:p>
                        </w:txbxContent>
                      </v:textbox>
                    </v:shape>
                    <v:group id="Group 97" o:spid="_x0000_s1076" style="position:absolute;left:4386;top:2822;width:70301;height:65551" coordorigin="4386,2822" coordsize="113838,11582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group id="Group 123" o:spid="_x0000_s1077" style="position:absolute;left:4386;top:2822;width:113673;height:79073" coordorigin="4386,2822" coordsize="113673,790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KNYS8IAAADcAAAADwAAAGRycy9kb3ducmV2LnhtbERPTYvCMBC9C/6HMII3&#10;Taso0jWKyK54kAXrwrK3oRnbYjMpTWzrvzcLgrd5vM9Zb3tTiZYaV1pWEE8jEMSZ1SXnCn4uX5MV&#10;COeRNVaWScGDHGw3w8EaE207PlOb+lyEEHYJKii8rxMpXVaQQTe1NXHgrrYx6ANscqkb7EK4qeQs&#10;ipbSYMmhocCa9gVlt/RuFBw67Hbz+LM93a77x99l8f17ikmp8ajffYDw1Pu3+OU+6jB/Nof/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CjWEvCAAAA3AAAAA8A&#10;AAAAAAAAAAAAAAAAqgIAAGRycy9kb3ducmV2LnhtbFBLBQYAAAAABAAEAPoAAACZAwAAAAA=&#10;">
                        <v:group id="Group 124" o:spid="_x0000_s1078" style="position:absolute;left:4386;top:2822;width:113608;height:42215" coordorigin="4386,2822" coordsize="113608,422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0rAP8IAAADcAAAADwAAAGRycy9kb3ducmV2LnhtbERPTYvCMBC9C/sfwix4&#10;07SuLlKNIrIrHkRQF8Tb0IxtsZmUJtvWf28Ewds83ufMl50pRUO1KywriIcRCOLU6oIzBX+n38EU&#10;hPPIGkvLpOBODpaLj94cE21bPlBz9JkIIewSVJB7XyVSujQng25oK+LAXW1t0AdYZ1LX2IZwU8pR&#10;FH1LgwWHhhwrWueU3o7/RsGmxXb1Ff80u9t1fb+cJvvzLial+p/dagbCU+ff4pd7q8P80R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9KwD/CAAAA3AAAAA8A&#10;AAAAAAAAAAAAAAAAqgIAAGRycy9kb3ducmV2LnhtbFBLBQYAAAAABAAEAPoAAACZAwAAAAA=&#10;">
                          <v:shape id="Picture 125" o:spid="_x0000_s1079" type="#_x0000_t75" style="position:absolute;left:4386;top:2822;width:57698;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PYQjDAAAA3AAAAA8AAABkcnMvZG93bnJldi54bWxET01rwkAQvQv9D8sUvJlNA0pMXUVaBQ/N&#10;wWjvQ3ZMgtnZkN2a6K93C4Xe5vE+Z7UZTStu1LvGsoK3KAZBXFrdcKXgfNrPUhDOI2tsLZOCOznY&#10;rF8mK8y0HfhIt8JXIoSwy1BB7X2XSenKmgy6yHbEgbvY3qAPsK+k7nEI4aaVSRwvpMGGQ0ONHX3U&#10;VF6LH6Mgvz72x929/Jb553IxJI803jVfSk1fx+07CE+j/xf/uQ86zE/m8PtMuECu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49hCMMAAADcAAAADwAAAAAAAAAAAAAAAACf&#10;AgAAZHJzL2Rvd25yZXYueG1sUEsFBgAAAAAEAAQA9wAAAI8DAAAAAA==&#10;">
                            <v:imagedata r:id="rId52" o:title=""/>
                            <v:path arrowok="t"/>
                          </v:shape>
                          <v:shape id="Picture 126" o:spid="_x0000_s1080" type="#_x0000_t75" style="position:absolute;left:60295;top:2822;width:57699;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hMLgXFAAAA3AAAAA8AAABkcnMvZG93bnJldi54bWxEj91qwkAQhe8F32GZQu/MpkGCpK5SKmJB&#10;VJL+XA/ZaRKanQ3ZNSZv3y0IvZvhnPPNmfV2NK0YqHeNZQVPUQyCuLS64UrBx/t+sQLhPLLG1jIp&#10;mMjBdjOfrTHT9sY5DYWvRICwy1BB7X2XSenKmgy6yHbEQfu2vUEf1r6SusdbgJtWJnGcSoMNhws1&#10;dvRaU/lTXE2g5Lvl6jCcL13yWU7LPZ+Ppy9S6vFhfHkG4Wn0/+Z7+k2H+kkKf8+ECeTm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TC4FxQAAANwAAAAPAAAAAAAAAAAAAAAA&#10;AJ8CAABkcnMvZG93bnJldi54bWxQSwUGAAAAAAQABAD3AAAAkQMAAAAA&#10;">
                            <v:imagedata r:id="rId53" o:title=""/>
                            <v:path arrowok="t"/>
                          </v:shape>
                        </v:group>
                        <v:shape id="Picture 127" o:spid="_x0000_s1081" type="#_x0000_t75" style="position:absolute;left:4451;top:39680;width:57698;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c+UUrDAAAA3AAAAA8AAABkcnMvZG93bnJldi54bWxET01rAjEQvRf8D2EEbzXbRduyGkUEQQ8e&#10;TAvtcdxMd7fdTJYkruu/N4VCb/N4n7NcD7YVPfnQOFbwNM1AEJfONFwpeH/bPb6CCBHZYOuYFNwo&#10;wHo1elhiYdyVT9TrWIkUwqFABXWMXSFlKGuyGKauI07cl/MWY4K+ksbjNYXbVuZZ9iwtNpwaauxo&#10;W1P5oy9WAdlTrtt+9vl99seZtnr+4fYHpSbjYbMAEWmI/+I/996k+fkL/D6TLpCrO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z5RSsMAAADcAAAADwAAAAAAAAAAAAAAAACf&#10;AgAAZHJzL2Rvd25yZXYueG1sUEsFBgAAAAAEAAQA9wAAAI8DAAAAAA==&#10;">
                          <v:imagedata r:id="rId54" o:title=""/>
                          <v:path arrowok="t"/>
                        </v:shape>
                        <v:shape id="Picture 128" o:spid="_x0000_s1082" type="#_x0000_t75" style="position:absolute;left:60360;top:39680;width:57699;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qcFtzGAAAA3AAAAA8AAABkcnMvZG93bnJldi54bWxEj09rwkAQxe+C32GZgpdSNxWsbeoqUhAE&#10;T/5B7G2aHZPQ7GzIrib66Z2D4G2G9+a930znnavUhZpQejbwPkxAEWfelpwb2O+Wb5+gQkS2WHkm&#10;A1cKMJ/1e1NMrW95Q5dtzJWEcEjRQBFjnWodsoIchqGviUU7+cZhlLXJtW2wlXBX6VGSfGiHJUtD&#10;gTX9FJT9b8/OwN/puL6Ox8mEb4f81v4ev+rwGo0ZvHSLb1CRuvg0P65XVvBHQivPyAR6dg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upwW3MYAAADcAAAADwAAAAAAAAAAAAAA&#10;AACfAgAAZHJzL2Rvd25yZXYueG1sUEsFBgAAAAAEAAQA9wAAAJIDAAAAAA==&#10;">
                          <v:imagedata r:id="rId55" o:title=""/>
                          <v:path arrowok="t"/>
                        </v:shape>
                      </v:group>
                      <v:shape id="Picture 129" o:spid="_x0000_s1083" type="#_x0000_t75" style="position:absolute;left:4451;top:76437;width:57698;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rX/XDAAAA3AAAAA8AAABkcnMvZG93bnJldi54bWxET01rwkAQvQv+h2UKvdVNcygaXUWMhfYQ&#10;baPeh+yYBLOzIbuatL++KxS8zeN9zmI1mEbcqHO1ZQWvkwgEcWF1zaWC4+H9ZQrCeWSNjWVS8EMO&#10;VsvxaIGJtj1/0y33pQgh7BJUUHnfJlK6oiKDbmJb4sCdbWfQB9iVUnfYh3DTyDiK3qTBmkNDhS1t&#10;Kiou+dUo0J810Vd/Sq+/+22aT7Ms3cWZUs9Pw3oOwtPgH+J/94cO8+MZ3J8JF8jl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etf9cMAAADcAAAADwAAAAAAAAAAAAAAAACf&#10;AgAAZHJzL2Rvd25yZXYueG1sUEsFBgAAAAAEAAQA9wAAAI8DAAAAAA==&#10;">
                        <v:imagedata r:id="rId56" o:title=""/>
                        <v:path arrowok="t"/>
                      </v:shape>
                      <v:shape id="Picture 130" o:spid="_x0000_s1084" type="#_x0000_t75" style="position:absolute;left:60526;top:76437;width:57698;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nm3XFAAAA3AAAAA8AAABkcnMvZG93bnJldi54bWxEj0FrAjEQhe+C/yFMoRep2SqI3RpFBKWe&#10;StUeehs2092lm0lIUl399c6h0NsM78173yxWvevUmWJqPRt4HhegiCtvW64NnI7bpzmolJEtdp7J&#10;wJUSrJbDwQJL6y/8QedDrpWEcCrRQJNzKLVOVUMO09gHYtG+fXSYZY21thEvEu46PSmKmXbYsjQ0&#10;GGjTUPVz+HUGOPrPd8aX2zasd1/FrKf9PoyMeXzo16+gMvX53/x3/WYFfyr48oxMoJ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8J5t1xQAAANwAAAAPAAAAAAAAAAAAAAAA&#10;AJ8CAABkcnMvZG93bnJldi54bWxQSwUGAAAAAAQABAD3AAAAkQMAAAAA&#10;">
                        <v:imagedata r:id="rId57" o:title=""/>
                        <v:path arrowok="t"/>
                      </v:shape>
                    </v:group>
                    <v:shape id="TextBox 13" o:spid="_x0000_s1085" type="#_x0000_t202" style="position:absolute;left:23970;top:68781;width:32259;height:54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KI08IA&#10;AADcAAAADwAAAGRycy9kb3ducmV2LnhtbERPzWrCQBC+F3yHZQRvuola0egqYit4a6s+wJAdszHZ&#10;2ZDdatqn7wpCb/Px/c5q09la3Kj1pWMF6SgBQZw7XXKh4HzaD+cgfEDWWDsmBT/kYbPuvaww0+7O&#10;X3Q7hkLEEPYZKjAhNJmUPjdk0Y9cQxy5i2sthgjbQuoW7zHc1nKcJDNpseTYYLChnaG8On5bBfPE&#10;flTVYvzp7fQ3fTW7N/feXJUa9LvtEkSgLvyLn+6DjvMnKTyei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cojT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8"/>
                                <w:szCs w:val="48"/>
                              </w:rPr>
                              <w:t>Days after treatment</w:t>
                            </w:r>
                          </w:p>
                        </w:txbxContent>
                      </v:textbox>
                    </v:shape>
                  </v:group>
                  <v:shape id="TextBox 15" o:spid="_x0000_s1086" type="#_x0000_t202" style="position:absolute;left:9799;top:19875;width:4376;height:4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AWpMIA&#10;AADcAAAADwAAAGRycy9kb3ducmV2LnhtbERPzWrCQBC+F/oOywjezMaoxcasUrRCb7a2DzBkx2xM&#10;djZkV0379N2C0Nt8fL9TbAbbiiv1vnasYJqkIIhLp2uuFHx97idLED4ga2wdk4Jv8rBZPz4UmGt3&#10;4w+6HkMlYgj7HBWYELpcSl8asugT1xFH7uR6iyHCvpK6x1sMt63M0vRJWqw5NhjsaGuobI4Xq2CZ&#10;2kPTPGfv3s5/pguz3bnX7qzUeDS8rEAEGsK/+O5+03H+LIO/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oBak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v:textbox>
                  </v:shape>
                  <v:shape id="TextBox 16" o:spid="_x0000_s1087" type="#_x0000_t202" style="position:absolute;left:44089;top:19987;width:4375;height:437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zP8IA&#10;AADcAAAADwAAAGRycy9kb3ducmV2LnhtbERPzWrCQBC+F3yHZYTe6iZai8asUmwL3rTqAwzZMRuT&#10;nQ3ZraY+vSsUepuP73fyVW8bcaHOV44VpKMEBHHhdMWlguPh62UGwgdkjY1jUvBLHlbLwVOOmXZX&#10;/qbLPpQihrDPUIEJoc2k9IUhi37kWuLInVxnMUTYlVJ3eI3htpHjJHmTFiuODQZbWhsq6v2PVTBL&#10;7Lau5+Odt6+3dGrWH+6zPSv1POzfFyAC9eFf/Ofe6Dh/MoHHM/ECub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7LM/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v:textbox>
                  </v:shape>
                  <v:shape id="TextBox 17" o:spid="_x0000_s1088" type="#_x0000_t202" style="position:absolute;left:9799;top:40552;width:3952;height:4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UrS8EA&#10;AADcAAAADwAAAGRycy9kb3ducmV2LnhtbERPS27CMBDdV+IO1iCxKw6UIggYhChI7MrvAKN4iEPi&#10;cRQbCD19jVSpu3l635kvW1uJOzW+cKxg0E9AEGdOF5wrOJ+27xMQPiBrrByTgid5WC46b3NMtXvw&#10;ge7HkIsYwj5FBSaEOpXSZ4Ys+r6riSN3cY3FEGGTS93gI4bbSg6TZCwtFhwbDNa0NpSVx5tVMEns&#10;d1lOh3tvRz+DT7P+cpv6qlSv265mIAK14V/8597pOP9jBK9n4gV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QFK0v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v:textbox>
                  </v:shape>
                  <v:shape id="TextBox 18" o:spid="_x0000_s1089" type="#_x0000_t202" style="position:absolute;left:9241;top:61411;width:4882;height:4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mO0MEA&#10;AADcAAAADwAAAGRycy9kb3ducmV2LnhtbERPyW7CMBC9V+IfrEHiVhygIAgYhFik3sr2AaN4iEPi&#10;cRQbCP36ulKl3ubprbNYtbYSD2p84VjBoJ+AIM6cLjhXcDnv36cgfEDWWDkmBS/ysFp23haYavfk&#10;Iz1OIRcxhH2KCkwIdSqlzwxZ9H1XE0fu6hqLIcIml7rBZwy3lRwmyURaLDg2GKxpYygrT3erYJrY&#10;r7KcDQ/efnwPxmazdbv6plSv267nIAK14V/85/7Ucf5oDL/PxAv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JjtD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v:textbox>
                  </v:shape>
                  <v:shape id="TextBox 19" o:spid="_x0000_s1090" type="#_x0000_t202" style="position:absolute;left:44089;top:40665;width:3951;height:4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sQp8IA&#10;AADcAAAADwAAAGRycy9kb3ducmV2LnhtbERPS27CMBDdI/UO1iCxKw7QRjRgUEWpxK58eoBRPMQh&#10;8TiKXQicHiNVYjdP7zvzZWdrcabWl44VjIYJCOLc6ZILBb+H79cpCB+QNdaOScGVPCwXL705Ztpd&#10;eEfnfShEDGGfoQITQpNJ6XNDFv3QNcSRO7rWYoiwLaRu8RLDbS3HSZJKiyXHBoMNrQzl1f7PKpgm&#10;9qeqPsZbb99uo3ez+nLr5qTUoN99zkAE6sJT/O/e6Dh/ksLjmXi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mxCn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v:textbox>
                  </v:shape>
                  <v:shape id="TextBox 20" o:spid="_x0000_s1091" type="#_x0000_t202" style="position:absolute;left:43694;top:61266;width:4882;height:437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e1PMMA&#10;AADcAAAADwAAAGRycy9kb3ducmV2LnhtbERPS27CMBDdI3EHa5C6K05oS2nAQRVQiR0UOMAonsYh&#10;8TiKXUh7elypErt5et9ZLHvbiAt1vnKsIB0nIIgLpysuFZyOH48zED4ga2wck4If8rDMh4MFZtpd&#10;+ZMuh1CKGMI+QwUmhDaT0heGLPqxa4kj9+U6iyHCrpS6w2sMt42cJMlUWqw4NhhsaWWoqA/fVsEs&#10;sbu6fpvsvX3+TV/Mau027Vmph1H/PgcRqA938b97q+P8p1f4eyZe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e1PMMAAADcAAAADwAAAAAAAAAAAAAAAACYAgAAZHJzL2Rv&#10;d25yZXYueG1sUEsFBgAAAAAEAAQA9QAAAIgDA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v:textbox>
                  </v:shape>
                  <v:shape id="TextBox 21" o:spid="_x0000_s1092" type="#_x0000_t202" style="position:absolute;left:50434;top:37;width:12472;height:54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ghTsUA&#10;AADcAAAADwAAAGRycy9kb3ducmV2LnhtbESPzW7CQAyE75X6DitX4lY20BZByoIQBam38vcAVtZk&#10;02S9UXaB0KevD5V6szXjmc/zZe8bdaUuVoENjIYZKOIi2IpLA6fj9nkKKiZki01gMnCnCMvF48Mc&#10;cxtuvKfrIZVKQjjmaMCl1OZax8KRxzgMLbFo59B5TLJ2pbYd3iTcN3qcZRPtsWJpcNjS2lFRHy7e&#10;wDTzX3U9G++if/0Zvbn1R9i038YMnvrVO6hEffo3/11/WsF/EVp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CFO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History</w:t>
                          </w:r>
                        </w:p>
                      </w:txbxContent>
                    </v:textbox>
                  </v:shape>
                  <v:shape id="TextBox 22" o:spid="_x0000_s1093" type="#_x0000_t202" style="position:absolute;left:12470;width:19281;height:548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SE1cIA&#10;AADcAAAADwAAAGRycy9kb3ducmV2LnhtbERPzWrCQBC+C32HZQRvdaO2otFVirXgrZr2AYbsmI3J&#10;zobsVqNP7woFb/Px/c5y3dlanKn1pWMFo2ECgjh3uuRCwe/P1+sMhA/IGmvHpOBKHtarl94SU+0u&#10;fKBzFgoRQ9inqMCE0KRS+tyQRT90DXHkjq61GCJsC6lbvMRwW8txkkylxZJjg8GGNobyKvuzCmaJ&#10;/a6q+Xjv7dtt9G42n27bnJQa9LuPBYhAXXiK/907HedP5vB4Jl4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BITV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Non-history</w:t>
                          </w:r>
                        </w:p>
                      </w:txbxContent>
                    </v:textbox>
                  </v:shape>
                </v:group>
                <v:shape id="TextBox 28" o:spid="_x0000_s1094" type="#_x0000_t202" style="position:absolute;left:21049;top:40004;width:972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heNcUA&#10;AADcAAAADwAAAGRycy9kb3ducmV2LnhtbESPzW7CQAyE75V4h5WRuJUNiFY0ZUGIH6m3lp8HsLJu&#10;Nk3WG2UXSPv09QGJm60Zz3xerHrfqCt1sQpsYDLOQBEXwVZcGjif9s9zUDEhW2wCk4FfirBaDp4W&#10;mNtw4wNdj6lUEsIxRwMupTbXOhaOPMZxaIlF+w6dxyRrV2rb4U3CfaOnWfaqPVYsDQ5b2jgq6uPF&#10;G5hn/rOu36Zf0c/+Ji9usw279seY0bBfv4NK1KeH+X79YQV/JvjyjEyg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F41xQAAANwAAAAPAAAAAAAAAAAAAAAAAJgCAABkcnMv&#10;ZG93bnJldi54bWxQSwUGAAAAAAQABAD1AAAAigMAAAAA&#10;" filled="f" stroked="f">
                  <v:textbox style="mso-fit-shape-to-text:t">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24.1 d</w:t>
                        </w:r>
                      </w:p>
                    </w:txbxContent>
                  </v:textbox>
                </v:shape>
                <v:shape id="TextBox 28" o:spid="_x0000_s1095" type="#_x0000_t202" style="position:absolute;left:51527;top:40004;width:8826;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T7rsEA&#10;AADcAAAADwAAAGRycy9kb3ducmV2LnhtbERPzYrCMBC+C/sOYRa8aVpR0WqUxVXwpqs+wNDMNt02&#10;k9JE7e7TG0HY23x8v7Ncd7YWN2p96VhBOkxAEOdOl1wouJx3gxkIH5A11o5JwS95WK/eekvMtLvz&#10;F91OoRAxhH2GCkwITSalzw1Z9EPXEEfu27UWQ4RtIXWL9xhuazlKkqm0WHJsMNjQxlBena5WwSyx&#10;h6qaj47ejv/Sidl8um3zo1T/vftYgAjUhX/xy73Xcf44hecz8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x0+67BAAAA3AAAAA8AAAAAAAAAAAAAAAAAmAIAAGRycy9kb3du&#10;cmV2LnhtbFBLBQYAAAAABAAEAPUAAACGAwAAAAA=&#10;" filled="f" stroked="f">
                  <v:textbox style="mso-fit-shape-to-text:t">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3.5 d</w:t>
                        </w:r>
                      </w:p>
                    </w:txbxContent>
                  </v:textbox>
                </v:shape>
                <v:shape id="TextBox 28" o:spid="_x0000_s1096" type="#_x0000_t202" style="position:absolute;left:51431;top:22478;width:8827;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Zl2cEA&#10;AADcAAAADwAAAGRycy9kb3ducmV2LnhtbERPzYrCMBC+C/sOYRa8aWpR0WqUxVXwpqs+wNDMNt02&#10;k9JE7e7TG0HY23x8v7Ncd7YWN2p96VjBaJiAIM6dLrlQcDnvBjMQPiBrrB2Tgl/ysF699ZaYaXfn&#10;L7qdQiFiCPsMFZgQmkxKnxuy6IeuIY7ct2sthgjbQuoW7zHc1jJNkqm0WHJsMNjQxlBena5WwSyx&#10;h6qap0dvx3+jidl8um3zo1T/vftYgAjUhX/xy73Xcf44hecz8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mZdnBAAAA3AAAAA8AAAAAAAAAAAAAAAAAmAIAAGRycy9kb3du&#10;cmV2LnhtbFBLBQYAAAAABAAEAPUAAACGAwAAAAA=&#10;" filled="f" stroked="f">
                  <v:textbox style="mso-fit-shape-to-text:t">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2.5 d</w:t>
                        </w:r>
                      </w:p>
                    </w:txbxContent>
                  </v:textbox>
                </v:shape>
                <v:shape id="TextBox 28" o:spid="_x0000_s1097" type="#_x0000_t202" style="position:absolute;left:22095;top:22383;width:8947;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AQsEA&#10;AADcAAAADwAAAGRycy9kb3ducmV2LnhtbERPS27CMBDdV+IO1iCxKw6UIggYhChI7MrvAKN4iEPi&#10;cRQbCD19jVSpu3l635kvW1uJOzW+cKxg0E9AEGdOF5wrOJ+27xMQPiBrrByTgid5WC46b3NMtXvw&#10;ge7HkIsYwj5FBSaEOpXSZ4Ys+r6riSN3cY3FEGGTS93gI4bbSg6TZCwtFhwbDNa0NpSVx5tVMEns&#10;d1lOh3tvRz+DT7P+cpv6qlSv265mIAK14V/8597pOH/0Aa9n4gV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qwELBAAAA3AAAAA8AAAAAAAAAAAAAAAAAmAIAAGRycy9kb3du&#10;cmV2LnhtbFBLBQYAAAAABAAEAPUAAACGAwAAAAA=&#10;" filled="f" stroked="f">
                  <v:textbox style="mso-fit-shape-to-text:t">
                    <w:txbxContent>
                      <w:p w:rsidR="00526CF6" w:rsidRPr="002E27A9" w:rsidRDefault="00526CF6" w:rsidP="002E27A9">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8.4 d</w:t>
                        </w:r>
                      </w:p>
                    </w:txbxContent>
                  </v:textbox>
                </v:shape>
                <v:shape id="TextBox 28" o:spid="_x0000_s1098" type="#_x0000_t202" style="position:absolute;left:21144;top:4667;width:972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NYNsIA&#10;AADcAAAADwAAAGRycy9kb3ducmV2LnhtbERPzWrCQBC+F/oOyxR6q5tILBrdSLEWvLVGH2DIjtmY&#10;7GzIrpr26buFgrf5+H5ntR5tJ640+MaxgnSSgCCunG64VnA8fLzMQfiArLFzTAq+ycO6eHxYYa7d&#10;jfd0LUMtYgj7HBWYEPpcSl8ZsugnrieO3MkNFkOEQy31gLcYbjs5TZJXabHh2GCwp42hqi0vVsE8&#10;sZ9tu5h+eZv9pDOzeXfb/qzU89P4tgQRaAx38b97p+P8LIO/Z+IFsvg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A1g2wgAAANwAAAAPAAAAAAAAAAAAAAAAAJgCAABkcnMvZG93&#10;bnJldi54bWxQSwUGAAAAAAQABAD1AAAAhwMAAAAA&#10;" filled="f" stroked="f">
                  <v:textbox style="mso-fit-shape-to-text:t">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47.8 d</w:t>
                        </w:r>
                      </w:p>
                    </w:txbxContent>
                  </v:textbox>
                </v:shape>
                <v:shape id="TextBox 28" o:spid="_x0000_s1099" type="#_x0000_t202" style="position:absolute;left:51527;top:4762;width:8826;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9rcEA&#10;AADcAAAADwAAAGRycy9kb3ducmV2LnhtbERPzYrCMBC+C/sOYYS9aaqoaDXKoit4W9f1AYZmbGqb&#10;SWmiVp9+Iwje5uP7ncWqtZW4UuMLxwoG/QQEceZ0wbmC49+2NwXhA7LGyjEpuJOH1fKjs8BUuxv/&#10;0vUQchFD2KeowIRQp1L6zJBF33c1ceROrrEYImxyqRu8xXBbyWGSTKTFgmODwZrWhrLycLEKpon9&#10;KcvZcO/t6DEYm/XGfddnpT677dccRKA2vMUv907H+aMxPJ+JF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P/a3BAAAA3AAAAA8AAAAAAAAAAAAAAAAAmAIAAGRycy9kb3du&#10;cmV2LnhtbFBLBQYAAAAABAAEAPUAAACGAwAAAAA=&#10;" filled="f" stroked="f">
                  <v:textbox style="mso-fit-shape-to-text:t">
                    <w:txbxContent>
                      <w:p w:rsidR="00526CF6" w:rsidRPr="002E27A9" w:rsidRDefault="00526CF6" w:rsidP="002E27A9">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1.4 d</w:t>
                        </w:r>
                      </w:p>
                    </w:txbxContent>
                  </v:textbox>
                </v:shape>
                <w10:wrap type="square" anchorx="margin" anchory="margin"/>
              </v:group>
            </w:pict>
          </mc:Fallback>
        </mc:AlternateConten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E96A88">
      <w:pPr>
        <w:spacing w:line="480" w:lineRule="auto"/>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1117CD" w:rsidRPr="00666BF1" w:rsidRDefault="002D7676" w:rsidP="00667D09">
      <w:pPr>
        <w:spacing w:line="480" w:lineRule="auto"/>
        <w:ind w:left="567" w:hanging="567"/>
        <w:rPr>
          <w:rFonts w:ascii="Times New Roman" w:hAnsi="Times New Roman" w:cs="Times New Roman"/>
          <w:b/>
        </w:rPr>
      </w:pPr>
      <w:r w:rsidRPr="00C20618">
        <w:rPr>
          <w:rFonts w:ascii="Times New Roman" w:hAnsi="Times New Roman" w:cs="Times New Roman"/>
          <w:b/>
          <w:noProof/>
        </w:rPr>
        <mc:AlternateContent>
          <mc:Choice Requires="wps">
            <w:drawing>
              <wp:anchor distT="45720" distB="45720" distL="114300" distR="114300" simplePos="0" relativeHeight="251688960" behindDoc="0" locked="0" layoutInCell="1" allowOverlap="1" wp14:anchorId="30D30A7F" wp14:editId="2B467CB6">
                <wp:simplePos x="0" y="0"/>
                <wp:positionH relativeFrom="column">
                  <wp:posOffset>0</wp:posOffset>
                </wp:positionH>
                <wp:positionV relativeFrom="paragraph">
                  <wp:posOffset>335915</wp:posOffset>
                </wp:positionV>
                <wp:extent cx="2360930" cy="1404620"/>
                <wp:effectExtent l="0" t="0" r="22860"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2D7676" w:rsidRPr="00C20618" w:rsidRDefault="002D7676" w:rsidP="002D7676">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6</w:t>
                            </w:r>
                            <w:r w:rsidRPr="00C20618">
                              <w:rPr>
                                <w:rFonts w:ascii="Times New Roman" w:hAnsi="Times New Roman" w:cs="Times New Roman"/>
                              </w:rPr>
                              <w:t xml:space="preserve"> cont.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D30A7F" id="_x0000_s1100" type="#_x0000_t202" style="position:absolute;left:0;text-align:left;margin-left:0;margin-top:26.45pt;width:185.9pt;height:110.6pt;z-index:2516889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" strokecolor="white [3212]">
                <v:textbox style="mso-fit-shape-to-text:t">
                  <w:txbxContent>
                    <w:p w:rsidR="002D7676" w:rsidRPr="00C20618" w:rsidRDefault="002D7676" w:rsidP="002D7676">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6</w:t>
                      </w:r>
                      <w:r w:rsidRPr="00C20618">
                        <w:rPr>
                          <w:rFonts w:ascii="Times New Roman" w:hAnsi="Times New Roman" w:cs="Times New Roman"/>
                        </w:rPr>
                        <w:t xml:space="preserve"> cont.</w:t>
                      </w:r>
                    </w:p>
                  </w:txbxContent>
                </v:textbox>
                <w10:wrap type="square"/>
              </v:shape>
            </w:pict>
          </mc:Fallback>
        </mc:AlternateContent>
      </w:r>
    </w:p>
    <w:p w:rsidR="001B4541" w:rsidRPr="00666BF1" w:rsidRDefault="001B4541" w:rsidP="001B4541">
      <w:pPr>
        <w:spacing w:line="480" w:lineRule="auto"/>
        <w:rPr>
          <w:rFonts w:ascii="Times New Roman" w:hAnsi="Times New Roman" w:cs="Times New Roman"/>
        </w:rPr>
      </w:pPr>
      <w:r w:rsidRPr="00666BF1">
        <w:rPr>
          <w:rFonts w:ascii="Times New Roman" w:hAnsi="Times New Roman" w:cs="Times New Roman"/>
        </w:rPr>
        <w:lastRenderedPageBreak/>
        <w:t>Figure 7. Exponential decay of simazine concentration (µg kg</w:t>
      </w:r>
      <w:r w:rsidRPr="00666BF1">
        <w:rPr>
          <w:rFonts w:ascii="Times New Roman" w:hAnsi="Times New Roman" w:cs="Times New Roman"/>
          <w:vertAlign w:val="superscript"/>
        </w:rPr>
        <w:t>-1</w:t>
      </w:r>
      <w:r w:rsidRPr="00666BF1">
        <w:rPr>
          <w:rFonts w:ascii="Times New Roman" w:hAnsi="Times New Roman" w:cs="Times New Roman"/>
        </w:rPr>
        <w:t>) in IA, IL, and PA soils as a function of atrazine history and days after simazine fortification. Error bars indicate one standard deviation, and all R</w:t>
      </w:r>
      <w:r w:rsidRPr="00666BF1">
        <w:rPr>
          <w:rFonts w:ascii="Times New Roman" w:hAnsi="Times New Roman" w:cs="Times New Roman"/>
          <w:vertAlign w:val="superscript"/>
        </w:rPr>
        <w:t>2</w:t>
      </w:r>
      <w:r w:rsidRPr="00666BF1">
        <w:rPr>
          <w:rFonts w:ascii="Times New Roman" w:hAnsi="Times New Roman" w:cs="Times New Roman"/>
        </w:rPr>
        <w:t xml:space="preserve"> values were &gt; 0.96.  </w:t>
      </w: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spacing w:line="480" w:lineRule="auto"/>
        <w:ind w:left="567" w:hanging="567"/>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1117CD" w:rsidRPr="00666BF1" w:rsidRDefault="001117CD" w:rsidP="00667D09">
      <w:pPr>
        <w:rPr>
          <w:rFonts w:ascii="Times New Roman" w:hAnsi="Times New Roman" w:cs="Times New Roman"/>
          <w:b/>
        </w:rPr>
      </w:pPr>
    </w:p>
    <w:p w:rsidR="001117CD" w:rsidRPr="00666BF1" w:rsidRDefault="001117CD" w:rsidP="00667D09">
      <w:pPr>
        <w:rPr>
          <w:rFonts w:ascii="Times New Roman" w:hAnsi="Times New Roman" w:cs="Times New Roman"/>
          <w:b/>
        </w:rPr>
      </w:pPr>
    </w:p>
    <w:p w:rsidR="001117CD" w:rsidRPr="00666BF1" w:rsidRDefault="001117CD" w:rsidP="00667D09">
      <w:pPr>
        <w:rPr>
          <w:rFonts w:ascii="Times New Roman" w:hAnsi="Times New Roman" w:cs="Times New Roman"/>
          <w:b/>
        </w:rPr>
      </w:pPr>
    </w:p>
    <w:p w:rsidR="001117CD" w:rsidRPr="00666BF1" w:rsidRDefault="001117CD" w:rsidP="001117CD">
      <w:pPr>
        <w:spacing w:line="480" w:lineRule="auto"/>
        <w:rPr>
          <w:rFonts w:ascii="Times New Roman" w:hAnsi="Times New Roman" w:cs="Times New Roman"/>
        </w:rPr>
      </w:pPr>
    </w:p>
    <w:p w:rsidR="001117CD" w:rsidRPr="00666BF1" w:rsidRDefault="001B4541" w:rsidP="001117CD">
      <w:pPr>
        <w:spacing w:line="480" w:lineRule="auto"/>
        <w:rPr>
          <w:rFonts w:ascii="Times New Roman" w:hAnsi="Times New Roman" w:cs="Times New Roman"/>
        </w:rPr>
      </w:pPr>
      <w:r w:rsidRPr="00666BF1">
        <w:rPr>
          <w:rFonts w:ascii="Times New Roman" w:hAnsi="Times New Roman" w:cs="Times New Roman"/>
          <w:b/>
          <w:noProof/>
        </w:rPr>
        <w:lastRenderedPageBreak/>
        <mc:AlternateContent>
          <mc:Choice Requires="wpg">
            <w:drawing>
              <wp:anchor distT="0" distB="0" distL="114300" distR="114300" simplePos="0" relativeHeight="251663360" behindDoc="0" locked="0" layoutInCell="1" allowOverlap="1" wp14:anchorId="293ECA21" wp14:editId="68DD1F4A">
                <wp:simplePos x="523875" y="704850"/>
                <wp:positionH relativeFrom="margin">
                  <wp:align>center</wp:align>
                </wp:positionH>
                <wp:positionV relativeFrom="margin">
                  <wp:align>center</wp:align>
                </wp:positionV>
                <wp:extent cx="6392545" cy="6493510"/>
                <wp:effectExtent l="0" t="0" r="8255" b="0"/>
                <wp:wrapSquare wrapText="bothSides"/>
                <wp:docPr id="146" name="Group 1"/>
                <wp:cNvGraphicFramePr/>
                <a:graphic xmlns:a="http://schemas.openxmlformats.org/drawingml/2006/main">
                  <a:graphicData uri="http://schemas.microsoft.com/office/word/2010/wordprocessingGroup">
                    <wpg:wgp>
                      <wpg:cNvGrpSpPr/>
                      <wpg:grpSpPr>
                        <a:xfrm>
                          <a:off x="0" y="0"/>
                          <a:ext cx="6392545" cy="6493510"/>
                          <a:chOff x="-64004" y="0"/>
                          <a:chExt cx="6392814" cy="6493510"/>
                        </a:xfrm>
                      </wpg:grpSpPr>
                      <wpg:grpSp>
                        <wpg:cNvPr id="147" name="Group 147"/>
                        <wpg:cNvGrpSpPr/>
                        <wpg:grpSpPr>
                          <a:xfrm>
                            <a:off x="-64004" y="0"/>
                            <a:ext cx="6392814" cy="6098119"/>
                            <a:chOff x="-77809" y="0"/>
                            <a:chExt cx="7771722" cy="7092309"/>
                          </a:xfrm>
                        </wpg:grpSpPr>
                        <wpg:grpSp>
                          <wpg:cNvPr id="148" name="Group 148"/>
                          <wpg:cNvGrpSpPr/>
                          <wpg:grpSpPr>
                            <a:xfrm>
                              <a:off x="504815" y="261610"/>
                              <a:ext cx="7189098" cy="6830699"/>
                              <a:chOff x="504815" y="261610"/>
                              <a:chExt cx="11155680" cy="11628746"/>
                            </a:xfrm>
                          </wpg:grpSpPr>
                          <pic:pic xmlns:pic="http://schemas.openxmlformats.org/drawingml/2006/picture">
                            <pic:nvPicPr>
                              <pic:cNvPr id="149" name="Picture 149"/>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a:xfrm>
                                <a:off x="504815" y="261610"/>
                                <a:ext cx="5644897" cy="4221481"/>
                              </a:xfrm>
                              <a:prstGeom prst="rect">
                                <a:avLst/>
                              </a:prstGeom>
                            </pic:spPr>
                          </pic:pic>
                          <pic:pic xmlns:pic="http://schemas.openxmlformats.org/drawingml/2006/picture">
                            <pic:nvPicPr>
                              <pic:cNvPr id="150" name="Picture 150"/>
                              <pic:cNvPicPr>
                                <a:picLocks noChangeAspect="1"/>
                              </pic:cNvPicPr>
                            </pic:nvPicPr>
                            <pic:blipFill>
                              <a:blip r:embed="rId59" cstate="print">
                                <a:extLst>
                                  <a:ext uri="{28A0092B-C50C-407E-A947-70E740481C1C}">
                                    <a14:useLocalDpi xmlns:a14="http://schemas.microsoft.com/office/drawing/2010/main" val="0"/>
                                  </a:ext>
                                </a:extLst>
                              </a:blip>
                              <a:stretch>
                                <a:fillRect/>
                              </a:stretch>
                            </pic:blipFill>
                            <pic:spPr>
                              <a:xfrm>
                                <a:off x="6015599" y="261610"/>
                                <a:ext cx="5644896" cy="4221480"/>
                              </a:xfrm>
                              <a:prstGeom prst="rect">
                                <a:avLst/>
                              </a:prstGeom>
                            </pic:spPr>
                          </pic:pic>
                          <pic:pic xmlns:pic="http://schemas.openxmlformats.org/drawingml/2006/picture">
                            <pic:nvPicPr>
                              <pic:cNvPr id="151" name="Picture 151"/>
                              <pic:cNvPicPr>
                                <a:picLocks noChangeAspect="1"/>
                              </pic:cNvPicPr>
                            </pic:nvPicPr>
                            <pic:blipFill>
                              <a:blip r:embed="rId60" cstate="print">
                                <a:extLst>
                                  <a:ext uri="{28A0092B-C50C-407E-A947-70E740481C1C}">
                                    <a14:useLocalDpi xmlns:a14="http://schemas.microsoft.com/office/drawing/2010/main" val="0"/>
                                  </a:ext>
                                </a:extLst>
                              </a:blip>
                              <a:stretch>
                                <a:fillRect/>
                              </a:stretch>
                            </pic:blipFill>
                            <pic:spPr>
                              <a:xfrm>
                                <a:off x="504815" y="3965245"/>
                                <a:ext cx="5644899" cy="4221481"/>
                              </a:xfrm>
                              <a:prstGeom prst="rect">
                                <a:avLst/>
                              </a:prstGeom>
                            </pic:spPr>
                          </pic:pic>
                          <pic:pic xmlns:pic="http://schemas.openxmlformats.org/drawingml/2006/picture">
                            <pic:nvPicPr>
                              <pic:cNvPr id="152" name="Picture 152"/>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6015598" y="3965243"/>
                                <a:ext cx="5644897" cy="4221480"/>
                              </a:xfrm>
                              <a:prstGeom prst="rect">
                                <a:avLst/>
                              </a:prstGeom>
                            </pic:spPr>
                          </pic:pic>
                          <pic:pic xmlns:pic="http://schemas.openxmlformats.org/drawingml/2006/picture">
                            <pic:nvPicPr>
                              <pic:cNvPr id="153" name="Picture 153"/>
                              <pic:cNvPicPr>
                                <a:picLocks noChangeAspect="1"/>
                              </pic:cNvPicPr>
                            </pic:nvPicPr>
                            <pic:blipFill>
                              <a:blip r:embed="rId62" cstate="print">
                                <a:extLst>
                                  <a:ext uri="{28A0092B-C50C-407E-A947-70E740481C1C}">
                                    <a14:useLocalDpi xmlns:a14="http://schemas.microsoft.com/office/drawing/2010/main" val="0"/>
                                  </a:ext>
                                </a:extLst>
                              </a:blip>
                              <a:stretch>
                                <a:fillRect/>
                              </a:stretch>
                            </pic:blipFill>
                            <pic:spPr>
                              <a:xfrm>
                                <a:off x="504815" y="7668876"/>
                                <a:ext cx="5644897" cy="4221480"/>
                              </a:xfrm>
                              <a:prstGeom prst="rect">
                                <a:avLst/>
                              </a:prstGeom>
                            </pic:spPr>
                          </pic:pic>
                          <pic:pic xmlns:pic="http://schemas.openxmlformats.org/drawingml/2006/picture">
                            <pic:nvPicPr>
                              <pic:cNvPr id="154" name="Picture 154"/>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6015598" y="7668876"/>
                                <a:ext cx="5644897" cy="4221480"/>
                              </a:xfrm>
                              <a:prstGeom prst="rect">
                                <a:avLst/>
                              </a:prstGeom>
                            </pic:spPr>
                          </pic:pic>
                        </wpg:grpSp>
                        <wps:wsp>
                          <wps:cNvPr id="155" name="TextBox 18"/>
                          <wps:cNvSpPr txBox="1"/>
                          <wps:spPr>
                            <a:xfrm rot="16200000">
                              <a:off x="-2199943" y="3181431"/>
                              <a:ext cx="4824787" cy="58052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0"/>
                                    <w:szCs w:val="40"/>
                                  </w:rPr>
                                  <w:t>Simazine concentration in soil (µg kg</w:t>
                                </w:r>
                                <w:r>
                                  <w:rPr>
                                    <w:rFonts w:asciiTheme="minorHAnsi" w:hAnsi="Calibri" w:cstheme="minorBidi"/>
                                    <w:color w:val="000000" w:themeColor="text1"/>
                                    <w:kern w:val="24"/>
                                    <w:position w:val="12"/>
                                    <w:sz w:val="40"/>
                                    <w:szCs w:val="40"/>
                                    <w:vertAlign w:val="superscript"/>
                                  </w:rPr>
                                  <w:t>-1</w:t>
                                </w:r>
                                <w:r>
                                  <w:rPr>
                                    <w:rFonts w:asciiTheme="minorHAnsi" w:hAnsi="Calibri" w:cstheme="minorBidi"/>
                                    <w:color w:val="000000" w:themeColor="text1"/>
                                    <w:kern w:val="24"/>
                                    <w:sz w:val="40"/>
                                    <w:szCs w:val="40"/>
                                  </w:rPr>
                                  <w:t>)</w:t>
                                </w:r>
                              </w:p>
                            </w:txbxContent>
                          </wps:txbx>
                          <wps:bodyPr wrap="none" rtlCol="0">
                            <a:spAutoFit/>
                          </wps:bodyPr>
                        </wps:wsp>
                        <wps:wsp>
                          <wps:cNvPr id="156" name="TextBox 19"/>
                          <wps:cNvSpPr txBox="1"/>
                          <wps:spPr>
                            <a:xfrm>
                              <a:off x="924223" y="1979067"/>
                              <a:ext cx="453917" cy="43056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wps:txbx>
                          <wps:bodyPr wrap="none" rtlCol="0">
                            <a:spAutoFit/>
                          </wps:bodyPr>
                        </wps:wsp>
                        <wps:wsp>
                          <wps:cNvPr id="157" name="TextBox 20"/>
                          <wps:cNvSpPr txBox="1"/>
                          <wps:spPr>
                            <a:xfrm>
                              <a:off x="4496359" y="1989049"/>
                              <a:ext cx="453917" cy="43056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wps:txbx>
                          <wps:bodyPr wrap="none" rtlCol="0">
                            <a:spAutoFit/>
                          </wps:bodyPr>
                        </wps:wsp>
                        <wps:wsp>
                          <wps:cNvPr id="158" name="TextBox 21"/>
                          <wps:cNvSpPr txBox="1"/>
                          <wps:spPr>
                            <a:xfrm>
                              <a:off x="960014" y="4128434"/>
                              <a:ext cx="409915" cy="43056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wps:txbx>
                          <wps:bodyPr wrap="none" rtlCol="0">
                            <a:spAutoFit/>
                          </wps:bodyPr>
                        </wps:wsp>
                        <wps:wsp>
                          <wps:cNvPr id="159" name="TextBox 22"/>
                          <wps:cNvSpPr txBox="1"/>
                          <wps:spPr>
                            <a:xfrm>
                              <a:off x="960014" y="6313205"/>
                              <a:ext cx="506411" cy="43056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wps:txbx>
                          <wps:bodyPr wrap="none" rtlCol="0">
                            <a:spAutoFit/>
                          </wps:bodyPr>
                        </wps:wsp>
                        <wps:wsp>
                          <wps:cNvPr id="160" name="TextBox 23"/>
                          <wps:cNvSpPr txBox="1"/>
                          <wps:spPr>
                            <a:xfrm>
                              <a:off x="4519542" y="4156142"/>
                              <a:ext cx="409915" cy="43056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wps:txbx>
                          <wps:bodyPr wrap="none" rtlCol="0">
                            <a:spAutoFit/>
                          </wps:bodyPr>
                        </wps:wsp>
                        <wps:wsp>
                          <wps:cNvPr id="161" name="TextBox 24"/>
                          <wps:cNvSpPr txBox="1"/>
                          <wps:spPr>
                            <a:xfrm>
                              <a:off x="4496359" y="6343706"/>
                              <a:ext cx="506411" cy="430560"/>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wps:txbx>
                          <wps:bodyPr wrap="none" rtlCol="0">
                            <a:spAutoFit/>
                          </wps:bodyPr>
                        </wps:wsp>
                        <wps:wsp>
                          <wps:cNvPr id="162" name="TextBox 25"/>
                          <wps:cNvSpPr txBox="1"/>
                          <wps:spPr>
                            <a:xfrm>
                              <a:off x="5096183" y="3737"/>
                              <a:ext cx="1293817" cy="539124"/>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History</w:t>
                                </w:r>
                              </w:p>
                            </w:txbxContent>
                          </wps:txbx>
                          <wps:bodyPr wrap="none" rtlCol="0">
                            <a:spAutoFit/>
                          </wps:bodyPr>
                        </wps:wsp>
                        <wps:wsp>
                          <wps:cNvPr id="163" name="TextBox 26"/>
                          <wps:cNvSpPr txBox="1"/>
                          <wps:spPr>
                            <a:xfrm>
                              <a:off x="1287025" y="0"/>
                              <a:ext cx="2000168" cy="539124"/>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Non-history</w:t>
                                </w:r>
                              </w:p>
                            </w:txbxContent>
                          </wps:txbx>
                          <wps:bodyPr wrap="none" rtlCol="0">
                            <a:spAutoFit/>
                          </wps:bodyPr>
                        </wps:wsp>
                      </wpg:grpSp>
                      <wps:wsp>
                        <wps:cNvPr id="164" name="TextBox 28"/>
                        <wps:cNvSpPr txBox="1"/>
                        <wps:spPr>
                          <a:xfrm>
                            <a:off x="2040301" y="467710"/>
                            <a:ext cx="984291" cy="308610"/>
                          </a:xfrm>
                          <a:prstGeom prst="rect">
                            <a:avLst/>
                          </a:prstGeom>
                          <a:noFill/>
                        </wps:spPr>
                        <wps:txbx>
                          <w:txbxContent>
                            <w:p w:rsidR="00526CF6" w:rsidRPr="00BB249F" w:rsidRDefault="00526CF6" w:rsidP="00BB249F">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53.7 d</w:t>
                              </w:r>
                            </w:p>
                          </w:txbxContent>
                        </wps:txbx>
                        <wps:bodyPr wrap="none" rtlCol="0">
                          <a:spAutoFit/>
                        </wps:bodyPr>
                      </wps:wsp>
                      <wps:wsp>
                        <wps:cNvPr id="165" name="TextBox 29"/>
                        <wps:cNvSpPr txBox="1"/>
                        <wps:spPr>
                          <a:xfrm>
                            <a:off x="2018068" y="2367568"/>
                            <a:ext cx="972861" cy="308610"/>
                          </a:xfrm>
                          <a:prstGeom prst="rect">
                            <a:avLst/>
                          </a:prstGeom>
                          <a:noFill/>
                        </wps:spPr>
                        <wps:txbx>
                          <w:txbxContent>
                            <w:p w:rsidR="00526CF6" w:rsidRPr="00BB249F" w:rsidRDefault="00526CF6" w:rsidP="00BB249F">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17.0 d</w:t>
                              </w:r>
                            </w:p>
                          </w:txbxContent>
                        </wps:txbx>
                        <wps:bodyPr wrap="none" rtlCol="0">
                          <a:spAutoFit/>
                        </wps:bodyPr>
                      </wps:wsp>
                      <wps:wsp>
                        <wps:cNvPr id="166" name="TextBox 30"/>
                        <wps:cNvSpPr txBox="1"/>
                        <wps:spPr>
                          <a:xfrm>
                            <a:off x="2040301" y="4227390"/>
                            <a:ext cx="984291" cy="308610"/>
                          </a:xfrm>
                          <a:prstGeom prst="rect">
                            <a:avLst/>
                          </a:prstGeom>
                          <a:noFill/>
                        </wps:spPr>
                        <wps:txbx>
                          <w:txbxContent>
                            <w:p w:rsidR="00526CF6" w:rsidRPr="00BB249F" w:rsidRDefault="00526CF6" w:rsidP="00BB249F">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22.2 d</w:t>
                              </w:r>
                            </w:p>
                          </w:txbxContent>
                        </wps:txbx>
                        <wps:bodyPr wrap="none" rtlCol="0">
                          <a:spAutoFit/>
                        </wps:bodyPr>
                      </wps:wsp>
                      <wps:wsp>
                        <wps:cNvPr id="167" name="TextBox 31"/>
                        <wps:cNvSpPr txBox="1"/>
                        <wps:spPr>
                          <a:xfrm>
                            <a:off x="5052780" y="486460"/>
                            <a:ext cx="894753" cy="308610"/>
                          </a:xfrm>
                          <a:prstGeom prst="rect">
                            <a:avLst/>
                          </a:prstGeom>
                          <a:noFill/>
                        </wps:spPr>
                        <wps:txbx>
                          <w:txbxContent>
                            <w:p w:rsidR="00526CF6" w:rsidRPr="00BB249F" w:rsidRDefault="00526CF6" w:rsidP="00BB249F">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3.4 d</w:t>
                              </w:r>
                            </w:p>
                          </w:txbxContent>
                        </wps:txbx>
                        <wps:bodyPr wrap="none" rtlCol="0">
                          <a:spAutoFit/>
                        </wps:bodyPr>
                      </wps:wsp>
                      <wps:wsp>
                        <wps:cNvPr id="168" name="TextBox 32"/>
                        <wps:cNvSpPr txBox="1"/>
                        <wps:spPr>
                          <a:xfrm>
                            <a:off x="5030546" y="2365126"/>
                            <a:ext cx="882687" cy="308610"/>
                          </a:xfrm>
                          <a:prstGeom prst="rect">
                            <a:avLst/>
                          </a:prstGeom>
                          <a:noFill/>
                        </wps:spPr>
                        <wps:txbx>
                          <w:txbxContent>
                            <w:p w:rsidR="00526CF6" w:rsidRPr="00BB249F" w:rsidRDefault="00526CF6" w:rsidP="00BB249F">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6.9 d</w:t>
                              </w:r>
                            </w:p>
                          </w:txbxContent>
                        </wps:txbx>
                        <wps:bodyPr wrap="none" rtlCol="0">
                          <a:spAutoFit/>
                        </wps:bodyPr>
                      </wps:wsp>
                      <wps:wsp>
                        <wps:cNvPr id="169" name="TextBox 33"/>
                        <wps:cNvSpPr txBox="1"/>
                        <wps:spPr>
                          <a:xfrm>
                            <a:off x="5030546" y="4237647"/>
                            <a:ext cx="882687" cy="308610"/>
                          </a:xfrm>
                          <a:prstGeom prst="rect">
                            <a:avLst/>
                          </a:prstGeom>
                          <a:noFill/>
                        </wps:spPr>
                        <wps:txbx>
                          <w:txbxContent>
                            <w:p w:rsidR="00526CF6" w:rsidRPr="00BB249F" w:rsidRDefault="00526CF6" w:rsidP="00BB249F">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5.7 d</w:t>
                              </w:r>
                            </w:p>
                          </w:txbxContent>
                        </wps:txbx>
                        <wps:bodyPr wrap="none" rtlCol="0">
                          <a:spAutoFit/>
                        </wps:bodyPr>
                      </wps:wsp>
                      <wps:wsp>
                        <wps:cNvPr id="170" name="TextBox 34"/>
                        <wps:cNvSpPr txBox="1"/>
                        <wps:spPr>
                          <a:xfrm>
                            <a:off x="2018068" y="6029960"/>
                            <a:ext cx="2752725" cy="463550"/>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Days after treatment</w:t>
                              </w:r>
                            </w:p>
                          </w:txbxContent>
                        </wps:txbx>
                        <wps:bodyPr wrap="none" rtlCol="0">
                          <a:spAutoFit/>
                        </wps:bodyPr>
                      </wps:wsp>
                    </wpg:wgp>
                  </a:graphicData>
                </a:graphic>
                <wp14:sizeRelV relativeFrom="margin">
                  <wp14:pctHeight>0</wp14:pctHeight>
                </wp14:sizeRelV>
              </wp:anchor>
            </w:drawing>
          </mc:Choice>
          <mc:Fallback>
            <w:pict>
              <v:group w14:anchorId="293ECA21" id="Group 1" o:spid="_x0000_s1101" style="position:absolute;margin-left:0;margin-top:0;width:503.35pt;height:511.3pt;z-index:251663360;mso-position-horizontal:center;mso-position-horizontal-relative:margin;mso-position-vertical:center;mso-position-vertical-relative:margin;mso-height-relative:margin" coordorigin="-640" coordsize="63928,649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">
                <v:group id="Group 147" o:spid="_x0000_s1102" style="position:absolute;left:-640;width:63928;height:60981" coordorigin="-778" coordsize="77717,70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ke76MQAAADcAAAA&#10;DwAAAAAAAAAAAAAAAACqAgAAZHJzL2Rvd25yZXYueG1sUEsFBgAAAAAEAAQA+gAAAJsDAAAAAA==&#10;">
                  <v:group id="Group 148" o:spid="_x0000_s1103" style="position:absolute;left:5048;top:2616;width:71891;height:68307" coordorigin="5048,2616" coordsize="111556,116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9gvmsYAAADcAAAADwAAAGRycy9kb3ducmV2LnhtbESPT2vCQBDF74V+h2UK&#10;vdVNbCsluoqIigcp+AeKtyE7JsHsbMiuSfz2nUOhtxnem/d+M1sMrlYdtaHybCAdJaCIc28rLgyc&#10;T5u3L1AhIlusPZOBBwVYzJ+fZphZ3/OBumMslIRwyNBAGWOTaR3ykhyGkW+IRbv61mGUtS20bbGX&#10;cFfrcZJMtMOKpaHEhlYl5bfj3RnY9tgv39N1t79dV4/L6fP7Z5+SMa8vw3IKKtIQ/81/1zsr+B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2C+axgAAANwA&#10;AAAPAAAAAAAAAAAAAAAAAKoCAABkcnMvZG93bnJldi54bWxQSwUGAAAAAAQABAD6AAAAnQMAAAAA&#10;">
                    <v:shape id="Picture 149" o:spid="_x0000_s1104" type="#_x0000_t75" style="position:absolute;left:5048;top:2616;width:56449;height:42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rSlDBAAAA3AAAAA8AAABkcnMvZG93bnJldi54bWxET82KwjAQvgu+QxjBm6ZKcXe7RpEFQfBk&#10;7QOMzWxbbCYlydrq0xtB2Nt8fL+z3g6mFTdyvrGsYDFPQBCXVjdcKSjO+9knCB+QNbaWScGdPGw3&#10;49EaM217PtEtD5WIIewzVFCH0GVS+rImg35uO+LI/VpnMEToKqkd9jHctHKZJCtpsOHYUGNHPzWV&#10;1/zPKDg/jsGl6WnYF4vL6qPPL7ovjkpNJ8PuG0SgIfyL3+6DjvPTL3g9Ey+Qmyc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vrSlDBAAAA3AAAAA8AAAAAAAAAAAAAAAAAnwIA&#10;AGRycy9kb3ducmV2LnhtbFBLBQYAAAAABAAEAPcAAACNAwAAAAA=&#10;">
                      <v:imagedata r:id="rId64" o:title=""/>
                      <v:path arrowok="t"/>
                    </v:shape>
                    <v:shape id="Picture 150" o:spid="_x0000_s1105" type="#_x0000_t75" style="position:absolute;left:60155;top:2616;width:56449;height:422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uijnDAAAA3AAAAA8AAABkcnMvZG93bnJldi54bWxEj0FrwkAQhe+F/odlCt7qRkGR1FVEEKy0&#10;B6PQ65gdk2B2NuxuTfrvOwfB2wzvzXvfLNeDa9WdQmw8G5iMM1DEpbcNVwbOp937AlRMyBZbz2Tg&#10;jyKsV68vS8yt7/lI9yJVSkI45migTqnLtY5lTQ7j2HfEol19cJhkDZW2AXsJd62eZtlcO2xYGmrs&#10;aFtTeSt+nYGW54VLh1P/81XGaZh92ovmb2NGb8PmA1SiIT3Nj+u9FfyZ4MszMoFe/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i6KOcMAAADcAAAADwAAAAAAAAAAAAAAAACf&#10;AgAAZHJzL2Rvd25yZXYueG1sUEsFBgAAAAAEAAQA9wAAAI8DAAAAAA==&#10;">
                      <v:imagedata r:id="rId65" o:title=""/>
                      <v:path arrowok="t"/>
                    </v:shape>
                    <v:shape id="Picture 151" o:spid="_x0000_s1106" type="#_x0000_t75" style="position:absolute;left:5048;top:39652;width:56449;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U/CLEAAAA3AAAAA8AAABkcnMvZG93bnJldi54bWxET01rwkAQvQv9D8sUehHdWNBK6iaIKFZv&#10;saXQ25Adk9DsbNzdauqv7wpCb/N4n7PIe9OKMznfWFYwGScgiEurG64UfLxvRnMQPiBrbC2Tgl/y&#10;kGcPgwWm2l64oPMhVCKGsE9RQR1Cl0rpy5oM+rHtiCN3tM5giNBVUju8xHDTyuckmUmDDceGGjta&#10;1VR+H36Mgutud/0K+njafm5n+/3wpXDrdaHU02O/fAURqA//4rv7Tcf50wncnokXyOw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YU/CLEAAAA3AAAAA8AAAAAAAAAAAAAAAAA&#10;nwIAAGRycy9kb3ducmV2LnhtbFBLBQYAAAAABAAEAPcAAACQAwAAAAA=&#10;">
                      <v:imagedata r:id="rId66" o:title=""/>
                      <v:path arrowok="t"/>
                    </v:shape>
                    <v:shape id="Picture 152" o:spid="_x0000_s1107" type="#_x0000_t75" style="position:absolute;left:60155;top:39652;width:56449;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c3pa3CAAAA3AAAAA8AAABkcnMvZG93bnJldi54bWxET99rwjAQfh/4P4QTfJupgkOqUUQYDByF&#10;quz51pxNsbnUJtPav94MBN/u4/t5y3Vna3Gl1leOFUzGCQjiwumKSwXHw+f7HIQPyBprx6TgTh7W&#10;q8HbElPtbpzTdR9KEUPYp6jAhNCkUvrCkEU/dg1x5E6utRgibEupW7zFcFvLaZJ8SIsVxwaDDW0N&#10;Fef9n1WQ77by9JN12aQ3fdYfy11++f5VajTsNgsQgbrwEj/dXzrOn03h/5l4gVw9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N6WtwgAAANwAAAAPAAAAAAAAAAAAAAAAAJ8C&#10;AABkcnMvZG93bnJldi54bWxQSwUGAAAAAAQABAD3AAAAjgMAAAAA&#10;">
                      <v:imagedata r:id="rId67" o:title=""/>
                      <v:path arrowok="t"/>
                    </v:shape>
                    <v:shape id="Picture 153" o:spid="_x0000_s1108" type="#_x0000_t75" style="position:absolute;left:5048;top:76688;width:56449;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V0bjFAAAA3AAAAA8AAABkcnMvZG93bnJldi54bWxET01rwkAQvRf8D8sIvdVNlNo2dZWaUlCw&#10;h9pS8DZmp0lodjbsbkz8965Q6G0e73MWq8E04kTO15YVpJMEBHFhdc2lgq/Pt7tHED4ga2wsk4Iz&#10;eVgtRzcLzLTt+YNO+1CKGMI+QwVVCG0mpS8qMugntiWO3I91BkOErpTaYR/DTSOnSTKXBmuODRW2&#10;lFdU/O47o+DQ1A9duv3Od7np35+649q9pmulbsfDyzOIQEP4F/+5NzrOv5/B9Zl4gVx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xFdG4xQAAANwAAAAPAAAAAAAAAAAAAAAA&#10;AJ8CAABkcnMvZG93bnJldi54bWxQSwUGAAAAAAQABAD3AAAAkQMAAAAA&#10;">
                      <v:imagedata r:id="rId68" o:title=""/>
                      <v:path arrowok="t"/>
                    </v:shape>
                    <v:shape id="Picture 154" o:spid="_x0000_s1109" type="#_x0000_t75" style="position:absolute;left:60155;top:76688;width:56449;height:422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LQbDAAAA3AAAAA8AAABkcnMvZG93bnJldi54bWxET1trwjAUfh/4H8IR9qapm4p0jSKywWAI&#10;XobPh+TYhjYntcls9++XwWBv5+O7nmIzuEbcqQvWs4LZNANBrL2xXCr4PL9NViBCRDbYeCYF3xRg&#10;sx49FJgb3/OR7qdYihTCIUcFVYxtLmXQFTkMU98SJ+7qO4cxwa6UpsM+hbtGPmXZUjq0nBoqbGlX&#10;ka5PX05B+fyx72+X/byWK7wsXq0+zKxW6nE8bF9ARBriv/jP/W7S/MUcfp9JF8j1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mD4tBsMAAADcAAAADwAAAAAAAAAAAAAAAACf&#10;AgAAZHJzL2Rvd25yZXYueG1sUEsFBgAAAAAEAAQA9wAAAI8DAAAAAA==&#10;">
                      <v:imagedata r:id="rId69" o:title=""/>
                      <v:path arrowok="t"/>
                    </v:shape>
                  </v:group>
                  <v:shape id="TextBox 18" o:spid="_x0000_s1110" type="#_x0000_t202" style="position:absolute;left:-21999;top:31813;width:48248;height:5805;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S3j8IA&#10;AADcAAAADwAAAGRycy9kb3ducmV2LnhtbERPS2sCMRC+C/6HMIK3mt3aFbs1ShGUXn3Q0tuwGTdL&#10;N5Mlieu2v74pFLzNx/ec1WawrejJh8axgnyWgSCunG64VnA+7R6WIEJE1tg6JgXfFGCzHo9WWGp3&#10;4wP1x1iLFMKhRAUmxq6UMlSGLIaZ64gTd3HeYkzQ11J7vKVw28rHLFtIiw2nBoMdbQ1VX8erVfD8&#10;0e/93HefP0/vC5ubPByKy1Kp6WR4fQERaYh38b/7Taf5RQF/z6QL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BLeP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40"/>
                              <w:szCs w:val="40"/>
                            </w:rPr>
                            <w:t>Simazine concentration in soil (µg kg</w:t>
                          </w:r>
                          <w:r>
                            <w:rPr>
                              <w:rFonts w:asciiTheme="minorHAnsi" w:hAnsi="Calibri" w:cstheme="minorBidi"/>
                              <w:color w:val="000000" w:themeColor="text1"/>
                              <w:kern w:val="24"/>
                              <w:position w:val="12"/>
                              <w:sz w:val="40"/>
                              <w:szCs w:val="40"/>
                              <w:vertAlign w:val="superscript"/>
                            </w:rPr>
                            <w:t>-1</w:t>
                          </w:r>
                          <w:r>
                            <w:rPr>
                              <w:rFonts w:asciiTheme="minorHAnsi" w:hAnsi="Calibri" w:cstheme="minorBidi"/>
                              <w:color w:val="000000" w:themeColor="text1"/>
                              <w:kern w:val="24"/>
                              <w:sz w:val="40"/>
                              <w:szCs w:val="40"/>
                            </w:rPr>
                            <w:t>)</w:t>
                          </w:r>
                        </w:p>
                      </w:txbxContent>
                    </v:textbox>
                  </v:shape>
                  <v:shape id="TextBox 19" o:spid="_x0000_s1111" type="#_x0000_t202" style="position:absolute;left:9242;top:19790;width:4539;height:4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T1B8IA&#10;AADcAAAADwAAAGRycy9kb3ducmV2LnhtbERPzWrCQBC+F3yHZQre6iZigo2uQaxCb63aBxiyYzZN&#10;djZkt5r26buFgrf5+H5nXY62E1cafONYQTpLQBBXTjdcK/g4H56WIHxA1tg5JgXf5KHcTB7WWGh3&#10;4yNdT6EWMYR9gQpMCH0hpa8MWfQz1xNH7uIGiyHCoZZ6wFsMt52cJ0kuLTYcGwz2tDNUtacvq2CZ&#10;2Le2fZ6/e7v4STOze3H7/lOp6eO4XYEINIa7+N/9quP8LIe/Z+IF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RPUH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v:textbox>
                  </v:shape>
                  <v:shape id="TextBox 20" o:spid="_x0000_s1112" type="#_x0000_t202" style="position:absolute;left:44963;top:19890;width:4539;height:4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nMEA&#10;AADcAAAADwAAAGRycy9kb3ducmV2LnhtbERPS27CMBDdV+IO1iCxKw6oFAgYhChI7MrvAKN4iEPi&#10;cRQbCD19jVSpu3l635kvW1uJOzW+cKxg0E9AEGdOF5wrOJ+27xMQPiBrrByTgid5WC46b3NMtXvw&#10;ge7HkIsYwj5FBSaEOpXSZ4Ys+r6riSN3cY3FEGGTS93gI4bbSg6T5FNaLDg2GKxpbSgrjzerYJLY&#10;77KcDvfefvwMRmb95Tb1Valet13NQARqw7/4z73Tcf5oDK9n4gV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IUJz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v:textbox>
                  </v:shape>
                  <v:shape id="TextBox 21" o:spid="_x0000_s1113" type="#_x0000_t202" style="position:absolute;left:9600;top:41284;width:4099;height:43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fE7sUA&#10;AADcAAAADwAAAGRycy9kb3ducmV2LnhtbESPzW7CQAyE75V4h5WReisbUKloyoIQtBI3ys8DWFk3&#10;mybrjbJbSHl6fEDiZmvGM5/ny9436kxdrAIbGI8yUMRFsBWXBk7Hr5cZqJiQLTaBycA/RVguBk9z&#10;zG248J7Oh1QqCeGYowGXUptrHQtHHuMotMSi/YTOY5K1K7Xt8CLhvtGTLHvTHiuWBoctrR0V9eHP&#10;G5hlflfX75Pv6F+v46lbb8Jn+2vM87BffYBK1KeH+X69tYI/FVp5Rib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l8Tu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v:textbox>
                  </v:shape>
                  <v:shape id="TextBox 22" o:spid="_x0000_s1114" type="#_x0000_t202" style="position:absolute;left:9600;top:63132;width:5064;height:43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thdcEA&#10;AADcAAAADwAAAGRycy9kb3ducmV2LnhtbERPzYrCMBC+C/sOYRb2pqmyilajLK6CN13XBxiasalt&#10;JqWJWn16Iwje5uP7ndmitZW4UOMLxwr6vQQEceZ0wbmCw/+6OwbhA7LGyjEpuJGHxfyjM8NUuyv/&#10;0WUfchFD2KeowIRQp1L6zJBF33M1ceSOrrEYImxyqRu8xnBbyUGSjKTFgmODwZqWhrJyf7YKxond&#10;luVksPP2+94fmuWvW9Unpb4+258piEBteItf7o2O84cTeD4TL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fbYXX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v:textbox>
                  </v:shape>
                  <v:shape id="TextBox 23" o:spid="_x0000_s1115" type="#_x0000_t202" style="position:absolute;left:45195;top:41561;width:4099;height:430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0CVcUA&#10;AADcAAAADwAAAGRycy9kb3ducmV2LnhtbESPzW7CQAyE75V4h5WRuJUNCBBNWRACKvXW8vMAVtbN&#10;psl6o+wCaZ8eHyr1ZmvGM59Xm9436kZdrAIbmIwzUMRFsBWXBi7nt+clqJiQLTaBycAPRdisB08r&#10;zG2485Fup1QqCeGYowGXUptrHQtHHuM4tMSifYXOY5K1K7Xt8C7hvtHTLFtojxVLg8OWdo6K+nT1&#10;BpaZ/6jrl+ln9LPfydzt9uHQfhszGvbbV1CJ+vRv/rt+t4K/EHx5Rib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jQJV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v:textbox>
                  </v:shape>
                  <v:shape id="TextBox 24" o:spid="_x0000_s1116" type="#_x0000_t202" style="position:absolute;left:44963;top:63437;width:5064;height:430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GnzsIA&#10;AADcAAAADwAAAGRycy9kb3ducmV2LnhtbERP22rCQBB9F/yHZQTfdBOxotFNEC/Qt7a2HzBkp9k0&#10;2dmQXTX267uFQt/mcK6zKwbbihv1vnasIJ0nIIhLp2uuFHy8n2drED4ga2wdk4IHeSjy8WiHmXZ3&#10;fqPbJVQihrDPUIEJocuk9KUhi37uOuLIfbreYoiwr6Tu8R7DbSsXSbKSFmuODQY7Ohgqm8vVKlgn&#10;9qVpNotXb5ff6ZM5HN2p+1JqOhn2WxCBhvAv/nM/6zh/lcLvM/ECm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wafO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v:textbox>
                  </v:shape>
                  <v:shape id="TextBox 25" o:spid="_x0000_s1117" type="#_x0000_t202" style="position:absolute;left:50961;top:37;width:12939;height:53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M5ucIA&#10;AADcAAAADwAAAGRycy9kb3ducmV2LnhtbERPzWrCQBC+C32HZQq96SahikY3UqyF3tpGH2DIjtmY&#10;7GzIrpr26d1Cobf5+H5nsx1tJ640+MaxgnSWgCCunG64VnA8vE2XIHxA1tg5JgXf5GFbPEw2mGt3&#10;4y+6lqEWMYR9jgpMCH0upa8MWfQz1xNH7uQGiyHCoZZ6wFsMt53MkmQhLTYcGwz2tDNUteXFKlgm&#10;9qNtV9mnt88/6dzsXt2+Pyv19Di+rEEEGsO/+M/9ruP8RQa/z8QL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Ezm5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History</w:t>
                          </w:r>
                        </w:p>
                      </w:txbxContent>
                    </v:textbox>
                  </v:shape>
                  <v:shape id="TextBox 26" o:spid="_x0000_s1118" type="#_x0000_t202" style="position:absolute;left:12870;width:20001;height:539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cIsIA&#10;AADcAAAADwAAAGRycy9kb3ducmV2LnhtbERPS27CMBDdI/UO1iCxKw7QRjRgUEWpxK58eoBRPMQh&#10;8TiKXQicHiNVYjdP7zvzZWdrcabWl44VjIYJCOLc6ZILBb+H79cpCB+QNdaOScGVPCwXL705Ztpd&#10;eEfnfShEDGGfoQITQpNJ6XNDFv3QNcSRO7rWYoiwLaRu8RLDbS3HSZJKiyXHBoMNrQzl1f7PKpgm&#10;9qeqPsZbb99uo3ez+nLr5qTUoN99zkAE6sJT/O/e6Dg/ncDjmXiB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X5wi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Non-history</w:t>
                          </w:r>
                        </w:p>
                      </w:txbxContent>
                    </v:textbox>
                  </v:shape>
                </v:group>
                <v:shape id="TextBox 28" o:spid="_x0000_s1119" type="#_x0000_t202" style="position:absolute;left:20403;top:4677;width:9842;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YEVsEA&#10;AADcAAAADwAAAGRycy9kb3ducmV2LnhtbERPzYrCMBC+C/sOYYS9aaq4otUoi67gTdf1AYZmbGqb&#10;SWmiVp9+Iwje5uP7nfmytZW4UuMLxwoG/QQEceZ0wbmC49+mNwHhA7LGyjEpuJOH5eKjM8dUuxv/&#10;0vUQchFD2KeowIRQp1L6zJBF33c1ceROrrEYImxyqRu8xXBbyWGSjKXFgmODwZpWhrLycLEKJond&#10;leV0uPd29Bh8mdXa/dRnpT677fcMRKA2vMUv91bH+eMRPJ+JF8jF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e2BFbBAAAA3AAAAA8AAAAAAAAAAAAAAAAAmAIAAGRycy9kb3du&#10;cmV2LnhtbFBLBQYAAAAABAAEAPUAAACGAwAAAAA=&#10;" filled="f" stroked="f">
                  <v:textbox style="mso-fit-shape-to-text:t">
                    <w:txbxContent>
                      <w:p w:rsidR="00526CF6" w:rsidRPr="00BB249F" w:rsidRDefault="00526CF6" w:rsidP="00BB249F">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53.7 d</w:t>
                        </w:r>
                      </w:p>
                    </w:txbxContent>
                  </v:textbox>
                </v:shape>
                <v:shape id="TextBox 29" o:spid="_x0000_s1120" type="#_x0000_t202" style="position:absolute;left:20180;top:23675;width:9729;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qhzcIA&#10;AADcAAAADwAAAGRycy9kb3ducmV2LnhtbERPzWrCQBC+F3yHZQre6iZigo2uQaxCb63aBxiyYzZN&#10;djZkt5r26buFgrf5+H5nXY62E1cafONYQTpLQBBXTjdcK/g4H56WIHxA1tg5JgXf5KHcTB7WWGh3&#10;4yNdT6EWMYR9gQpMCH0hpa8MWfQz1xNH7uIGiyHCoZZ6wFsMt52cJ0kuLTYcGwz2tDNUtacvq2CZ&#10;2Le2fZ6/e7v4STOze3H7/lOp6eO4XYEINIa7+N/9quP8PIO/Z+IF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qHNwgAAANwAAAAPAAAAAAAAAAAAAAAAAJgCAABkcnMvZG93&#10;bnJldi54bWxQSwUGAAAAAAQABAD1AAAAhwMAAAAA&#10;" filled="f" stroked="f">
                  <v:textbox style="mso-fit-shape-to-text:t">
                    <w:txbxContent>
                      <w:p w:rsidR="00526CF6" w:rsidRPr="00BB249F" w:rsidRDefault="00526CF6" w:rsidP="00BB249F">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17.0 d</w:t>
                        </w:r>
                      </w:p>
                    </w:txbxContent>
                  </v:textbox>
                </v:shape>
                <v:shape id="TextBox 30" o:spid="_x0000_s1121" type="#_x0000_t202" style="position:absolute;left:20403;top:42273;width:9842;height:308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usEA&#10;AADcAAAADwAAAGRycy9kb3ducmV2LnhtbERPzYrCMBC+C/sOYRb2pqmyFq1GWVwXvOmqDzA0Y1Pb&#10;TEoTtevTG0HY23x8vzNfdrYWV2p96VjBcJCAIM6dLrlQcDz89CcgfEDWWDsmBX/kYbl4680x0+7G&#10;v3Tdh0LEEPYZKjAhNJmUPjdk0Q9cQxy5k2sthgjbQuoWbzHc1nKUJKm0WHJsMNjQylBe7S9WwSSx&#10;26qajnbeft6HY7P6duvmrNTHe/c1AxGoC//il3uj4/w0hecz8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goP7rBAAAA3AAAAA8AAAAAAAAAAAAAAAAAmAIAAGRycy9kb3du&#10;cmV2LnhtbFBLBQYAAAAABAAEAPUAAACGAwAAAAA=&#10;" filled="f" stroked="f">
                  <v:textbox style="mso-fit-shape-to-text:t">
                    <w:txbxContent>
                      <w:p w:rsidR="00526CF6" w:rsidRPr="00BB249F" w:rsidRDefault="00526CF6" w:rsidP="00BB249F">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22.2 d</w:t>
                        </w:r>
                      </w:p>
                    </w:txbxContent>
                  </v:textbox>
                </v:shape>
                <v:shape id="TextBox 31" o:spid="_x0000_s1122" type="#_x0000_t202" style="position:absolute;left:50527;top:4864;width:894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SaIcEA&#10;AADcAAAADwAAAGRycy9kb3ducmV2LnhtbERPyW7CMBC9V+IfrEHiVhwQZQkYhFik3sr2AaN4iEPi&#10;cRQbCP36ulKl3ubprbNYtbYSD2p84VjBoJ+AIM6cLjhXcDnv36cgfEDWWDkmBS/ysFp23haYavfk&#10;Iz1OIRcxhH2KCkwIdSqlzwxZ9H1XE0fu6hqLIcIml7rBZwy3lRwmyVhaLDg2GKxpYygrT3erYJrY&#10;r7KcDQ/ejr4HH2azdbv6plSv267nIAK14V/85/7Ucf54Ar/PxAv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kmiHBAAAA3AAAAA8AAAAAAAAAAAAAAAAAmAIAAGRycy9kb3du&#10;cmV2LnhtbFBLBQYAAAAABAAEAPUAAACGAwAAAAA=&#10;" filled="f" stroked="f">
                  <v:textbox style="mso-fit-shape-to-text:t">
                    <w:txbxContent>
                      <w:p w:rsidR="00526CF6" w:rsidRPr="00BB249F" w:rsidRDefault="00526CF6" w:rsidP="00BB249F">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3.4 d</w:t>
                        </w:r>
                      </w:p>
                    </w:txbxContent>
                  </v:textbox>
                </v:shape>
                <v:shape id="TextBox 32" o:spid="_x0000_s1123" type="#_x0000_t202" style="position:absolute;left:50305;top:23651;width:8827;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OU8UA&#10;AADcAAAADwAAAGRycy9kb3ducmV2LnhtbESPzW7CQAyE75V4h5WRuJUNCBBNWRACKvXW8vMAVtbN&#10;psl6o+wCaZ8eHyr1ZmvGM59Xm9436kZdrAIbmIwzUMRFsBWXBi7nt+clqJiQLTaBycAPRdisB08r&#10;zG2485Fup1QqCeGYowGXUptrHQtHHuM4tMSifYXOY5K1K7Xt8C7hvtHTLFtojxVLg8OWdo6K+nT1&#10;BpaZ/6jrl+ln9LPfydzt9uHQfhszGvbbV1CJ+vRv/rt+t4K/EFp5Rib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w5TxQAAANwAAAAPAAAAAAAAAAAAAAAAAJgCAABkcnMv&#10;ZG93bnJldi54bWxQSwUGAAAAAAQABAD1AAAAigMAAAAA&#10;" filled="f" stroked="f">
                  <v:textbox style="mso-fit-shape-to-text:t">
                    <w:txbxContent>
                      <w:p w:rsidR="00526CF6" w:rsidRPr="00BB249F" w:rsidRDefault="00526CF6" w:rsidP="00BB249F">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6.9 d</w:t>
                        </w:r>
                      </w:p>
                    </w:txbxContent>
                  </v:textbox>
                </v:shape>
                <v:shape id="TextBox 33" o:spid="_x0000_s1124" type="#_x0000_t202" style="position:absolute;left:50305;top:42376;width:8827;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eryMEA&#10;AADcAAAADwAAAGRycy9kb3ducmV2LnhtbERPzYrCMBC+C/sOYRb2pqmyilajLK6CN13XBxiasalt&#10;JqWJWn16Iwje5uP7ndmitZW4UOMLxwr6vQQEceZ0wbmCw/+6OwbhA7LGyjEpuJGHxfyjM8NUuyv/&#10;0WUfchFD2KeowIRQp1L6zJBF33M1ceSOrrEYImxyqRu8xnBbyUGSjKTFgmODwZqWhrJyf7YKxond&#10;luVksPP2+94fmuWvW9Unpb4+258piEBteItf7o2O80cTeD4TL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3q8jBAAAA3AAAAA8AAAAAAAAAAAAAAAAAmAIAAGRycy9kb3du&#10;cmV2LnhtbFBLBQYAAAAABAAEAPUAAACGAwAAAAA=&#10;" filled="f" stroked="f">
                  <v:textbox style="mso-fit-shape-to-text:t">
                    <w:txbxContent>
                      <w:p w:rsidR="00526CF6" w:rsidRPr="00BB249F" w:rsidRDefault="00526CF6" w:rsidP="00BB249F">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5.7 d</w:t>
                        </w:r>
                      </w:p>
                    </w:txbxContent>
                  </v:textbox>
                </v:shape>
                <v:shape id="TextBox 34" o:spid="_x0000_s1125" type="#_x0000_t202" style="position:absolute;left:20180;top:60299;width:27527;height:463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SUiMUA&#10;AADcAAAADwAAAGRycy9kb3ducmV2LnhtbESPzW7CQAyE75X6DitX4lY2oLZAyoIQBam38vcAVtZk&#10;02S9UXaB0KevD5V6szXjmc/zZe8bdaUuVoENjIYZKOIi2IpLA6fj9nkKKiZki01gMnCnCMvF48Mc&#10;cxtuvKfrIZVKQjjmaMCl1OZax8KRxzgMLbFo59B5TLJ2pbYd3iTcN3qcZW/aY8XS4LCltaOiPly8&#10;gWnmv+p6Nt5F//IzenXrj7Bpv40ZPPWrd1CJ+vRv/rv+tII/EXx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JSI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Days after treatment</w:t>
                        </w:r>
                      </w:p>
                    </w:txbxContent>
                  </v:textbox>
                </v:shape>
                <w10:wrap type="square" anchorx="margin" anchory="margin"/>
              </v:group>
            </w:pict>
          </mc:Fallback>
        </mc:AlternateContent>
      </w:r>
    </w:p>
    <w:p w:rsidR="001117CD" w:rsidRPr="00666BF1" w:rsidRDefault="001117CD" w:rsidP="001117CD">
      <w:pPr>
        <w:spacing w:line="480" w:lineRule="auto"/>
        <w:rPr>
          <w:rFonts w:ascii="Times New Roman" w:hAnsi="Times New Roman" w:cs="Times New Roman"/>
        </w:rPr>
      </w:pPr>
    </w:p>
    <w:p w:rsidR="001117CD" w:rsidRPr="00666BF1" w:rsidRDefault="002D7676" w:rsidP="001117CD">
      <w:pPr>
        <w:spacing w:line="480" w:lineRule="auto"/>
        <w:rPr>
          <w:rFonts w:ascii="Times New Roman" w:hAnsi="Times New Roman" w:cs="Times New Roman"/>
        </w:rPr>
      </w:pPr>
      <w:r w:rsidRPr="00C20618">
        <w:rPr>
          <w:rFonts w:ascii="Times New Roman" w:hAnsi="Times New Roman" w:cs="Times New Roman"/>
          <w:b/>
          <w:noProof/>
        </w:rPr>
        <mc:AlternateContent>
          <mc:Choice Requires="wps">
            <w:drawing>
              <wp:anchor distT="45720" distB="45720" distL="114300" distR="114300" simplePos="0" relativeHeight="251691008" behindDoc="0" locked="0" layoutInCell="1" allowOverlap="1" wp14:anchorId="30D30A7F" wp14:editId="2B467CB6">
                <wp:simplePos x="0" y="0"/>
                <wp:positionH relativeFrom="column">
                  <wp:posOffset>0</wp:posOffset>
                </wp:positionH>
                <wp:positionV relativeFrom="paragraph">
                  <wp:posOffset>7051675</wp:posOffset>
                </wp:positionV>
                <wp:extent cx="2360930" cy="1404620"/>
                <wp:effectExtent l="0" t="0" r="22860" b="101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2D7676" w:rsidRPr="00C20618" w:rsidRDefault="002D7676" w:rsidP="002D7676">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7</w:t>
                            </w:r>
                            <w:r w:rsidRPr="00C20618">
                              <w:rPr>
                                <w:rFonts w:ascii="Times New Roman" w:hAnsi="Times New Roman" w:cs="Times New Roman"/>
                              </w:rPr>
                              <w:t xml:space="preserve"> cont.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D30A7F" id="_x0000_s1126" type="#_x0000_t202" style="position:absolute;margin-left:0;margin-top:555.25pt;width:185.9pt;height:110.6pt;z-index:25169100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" strokecolor="white [3212]">
                <v:textbox style="mso-fit-shape-to-text:t">
                  <w:txbxContent>
                    <w:p w:rsidR="002D7676" w:rsidRPr="00C20618" w:rsidRDefault="002D7676" w:rsidP="002D7676">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7</w:t>
                      </w:r>
                      <w:r w:rsidRPr="00C20618">
                        <w:rPr>
                          <w:rFonts w:ascii="Times New Roman" w:hAnsi="Times New Roman" w:cs="Times New Roman"/>
                        </w:rPr>
                        <w:t xml:space="preserve"> cont.</w:t>
                      </w:r>
                    </w:p>
                  </w:txbxContent>
                </v:textbox>
                <w10:wrap type="square"/>
              </v:shape>
            </w:pict>
          </mc:Fallback>
        </mc:AlternateContent>
      </w:r>
    </w:p>
    <w:p w:rsidR="00667D09" w:rsidRPr="00666BF1" w:rsidRDefault="001B4541" w:rsidP="001B4541">
      <w:pPr>
        <w:spacing w:line="480" w:lineRule="auto"/>
        <w:rPr>
          <w:rFonts w:ascii="Times New Roman" w:hAnsi="Times New Roman" w:cs="Times New Roman"/>
          <w:b/>
        </w:rPr>
      </w:pPr>
      <w:r w:rsidRPr="00666BF1">
        <w:rPr>
          <w:rFonts w:ascii="Times New Roman" w:hAnsi="Times New Roman" w:cs="Times New Roman"/>
        </w:rPr>
        <w:lastRenderedPageBreak/>
        <w:t xml:space="preserve">Figure 8. Exponential decay of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concentration (µg kg</w:t>
      </w:r>
      <w:r w:rsidRPr="00666BF1">
        <w:rPr>
          <w:rFonts w:ascii="Times New Roman" w:hAnsi="Times New Roman" w:cs="Times New Roman"/>
          <w:vertAlign w:val="superscript"/>
        </w:rPr>
        <w:t>-1</w:t>
      </w:r>
      <w:r w:rsidRPr="00666BF1">
        <w:rPr>
          <w:rFonts w:ascii="Times New Roman" w:hAnsi="Times New Roman" w:cs="Times New Roman"/>
        </w:rPr>
        <w:t xml:space="preserve">) in IA, IL, and PA soils as a function of atrazine history and days after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fortification. Error bars indicate one standard deviation, and all R</w:t>
      </w:r>
      <w:r w:rsidRPr="00666BF1">
        <w:rPr>
          <w:rFonts w:ascii="Times New Roman" w:hAnsi="Times New Roman" w:cs="Times New Roman"/>
          <w:vertAlign w:val="superscript"/>
        </w:rPr>
        <w:t>2</w:t>
      </w:r>
      <w:r w:rsidRPr="00666BF1">
        <w:rPr>
          <w:rFonts w:ascii="Times New Roman" w:hAnsi="Times New Roman" w:cs="Times New Roman"/>
        </w:rPr>
        <w:t xml:space="preserve"> values were &gt; 0.91.  </w:t>
      </w:r>
    </w:p>
    <w:p w:rsidR="00667D09" w:rsidRDefault="00667D09"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Default="001B4541" w:rsidP="00667D09">
      <w:pPr>
        <w:rPr>
          <w:rFonts w:ascii="Times New Roman" w:hAnsi="Times New Roman" w:cs="Times New Roman"/>
          <w:b/>
        </w:rPr>
      </w:pPr>
    </w:p>
    <w:p w:rsidR="001B4541" w:rsidRPr="00666BF1" w:rsidRDefault="001B4541"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p>
    <w:p w:rsidR="00667D09" w:rsidRPr="00666BF1" w:rsidRDefault="00667D09" w:rsidP="00667D09">
      <w:pPr>
        <w:rPr>
          <w:rFonts w:ascii="Times New Roman" w:hAnsi="Times New Roman" w:cs="Times New Roman"/>
          <w:b/>
        </w:rPr>
      </w:pPr>
      <w:r w:rsidRPr="00666BF1">
        <w:rPr>
          <w:rFonts w:ascii="Times New Roman" w:hAnsi="Times New Roman" w:cs="Times New Roman"/>
          <w:b/>
        </w:rPr>
        <w:fldChar w:fldCharType="begin"/>
      </w:r>
      <w:r w:rsidRPr="00666BF1">
        <w:rPr>
          <w:rFonts w:ascii="Times New Roman" w:hAnsi="Times New Roman" w:cs="Times New Roman"/>
          <w:b/>
        </w:rPr>
        <w:instrText xml:space="preserve"> ADDIN EN.REFLIST </w:instrText>
      </w:r>
      <w:r w:rsidRPr="00666BF1">
        <w:rPr>
          <w:rFonts w:ascii="Times New Roman" w:hAnsi="Times New Roman" w:cs="Times New Roman"/>
          <w:b/>
        </w:rPr>
        <w:fldChar w:fldCharType="end"/>
      </w:r>
    </w:p>
    <w:p w:rsidR="00667D09" w:rsidRPr="00666BF1" w:rsidRDefault="002D7676" w:rsidP="00667D09">
      <w:pPr>
        <w:rPr>
          <w:rFonts w:ascii="Times New Roman" w:hAnsi="Times New Roman" w:cs="Times New Roman"/>
        </w:rPr>
      </w:pPr>
      <w:r w:rsidRPr="00C20618">
        <w:rPr>
          <w:rFonts w:ascii="Times New Roman" w:hAnsi="Times New Roman" w:cs="Times New Roman"/>
          <w:b/>
          <w:noProof/>
        </w:rPr>
        <mc:AlternateContent>
          <mc:Choice Requires="wps">
            <w:drawing>
              <wp:anchor distT="45720" distB="45720" distL="114300" distR="114300" simplePos="0" relativeHeight="251693056" behindDoc="0" locked="0" layoutInCell="1" allowOverlap="1" wp14:anchorId="30D30A7F" wp14:editId="2B467CB6">
                <wp:simplePos x="0" y="0"/>
                <wp:positionH relativeFrom="column">
                  <wp:posOffset>0</wp:posOffset>
                </wp:positionH>
                <wp:positionV relativeFrom="paragraph">
                  <wp:posOffset>6982460</wp:posOffset>
                </wp:positionV>
                <wp:extent cx="2360930" cy="1404620"/>
                <wp:effectExtent l="0" t="0" r="22860" b="1016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chemeClr val="bg1"/>
                          </a:solidFill>
                          <a:miter lim="800000"/>
                          <a:headEnd/>
                          <a:tailEnd/>
                        </a:ln>
                      </wps:spPr>
                      <wps:txbx>
                        <w:txbxContent>
                          <w:p w:rsidR="002D7676" w:rsidRPr="00C20618" w:rsidRDefault="002D7676" w:rsidP="002D7676">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8</w:t>
                            </w:r>
                            <w:r w:rsidRPr="00C20618">
                              <w:rPr>
                                <w:rFonts w:ascii="Times New Roman" w:hAnsi="Times New Roman" w:cs="Times New Roman"/>
                              </w:rPr>
                              <w:t xml:space="preserve"> cont.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0D30A7F" id="_x0000_s1127" type="#_x0000_t202" style="position:absolute;margin-left:0;margin-top:549.8pt;width:185.9pt;height:110.6pt;z-index:2516930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" strokecolor="white [3212]">
                <v:textbox style="mso-fit-shape-to-text:t">
                  <w:txbxContent>
                    <w:p w:rsidR="002D7676" w:rsidRPr="00C20618" w:rsidRDefault="002D7676" w:rsidP="002D7676">
                      <w:pPr>
                        <w:rPr>
                          <w:rFonts w:ascii="Times New Roman" w:hAnsi="Times New Roman" w:cs="Times New Roman"/>
                        </w:rPr>
                      </w:pPr>
                      <w:r w:rsidRPr="00C20618">
                        <w:rPr>
                          <w:rFonts w:ascii="Times New Roman" w:hAnsi="Times New Roman" w:cs="Times New Roman"/>
                        </w:rPr>
                        <w:t>F</w:t>
                      </w:r>
                      <w:r>
                        <w:rPr>
                          <w:rFonts w:ascii="Times New Roman" w:hAnsi="Times New Roman" w:cs="Times New Roman"/>
                        </w:rPr>
                        <w:t>igure 8</w:t>
                      </w:r>
                      <w:r w:rsidRPr="00C20618">
                        <w:rPr>
                          <w:rFonts w:ascii="Times New Roman" w:hAnsi="Times New Roman" w:cs="Times New Roman"/>
                        </w:rPr>
                        <w:t xml:space="preserve"> cont.</w:t>
                      </w:r>
                    </w:p>
                  </w:txbxContent>
                </v:textbox>
                <w10:wrap type="square"/>
              </v:shape>
            </w:pict>
          </mc:Fallback>
        </mc:AlternateContent>
      </w:r>
    </w:p>
    <w:p w:rsidR="001117CD" w:rsidRPr="00666BF1" w:rsidRDefault="001B4541" w:rsidP="00770306">
      <w:pPr>
        <w:spacing w:line="480" w:lineRule="auto"/>
        <w:rPr>
          <w:rFonts w:ascii="Times New Roman" w:hAnsi="Times New Roman" w:cs="Times New Roman"/>
        </w:rPr>
      </w:pPr>
      <w:r w:rsidRPr="00666BF1">
        <w:rPr>
          <w:rFonts w:ascii="Times New Roman" w:hAnsi="Times New Roman" w:cs="Times New Roman"/>
          <w:b/>
          <w:noProof/>
        </w:rPr>
        <mc:AlternateContent>
          <mc:Choice Requires="wpg">
            <w:drawing>
              <wp:anchor distT="0" distB="0" distL="114300" distR="114300" simplePos="0" relativeHeight="251665408" behindDoc="0" locked="0" layoutInCell="1" allowOverlap="1" wp14:anchorId="060648C8" wp14:editId="3A22CD8A">
                <wp:simplePos x="971550" y="1981200"/>
                <wp:positionH relativeFrom="margin">
                  <wp:align>center</wp:align>
                </wp:positionH>
                <wp:positionV relativeFrom="margin">
                  <wp:align>center</wp:align>
                </wp:positionV>
                <wp:extent cx="6109573" cy="6686531"/>
                <wp:effectExtent l="0" t="0" r="5715" b="0"/>
                <wp:wrapSquare wrapText="bothSides"/>
                <wp:docPr id="171" name="Group 171"/>
                <wp:cNvGraphicFramePr/>
                <a:graphic xmlns:a="http://schemas.openxmlformats.org/drawingml/2006/main">
                  <a:graphicData uri="http://schemas.microsoft.com/office/word/2010/wordprocessingGroup">
                    <wpg:wgp>
                      <wpg:cNvGrpSpPr/>
                      <wpg:grpSpPr>
                        <a:xfrm>
                          <a:off x="0" y="0"/>
                          <a:ext cx="6109573" cy="6686531"/>
                          <a:chOff x="0" y="0"/>
                          <a:chExt cx="6109573" cy="6686531"/>
                        </a:xfrm>
                      </wpg:grpSpPr>
                      <wpg:grpSp>
                        <wpg:cNvPr id="172" name="Group 19"/>
                        <wpg:cNvGrpSpPr/>
                        <wpg:grpSpPr>
                          <a:xfrm>
                            <a:off x="0" y="0"/>
                            <a:ext cx="6109573" cy="6686531"/>
                            <a:chOff x="-84730" y="0"/>
                            <a:chExt cx="7997588" cy="8027410"/>
                          </a:xfrm>
                        </wpg:grpSpPr>
                        <wpg:grpSp>
                          <wpg:cNvPr id="173" name="Group 173"/>
                          <wpg:cNvGrpSpPr/>
                          <wpg:grpSpPr>
                            <a:xfrm>
                              <a:off x="523487" y="199910"/>
                              <a:ext cx="7389371" cy="7280943"/>
                              <a:chOff x="523487" y="199910"/>
                              <a:chExt cx="8334756" cy="8111132"/>
                            </a:xfrm>
                          </wpg:grpSpPr>
                          <pic:pic xmlns:pic="http://schemas.openxmlformats.org/drawingml/2006/picture">
                            <pic:nvPicPr>
                              <pic:cNvPr id="174" name="Picture 174"/>
                              <pic:cNvPicPr>
                                <a:picLocks noChangeAspect="1"/>
                              </pic:cNvPicPr>
                            </pic:nvPicPr>
                            <pic:blipFill>
                              <a:blip r:embed="rId70" cstate="print">
                                <a:extLst>
                                  <a:ext uri="{28A0092B-C50C-407E-A947-70E740481C1C}">
                                    <a14:useLocalDpi xmlns:a14="http://schemas.microsoft.com/office/drawing/2010/main" val="0"/>
                                  </a:ext>
                                </a:extLst>
                              </a:blip>
                              <a:stretch>
                                <a:fillRect/>
                              </a:stretch>
                            </pic:blipFill>
                            <pic:spPr>
                              <a:xfrm>
                                <a:off x="523487" y="199910"/>
                                <a:ext cx="4176203" cy="2953255"/>
                              </a:xfrm>
                              <a:prstGeom prst="rect">
                                <a:avLst/>
                              </a:prstGeom>
                            </pic:spPr>
                          </pic:pic>
                          <pic:pic xmlns:pic="http://schemas.openxmlformats.org/drawingml/2006/picture">
                            <pic:nvPicPr>
                              <pic:cNvPr id="175" name="Picture 175"/>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4593795" y="199910"/>
                                <a:ext cx="4176203" cy="2953255"/>
                              </a:xfrm>
                              <a:prstGeom prst="rect">
                                <a:avLst/>
                              </a:prstGeom>
                            </pic:spPr>
                          </pic:pic>
                          <pic:pic xmlns:pic="http://schemas.openxmlformats.org/drawingml/2006/picture">
                            <pic:nvPicPr>
                              <pic:cNvPr id="176" name="Picture 176"/>
                              <pic:cNvPicPr>
                                <a:picLocks noChangeAspect="1"/>
                              </pic:cNvPicPr>
                            </pic:nvPicPr>
                            <pic:blipFill>
                              <a:blip r:embed="rId72" cstate="print">
                                <a:extLst>
                                  <a:ext uri="{28A0092B-C50C-407E-A947-70E740481C1C}">
                                    <a14:useLocalDpi xmlns:a14="http://schemas.microsoft.com/office/drawing/2010/main" val="0"/>
                                  </a:ext>
                                </a:extLst>
                              </a:blip>
                              <a:stretch>
                                <a:fillRect/>
                              </a:stretch>
                            </pic:blipFill>
                            <pic:spPr>
                              <a:xfrm>
                                <a:off x="541136" y="2778289"/>
                                <a:ext cx="4176203" cy="2953255"/>
                              </a:xfrm>
                              <a:prstGeom prst="rect">
                                <a:avLst/>
                              </a:prstGeom>
                            </pic:spPr>
                          </pic:pic>
                          <pic:pic xmlns:pic="http://schemas.openxmlformats.org/drawingml/2006/picture">
                            <pic:nvPicPr>
                              <pic:cNvPr id="177" name="Picture 177"/>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4637918" y="2778289"/>
                                <a:ext cx="4176203" cy="2953255"/>
                              </a:xfrm>
                              <a:prstGeom prst="rect">
                                <a:avLst/>
                              </a:prstGeom>
                            </pic:spPr>
                          </pic:pic>
                          <pic:pic xmlns:pic="http://schemas.openxmlformats.org/drawingml/2006/picture">
                            <pic:nvPicPr>
                              <pic:cNvPr id="178" name="Picture 178"/>
                              <pic:cNvPicPr>
                                <a:picLocks noChangeAspect="1"/>
                              </pic:cNvPicPr>
                            </pic:nvPicPr>
                            <pic:blipFill>
                              <a:blip r:embed="rId74" cstate="print">
                                <a:extLst>
                                  <a:ext uri="{28A0092B-C50C-407E-A947-70E740481C1C}">
                                    <a14:useLocalDpi xmlns:a14="http://schemas.microsoft.com/office/drawing/2010/main" val="0"/>
                                  </a:ext>
                                </a:extLst>
                              </a:blip>
                              <a:stretch>
                                <a:fillRect/>
                              </a:stretch>
                            </pic:blipFill>
                            <pic:spPr>
                              <a:xfrm>
                                <a:off x="541136" y="5357787"/>
                                <a:ext cx="4178409" cy="2953255"/>
                              </a:xfrm>
                              <a:prstGeom prst="rect">
                                <a:avLst/>
                              </a:prstGeom>
                            </pic:spPr>
                          </pic:pic>
                          <pic:pic xmlns:pic="http://schemas.openxmlformats.org/drawingml/2006/picture">
                            <pic:nvPicPr>
                              <pic:cNvPr id="179" name="Picture 179"/>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4682040" y="5357787"/>
                                <a:ext cx="4176203" cy="2953255"/>
                              </a:xfrm>
                              <a:prstGeom prst="rect">
                                <a:avLst/>
                              </a:prstGeom>
                            </pic:spPr>
                          </pic:pic>
                        </wpg:grpSp>
                        <wps:wsp>
                          <wps:cNvPr id="180" name="TextBox 9"/>
                          <wps:cNvSpPr txBox="1"/>
                          <wps:spPr>
                            <a:xfrm rot="16200000">
                              <a:off x="-2391585" y="3324066"/>
                              <a:ext cx="5238796" cy="625086"/>
                            </a:xfrm>
                            <a:prstGeom prst="rect">
                              <a:avLst/>
                            </a:prstGeom>
                            <a:noFill/>
                          </wps:spPr>
                          <wps:txbx>
                            <w:txbxContent>
                              <w:p w:rsidR="00526CF6" w:rsidRDefault="00526CF6" w:rsidP="00667D09">
                                <w:pPr>
                                  <w:pStyle w:val="NormalWeb"/>
                                  <w:spacing w:before="0" w:beforeAutospacing="0" w:after="0" w:afterAutospacing="0"/>
                                </w:pPr>
                                <w:proofErr w:type="spellStart"/>
                                <w:r>
                                  <w:rPr>
                                    <w:rFonts w:asciiTheme="minorHAnsi" w:hAnsi="Calibri" w:cstheme="minorBidi"/>
                                    <w:color w:val="000000" w:themeColor="text1"/>
                                    <w:kern w:val="24"/>
                                    <w:sz w:val="40"/>
                                    <w:szCs w:val="40"/>
                                  </w:rPr>
                                  <w:t>Metribuzin</w:t>
                                </w:r>
                                <w:proofErr w:type="spellEnd"/>
                                <w:r>
                                  <w:rPr>
                                    <w:rFonts w:asciiTheme="minorHAnsi" w:hAnsi="Calibri" w:cstheme="minorBidi"/>
                                    <w:color w:val="000000" w:themeColor="text1"/>
                                    <w:kern w:val="24"/>
                                    <w:sz w:val="40"/>
                                    <w:szCs w:val="40"/>
                                  </w:rPr>
                                  <w:t xml:space="preserve"> concentration in soil (µg kg</w:t>
                                </w:r>
                                <w:r>
                                  <w:rPr>
                                    <w:rFonts w:asciiTheme="minorHAnsi" w:hAnsi="Calibri" w:cstheme="minorBidi"/>
                                    <w:color w:val="000000" w:themeColor="text1"/>
                                    <w:kern w:val="24"/>
                                    <w:position w:val="12"/>
                                    <w:sz w:val="40"/>
                                    <w:szCs w:val="40"/>
                                    <w:vertAlign w:val="superscript"/>
                                  </w:rPr>
                                  <w:t>-1</w:t>
                                </w:r>
                                <w:r>
                                  <w:rPr>
                                    <w:rFonts w:asciiTheme="minorHAnsi" w:hAnsi="Calibri" w:cstheme="minorBidi"/>
                                    <w:color w:val="000000" w:themeColor="text1"/>
                                    <w:kern w:val="24"/>
                                    <w:sz w:val="40"/>
                                    <w:szCs w:val="40"/>
                                  </w:rPr>
                                  <w:t>)</w:t>
                                </w:r>
                              </w:p>
                            </w:txbxContent>
                          </wps:txbx>
                          <wps:bodyPr wrap="none" rtlCol="0">
                            <a:spAutoFit/>
                          </wps:bodyPr>
                        </wps:wsp>
                        <wps:wsp>
                          <wps:cNvPr id="181" name="TextBox 10"/>
                          <wps:cNvSpPr txBox="1"/>
                          <wps:spPr>
                            <a:xfrm>
                              <a:off x="2611509" y="7470902"/>
                              <a:ext cx="3603388" cy="556508"/>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Days after treatment</w:t>
                                </w:r>
                              </w:p>
                            </w:txbxContent>
                          </wps:txbx>
                          <wps:bodyPr wrap="none" rtlCol="0">
                            <a:spAutoFit/>
                          </wps:bodyPr>
                        </wps:wsp>
                        <wps:wsp>
                          <wps:cNvPr id="182" name="TextBox 11"/>
                          <wps:cNvSpPr txBox="1"/>
                          <wps:spPr>
                            <a:xfrm>
                              <a:off x="1042534" y="2114208"/>
                              <a:ext cx="488764" cy="44444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wps:txbx>
                          <wps:bodyPr wrap="none" rtlCol="0">
                            <a:spAutoFit/>
                          </wps:bodyPr>
                        </wps:wsp>
                        <wps:wsp>
                          <wps:cNvPr id="183" name="TextBox 12"/>
                          <wps:cNvSpPr txBox="1"/>
                          <wps:spPr>
                            <a:xfrm>
                              <a:off x="4661394" y="2114208"/>
                              <a:ext cx="488764" cy="44444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wps:txbx>
                          <wps:bodyPr wrap="none" rtlCol="0">
                            <a:spAutoFit/>
                          </wps:bodyPr>
                        </wps:wsp>
                        <wps:wsp>
                          <wps:cNvPr id="184" name="TextBox 13"/>
                          <wps:cNvSpPr txBox="1"/>
                          <wps:spPr>
                            <a:xfrm>
                              <a:off x="1099760" y="4402188"/>
                              <a:ext cx="441384" cy="44444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wps:txbx>
                          <wps:bodyPr wrap="none" rtlCol="0">
                            <a:spAutoFit/>
                          </wps:bodyPr>
                        </wps:wsp>
                        <wps:wsp>
                          <wps:cNvPr id="185" name="TextBox 14"/>
                          <wps:cNvSpPr txBox="1"/>
                          <wps:spPr>
                            <a:xfrm>
                              <a:off x="1086750" y="6706513"/>
                              <a:ext cx="545288" cy="44444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wps:txbx>
                          <wps:bodyPr wrap="none" rtlCol="0">
                            <a:spAutoFit/>
                          </wps:bodyPr>
                        </wps:wsp>
                        <wps:wsp>
                          <wps:cNvPr id="186" name="TextBox 15"/>
                          <wps:cNvSpPr txBox="1"/>
                          <wps:spPr>
                            <a:xfrm>
                              <a:off x="4679025" y="4414119"/>
                              <a:ext cx="441384" cy="44444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wps:txbx>
                          <wps:bodyPr wrap="none" rtlCol="0">
                            <a:spAutoFit/>
                          </wps:bodyPr>
                        </wps:wsp>
                        <wps:wsp>
                          <wps:cNvPr id="187" name="TextBox 16"/>
                          <wps:cNvSpPr txBox="1"/>
                          <wps:spPr>
                            <a:xfrm>
                              <a:off x="4702754" y="6717455"/>
                              <a:ext cx="545288" cy="444444"/>
                            </a:xfrm>
                            <a:prstGeom prst="rect">
                              <a:avLst/>
                            </a:prstGeom>
                            <a:noFill/>
                          </wps:spPr>
                          <wps:txbx>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wps:txbx>
                          <wps:bodyPr wrap="none" rtlCol="0">
                            <a:spAutoFit/>
                          </wps:bodyPr>
                        </wps:wsp>
                        <wps:wsp>
                          <wps:cNvPr id="188" name="TextBox 17"/>
                          <wps:cNvSpPr txBox="1"/>
                          <wps:spPr>
                            <a:xfrm>
                              <a:off x="5280118" y="0"/>
                              <a:ext cx="1393144" cy="556508"/>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History</w:t>
                                </w:r>
                              </w:p>
                            </w:txbxContent>
                          </wps:txbx>
                          <wps:bodyPr wrap="none" rtlCol="0">
                            <a:spAutoFit/>
                          </wps:bodyPr>
                        </wps:wsp>
                        <wps:wsp>
                          <wps:cNvPr id="189" name="TextBox 18"/>
                          <wps:cNvSpPr txBox="1"/>
                          <wps:spPr>
                            <a:xfrm>
                              <a:off x="1287647" y="0"/>
                              <a:ext cx="2153720" cy="556508"/>
                            </a:xfrm>
                            <a:prstGeom prst="rect">
                              <a:avLst/>
                            </a:prstGeom>
                            <a:noFill/>
                          </wps:spPr>
                          <wps:txbx>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Non-history</w:t>
                                </w:r>
                              </w:p>
                            </w:txbxContent>
                          </wps:txbx>
                          <wps:bodyPr wrap="none" rtlCol="0">
                            <a:spAutoFit/>
                          </wps:bodyPr>
                        </wps:wsp>
                      </wpg:grpSp>
                      <wps:wsp>
                        <wps:cNvPr id="190" name="TextBox 28"/>
                        <wps:cNvSpPr txBox="1"/>
                        <wps:spPr>
                          <a:xfrm>
                            <a:off x="2038113" y="4285065"/>
                            <a:ext cx="894715" cy="308610"/>
                          </a:xfrm>
                          <a:prstGeom prst="rect">
                            <a:avLst/>
                          </a:prstGeom>
                          <a:noFill/>
                        </wps:spPr>
                        <wps:txbx>
                          <w:txbxContent>
                            <w:p w:rsidR="00526CF6" w:rsidRPr="00D31BED" w:rsidRDefault="00526CF6" w:rsidP="00D31BED">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7.1 d</w:t>
                              </w:r>
                            </w:p>
                          </w:txbxContent>
                        </wps:txbx>
                        <wps:bodyPr wrap="none" rtlCol="0">
                          <a:spAutoFit/>
                        </wps:bodyPr>
                      </wps:wsp>
                      <wps:wsp>
                        <wps:cNvPr id="191" name="TextBox 28"/>
                        <wps:cNvSpPr txBox="1"/>
                        <wps:spPr>
                          <a:xfrm>
                            <a:off x="1952321" y="2361328"/>
                            <a:ext cx="972820" cy="308610"/>
                          </a:xfrm>
                          <a:prstGeom prst="rect">
                            <a:avLst/>
                          </a:prstGeom>
                          <a:noFill/>
                        </wps:spPr>
                        <wps:txbx>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12.4 d</w:t>
                              </w:r>
                            </w:p>
                          </w:txbxContent>
                        </wps:txbx>
                        <wps:bodyPr wrap="none" rtlCol="0">
                          <a:spAutoFit/>
                        </wps:bodyPr>
                      </wps:wsp>
                      <wps:wsp>
                        <wps:cNvPr id="192" name="TextBox 28"/>
                        <wps:cNvSpPr txBox="1"/>
                        <wps:spPr>
                          <a:xfrm>
                            <a:off x="1952245" y="409385"/>
                            <a:ext cx="972820" cy="308610"/>
                          </a:xfrm>
                          <a:prstGeom prst="rect">
                            <a:avLst/>
                          </a:prstGeom>
                          <a:noFill/>
                        </wps:spPr>
                        <wps:txbx>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26.8 d</w:t>
                              </w:r>
                            </w:p>
                          </w:txbxContent>
                        </wps:txbx>
                        <wps:bodyPr wrap="none" rtlCol="0">
                          <a:spAutoFit/>
                        </wps:bodyPr>
                      </wps:wsp>
                      <wps:wsp>
                        <wps:cNvPr id="193" name="TextBox 28"/>
                        <wps:cNvSpPr txBox="1"/>
                        <wps:spPr>
                          <a:xfrm>
                            <a:off x="4704618" y="409423"/>
                            <a:ext cx="972820" cy="308610"/>
                          </a:xfrm>
                          <a:prstGeom prst="rect">
                            <a:avLst/>
                          </a:prstGeom>
                          <a:noFill/>
                        </wps:spPr>
                        <wps:txbx>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14.3 d</w:t>
                              </w:r>
                            </w:p>
                          </w:txbxContent>
                        </wps:txbx>
                        <wps:bodyPr wrap="none" rtlCol="0">
                          <a:spAutoFit/>
                        </wps:bodyPr>
                      </wps:wsp>
                      <wps:wsp>
                        <wps:cNvPr id="194" name="TextBox 28"/>
                        <wps:cNvSpPr txBox="1"/>
                        <wps:spPr>
                          <a:xfrm>
                            <a:off x="4752605" y="2361764"/>
                            <a:ext cx="984250" cy="308610"/>
                          </a:xfrm>
                          <a:prstGeom prst="rect">
                            <a:avLst/>
                          </a:prstGeom>
                          <a:noFill/>
                        </wps:spPr>
                        <wps:txbx>
                          <w:txbxContent>
                            <w:p w:rsidR="00526CF6" w:rsidRPr="00D31BED" w:rsidRDefault="00526CF6" w:rsidP="00D31BED">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13.2 d</w:t>
                              </w:r>
                            </w:p>
                          </w:txbxContent>
                        </wps:txbx>
                        <wps:bodyPr wrap="none" rtlCol="0">
                          <a:spAutoFit/>
                        </wps:bodyPr>
                      </wps:wsp>
                      <wps:wsp>
                        <wps:cNvPr id="195" name="TextBox 28"/>
                        <wps:cNvSpPr txBox="1"/>
                        <wps:spPr>
                          <a:xfrm>
                            <a:off x="4752235" y="4284670"/>
                            <a:ext cx="972820" cy="308610"/>
                          </a:xfrm>
                          <a:prstGeom prst="rect">
                            <a:avLst/>
                          </a:prstGeom>
                          <a:noFill/>
                        </wps:spPr>
                        <wps:txbx>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11.6 d</w:t>
                              </w:r>
                            </w:p>
                          </w:txbxContent>
                        </wps:txbx>
                        <wps:bodyPr wrap="none" rtlCol="0">
                          <a:spAutoFit/>
                        </wps:bodyPr>
                      </wps:wsp>
                    </wpg:wgp>
                  </a:graphicData>
                </a:graphic>
              </wp:anchor>
            </w:drawing>
          </mc:Choice>
          <mc:Fallback>
            <w:pict>
              <v:group w14:anchorId="060648C8" id="Group 171" o:spid="_x0000_s1128" style="position:absolute;margin-left:0;margin-top:0;width:481.05pt;height:526.5pt;z-index:251665408;mso-position-horizontal:center;mso-position-horizontal-relative:margin;mso-position-vertical:center;mso-position-vertical-relative:margin" coordsize="61095,668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8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">
                <v:group id="Group 19" o:spid="_x0000_s1129" style="position:absolute;width:61095;height:66865" coordorigin="-847" coordsize="79975,802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zSzcIAAADcAAAADwAAAGRycy9kb3ducmV2LnhtbERPTYvCMBC9C/sfwix4&#10;07QuulKNIrIrHkRQF8Tb0IxtsZmUJtvWf28Ewds83ufMl50pRUO1KywriIcRCOLU6oIzBX+n38EU&#10;hPPIGkvLpOBODpaLj94cE21bPlBz9JkIIewSVJB7XyVSujQng25oK+LAXW1t0AdYZ1LX2IZwU8pR&#10;FE2kwYJDQ44VrXNKb8d/o2DTYrv6in+a3e26vl9O4/15F5NS/c9uNQPhqfNv8cu91WH+9w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xc0s3CAAAA3AAAAA8A&#10;AAAAAAAAAAAAAAAAqgIAAGRycy9kb3ducmV2LnhtbFBLBQYAAAAABAAEAPoAAACZAwAAAAA=&#10;">
                  <v:group id="Group 173" o:spid="_x0000_s1130" style="position:absolute;left:5234;top:1999;width:73894;height:72809" coordorigin="5234,1999" coordsize="83347,811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Picture 174" o:spid="_x0000_s1131" type="#_x0000_t75" style="position:absolute;left:5234;top:1999;width:41762;height:29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xwZHCAAAA3AAAAA8AAABkcnMvZG93bnJldi54bWxET0trAjEQvhf8D2EEL6VmldbK1igiCEov&#10;vi69DZvpZmkyWZKoq7++KRS8zcf3nNmic1ZcKMTGs4LRsABBXHndcK3gdFy/TEHEhKzReiYFN4qw&#10;mPeeZlhqf+U9XQ6pFjmEY4kKTEptKWWsDDmMQ98SZ+7bB4cpw1BLHfCaw52V46KYSIcN5waDLa0M&#10;VT+Hs1Ow+tzZ7ddz1bHZhGl4O98ndndUatDvlh8gEnXpIf53b3Se//4Kf8/kC+T8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3scGRwgAAANwAAAAPAAAAAAAAAAAAAAAAAJ8C&#10;AABkcnMvZG93bnJldi54bWxQSwUGAAAAAAQABAD3AAAAjgMAAAAA&#10;">
                      <v:imagedata r:id="rId76" o:title=""/>
                      <v:path arrowok="t"/>
                    </v:shape>
                    <v:shape id="Picture 175" o:spid="_x0000_s1132" type="#_x0000_t75" style="position:absolute;left:45937;top:1999;width:41762;height:29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7zuzCAAAA3AAAAA8AAABkcnMvZG93bnJldi54bWxET01rwkAQvQv+h2UEb7qpEC2pqxRBqHhK&#10;2lJ6G7JjNpqdjdltjP++Wyh4m8f7nPV2sI3oqfO1YwVP8wQEcel0zZWCj/f97BmED8gaG8ek4E4e&#10;tpvxaI2ZdjfOqS9CJWII+wwVmBDaTEpfGrLo564ljtzJdRZDhF0ldYe3GG4buUiSpbRYc2ww2NLO&#10;UHkpfqyC/nuRn/lYpKeDyT+vqO9f6a5WajoZXl9ABBrCQ/zvftNx/iqFv2fiBXLz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87swgAAANwAAAAPAAAAAAAAAAAAAAAAAJ8C&#10;AABkcnMvZG93bnJldi54bWxQSwUGAAAAAAQABAD3AAAAjgMAAAAA&#10;">
                      <v:imagedata r:id="rId77" o:title=""/>
                      <v:path arrowok="t"/>
                    </v:shape>
                    <v:shape id="Picture 176" o:spid="_x0000_s1133" type="#_x0000_t75" style="position:absolute;left:5411;top:27782;width:41762;height:29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Y0sqzDAAAA3AAAAA8AAABkcnMvZG93bnJldi54bWxET01rwkAQvQv9D8sUepG6SWkTia4igULb&#10;W1XodciOSXR3NmQ3Mf333YLgbR7vc9bbyRoxUu9bxwrSRQKCuHK65VrB8fD+vAThA7JG45gU/JKH&#10;7eZhtsZCuyt/07gPtYgh7AtU0ITQFVL6qiGLfuE64sidXG8xRNjXUvd4jeHWyJckyaTFlmNDgx2V&#10;DVWX/WAVmEM5551x4+fwek7r81f3kw9vSj09TrsViEBTuItv7g8d5+cZ/D8TL5Cb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jSyrMMAAADcAAAADwAAAAAAAAAAAAAAAACf&#10;AgAAZHJzL2Rvd25yZXYueG1sUEsFBgAAAAAEAAQA9wAAAI8DAAAAAA==&#10;">
                      <v:imagedata r:id="rId78" o:title=""/>
                      <v:path arrowok="t"/>
                    </v:shape>
                    <v:shape id="Picture 177" o:spid="_x0000_s1134" type="#_x0000_t75" style="position:absolute;left:46379;top:27782;width:41762;height:29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fszNbFAAAA3AAAAA8AAABkcnMvZG93bnJldi54bWxET0trAjEQvgv9D2EKvUjN6qG2W6OIKBZ8&#10;0G5Lz8NmulncTNZN1NVf3wiCt/n4njOatLYSR2p86VhBv5eAIM6dLrlQ8PO9eH4F4QOyxsoxKTiT&#10;h8n4oTPCVLsTf9ExC4WIIexTVGBCqFMpfW7Iou+5mjhyf66xGCJsCqkbPMVwW8lBkrxIiyXHBoM1&#10;zQzlu+xgFdD8rVpmh+VFT83687zabH/3865ST4/t9B1EoDbcxTf3h47zh0O4PhMvkON/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37MzWxQAAANwAAAAPAAAAAAAAAAAAAAAA&#10;AJ8CAABkcnMvZG93bnJldi54bWxQSwUGAAAAAAQABAD3AAAAkQMAAAAA&#10;">
                      <v:imagedata r:id="rId79" o:title=""/>
                      <v:path arrowok="t"/>
                    </v:shape>
                    <v:shape id="Picture 178" o:spid="_x0000_s1135" type="#_x0000_t75" style="position:absolute;left:5411;top:53577;width:41784;height:29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6IP/FAAAA3AAAAA8AAABkcnMvZG93bnJldi54bWxEj9FqwkAQRd8L/YdlCn2rG6VUSV1FhYAN&#10;iET7AUN2TILZ2ZBdY/r3nQfBtxnunXvPLNeja9VAfWg8G5hOElDEpbcNVwZ+z9nHAlSIyBZbz2Tg&#10;jwKsV68vS0ytv3NBwylWSkI4pGigjrFLtQ5lTQ7DxHfEol187zDK2lfa9niXcNfqWZJ8aYcNS0ON&#10;He1qKq+nmzPQ5D++3OfH4fNWzLL8UBXZYr415v1t3HyDijTGp/lxvbeCPxdaeUYm0K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eiD/xQAAANwAAAAPAAAAAAAAAAAAAAAA&#10;AJ8CAABkcnMvZG93bnJldi54bWxQSwUGAAAAAAQABAD3AAAAkQMAAAAA&#10;">
                      <v:imagedata r:id="rId80" o:title=""/>
                      <v:path arrowok="t"/>
                    </v:shape>
                    <v:shape id="Picture 179" o:spid="_x0000_s1136" type="#_x0000_t75" style="position:absolute;left:46820;top:53577;width:41762;height:2953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U1q7CAAAA3AAAAA8AAABkcnMvZG93bnJldi54bWxET02LwjAQvQv7H8II3jTVg6tdo+wqigc9&#10;WGXPQzPbljaT0kTb9dcbQfA2j/c5i1VnKnGjxhWWFYxHEQji1OqCMwWX83Y4A+E8ssbKMin4Jwer&#10;5UdvgbG2LZ/olvhMhBB2MSrIva9jKV2ak0E3sjVx4P5sY9AH2GRSN9iGcFPJSRRNpcGCQ0OONa1z&#10;SsvkahQUx23Fh/1Pcr9uzLk+rHf3cver1KDffX+B8NT5t/jl3usw/3MOz2fCBXL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m1NauwgAAANwAAAAPAAAAAAAAAAAAAAAAAJ8C&#10;AABkcnMvZG93bnJldi54bWxQSwUGAAAAAAQABAD3AAAAjgMAAAAA&#10;">
                      <v:imagedata r:id="rId81" o:title=""/>
                      <v:path arrowok="t"/>
                    </v:shape>
                  </v:group>
                  <v:shape id="TextBox 9" o:spid="_x0000_s1137" type="#_x0000_t202" style="position:absolute;left:-23916;top:33241;width:52388;height:625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M4UMUA&#10;AADcAAAADwAAAGRycy9kb3ducmV2LnhtbESPQU/DMAyF70j7D5EncWNpB0xdWTZNSCCuGwi0m9V4&#10;TUXjVEnoCr8eH5C42XrP733e7Cbfq5Fi6gIbKBcFKOIm2I5bA2+vTzcVqJSRLfaBycA3JdhtZ1cb&#10;rG248IHGY26VhHCq0YDLeai1To0jj2kRBmLRziF6zLLGVtuIFwn3vV4WxUp77FgaHA706Kj5PH55&#10;A+uP8TnexuH0c/e+8qUr0+H+XBlzPZ/2D6AyTfnf/Hf9YgW/Enx5RibQ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EzhQ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pPr>
                          <w:proofErr w:type="spellStart"/>
                          <w:r>
                            <w:rPr>
                              <w:rFonts w:asciiTheme="minorHAnsi" w:hAnsi="Calibri" w:cstheme="minorBidi"/>
                              <w:color w:val="000000" w:themeColor="text1"/>
                              <w:kern w:val="24"/>
                              <w:sz w:val="40"/>
                              <w:szCs w:val="40"/>
                            </w:rPr>
                            <w:t>Metribuzin</w:t>
                          </w:r>
                          <w:proofErr w:type="spellEnd"/>
                          <w:r>
                            <w:rPr>
                              <w:rFonts w:asciiTheme="minorHAnsi" w:hAnsi="Calibri" w:cstheme="minorBidi"/>
                              <w:color w:val="000000" w:themeColor="text1"/>
                              <w:kern w:val="24"/>
                              <w:sz w:val="40"/>
                              <w:szCs w:val="40"/>
                            </w:rPr>
                            <w:t xml:space="preserve"> concentration in soil (µg kg</w:t>
                          </w:r>
                          <w:r>
                            <w:rPr>
                              <w:rFonts w:asciiTheme="minorHAnsi" w:hAnsi="Calibri" w:cstheme="minorBidi"/>
                              <w:color w:val="000000" w:themeColor="text1"/>
                              <w:kern w:val="24"/>
                              <w:position w:val="12"/>
                              <w:sz w:val="40"/>
                              <w:szCs w:val="40"/>
                              <w:vertAlign w:val="superscript"/>
                            </w:rPr>
                            <w:t>-1</w:t>
                          </w:r>
                          <w:r>
                            <w:rPr>
                              <w:rFonts w:asciiTheme="minorHAnsi" w:hAnsi="Calibri" w:cstheme="minorBidi"/>
                              <w:color w:val="000000" w:themeColor="text1"/>
                              <w:kern w:val="24"/>
                              <w:sz w:val="40"/>
                              <w:szCs w:val="40"/>
                            </w:rPr>
                            <w:t>)</w:t>
                          </w:r>
                        </w:p>
                      </w:txbxContent>
                    </v:textbox>
                  </v:shape>
                  <v:shape id="TextBox 10" o:spid="_x0000_s1138" type="#_x0000_t202" style="position:absolute;left:26115;top:74709;width:36033;height:556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1BNMIA&#10;AADcAAAADwAAAGRycy9kb3ducmV2LnhtbERPzWrCQBC+F/oOywje6ibSShqzkWIr9FZr+wBDdszG&#10;ZGdDdqvRp+8Kgrf5+H6nWI22E0cafONYQTpLQBBXTjdcK/j92TxlIHxA1tg5JgVn8rAqHx8KzLU7&#10;8Tcdd6EWMYR9jgpMCH0upa8MWfQz1xNHbu8GiyHCoZZ6wFMMt52cJ8lCWmw4NhjsaW2oand/VkGW&#10;2K+2fZ1vvX2+pC9m/e4++oNS08n4tgQRaAx38c39qeP8LIXrM/ECW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zUE0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Days after treatment</w:t>
                          </w:r>
                        </w:p>
                      </w:txbxContent>
                    </v:textbox>
                  </v:shape>
                  <v:shape id="TextBox 11" o:spid="_x0000_s1139" type="#_x0000_t202" style="position:absolute;left:10425;top:21142;width:4887;height:4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fQ8EA&#10;AADcAAAADwAAAGRycy9kb3ducmV2LnhtbERPzWrCQBC+C32HZYTedGOokkZXKdqCN63tAwzZMRuT&#10;nQ3ZVdM+vSsI3ubj+53FqreNuFDnK8cKJuMEBHHhdMWlgt+fr1EGwgdkjY1jUvBHHlbLl8ECc+2u&#10;/E2XQyhFDGGfowITQptL6QtDFv3YtcSRO7rOYoiwK6Xu8BrDbSPTJJlJixXHBoMtrQ0V9eFsFWSJ&#10;3dX1e7r39u1/MjXrjftsT0q9DvuPOYhAfXiKH+6tjvOzFO7PxAvk8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cf30P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v:textbox>
                  </v:shape>
                  <v:shape id="_x0000_s1140" type="#_x0000_t202" style="position:absolute;left:46613;top:21142;width:4888;height:4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62MMA&#10;AADcAAAADwAAAGRycy9kb3ducmV2LnhtbERPS27CMBDdV+odrEFiB074VGmIQRUUqTta2gOM4iEO&#10;icdRbCDt6etKSN3N0/tOsRlsK67U+9qxgnSagCAuna65UvD1uZ9kIHxA1tg6JgXf5GGzfnwoMNfu&#10;xh90PYZKxBD2OSowIXS5lL40ZNFPXUccuZPrLYYI+0rqHm8x3LZyliRP0mLNscFgR1tDZXO8WAVZ&#10;Yg9N8zx793bxky7Ndudeu7NS49HwsgIRaAj/4rv7Tcf52Rz+nokXyP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N62MMAAADcAAAADwAAAAAAAAAAAAAAAACYAgAAZHJzL2Rv&#10;d25yZXYueG1sUEsFBgAAAAAEAAQA9QAAAIgDA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IA</w:t>
                          </w:r>
                        </w:p>
                      </w:txbxContent>
                    </v:textbox>
                  </v:shape>
                  <v:shape id="TextBox 13" o:spid="_x0000_s1141" type="#_x0000_t202" style="position:absolute;left:10997;top:44021;width:4414;height:44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irMIA&#10;AADcAAAADwAAAGRycy9kb3ducmV2LnhtbERP22rCQBB9L/Qflin4VjcRKzG6kWIV+lZvHzBkp9k0&#10;2dmQXTXt13cFwbc5nOssV4NtxYV6XztWkI4TEMSl0zVXCk7H7WsGwgdkja1jUvBLHlbF89MSc+2u&#10;vKfLIVQihrDPUYEJocul9KUhi37sOuLIfbveYoiwr6Tu8RrDbSsnSTKTFmuODQY7Whsqm8PZKsgS&#10;+9U088nO2+lf+mbWH27T/Sg1ehneFyACDeEhvrs/dZyfTeH2TLxAF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uuKs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v:textbox>
                  </v:shape>
                  <v:shape id="TextBox 14" o:spid="_x0000_s1142" type="#_x0000_t202" style="position:absolute;left:10867;top:67065;width:5453;height:4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ZHN8EA&#10;AADcAAAADwAAAGRycy9kb3ducmV2LnhtbERPzYrCMBC+L/gOYQRva6roUqtRRFfYm7vqAwzN2NQ2&#10;k9Jkte7TG0HY23x8v7NYdbYWV2p96VjBaJiAIM6dLrlQcDru3lMQPiBrrB2Tgjt5WC17bwvMtLvx&#10;D10PoRAxhH2GCkwITSalzw1Z9EPXEEfu7FqLIcK2kLrFWwy3tRwnyYe0WHJsMNjQxlBeHX6tgjSx&#10;+6qajb+9nfyNpmazdZ/NRalBv1vPQQTqwr/45f7ScX46hecz8QK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2Rzf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v:textbox>
                  </v:shape>
                  <v:shape id="TextBox 15" o:spid="_x0000_s1143" type="#_x0000_t202" style="position:absolute;left:46790;top:44141;width:4414;height:4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TZQMEA&#10;AADcAAAADwAAAGRycy9kb3ducmV2LnhtbERPzYrCMBC+C/sOYRb2pqmySq1GWVwXvOmqDzA0Y1Pb&#10;TEoTtevTG0HY23x8vzNfdrYWV2p96VjBcJCAIM6dLrlQcDz89FMQPiBrrB2Tgj/ysFy89eaYaXfj&#10;X7ruQyFiCPsMFZgQmkxKnxuy6AeuIY7cybUWQ4RtIXWLtxhuazlKkom0WHJsMNjQylBe7S9WQZrY&#10;bVVNRztvP+/DsVl9u3VzVurjvfuagQjUhX/xy73RcX46gecz8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k2UD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IL</w:t>
                          </w:r>
                        </w:p>
                      </w:txbxContent>
                    </v:textbox>
                  </v:shape>
                  <v:shape id="TextBox 16" o:spid="_x0000_s1144" type="#_x0000_t202" style="position:absolute;left:47027;top:67174;width:5453;height:444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h828IA&#10;AADcAAAADwAAAGRycy9kb3ducmV2LnhtbERPzWrCQBC+F/oOywjedBNRm8asUrRCb7a2DzBkx2xM&#10;djZkV0379N2C0Nt8fL9TbAbbiiv1vnasIJ0mIIhLp2uuFHx97icZCB+QNbaOScE3edisHx8KzLW7&#10;8Qddj6ESMYR9jgpMCF0upS8NWfRT1xFH7uR6iyHCvpK6x1sMt62cJclSWqw5NhjsaGuobI4XqyBL&#10;7KFpnmfv3s5/0oXZ7txrd1ZqPBpeViACDeFffHe/6Tg/e4K/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aHzbwgAAANwAAAAPAAAAAAAAAAAAAAAAAJgCAABkcnMvZG93&#10;bnJldi54bWxQSwUGAAAAAAQABAD1AAAAhwMAAAAA&#10;" filled="f" stroked="f">
                    <v:textbox style="mso-fit-shape-to-text:t">
                      <w:txbxContent>
                        <w:p w:rsidR="00526CF6" w:rsidRDefault="00526CF6" w:rsidP="00667D09">
                          <w:pPr>
                            <w:pStyle w:val="NormalWeb"/>
                            <w:spacing w:before="0" w:beforeAutospacing="0" w:after="0" w:afterAutospacing="0"/>
                          </w:pPr>
                          <w:r>
                            <w:rPr>
                              <w:rFonts w:asciiTheme="minorHAnsi" w:hAnsi="Calibri" w:cstheme="minorBidi"/>
                              <w:color w:val="000000" w:themeColor="text1"/>
                              <w:kern w:val="24"/>
                              <w:sz w:val="36"/>
                              <w:szCs w:val="36"/>
                            </w:rPr>
                            <w:t>PA</w:t>
                          </w:r>
                        </w:p>
                      </w:txbxContent>
                    </v:textbox>
                  </v:shape>
                  <v:shape id="TextBox 17" o:spid="_x0000_s1145" type="#_x0000_t202" style="position:absolute;left:52801;width:13931;height:556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foqcUA&#10;AADcAAAADwAAAGRycy9kb3ducmV2LnhtbESPzW7CQAyE75X6DitX6q1sQIDSlAVVlErc+OsDWFk3&#10;mybrjbJbSPv0+IDEzdaMZz4vVoNv1Zn6WAc2MB5loIjLYGuuDHydPl9yUDEhW2wDk4E/irBaPj4s&#10;sLDhwgc6H1OlJIRjgQZcSl2hdSwdeYyj0BGL9h16j0nWvtK2x4uE+1ZPsmyuPdYsDQ47Wjsqm+Ov&#10;N5Bnftc0r5N99NP/8cytP8Km+zHm+Wl4fwOVaEh38+16awU/F1p5RibQy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9+ipxQAAANwAAAAPAAAAAAAAAAAAAAAAAJgCAABkcnMv&#10;ZG93bnJldi54bWxQSwUGAAAAAAQABAD1AAAAigM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History</w:t>
                          </w:r>
                        </w:p>
                      </w:txbxContent>
                    </v:textbox>
                  </v:shape>
                  <v:shape id="TextBox 18" o:spid="_x0000_s1146" type="#_x0000_t202" style="position:absolute;left:12876;width:21537;height:556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tNMsEA&#10;AADcAAAADwAAAGRycy9kb3ducmV2LnhtbERPzWrCQBC+C32HZQq96UapEqOrFG3BmzbtAwzZMZsm&#10;Oxuyq0af3hWE3ubj+53lureNOFPnK8cKxqMEBHHhdMWlgt+fr2EKwgdkjY1jUnAlD+vVy2CJmXYX&#10;/qZzHkoRQ9hnqMCE0GZS+sKQRT9yLXHkjq6zGCLsSqk7vMRw28hJksykxYpjg8GWNoaKOj9ZBWli&#10;93U9nxy8fb+Np2azdZ/tn1Jvr/3HAkSgPvyLn+6djvPTOTyeiRfI1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7TTLBAAAA3AAAAA8AAAAAAAAAAAAAAAAAmAIAAGRycy9kb3du&#10;cmV2LnhtbFBLBQYAAAAABAAEAPUAAACGAwAAAAA=&#10;" filled="f" stroked="f">
                    <v:textbox style="mso-fit-shape-to-text:t">
                      <w:txbxContent>
                        <w:p w:rsidR="00526CF6" w:rsidRDefault="00526CF6" w:rsidP="00667D09">
                          <w:pPr>
                            <w:pStyle w:val="NormalWeb"/>
                            <w:spacing w:before="0" w:beforeAutospacing="0" w:after="0" w:afterAutospacing="0"/>
                            <w:jc w:val="center"/>
                          </w:pPr>
                          <w:r>
                            <w:rPr>
                              <w:rFonts w:asciiTheme="minorHAnsi" w:hAnsi="Calibri" w:cstheme="minorBidi"/>
                              <w:color w:val="000000" w:themeColor="text1"/>
                              <w:kern w:val="24"/>
                              <w:sz w:val="48"/>
                              <w:szCs w:val="48"/>
                            </w:rPr>
                            <w:t>Non-history</w:t>
                          </w:r>
                        </w:p>
                      </w:txbxContent>
                    </v:textbox>
                  </v:shape>
                </v:group>
                <v:shape id="TextBox 28" o:spid="_x0000_s1147" type="#_x0000_t202" style="position:absolute;left:20381;top:42850;width:8947;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hycsUA&#10;AADcAAAADwAAAGRycy9kb3ducmV2LnhtbESPzW7CQAyE70i8w8qVeoMNqEUhZUEIWqm38vcAVtbN&#10;psl6o+wCaZ++PlTqzdaMZz6vNoNv1Y36WAc2MJtmoIjLYGuuDFzOb5McVEzIFtvAZOCbImzW49EK&#10;CxvufKTbKVVKQjgWaMCl1BVax9KRxzgNHbFon6H3mGTtK217vEu4b/U8yxbaY83S4LCjnaOyOV29&#10;gTzzH02znB+if/qZPbvdPrx2X8Y8PgzbF1CJhvRv/rt+t4K/FHx5Ri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WHJyxQAAANwAAAAPAAAAAAAAAAAAAAAAAJgCAABkcnMv&#10;ZG93bnJldi54bWxQSwUGAAAAAAQABAD1AAAAigMAAAAA&#10;" filled="f" stroked="f">
                  <v:textbox style="mso-fit-shape-to-text:t">
                    <w:txbxContent>
                      <w:p w:rsidR="00526CF6" w:rsidRPr="00D31BED" w:rsidRDefault="00526CF6" w:rsidP="00D31BED">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7.1 d</w:t>
                        </w:r>
                      </w:p>
                    </w:txbxContent>
                  </v:textbox>
                </v:shape>
                <v:shape id="TextBox 28" o:spid="_x0000_s1148" type="#_x0000_t202" style="position:absolute;left:19523;top:23613;width:972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TX6cEA&#10;AADcAAAADwAAAGRycy9kb3ducmV2LnhtbERPzYrCMBC+L/gOYQRva1rRRatRxFXw5q76AEMzNrXN&#10;pDRZrT69WVjY23x8v7NYdbYWN2p96VhBOkxAEOdOl1woOJ9271MQPiBrrB2Tggd5WC17bwvMtLvz&#10;N92OoRAxhH2GCkwITSalzw1Z9EPXEEfu4lqLIcK2kLrFewy3tRwlyYe0WHJsMNjQxlBeHX+sgmli&#10;D1U1G315O36mE7P5dNvmqtSg363nIAJ14V/8597rOH+Wwu8z8QK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U1+nBAAAA3AAAAA8AAAAAAAAAAAAAAAAAmAIAAGRycy9kb3du&#10;cmV2LnhtbFBLBQYAAAAABAAEAPUAAACGAwAAAAA=&#10;" filled="f" stroked="f">
                  <v:textbox style="mso-fit-shape-to-text:t">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12.4 d</w:t>
                        </w:r>
                      </w:p>
                    </w:txbxContent>
                  </v:textbox>
                </v:shape>
                <v:shape id="TextBox 28" o:spid="_x0000_s1149" type="#_x0000_t202" style="position:absolute;left:19522;top:4093;width:972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ZJnsEA&#10;AADcAAAADwAAAGRycy9kb3ducmV2LnhtbERPzWrCQBC+C32HZQredGOoRaOrFFvBmzXtAwzZMZsm&#10;OxuyW40+vSsI3ubj+53lureNOFHnK8cKJuMEBHHhdMWlgt+f7WgGwgdkjY1jUnAhD+vVy2CJmXZn&#10;PtApD6WIIewzVGBCaDMpfWHIoh+7ljhyR9dZDBF2pdQdnmO4bWSaJO/SYsWxwWBLG0NFnf9bBbPE&#10;7ut6nn57+3adTM3m0321f0oNX/uPBYhAfXiKH+6djvPnKdyfiRfI1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GSZ7BAAAA3AAAAA8AAAAAAAAAAAAAAAAAmAIAAGRycy9kb3du&#10;cmV2LnhtbFBLBQYAAAAABAAEAPUAAACGAwAAAAA=&#10;" filled="f" stroked="f">
                  <v:textbox style="mso-fit-shape-to-text:t">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26.8 d</w:t>
                        </w:r>
                      </w:p>
                    </w:txbxContent>
                  </v:textbox>
                </v:shape>
                <v:shape id="TextBox 28" o:spid="_x0000_s1150" type="#_x0000_t202" style="position:absolute;left:47046;top:4094;width:972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rsBcIA&#10;AADcAAAADwAAAGRycy9kb3ducmV2LnhtbERPzWrCQBC+C32HZQRvdaO2otFVirXgrZr2AYbsmI3J&#10;zobsVqNP7woFb/Px/c5y3dlanKn1pWMFo2ECgjh3uuRCwe/P1+sMhA/IGmvHpOBKHtarl94SU+0u&#10;fKBzFgoRQ9inqMCE0KRS+tyQRT90DXHkjq61GCJsC6lbvMRwW8txkkylxZJjg8GGNobyKvuzCmaJ&#10;/a6q+Xjv7dtt9G42n27bnJQa9LuPBYhAXXiK/907HefPJ/B4Jl4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iuwFwgAAANwAAAAPAAAAAAAAAAAAAAAAAJgCAABkcnMvZG93&#10;bnJldi54bWxQSwUGAAAAAAQABAD1AAAAhwMAAAAA&#10;" filled="f" stroked="f">
                  <v:textbox style="mso-fit-shape-to-text:t">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14.3 d</w:t>
                        </w:r>
                      </w:p>
                    </w:txbxContent>
                  </v:textbox>
                </v:shape>
                <v:shape id="TextBox 28" o:spid="_x0000_s1151" type="#_x0000_t202" style="position:absolute;left:47526;top:23617;width:9842;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N0ccIA&#10;AADcAAAADwAAAGRycy9kb3ducmV2LnhtbERPzWrCQBC+F3yHZYTe6iZii0mzEdEWemvVPsCQHbMx&#10;2dmQ3Wr06buFgrf5+H6nWI22E2cafONYQTpLQBBXTjdcK/g+vD8tQfiArLFzTAqu5GFVTh4KzLW7&#10;8I7O+1CLGMI+RwUmhD6X0leGLPqZ64kjd3SDxRDhUEs94CWG207Ok+RFWmw4NhjsaWOoavc/VsEy&#10;sZ9tm82/vF3c0mez2bq3/qTU43Rcv4IINIa7+N/9oeP8bAF/z8QLZP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Y3RxwgAAANwAAAAPAAAAAAAAAAAAAAAAAJgCAABkcnMvZG93&#10;bnJldi54bWxQSwUGAAAAAAQABAD1AAAAhwMAAAAA&#10;" filled="f" stroked="f">
                  <v:textbox style="mso-fit-shape-to-text:t">
                    <w:txbxContent>
                      <w:p w:rsidR="00526CF6" w:rsidRPr="00D31BED" w:rsidRDefault="00526CF6" w:rsidP="00D31BED">
                        <w:pPr>
                          <w:rPr>
                            <w:vertAlign w:val="subscript"/>
                          </w:rPr>
                        </w:pPr>
                        <w:proofErr w:type="gramStart"/>
                        <w:r>
                          <w:t>t</w:t>
                        </w:r>
                        <w:r>
                          <w:rPr>
                            <w:vertAlign w:val="subscript"/>
                          </w:rPr>
                          <w:t>1/2</w:t>
                        </w:r>
                        <w:proofErr w:type="gramEnd"/>
                        <w:r>
                          <w:rPr>
                            <w:rFonts w:asciiTheme="minorHAnsi" w:hAnsi="Calibri" w:cstheme="minorBidi"/>
                            <w:color w:val="000000"/>
                            <w:kern w:val="24"/>
                            <w:sz w:val="28"/>
                            <w:szCs w:val="28"/>
                          </w:rPr>
                          <w:t xml:space="preserve"> – 13.2 d</w:t>
                        </w:r>
                      </w:p>
                    </w:txbxContent>
                  </v:textbox>
                </v:shape>
                <v:shape id="TextBox 28" o:spid="_x0000_s1152" type="#_x0000_t202" style="position:absolute;left:47522;top:42846;width:9728;height:308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R6sEA&#10;AADcAAAADwAAAGRycy9kb3ducmV2LnhtbERPzYrCMBC+C/sOYRb2pqmyilajLK6CN13XBxiasalt&#10;JqWJWn16Iwje5uP7ndmitZW4UOMLxwr6vQQEceZ0wbmCw/+6OwbhA7LGyjEpuJGHxfyjM8NUuyv/&#10;0WUfchFD2KeowIRQp1L6zJBF33M1ceSOrrEYImxyqRu8xnBbyUGSjKTFgmODwZqWhrJyf7YKxond&#10;luVksPP2+94fmuWvW9Unpb4+258piEBteItf7o2O8ydDeD4TL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0erBAAAA3AAAAA8AAAAAAAAAAAAAAAAAmAIAAGRycy9kb3du&#10;cmV2LnhtbFBLBQYAAAAABAAEAPUAAACGAwAAAAA=&#10;" filled="f" stroked="f">
                  <v:textbox style="mso-fit-shape-to-text:t">
                    <w:txbxContent>
                      <w:p w:rsidR="00526CF6" w:rsidRPr="00D31BED" w:rsidRDefault="00526CF6" w:rsidP="00D31BED">
                        <w:pPr>
                          <w:rPr>
                            <w:vertAlign w:val="subscript"/>
                          </w:rPr>
                        </w:pPr>
                        <w:proofErr w:type="gramStart"/>
                        <w:r>
                          <w:t>t</w:t>
                        </w:r>
                        <w:r>
                          <w:rPr>
                            <w:vertAlign w:val="subscript"/>
                          </w:rPr>
                          <w:t>1/2</w:t>
                        </w:r>
                        <w:proofErr w:type="gramEnd"/>
                        <w:r>
                          <w:rPr>
                            <w:vertAlign w:val="subscript"/>
                          </w:rPr>
                          <w:t xml:space="preserve"> </w:t>
                        </w:r>
                        <w:r>
                          <w:rPr>
                            <w:rFonts w:asciiTheme="minorHAnsi" w:hAnsi="Calibri" w:cstheme="minorBidi"/>
                            <w:color w:val="000000"/>
                            <w:kern w:val="24"/>
                            <w:sz w:val="28"/>
                            <w:szCs w:val="28"/>
                          </w:rPr>
                          <w:t>– 11.6 d</w:t>
                        </w:r>
                      </w:p>
                    </w:txbxContent>
                  </v:textbox>
                </v:shape>
                <w10:wrap type="square" anchorx="margin" anchory="margin"/>
              </v:group>
            </w:pict>
          </mc:Fallback>
        </mc:AlternateContent>
      </w:r>
      <w:r w:rsidR="00667D09" w:rsidRPr="00666BF1">
        <w:rPr>
          <w:rFonts w:ascii="Times New Roman" w:hAnsi="Times New Roman" w:cs="Times New Roman"/>
        </w:rPr>
        <w:br w:type="page"/>
      </w:r>
    </w:p>
    <w:p w:rsidR="00667D09" w:rsidRPr="00666BF1" w:rsidRDefault="00AC497B" w:rsidP="00667D09">
      <w:pPr>
        <w:pStyle w:val="Heading1"/>
        <w:rPr>
          <w:rFonts w:ascii="Times New Roman" w:hAnsi="Times New Roman" w:cs="Times New Roman"/>
        </w:rPr>
      </w:pPr>
      <w:r w:rsidRPr="00666BF1">
        <w:rPr>
          <w:rFonts w:ascii="Times New Roman" w:hAnsi="Times New Roman" w:cs="Times New Roman"/>
        </w:rPr>
        <w:lastRenderedPageBreak/>
        <w:t>CHAPTER iv</w:t>
      </w:r>
      <w:r w:rsidR="00667D09" w:rsidRPr="00666BF1">
        <w:rPr>
          <w:rFonts w:ascii="Times New Roman" w:hAnsi="Times New Roman" w:cs="Times New Roman"/>
        </w:rPr>
        <w:br/>
      </w:r>
      <w:r w:rsidR="008B594C" w:rsidRPr="00666BF1">
        <w:rPr>
          <w:rFonts w:ascii="Times New Roman" w:hAnsi="Times New Roman" w:cs="Times New Roman"/>
        </w:rPr>
        <w:t>atrazine behavior in flooded and non-flooded soils a</w:t>
      </w:r>
      <w:r w:rsidR="002F48C1" w:rsidRPr="00666BF1">
        <w:rPr>
          <w:rFonts w:ascii="Times New Roman" w:hAnsi="Times New Roman" w:cs="Times New Roman"/>
        </w:rPr>
        <w:t>nd its effect on soybean Injury</w:t>
      </w:r>
      <w:r w:rsidR="008B594C" w:rsidRPr="00666BF1">
        <w:rPr>
          <w:rFonts w:ascii="Times New Roman" w:hAnsi="Times New Roman" w:cs="Times New Roman"/>
        </w:rPr>
        <w:t xml:space="preserve"> and yield</w:t>
      </w:r>
    </w:p>
    <w:p w:rsidR="00667D09" w:rsidRPr="00666BF1" w:rsidRDefault="00667D09" w:rsidP="00667D09">
      <w:pPr>
        <w:rPr>
          <w:rFonts w:ascii="Times New Roman" w:hAnsi="Times New Roman" w:cs="Times New Roman"/>
        </w:rPr>
      </w:pPr>
      <w:r w:rsidRPr="00666BF1">
        <w:rPr>
          <w:rFonts w:ascii="Times New Roman" w:hAnsi="Times New Roman" w:cs="Times New Roman"/>
        </w:rPr>
        <w:br w:type="page"/>
      </w:r>
    </w:p>
    <w:p w:rsidR="0038070C" w:rsidRPr="00666BF1" w:rsidRDefault="0038070C" w:rsidP="0038070C">
      <w:pPr>
        <w:rPr>
          <w:rFonts w:ascii="Times New Roman" w:hAnsi="Times New Roman" w:cs="Times New Roman"/>
        </w:rPr>
      </w:pPr>
      <w:r w:rsidRPr="00666BF1">
        <w:rPr>
          <w:rFonts w:ascii="Times New Roman" w:hAnsi="Times New Roman" w:cs="Times New Roman"/>
        </w:rPr>
        <w:lastRenderedPageBreak/>
        <w:t xml:space="preserve">A version of this chapter was prepared for publication in </w:t>
      </w:r>
      <w:r w:rsidRPr="00666BF1">
        <w:rPr>
          <w:rFonts w:ascii="Times New Roman" w:hAnsi="Times New Roman" w:cs="Times New Roman"/>
          <w:i/>
        </w:rPr>
        <w:t>Weed Technology</w:t>
      </w:r>
      <w:r w:rsidRPr="00666BF1">
        <w:rPr>
          <w:rFonts w:ascii="Times New Roman" w:hAnsi="Times New Roman" w:cs="Times New Roman"/>
        </w:rPr>
        <w:t xml:space="preserve"> by Ethan T. Parker:</w:t>
      </w:r>
    </w:p>
    <w:p w:rsidR="00A4486F" w:rsidRPr="00666BF1" w:rsidRDefault="00A4486F" w:rsidP="0038070C">
      <w:pPr>
        <w:spacing w:line="480" w:lineRule="auto"/>
        <w:rPr>
          <w:rFonts w:ascii="Times New Roman" w:hAnsi="Times New Roman" w:cs="Times New Roman"/>
          <w:b/>
        </w:rPr>
      </w:pPr>
    </w:p>
    <w:p w:rsidR="00AC497B" w:rsidRPr="00666BF1" w:rsidRDefault="00AC497B" w:rsidP="00AC497B">
      <w:pPr>
        <w:spacing w:line="480" w:lineRule="auto"/>
        <w:jc w:val="center"/>
        <w:rPr>
          <w:rFonts w:ascii="Times New Roman" w:hAnsi="Times New Roman" w:cs="Times New Roman"/>
          <w:b/>
        </w:rPr>
      </w:pPr>
      <w:r w:rsidRPr="00666BF1">
        <w:rPr>
          <w:rFonts w:ascii="Times New Roman" w:hAnsi="Times New Roman" w:cs="Times New Roman"/>
          <w:b/>
        </w:rPr>
        <w:t xml:space="preserve">Atrazine Behavior in Flooded and Non-flooded Soils and Its Effect on Soybean </w:t>
      </w:r>
      <w:r w:rsidR="00BD163F" w:rsidRPr="00666BF1">
        <w:rPr>
          <w:rFonts w:ascii="Times New Roman" w:hAnsi="Times New Roman" w:cs="Times New Roman"/>
          <w:b/>
        </w:rPr>
        <w:t>Injury</w:t>
      </w:r>
      <w:r w:rsidRPr="00666BF1">
        <w:rPr>
          <w:rFonts w:ascii="Times New Roman" w:hAnsi="Times New Roman" w:cs="Times New Roman"/>
          <w:b/>
        </w:rPr>
        <w:t xml:space="preserve"> and Yield</w:t>
      </w:r>
    </w:p>
    <w:p w:rsidR="00AC497B" w:rsidRPr="00666BF1" w:rsidRDefault="00AC497B" w:rsidP="00AC497B">
      <w:pPr>
        <w:spacing w:line="480" w:lineRule="auto"/>
        <w:jc w:val="center"/>
        <w:rPr>
          <w:rFonts w:ascii="Times New Roman" w:hAnsi="Times New Roman" w:cs="Times New Roman"/>
          <w:b/>
        </w:rPr>
      </w:pPr>
    </w:p>
    <w:p w:rsidR="00AC497B" w:rsidRPr="00666BF1" w:rsidRDefault="00AC497B" w:rsidP="00AC497B">
      <w:pPr>
        <w:spacing w:line="480" w:lineRule="auto"/>
        <w:jc w:val="center"/>
        <w:rPr>
          <w:rFonts w:ascii="Times New Roman" w:hAnsi="Times New Roman" w:cs="Times New Roman"/>
        </w:rPr>
      </w:pPr>
      <w:r w:rsidRPr="00666BF1">
        <w:rPr>
          <w:rFonts w:ascii="Times New Roman" w:hAnsi="Times New Roman" w:cs="Times New Roman"/>
        </w:rPr>
        <w:t xml:space="preserve">Ethan T. Parker, David R. </w:t>
      </w:r>
      <w:proofErr w:type="spellStart"/>
      <w:r w:rsidRPr="00666BF1">
        <w:rPr>
          <w:rFonts w:ascii="Times New Roman" w:hAnsi="Times New Roman" w:cs="Times New Roman"/>
        </w:rPr>
        <w:t>Kincer</w:t>
      </w:r>
      <w:proofErr w:type="spellEnd"/>
      <w:r w:rsidRPr="00666BF1">
        <w:rPr>
          <w:rFonts w:ascii="Times New Roman" w:hAnsi="Times New Roman" w:cs="Times New Roman"/>
        </w:rPr>
        <w:t>, Thomas C. Mueller*</w:t>
      </w:r>
    </w:p>
    <w:p w:rsidR="00AC497B" w:rsidRPr="00666BF1" w:rsidRDefault="00AC497B" w:rsidP="00AC497B">
      <w:pPr>
        <w:spacing w:line="480" w:lineRule="auto"/>
        <w:jc w:val="center"/>
        <w:rPr>
          <w:rFonts w:ascii="Times New Roman" w:hAnsi="Times New Roman" w:cs="Times New Roman"/>
        </w:rPr>
      </w:pPr>
    </w:p>
    <w:p w:rsidR="00AC497B" w:rsidRPr="00666BF1" w:rsidRDefault="00AC497B" w:rsidP="00AC497B">
      <w:pPr>
        <w:spacing w:line="480" w:lineRule="auto"/>
        <w:ind w:left="360"/>
        <w:contextualSpacing/>
        <w:rPr>
          <w:rFonts w:ascii="Times New Roman" w:hAnsi="Times New Roman" w:cs="Times New Roman"/>
        </w:rPr>
      </w:pPr>
      <w:r w:rsidRPr="00666BF1">
        <w:rPr>
          <w:rFonts w:ascii="Times New Roman" w:hAnsi="Times New Roman" w:cs="Times New Roman"/>
        </w:rPr>
        <w:t>First, second, and third authors: Graduate Research Assistant, Research Associate I, and Professor, Department of Plant Sciences, University of Tennessee,</w:t>
      </w:r>
      <w:r w:rsidRPr="00666BF1">
        <w:rPr>
          <w:rFonts w:ascii="Times New Roman" w:hAnsi="Times New Roman" w:cs="Times New Roman"/>
          <w:color w:val="333333"/>
          <w:sz w:val="17"/>
          <w:szCs w:val="17"/>
          <w:shd w:val="clear" w:color="auto" w:fill="FFFFFF"/>
        </w:rPr>
        <w:t xml:space="preserve"> </w:t>
      </w:r>
      <w:r w:rsidRPr="00666BF1">
        <w:rPr>
          <w:rFonts w:ascii="Times New Roman" w:hAnsi="Times New Roman" w:cs="Times New Roman"/>
        </w:rPr>
        <w:t xml:space="preserve">2431 Joe Johnson Drive, </w:t>
      </w:r>
      <w:hyperlink r:id="rId82" w:history="1">
        <w:r w:rsidRPr="00666BF1">
          <w:rPr>
            <w:rStyle w:val="Hyperlink"/>
            <w:rFonts w:ascii="Times New Roman" w:hAnsi="Times New Roman" w:cs="Times New Roman"/>
            <w:color w:val="000000" w:themeColor="text1"/>
          </w:rPr>
          <w:t>Knoxville</w:t>
        </w:r>
      </w:hyperlink>
      <w:r w:rsidRPr="00666BF1">
        <w:rPr>
          <w:rFonts w:ascii="Times New Roman" w:hAnsi="Times New Roman" w:cs="Times New Roman"/>
          <w:color w:val="000000" w:themeColor="text1"/>
        </w:rPr>
        <w:t>, </w:t>
      </w:r>
      <w:hyperlink r:id="rId83" w:history="1">
        <w:r w:rsidRPr="00666BF1">
          <w:rPr>
            <w:rStyle w:val="Hyperlink"/>
            <w:rFonts w:ascii="Times New Roman" w:hAnsi="Times New Roman" w:cs="Times New Roman"/>
            <w:color w:val="000000" w:themeColor="text1"/>
          </w:rPr>
          <w:t>Tennessee</w:t>
        </w:r>
      </w:hyperlink>
      <w:r w:rsidRPr="00666BF1">
        <w:rPr>
          <w:rFonts w:ascii="Times New Roman" w:hAnsi="Times New Roman" w:cs="Times New Roman"/>
        </w:rPr>
        <w:t xml:space="preserve"> 37996-4561; </w:t>
      </w:r>
      <w:r w:rsidRPr="00666BF1">
        <w:rPr>
          <w:rFonts w:ascii="Times New Roman" w:eastAsia="Calibri" w:hAnsi="Times New Roman" w:cs="Times New Roman"/>
        </w:rPr>
        <w:t>Corresponding author’s Email: tmueller@utk.edu</w:t>
      </w:r>
    </w:p>
    <w:p w:rsidR="00AC497B" w:rsidRPr="00073C0C" w:rsidRDefault="00AC497B" w:rsidP="00073C0C">
      <w:pPr>
        <w:spacing w:line="480" w:lineRule="auto"/>
        <w:jc w:val="center"/>
        <w:rPr>
          <w:rFonts w:ascii="Times New Roman" w:hAnsi="Times New Roman" w:cs="Times New Roman"/>
          <w:b/>
        </w:rPr>
      </w:pPr>
    </w:p>
    <w:p w:rsidR="00073C0C" w:rsidRPr="00073C0C" w:rsidRDefault="00073C0C" w:rsidP="00073C0C">
      <w:pPr>
        <w:spacing w:line="480" w:lineRule="auto"/>
        <w:ind w:firstLine="540"/>
        <w:jc w:val="center"/>
        <w:rPr>
          <w:rFonts w:ascii="Times New Roman" w:hAnsi="Times New Roman" w:cs="Times New Roman"/>
          <w:b/>
        </w:rPr>
      </w:pPr>
      <w:r w:rsidRPr="00073C0C">
        <w:rPr>
          <w:rFonts w:ascii="Times New Roman" w:hAnsi="Times New Roman" w:cs="Times New Roman"/>
          <w:b/>
        </w:rPr>
        <w:t>Abstract</w:t>
      </w:r>
    </w:p>
    <w:p w:rsidR="00AC497B" w:rsidRPr="00666BF1" w:rsidRDefault="00AC497B" w:rsidP="003A5592">
      <w:pPr>
        <w:spacing w:line="480" w:lineRule="auto"/>
        <w:ind w:firstLine="540"/>
        <w:rPr>
          <w:rFonts w:ascii="Times New Roman" w:hAnsi="Times New Roman" w:cs="Times New Roman"/>
        </w:rPr>
      </w:pPr>
      <w:r w:rsidRPr="00666BF1">
        <w:rPr>
          <w:rFonts w:ascii="Times New Roman" w:hAnsi="Times New Roman" w:cs="Times New Roman"/>
        </w:rPr>
        <w:t xml:space="preserve">Atrazine is the second most used herbicide globally for weed control in corn. Given the increase of flooding in the United States over the past decade, producers need information to determine the best course of action </w:t>
      </w:r>
      <w:r w:rsidR="00304DA2" w:rsidRPr="00666BF1">
        <w:rPr>
          <w:rFonts w:ascii="Times New Roman" w:hAnsi="Times New Roman" w:cs="Times New Roman"/>
        </w:rPr>
        <w:t>after</w:t>
      </w:r>
      <w:r w:rsidRPr="00666BF1">
        <w:rPr>
          <w:rFonts w:ascii="Times New Roman" w:hAnsi="Times New Roman" w:cs="Times New Roman"/>
        </w:rPr>
        <w:t xml:space="preserve"> fields</w:t>
      </w:r>
      <w:r w:rsidR="002958B9" w:rsidRPr="00666BF1">
        <w:rPr>
          <w:rFonts w:ascii="Times New Roman" w:hAnsi="Times New Roman" w:cs="Times New Roman"/>
        </w:rPr>
        <w:t xml:space="preserve"> </w:t>
      </w:r>
      <w:r w:rsidR="00304DA2" w:rsidRPr="00666BF1">
        <w:rPr>
          <w:rFonts w:ascii="Times New Roman" w:hAnsi="Times New Roman" w:cs="Times New Roman"/>
        </w:rPr>
        <w:t>are flooded that have been</w:t>
      </w:r>
      <w:r w:rsidR="002958B9" w:rsidRPr="00666BF1">
        <w:rPr>
          <w:rFonts w:ascii="Times New Roman" w:hAnsi="Times New Roman" w:cs="Times New Roman"/>
        </w:rPr>
        <w:t xml:space="preserve"> </w:t>
      </w:r>
      <w:r w:rsidRPr="00666BF1">
        <w:rPr>
          <w:rFonts w:ascii="Times New Roman" w:hAnsi="Times New Roman" w:cs="Times New Roman"/>
        </w:rPr>
        <w:t xml:space="preserve">treated with atrazine. Studies were designed to understand the effect of flooding on atrazine residual activity, including atrazine concentration, soybean injury, and soybean yield. In 2012, in flooded treatments, soybean yield was significantly affected by prior atrazine use. In 2014, soybean injury was &lt; 10% in all plots and non-flooded atrazine treated </w:t>
      </w:r>
      <w:r w:rsidR="002958B9" w:rsidRPr="00666BF1">
        <w:rPr>
          <w:rFonts w:ascii="Times New Roman" w:hAnsi="Times New Roman" w:cs="Times New Roman"/>
        </w:rPr>
        <w:t xml:space="preserve">soils had yields equal to the </w:t>
      </w:r>
      <w:proofErr w:type="spellStart"/>
      <w:r w:rsidR="002958B9" w:rsidRPr="00666BF1">
        <w:rPr>
          <w:rFonts w:ascii="Times New Roman" w:hAnsi="Times New Roman" w:cs="Times New Roman"/>
        </w:rPr>
        <w:t>non</w:t>
      </w:r>
      <w:r w:rsidRPr="00666BF1">
        <w:rPr>
          <w:rFonts w:ascii="Times New Roman" w:hAnsi="Times New Roman" w:cs="Times New Roman"/>
        </w:rPr>
        <w:t>treated</w:t>
      </w:r>
      <w:proofErr w:type="spellEnd"/>
      <w:r w:rsidRPr="00666BF1">
        <w:rPr>
          <w:rFonts w:ascii="Times New Roman" w:hAnsi="Times New Roman" w:cs="Times New Roman"/>
        </w:rPr>
        <w:t xml:space="preserve"> control. This reduction in atrazine persistence within treated fields may be due to enhanced atrazine</w:t>
      </w:r>
      <w:r w:rsidR="002958B9" w:rsidRPr="00666BF1">
        <w:rPr>
          <w:rFonts w:ascii="Times New Roman" w:hAnsi="Times New Roman" w:cs="Times New Roman"/>
        </w:rPr>
        <w:t xml:space="preserve"> degradation. The data indicate</w:t>
      </w:r>
      <w:r w:rsidR="00304DA2" w:rsidRPr="00666BF1">
        <w:rPr>
          <w:rFonts w:ascii="Times New Roman" w:hAnsi="Times New Roman" w:cs="Times New Roman"/>
        </w:rPr>
        <w:t>s that</w:t>
      </w:r>
      <w:r w:rsidRPr="00666BF1">
        <w:rPr>
          <w:rFonts w:ascii="Times New Roman" w:hAnsi="Times New Roman" w:cs="Times New Roman"/>
        </w:rPr>
        <w:t xml:space="preserve"> it is possible for producers to consider replanting soybeans after atrazine application.</w:t>
      </w:r>
    </w:p>
    <w:p w:rsidR="00AC497B" w:rsidRPr="00666BF1" w:rsidRDefault="00AC497B" w:rsidP="00AC497B">
      <w:pPr>
        <w:spacing w:line="480" w:lineRule="auto"/>
        <w:rPr>
          <w:rFonts w:ascii="Times New Roman" w:hAnsi="Times New Roman" w:cs="Times New Roman"/>
          <w:bCs/>
        </w:rPr>
      </w:pPr>
      <w:r w:rsidRPr="00666BF1">
        <w:rPr>
          <w:rFonts w:ascii="Times New Roman" w:hAnsi="Times New Roman" w:cs="Times New Roman"/>
          <w:b/>
        </w:rPr>
        <w:t xml:space="preserve">Nomenclature: </w:t>
      </w:r>
      <w:r w:rsidRPr="00666BF1">
        <w:rPr>
          <w:rFonts w:ascii="Times New Roman" w:hAnsi="Times New Roman" w:cs="Times New Roman"/>
        </w:rPr>
        <w:t xml:space="preserve">Atrazine, </w:t>
      </w:r>
      <w:r w:rsidRPr="00666BF1">
        <w:rPr>
          <w:rFonts w:ascii="Times New Roman" w:hAnsi="Times New Roman" w:cs="Times New Roman"/>
          <w:i/>
        </w:rPr>
        <w:t xml:space="preserve">Glycine max </w:t>
      </w:r>
      <w:r w:rsidRPr="00666BF1">
        <w:rPr>
          <w:rFonts w:ascii="Times New Roman" w:hAnsi="Times New Roman" w:cs="Times New Roman"/>
        </w:rPr>
        <w:t xml:space="preserve">L. </w:t>
      </w:r>
      <w:proofErr w:type="spellStart"/>
      <w:r w:rsidRPr="00666BF1">
        <w:rPr>
          <w:rFonts w:ascii="Times New Roman" w:hAnsi="Times New Roman" w:cs="Times New Roman"/>
        </w:rPr>
        <w:t>Merr</w:t>
      </w:r>
      <w:proofErr w:type="spellEnd"/>
      <w:r w:rsidRPr="00666BF1">
        <w:rPr>
          <w:rFonts w:ascii="Times New Roman" w:hAnsi="Times New Roman" w:cs="Times New Roman"/>
          <w:i/>
        </w:rPr>
        <w:t>.</w:t>
      </w:r>
      <w:r w:rsidRPr="00666BF1">
        <w:rPr>
          <w:rFonts w:ascii="Times New Roman" w:hAnsi="Times New Roman" w:cs="Times New Roman"/>
        </w:rPr>
        <w:t>,</w:t>
      </w:r>
      <w:r w:rsidRPr="00666BF1">
        <w:rPr>
          <w:rFonts w:ascii="Times New Roman" w:hAnsi="Times New Roman" w:cs="Times New Roman"/>
          <w:i/>
        </w:rPr>
        <w:t xml:space="preserve"> </w:t>
      </w:r>
      <w:proofErr w:type="spellStart"/>
      <w:r w:rsidRPr="00666BF1">
        <w:rPr>
          <w:rFonts w:ascii="Times New Roman" w:hAnsi="Times New Roman" w:cs="Times New Roman"/>
          <w:i/>
        </w:rPr>
        <w:t>Zea</w:t>
      </w:r>
      <w:proofErr w:type="spellEnd"/>
      <w:r w:rsidRPr="00666BF1">
        <w:rPr>
          <w:rFonts w:ascii="Times New Roman" w:hAnsi="Times New Roman" w:cs="Times New Roman"/>
          <w:i/>
        </w:rPr>
        <w:t xml:space="preserve"> mays </w:t>
      </w:r>
      <w:r w:rsidRPr="00666BF1">
        <w:rPr>
          <w:rFonts w:ascii="Times New Roman" w:hAnsi="Times New Roman" w:cs="Times New Roman"/>
        </w:rPr>
        <w:t>L.</w:t>
      </w:r>
    </w:p>
    <w:p w:rsidR="00AC497B" w:rsidRPr="00666BF1" w:rsidRDefault="00AC497B" w:rsidP="00AC497B">
      <w:pPr>
        <w:spacing w:line="480" w:lineRule="auto"/>
        <w:rPr>
          <w:rFonts w:ascii="Times New Roman" w:hAnsi="Times New Roman" w:cs="Times New Roman"/>
          <w:bCs/>
        </w:rPr>
      </w:pPr>
      <w:r w:rsidRPr="00666BF1">
        <w:rPr>
          <w:rFonts w:ascii="Times New Roman" w:hAnsi="Times New Roman" w:cs="Times New Roman"/>
          <w:b/>
          <w:bCs/>
        </w:rPr>
        <w:t xml:space="preserve">Key words: </w:t>
      </w:r>
      <w:r w:rsidRPr="00666BF1">
        <w:rPr>
          <w:rFonts w:ascii="Times New Roman" w:hAnsi="Times New Roman" w:cs="Times New Roman"/>
        </w:rPr>
        <w:t>Atrazine, flooding, enhanced degradation</w:t>
      </w:r>
    </w:p>
    <w:p w:rsidR="00AC497B" w:rsidRPr="00666BF1" w:rsidRDefault="00AC497B" w:rsidP="006A1387">
      <w:pPr>
        <w:spacing w:line="480" w:lineRule="auto"/>
        <w:rPr>
          <w:rFonts w:ascii="Times New Roman" w:hAnsi="Times New Roman" w:cs="Times New Roman"/>
        </w:rPr>
      </w:pPr>
      <w:r w:rsidRPr="00666BF1">
        <w:rPr>
          <w:rFonts w:ascii="Times New Roman" w:hAnsi="Times New Roman" w:cs="Times New Roman"/>
          <w:bCs/>
        </w:rPr>
        <w:br w:type="page"/>
      </w:r>
      <w:r w:rsidRPr="00666BF1">
        <w:rPr>
          <w:rFonts w:ascii="Times New Roman" w:hAnsi="Times New Roman" w:cs="Times New Roman"/>
        </w:rPr>
        <w:lastRenderedPageBreak/>
        <w:tab/>
        <w:t xml:space="preserve">Atrazine is one of the most widely used herbicides globally, second only to glyphosate </w:t>
      </w:r>
      <w:r w:rsidRPr="00666BF1">
        <w:rPr>
          <w:rFonts w:ascii="Times New Roman" w:hAnsi="Times New Roman" w:cs="Times New Roman"/>
        </w:rPr>
        <w:fldChar w:fldCharType="begin" w:fldLock="1"/>
      </w:r>
      <w:r w:rsidRPr="00666BF1">
        <w:rPr>
          <w:rFonts w:ascii="Times New Roman" w:hAnsi="Times New Roman" w:cs="Times New Roman"/>
        </w:rPr>
        <w:instrText>ADDIN CSL_CITATION { "citationItems" : [ { "id" : "ITEM-1", "itemData" : { "DOI" : "10.1002/ps.3703", "ISSN" : "1526498X", "author" : [ { "dropping-particle" : "", "family" : "Mitchell", "given" : "Paul D", "non-dropping-particle" : "", "parse-names" : false, "suffix" : "" } ], "container-title" : "Pest Management Science", "id" : "ITEM-1", "issue" : "11", "issued" : { "date-parts" : [ [ "2014", "11" ] ] }, "page" : "1684-1696", "title" : "Market-level assessment of the economic benefits of atrazine in the United States", "type" : "article-journal", "volume" : "70" }, "uris" : [ "http://www.mendeley.com/documents/?uuid=50bdecc3-b916-3790-b092-38880e2df6e2" ] } ], "mendeley" : { "formattedCitation" : "(Mitchell 2014)", "plainTextFormattedCitation" : "(Mitchell 2014)" }, "properties" : { "noteIndex" : 0 }, "schema" : "https://github.com/citation-style-language/schema/raw/master/csl-citation.json" }</w:instrText>
      </w:r>
      <w:r w:rsidRPr="00666BF1">
        <w:rPr>
          <w:rFonts w:ascii="Times New Roman" w:hAnsi="Times New Roman" w:cs="Times New Roman"/>
        </w:rPr>
        <w:fldChar w:fldCharType="separate"/>
      </w:r>
      <w:r w:rsidRPr="00666BF1">
        <w:rPr>
          <w:rFonts w:ascii="Times New Roman" w:hAnsi="Times New Roman" w:cs="Times New Roman"/>
          <w:noProof/>
        </w:rPr>
        <w:t>(Mitchell 2014)</w:t>
      </w:r>
      <w:r w:rsidRPr="00666BF1">
        <w:rPr>
          <w:rFonts w:ascii="Times New Roman" w:hAnsi="Times New Roman" w:cs="Times New Roman"/>
        </w:rPr>
        <w:fldChar w:fldCharType="end"/>
      </w:r>
      <w:r w:rsidRPr="00666BF1">
        <w:rPr>
          <w:rFonts w:ascii="Times New Roman" w:hAnsi="Times New Roman" w:cs="Times New Roman"/>
        </w:rPr>
        <w:t xml:space="preserve">. Atrazine provides both PRE and POST weed control in corn, sorghum, and sugarcane. </w:t>
      </w:r>
      <w:r w:rsidR="00B30DC5" w:rsidRPr="00666BF1">
        <w:rPr>
          <w:rFonts w:ascii="Times New Roman" w:hAnsi="Times New Roman" w:cs="Times New Roman"/>
        </w:rPr>
        <w:t>Historically, atrazine longevity in soils has been a critical component for good weed control</w:t>
      </w:r>
      <w:r w:rsidRPr="00666BF1">
        <w:rPr>
          <w:rFonts w:ascii="Times New Roman" w:hAnsi="Times New Roman" w:cs="Times New Roman"/>
        </w:rPr>
        <w:t xml:space="preserve">. This persistence has also led to concern over residual atrazine both within crop fields and within surface waters </w:t>
      </w:r>
      <w:r w:rsidRPr="00666BF1">
        <w:rPr>
          <w:rFonts w:ascii="Times New Roman" w:hAnsi="Times New Roman" w:cs="Times New Roman"/>
          <w:noProof/>
        </w:rPr>
        <w:t>(Brecke et al. 1981, Burnside and Wicks 1980, Burnside et al. 1971, Hall et al. 1972, Kelly and Wilson 2000, Laroche et al. 1996, Richards et al. 1987, 1996, Toccalino et al. 2014)</w:t>
      </w:r>
      <w:r w:rsidRPr="00666BF1">
        <w:rPr>
          <w:rFonts w:ascii="Times New Roman" w:hAnsi="Times New Roman" w:cs="Times New Roman"/>
        </w:rPr>
        <w:t xml:space="preserve">. </w:t>
      </w:r>
    </w:p>
    <w:p w:rsidR="00AC497B" w:rsidRPr="00666BF1" w:rsidRDefault="00B30DC5" w:rsidP="003500D6">
      <w:pPr>
        <w:spacing w:line="480" w:lineRule="auto"/>
        <w:ind w:firstLine="720"/>
        <w:rPr>
          <w:rFonts w:ascii="Times New Roman" w:hAnsi="Times New Roman" w:cs="Times New Roman"/>
        </w:rPr>
      </w:pPr>
      <w:r w:rsidRPr="00666BF1">
        <w:rPr>
          <w:rFonts w:ascii="Times New Roman" w:hAnsi="Times New Roman" w:cs="Times New Roman"/>
        </w:rPr>
        <w:t>From 2010 to 2016, eight notable</w:t>
      </w:r>
      <w:r w:rsidR="00AC497B" w:rsidRPr="00666BF1">
        <w:rPr>
          <w:rFonts w:ascii="Times New Roman" w:hAnsi="Times New Roman" w:cs="Times New Roman"/>
        </w:rPr>
        <w:t xml:space="preserve"> flooding events occurred in the southeastern U.S. alone, including the 2010 Nashville flood, the 2016 Houston flood, and most recently, the fall 2016 Louisiana flood </w:t>
      </w:r>
      <w:r w:rsidR="00AC497B" w:rsidRPr="00666BF1">
        <w:rPr>
          <w:rFonts w:ascii="Times New Roman" w:hAnsi="Times New Roman" w:cs="Times New Roman"/>
          <w:noProof/>
        </w:rPr>
        <w:t>(Fournier et al. 2016, Martin et al. 2016, Vahedifard et al. 2016, Wang et al. 2016, van der Wiel et al. 2017)</w:t>
      </w:r>
      <w:r w:rsidR="00F255A1" w:rsidRPr="00666BF1">
        <w:rPr>
          <w:rFonts w:ascii="Times New Roman" w:hAnsi="Times New Roman" w:cs="Times New Roman"/>
        </w:rPr>
        <w:t>. With the</w:t>
      </w:r>
      <w:r w:rsidR="00AC497B" w:rsidRPr="00666BF1">
        <w:rPr>
          <w:rFonts w:ascii="Times New Roman" w:hAnsi="Times New Roman" w:cs="Times New Roman"/>
        </w:rPr>
        <w:t>s</w:t>
      </w:r>
      <w:r w:rsidR="00F255A1" w:rsidRPr="00666BF1">
        <w:rPr>
          <w:rFonts w:ascii="Times New Roman" w:hAnsi="Times New Roman" w:cs="Times New Roman"/>
        </w:rPr>
        <w:t>e recent</w:t>
      </w:r>
      <w:r w:rsidR="00AC497B" w:rsidRPr="00666BF1">
        <w:rPr>
          <w:rFonts w:ascii="Times New Roman" w:hAnsi="Times New Roman" w:cs="Times New Roman"/>
        </w:rPr>
        <w:t xml:space="preserve"> flooding </w:t>
      </w:r>
      <w:r w:rsidR="00F255A1" w:rsidRPr="00666BF1">
        <w:rPr>
          <w:rFonts w:ascii="Times New Roman" w:hAnsi="Times New Roman" w:cs="Times New Roman"/>
        </w:rPr>
        <w:t xml:space="preserve">events </w:t>
      </w:r>
      <w:r w:rsidR="00AC497B" w:rsidRPr="00666BF1">
        <w:rPr>
          <w:rFonts w:ascii="Times New Roman" w:hAnsi="Times New Roman" w:cs="Times New Roman"/>
        </w:rPr>
        <w:t>across the southern U.S., producers have questions about how to manage fields previously treated with atrazine prior to flooding. Besides flooding, late frosts, hail damage, wildlife damage, or other factors may force producers to consider replanting a field in soybean after a PRE atrazine application has already been made. Simply replanting corn will often result in reduced corn yield due to late planting, therefore other alternatives are needed (Benson 1990, Olson 2009</w:t>
      </w:r>
      <w:r w:rsidRPr="00666BF1">
        <w:rPr>
          <w:rFonts w:ascii="Times New Roman" w:hAnsi="Times New Roman" w:cs="Times New Roman"/>
        </w:rPr>
        <w:t>, Yin et al. 2012</w:t>
      </w:r>
      <w:r w:rsidR="00AC497B" w:rsidRPr="00666BF1">
        <w:rPr>
          <w:rFonts w:ascii="Times New Roman" w:hAnsi="Times New Roman" w:cs="Times New Roman"/>
        </w:rPr>
        <w:t xml:space="preserve">). The first objective of this experiment was to quantify the persistence of atrazine in flooded soils. Next, the recorded atrazine concentration is related to soybean visual injury at 28 and 42 days after planting (DAP) and final soybean yield. No current literature is published examining the effects of atrazine on soybeans replanted under diverse flooding conditions. While </w:t>
      </w:r>
      <w:proofErr w:type="spellStart"/>
      <w:r w:rsidR="00AC497B" w:rsidRPr="00666BF1">
        <w:rPr>
          <w:rFonts w:ascii="Times New Roman" w:hAnsi="Times New Roman" w:cs="Times New Roman"/>
        </w:rPr>
        <w:t>Pawlak</w:t>
      </w:r>
      <w:proofErr w:type="spellEnd"/>
      <w:r w:rsidR="00AC497B" w:rsidRPr="00666BF1">
        <w:rPr>
          <w:rFonts w:ascii="Times New Roman" w:hAnsi="Times New Roman" w:cs="Times New Roman"/>
        </w:rPr>
        <w:t xml:space="preserve"> et al. </w:t>
      </w:r>
      <w:r w:rsidR="00905951" w:rsidRPr="00666BF1">
        <w:rPr>
          <w:rFonts w:ascii="Times New Roman" w:hAnsi="Times New Roman" w:cs="Times New Roman"/>
        </w:rPr>
        <w:t xml:space="preserve">(1987) </w:t>
      </w:r>
      <w:r w:rsidR="00AC497B" w:rsidRPr="00666BF1">
        <w:rPr>
          <w:rFonts w:ascii="Times New Roman" w:hAnsi="Times New Roman" w:cs="Times New Roman"/>
        </w:rPr>
        <w:t xml:space="preserve">described soybean injury from carryover in no-till systems, no definitive answer can be given in regard to the effect of flooding on atrazine carryover. These results aim to inform producers with the best course of action to replant soybeans in atrazine-treated fields. </w:t>
      </w:r>
    </w:p>
    <w:p w:rsidR="00AC497B" w:rsidRPr="00666BF1" w:rsidRDefault="00AC497B" w:rsidP="00AC497B">
      <w:pPr>
        <w:spacing w:line="480" w:lineRule="auto"/>
        <w:jc w:val="center"/>
        <w:rPr>
          <w:rFonts w:ascii="Times New Roman" w:hAnsi="Times New Roman" w:cs="Times New Roman"/>
          <w:b/>
        </w:rPr>
      </w:pPr>
      <w:r w:rsidRPr="00666BF1">
        <w:rPr>
          <w:rFonts w:ascii="Times New Roman" w:hAnsi="Times New Roman" w:cs="Times New Roman"/>
          <w:b/>
        </w:rPr>
        <w:lastRenderedPageBreak/>
        <w:t>Materials and Methods</w:t>
      </w:r>
    </w:p>
    <w:p w:rsidR="00AC497B" w:rsidRPr="00666BF1" w:rsidRDefault="00AC497B" w:rsidP="00AC497B">
      <w:pPr>
        <w:spacing w:line="480" w:lineRule="auto"/>
        <w:rPr>
          <w:rFonts w:ascii="Times New Roman" w:hAnsi="Times New Roman" w:cs="Times New Roman"/>
        </w:rPr>
      </w:pPr>
      <w:r w:rsidRPr="00666BF1">
        <w:rPr>
          <w:rFonts w:ascii="Times New Roman" w:hAnsi="Times New Roman" w:cs="Times New Roman"/>
          <w:b/>
        </w:rPr>
        <w:t xml:space="preserve">Flooding Plots. </w:t>
      </w:r>
      <w:r w:rsidRPr="00666BF1">
        <w:rPr>
          <w:rFonts w:ascii="Times New Roman" w:hAnsi="Times New Roman" w:cs="Times New Roman"/>
        </w:rPr>
        <w:t>Experiments were carried out in the summer of 2012, 2013, and 2014</w:t>
      </w:r>
      <w:r w:rsidR="00947B31" w:rsidRPr="00666BF1">
        <w:rPr>
          <w:rFonts w:ascii="Times New Roman" w:hAnsi="Times New Roman" w:cs="Times New Roman"/>
        </w:rPr>
        <w:t xml:space="preserve"> at the East Tennessee Research and Education Center in Knoxville, TN</w:t>
      </w:r>
      <w:r w:rsidRPr="00666BF1">
        <w:rPr>
          <w:rFonts w:ascii="Times New Roman" w:hAnsi="Times New Roman" w:cs="Times New Roman"/>
        </w:rPr>
        <w:t xml:space="preserve">. Studies were conducted in Sequatchie silt loam soil with a pH of 6.2, CEC of 10.4 </w:t>
      </w:r>
      <w:proofErr w:type="spellStart"/>
      <w:r w:rsidRPr="00666BF1">
        <w:rPr>
          <w:rFonts w:ascii="Times New Roman" w:hAnsi="Times New Roman" w:cs="Times New Roman"/>
        </w:rPr>
        <w:t>meq</w:t>
      </w:r>
      <w:proofErr w:type="spellEnd"/>
      <w:r w:rsidRPr="00666BF1">
        <w:rPr>
          <w:rFonts w:ascii="Times New Roman" w:hAnsi="Times New Roman" w:cs="Times New Roman"/>
        </w:rPr>
        <w:t xml:space="preserve"> 100</w:t>
      </w:r>
      <w:r w:rsidR="000139FB" w:rsidRPr="00666BF1">
        <w:rPr>
          <w:rFonts w:ascii="Times New Roman" w:hAnsi="Times New Roman" w:cs="Times New Roman"/>
        </w:rPr>
        <w:t xml:space="preserve"> </w:t>
      </w:r>
      <w:r w:rsidRPr="00666BF1">
        <w:rPr>
          <w:rFonts w:ascii="Times New Roman" w:hAnsi="Times New Roman" w:cs="Times New Roman"/>
        </w:rPr>
        <w:t>g</w:t>
      </w:r>
      <w:r w:rsidRPr="00666BF1">
        <w:rPr>
          <w:rFonts w:ascii="Times New Roman" w:hAnsi="Times New Roman" w:cs="Times New Roman"/>
          <w:vertAlign w:val="superscript"/>
        </w:rPr>
        <w:t>-1</w:t>
      </w:r>
      <w:r w:rsidRPr="00666BF1">
        <w:rPr>
          <w:rFonts w:ascii="Times New Roman" w:hAnsi="Times New Roman" w:cs="Times New Roman"/>
        </w:rPr>
        <w:t>, and OM content of 1.7%. The 2013 field experiment was invalid due to prolific rainfall resulting in the flooding of all treated plots. Main plots were created by building soil berms around 12</w:t>
      </w:r>
      <w:r w:rsidR="000139FB" w:rsidRPr="00666BF1">
        <w:rPr>
          <w:rFonts w:ascii="Times New Roman" w:hAnsi="Times New Roman" w:cs="Times New Roman"/>
        </w:rPr>
        <w:t xml:space="preserve"> </w:t>
      </w:r>
      <w:r w:rsidRPr="00666BF1">
        <w:rPr>
          <w:rFonts w:ascii="Times New Roman" w:hAnsi="Times New Roman" w:cs="Times New Roman"/>
        </w:rPr>
        <w:t>m x 12</w:t>
      </w:r>
      <w:r w:rsidR="000139FB" w:rsidRPr="00666BF1">
        <w:rPr>
          <w:rFonts w:ascii="Times New Roman" w:hAnsi="Times New Roman" w:cs="Times New Roman"/>
        </w:rPr>
        <w:t xml:space="preserve"> </w:t>
      </w:r>
      <w:r w:rsidRPr="00666BF1">
        <w:rPr>
          <w:rFonts w:ascii="Times New Roman" w:hAnsi="Times New Roman" w:cs="Times New Roman"/>
        </w:rPr>
        <w:t>m plots containing three 9</w:t>
      </w:r>
      <w:r w:rsidR="000139FB" w:rsidRPr="00666BF1">
        <w:rPr>
          <w:rFonts w:ascii="Times New Roman" w:hAnsi="Times New Roman" w:cs="Times New Roman"/>
        </w:rPr>
        <w:t xml:space="preserve"> </w:t>
      </w:r>
      <w:r w:rsidRPr="00666BF1">
        <w:rPr>
          <w:rFonts w:ascii="Times New Roman" w:hAnsi="Times New Roman" w:cs="Times New Roman"/>
        </w:rPr>
        <w:t>m x 3</w:t>
      </w:r>
      <w:r w:rsidR="000139FB" w:rsidRPr="00666BF1">
        <w:rPr>
          <w:rFonts w:ascii="Times New Roman" w:hAnsi="Times New Roman" w:cs="Times New Roman"/>
        </w:rPr>
        <w:t xml:space="preserve"> </w:t>
      </w:r>
      <w:r w:rsidRPr="00666BF1">
        <w:rPr>
          <w:rFonts w:ascii="Times New Roman" w:hAnsi="Times New Roman" w:cs="Times New Roman"/>
        </w:rPr>
        <w:t>m sub-plots. Glyphosate was applied as a burndown to prevent weed contamination of plots. Atrazine treatments of 0, 2.2, and 4.5 kg ha</w:t>
      </w:r>
      <w:r w:rsidRPr="00666BF1">
        <w:rPr>
          <w:rFonts w:ascii="Times New Roman" w:hAnsi="Times New Roman" w:cs="Times New Roman"/>
          <w:vertAlign w:val="superscript"/>
        </w:rPr>
        <w:t>-1</w:t>
      </w:r>
      <w:r w:rsidRPr="00666BF1">
        <w:rPr>
          <w:rFonts w:ascii="Times New Roman" w:hAnsi="Times New Roman" w:cs="Times New Roman"/>
        </w:rPr>
        <w:t xml:space="preserve"> were applied within berms prior to fl</w:t>
      </w:r>
      <w:r w:rsidR="00B00B86" w:rsidRPr="00666BF1">
        <w:rPr>
          <w:rFonts w:ascii="Times New Roman" w:hAnsi="Times New Roman" w:cs="Times New Roman"/>
        </w:rPr>
        <w:t xml:space="preserve">ooding using atrazine 4L and a </w:t>
      </w:r>
      <w:r w:rsidR="00947B31" w:rsidRPr="00666BF1">
        <w:rPr>
          <w:rFonts w:ascii="Times New Roman" w:hAnsi="Times New Roman" w:cs="Times New Roman"/>
        </w:rPr>
        <w:t>six</w:t>
      </w:r>
      <w:r w:rsidR="00B00B86" w:rsidRPr="00666BF1">
        <w:rPr>
          <w:rFonts w:ascii="Times New Roman" w:hAnsi="Times New Roman" w:cs="Times New Roman"/>
        </w:rPr>
        <w:t>-</w:t>
      </w:r>
      <w:r w:rsidR="001E7187" w:rsidRPr="00666BF1">
        <w:rPr>
          <w:rFonts w:ascii="Times New Roman" w:hAnsi="Times New Roman" w:cs="Times New Roman"/>
        </w:rPr>
        <w:t xml:space="preserve">nozzle handheld boom spraying at </w:t>
      </w:r>
      <w:r w:rsidRPr="00666BF1">
        <w:rPr>
          <w:rFonts w:ascii="Times New Roman" w:hAnsi="Times New Roman" w:cs="Times New Roman"/>
        </w:rPr>
        <w:t>190 L ha</w:t>
      </w:r>
      <w:r w:rsidRPr="00666BF1">
        <w:rPr>
          <w:rFonts w:ascii="Times New Roman" w:hAnsi="Times New Roman" w:cs="Times New Roman"/>
          <w:vertAlign w:val="superscript"/>
        </w:rPr>
        <w:t>-1</w:t>
      </w:r>
      <w:r w:rsidRPr="00666BF1">
        <w:rPr>
          <w:rFonts w:ascii="Times New Roman" w:hAnsi="Times New Roman" w:cs="Times New Roman"/>
        </w:rPr>
        <w:t>. Applications were made on May 18, 2012 and May 19, 2014. All plots received 2.5 cm of overhead irrigation, and then non-flooded treatments were allowed to dry. Flood treatments were applied using large pipes to dispense water into the main plots, with care taken</w:t>
      </w:r>
      <w:r w:rsidR="00E76987" w:rsidRPr="00666BF1">
        <w:rPr>
          <w:rFonts w:ascii="Times New Roman" w:hAnsi="Times New Roman" w:cs="Times New Roman"/>
        </w:rPr>
        <w:t xml:space="preserve"> to minimize soil disturbance. The</w:t>
      </w:r>
      <w:r w:rsidRPr="00666BF1">
        <w:rPr>
          <w:rFonts w:ascii="Times New Roman" w:hAnsi="Times New Roman" w:cs="Times New Roman"/>
        </w:rPr>
        <w:t xml:space="preserve"> source for flooding treatments was the Tennessee River, which was not expected to contain any atrazine</w:t>
      </w:r>
      <w:r w:rsidR="00C708CF" w:rsidRPr="00666BF1">
        <w:rPr>
          <w:rFonts w:ascii="Times New Roman" w:hAnsi="Times New Roman" w:cs="Times New Roman"/>
        </w:rPr>
        <w:t xml:space="preserve"> (Richards et al. 1996)</w:t>
      </w:r>
      <w:r w:rsidR="00E76987" w:rsidRPr="00666BF1">
        <w:rPr>
          <w:rFonts w:ascii="Times New Roman" w:hAnsi="Times New Roman" w:cs="Times New Roman"/>
        </w:rPr>
        <w:t xml:space="preserve">. Depth of flood was </w:t>
      </w:r>
      <w:r w:rsidRPr="00666BF1">
        <w:rPr>
          <w:rFonts w:ascii="Times New Roman" w:hAnsi="Times New Roman" w:cs="Times New Roman"/>
        </w:rPr>
        <w:t>5-15 cm in depth and was maintained for 5 d.  At that time, berms were opened and plots were al</w:t>
      </w:r>
      <w:r w:rsidR="00E76987" w:rsidRPr="00666BF1">
        <w:rPr>
          <w:rFonts w:ascii="Times New Roman" w:hAnsi="Times New Roman" w:cs="Times New Roman"/>
        </w:rPr>
        <w:t xml:space="preserve">lowed to dry. After drying for </w:t>
      </w:r>
      <w:r w:rsidRPr="00666BF1">
        <w:rPr>
          <w:rFonts w:ascii="Times New Roman" w:hAnsi="Times New Roman" w:cs="Times New Roman"/>
        </w:rPr>
        <w:t>7 d, berms were leveled with tillage and all plots were no-till planted with commercial equipment, at</w:t>
      </w:r>
      <w:r w:rsidR="00E76987" w:rsidRPr="00666BF1">
        <w:rPr>
          <w:rFonts w:ascii="Times New Roman" w:hAnsi="Times New Roman" w:cs="Times New Roman"/>
        </w:rPr>
        <w:t xml:space="preserve"> a 2.5-cm depth and 76-</w:t>
      </w:r>
      <w:r w:rsidRPr="00666BF1">
        <w:rPr>
          <w:rFonts w:ascii="Times New Roman" w:hAnsi="Times New Roman" w:cs="Times New Roman"/>
        </w:rPr>
        <w:t xml:space="preserve">cm row spacing. Seeding rate of </w:t>
      </w:r>
      <w:proofErr w:type="spellStart"/>
      <w:r w:rsidRPr="00666BF1">
        <w:rPr>
          <w:rFonts w:ascii="Times New Roman" w:hAnsi="Times New Roman" w:cs="Times New Roman"/>
        </w:rPr>
        <w:t>Asgrow</w:t>
      </w:r>
      <w:proofErr w:type="spellEnd"/>
      <w:r w:rsidRPr="00666BF1">
        <w:rPr>
          <w:rFonts w:ascii="Times New Roman" w:hAnsi="Times New Roman" w:cs="Times New Roman"/>
        </w:rPr>
        <w:t xml:space="preserve"> 4532 RR soybean was 50 kg ha</w:t>
      </w:r>
      <w:r w:rsidRPr="00666BF1">
        <w:rPr>
          <w:rFonts w:ascii="Times New Roman" w:hAnsi="Times New Roman" w:cs="Times New Roman"/>
          <w:vertAlign w:val="superscript"/>
        </w:rPr>
        <w:t>-1</w:t>
      </w:r>
      <w:r w:rsidRPr="00666BF1">
        <w:rPr>
          <w:rFonts w:ascii="Times New Roman" w:hAnsi="Times New Roman" w:cs="Times New Roman"/>
        </w:rPr>
        <w:t>. Soybean planting was done on May 31, 2012 and June 6, 2014. Plots were maintained weed free using glyphosate ap</w:t>
      </w:r>
      <w:r w:rsidR="00C708CF" w:rsidRPr="00666BF1">
        <w:rPr>
          <w:rFonts w:ascii="Times New Roman" w:hAnsi="Times New Roman" w:cs="Times New Roman"/>
        </w:rPr>
        <w:t>plied POST as no glyphosate resistant</w:t>
      </w:r>
      <w:r w:rsidRPr="00666BF1">
        <w:rPr>
          <w:rFonts w:ascii="Times New Roman" w:hAnsi="Times New Roman" w:cs="Times New Roman"/>
        </w:rPr>
        <w:t xml:space="preserve"> weeds were present at this location.</w:t>
      </w:r>
    </w:p>
    <w:p w:rsidR="00AC497B" w:rsidRPr="00666BF1" w:rsidRDefault="00AC497B" w:rsidP="00AC497B">
      <w:pPr>
        <w:spacing w:line="480" w:lineRule="auto"/>
        <w:rPr>
          <w:rFonts w:ascii="Times New Roman" w:hAnsi="Times New Roman" w:cs="Times New Roman"/>
          <w:iCs/>
        </w:rPr>
      </w:pPr>
      <w:r w:rsidRPr="00666BF1">
        <w:rPr>
          <w:rFonts w:ascii="Times New Roman" w:hAnsi="Times New Roman" w:cs="Times New Roman"/>
          <w:b/>
        </w:rPr>
        <w:t xml:space="preserve">Data Collection. </w:t>
      </w:r>
      <w:r w:rsidRPr="00666BF1">
        <w:rPr>
          <w:rFonts w:ascii="Times New Roman" w:hAnsi="Times New Roman" w:cs="Times New Roman"/>
        </w:rPr>
        <w:t>At 13 and 17 d after flooding in 2012 and 2014 resp</w:t>
      </w:r>
      <w:r w:rsidR="00BF54C3" w:rsidRPr="00666BF1">
        <w:rPr>
          <w:rFonts w:ascii="Times New Roman" w:hAnsi="Times New Roman" w:cs="Times New Roman"/>
        </w:rPr>
        <w:t>ectively, soil samples from</w:t>
      </w:r>
      <w:r w:rsidRPr="00666BF1">
        <w:rPr>
          <w:rFonts w:ascii="Times New Roman" w:hAnsi="Times New Roman" w:cs="Times New Roman"/>
        </w:rPr>
        <w:t xml:space="preserve"> individual plot</w:t>
      </w:r>
      <w:r w:rsidR="00BF54C3" w:rsidRPr="00666BF1">
        <w:rPr>
          <w:rFonts w:ascii="Times New Roman" w:hAnsi="Times New Roman" w:cs="Times New Roman"/>
        </w:rPr>
        <w:t>s</w:t>
      </w:r>
      <w:r w:rsidRPr="00666BF1">
        <w:rPr>
          <w:rFonts w:ascii="Times New Roman" w:hAnsi="Times New Roman" w:cs="Times New Roman"/>
        </w:rPr>
        <w:t xml:space="preserve"> were collected prior to planting at a depth of 0</w:t>
      </w:r>
      <w:r w:rsidR="00981D7F" w:rsidRPr="00666BF1">
        <w:rPr>
          <w:rFonts w:ascii="Times New Roman" w:hAnsi="Times New Roman" w:cs="Times New Roman"/>
        </w:rPr>
        <w:t xml:space="preserve">- to </w:t>
      </w:r>
      <w:r w:rsidRPr="00666BF1">
        <w:rPr>
          <w:rFonts w:ascii="Times New Roman" w:hAnsi="Times New Roman" w:cs="Times New Roman"/>
        </w:rPr>
        <w:t>8</w:t>
      </w:r>
      <w:r w:rsidR="00981D7F" w:rsidRPr="00666BF1">
        <w:rPr>
          <w:rFonts w:ascii="Times New Roman" w:hAnsi="Times New Roman" w:cs="Times New Roman"/>
        </w:rPr>
        <w:t>-</w:t>
      </w:r>
      <w:r w:rsidRPr="00666BF1">
        <w:rPr>
          <w:rFonts w:ascii="Times New Roman" w:hAnsi="Times New Roman" w:cs="Times New Roman"/>
        </w:rPr>
        <w:t xml:space="preserve">cm using a turf cup-cutter. These soil samples were transported in coolers to the lab and stored at -20 C until extraction. </w:t>
      </w:r>
      <w:r w:rsidRPr="00666BF1">
        <w:rPr>
          <w:rFonts w:ascii="Times New Roman" w:hAnsi="Times New Roman" w:cs="Times New Roman"/>
        </w:rPr>
        <w:lastRenderedPageBreak/>
        <w:t xml:space="preserve">Extraction was performed by adding methanol to collected soil samples, shaking, filtration, and </w:t>
      </w:r>
      <w:r w:rsidR="00B00410" w:rsidRPr="00666BF1">
        <w:rPr>
          <w:rFonts w:ascii="Times New Roman" w:hAnsi="Times New Roman" w:cs="Times New Roman"/>
        </w:rPr>
        <w:t>quantified by liquid chromatography – mass spectrometry (</w:t>
      </w:r>
      <w:r w:rsidRPr="00666BF1">
        <w:rPr>
          <w:rFonts w:ascii="Times New Roman" w:hAnsi="Times New Roman" w:cs="Times New Roman"/>
        </w:rPr>
        <w:t>LC-MS</w:t>
      </w:r>
      <w:r w:rsidR="00B00410" w:rsidRPr="00666BF1">
        <w:rPr>
          <w:rFonts w:ascii="Times New Roman" w:hAnsi="Times New Roman" w:cs="Times New Roman"/>
        </w:rPr>
        <w:t>)</w:t>
      </w:r>
      <w:r w:rsidRPr="00666BF1">
        <w:rPr>
          <w:rFonts w:ascii="Times New Roman" w:hAnsi="Times New Roman" w:cs="Times New Roman"/>
        </w:rPr>
        <w:t xml:space="preserve"> according to previous methods </w:t>
      </w:r>
      <w:r w:rsidRPr="00666BF1">
        <w:rPr>
          <w:rFonts w:ascii="Times New Roman" w:hAnsi="Times New Roman" w:cs="Times New Roman"/>
          <w:noProof/>
        </w:rPr>
        <w:t>(Mueller et al. 2010)</w:t>
      </w:r>
      <w:r w:rsidRPr="00666BF1">
        <w:rPr>
          <w:rFonts w:ascii="Times New Roman" w:hAnsi="Times New Roman" w:cs="Times New Roman"/>
        </w:rPr>
        <w:t xml:space="preserve">. </w:t>
      </w:r>
      <w:r w:rsidR="001D1695" w:rsidRPr="00666BF1">
        <w:rPr>
          <w:rFonts w:ascii="Times New Roman" w:hAnsi="Times New Roman" w:cs="Times New Roman"/>
          <w:iCs/>
        </w:rPr>
        <w:t>Concentrations of atrazine quantified</w:t>
      </w:r>
      <w:r w:rsidRPr="00666BF1">
        <w:rPr>
          <w:rFonts w:ascii="Times New Roman" w:hAnsi="Times New Roman" w:cs="Times New Roman"/>
          <w:iCs/>
        </w:rPr>
        <w:t xml:space="preserve"> were converted to concentration in µg kg</w:t>
      </w:r>
      <w:r w:rsidRPr="00666BF1">
        <w:rPr>
          <w:rFonts w:ascii="Times New Roman" w:hAnsi="Times New Roman" w:cs="Times New Roman"/>
          <w:iCs/>
          <w:vertAlign w:val="superscript"/>
        </w:rPr>
        <w:t xml:space="preserve">-1 </w:t>
      </w:r>
      <w:r w:rsidRPr="00666BF1">
        <w:rPr>
          <w:rFonts w:ascii="Times New Roman" w:hAnsi="Times New Roman" w:cs="Times New Roman"/>
          <w:iCs/>
        </w:rPr>
        <w:t>for later statistical analysis.</w:t>
      </w:r>
    </w:p>
    <w:p w:rsidR="00AC497B" w:rsidRPr="00666BF1" w:rsidRDefault="00AC497B" w:rsidP="00AC497B">
      <w:pPr>
        <w:spacing w:line="480" w:lineRule="auto"/>
        <w:ind w:firstLine="720"/>
        <w:rPr>
          <w:rFonts w:ascii="Times New Roman" w:hAnsi="Times New Roman" w:cs="Times New Roman"/>
        </w:rPr>
      </w:pPr>
      <w:r w:rsidRPr="00666BF1">
        <w:rPr>
          <w:rFonts w:ascii="Times New Roman" w:hAnsi="Times New Roman" w:cs="Times New Roman"/>
        </w:rPr>
        <w:t xml:space="preserve">At 28 and 42 DAP, soybean injury was visually evaluated using a scale of 0 to 100%, with 0% being no injury and 100% representing complete plant necrosis. The aim was to record soybean injury symptoms for comparison to effect on overall soybean yield </w:t>
      </w:r>
      <w:r w:rsidRPr="00666BF1">
        <w:rPr>
          <w:rFonts w:ascii="Times New Roman" w:hAnsi="Times New Roman" w:cs="Times New Roman"/>
          <w:noProof/>
        </w:rPr>
        <w:t>(Anderson 1970, Pawlak et al. 1987)</w:t>
      </w:r>
      <w:r w:rsidR="00F73E44" w:rsidRPr="00666BF1">
        <w:rPr>
          <w:rFonts w:ascii="Times New Roman" w:hAnsi="Times New Roman" w:cs="Times New Roman"/>
        </w:rPr>
        <w:t xml:space="preserve">. At </w:t>
      </w:r>
      <w:r w:rsidRPr="00666BF1">
        <w:rPr>
          <w:rFonts w:ascii="Times New Roman" w:hAnsi="Times New Roman" w:cs="Times New Roman"/>
        </w:rPr>
        <w:t xml:space="preserve">120 DAP in both studies, two center </w:t>
      </w:r>
      <w:r w:rsidR="004370A2" w:rsidRPr="00666BF1">
        <w:rPr>
          <w:rFonts w:ascii="Times New Roman" w:hAnsi="Times New Roman" w:cs="Times New Roman"/>
        </w:rPr>
        <w:t>rows</w:t>
      </w:r>
      <w:r w:rsidRPr="00666BF1">
        <w:rPr>
          <w:rFonts w:ascii="Times New Roman" w:hAnsi="Times New Roman" w:cs="Times New Roman"/>
        </w:rPr>
        <w:t xml:space="preserve"> of soybeans were mechanically harvested an</w:t>
      </w:r>
      <w:r w:rsidR="00DA754E" w:rsidRPr="00666BF1">
        <w:rPr>
          <w:rFonts w:ascii="Times New Roman" w:hAnsi="Times New Roman" w:cs="Times New Roman"/>
        </w:rPr>
        <w:t>d yield data were collected</w:t>
      </w:r>
      <w:r w:rsidRPr="00666BF1">
        <w:rPr>
          <w:rFonts w:ascii="Times New Roman" w:hAnsi="Times New Roman" w:cs="Times New Roman"/>
        </w:rPr>
        <w:t xml:space="preserve">. </w:t>
      </w:r>
    </w:p>
    <w:p w:rsidR="00AC497B" w:rsidRPr="00666BF1" w:rsidRDefault="00AC497B" w:rsidP="00AC497B">
      <w:pPr>
        <w:spacing w:line="480" w:lineRule="auto"/>
        <w:rPr>
          <w:rFonts w:ascii="Times New Roman" w:hAnsi="Times New Roman" w:cs="Times New Roman"/>
        </w:rPr>
      </w:pPr>
    </w:p>
    <w:p w:rsidR="00AC497B" w:rsidRPr="00666BF1" w:rsidRDefault="00AC497B" w:rsidP="00AC497B">
      <w:pPr>
        <w:spacing w:line="480" w:lineRule="auto"/>
        <w:rPr>
          <w:rFonts w:ascii="Times New Roman" w:hAnsi="Times New Roman" w:cs="Times New Roman"/>
        </w:rPr>
      </w:pPr>
      <w:r w:rsidRPr="00666BF1">
        <w:rPr>
          <w:rFonts w:ascii="Times New Roman" w:hAnsi="Times New Roman" w:cs="Times New Roman"/>
          <w:b/>
        </w:rPr>
        <w:t xml:space="preserve">Experimental Design and Data Analysis. </w:t>
      </w:r>
      <w:r w:rsidRPr="00666BF1">
        <w:rPr>
          <w:rFonts w:ascii="Times New Roman" w:hAnsi="Times New Roman" w:cs="Times New Roman"/>
        </w:rPr>
        <w:t>A completely randomized block 2</w:t>
      </w:r>
      <w:r w:rsidR="007C171A" w:rsidRPr="00666BF1">
        <w:rPr>
          <w:rFonts w:ascii="Times New Roman" w:hAnsi="Times New Roman" w:cs="Times New Roman"/>
        </w:rPr>
        <w:t xml:space="preserve"> </w:t>
      </w:r>
      <w:r w:rsidRPr="00666BF1">
        <w:rPr>
          <w:rFonts w:ascii="Times New Roman" w:hAnsi="Times New Roman" w:cs="Times New Roman"/>
        </w:rPr>
        <w:t>x</w:t>
      </w:r>
      <w:r w:rsidR="007C171A" w:rsidRPr="00666BF1">
        <w:rPr>
          <w:rFonts w:ascii="Times New Roman" w:hAnsi="Times New Roman" w:cs="Times New Roman"/>
        </w:rPr>
        <w:t xml:space="preserve"> </w:t>
      </w:r>
      <w:r w:rsidRPr="00666BF1">
        <w:rPr>
          <w:rFonts w:ascii="Times New Roman" w:hAnsi="Times New Roman" w:cs="Times New Roman"/>
        </w:rPr>
        <w:t>3 factorial s</w:t>
      </w:r>
      <w:r w:rsidR="00DF642E" w:rsidRPr="00666BF1">
        <w:rPr>
          <w:rFonts w:ascii="Times New Roman" w:hAnsi="Times New Roman" w:cs="Times New Roman"/>
        </w:rPr>
        <w:t>plit-plot design was used with two</w:t>
      </w:r>
      <w:r w:rsidRPr="00666BF1">
        <w:rPr>
          <w:rFonts w:ascii="Times New Roman" w:hAnsi="Times New Roman" w:cs="Times New Roman"/>
        </w:rPr>
        <w:t xml:space="preserve"> levels of flooding (f</w:t>
      </w:r>
      <w:r w:rsidR="00DF642E" w:rsidRPr="00666BF1">
        <w:rPr>
          <w:rFonts w:ascii="Times New Roman" w:hAnsi="Times New Roman" w:cs="Times New Roman"/>
        </w:rPr>
        <w:t>looded and not flooded) across three</w:t>
      </w:r>
      <w:r w:rsidRPr="00666BF1">
        <w:rPr>
          <w:rFonts w:ascii="Times New Roman" w:hAnsi="Times New Roman" w:cs="Times New Roman"/>
        </w:rPr>
        <w:t xml:space="preserve"> atrazine rates. Atrazine rates of 0, 2.2, and 4.5 kg ha</w:t>
      </w:r>
      <w:r w:rsidRPr="00666BF1">
        <w:rPr>
          <w:rFonts w:ascii="Times New Roman" w:hAnsi="Times New Roman" w:cs="Times New Roman"/>
          <w:vertAlign w:val="superscript"/>
        </w:rPr>
        <w:t>-1</w:t>
      </w:r>
      <w:r w:rsidRPr="00666BF1">
        <w:rPr>
          <w:rFonts w:ascii="Times New Roman" w:hAnsi="Times New Roman" w:cs="Times New Roman"/>
        </w:rPr>
        <w:t xml:space="preserve"> were used to examine both average and twice the normal use rates (Anonymous 2017). </w:t>
      </w:r>
    </w:p>
    <w:p w:rsidR="00AC497B" w:rsidRPr="00666BF1" w:rsidRDefault="00DF642E" w:rsidP="00AC497B">
      <w:pPr>
        <w:spacing w:line="480" w:lineRule="auto"/>
        <w:ind w:firstLine="720"/>
        <w:rPr>
          <w:rFonts w:ascii="Times New Roman" w:hAnsi="Times New Roman" w:cs="Times New Roman"/>
          <w:color w:val="000000"/>
        </w:rPr>
      </w:pPr>
      <w:r w:rsidRPr="00666BF1">
        <w:rPr>
          <w:rFonts w:ascii="Times New Roman" w:hAnsi="Times New Roman" w:cs="Times New Roman"/>
        </w:rPr>
        <w:t>Data from flooding studies were</w:t>
      </w:r>
      <w:r w:rsidR="00AC497B" w:rsidRPr="00666BF1">
        <w:rPr>
          <w:rFonts w:ascii="Times New Roman" w:hAnsi="Times New Roman" w:cs="Times New Roman"/>
        </w:rPr>
        <w:t xml:space="preserve"> subjected to ANOVA in SAS (SAS</w:t>
      </w:r>
      <w:r w:rsidR="00AC497B" w:rsidRPr="00666BF1">
        <w:rPr>
          <w:rFonts w:ascii="Times New Roman" w:hAnsi="Times New Roman" w:cs="Times New Roman"/>
          <w:vertAlign w:val="superscript"/>
        </w:rPr>
        <w:t>®</w:t>
      </w:r>
      <w:r w:rsidR="00AC497B" w:rsidRPr="00666BF1">
        <w:rPr>
          <w:rFonts w:ascii="Times New Roman" w:hAnsi="Times New Roman" w:cs="Times New Roman"/>
        </w:rPr>
        <w:t xml:space="preserve"> Institute Inc., v. 9.2) using PROC GLIMMIX to test for significance of atrazine rate and flooding treatment on atrazine concentration in soils, soybean injury, and yield. Experimental run and replication were considered random effects with flooding and atrazine rate being considered fixed effects. All visual evaluation data were transformed for statistical analysis using a square root transformation then back transformed for presentation. Means were separated using Fisher’s protected least significant difference (LSD</w:t>
      </w:r>
      <w:r w:rsidR="004D4B4C" w:rsidRPr="00666BF1">
        <w:rPr>
          <w:rFonts w:ascii="Times New Roman" w:hAnsi="Times New Roman" w:cs="Times New Roman"/>
        </w:rPr>
        <w:t>) at the</w:t>
      </w:r>
      <w:r w:rsidR="00AC497B" w:rsidRPr="00666BF1">
        <w:rPr>
          <w:rFonts w:ascii="Times New Roman" w:hAnsi="Times New Roman" w:cs="Times New Roman"/>
        </w:rPr>
        <w:t xml:space="preserve"> P </w:t>
      </w:r>
      <w:r w:rsidR="00AC497B" w:rsidRPr="00666BF1">
        <w:rPr>
          <w:rFonts w:ascii="Times New Roman" w:eastAsia="MS Gothic" w:hAnsi="Times New Roman" w:cs="Times New Roman"/>
          <w:color w:val="000000"/>
        </w:rPr>
        <w:t>≤ 0.05</w:t>
      </w:r>
      <w:r w:rsidR="004D4B4C" w:rsidRPr="00666BF1">
        <w:rPr>
          <w:rFonts w:ascii="Times New Roman" w:eastAsia="MS Gothic" w:hAnsi="Times New Roman" w:cs="Times New Roman"/>
          <w:color w:val="000000"/>
        </w:rPr>
        <w:t xml:space="preserve"> level</w:t>
      </w:r>
      <w:r w:rsidR="00AC497B" w:rsidRPr="00666BF1">
        <w:rPr>
          <w:rFonts w:ascii="Times New Roman" w:eastAsia="MS Gothic" w:hAnsi="Times New Roman" w:cs="Times New Roman"/>
          <w:color w:val="000000"/>
        </w:rPr>
        <w:t>.</w:t>
      </w:r>
      <w:r w:rsidR="00AC497B" w:rsidRPr="00666BF1">
        <w:rPr>
          <w:rFonts w:ascii="Times New Roman" w:hAnsi="Times New Roman" w:cs="Times New Roman"/>
        </w:rPr>
        <w:t xml:space="preserve"> </w:t>
      </w:r>
    </w:p>
    <w:p w:rsidR="00AC497B" w:rsidRPr="00666BF1" w:rsidRDefault="00AC497B" w:rsidP="00AC497B">
      <w:pPr>
        <w:spacing w:line="480" w:lineRule="auto"/>
        <w:ind w:firstLine="720"/>
        <w:rPr>
          <w:rFonts w:ascii="Times New Roman" w:hAnsi="Times New Roman" w:cs="Times New Roman"/>
        </w:rPr>
      </w:pPr>
    </w:p>
    <w:p w:rsidR="009530EC" w:rsidRDefault="009530EC" w:rsidP="00AC497B">
      <w:pPr>
        <w:spacing w:line="480" w:lineRule="auto"/>
        <w:jc w:val="center"/>
        <w:rPr>
          <w:rFonts w:ascii="Times New Roman" w:hAnsi="Times New Roman" w:cs="Times New Roman"/>
          <w:b/>
        </w:rPr>
      </w:pPr>
    </w:p>
    <w:p w:rsidR="00AC497B" w:rsidRPr="00666BF1" w:rsidRDefault="00AC497B" w:rsidP="00AC497B">
      <w:pPr>
        <w:spacing w:line="480" w:lineRule="auto"/>
        <w:jc w:val="center"/>
        <w:rPr>
          <w:rFonts w:ascii="Times New Roman" w:hAnsi="Times New Roman" w:cs="Times New Roman"/>
          <w:b/>
        </w:rPr>
      </w:pPr>
      <w:r w:rsidRPr="00666BF1">
        <w:rPr>
          <w:rFonts w:ascii="Times New Roman" w:hAnsi="Times New Roman" w:cs="Times New Roman"/>
          <w:b/>
        </w:rPr>
        <w:lastRenderedPageBreak/>
        <w:t>Results and Discussion</w:t>
      </w:r>
    </w:p>
    <w:p w:rsidR="00AC497B" w:rsidRPr="00666BF1" w:rsidRDefault="00AC497B" w:rsidP="00AC497B">
      <w:pPr>
        <w:spacing w:line="480" w:lineRule="auto"/>
        <w:rPr>
          <w:rFonts w:ascii="Times New Roman" w:hAnsi="Times New Roman" w:cs="Times New Roman"/>
        </w:rPr>
      </w:pPr>
      <w:r w:rsidRPr="00666BF1">
        <w:rPr>
          <w:rFonts w:ascii="Times New Roman" w:hAnsi="Times New Roman" w:cs="Times New Roman"/>
          <w:b/>
        </w:rPr>
        <w:t xml:space="preserve">Atrazine Concentration. </w:t>
      </w:r>
      <w:r w:rsidRPr="00666BF1">
        <w:rPr>
          <w:rFonts w:ascii="Times New Roman" w:hAnsi="Times New Roman" w:cs="Times New Roman"/>
        </w:rPr>
        <w:t>In 2012, atrazine concentration within a given atrazine treatment was similar in both floode</w:t>
      </w:r>
      <w:r w:rsidR="0028659C" w:rsidRPr="00666BF1">
        <w:rPr>
          <w:rFonts w:ascii="Times New Roman" w:hAnsi="Times New Roman" w:cs="Times New Roman"/>
        </w:rPr>
        <w:t>d and non-flooded soils (Table 8</w:t>
      </w:r>
      <w:r w:rsidRPr="00666BF1">
        <w:rPr>
          <w:rFonts w:ascii="Times New Roman" w:hAnsi="Times New Roman" w:cs="Times New Roman"/>
        </w:rPr>
        <w:t xml:space="preserve">). Atrazine concentration was greatest in soils treated with the higher rate of atrazine, with about 35% less atrazine recovered in soils treated with the lower rate. </w:t>
      </w:r>
      <w:r w:rsidR="00696C29" w:rsidRPr="00666BF1">
        <w:rPr>
          <w:rFonts w:ascii="Times New Roman" w:hAnsi="Times New Roman" w:cs="Times New Roman"/>
        </w:rPr>
        <w:t xml:space="preserve">Low atrazine concentrations in </w:t>
      </w:r>
      <w:proofErr w:type="spellStart"/>
      <w:r w:rsidR="00696C29" w:rsidRPr="00666BF1">
        <w:rPr>
          <w:rFonts w:ascii="Times New Roman" w:hAnsi="Times New Roman" w:cs="Times New Roman"/>
        </w:rPr>
        <w:t>no</w:t>
      </w:r>
      <w:r w:rsidRPr="00666BF1">
        <w:rPr>
          <w:rFonts w:ascii="Times New Roman" w:hAnsi="Times New Roman" w:cs="Times New Roman"/>
        </w:rPr>
        <w:t>ntreated</w:t>
      </w:r>
      <w:proofErr w:type="spellEnd"/>
      <w:r w:rsidRPr="00666BF1">
        <w:rPr>
          <w:rFonts w:ascii="Times New Roman" w:hAnsi="Times New Roman" w:cs="Times New Roman"/>
        </w:rPr>
        <w:t xml:space="preserve"> control plots suggest that atrazine movement in surface water was minimal. In 2014, atrazine concentrations were much higher in non-flooded soils co</w:t>
      </w:r>
      <w:r w:rsidR="0028659C" w:rsidRPr="00666BF1">
        <w:rPr>
          <w:rFonts w:ascii="Times New Roman" w:hAnsi="Times New Roman" w:cs="Times New Roman"/>
        </w:rPr>
        <w:t>mpared to flooded soils (Table 9</w:t>
      </w:r>
      <w:r w:rsidRPr="00666BF1">
        <w:rPr>
          <w:rFonts w:ascii="Times New Roman" w:hAnsi="Times New Roman" w:cs="Times New Roman"/>
        </w:rPr>
        <w:t xml:space="preserve">). This observation may be due to movement of atrazine in surface waters in flooded plots </w:t>
      </w:r>
      <w:r w:rsidRPr="00666BF1">
        <w:rPr>
          <w:rFonts w:ascii="Times New Roman" w:hAnsi="Times New Roman" w:cs="Times New Roman"/>
          <w:noProof/>
        </w:rPr>
        <w:t>(Barbash et al. 2001, Belluck et al. 1991, Hall et al. 1972, Solomon et al. 1996, Toccalino et al. 2014)</w:t>
      </w:r>
      <w:r w:rsidRPr="00666BF1">
        <w:rPr>
          <w:rFonts w:ascii="Times New Roman" w:hAnsi="Times New Roman" w:cs="Times New Roman"/>
        </w:rPr>
        <w:t xml:space="preserve">. Another contributing factor may be enhanced microbial degradation of atrazine within flooded soils </w:t>
      </w:r>
      <w:r w:rsidRPr="00666BF1">
        <w:rPr>
          <w:rFonts w:ascii="Times New Roman" w:hAnsi="Times New Roman" w:cs="Times New Roman"/>
          <w:noProof/>
        </w:rPr>
        <w:t>(Krutz et al. 2010, Mueller et al. 2017, Shaner et al. 2007)</w:t>
      </w:r>
      <w:r w:rsidRPr="00666BF1">
        <w:rPr>
          <w:rFonts w:ascii="Times New Roman" w:hAnsi="Times New Roman" w:cs="Times New Roman"/>
        </w:rPr>
        <w:t>. Enhanced atrazine degradation occurs when soils previously treated with</w:t>
      </w:r>
      <w:r w:rsidR="00696C29" w:rsidRPr="00666BF1">
        <w:rPr>
          <w:rFonts w:ascii="Times New Roman" w:hAnsi="Times New Roman" w:cs="Times New Roman"/>
        </w:rPr>
        <w:t xml:space="preserve"> this product (</w:t>
      </w:r>
      <w:r w:rsidRPr="00666BF1">
        <w:rPr>
          <w:rFonts w:ascii="Times New Roman" w:hAnsi="Times New Roman" w:cs="Times New Roman"/>
        </w:rPr>
        <w:t>atrazine</w:t>
      </w:r>
      <w:r w:rsidR="00696C29" w:rsidRPr="00666BF1">
        <w:rPr>
          <w:rFonts w:ascii="Times New Roman" w:hAnsi="Times New Roman" w:cs="Times New Roman"/>
        </w:rPr>
        <w:t>)</w:t>
      </w:r>
      <w:r w:rsidRPr="00666BF1">
        <w:rPr>
          <w:rFonts w:ascii="Times New Roman" w:hAnsi="Times New Roman" w:cs="Times New Roman"/>
        </w:rPr>
        <w:t xml:space="preserve"> experience an increase in the population of microbes capable of metabolizing atrazine </w:t>
      </w:r>
      <w:r w:rsidRPr="00666BF1">
        <w:rPr>
          <w:rFonts w:ascii="Times New Roman" w:hAnsi="Times New Roman" w:cs="Times New Roman"/>
          <w:noProof/>
        </w:rPr>
        <w:t>(Mueller et al. 2010, Shaner and Henry 2007, Shaner et al. 2007)</w:t>
      </w:r>
      <w:r w:rsidRPr="00666BF1">
        <w:rPr>
          <w:rFonts w:ascii="Times New Roman" w:hAnsi="Times New Roman" w:cs="Times New Roman"/>
        </w:rPr>
        <w:t>. Non-flooded soils may have lacked the moisture required to support microbial populations capable of metabolizing atrazine within surface soils, receiving only 7.4 and 11.9 mm of rainfall during the exp</w:t>
      </w:r>
      <w:r w:rsidR="005F1922" w:rsidRPr="00666BF1">
        <w:rPr>
          <w:rFonts w:ascii="Times New Roman" w:hAnsi="Times New Roman" w:cs="Times New Roman"/>
        </w:rPr>
        <w:t>eriment in 2012</w:t>
      </w:r>
      <w:r w:rsidRPr="00666BF1">
        <w:rPr>
          <w:rFonts w:ascii="Times New Roman" w:hAnsi="Times New Roman" w:cs="Times New Roman"/>
        </w:rPr>
        <w:t xml:space="preserve"> and 2014</w:t>
      </w:r>
      <w:r w:rsidR="005F1922" w:rsidRPr="00666BF1">
        <w:rPr>
          <w:rFonts w:ascii="Times New Roman" w:hAnsi="Times New Roman" w:cs="Times New Roman"/>
        </w:rPr>
        <w:t>,</w:t>
      </w:r>
      <w:r w:rsidRPr="00666BF1">
        <w:rPr>
          <w:rFonts w:ascii="Times New Roman" w:hAnsi="Times New Roman" w:cs="Times New Roman"/>
        </w:rPr>
        <w:t xml:space="preserve"> respectively.</w:t>
      </w:r>
    </w:p>
    <w:p w:rsidR="00AC497B" w:rsidRPr="00666BF1" w:rsidRDefault="00AC497B" w:rsidP="00AC497B">
      <w:pPr>
        <w:spacing w:line="480" w:lineRule="auto"/>
        <w:rPr>
          <w:rFonts w:ascii="Times New Roman" w:hAnsi="Times New Roman" w:cs="Times New Roman"/>
        </w:rPr>
      </w:pPr>
    </w:p>
    <w:p w:rsidR="00AC497B" w:rsidRPr="00666BF1" w:rsidRDefault="00AC497B" w:rsidP="00AC497B">
      <w:pPr>
        <w:spacing w:line="480" w:lineRule="auto"/>
        <w:rPr>
          <w:rFonts w:ascii="Times New Roman" w:hAnsi="Times New Roman" w:cs="Times New Roman"/>
        </w:rPr>
      </w:pPr>
      <w:r w:rsidRPr="00666BF1">
        <w:rPr>
          <w:rFonts w:ascii="Times New Roman" w:hAnsi="Times New Roman" w:cs="Times New Roman"/>
          <w:b/>
        </w:rPr>
        <w:t>Soybean Injury.</w:t>
      </w:r>
      <w:r w:rsidRPr="00666BF1">
        <w:rPr>
          <w:rFonts w:ascii="Times New Roman" w:hAnsi="Times New Roman" w:cs="Times New Roman"/>
        </w:rPr>
        <w:t xml:space="preserve"> In 2012</w:t>
      </w:r>
      <w:r w:rsidRPr="00666BF1">
        <w:rPr>
          <w:rFonts w:ascii="Times New Roman" w:hAnsi="Times New Roman" w:cs="Times New Roman"/>
          <w:b/>
        </w:rPr>
        <w:t xml:space="preserve"> </w:t>
      </w:r>
      <w:r w:rsidRPr="00666BF1">
        <w:rPr>
          <w:rFonts w:ascii="Times New Roman" w:hAnsi="Times New Roman" w:cs="Times New Roman"/>
        </w:rPr>
        <w:t>at both 28 and 42 DAP, soyb</w:t>
      </w:r>
      <w:r w:rsidR="005C11B9" w:rsidRPr="00666BF1">
        <w:rPr>
          <w:rFonts w:ascii="Times New Roman" w:hAnsi="Times New Roman" w:cs="Times New Roman"/>
        </w:rPr>
        <w:t xml:space="preserve">ean injury was the same as the </w:t>
      </w:r>
      <w:proofErr w:type="spellStart"/>
      <w:r w:rsidR="005C11B9" w:rsidRPr="00666BF1">
        <w:rPr>
          <w:rFonts w:ascii="Times New Roman" w:hAnsi="Times New Roman" w:cs="Times New Roman"/>
        </w:rPr>
        <w:t>no</w:t>
      </w:r>
      <w:r w:rsidRPr="00666BF1">
        <w:rPr>
          <w:rFonts w:ascii="Times New Roman" w:hAnsi="Times New Roman" w:cs="Times New Roman"/>
        </w:rPr>
        <w:t>ntreated</w:t>
      </w:r>
      <w:proofErr w:type="spellEnd"/>
      <w:r w:rsidRPr="00666BF1">
        <w:rPr>
          <w:rFonts w:ascii="Times New Roman" w:hAnsi="Times New Roman" w:cs="Times New Roman"/>
        </w:rPr>
        <w:t xml:space="preserve"> check within non-flooded soils, regardless of atrazine use rate. There were large differences when comparing flooded and non-flooded soils at both atrazine rates. This greater injury in 2012 within flooded soils is possibly due to the higher half-life of atrazine in water-logged soils, however our test system did not allow for capture of water samples </w:t>
      </w:r>
      <w:r w:rsidRPr="00666BF1">
        <w:rPr>
          <w:rFonts w:ascii="Times New Roman" w:hAnsi="Times New Roman" w:cs="Times New Roman"/>
          <w:noProof/>
        </w:rPr>
        <w:t xml:space="preserve">(Comber 1999, Shaner </w:t>
      </w:r>
      <w:r w:rsidRPr="00666BF1">
        <w:rPr>
          <w:rFonts w:ascii="Times New Roman" w:hAnsi="Times New Roman" w:cs="Times New Roman"/>
          <w:noProof/>
        </w:rPr>
        <w:lastRenderedPageBreak/>
        <w:t>2014)</w:t>
      </w:r>
      <w:r w:rsidRPr="00666BF1">
        <w:rPr>
          <w:rFonts w:ascii="Times New Roman" w:hAnsi="Times New Roman" w:cs="Times New Roman"/>
        </w:rPr>
        <w:t xml:space="preserve">. This greater persistence and increased availability of atrazine for uptake likely explains the observed soybean injury compared to non-flooded soils. </w:t>
      </w:r>
    </w:p>
    <w:p w:rsidR="00AC497B" w:rsidRPr="00666BF1" w:rsidRDefault="00AC497B" w:rsidP="00AC497B">
      <w:pPr>
        <w:spacing w:line="480" w:lineRule="auto"/>
        <w:ind w:firstLine="720"/>
        <w:rPr>
          <w:rFonts w:ascii="Times New Roman" w:hAnsi="Times New Roman" w:cs="Times New Roman"/>
        </w:rPr>
      </w:pPr>
      <w:r w:rsidRPr="00666BF1">
        <w:rPr>
          <w:rFonts w:ascii="Times New Roman" w:hAnsi="Times New Roman" w:cs="Times New Roman"/>
        </w:rPr>
        <w:t>In 2014, soybe</w:t>
      </w:r>
      <w:r w:rsidR="0027646F" w:rsidRPr="00666BF1">
        <w:rPr>
          <w:rFonts w:ascii="Times New Roman" w:hAnsi="Times New Roman" w:cs="Times New Roman"/>
        </w:rPr>
        <w:t>an injury from atrazine was</w:t>
      </w:r>
      <w:r w:rsidRPr="00666BF1">
        <w:rPr>
          <w:rFonts w:ascii="Times New Roman" w:hAnsi="Times New Roman" w:cs="Times New Roman"/>
        </w:rPr>
        <w:t xml:space="preserve"> lower (&lt;10%). All atrazine treatments caused injury com</w:t>
      </w:r>
      <w:r w:rsidR="00235158" w:rsidRPr="00666BF1">
        <w:rPr>
          <w:rFonts w:ascii="Times New Roman" w:hAnsi="Times New Roman" w:cs="Times New Roman"/>
        </w:rPr>
        <w:t xml:space="preserve">pared to the </w:t>
      </w:r>
      <w:proofErr w:type="spellStart"/>
      <w:r w:rsidR="00235158" w:rsidRPr="00666BF1">
        <w:rPr>
          <w:rFonts w:ascii="Times New Roman" w:hAnsi="Times New Roman" w:cs="Times New Roman"/>
        </w:rPr>
        <w:t>no</w:t>
      </w:r>
      <w:r w:rsidRPr="00666BF1">
        <w:rPr>
          <w:rFonts w:ascii="Times New Roman" w:hAnsi="Times New Roman" w:cs="Times New Roman"/>
        </w:rPr>
        <w:t>ntreated</w:t>
      </w:r>
      <w:proofErr w:type="spellEnd"/>
      <w:r w:rsidRPr="00666BF1">
        <w:rPr>
          <w:rFonts w:ascii="Times New Roman" w:hAnsi="Times New Roman" w:cs="Times New Roman"/>
        </w:rPr>
        <w:t xml:space="preserve"> check. The reduced soybean response may be due to the previously mentioned enhanced microbial degradation of atrazine.</w:t>
      </w:r>
    </w:p>
    <w:p w:rsidR="00AC497B" w:rsidRPr="00666BF1" w:rsidRDefault="00AC497B" w:rsidP="00AC497B">
      <w:pPr>
        <w:spacing w:line="480" w:lineRule="auto"/>
        <w:rPr>
          <w:rFonts w:ascii="Times New Roman" w:hAnsi="Times New Roman" w:cs="Times New Roman"/>
          <w:b/>
        </w:rPr>
      </w:pPr>
    </w:p>
    <w:p w:rsidR="00AC497B" w:rsidRPr="00666BF1" w:rsidRDefault="00AC497B" w:rsidP="00AC497B">
      <w:pPr>
        <w:spacing w:line="480" w:lineRule="auto"/>
        <w:rPr>
          <w:rFonts w:ascii="Times New Roman" w:hAnsi="Times New Roman" w:cs="Times New Roman"/>
        </w:rPr>
      </w:pPr>
      <w:r w:rsidRPr="00666BF1">
        <w:rPr>
          <w:rFonts w:ascii="Times New Roman" w:hAnsi="Times New Roman" w:cs="Times New Roman"/>
          <w:b/>
        </w:rPr>
        <w:t xml:space="preserve">Soybean Yield. </w:t>
      </w:r>
      <w:r w:rsidRPr="00666BF1">
        <w:rPr>
          <w:rFonts w:ascii="Times New Roman" w:hAnsi="Times New Roman" w:cs="Times New Roman"/>
        </w:rPr>
        <w:t>In 2012,</w:t>
      </w:r>
      <w:r w:rsidRPr="00666BF1">
        <w:rPr>
          <w:rFonts w:ascii="Times New Roman" w:hAnsi="Times New Roman" w:cs="Times New Roman"/>
          <w:b/>
        </w:rPr>
        <w:t xml:space="preserve"> </w:t>
      </w:r>
      <w:r w:rsidRPr="00666BF1">
        <w:rPr>
          <w:rFonts w:ascii="Times New Roman" w:hAnsi="Times New Roman" w:cs="Times New Roman"/>
        </w:rPr>
        <w:t>there were no differences between soybean yields when comparing flooded and non-flooded soils at the same atrazine use rate. There were, however, differences across atrazine rates within flooding treatments. Within flood</w:t>
      </w:r>
      <w:r w:rsidR="0027646F" w:rsidRPr="00666BF1">
        <w:rPr>
          <w:rFonts w:ascii="Times New Roman" w:hAnsi="Times New Roman" w:cs="Times New Roman"/>
        </w:rPr>
        <w:t>ed atrazine soils, yield decreased</w:t>
      </w:r>
      <w:r w:rsidRPr="00666BF1">
        <w:rPr>
          <w:rFonts w:ascii="Times New Roman" w:hAnsi="Times New Roman" w:cs="Times New Roman"/>
        </w:rPr>
        <w:t xml:space="preserve"> significantly at both 2.2 and 4.5 kg ha</w:t>
      </w:r>
      <w:r w:rsidRPr="00666BF1">
        <w:rPr>
          <w:rFonts w:ascii="Times New Roman" w:hAnsi="Times New Roman" w:cs="Times New Roman"/>
          <w:vertAlign w:val="superscript"/>
        </w:rPr>
        <w:t xml:space="preserve">-1 </w:t>
      </w:r>
      <w:r w:rsidRPr="00666BF1">
        <w:rPr>
          <w:rFonts w:ascii="Times New Roman" w:hAnsi="Times New Roman" w:cs="Times New Roman"/>
        </w:rPr>
        <w:t>from over 3.56 Mg ha</w:t>
      </w:r>
      <w:r w:rsidRPr="00666BF1">
        <w:rPr>
          <w:rFonts w:ascii="Times New Roman" w:hAnsi="Times New Roman" w:cs="Times New Roman"/>
          <w:vertAlign w:val="superscript"/>
        </w:rPr>
        <w:t xml:space="preserve">-1 </w:t>
      </w:r>
      <w:r w:rsidRPr="00666BF1">
        <w:rPr>
          <w:rFonts w:ascii="Times New Roman" w:hAnsi="Times New Roman" w:cs="Times New Roman"/>
        </w:rPr>
        <w:t>to under 2.42 Mg ha</w:t>
      </w:r>
      <w:r w:rsidRPr="00666BF1">
        <w:rPr>
          <w:rFonts w:ascii="Times New Roman" w:hAnsi="Times New Roman" w:cs="Times New Roman"/>
          <w:vertAlign w:val="superscript"/>
        </w:rPr>
        <w:t>-1</w:t>
      </w:r>
      <w:r w:rsidRPr="00666BF1">
        <w:rPr>
          <w:rFonts w:ascii="Times New Roman" w:hAnsi="Times New Roman" w:cs="Times New Roman"/>
        </w:rPr>
        <w:t xml:space="preserve">. The increased half-life of atrazine in water and greater chances of uptake in moist soil conditions may </w:t>
      </w:r>
      <w:r w:rsidR="00235158" w:rsidRPr="00666BF1">
        <w:rPr>
          <w:rFonts w:ascii="Times New Roman" w:hAnsi="Times New Roman" w:cs="Times New Roman"/>
        </w:rPr>
        <w:t xml:space="preserve">have </w:t>
      </w:r>
      <w:r w:rsidRPr="00666BF1">
        <w:rPr>
          <w:rFonts w:ascii="Times New Roman" w:hAnsi="Times New Roman" w:cs="Times New Roman"/>
        </w:rPr>
        <w:t xml:space="preserve">contributed to the yield losses observed in flooded atrazine soils 2012 (Comber 1999, </w:t>
      </w:r>
      <w:proofErr w:type="spellStart"/>
      <w:r w:rsidRPr="00666BF1">
        <w:rPr>
          <w:rFonts w:ascii="Times New Roman" w:hAnsi="Times New Roman" w:cs="Times New Roman"/>
        </w:rPr>
        <w:t>Shaner</w:t>
      </w:r>
      <w:proofErr w:type="spellEnd"/>
      <w:r w:rsidRPr="00666BF1">
        <w:rPr>
          <w:rFonts w:ascii="Times New Roman" w:hAnsi="Times New Roman" w:cs="Times New Roman"/>
        </w:rPr>
        <w:t xml:space="preserve"> 2014). However, no water samples were collected in this study because maintaining plot integrity was an issue. In 2014, there were no differences in yield acros</w:t>
      </w:r>
      <w:r w:rsidR="0028659C" w:rsidRPr="00666BF1">
        <w:rPr>
          <w:rFonts w:ascii="Times New Roman" w:hAnsi="Times New Roman" w:cs="Times New Roman"/>
        </w:rPr>
        <w:t>s all treatment factors (Table 9</w:t>
      </w:r>
      <w:r w:rsidRPr="00666BF1">
        <w:rPr>
          <w:rFonts w:ascii="Times New Roman" w:hAnsi="Times New Roman" w:cs="Times New Roman"/>
        </w:rPr>
        <w:t>). The observed yield uniformity is most likely due to the previously explained effect of enhanced atrazine degradation that is known</w:t>
      </w:r>
      <w:r w:rsidR="00A9658A" w:rsidRPr="00666BF1">
        <w:rPr>
          <w:rFonts w:ascii="Times New Roman" w:hAnsi="Times New Roman" w:cs="Times New Roman"/>
        </w:rPr>
        <w:t xml:space="preserve"> to appear within as little as three to five</w:t>
      </w:r>
      <w:r w:rsidRPr="00666BF1">
        <w:rPr>
          <w:rFonts w:ascii="Times New Roman" w:hAnsi="Times New Roman" w:cs="Times New Roman"/>
        </w:rPr>
        <w:t xml:space="preserve"> years of consecutive atrazine application </w:t>
      </w:r>
      <w:r w:rsidRPr="00666BF1">
        <w:rPr>
          <w:rFonts w:ascii="Times New Roman" w:hAnsi="Times New Roman" w:cs="Times New Roman"/>
          <w:noProof/>
        </w:rPr>
        <w:t>(Krutz et al. 2009, 2010, Mueller et al. 2010, 2017, Shaner et al. 2007)</w:t>
      </w:r>
      <w:r w:rsidRPr="00666BF1">
        <w:rPr>
          <w:rFonts w:ascii="Times New Roman" w:hAnsi="Times New Roman" w:cs="Times New Roman"/>
        </w:rPr>
        <w:t xml:space="preserve">. </w:t>
      </w:r>
    </w:p>
    <w:p w:rsidR="00AC497B" w:rsidRPr="00666BF1" w:rsidRDefault="00AC497B" w:rsidP="00AC497B">
      <w:pPr>
        <w:spacing w:line="480" w:lineRule="auto"/>
        <w:ind w:firstLine="720"/>
        <w:rPr>
          <w:rFonts w:ascii="Times New Roman" w:hAnsi="Times New Roman" w:cs="Times New Roman"/>
        </w:rPr>
      </w:pPr>
      <w:r w:rsidRPr="00666BF1">
        <w:rPr>
          <w:rFonts w:ascii="Times New Roman" w:hAnsi="Times New Roman" w:cs="Times New Roman"/>
        </w:rPr>
        <w:t>These data indicate that it is possible to plant back soybeans after flooding in atrazine treated fields with no yield loss. Situations other than flooding, including late freezes, hail damage, and herbicide drift scenarios often occur when producers ma</w:t>
      </w:r>
      <w:r w:rsidR="00513B7C" w:rsidRPr="00666BF1">
        <w:rPr>
          <w:rFonts w:ascii="Times New Roman" w:hAnsi="Times New Roman" w:cs="Times New Roman"/>
        </w:rPr>
        <w:t>y wish to replant soybeans. These</w:t>
      </w:r>
      <w:r w:rsidRPr="00666BF1">
        <w:rPr>
          <w:rFonts w:ascii="Times New Roman" w:hAnsi="Times New Roman" w:cs="Times New Roman"/>
        </w:rPr>
        <w:t xml:space="preserve"> data also indicates that planting soybeans after atrazine may be possible in non-flooded soils as well. While some minor soybean injury may occur, it will not be unlike injury thresholds </w:t>
      </w:r>
      <w:r w:rsidRPr="00666BF1">
        <w:rPr>
          <w:rFonts w:ascii="Times New Roman" w:hAnsi="Times New Roman" w:cs="Times New Roman"/>
        </w:rPr>
        <w:lastRenderedPageBreak/>
        <w:t xml:space="preserve">that producers experience when utilizing PPO herbicides such as </w:t>
      </w:r>
      <w:proofErr w:type="spellStart"/>
      <w:r w:rsidRPr="00666BF1">
        <w:rPr>
          <w:rFonts w:ascii="Times New Roman" w:hAnsi="Times New Roman" w:cs="Times New Roman"/>
        </w:rPr>
        <w:t>fomesafen</w:t>
      </w:r>
      <w:proofErr w:type="spellEnd"/>
      <w:r w:rsidRPr="00666BF1">
        <w:rPr>
          <w:rFonts w:ascii="Times New Roman" w:hAnsi="Times New Roman" w:cs="Times New Roman"/>
        </w:rPr>
        <w:t xml:space="preserve"> in soybeans </w:t>
      </w:r>
      <w:r w:rsidRPr="00666BF1">
        <w:rPr>
          <w:rFonts w:ascii="Times New Roman" w:hAnsi="Times New Roman" w:cs="Times New Roman"/>
          <w:noProof/>
        </w:rPr>
        <w:t>(Cieslik et al. 2014)</w:t>
      </w:r>
      <w:r w:rsidRPr="00666BF1">
        <w:rPr>
          <w:rFonts w:ascii="Times New Roman" w:hAnsi="Times New Roman" w:cs="Times New Roman"/>
        </w:rPr>
        <w:t>. The observed injury also did n</w:t>
      </w:r>
      <w:r w:rsidR="00513B7C" w:rsidRPr="00666BF1">
        <w:rPr>
          <w:rFonts w:ascii="Times New Roman" w:hAnsi="Times New Roman" w:cs="Times New Roman"/>
        </w:rPr>
        <w:t>ot affect overall soybean yield</w:t>
      </w:r>
      <w:r w:rsidRPr="00666BF1">
        <w:rPr>
          <w:rFonts w:ascii="Times New Roman" w:hAnsi="Times New Roman" w:cs="Times New Roman"/>
        </w:rPr>
        <w:t>. These results show that current atrazine replanting restrictions may be too long (Anonymous 2017)</w:t>
      </w:r>
    </w:p>
    <w:p w:rsidR="00AC497B" w:rsidRPr="00666BF1" w:rsidRDefault="00AC497B" w:rsidP="00AC497B">
      <w:pPr>
        <w:spacing w:line="480" w:lineRule="auto"/>
        <w:ind w:firstLine="720"/>
        <w:rPr>
          <w:rFonts w:ascii="Times New Roman" w:hAnsi="Times New Roman" w:cs="Times New Roman"/>
        </w:rPr>
      </w:pPr>
      <w:r w:rsidRPr="00666BF1">
        <w:rPr>
          <w:rFonts w:ascii="Times New Roman" w:hAnsi="Times New Roman" w:cs="Times New Roman"/>
        </w:rPr>
        <w:t xml:space="preserve">Given the increased </w:t>
      </w:r>
      <w:r w:rsidR="00C22043" w:rsidRPr="00666BF1">
        <w:rPr>
          <w:rFonts w:ascii="Times New Roman" w:hAnsi="Times New Roman" w:cs="Times New Roman"/>
        </w:rPr>
        <w:t>possibility</w:t>
      </w:r>
      <w:r w:rsidRPr="00666BF1">
        <w:rPr>
          <w:rFonts w:ascii="Times New Roman" w:hAnsi="Times New Roman" w:cs="Times New Roman"/>
        </w:rPr>
        <w:t xml:space="preserve"> of flooding, late freezes, hail damage, and herbicide drift continuing to impact crop production across the southeast, producers should aim to better understand available options when replanting an affected field. Future research should target the effects of enhanced atrazine degradation on plant-back int</w:t>
      </w:r>
      <w:r w:rsidR="00C22043" w:rsidRPr="00666BF1">
        <w:rPr>
          <w:rFonts w:ascii="Times New Roman" w:hAnsi="Times New Roman" w:cs="Times New Roman"/>
        </w:rPr>
        <w:t>ervals of atrazine-</w:t>
      </w:r>
      <w:r w:rsidRPr="00666BF1">
        <w:rPr>
          <w:rFonts w:ascii="Times New Roman" w:hAnsi="Times New Roman" w:cs="Times New Roman"/>
        </w:rPr>
        <w:t>sensitive crops. More research should also address the impact of rainfall amount, tillage system, and other pesticide use on the success of replanted corn and soybeans after a flooding event.</w:t>
      </w:r>
    </w:p>
    <w:p w:rsidR="00AC497B" w:rsidRPr="00666BF1" w:rsidRDefault="00AC497B" w:rsidP="00AC497B">
      <w:pPr>
        <w:spacing w:line="480" w:lineRule="auto"/>
        <w:rPr>
          <w:rFonts w:ascii="Times New Roman" w:hAnsi="Times New Roman" w:cs="Times New Roman"/>
        </w:rPr>
      </w:pPr>
    </w:p>
    <w:p w:rsidR="00AC497B" w:rsidRPr="00666BF1" w:rsidRDefault="00AC497B" w:rsidP="00AC497B">
      <w:pPr>
        <w:spacing w:line="480" w:lineRule="auto"/>
        <w:jc w:val="center"/>
        <w:rPr>
          <w:rFonts w:ascii="Times New Roman" w:hAnsi="Times New Roman" w:cs="Times New Roman"/>
          <w:b/>
        </w:rPr>
      </w:pPr>
      <w:r w:rsidRPr="00666BF1">
        <w:rPr>
          <w:rFonts w:ascii="Times New Roman" w:hAnsi="Times New Roman" w:cs="Times New Roman"/>
          <w:b/>
        </w:rPr>
        <w:t>Acknowledgements</w:t>
      </w:r>
    </w:p>
    <w:p w:rsidR="00AC497B" w:rsidRPr="00666BF1" w:rsidRDefault="00AC497B" w:rsidP="00AC497B">
      <w:pPr>
        <w:spacing w:line="480" w:lineRule="auto"/>
        <w:rPr>
          <w:rFonts w:ascii="Times New Roman" w:hAnsi="Times New Roman" w:cs="Times New Roman"/>
        </w:rPr>
      </w:pPr>
      <w:r w:rsidRPr="00666BF1">
        <w:rPr>
          <w:rFonts w:ascii="Times New Roman" w:hAnsi="Times New Roman" w:cs="Times New Roman"/>
          <w:b/>
        </w:rPr>
        <w:tab/>
      </w:r>
      <w:r w:rsidRPr="00666BF1">
        <w:rPr>
          <w:rFonts w:ascii="Times New Roman" w:hAnsi="Times New Roman" w:cs="Times New Roman"/>
        </w:rPr>
        <w:t xml:space="preserve">The authors would like to thank the Tennessee Soybean Promotion Board and the Tennessee Agricultural Experiment Station for their support of this research. The authors would also like to thank D. Hopkins, J. Beeler, and D. </w:t>
      </w:r>
      <w:proofErr w:type="spellStart"/>
      <w:r w:rsidRPr="00666BF1">
        <w:rPr>
          <w:rFonts w:ascii="Times New Roman" w:hAnsi="Times New Roman" w:cs="Times New Roman"/>
        </w:rPr>
        <w:t>Edralin</w:t>
      </w:r>
      <w:proofErr w:type="spellEnd"/>
      <w:r w:rsidRPr="00666BF1">
        <w:rPr>
          <w:rFonts w:ascii="Times New Roman" w:hAnsi="Times New Roman" w:cs="Times New Roman"/>
        </w:rPr>
        <w:t xml:space="preserve"> for their insight and technical assistance in these studies. </w:t>
      </w:r>
    </w:p>
    <w:p w:rsidR="00AC497B" w:rsidRPr="00666BF1" w:rsidRDefault="00AC497B" w:rsidP="00AC497B">
      <w:pPr>
        <w:pStyle w:val="NormalWeb"/>
        <w:spacing w:line="480" w:lineRule="auto"/>
        <w:ind w:left="475" w:hanging="480"/>
        <w:contextualSpacing/>
        <w:jc w:val="center"/>
        <w:rPr>
          <w:b/>
        </w:rPr>
        <w:sectPr w:rsidR="00AC497B" w:rsidRPr="00666BF1" w:rsidSect="009B7418">
          <w:footerReference w:type="even" r:id="rId84"/>
          <w:footerReference w:type="default" r:id="rId85"/>
          <w:pgSz w:w="12240" w:h="15840"/>
          <w:pgMar w:top="1440" w:right="1440" w:bottom="1440" w:left="1440" w:header="720" w:footer="720" w:gutter="0"/>
          <w:cols w:space="720"/>
          <w:docGrid w:linePitch="360"/>
        </w:sectPr>
      </w:pPr>
    </w:p>
    <w:p w:rsidR="00AC497B" w:rsidRPr="00666BF1" w:rsidRDefault="00AC497B" w:rsidP="00AC497B">
      <w:pPr>
        <w:pStyle w:val="NormalWeb"/>
        <w:spacing w:line="480" w:lineRule="auto"/>
        <w:contextualSpacing/>
        <w:jc w:val="center"/>
        <w:rPr>
          <w:b/>
        </w:rPr>
      </w:pPr>
      <w:r w:rsidRPr="00666BF1">
        <w:rPr>
          <w:b/>
        </w:rPr>
        <w:lastRenderedPageBreak/>
        <w:t>Literature Cited</w:t>
      </w:r>
    </w:p>
    <w:p w:rsidR="00AC497B" w:rsidRPr="00666BF1" w:rsidRDefault="00AC497B" w:rsidP="00AC497B">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 xml:space="preserve">Anderson, R (1970) Influence of soybean seed size on response to atrazine. Weed Sci 18:162–164 </w:t>
      </w:r>
    </w:p>
    <w:p w:rsidR="00AC497B" w:rsidRPr="00666BF1" w:rsidRDefault="00AC497B" w:rsidP="00AC497B">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Anonymous (2017) AAtrex® 4L Product Label. Syngenta Crop Protection, LLC P. O. Box 18300 Greensboro, North Carolina 27419-8300: Syngenta Crop Protection, LLC Publication SCP 497A-L38TT 1112 4021678. 24 p</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Barbash, JE, GP Thelin, DW Kolpin, RJ Gilliom (2001) Major herbicides in ground water: results from the National Water-Quality Assessment. J Environ Qual 30:831–845</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Belluck, DA, SL Benjamin, T Dawson (1991) Groundwater contamination by atrazine and its metabolites. Pestic Transform Prod Fate Significance Environ 459:254–273</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Benson, GO (1990) Corn replant decisions: A review. J Prod Agric 3:180-184</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Brecke, BJ, WL Currey, DH Teem (1981) Atrazine persistence in a corn-soybean doublecropping system. Agron J 73:534-537</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Burnside, OC, CR Fenster, GA Wicks (1971) Soil persistence of repeated annual applications of atrazine. Weed Sci 19:290–293</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Burnside, OC, GA Wicks (1980) Atrazine carryover in soil in a reduced tillage crop production system. Weed Sci 28:661–666</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Cieslik, LF, RA Vidal, MM Trezzi (2014) Fomesafen toxicity to bean plants as a function of the time of application and herbicide dose. Acta Sci Agron 36:329-334</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Comber, SDW (1999) Abiotic persistence of atrazine and simazine in water. Pestic Sci 55:696–702</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lastRenderedPageBreak/>
        <w:t>Fournier, S, JT Reager, T Lee, J Vazquez-Cuervo, CH David, MM Gierach (2016) SMAP observes flooding from land to sea: The Texas event of 2015. Geophys Res Lett 43:338–346</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Hall, JK, M Pawlus, ER Higgins (1972) Losses of atrazine in runoff water and soil sediment. J Environ Qual 1:172-176</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Kelly, WR, SD Wilson (2000) Movement of bromide, nitrogen-15, and atrazine through flooded soils. J Environ Qual 29:1085-1094</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Krutz, LJ, IC Burke, KN Reddy, RM Zablotowicz, AJ Price (2009) Enhanced atrazine degradation: evidence for reduced residual weed control and a method for identifying adapted soils and predicting herbicide persistence. Weed Sci 57:427–434</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Krutz, LJ, DL Shaner, RM Zablotowicz (2010) enhanced degradation and soil depth effects on the fate of atrazine and major metabolites in Colorado and Mississippi Soils. J Environ Qual 39:1369</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Laroche, A-M, J Gallichand, R Lagacé, A Pesant (1996) Simulating atrazine transport with HSPF in an agricultural watershed. J Environ Eng 122:622–630</w:t>
      </w:r>
    </w:p>
    <w:p w:rsidR="00C21D53" w:rsidRPr="00666BF1" w:rsidRDefault="00AC497B" w:rsidP="00C21D53">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Martin, NC, JW Felton, DA Cole (2016) Predictors of youths’ posttraumatic stress symptoms following a natural disaster: The 2010 Nashville, Tennessee, Flood. J Clin Child Adolesc Psychol 45:335–347</w:t>
      </w:r>
      <w:r w:rsidR="00C21D53" w:rsidRPr="00666BF1">
        <w:rPr>
          <w:rFonts w:ascii="Times New Roman" w:hAnsi="Times New Roman" w:cs="Times New Roman"/>
          <w:noProof/>
        </w:rPr>
        <w:t xml:space="preserve"> </w:t>
      </w:r>
    </w:p>
    <w:p w:rsidR="00AC497B" w:rsidRPr="00666BF1" w:rsidRDefault="00C21D53" w:rsidP="00C21D53">
      <w:pPr>
        <w:widowControl w:val="0"/>
        <w:autoSpaceDE w:val="0"/>
        <w:autoSpaceDN w:val="0"/>
        <w:adjustRightInd w:val="0"/>
        <w:spacing w:line="480" w:lineRule="auto"/>
        <w:ind w:left="480" w:hanging="480"/>
        <w:rPr>
          <w:rFonts w:ascii="Times New Roman" w:hAnsi="Times New Roman" w:cs="Times New Roman"/>
          <w:noProof/>
        </w:rPr>
      </w:pPr>
      <w:r w:rsidRPr="00666BF1">
        <w:rPr>
          <w:rFonts w:ascii="Times New Roman" w:hAnsi="Times New Roman" w:cs="Times New Roman"/>
          <w:noProof/>
        </w:rPr>
        <w:t>Mitchell, PD (2014) Market-level assessment of the economic benefits of atrazine in the United States. Pest Manag Sci 70:1684–1696</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 xml:space="preserve">Mueller, TC, ET Parker, LE Steckel, SA Clay, MD Owen, WS Curran, R Currie, R Scott, C Sprague, D Stephenson, D Miller, E Prostko, J Grichar, J Martin, LJ Krutz, K Bradley, M </w:t>
      </w:r>
      <w:r w:rsidRPr="00666BF1">
        <w:rPr>
          <w:rFonts w:ascii="Times New Roman" w:hAnsi="Times New Roman" w:cs="Times New Roman"/>
          <w:noProof/>
        </w:rPr>
        <w:lastRenderedPageBreak/>
        <w:t>Bernards, P Dotray, S Knezevic, VM Davis, R Klein (2017) Enhanced atrazine degradation is widespread across the United States. Pest Manag Sci In Press</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Mueller, TC, LE Steckel, M Radosevich (2010) effect of soil pH and previous atrazine use history on atrazine degradation in a Tennessee field soil. Weed Sci 58:478–483</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Olson, K (2009) Impacts of 2008 flooding on agricultural lands in Illinois, Missouri, and Indiana. J Soil Water Conserv 64:167-171</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Pawlak, J, J Kells, M Barrett, W Meggitt (1987) Effect of atrazine residue on soybean growth under three tillage systems and various herbicides. Weed Technol 1:140–144</w:t>
      </w:r>
    </w:p>
    <w:p w:rsidR="00B66BDB" w:rsidRPr="00666BF1" w:rsidRDefault="00B66BDB" w:rsidP="00B66BD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Richards, RP, JW Kramer, DB Baker, KA Krieger (1987) Pesticides in rainwater in the northeastern United States. Nature 327:129–131</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Richards, RP, DB Baker, NL Creamer, JW Kramer, DE Ewing, BJ Merryfield, LK Wallrabenstein (1996) Well water quality, well vulnerability, and agricultural contamination in the Midwestern United States. J Environ Qual 25:389</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Shaner, D, ed. (2014) Herbicide Handbook. 10th ed. Lawrence, KS: Weed Science Society of America. 54-55 p</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Shaner, DL, WB Henry (2007) Field history and dissipation of atrazine and metolachlor in Colorado. J Environ Qual 36:1–5</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Shaner, DL, WB Henry, LJ Krutz, B Hanson (2007) rapid assay for detecting enhanced atrazine degradation in soil. Weed Sci 55:528–535</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Solomon, K, D Baker, P Richards, K Dixon, S Klaine, T Point, R Kendall (1996) Ecological risk assessment of atrazine in North American surface waters. Environ Toxicol Chem 15:31–76</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 xml:space="preserve">Toccalino, PL, RJ Gilliom, BD Lindsey, MG Rupert (2014) Pesticides in groundwater of the </w:t>
      </w:r>
      <w:r w:rsidRPr="00666BF1">
        <w:rPr>
          <w:rFonts w:ascii="Times New Roman" w:hAnsi="Times New Roman" w:cs="Times New Roman"/>
          <w:noProof/>
        </w:rPr>
        <w:lastRenderedPageBreak/>
        <w:t>United States: Decadal-Scale Changes, 1993-2011. Groundwater 52:112–125</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Vahedifard, F, A AghaKouchak, NH Jafari (2016) Compound hazards yield Louisiana flood. Science 353:1374–1374</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Wang, S-YS, L Zhao, RR Gillies (2016) Synoptic and quantitative attributions of the extreme precipitation leading to the August 2016 Louisiana flood</w:t>
      </w:r>
      <w:r w:rsidR="00B30DC5" w:rsidRPr="00666BF1">
        <w:rPr>
          <w:rFonts w:ascii="Times New Roman" w:hAnsi="Times New Roman" w:cs="Times New Roman"/>
          <w:noProof/>
        </w:rPr>
        <w:t>. Geophys Res Lett 43:805–</w:t>
      </w:r>
      <w:r w:rsidRPr="00666BF1">
        <w:rPr>
          <w:rFonts w:ascii="Times New Roman" w:hAnsi="Times New Roman" w:cs="Times New Roman"/>
          <w:noProof/>
        </w:rPr>
        <w:t>814</w:t>
      </w:r>
    </w:p>
    <w:p w:rsidR="00AC497B" w:rsidRPr="00666BF1" w:rsidRDefault="00AC497B"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van der Wiel, K, SB Kapnick, G Jan van Oldenborgh, K Whan, S Philip, GA Vecchi, RK Singh, J Arrighi, H Cullen, C to, K van der Wiel wiel (2017) Rapid attribution of the August 2016 flood-inducing extreme precipitation in south Louisiana to climate change. Hydrol Earth Syst Sci 21:897–921</w:t>
      </w:r>
    </w:p>
    <w:p w:rsidR="00B30DC5" w:rsidRPr="00666BF1" w:rsidRDefault="00B30DC5" w:rsidP="00AC497B">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Yin, X, RM Hayes, MA McClure, HJ Savoy (2012) Assessment of plant biomass and nitrogen nutrition with plant height in early- to mid-season corn. Sci and Food of Agric 92:2611-2617</w:t>
      </w:r>
    </w:p>
    <w:p w:rsidR="00AC497B" w:rsidRPr="00666BF1" w:rsidRDefault="00AC497B" w:rsidP="00AC497B">
      <w:pPr>
        <w:pStyle w:val="NormalWeb"/>
        <w:spacing w:line="480" w:lineRule="auto"/>
        <w:ind w:left="475" w:hanging="480"/>
        <w:contextualSpacing/>
        <w:jc w:val="center"/>
        <w:rPr>
          <w:b/>
        </w:rPr>
      </w:pPr>
    </w:p>
    <w:p w:rsidR="0080664E" w:rsidRPr="00666BF1" w:rsidRDefault="0080664E" w:rsidP="00AC497B">
      <w:pPr>
        <w:pStyle w:val="NormalWeb"/>
        <w:spacing w:line="480" w:lineRule="auto"/>
        <w:ind w:left="475" w:hanging="480"/>
        <w:contextualSpacing/>
        <w:jc w:val="center"/>
        <w:rPr>
          <w:b/>
        </w:rPr>
      </w:pPr>
    </w:p>
    <w:p w:rsidR="0080664E" w:rsidRPr="00666BF1" w:rsidRDefault="0080664E" w:rsidP="00AC497B">
      <w:pPr>
        <w:pStyle w:val="NormalWeb"/>
        <w:spacing w:line="480" w:lineRule="auto"/>
        <w:ind w:left="475" w:hanging="480"/>
        <w:contextualSpacing/>
        <w:jc w:val="center"/>
        <w:rPr>
          <w:b/>
        </w:rPr>
      </w:pPr>
    </w:p>
    <w:p w:rsidR="0080664E" w:rsidRPr="00666BF1" w:rsidRDefault="0080664E" w:rsidP="00AC497B">
      <w:pPr>
        <w:pStyle w:val="NormalWeb"/>
        <w:spacing w:line="480" w:lineRule="auto"/>
        <w:ind w:left="475" w:hanging="480"/>
        <w:contextualSpacing/>
        <w:jc w:val="center"/>
        <w:rPr>
          <w:b/>
        </w:rPr>
      </w:pPr>
    </w:p>
    <w:p w:rsidR="0080664E" w:rsidRPr="00666BF1" w:rsidRDefault="0080664E" w:rsidP="00AC497B">
      <w:pPr>
        <w:pStyle w:val="NormalWeb"/>
        <w:spacing w:line="480" w:lineRule="auto"/>
        <w:ind w:left="475" w:hanging="480"/>
        <w:contextualSpacing/>
        <w:jc w:val="center"/>
        <w:rPr>
          <w:b/>
        </w:rPr>
      </w:pPr>
    </w:p>
    <w:p w:rsidR="0080664E" w:rsidRPr="00666BF1" w:rsidRDefault="0080664E" w:rsidP="00D33EBC">
      <w:pPr>
        <w:pStyle w:val="NormalWeb"/>
        <w:spacing w:line="480" w:lineRule="auto"/>
        <w:contextualSpacing/>
        <w:rPr>
          <w:b/>
        </w:rPr>
      </w:pPr>
    </w:p>
    <w:p w:rsidR="0080664E" w:rsidRPr="00666BF1" w:rsidRDefault="0080664E" w:rsidP="00AC497B">
      <w:pPr>
        <w:pStyle w:val="NormalWeb"/>
        <w:spacing w:line="480" w:lineRule="auto"/>
        <w:ind w:left="475" w:hanging="480"/>
        <w:contextualSpacing/>
        <w:jc w:val="center"/>
        <w:rPr>
          <w:b/>
        </w:rPr>
      </w:pPr>
    </w:p>
    <w:p w:rsidR="0080664E" w:rsidRPr="00666BF1" w:rsidRDefault="0080664E" w:rsidP="00AC497B">
      <w:pPr>
        <w:pStyle w:val="NormalWeb"/>
        <w:spacing w:line="480" w:lineRule="auto"/>
        <w:ind w:left="475" w:hanging="480"/>
        <w:contextualSpacing/>
        <w:jc w:val="center"/>
        <w:rPr>
          <w:b/>
        </w:rPr>
      </w:pPr>
    </w:p>
    <w:p w:rsidR="00AC497B" w:rsidRPr="00666BF1" w:rsidRDefault="00AC497B" w:rsidP="00AC497B">
      <w:pPr>
        <w:pStyle w:val="NormalWeb"/>
        <w:spacing w:line="480" w:lineRule="auto"/>
        <w:ind w:left="480" w:hanging="720"/>
        <w:contextualSpacing/>
        <w:rPr>
          <w:noProof/>
        </w:rPr>
        <w:sectPr w:rsidR="00AC497B" w:rsidRPr="00666BF1" w:rsidSect="009B7418">
          <w:pgSz w:w="12240" w:h="15840"/>
          <w:pgMar w:top="1440" w:right="1440" w:bottom="1440" w:left="1440" w:header="720" w:footer="720" w:gutter="0"/>
          <w:cols w:space="720"/>
          <w:docGrid w:linePitch="360"/>
        </w:sectPr>
      </w:pPr>
    </w:p>
    <w:tbl>
      <w:tblPr>
        <w:tblW w:w="10361" w:type="dxa"/>
        <w:tblLook w:val="04A0" w:firstRow="1" w:lastRow="0" w:firstColumn="1" w:lastColumn="0" w:noHBand="0" w:noVBand="1"/>
      </w:tblPr>
      <w:tblGrid>
        <w:gridCol w:w="1429"/>
        <w:gridCol w:w="2072"/>
        <w:gridCol w:w="1134"/>
        <w:gridCol w:w="893"/>
        <w:gridCol w:w="1134"/>
        <w:gridCol w:w="893"/>
        <w:gridCol w:w="677"/>
        <w:gridCol w:w="443"/>
        <w:gridCol w:w="1303"/>
        <w:gridCol w:w="443"/>
      </w:tblGrid>
      <w:tr w:rsidR="00AC497B" w:rsidRPr="00666BF1" w:rsidTr="00AC497B">
        <w:trPr>
          <w:trHeight w:val="375"/>
        </w:trPr>
        <w:tc>
          <w:tcPr>
            <w:tcW w:w="10361" w:type="dxa"/>
            <w:gridSpan w:val="10"/>
            <w:tcBorders>
              <w:top w:val="nil"/>
              <w:left w:val="nil"/>
              <w:bottom w:val="single" w:sz="4" w:space="0" w:color="auto"/>
              <w:right w:val="nil"/>
            </w:tcBorders>
            <w:shd w:val="clear" w:color="auto" w:fill="auto"/>
            <w:noWrap/>
            <w:vAlign w:val="bottom"/>
            <w:hideMark/>
          </w:tcPr>
          <w:p w:rsidR="00DC7B71" w:rsidRPr="00666BF1" w:rsidRDefault="00DC7B71" w:rsidP="00DC7B71">
            <w:pPr>
              <w:jc w:val="center"/>
              <w:rPr>
                <w:rFonts w:ascii="Times New Roman" w:hAnsi="Times New Roman" w:cs="Times New Roman"/>
                <w:b/>
                <w:color w:val="000000"/>
              </w:rPr>
            </w:pPr>
            <w:r w:rsidRPr="00666BF1">
              <w:rPr>
                <w:rFonts w:ascii="Times New Roman" w:hAnsi="Times New Roman" w:cs="Times New Roman"/>
                <w:b/>
                <w:color w:val="000000"/>
              </w:rPr>
              <w:lastRenderedPageBreak/>
              <w:t>Appendix</w:t>
            </w:r>
          </w:p>
          <w:p w:rsidR="00DC7B71" w:rsidRPr="00666BF1" w:rsidRDefault="00DC7B71" w:rsidP="00AC497B">
            <w:pPr>
              <w:rPr>
                <w:rFonts w:ascii="Times New Roman" w:hAnsi="Times New Roman" w:cs="Times New Roman"/>
                <w:color w:val="000000"/>
              </w:rPr>
            </w:pPr>
          </w:p>
          <w:p w:rsidR="00AC497B" w:rsidRPr="00666BF1" w:rsidRDefault="0028659C" w:rsidP="00AC497B">
            <w:pPr>
              <w:rPr>
                <w:rFonts w:ascii="Times New Roman" w:hAnsi="Times New Roman" w:cs="Times New Roman"/>
                <w:color w:val="000000"/>
              </w:rPr>
            </w:pPr>
            <w:r w:rsidRPr="00666BF1">
              <w:rPr>
                <w:rFonts w:ascii="Times New Roman" w:hAnsi="Times New Roman" w:cs="Times New Roman"/>
                <w:color w:val="000000"/>
              </w:rPr>
              <w:t>Table 8</w:t>
            </w:r>
            <w:r w:rsidR="00AC497B" w:rsidRPr="00666BF1">
              <w:rPr>
                <w:rFonts w:ascii="Times New Roman" w:hAnsi="Times New Roman" w:cs="Times New Roman"/>
                <w:color w:val="000000"/>
              </w:rPr>
              <w:t>. Atrazine dose and measured concentration, soybean injury, and yield from a field site in Knoxville, TN in 2012</w:t>
            </w:r>
            <w:r w:rsidR="00AC497B" w:rsidRPr="00666BF1">
              <w:rPr>
                <w:rFonts w:ascii="Times New Roman" w:hAnsi="Times New Roman" w:cs="Times New Roman"/>
                <w:color w:val="000000"/>
                <w:vertAlign w:val="superscript"/>
              </w:rPr>
              <w:t>a</w:t>
            </w:r>
          </w:p>
        </w:tc>
      </w:tr>
      <w:tr w:rsidR="00AC497B" w:rsidRPr="00666BF1" w:rsidTr="00AC497B">
        <w:trPr>
          <w:trHeight w:val="345"/>
        </w:trPr>
        <w:tc>
          <w:tcPr>
            <w:tcW w:w="1429" w:type="dxa"/>
            <w:vMerge w:val="restart"/>
            <w:tcBorders>
              <w:top w:val="nil"/>
              <w:left w:val="nil"/>
              <w:right w:val="nil"/>
            </w:tcBorders>
            <w:shd w:val="clear" w:color="auto" w:fill="auto"/>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Flooded</w:t>
            </w:r>
          </w:p>
        </w:tc>
        <w:tc>
          <w:tcPr>
            <w:tcW w:w="2072" w:type="dxa"/>
            <w:vMerge w:val="restart"/>
            <w:tcBorders>
              <w:top w:val="nil"/>
              <w:left w:val="nil"/>
              <w:bottom w:val="single" w:sz="4" w:space="0" w:color="000000"/>
              <w:right w:val="nil"/>
            </w:tcBorders>
            <w:shd w:val="clear" w:color="auto" w:fill="auto"/>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 xml:space="preserve">Atrazine dose </w:t>
            </w:r>
          </w:p>
        </w:tc>
        <w:tc>
          <w:tcPr>
            <w:tcW w:w="4054" w:type="dxa"/>
            <w:gridSpan w:val="4"/>
            <w:tcBorders>
              <w:top w:val="single" w:sz="4" w:space="0" w:color="auto"/>
              <w:left w:val="nil"/>
              <w:bottom w:val="single" w:sz="4" w:space="0" w:color="auto"/>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Soybean Injury</w:t>
            </w:r>
          </w:p>
        </w:tc>
        <w:tc>
          <w:tcPr>
            <w:tcW w:w="1090" w:type="dxa"/>
            <w:gridSpan w:val="2"/>
            <w:vMerge w:val="restart"/>
            <w:tcBorders>
              <w:top w:val="single" w:sz="4" w:space="0" w:color="auto"/>
              <w:left w:val="nil"/>
              <w:bottom w:val="single" w:sz="4" w:space="0" w:color="000000"/>
              <w:right w:val="nil"/>
            </w:tcBorders>
            <w:shd w:val="clear" w:color="auto" w:fill="auto"/>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Soybean yield</w:t>
            </w:r>
          </w:p>
        </w:tc>
        <w:tc>
          <w:tcPr>
            <w:tcW w:w="1716" w:type="dxa"/>
            <w:gridSpan w:val="2"/>
            <w:tcBorders>
              <w:top w:val="single" w:sz="4" w:space="0" w:color="auto"/>
              <w:left w:val="nil"/>
              <w:bottom w:val="single" w:sz="4" w:space="0" w:color="auto"/>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Atrazine conc.</w:t>
            </w:r>
          </w:p>
        </w:tc>
      </w:tr>
      <w:tr w:rsidR="00AC497B" w:rsidRPr="00666BF1" w:rsidTr="00AC497B">
        <w:trPr>
          <w:trHeight w:val="315"/>
        </w:trPr>
        <w:tc>
          <w:tcPr>
            <w:tcW w:w="1429" w:type="dxa"/>
            <w:vMerge/>
            <w:tcBorders>
              <w:top w:val="single" w:sz="4" w:space="0" w:color="000000"/>
              <w:left w:val="nil"/>
              <w:right w:val="nil"/>
            </w:tcBorders>
            <w:vAlign w:val="center"/>
            <w:hideMark/>
          </w:tcPr>
          <w:p w:rsidR="00AC497B" w:rsidRPr="00666BF1" w:rsidRDefault="00AC497B" w:rsidP="00AC497B">
            <w:pPr>
              <w:rPr>
                <w:rFonts w:ascii="Times New Roman" w:hAnsi="Times New Roman" w:cs="Times New Roman"/>
                <w:color w:val="000000"/>
              </w:rPr>
            </w:pPr>
          </w:p>
        </w:tc>
        <w:tc>
          <w:tcPr>
            <w:tcW w:w="2072" w:type="dxa"/>
            <w:vMerge/>
            <w:tcBorders>
              <w:top w:val="nil"/>
              <w:left w:val="nil"/>
              <w:bottom w:val="single" w:sz="4" w:space="0" w:color="auto"/>
              <w:right w:val="nil"/>
            </w:tcBorders>
            <w:vAlign w:val="center"/>
            <w:hideMark/>
          </w:tcPr>
          <w:p w:rsidR="00AC497B" w:rsidRPr="00666BF1" w:rsidRDefault="00AC497B" w:rsidP="00AC497B">
            <w:pPr>
              <w:rPr>
                <w:rFonts w:ascii="Times New Roman" w:hAnsi="Times New Roman" w:cs="Times New Roman"/>
                <w:color w:val="000000"/>
              </w:rPr>
            </w:pPr>
          </w:p>
        </w:tc>
        <w:tc>
          <w:tcPr>
            <w:tcW w:w="2027" w:type="dxa"/>
            <w:gridSpan w:val="2"/>
            <w:tcBorders>
              <w:top w:val="nil"/>
              <w:left w:val="nil"/>
              <w:bottom w:val="single" w:sz="4" w:space="0" w:color="auto"/>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28 DAP</w:t>
            </w:r>
          </w:p>
        </w:tc>
        <w:tc>
          <w:tcPr>
            <w:tcW w:w="2027" w:type="dxa"/>
            <w:gridSpan w:val="2"/>
            <w:tcBorders>
              <w:top w:val="nil"/>
              <w:left w:val="nil"/>
              <w:bottom w:val="single" w:sz="4" w:space="0" w:color="auto"/>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42 DAP</w:t>
            </w:r>
          </w:p>
        </w:tc>
        <w:tc>
          <w:tcPr>
            <w:tcW w:w="1090" w:type="dxa"/>
            <w:gridSpan w:val="2"/>
            <w:vMerge/>
            <w:tcBorders>
              <w:top w:val="single" w:sz="4" w:space="0" w:color="auto"/>
              <w:left w:val="nil"/>
              <w:bottom w:val="single" w:sz="4" w:space="0" w:color="auto"/>
              <w:right w:val="nil"/>
            </w:tcBorders>
            <w:vAlign w:val="center"/>
            <w:hideMark/>
          </w:tcPr>
          <w:p w:rsidR="00AC497B" w:rsidRPr="00666BF1" w:rsidRDefault="00AC497B" w:rsidP="00AC497B">
            <w:pPr>
              <w:rPr>
                <w:rFonts w:ascii="Times New Roman" w:hAnsi="Times New Roman" w:cs="Times New Roman"/>
                <w:color w:val="000000"/>
              </w:rPr>
            </w:pPr>
          </w:p>
        </w:tc>
        <w:tc>
          <w:tcPr>
            <w:tcW w:w="1716" w:type="dxa"/>
            <w:gridSpan w:val="2"/>
            <w:tcBorders>
              <w:top w:val="nil"/>
              <w:left w:val="nil"/>
              <w:bottom w:val="single" w:sz="4" w:space="0" w:color="auto"/>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0 DAP</w:t>
            </w:r>
          </w:p>
        </w:tc>
      </w:tr>
      <w:tr w:rsidR="00AC497B" w:rsidRPr="00666BF1" w:rsidTr="00AC497B">
        <w:trPr>
          <w:trHeight w:val="300"/>
        </w:trPr>
        <w:tc>
          <w:tcPr>
            <w:tcW w:w="1429" w:type="dxa"/>
            <w:vMerge/>
            <w:tcBorders>
              <w:top w:val="single" w:sz="4" w:space="0" w:color="000000"/>
              <w:left w:val="nil"/>
              <w:right w:val="nil"/>
            </w:tcBorders>
            <w:vAlign w:val="center"/>
            <w:hideMark/>
          </w:tcPr>
          <w:p w:rsidR="00AC497B" w:rsidRPr="00666BF1" w:rsidRDefault="00AC497B" w:rsidP="00AC497B">
            <w:pPr>
              <w:rPr>
                <w:rFonts w:ascii="Times New Roman" w:hAnsi="Times New Roman" w:cs="Times New Roman"/>
                <w:color w:val="000000"/>
              </w:rPr>
            </w:pPr>
          </w:p>
        </w:tc>
        <w:tc>
          <w:tcPr>
            <w:tcW w:w="2072" w:type="dxa"/>
            <w:tcBorders>
              <w:top w:val="single" w:sz="4" w:space="0" w:color="auto"/>
              <w:left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kg ha</w:t>
            </w:r>
            <w:r w:rsidRPr="00666BF1">
              <w:rPr>
                <w:rFonts w:ascii="Times New Roman" w:hAnsi="Times New Roman" w:cs="Times New Roman"/>
                <w:color w:val="000000"/>
                <w:vertAlign w:val="superscript"/>
              </w:rPr>
              <w:t>-1</w:t>
            </w:r>
          </w:p>
        </w:tc>
        <w:tc>
          <w:tcPr>
            <w:tcW w:w="4054" w:type="dxa"/>
            <w:gridSpan w:val="4"/>
            <w:tcBorders>
              <w:top w:val="single" w:sz="4" w:space="0" w:color="auto"/>
              <w:left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w:t>
            </w:r>
          </w:p>
        </w:tc>
        <w:tc>
          <w:tcPr>
            <w:tcW w:w="1090" w:type="dxa"/>
            <w:gridSpan w:val="2"/>
            <w:tcBorders>
              <w:top w:val="single" w:sz="4" w:space="0" w:color="auto"/>
              <w:left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Mg ha</w:t>
            </w:r>
            <w:r w:rsidRPr="00666BF1">
              <w:rPr>
                <w:rFonts w:ascii="Times New Roman" w:hAnsi="Times New Roman" w:cs="Times New Roman"/>
                <w:color w:val="000000"/>
                <w:vertAlign w:val="superscript"/>
              </w:rPr>
              <w:t>-1</w:t>
            </w:r>
            <w:r w:rsidRPr="00666BF1">
              <w:rPr>
                <w:rFonts w:ascii="Times New Roman" w:hAnsi="Times New Roman" w:cs="Times New Roman"/>
                <w:color w:val="000000"/>
              </w:rPr>
              <w:t xml:space="preserve">  </w:t>
            </w:r>
          </w:p>
        </w:tc>
        <w:tc>
          <w:tcPr>
            <w:tcW w:w="1716" w:type="dxa"/>
            <w:gridSpan w:val="2"/>
            <w:tcBorders>
              <w:top w:val="single" w:sz="4" w:space="0" w:color="auto"/>
              <w:left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µg kg</w:t>
            </w:r>
            <w:r w:rsidRPr="00666BF1">
              <w:rPr>
                <w:rFonts w:ascii="Times New Roman" w:hAnsi="Times New Roman" w:cs="Times New Roman"/>
                <w:color w:val="000000"/>
                <w:vertAlign w:val="superscript"/>
              </w:rPr>
              <w:t>-1</w:t>
            </w:r>
          </w:p>
        </w:tc>
      </w:tr>
      <w:tr w:rsidR="00AC497B" w:rsidRPr="00666BF1" w:rsidTr="00AC497B">
        <w:trPr>
          <w:trHeight w:val="315"/>
        </w:trPr>
        <w:tc>
          <w:tcPr>
            <w:tcW w:w="1429" w:type="dxa"/>
            <w:tcBorders>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Yes</w:t>
            </w:r>
          </w:p>
        </w:tc>
        <w:tc>
          <w:tcPr>
            <w:tcW w:w="2072" w:type="dxa"/>
            <w:tcBorders>
              <w:left w:val="nil"/>
              <w:bottom w:val="nil"/>
              <w:right w:val="nil"/>
            </w:tcBorders>
            <w:shd w:val="clear" w:color="auto" w:fill="auto"/>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0</w:t>
            </w:r>
          </w:p>
        </w:tc>
        <w:tc>
          <w:tcPr>
            <w:tcW w:w="1134" w:type="dxa"/>
            <w:tcBorders>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6.8</w:t>
            </w:r>
          </w:p>
        </w:tc>
        <w:tc>
          <w:tcPr>
            <w:tcW w:w="893" w:type="dxa"/>
            <w:tcBorders>
              <w:left w:val="nil"/>
              <w:bottom w:val="nil"/>
              <w:right w:val="nil"/>
            </w:tcBorders>
            <w:shd w:val="clear" w:color="auto" w:fill="auto"/>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1134" w:type="dxa"/>
            <w:tcBorders>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4</w:t>
            </w:r>
          </w:p>
        </w:tc>
        <w:tc>
          <w:tcPr>
            <w:tcW w:w="893" w:type="dxa"/>
            <w:tcBorders>
              <w:left w:val="nil"/>
              <w:bottom w:val="nil"/>
              <w:right w:val="nil"/>
            </w:tcBorders>
            <w:shd w:val="clear" w:color="auto" w:fill="auto"/>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3.60</w:t>
            </w:r>
          </w:p>
        </w:tc>
        <w:tc>
          <w:tcPr>
            <w:tcW w:w="413" w:type="dxa"/>
            <w:tcBorders>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91.3</w:t>
            </w:r>
          </w:p>
        </w:tc>
        <w:tc>
          <w:tcPr>
            <w:tcW w:w="413" w:type="dxa"/>
            <w:tcBorders>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cd</w:t>
            </w:r>
          </w:p>
        </w:tc>
      </w:tr>
      <w:tr w:rsidR="00AC497B" w:rsidRPr="00666BF1" w:rsidTr="00AC497B">
        <w:trPr>
          <w:trHeight w:val="315"/>
        </w:trPr>
        <w:tc>
          <w:tcPr>
            <w:tcW w:w="1429"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Yes</w:t>
            </w:r>
          </w:p>
        </w:tc>
        <w:tc>
          <w:tcPr>
            <w:tcW w:w="2072"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2.2</w:t>
            </w:r>
          </w:p>
        </w:tc>
        <w:tc>
          <w:tcPr>
            <w:tcW w:w="1134" w:type="dxa"/>
            <w:tcBorders>
              <w:top w:val="nil"/>
              <w:left w:val="nil"/>
              <w:bottom w:val="nil"/>
              <w:right w:val="nil"/>
            </w:tcBorders>
            <w:shd w:val="clear" w:color="auto" w:fill="auto"/>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70</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w:t>
            </w:r>
          </w:p>
        </w:tc>
        <w:tc>
          <w:tcPr>
            <w:tcW w:w="1134" w:type="dxa"/>
            <w:tcBorders>
              <w:top w:val="nil"/>
              <w:left w:val="nil"/>
              <w:bottom w:val="nil"/>
              <w:right w:val="nil"/>
            </w:tcBorders>
            <w:shd w:val="clear" w:color="auto" w:fill="auto"/>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75</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w:t>
            </w:r>
          </w:p>
        </w:tc>
        <w:tc>
          <w:tcPr>
            <w:tcW w:w="677"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2.40</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c</w:t>
            </w:r>
          </w:p>
        </w:tc>
        <w:tc>
          <w:tcPr>
            <w:tcW w:w="130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503</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proofErr w:type="spellStart"/>
            <w:r w:rsidRPr="00666BF1">
              <w:rPr>
                <w:rFonts w:ascii="Times New Roman" w:hAnsi="Times New Roman" w:cs="Times New Roman"/>
                <w:color w:val="000000"/>
              </w:rPr>
              <w:t>bc</w:t>
            </w:r>
            <w:proofErr w:type="spellEnd"/>
          </w:p>
        </w:tc>
      </w:tr>
      <w:tr w:rsidR="00AC497B" w:rsidRPr="00666BF1" w:rsidTr="00AC497B">
        <w:trPr>
          <w:trHeight w:val="315"/>
        </w:trPr>
        <w:tc>
          <w:tcPr>
            <w:tcW w:w="1429"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Yes</w:t>
            </w:r>
          </w:p>
        </w:tc>
        <w:tc>
          <w:tcPr>
            <w:tcW w:w="2072" w:type="dxa"/>
            <w:tcBorders>
              <w:top w:val="nil"/>
              <w:left w:val="nil"/>
              <w:bottom w:val="nil"/>
              <w:right w:val="nil"/>
            </w:tcBorders>
            <w:shd w:val="clear" w:color="auto" w:fill="auto"/>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4.5</w:t>
            </w:r>
          </w:p>
        </w:tc>
        <w:tc>
          <w:tcPr>
            <w:tcW w:w="1134"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73.8</w:t>
            </w:r>
          </w:p>
        </w:tc>
        <w:tc>
          <w:tcPr>
            <w:tcW w:w="893" w:type="dxa"/>
            <w:tcBorders>
              <w:top w:val="nil"/>
              <w:left w:val="nil"/>
              <w:bottom w:val="nil"/>
              <w:right w:val="nil"/>
            </w:tcBorders>
            <w:shd w:val="clear" w:color="auto" w:fill="auto"/>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w:t>
            </w:r>
          </w:p>
        </w:tc>
        <w:tc>
          <w:tcPr>
            <w:tcW w:w="1134"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75.5</w:t>
            </w:r>
          </w:p>
        </w:tc>
        <w:tc>
          <w:tcPr>
            <w:tcW w:w="893" w:type="dxa"/>
            <w:tcBorders>
              <w:top w:val="nil"/>
              <w:left w:val="nil"/>
              <w:bottom w:val="nil"/>
              <w:right w:val="nil"/>
            </w:tcBorders>
            <w:shd w:val="clear" w:color="auto" w:fill="auto"/>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w:t>
            </w:r>
          </w:p>
        </w:tc>
        <w:tc>
          <w:tcPr>
            <w:tcW w:w="677"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2.35</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c</w:t>
            </w:r>
          </w:p>
        </w:tc>
        <w:tc>
          <w:tcPr>
            <w:tcW w:w="130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873</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ab</w:t>
            </w:r>
          </w:p>
        </w:tc>
      </w:tr>
      <w:tr w:rsidR="00AC497B" w:rsidRPr="00666BF1" w:rsidTr="00AC497B">
        <w:trPr>
          <w:trHeight w:val="315"/>
        </w:trPr>
        <w:tc>
          <w:tcPr>
            <w:tcW w:w="1429"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No</w:t>
            </w:r>
          </w:p>
        </w:tc>
        <w:tc>
          <w:tcPr>
            <w:tcW w:w="2072"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0</w:t>
            </w:r>
          </w:p>
        </w:tc>
        <w:tc>
          <w:tcPr>
            <w:tcW w:w="1134" w:type="dxa"/>
            <w:tcBorders>
              <w:top w:val="nil"/>
              <w:left w:val="nil"/>
              <w:bottom w:val="nil"/>
              <w:right w:val="nil"/>
            </w:tcBorders>
            <w:shd w:val="clear" w:color="auto" w:fill="auto"/>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4.3</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1134" w:type="dxa"/>
            <w:tcBorders>
              <w:top w:val="nil"/>
              <w:left w:val="nil"/>
              <w:bottom w:val="nil"/>
              <w:right w:val="nil"/>
            </w:tcBorders>
            <w:shd w:val="clear" w:color="auto" w:fill="auto"/>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2</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3.15</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ab</w:t>
            </w:r>
          </w:p>
        </w:tc>
        <w:tc>
          <w:tcPr>
            <w:tcW w:w="130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14.5</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d</w:t>
            </w:r>
          </w:p>
        </w:tc>
      </w:tr>
      <w:tr w:rsidR="00AC497B" w:rsidRPr="00666BF1" w:rsidTr="00AC497B">
        <w:trPr>
          <w:trHeight w:val="315"/>
        </w:trPr>
        <w:tc>
          <w:tcPr>
            <w:tcW w:w="1429"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No</w:t>
            </w:r>
          </w:p>
        </w:tc>
        <w:tc>
          <w:tcPr>
            <w:tcW w:w="2072"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2.2</w:t>
            </w:r>
          </w:p>
        </w:tc>
        <w:tc>
          <w:tcPr>
            <w:tcW w:w="1134"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5.8</w:t>
            </w:r>
          </w:p>
        </w:tc>
        <w:tc>
          <w:tcPr>
            <w:tcW w:w="893" w:type="dxa"/>
            <w:tcBorders>
              <w:top w:val="nil"/>
              <w:left w:val="nil"/>
              <w:bottom w:val="nil"/>
              <w:right w:val="nil"/>
            </w:tcBorders>
            <w:shd w:val="clear" w:color="auto" w:fill="auto"/>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1134"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3.5</w:t>
            </w:r>
          </w:p>
        </w:tc>
        <w:tc>
          <w:tcPr>
            <w:tcW w:w="893" w:type="dxa"/>
            <w:tcBorders>
              <w:top w:val="nil"/>
              <w:left w:val="nil"/>
              <w:bottom w:val="nil"/>
              <w:right w:val="nil"/>
            </w:tcBorders>
            <w:shd w:val="clear" w:color="auto" w:fill="auto"/>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2.72</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proofErr w:type="spellStart"/>
            <w:r w:rsidRPr="00666BF1">
              <w:rPr>
                <w:rFonts w:ascii="Times New Roman" w:hAnsi="Times New Roman" w:cs="Times New Roman"/>
                <w:color w:val="000000"/>
              </w:rPr>
              <w:t>bc</w:t>
            </w:r>
            <w:proofErr w:type="spellEnd"/>
          </w:p>
        </w:tc>
        <w:tc>
          <w:tcPr>
            <w:tcW w:w="130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696</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ab</w:t>
            </w:r>
          </w:p>
        </w:tc>
      </w:tr>
      <w:tr w:rsidR="00AC497B" w:rsidRPr="00666BF1" w:rsidTr="00AC497B">
        <w:trPr>
          <w:trHeight w:val="315"/>
        </w:trPr>
        <w:tc>
          <w:tcPr>
            <w:tcW w:w="1429"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No</w:t>
            </w:r>
          </w:p>
        </w:tc>
        <w:tc>
          <w:tcPr>
            <w:tcW w:w="2072"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4.5</w:t>
            </w:r>
          </w:p>
        </w:tc>
        <w:tc>
          <w:tcPr>
            <w:tcW w:w="1134" w:type="dxa"/>
            <w:tcBorders>
              <w:top w:val="nil"/>
              <w:left w:val="nil"/>
              <w:bottom w:val="nil"/>
              <w:right w:val="nil"/>
            </w:tcBorders>
            <w:shd w:val="clear" w:color="auto" w:fill="auto"/>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12.5</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1134" w:type="dxa"/>
            <w:tcBorders>
              <w:top w:val="nil"/>
              <w:left w:val="nil"/>
              <w:bottom w:val="nil"/>
              <w:right w:val="nil"/>
            </w:tcBorders>
            <w:shd w:val="clear" w:color="auto" w:fill="auto"/>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9</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2.81</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proofErr w:type="spellStart"/>
            <w:r w:rsidRPr="00666BF1">
              <w:rPr>
                <w:rFonts w:ascii="Times New Roman" w:hAnsi="Times New Roman" w:cs="Times New Roman"/>
                <w:color w:val="000000"/>
              </w:rPr>
              <w:t>bc</w:t>
            </w:r>
            <w:proofErr w:type="spellEnd"/>
          </w:p>
        </w:tc>
        <w:tc>
          <w:tcPr>
            <w:tcW w:w="130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1039</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r w:rsidRPr="00666BF1">
              <w:rPr>
                <w:rFonts w:ascii="Times New Roman" w:hAnsi="Times New Roman" w:cs="Times New Roman"/>
                <w:color w:val="000000"/>
              </w:rPr>
              <w:t>a</w:t>
            </w:r>
          </w:p>
        </w:tc>
      </w:tr>
      <w:tr w:rsidR="00AC497B" w:rsidRPr="00666BF1" w:rsidTr="00AC497B">
        <w:trPr>
          <w:trHeight w:val="300"/>
        </w:trPr>
        <w:tc>
          <w:tcPr>
            <w:tcW w:w="1429"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p>
        </w:tc>
        <w:tc>
          <w:tcPr>
            <w:tcW w:w="2072"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1134"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1134"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89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677"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130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c>
          <w:tcPr>
            <w:tcW w:w="413" w:type="dxa"/>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rPr>
            </w:pPr>
          </w:p>
        </w:tc>
      </w:tr>
      <w:tr w:rsidR="00AC497B" w:rsidRPr="00666BF1" w:rsidTr="00AC497B">
        <w:trPr>
          <w:trHeight w:val="300"/>
        </w:trPr>
        <w:tc>
          <w:tcPr>
            <w:tcW w:w="1429"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r w:rsidRPr="00666BF1">
              <w:rPr>
                <w:rFonts w:ascii="Times New Roman" w:hAnsi="Times New Roman" w:cs="Times New Roman"/>
                <w:color w:val="000000"/>
              </w:rPr>
              <w:t>LSD</w:t>
            </w:r>
          </w:p>
        </w:tc>
        <w:tc>
          <w:tcPr>
            <w:tcW w:w="2072" w:type="dxa"/>
            <w:tcBorders>
              <w:top w:val="nil"/>
              <w:left w:val="nil"/>
              <w:bottom w:val="nil"/>
              <w:right w:val="nil"/>
            </w:tcBorders>
            <w:shd w:val="clear" w:color="auto" w:fill="auto"/>
            <w:noWrap/>
            <w:vAlign w:val="bottom"/>
            <w:hideMark/>
          </w:tcPr>
          <w:p w:rsidR="00AC497B" w:rsidRPr="00666BF1" w:rsidRDefault="00AC497B" w:rsidP="00AC497B">
            <w:pPr>
              <w:jc w:val="center"/>
              <w:rPr>
                <w:rFonts w:ascii="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12.6</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14.1</w:t>
            </w:r>
          </w:p>
        </w:tc>
        <w:tc>
          <w:tcPr>
            <w:tcW w:w="89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p>
        </w:tc>
        <w:tc>
          <w:tcPr>
            <w:tcW w:w="677"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0.77</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p>
        </w:tc>
        <w:tc>
          <w:tcPr>
            <w:tcW w:w="130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r w:rsidRPr="00666BF1">
              <w:rPr>
                <w:rFonts w:ascii="Times New Roman" w:hAnsi="Times New Roman" w:cs="Times New Roman"/>
                <w:color w:val="000000"/>
              </w:rPr>
              <w:t>420</w:t>
            </w:r>
          </w:p>
        </w:tc>
        <w:tc>
          <w:tcPr>
            <w:tcW w:w="413" w:type="dxa"/>
            <w:tcBorders>
              <w:top w:val="nil"/>
              <w:left w:val="nil"/>
              <w:bottom w:val="nil"/>
              <w:right w:val="nil"/>
            </w:tcBorders>
            <w:shd w:val="clear" w:color="auto" w:fill="auto"/>
            <w:noWrap/>
            <w:vAlign w:val="bottom"/>
            <w:hideMark/>
          </w:tcPr>
          <w:p w:rsidR="00AC497B" w:rsidRPr="00666BF1" w:rsidRDefault="00AC497B" w:rsidP="00AC497B">
            <w:pPr>
              <w:jc w:val="right"/>
              <w:rPr>
                <w:rFonts w:ascii="Times New Roman" w:hAnsi="Times New Roman" w:cs="Times New Roman"/>
                <w:color w:val="000000"/>
              </w:rPr>
            </w:pPr>
          </w:p>
        </w:tc>
      </w:tr>
      <w:tr w:rsidR="00AC497B" w:rsidRPr="00666BF1" w:rsidTr="00AC497B">
        <w:trPr>
          <w:trHeight w:val="315"/>
        </w:trPr>
        <w:tc>
          <w:tcPr>
            <w:tcW w:w="10361" w:type="dxa"/>
            <w:gridSpan w:val="10"/>
            <w:tcBorders>
              <w:top w:val="single" w:sz="4" w:space="0" w:color="auto"/>
              <w:left w:val="nil"/>
              <w:bottom w:val="nil"/>
              <w:right w:val="nil"/>
            </w:tcBorders>
            <w:shd w:val="clear" w:color="auto" w:fill="auto"/>
            <w:vAlign w:val="bottom"/>
            <w:hideMark/>
          </w:tcPr>
          <w:p w:rsidR="00AC497B" w:rsidRPr="00666BF1" w:rsidRDefault="00AC497B" w:rsidP="00AC497B">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a</w:t>
            </w:r>
            <w:r w:rsidRPr="00666BF1">
              <w:rPr>
                <w:rFonts w:ascii="Times New Roman" w:hAnsi="Times New Roman" w:cs="Times New Roman"/>
                <w:color w:val="000000"/>
              </w:rPr>
              <w:t>A</w:t>
            </w:r>
            <w:proofErr w:type="spellEnd"/>
            <w:r w:rsidRPr="00666BF1">
              <w:rPr>
                <w:rFonts w:ascii="Times New Roman" w:hAnsi="Times New Roman" w:cs="Times New Roman"/>
                <w:color w:val="000000"/>
              </w:rPr>
              <w:t xml:space="preserve"> two-way interaction of flooding and atrazine rate was significant (P &lt; 0.05)</w:t>
            </w:r>
          </w:p>
        </w:tc>
      </w:tr>
      <w:tr w:rsidR="00AC497B" w:rsidRPr="00666BF1" w:rsidTr="00AC497B">
        <w:trPr>
          <w:trHeight w:val="345"/>
        </w:trPr>
        <w:tc>
          <w:tcPr>
            <w:tcW w:w="10361" w:type="dxa"/>
            <w:gridSpan w:val="10"/>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b</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xml:space="preserve">: DAP, days after planting; Mg, </w:t>
            </w:r>
            <w:proofErr w:type="spellStart"/>
            <w:r w:rsidRPr="00666BF1">
              <w:rPr>
                <w:rFonts w:ascii="Times New Roman" w:hAnsi="Times New Roman" w:cs="Times New Roman"/>
                <w:color w:val="000000"/>
              </w:rPr>
              <w:t>megagrams</w:t>
            </w:r>
            <w:proofErr w:type="spellEnd"/>
          </w:p>
        </w:tc>
      </w:tr>
      <w:tr w:rsidR="00AC497B" w:rsidRPr="00666BF1" w:rsidTr="00AC497B">
        <w:trPr>
          <w:trHeight w:val="375"/>
        </w:trPr>
        <w:tc>
          <w:tcPr>
            <w:tcW w:w="10361" w:type="dxa"/>
            <w:gridSpan w:val="10"/>
            <w:tcBorders>
              <w:top w:val="nil"/>
              <w:left w:val="nil"/>
              <w:bottom w:val="nil"/>
              <w:right w:val="nil"/>
            </w:tcBorders>
            <w:shd w:val="clear" w:color="auto" w:fill="auto"/>
            <w:noWrap/>
            <w:vAlign w:val="bottom"/>
            <w:hideMark/>
          </w:tcPr>
          <w:p w:rsidR="00AC497B" w:rsidRPr="00666BF1" w:rsidRDefault="00AC497B" w:rsidP="00AC497B">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c</w:t>
            </w:r>
            <w:r w:rsidRPr="00666BF1">
              <w:rPr>
                <w:rFonts w:ascii="Times New Roman" w:hAnsi="Times New Roman" w:cs="Times New Roman"/>
                <w:color w:val="000000"/>
              </w:rPr>
              <w:t>Means</w:t>
            </w:r>
            <w:proofErr w:type="spellEnd"/>
            <w:r w:rsidRPr="00666BF1">
              <w:rPr>
                <w:rFonts w:ascii="Times New Roman" w:hAnsi="Times New Roman" w:cs="Times New Roman"/>
                <w:color w:val="000000"/>
              </w:rPr>
              <w:t xml:space="preserve"> sharing a letter within columns are not different according to Fisher's protected LSD</w:t>
            </w:r>
            <w:r w:rsidRPr="00666BF1">
              <w:rPr>
                <w:rFonts w:ascii="Times New Roman" w:hAnsi="Times New Roman" w:cs="Times New Roman"/>
                <w:color w:val="000000"/>
                <w:vertAlign w:val="subscript"/>
              </w:rPr>
              <w:t>(0.05)</w:t>
            </w:r>
          </w:p>
        </w:tc>
      </w:tr>
    </w:tbl>
    <w:p w:rsidR="0080664E" w:rsidRPr="00666BF1" w:rsidRDefault="0080664E" w:rsidP="00AC497B">
      <w:pPr>
        <w:pStyle w:val="NormalWeb"/>
        <w:spacing w:line="480" w:lineRule="auto"/>
        <w:contextualSpacing/>
        <w:rPr>
          <w:noProof/>
        </w:rPr>
        <w:sectPr w:rsidR="0080664E" w:rsidRPr="00666BF1" w:rsidSect="009B7418">
          <w:footerReference w:type="even" r:id="rId86"/>
          <w:footerReference w:type="default" r:id="rId87"/>
          <w:pgSz w:w="15840" w:h="12240" w:orient="landscape" w:code="1"/>
          <w:pgMar w:top="1440" w:right="1440" w:bottom="1440" w:left="1440" w:header="720" w:footer="720" w:gutter="0"/>
          <w:cols w:space="720"/>
          <w:noEndnote/>
          <w:docGrid w:linePitch="360"/>
        </w:sectPr>
      </w:pPr>
    </w:p>
    <w:p w:rsidR="00AC497B" w:rsidRPr="00666BF1" w:rsidRDefault="00AC497B" w:rsidP="00AC497B">
      <w:pPr>
        <w:pStyle w:val="NormalWeb"/>
        <w:spacing w:line="480" w:lineRule="auto"/>
        <w:contextualSpacing/>
        <w:rPr>
          <w:noProof/>
        </w:rPr>
      </w:pPr>
    </w:p>
    <w:tbl>
      <w:tblPr>
        <w:tblpPr w:leftFromText="180" w:rightFromText="180" w:vertAnchor="text" w:horzAnchor="margin" w:tblpY="125"/>
        <w:tblW w:w="10361" w:type="dxa"/>
        <w:tblLook w:val="04A0" w:firstRow="1" w:lastRow="0" w:firstColumn="1" w:lastColumn="0" w:noHBand="0" w:noVBand="1"/>
      </w:tblPr>
      <w:tblGrid>
        <w:gridCol w:w="1429"/>
        <w:gridCol w:w="2072"/>
        <w:gridCol w:w="1134"/>
        <w:gridCol w:w="893"/>
        <w:gridCol w:w="1134"/>
        <w:gridCol w:w="893"/>
        <w:gridCol w:w="677"/>
        <w:gridCol w:w="413"/>
        <w:gridCol w:w="1303"/>
        <w:gridCol w:w="413"/>
      </w:tblGrid>
      <w:tr w:rsidR="0080664E" w:rsidRPr="00666BF1" w:rsidTr="0080664E">
        <w:trPr>
          <w:trHeight w:val="375"/>
        </w:trPr>
        <w:tc>
          <w:tcPr>
            <w:tcW w:w="10361" w:type="dxa"/>
            <w:gridSpan w:val="10"/>
            <w:tcBorders>
              <w:top w:val="nil"/>
              <w:left w:val="nil"/>
              <w:bottom w:val="single" w:sz="4" w:space="0" w:color="auto"/>
              <w:right w:val="nil"/>
            </w:tcBorders>
            <w:shd w:val="clear" w:color="auto" w:fill="auto"/>
            <w:noWrap/>
            <w:vAlign w:val="bottom"/>
            <w:hideMark/>
          </w:tcPr>
          <w:p w:rsidR="0080664E" w:rsidRPr="00666BF1" w:rsidRDefault="0028659C" w:rsidP="0080664E">
            <w:pPr>
              <w:rPr>
                <w:rFonts w:ascii="Times New Roman" w:hAnsi="Times New Roman" w:cs="Times New Roman"/>
                <w:color w:val="000000"/>
              </w:rPr>
            </w:pPr>
            <w:r w:rsidRPr="00666BF1">
              <w:rPr>
                <w:rFonts w:ascii="Times New Roman" w:hAnsi="Times New Roman" w:cs="Times New Roman"/>
                <w:color w:val="000000"/>
              </w:rPr>
              <w:t>Table 9</w:t>
            </w:r>
            <w:r w:rsidR="0080664E" w:rsidRPr="00666BF1">
              <w:rPr>
                <w:rFonts w:ascii="Times New Roman" w:hAnsi="Times New Roman" w:cs="Times New Roman"/>
                <w:color w:val="000000"/>
              </w:rPr>
              <w:t>. Atrazine dose and measured concentration, soybean injury, and yield from a field site in Knoxville, TN in 2014</w:t>
            </w:r>
            <w:r w:rsidR="0080664E" w:rsidRPr="00666BF1">
              <w:rPr>
                <w:rFonts w:ascii="Times New Roman" w:hAnsi="Times New Roman" w:cs="Times New Roman"/>
                <w:color w:val="000000"/>
                <w:vertAlign w:val="superscript"/>
              </w:rPr>
              <w:t>a</w:t>
            </w:r>
          </w:p>
        </w:tc>
      </w:tr>
      <w:tr w:rsidR="0080664E" w:rsidRPr="00666BF1" w:rsidTr="0080664E">
        <w:trPr>
          <w:trHeight w:val="345"/>
        </w:trPr>
        <w:tc>
          <w:tcPr>
            <w:tcW w:w="1429" w:type="dxa"/>
            <w:vMerge w:val="restart"/>
            <w:tcBorders>
              <w:top w:val="nil"/>
              <w:left w:val="nil"/>
              <w:right w:val="nil"/>
            </w:tcBorders>
            <w:shd w:val="clear" w:color="auto" w:fill="auto"/>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Flooded</w:t>
            </w:r>
          </w:p>
        </w:tc>
        <w:tc>
          <w:tcPr>
            <w:tcW w:w="2072" w:type="dxa"/>
            <w:vMerge w:val="restart"/>
            <w:tcBorders>
              <w:top w:val="nil"/>
              <w:left w:val="nil"/>
              <w:bottom w:val="single" w:sz="4" w:space="0" w:color="000000"/>
              <w:right w:val="nil"/>
            </w:tcBorders>
            <w:shd w:val="clear" w:color="auto" w:fill="auto"/>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 xml:space="preserve">Atrazine dose </w:t>
            </w:r>
          </w:p>
        </w:tc>
        <w:tc>
          <w:tcPr>
            <w:tcW w:w="4054" w:type="dxa"/>
            <w:gridSpan w:val="4"/>
            <w:tcBorders>
              <w:top w:val="single" w:sz="4" w:space="0" w:color="auto"/>
              <w:left w:val="nil"/>
              <w:bottom w:val="single" w:sz="4" w:space="0" w:color="auto"/>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Soybean Injury</w:t>
            </w:r>
          </w:p>
        </w:tc>
        <w:tc>
          <w:tcPr>
            <w:tcW w:w="1090" w:type="dxa"/>
            <w:gridSpan w:val="2"/>
            <w:vMerge w:val="restart"/>
            <w:tcBorders>
              <w:top w:val="single" w:sz="4" w:space="0" w:color="auto"/>
              <w:left w:val="nil"/>
              <w:bottom w:val="single" w:sz="4" w:space="0" w:color="000000"/>
              <w:right w:val="nil"/>
            </w:tcBorders>
            <w:shd w:val="clear" w:color="auto" w:fill="auto"/>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Soybean yield</w:t>
            </w:r>
          </w:p>
        </w:tc>
        <w:tc>
          <w:tcPr>
            <w:tcW w:w="1716" w:type="dxa"/>
            <w:gridSpan w:val="2"/>
            <w:tcBorders>
              <w:top w:val="single" w:sz="4" w:space="0" w:color="auto"/>
              <w:left w:val="nil"/>
              <w:bottom w:val="single" w:sz="4" w:space="0" w:color="auto"/>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Atrazine conc.</w:t>
            </w:r>
          </w:p>
        </w:tc>
      </w:tr>
      <w:tr w:rsidR="0080664E" w:rsidRPr="00666BF1" w:rsidTr="0080664E">
        <w:trPr>
          <w:trHeight w:val="315"/>
        </w:trPr>
        <w:tc>
          <w:tcPr>
            <w:tcW w:w="1429" w:type="dxa"/>
            <w:vMerge/>
            <w:tcBorders>
              <w:top w:val="single" w:sz="4" w:space="0" w:color="000000"/>
              <w:left w:val="nil"/>
              <w:right w:val="nil"/>
            </w:tcBorders>
            <w:vAlign w:val="center"/>
            <w:hideMark/>
          </w:tcPr>
          <w:p w:rsidR="0080664E" w:rsidRPr="00666BF1" w:rsidRDefault="0080664E" w:rsidP="0080664E">
            <w:pPr>
              <w:rPr>
                <w:rFonts w:ascii="Times New Roman" w:hAnsi="Times New Roman" w:cs="Times New Roman"/>
                <w:color w:val="000000"/>
              </w:rPr>
            </w:pPr>
          </w:p>
        </w:tc>
        <w:tc>
          <w:tcPr>
            <w:tcW w:w="2072" w:type="dxa"/>
            <w:vMerge/>
            <w:tcBorders>
              <w:top w:val="nil"/>
              <w:left w:val="nil"/>
              <w:bottom w:val="single" w:sz="4" w:space="0" w:color="auto"/>
              <w:right w:val="nil"/>
            </w:tcBorders>
            <w:vAlign w:val="center"/>
            <w:hideMark/>
          </w:tcPr>
          <w:p w:rsidR="0080664E" w:rsidRPr="00666BF1" w:rsidRDefault="0080664E" w:rsidP="0080664E">
            <w:pPr>
              <w:rPr>
                <w:rFonts w:ascii="Times New Roman" w:hAnsi="Times New Roman" w:cs="Times New Roman"/>
                <w:color w:val="000000"/>
              </w:rPr>
            </w:pPr>
          </w:p>
        </w:tc>
        <w:tc>
          <w:tcPr>
            <w:tcW w:w="2027" w:type="dxa"/>
            <w:gridSpan w:val="2"/>
            <w:tcBorders>
              <w:top w:val="nil"/>
              <w:left w:val="nil"/>
              <w:bottom w:val="single" w:sz="4" w:space="0" w:color="auto"/>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28 DAP</w:t>
            </w:r>
          </w:p>
        </w:tc>
        <w:tc>
          <w:tcPr>
            <w:tcW w:w="2027" w:type="dxa"/>
            <w:gridSpan w:val="2"/>
            <w:tcBorders>
              <w:top w:val="nil"/>
              <w:left w:val="nil"/>
              <w:bottom w:val="single" w:sz="4" w:space="0" w:color="auto"/>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42 DAP</w:t>
            </w:r>
          </w:p>
        </w:tc>
        <w:tc>
          <w:tcPr>
            <w:tcW w:w="1090" w:type="dxa"/>
            <w:gridSpan w:val="2"/>
            <w:vMerge/>
            <w:tcBorders>
              <w:top w:val="single" w:sz="4" w:space="0" w:color="auto"/>
              <w:left w:val="nil"/>
              <w:bottom w:val="single" w:sz="4" w:space="0" w:color="auto"/>
              <w:right w:val="nil"/>
            </w:tcBorders>
            <w:vAlign w:val="center"/>
            <w:hideMark/>
          </w:tcPr>
          <w:p w:rsidR="0080664E" w:rsidRPr="00666BF1" w:rsidRDefault="0080664E" w:rsidP="0080664E">
            <w:pPr>
              <w:rPr>
                <w:rFonts w:ascii="Times New Roman" w:hAnsi="Times New Roman" w:cs="Times New Roman"/>
                <w:color w:val="000000"/>
              </w:rPr>
            </w:pPr>
          </w:p>
        </w:tc>
        <w:tc>
          <w:tcPr>
            <w:tcW w:w="1716" w:type="dxa"/>
            <w:gridSpan w:val="2"/>
            <w:tcBorders>
              <w:top w:val="nil"/>
              <w:left w:val="nil"/>
              <w:bottom w:val="single" w:sz="4" w:space="0" w:color="auto"/>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0 DAP</w:t>
            </w:r>
          </w:p>
        </w:tc>
      </w:tr>
      <w:tr w:rsidR="0080664E" w:rsidRPr="00666BF1" w:rsidTr="0080664E">
        <w:trPr>
          <w:trHeight w:val="300"/>
        </w:trPr>
        <w:tc>
          <w:tcPr>
            <w:tcW w:w="1429" w:type="dxa"/>
            <w:vMerge/>
            <w:tcBorders>
              <w:top w:val="single" w:sz="4" w:space="0" w:color="000000"/>
              <w:left w:val="nil"/>
              <w:right w:val="nil"/>
            </w:tcBorders>
            <w:vAlign w:val="center"/>
            <w:hideMark/>
          </w:tcPr>
          <w:p w:rsidR="0080664E" w:rsidRPr="00666BF1" w:rsidRDefault="0080664E" w:rsidP="0080664E">
            <w:pPr>
              <w:rPr>
                <w:rFonts w:ascii="Times New Roman" w:hAnsi="Times New Roman" w:cs="Times New Roman"/>
                <w:color w:val="000000"/>
              </w:rPr>
            </w:pPr>
          </w:p>
        </w:tc>
        <w:tc>
          <w:tcPr>
            <w:tcW w:w="2072" w:type="dxa"/>
            <w:tcBorders>
              <w:top w:val="single" w:sz="4" w:space="0" w:color="auto"/>
              <w:left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kg ha</w:t>
            </w:r>
            <w:r w:rsidRPr="00666BF1">
              <w:rPr>
                <w:rFonts w:ascii="Times New Roman" w:hAnsi="Times New Roman" w:cs="Times New Roman"/>
                <w:color w:val="000000"/>
                <w:vertAlign w:val="superscript"/>
              </w:rPr>
              <w:t>-1</w:t>
            </w:r>
          </w:p>
        </w:tc>
        <w:tc>
          <w:tcPr>
            <w:tcW w:w="4054" w:type="dxa"/>
            <w:gridSpan w:val="4"/>
            <w:tcBorders>
              <w:top w:val="single" w:sz="4" w:space="0" w:color="auto"/>
              <w:left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w:t>
            </w:r>
          </w:p>
        </w:tc>
        <w:tc>
          <w:tcPr>
            <w:tcW w:w="1090" w:type="dxa"/>
            <w:gridSpan w:val="2"/>
            <w:tcBorders>
              <w:top w:val="single" w:sz="4" w:space="0" w:color="auto"/>
              <w:left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Mg ha</w:t>
            </w:r>
            <w:r w:rsidRPr="00666BF1">
              <w:rPr>
                <w:rFonts w:ascii="Times New Roman" w:hAnsi="Times New Roman" w:cs="Times New Roman"/>
                <w:color w:val="000000"/>
                <w:vertAlign w:val="superscript"/>
              </w:rPr>
              <w:t>-1</w:t>
            </w:r>
            <w:r w:rsidRPr="00666BF1">
              <w:rPr>
                <w:rFonts w:ascii="Times New Roman" w:hAnsi="Times New Roman" w:cs="Times New Roman"/>
                <w:color w:val="000000"/>
              </w:rPr>
              <w:t xml:space="preserve">  </w:t>
            </w:r>
          </w:p>
        </w:tc>
        <w:tc>
          <w:tcPr>
            <w:tcW w:w="1716" w:type="dxa"/>
            <w:gridSpan w:val="2"/>
            <w:tcBorders>
              <w:top w:val="single" w:sz="4" w:space="0" w:color="auto"/>
              <w:left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µg kg</w:t>
            </w:r>
            <w:r w:rsidRPr="00666BF1">
              <w:rPr>
                <w:rFonts w:ascii="Times New Roman" w:hAnsi="Times New Roman" w:cs="Times New Roman"/>
                <w:color w:val="000000"/>
                <w:vertAlign w:val="superscript"/>
              </w:rPr>
              <w:t>-1</w:t>
            </w:r>
          </w:p>
        </w:tc>
      </w:tr>
      <w:tr w:rsidR="0080664E" w:rsidRPr="00666BF1" w:rsidTr="0080664E">
        <w:trPr>
          <w:trHeight w:val="315"/>
        </w:trPr>
        <w:tc>
          <w:tcPr>
            <w:tcW w:w="1429" w:type="dxa"/>
            <w:tcBorders>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Yes</w:t>
            </w:r>
          </w:p>
        </w:tc>
        <w:tc>
          <w:tcPr>
            <w:tcW w:w="2072" w:type="dxa"/>
            <w:tcBorders>
              <w:left w:val="nil"/>
              <w:bottom w:val="nil"/>
              <w:right w:val="nil"/>
            </w:tcBorders>
            <w:shd w:val="clear" w:color="auto" w:fill="auto"/>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0</w:t>
            </w:r>
          </w:p>
        </w:tc>
        <w:tc>
          <w:tcPr>
            <w:tcW w:w="1134" w:type="dxa"/>
            <w:tcBorders>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0</w:t>
            </w:r>
          </w:p>
        </w:tc>
        <w:tc>
          <w:tcPr>
            <w:tcW w:w="893" w:type="dxa"/>
            <w:tcBorders>
              <w:left w:val="nil"/>
              <w:bottom w:val="nil"/>
              <w:right w:val="nil"/>
            </w:tcBorders>
            <w:shd w:val="clear" w:color="auto" w:fill="auto"/>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d</w:t>
            </w:r>
          </w:p>
        </w:tc>
        <w:tc>
          <w:tcPr>
            <w:tcW w:w="1134" w:type="dxa"/>
            <w:tcBorders>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0</w:t>
            </w:r>
          </w:p>
        </w:tc>
        <w:tc>
          <w:tcPr>
            <w:tcW w:w="893" w:type="dxa"/>
            <w:tcBorders>
              <w:left w:val="nil"/>
              <w:bottom w:val="nil"/>
              <w:right w:val="nil"/>
            </w:tcBorders>
            <w:shd w:val="clear" w:color="auto" w:fill="auto"/>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c>
          <w:tcPr>
            <w:tcW w:w="677" w:type="dxa"/>
            <w:tcBorders>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3.6</w:t>
            </w:r>
          </w:p>
        </w:tc>
        <w:tc>
          <w:tcPr>
            <w:tcW w:w="413" w:type="dxa"/>
            <w:tcBorders>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98</w:t>
            </w:r>
          </w:p>
        </w:tc>
        <w:tc>
          <w:tcPr>
            <w:tcW w:w="413" w:type="dxa"/>
            <w:tcBorders>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r>
      <w:tr w:rsidR="0080664E" w:rsidRPr="00666BF1" w:rsidTr="0080664E">
        <w:trPr>
          <w:trHeight w:val="315"/>
        </w:trPr>
        <w:tc>
          <w:tcPr>
            <w:tcW w:w="1429"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Yes</w:t>
            </w:r>
          </w:p>
        </w:tc>
        <w:tc>
          <w:tcPr>
            <w:tcW w:w="2072"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2.2</w:t>
            </w:r>
          </w:p>
        </w:tc>
        <w:tc>
          <w:tcPr>
            <w:tcW w:w="1134" w:type="dxa"/>
            <w:tcBorders>
              <w:top w:val="nil"/>
              <w:left w:val="nil"/>
              <w:bottom w:val="nil"/>
              <w:right w:val="nil"/>
            </w:tcBorders>
            <w:shd w:val="clear" w:color="auto" w:fill="auto"/>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7</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b</w:t>
            </w:r>
          </w:p>
        </w:tc>
        <w:tc>
          <w:tcPr>
            <w:tcW w:w="1134" w:type="dxa"/>
            <w:tcBorders>
              <w:top w:val="nil"/>
              <w:left w:val="nil"/>
              <w:bottom w:val="nil"/>
              <w:right w:val="nil"/>
            </w:tcBorders>
            <w:shd w:val="clear" w:color="auto" w:fill="auto"/>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4</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3.5</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249</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r>
      <w:tr w:rsidR="0080664E" w:rsidRPr="00666BF1" w:rsidTr="0080664E">
        <w:trPr>
          <w:trHeight w:val="315"/>
        </w:trPr>
        <w:tc>
          <w:tcPr>
            <w:tcW w:w="1429"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Yes</w:t>
            </w:r>
          </w:p>
        </w:tc>
        <w:tc>
          <w:tcPr>
            <w:tcW w:w="2072" w:type="dxa"/>
            <w:tcBorders>
              <w:top w:val="nil"/>
              <w:left w:val="nil"/>
              <w:bottom w:val="nil"/>
              <w:right w:val="nil"/>
            </w:tcBorders>
            <w:shd w:val="clear" w:color="auto" w:fill="auto"/>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4.5</w:t>
            </w:r>
          </w:p>
        </w:tc>
        <w:tc>
          <w:tcPr>
            <w:tcW w:w="1134"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8</w:t>
            </w:r>
          </w:p>
        </w:tc>
        <w:tc>
          <w:tcPr>
            <w:tcW w:w="893" w:type="dxa"/>
            <w:tcBorders>
              <w:top w:val="nil"/>
              <w:left w:val="nil"/>
              <w:bottom w:val="nil"/>
              <w:right w:val="nil"/>
            </w:tcBorders>
            <w:shd w:val="clear" w:color="auto" w:fill="auto"/>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b</w:t>
            </w:r>
          </w:p>
        </w:tc>
        <w:tc>
          <w:tcPr>
            <w:tcW w:w="1134"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5.5</w:t>
            </w:r>
          </w:p>
        </w:tc>
        <w:tc>
          <w:tcPr>
            <w:tcW w:w="893" w:type="dxa"/>
            <w:tcBorders>
              <w:top w:val="nil"/>
              <w:left w:val="nil"/>
              <w:bottom w:val="nil"/>
              <w:right w:val="nil"/>
            </w:tcBorders>
            <w:shd w:val="clear" w:color="auto" w:fill="auto"/>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3.6</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346</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r>
      <w:tr w:rsidR="0080664E" w:rsidRPr="00666BF1" w:rsidTr="0080664E">
        <w:trPr>
          <w:trHeight w:val="315"/>
        </w:trPr>
        <w:tc>
          <w:tcPr>
            <w:tcW w:w="1429"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No</w:t>
            </w:r>
          </w:p>
        </w:tc>
        <w:tc>
          <w:tcPr>
            <w:tcW w:w="2072"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0</w:t>
            </w:r>
          </w:p>
        </w:tc>
        <w:tc>
          <w:tcPr>
            <w:tcW w:w="1134" w:type="dxa"/>
            <w:tcBorders>
              <w:top w:val="nil"/>
              <w:left w:val="nil"/>
              <w:bottom w:val="nil"/>
              <w:right w:val="nil"/>
            </w:tcBorders>
            <w:shd w:val="clear" w:color="auto" w:fill="auto"/>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0</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d</w:t>
            </w:r>
          </w:p>
        </w:tc>
        <w:tc>
          <w:tcPr>
            <w:tcW w:w="1134" w:type="dxa"/>
            <w:tcBorders>
              <w:top w:val="nil"/>
              <w:left w:val="nil"/>
              <w:bottom w:val="nil"/>
              <w:right w:val="nil"/>
            </w:tcBorders>
            <w:shd w:val="clear" w:color="auto" w:fill="auto"/>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0</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c>
          <w:tcPr>
            <w:tcW w:w="677"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3.5</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4</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r>
      <w:tr w:rsidR="0080664E" w:rsidRPr="00666BF1" w:rsidTr="0080664E">
        <w:trPr>
          <w:trHeight w:val="315"/>
        </w:trPr>
        <w:tc>
          <w:tcPr>
            <w:tcW w:w="1429"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No</w:t>
            </w:r>
          </w:p>
        </w:tc>
        <w:tc>
          <w:tcPr>
            <w:tcW w:w="2072"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2.2</w:t>
            </w:r>
          </w:p>
        </w:tc>
        <w:tc>
          <w:tcPr>
            <w:tcW w:w="1134"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5</w:t>
            </w:r>
          </w:p>
        </w:tc>
        <w:tc>
          <w:tcPr>
            <w:tcW w:w="893" w:type="dxa"/>
            <w:tcBorders>
              <w:top w:val="nil"/>
              <w:left w:val="nil"/>
              <w:bottom w:val="nil"/>
              <w:right w:val="nil"/>
            </w:tcBorders>
            <w:shd w:val="clear" w:color="auto" w:fill="auto"/>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c</w:t>
            </w:r>
          </w:p>
        </w:tc>
        <w:tc>
          <w:tcPr>
            <w:tcW w:w="1134"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4</w:t>
            </w:r>
          </w:p>
        </w:tc>
        <w:tc>
          <w:tcPr>
            <w:tcW w:w="893" w:type="dxa"/>
            <w:tcBorders>
              <w:top w:val="nil"/>
              <w:left w:val="nil"/>
              <w:bottom w:val="nil"/>
              <w:right w:val="nil"/>
            </w:tcBorders>
            <w:shd w:val="clear" w:color="auto" w:fill="auto"/>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b</w:t>
            </w:r>
          </w:p>
        </w:tc>
        <w:tc>
          <w:tcPr>
            <w:tcW w:w="677"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3.4</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1297</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b</w:t>
            </w:r>
          </w:p>
        </w:tc>
      </w:tr>
      <w:tr w:rsidR="0080664E" w:rsidRPr="00666BF1" w:rsidTr="0080664E">
        <w:trPr>
          <w:trHeight w:val="315"/>
        </w:trPr>
        <w:tc>
          <w:tcPr>
            <w:tcW w:w="1429"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No</w:t>
            </w:r>
          </w:p>
        </w:tc>
        <w:tc>
          <w:tcPr>
            <w:tcW w:w="2072"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4.5</w:t>
            </w:r>
          </w:p>
        </w:tc>
        <w:tc>
          <w:tcPr>
            <w:tcW w:w="1134" w:type="dxa"/>
            <w:tcBorders>
              <w:top w:val="nil"/>
              <w:left w:val="nil"/>
              <w:bottom w:val="nil"/>
              <w:right w:val="nil"/>
            </w:tcBorders>
            <w:shd w:val="clear" w:color="auto" w:fill="auto"/>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9.5</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134" w:type="dxa"/>
            <w:tcBorders>
              <w:top w:val="nil"/>
              <w:left w:val="nil"/>
              <w:bottom w:val="nil"/>
              <w:right w:val="nil"/>
            </w:tcBorders>
            <w:shd w:val="clear" w:color="auto" w:fill="auto"/>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7</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677"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3.3</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c>
          <w:tcPr>
            <w:tcW w:w="130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3989</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r w:rsidRPr="00666BF1">
              <w:rPr>
                <w:rFonts w:ascii="Times New Roman" w:hAnsi="Times New Roman" w:cs="Times New Roman"/>
                <w:color w:val="000000"/>
              </w:rPr>
              <w:t>a</w:t>
            </w:r>
          </w:p>
        </w:tc>
      </w:tr>
      <w:tr w:rsidR="0080664E" w:rsidRPr="00666BF1" w:rsidTr="0080664E">
        <w:trPr>
          <w:trHeight w:val="300"/>
        </w:trPr>
        <w:tc>
          <w:tcPr>
            <w:tcW w:w="1429"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p>
        </w:tc>
        <w:tc>
          <w:tcPr>
            <w:tcW w:w="2072"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1134"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1134"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89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677"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130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c>
          <w:tcPr>
            <w:tcW w:w="413" w:type="dxa"/>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rPr>
            </w:pPr>
          </w:p>
        </w:tc>
      </w:tr>
      <w:tr w:rsidR="0080664E" w:rsidRPr="00666BF1" w:rsidTr="0080664E">
        <w:trPr>
          <w:trHeight w:val="300"/>
        </w:trPr>
        <w:tc>
          <w:tcPr>
            <w:tcW w:w="1429"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r w:rsidRPr="00666BF1">
              <w:rPr>
                <w:rFonts w:ascii="Times New Roman" w:hAnsi="Times New Roman" w:cs="Times New Roman"/>
                <w:color w:val="000000"/>
              </w:rPr>
              <w:t>LSD</w:t>
            </w:r>
          </w:p>
        </w:tc>
        <w:tc>
          <w:tcPr>
            <w:tcW w:w="2072" w:type="dxa"/>
            <w:tcBorders>
              <w:top w:val="nil"/>
              <w:left w:val="nil"/>
              <w:bottom w:val="nil"/>
              <w:right w:val="nil"/>
            </w:tcBorders>
            <w:shd w:val="clear" w:color="auto" w:fill="auto"/>
            <w:noWrap/>
            <w:vAlign w:val="bottom"/>
            <w:hideMark/>
          </w:tcPr>
          <w:p w:rsidR="0080664E" w:rsidRPr="00666BF1" w:rsidRDefault="0080664E" w:rsidP="0080664E">
            <w:pPr>
              <w:jc w:val="center"/>
              <w:rPr>
                <w:rFonts w:ascii="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1.4</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p>
        </w:tc>
        <w:tc>
          <w:tcPr>
            <w:tcW w:w="1134"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2.2</w:t>
            </w:r>
          </w:p>
        </w:tc>
        <w:tc>
          <w:tcPr>
            <w:tcW w:w="89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p>
        </w:tc>
        <w:tc>
          <w:tcPr>
            <w:tcW w:w="677"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0.56</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p>
        </w:tc>
        <w:tc>
          <w:tcPr>
            <w:tcW w:w="130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r w:rsidRPr="00666BF1">
              <w:rPr>
                <w:rFonts w:ascii="Times New Roman" w:hAnsi="Times New Roman" w:cs="Times New Roman"/>
                <w:color w:val="000000"/>
              </w:rPr>
              <w:t>605</w:t>
            </w:r>
          </w:p>
        </w:tc>
        <w:tc>
          <w:tcPr>
            <w:tcW w:w="413" w:type="dxa"/>
            <w:tcBorders>
              <w:top w:val="nil"/>
              <w:left w:val="nil"/>
              <w:bottom w:val="nil"/>
              <w:right w:val="nil"/>
            </w:tcBorders>
            <w:shd w:val="clear" w:color="auto" w:fill="auto"/>
            <w:noWrap/>
            <w:vAlign w:val="bottom"/>
            <w:hideMark/>
          </w:tcPr>
          <w:p w:rsidR="0080664E" w:rsidRPr="00666BF1" w:rsidRDefault="0080664E" w:rsidP="0080664E">
            <w:pPr>
              <w:jc w:val="right"/>
              <w:rPr>
                <w:rFonts w:ascii="Times New Roman" w:hAnsi="Times New Roman" w:cs="Times New Roman"/>
                <w:color w:val="000000"/>
              </w:rPr>
            </w:pPr>
          </w:p>
        </w:tc>
      </w:tr>
      <w:tr w:rsidR="0080664E" w:rsidRPr="00666BF1" w:rsidTr="0080664E">
        <w:trPr>
          <w:trHeight w:val="315"/>
        </w:trPr>
        <w:tc>
          <w:tcPr>
            <w:tcW w:w="10361" w:type="dxa"/>
            <w:gridSpan w:val="10"/>
            <w:tcBorders>
              <w:top w:val="single" w:sz="4" w:space="0" w:color="auto"/>
              <w:left w:val="nil"/>
              <w:bottom w:val="nil"/>
              <w:right w:val="nil"/>
            </w:tcBorders>
            <w:shd w:val="clear" w:color="auto" w:fill="auto"/>
            <w:vAlign w:val="bottom"/>
            <w:hideMark/>
          </w:tcPr>
          <w:p w:rsidR="0080664E" w:rsidRPr="00666BF1" w:rsidRDefault="0080664E" w:rsidP="0080664E">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a</w:t>
            </w:r>
            <w:r w:rsidRPr="00666BF1">
              <w:rPr>
                <w:rFonts w:ascii="Times New Roman" w:hAnsi="Times New Roman" w:cs="Times New Roman"/>
                <w:color w:val="000000"/>
              </w:rPr>
              <w:t>A</w:t>
            </w:r>
            <w:proofErr w:type="spellEnd"/>
            <w:r w:rsidRPr="00666BF1">
              <w:rPr>
                <w:rFonts w:ascii="Times New Roman" w:hAnsi="Times New Roman" w:cs="Times New Roman"/>
                <w:color w:val="000000"/>
              </w:rPr>
              <w:t xml:space="preserve"> two-way interaction of flooding and atrazine rate was significant (P &lt; 0.05)</w:t>
            </w:r>
          </w:p>
        </w:tc>
      </w:tr>
      <w:tr w:rsidR="0080664E" w:rsidRPr="00666BF1" w:rsidTr="0080664E">
        <w:trPr>
          <w:trHeight w:val="345"/>
        </w:trPr>
        <w:tc>
          <w:tcPr>
            <w:tcW w:w="10361" w:type="dxa"/>
            <w:gridSpan w:val="10"/>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b</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xml:space="preserve">: DAP, days after planting; Mg, </w:t>
            </w:r>
            <w:proofErr w:type="spellStart"/>
            <w:r w:rsidRPr="00666BF1">
              <w:rPr>
                <w:rFonts w:ascii="Times New Roman" w:hAnsi="Times New Roman" w:cs="Times New Roman"/>
                <w:color w:val="000000"/>
              </w:rPr>
              <w:t>megagrams</w:t>
            </w:r>
            <w:proofErr w:type="spellEnd"/>
          </w:p>
        </w:tc>
      </w:tr>
      <w:tr w:rsidR="0080664E" w:rsidRPr="00666BF1" w:rsidTr="0080664E">
        <w:trPr>
          <w:trHeight w:val="375"/>
        </w:trPr>
        <w:tc>
          <w:tcPr>
            <w:tcW w:w="10361" w:type="dxa"/>
            <w:gridSpan w:val="10"/>
            <w:tcBorders>
              <w:top w:val="nil"/>
              <w:left w:val="nil"/>
              <w:bottom w:val="nil"/>
              <w:right w:val="nil"/>
            </w:tcBorders>
            <w:shd w:val="clear" w:color="auto" w:fill="auto"/>
            <w:noWrap/>
            <w:vAlign w:val="bottom"/>
            <w:hideMark/>
          </w:tcPr>
          <w:p w:rsidR="0080664E" w:rsidRPr="00666BF1" w:rsidRDefault="0080664E" w:rsidP="0080664E">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c</w:t>
            </w:r>
            <w:r w:rsidRPr="00666BF1">
              <w:rPr>
                <w:rFonts w:ascii="Times New Roman" w:hAnsi="Times New Roman" w:cs="Times New Roman"/>
                <w:color w:val="000000"/>
              </w:rPr>
              <w:t>Means</w:t>
            </w:r>
            <w:proofErr w:type="spellEnd"/>
            <w:r w:rsidRPr="00666BF1">
              <w:rPr>
                <w:rFonts w:ascii="Times New Roman" w:hAnsi="Times New Roman" w:cs="Times New Roman"/>
                <w:color w:val="000000"/>
              </w:rPr>
              <w:t xml:space="preserve"> sharing a letter within columns are not different according to Fisher's protected LSD</w:t>
            </w:r>
            <w:r w:rsidRPr="00666BF1">
              <w:rPr>
                <w:rFonts w:ascii="Times New Roman" w:hAnsi="Times New Roman" w:cs="Times New Roman"/>
                <w:color w:val="000000"/>
                <w:vertAlign w:val="subscript"/>
              </w:rPr>
              <w:t>(0.05)</w:t>
            </w:r>
          </w:p>
        </w:tc>
      </w:tr>
    </w:tbl>
    <w:p w:rsidR="00AC497B" w:rsidRPr="00666BF1" w:rsidRDefault="00AC497B" w:rsidP="00AC497B">
      <w:pPr>
        <w:pStyle w:val="NormalWeb"/>
        <w:spacing w:line="480" w:lineRule="auto"/>
        <w:contextualSpacing/>
        <w:rPr>
          <w:noProof/>
        </w:rPr>
      </w:pPr>
    </w:p>
    <w:p w:rsidR="00AC497B" w:rsidRPr="00666BF1" w:rsidRDefault="00AC497B" w:rsidP="00AC497B">
      <w:pPr>
        <w:pStyle w:val="NormalWeb"/>
        <w:spacing w:line="480" w:lineRule="auto"/>
        <w:contextualSpacing/>
        <w:rPr>
          <w:noProof/>
        </w:rPr>
      </w:pPr>
    </w:p>
    <w:p w:rsidR="0080664E" w:rsidRPr="00666BF1" w:rsidRDefault="0080664E" w:rsidP="00AC497B">
      <w:pPr>
        <w:pStyle w:val="NormalWeb"/>
        <w:spacing w:line="480" w:lineRule="auto"/>
        <w:contextualSpacing/>
        <w:rPr>
          <w:b/>
          <w:noProof/>
        </w:rPr>
        <w:sectPr w:rsidR="0080664E" w:rsidRPr="00666BF1" w:rsidSect="009B7418">
          <w:pgSz w:w="15840" w:h="12240" w:orient="landscape" w:code="1"/>
          <w:pgMar w:top="1440" w:right="1440" w:bottom="1440" w:left="1440" w:header="720" w:footer="720" w:gutter="0"/>
          <w:cols w:space="720"/>
          <w:noEndnote/>
          <w:docGrid w:linePitch="360"/>
        </w:sectPr>
      </w:pPr>
    </w:p>
    <w:p w:rsidR="00667D09" w:rsidRPr="00666BF1" w:rsidRDefault="00A1020F" w:rsidP="00677253">
      <w:pPr>
        <w:pStyle w:val="Heading1"/>
        <w:rPr>
          <w:rFonts w:ascii="Times New Roman" w:hAnsi="Times New Roman" w:cs="Times New Roman"/>
        </w:rPr>
      </w:pPr>
      <w:r w:rsidRPr="00666BF1">
        <w:rPr>
          <w:rFonts w:ascii="Times New Roman" w:hAnsi="Times New Roman" w:cs="Times New Roman"/>
        </w:rPr>
        <w:lastRenderedPageBreak/>
        <w:t>CHAPTER V</w:t>
      </w:r>
      <w:r w:rsidR="00667D09" w:rsidRPr="00666BF1">
        <w:rPr>
          <w:rFonts w:ascii="Times New Roman" w:hAnsi="Times New Roman" w:cs="Times New Roman"/>
        </w:rPr>
        <w:br/>
      </w:r>
      <w:r w:rsidR="00AC7DBF" w:rsidRPr="00666BF1">
        <w:rPr>
          <w:rFonts w:ascii="Times New Roman" w:hAnsi="Times New Roman" w:cs="Times New Roman"/>
        </w:rPr>
        <w:t>Atrazine Dissipation bioassay in three midwestern soils</w:t>
      </w:r>
    </w:p>
    <w:p w:rsidR="00667D09" w:rsidRPr="00666BF1" w:rsidRDefault="00667D09" w:rsidP="00667D09">
      <w:pPr>
        <w:rPr>
          <w:rFonts w:ascii="Times New Roman" w:hAnsi="Times New Roman" w:cs="Times New Roman"/>
        </w:rPr>
      </w:pPr>
      <w:r w:rsidRPr="00666BF1">
        <w:rPr>
          <w:rFonts w:ascii="Times New Roman" w:hAnsi="Times New Roman" w:cs="Times New Roman"/>
        </w:rPr>
        <w:br w:type="page"/>
      </w:r>
    </w:p>
    <w:p w:rsidR="00AC7DBF" w:rsidRPr="00666BF1" w:rsidRDefault="00AC7DBF" w:rsidP="00AC7DBF">
      <w:pPr>
        <w:rPr>
          <w:rFonts w:ascii="Times New Roman" w:hAnsi="Times New Roman" w:cs="Times New Roman"/>
        </w:rPr>
      </w:pPr>
      <w:r w:rsidRPr="00666BF1">
        <w:rPr>
          <w:rFonts w:ascii="Times New Roman" w:hAnsi="Times New Roman" w:cs="Times New Roman"/>
        </w:rPr>
        <w:lastRenderedPageBreak/>
        <w:t xml:space="preserve">A version of this chapter was prepared for publication in </w:t>
      </w:r>
      <w:r w:rsidRPr="00666BF1">
        <w:rPr>
          <w:rFonts w:ascii="Times New Roman" w:hAnsi="Times New Roman" w:cs="Times New Roman"/>
          <w:i/>
        </w:rPr>
        <w:t>Weed Technology</w:t>
      </w:r>
      <w:r w:rsidRPr="00666BF1">
        <w:rPr>
          <w:rFonts w:ascii="Times New Roman" w:hAnsi="Times New Roman" w:cs="Times New Roman"/>
        </w:rPr>
        <w:t xml:space="preserve"> by Ethan T. Parker:</w:t>
      </w:r>
    </w:p>
    <w:p w:rsidR="00A1020F" w:rsidRPr="00666BF1" w:rsidRDefault="00A1020F" w:rsidP="00AC7DBF">
      <w:pPr>
        <w:spacing w:line="480" w:lineRule="auto"/>
        <w:rPr>
          <w:rFonts w:ascii="Times New Roman" w:hAnsi="Times New Roman" w:cs="Times New Roman"/>
          <w:b/>
        </w:rPr>
      </w:pPr>
    </w:p>
    <w:p w:rsidR="00A1020F" w:rsidRPr="00666BF1" w:rsidRDefault="00A1020F" w:rsidP="00A1020F">
      <w:pPr>
        <w:spacing w:line="480" w:lineRule="auto"/>
        <w:jc w:val="center"/>
        <w:rPr>
          <w:rFonts w:ascii="Times New Roman" w:hAnsi="Times New Roman" w:cs="Times New Roman"/>
          <w:b/>
        </w:rPr>
      </w:pPr>
      <w:r w:rsidRPr="00666BF1">
        <w:rPr>
          <w:rFonts w:ascii="Times New Roman" w:hAnsi="Times New Roman" w:cs="Times New Roman"/>
          <w:b/>
        </w:rPr>
        <w:t>Atraz</w:t>
      </w:r>
      <w:r w:rsidR="00AC7DBF" w:rsidRPr="00666BF1">
        <w:rPr>
          <w:rFonts w:ascii="Times New Roman" w:hAnsi="Times New Roman" w:cs="Times New Roman"/>
          <w:b/>
        </w:rPr>
        <w:t xml:space="preserve">ine Dissipation </w:t>
      </w:r>
      <w:r w:rsidRPr="00666BF1">
        <w:rPr>
          <w:rFonts w:ascii="Times New Roman" w:hAnsi="Times New Roman" w:cs="Times New Roman"/>
          <w:b/>
        </w:rPr>
        <w:t>Bioassay</w:t>
      </w:r>
      <w:r w:rsidR="00AC7DBF" w:rsidRPr="00666BF1">
        <w:rPr>
          <w:rFonts w:ascii="Times New Roman" w:hAnsi="Times New Roman" w:cs="Times New Roman"/>
          <w:b/>
        </w:rPr>
        <w:t xml:space="preserve"> in Three Midwestern Soils</w:t>
      </w:r>
    </w:p>
    <w:p w:rsidR="00A1020F" w:rsidRPr="00666BF1" w:rsidRDefault="00A1020F" w:rsidP="00A1020F">
      <w:pPr>
        <w:spacing w:line="480" w:lineRule="auto"/>
        <w:jc w:val="center"/>
        <w:rPr>
          <w:rFonts w:ascii="Times New Roman" w:hAnsi="Times New Roman" w:cs="Times New Roman"/>
          <w:b/>
        </w:rPr>
      </w:pPr>
    </w:p>
    <w:p w:rsidR="00A1020F" w:rsidRPr="00666BF1" w:rsidRDefault="00A1020F" w:rsidP="00A1020F">
      <w:pPr>
        <w:spacing w:line="480" w:lineRule="auto"/>
        <w:jc w:val="center"/>
        <w:rPr>
          <w:rFonts w:ascii="Times New Roman" w:hAnsi="Times New Roman" w:cs="Times New Roman"/>
        </w:rPr>
      </w:pPr>
      <w:r w:rsidRPr="00666BF1">
        <w:rPr>
          <w:rFonts w:ascii="Times New Roman" w:hAnsi="Times New Roman" w:cs="Times New Roman"/>
        </w:rPr>
        <w:t>Ethan T. Parker and Thomas C. Mueller*</w:t>
      </w:r>
    </w:p>
    <w:p w:rsidR="00A1020F" w:rsidRPr="00666BF1" w:rsidRDefault="00A1020F" w:rsidP="00A1020F">
      <w:pPr>
        <w:spacing w:line="480" w:lineRule="auto"/>
        <w:jc w:val="center"/>
        <w:rPr>
          <w:rFonts w:ascii="Times New Roman" w:hAnsi="Times New Roman" w:cs="Times New Roman"/>
        </w:rPr>
      </w:pPr>
    </w:p>
    <w:p w:rsidR="00A1020F" w:rsidRPr="00666BF1" w:rsidRDefault="00A1020F" w:rsidP="00A1020F">
      <w:pPr>
        <w:spacing w:line="480" w:lineRule="auto"/>
        <w:ind w:left="360"/>
        <w:contextualSpacing/>
        <w:rPr>
          <w:rFonts w:ascii="Times New Roman" w:hAnsi="Times New Roman" w:cs="Times New Roman"/>
        </w:rPr>
      </w:pPr>
      <w:r w:rsidRPr="00666BF1">
        <w:rPr>
          <w:rFonts w:ascii="Times New Roman" w:hAnsi="Times New Roman" w:cs="Times New Roman"/>
        </w:rPr>
        <w:t>First and second authors: Graduate Research Assistant and Professor, Department of Plant Sciences, University of Tennessee,</w:t>
      </w:r>
      <w:r w:rsidRPr="00666BF1">
        <w:rPr>
          <w:rFonts w:ascii="Times New Roman" w:hAnsi="Times New Roman" w:cs="Times New Roman"/>
          <w:color w:val="333333"/>
          <w:sz w:val="17"/>
          <w:szCs w:val="17"/>
          <w:shd w:val="clear" w:color="auto" w:fill="FFFFFF"/>
        </w:rPr>
        <w:t xml:space="preserve"> </w:t>
      </w:r>
      <w:r w:rsidRPr="00666BF1">
        <w:rPr>
          <w:rFonts w:ascii="Times New Roman" w:hAnsi="Times New Roman" w:cs="Times New Roman"/>
        </w:rPr>
        <w:t xml:space="preserve">2431 Joe Johnson Drive, </w:t>
      </w:r>
      <w:hyperlink r:id="rId88" w:history="1">
        <w:r w:rsidRPr="00666BF1">
          <w:rPr>
            <w:rStyle w:val="Hyperlink"/>
            <w:rFonts w:ascii="Times New Roman" w:hAnsi="Times New Roman" w:cs="Times New Roman"/>
            <w:color w:val="000000" w:themeColor="text1"/>
            <w:u w:val="none"/>
          </w:rPr>
          <w:t>Knoxville</w:t>
        </w:r>
      </w:hyperlink>
      <w:r w:rsidRPr="00666BF1">
        <w:rPr>
          <w:rFonts w:ascii="Times New Roman" w:hAnsi="Times New Roman" w:cs="Times New Roman"/>
          <w:color w:val="000000" w:themeColor="text1"/>
        </w:rPr>
        <w:t>, </w:t>
      </w:r>
      <w:hyperlink r:id="rId89" w:history="1">
        <w:r w:rsidRPr="00666BF1">
          <w:rPr>
            <w:rStyle w:val="Hyperlink"/>
            <w:rFonts w:ascii="Times New Roman" w:hAnsi="Times New Roman" w:cs="Times New Roman"/>
            <w:color w:val="000000" w:themeColor="text1"/>
            <w:u w:val="none"/>
          </w:rPr>
          <w:t>Tennessee</w:t>
        </w:r>
      </w:hyperlink>
      <w:r w:rsidRPr="00666BF1">
        <w:rPr>
          <w:rFonts w:ascii="Times New Roman" w:hAnsi="Times New Roman" w:cs="Times New Roman"/>
        </w:rPr>
        <w:t xml:space="preserve"> 37996-4561; </w:t>
      </w:r>
      <w:r w:rsidRPr="00666BF1">
        <w:rPr>
          <w:rFonts w:ascii="Times New Roman" w:eastAsia="Calibri" w:hAnsi="Times New Roman" w:cs="Times New Roman"/>
        </w:rPr>
        <w:t>Corresponding author’s Email: tmueller@utk.edu</w:t>
      </w:r>
    </w:p>
    <w:p w:rsidR="00A1020F" w:rsidRPr="00666BF1" w:rsidRDefault="00A1020F" w:rsidP="00A1020F">
      <w:pPr>
        <w:spacing w:line="480" w:lineRule="auto"/>
        <w:jc w:val="center"/>
        <w:rPr>
          <w:rFonts w:ascii="Times New Roman" w:hAnsi="Times New Roman" w:cs="Times New Roman"/>
        </w:rPr>
      </w:pPr>
    </w:p>
    <w:p w:rsidR="00EC69C8" w:rsidRPr="00EC69C8" w:rsidRDefault="00EC69C8" w:rsidP="00EC69C8">
      <w:pPr>
        <w:spacing w:line="480" w:lineRule="auto"/>
        <w:ind w:firstLine="540"/>
        <w:jc w:val="center"/>
        <w:rPr>
          <w:rFonts w:ascii="Times New Roman" w:hAnsi="Times New Roman" w:cs="Times New Roman"/>
          <w:b/>
        </w:rPr>
      </w:pPr>
      <w:r w:rsidRPr="00EC69C8">
        <w:rPr>
          <w:rFonts w:ascii="Times New Roman" w:hAnsi="Times New Roman" w:cs="Times New Roman"/>
          <w:b/>
        </w:rPr>
        <w:t>Abstract</w:t>
      </w:r>
    </w:p>
    <w:p w:rsidR="00A1020F" w:rsidRPr="00666BF1" w:rsidRDefault="00A1020F" w:rsidP="00DD42AF">
      <w:pPr>
        <w:spacing w:line="480" w:lineRule="auto"/>
        <w:ind w:firstLine="540"/>
        <w:rPr>
          <w:rFonts w:ascii="Times New Roman" w:hAnsi="Times New Roman" w:cs="Times New Roman"/>
        </w:rPr>
      </w:pPr>
      <w:r w:rsidRPr="00666BF1">
        <w:rPr>
          <w:rFonts w:ascii="Times New Roman" w:hAnsi="Times New Roman" w:cs="Times New Roman"/>
        </w:rPr>
        <w:t xml:space="preserve">Atrazine is the second most used herbicide globally for weed control in corn. Recently, reports that atrazine no longer offers consistent residual weed control have increased. A greenhouse study was designed to evaluate the effect of enhanced atrazine degradation on cucumber and soybean germination and injury. Details of atrazine persistence as it relates to the injury of sensitive crops is of great value to producers as they seek information to aid in decision making. There were no differences of visual injury, germination rate, or total plant biomass between atrazine history and non-history soils. </w:t>
      </w:r>
      <w:r w:rsidR="00E548EA" w:rsidRPr="00666BF1">
        <w:rPr>
          <w:rFonts w:ascii="Times New Roman" w:hAnsi="Times New Roman" w:cs="Times New Roman"/>
        </w:rPr>
        <w:t>Time allowed (d) for</w:t>
      </w:r>
      <w:r w:rsidRPr="00666BF1">
        <w:rPr>
          <w:rFonts w:ascii="Times New Roman" w:hAnsi="Times New Roman" w:cs="Times New Roman"/>
        </w:rPr>
        <w:t xml:space="preserve"> microbial degradation was significant for soybean and cucumber injury and above ground biomass, which was expected. It is likely that the lack of difference in atrazine history and non-history soils was due to experimental error, including over-irrigation of soils after herbicide applications or cross-contamination of microbes when preparing the experiment. Future research should utilize wicking irrigation to avoid both over- and under-watering of pots, and more strict standard operating procedures to ensure cross-contamination does not occur.</w:t>
      </w:r>
    </w:p>
    <w:p w:rsidR="00A1020F" w:rsidRPr="00666BF1" w:rsidRDefault="00A1020F" w:rsidP="00A1020F">
      <w:pPr>
        <w:spacing w:line="480" w:lineRule="auto"/>
        <w:rPr>
          <w:rFonts w:ascii="Times New Roman" w:hAnsi="Times New Roman" w:cs="Times New Roman"/>
          <w:bCs/>
        </w:rPr>
      </w:pPr>
      <w:r w:rsidRPr="00666BF1">
        <w:rPr>
          <w:rFonts w:ascii="Times New Roman" w:hAnsi="Times New Roman" w:cs="Times New Roman"/>
          <w:b/>
        </w:rPr>
        <w:lastRenderedPageBreak/>
        <w:t xml:space="preserve">Nomenclature: </w:t>
      </w:r>
      <w:r w:rsidRPr="00666BF1">
        <w:rPr>
          <w:rFonts w:ascii="Times New Roman" w:hAnsi="Times New Roman" w:cs="Times New Roman"/>
        </w:rPr>
        <w:t xml:space="preserve">Atrazine, </w:t>
      </w:r>
      <w:r w:rsidRPr="00666BF1">
        <w:rPr>
          <w:rFonts w:ascii="Times New Roman" w:hAnsi="Times New Roman" w:cs="Times New Roman"/>
          <w:i/>
        </w:rPr>
        <w:t xml:space="preserve">Glycine max </w:t>
      </w:r>
      <w:r w:rsidRPr="00666BF1">
        <w:rPr>
          <w:rFonts w:ascii="Times New Roman" w:hAnsi="Times New Roman" w:cs="Times New Roman"/>
        </w:rPr>
        <w:t xml:space="preserve">L. </w:t>
      </w:r>
      <w:proofErr w:type="spellStart"/>
      <w:r w:rsidRPr="00666BF1">
        <w:rPr>
          <w:rFonts w:ascii="Times New Roman" w:hAnsi="Times New Roman" w:cs="Times New Roman"/>
        </w:rPr>
        <w:t>Merr</w:t>
      </w:r>
      <w:proofErr w:type="spellEnd"/>
      <w:r w:rsidRPr="00666BF1">
        <w:rPr>
          <w:rFonts w:ascii="Times New Roman" w:hAnsi="Times New Roman" w:cs="Times New Roman"/>
          <w:i/>
        </w:rPr>
        <w:t>.</w:t>
      </w:r>
      <w:r w:rsidRPr="00666BF1">
        <w:rPr>
          <w:rFonts w:ascii="Times New Roman" w:hAnsi="Times New Roman" w:cs="Times New Roman"/>
        </w:rPr>
        <w:t>,</w:t>
      </w:r>
      <w:r w:rsidRPr="00666BF1">
        <w:rPr>
          <w:rFonts w:ascii="Times New Roman" w:hAnsi="Times New Roman" w:cs="Times New Roman"/>
          <w:i/>
        </w:rPr>
        <w:t xml:space="preserve"> </w:t>
      </w:r>
      <w:proofErr w:type="spellStart"/>
      <w:r w:rsidRPr="00666BF1">
        <w:rPr>
          <w:rFonts w:ascii="Times New Roman" w:hAnsi="Times New Roman" w:cs="Times New Roman"/>
          <w:i/>
        </w:rPr>
        <w:t>Zea</w:t>
      </w:r>
      <w:proofErr w:type="spellEnd"/>
      <w:r w:rsidRPr="00666BF1">
        <w:rPr>
          <w:rFonts w:ascii="Times New Roman" w:hAnsi="Times New Roman" w:cs="Times New Roman"/>
          <w:i/>
        </w:rPr>
        <w:t xml:space="preserve"> mays </w:t>
      </w:r>
      <w:r w:rsidRPr="00666BF1">
        <w:rPr>
          <w:rFonts w:ascii="Times New Roman" w:hAnsi="Times New Roman" w:cs="Times New Roman"/>
        </w:rPr>
        <w:t>L.</w:t>
      </w:r>
    </w:p>
    <w:p w:rsidR="00A1020F" w:rsidRPr="00666BF1" w:rsidRDefault="00A1020F" w:rsidP="00A1020F">
      <w:pPr>
        <w:spacing w:line="480" w:lineRule="auto"/>
        <w:rPr>
          <w:rFonts w:ascii="Times New Roman" w:hAnsi="Times New Roman" w:cs="Times New Roman"/>
          <w:bCs/>
        </w:rPr>
      </w:pPr>
      <w:r w:rsidRPr="00666BF1">
        <w:rPr>
          <w:rFonts w:ascii="Times New Roman" w:hAnsi="Times New Roman" w:cs="Times New Roman"/>
          <w:b/>
          <w:bCs/>
        </w:rPr>
        <w:t xml:space="preserve">Key words: </w:t>
      </w:r>
      <w:r w:rsidRPr="00666BF1">
        <w:rPr>
          <w:rFonts w:ascii="Times New Roman" w:hAnsi="Times New Roman" w:cs="Times New Roman"/>
        </w:rPr>
        <w:t>Atrazine, flooding, enhanced degradation</w:t>
      </w:r>
    </w:p>
    <w:p w:rsidR="00A1020F" w:rsidRPr="00666BF1" w:rsidRDefault="00A1020F" w:rsidP="00A1020F">
      <w:pPr>
        <w:rPr>
          <w:rFonts w:ascii="Times New Roman" w:hAnsi="Times New Roman" w:cs="Times New Roman"/>
          <w:bCs/>
        </w:rPr>
      </w:pPr>
      <w:r w:rsidRPr="00666BF1">
        <w:rPr>
          <w:rFonts w:ascii="Times New Roman" w:hAnsi="Times New Roman" w:cs="Times New Roman"/>
          <w:bCs/>
        </w:rPr>
        <w:br w:type="page"/>
      </w:r>
    </w:p>
    <w:p w:rsidR="00A1020F" w:rsidRPr="00666BF1" w:rsidRDefault="00A1020F" w:rsidP="00A1020F">
      <w:pPr>
        <w:spacing w:line="480" w:lineRule="auto"/>
        <w:rPr>
          <w:rFonts w:ascii="Times New Roman" w:hAnsi="Times New Roman" w:cs="Times New Roman"/>
        </w:rPr>
      </w:pPr>
      <w:r w:rsidRPr="00666BF1">
        <w:rPr>
          <w:rFonts w:ascii="Times New Roman" w:hAnsi="Times New Roman" w:cs="Times New Roman"/>
        </w:rPr>
        <w:lastRenderedPageBreak/>
        <w:tab/>
        <w:t xml:space="preserve">Atrazine is one of the most widely used herbicides globally, second only to glyphosate. It provides both PRE and POST weed control in corn, sorghum, and sugarcane. The longevity of atrazine in soil is a primary attribute that allows persistent weed control for producers. This persistence has also led to concern of atrazine carryover within crop fields causing injury and yield loss </w:t>
      </w:r>
      <w:r w:rsidRPr="00666BF1">
        <w:rPr>
          <w:rFonts w:ascii="Times New Roman" w:hAnsi="Times New Roman" w:cs="Times New Roman"/>
          <w:noProof/>
        </w:rPr>
        <w:t>(Anderson 1970, Burnside and Wicks 1980, Frank 1966, Wu 1980)</w:t>
      </w:r>
      <w:r w:rsidRPr="00666BF1">
        <w:rPr>
          <w:rFonts w:ascii="Times New Roman" w:hAnsi="Times New Roman" w:cs="Times New Roman"/>
        </w:rPr>
        <w:t xml:space="preserve">. In the last decade, reports of enhanced atrazine degradation have increased. This soil condition, brought about by repeat applications of atrazine, reduces the persistence of atrazine by as much as 40 times compared to non-adapted soils </w:t>
      </w:r>
      <w:r w:rsidRPr="00666BF1">
        <w:rPr>
          <w:rFonts w:ascii="Times New Roman" w:hAnsi="Times New Roman" w:cs="Times New Roman"/>
          <w:noProof/>
        </w:rPr>
        <w:t>(Krutz et al. 2010a, 2010b, Mueller et al. 2010, 2017, Shaner et al. 2007, Shaner and Henry 2007)</w:t>
      </w:r>
      <w:r w:rsidRPr="00666BF1">
        <w:rPr>
          <w:rFonts w:ascii="Times New Roman" w:hAnsi="Times New Roman" w:cs="Times New Roman"/>
        </w:rPr>
        <w:t>. This enhanced degradation has resulted in less residual weed control from atrazine, but little work has been done to associate enhanced degradation with reduced atrazine carryover. Greenhouse studies were designed to examine the effect of atrazine dissipation in history and non-history soils on soybean and cucumber injury. The objective of this research is to provide producers with information on the possibility of planting sensitive species after atrazine applications</w:t>
      </w:r>
    </w:p>
    <w:p w:rsidR="00A1020F" w:rsidRPr="00666BF1" w:rsidRDefault="00A1020F" w:rsidP="00A1020F">
      <w:pPr>
        <w:spacing w:line="480" w:lineRule="auto"/>
        <w:ind w:firstLine="720"/>
        <w:rPr>
          <w:rFonts w:ascii="Times New Roman" w:hAnsi="Times New Roman" w:cs="Times New Roman"/>
        </w:rPr>
      </w:pPr>
    </w:p>
    <w:p w:rsidR="00A1020F" w:rsidRPr="00666BF1" w:rsidRDefault="00A1020F" w:rsidP="00A1020F">
      <w:pPr>
        <w:spacing w:line="480" w:lineRule="auto"/>
        <w:jc w:val="center"/>
        <w:rPr>
          <w:rFonts w:ascii="Times New Roman" w:hAnsi="Times New Roman" w:cs="Times New Roman"/>
          <w:b/>
        </w:rPr>
      </w:pPr>
      <w:r w:rsidRPr="00666BF1">
        <w:rPr>
          <w:rFonts w:ascii="Times New Roman" w:hAnsi="Times New Roman" w:cs="Times New Roman"/>
          <w:b/>
        </w:rPr>
        <w:t>Materials and Methods</w:t>
      </w:r>
    </w:p>
    <w:p w:rsidR="00A1020F" w:rsidRPr="00666BF1" w:rsidRDefault="00A1020F" w:rsidP="00A1020F">
      <w:pPr>
        <w:spacing w:line="480" w:lineRule="auto"/>
        <w:rPr>
          <w:rFonts w:ascii="Times New Roman" w:hAnsi="Times New Roman" w:cs="Times New Roman"/>
          <w:iCs/>
        </w:rPr>
      </w:pPr>
      <w:r w:rsidRPr="00666BF1">
        <w:rPr>
          <w:rFonts w:ascii="Times New Roman" w:hAnsi="Times New Roman" w:cs="Times New Roman"/>
          <w:b/>
        </w:rPr>
        <w:t xml:space="preserve">Soil Sample Collection. </w:t>
      </w:r>
      <w:r w:rsidRPr="00666BF1">
        <w:rPr>
          <w:rFonts w:ascii="Times New Roman" w:hAnsi="Times New Roman" w:cs="Times New Roman"/>
          <w:iCs/>
        </w:rPr>
        <w:t>This experiment utilized soils from three Midwestern states</w:t>
      </w:r>
      <w:r w:rsidR="001B3B7E" w:rsidRPr="00666BF1">
        <w:rPr>
          <w:rFonts w:ascii="Times New Roman" w:hAnsi="Times New Roman" w:cs="Times New Roman"/>
          <w:iCs/>
        </w:rPr>
        <w:t xml:space="preserve"> (I</w:t>
      </w:r>
      <w:r w:rsidR="00527FBA" w:rsidRPr="00666BF1">
        <w:rPr>
          <w:rFonts w:ascii="Times New Roman" w:hAnsi="Times New Roman" w:cs="Times New Roman"/>
          <w:iCs/>
        </w:rPr>
        <w:t>owa, Illinois</w:t>
      </w:r>
      <w:r w:rsidR="001B3B7E" w:rsidRPr="00666BF1">
        <w:rPr>
          <w:rFonts w:ascii="Times New Roman" w:hAnsi="Times New Roman" w:cs="Times New Roman"/>
          <w:iCs/>
        </w:rPr>
        <w:t>, and P</w:t>
      </w:r>
      <w:r w:rsidR="00527FBA" w:rsidRPr="00666BF1">
        <w:rPr>
          <w:rFonts w:ascii="Times New Roman" w:hAnsi="Times New Roman" w:cs="Times New Roman"/>
          <w:iCs/>
        </w:rPr>
        <w:t>ennsylvania</w:t>
      </w:r>
      <w:r w:rsidR="001B3B7E" w:rsidRPr="00666BF1">
        <w:rPr>
          <w:rFonts w:ascii="Times New Roman" w:hAnsi="Times New Roman" w:cs="Times New Roman"/>
          <w:iCs/>
        </w:rPr>
        <w:t>)</w:t>
      </w:r>
      <w:r w:rsidRPr="00666BF1">
        <w:rPr>
          <w:rFonts w:ascii="Times New Roman" w:hAnsi="Times New Roman" w:cs="Times New Roman"/>
          <w:iCs/>
        </w:rPr>
        <w:t xml:space="preserve"> (Table 1</w:t>
      </w:r>
      <w:r w:rsidR="0028659C" w:rsidRPr="00666BF1">
        <w:rPr>
          <w:rFonts w:ascii="Times New Roman" w:hAnsi="Times New Roman" w:cs="Times New Roman"/>
          <w:iCs/>
        </w:rPr>
        <w:t>0</w:t>
      </w:r>
      <w:r w:rsidRPr="00666BF1">
        <w:rPr>
          <w:rFonts w:ascii="Times New Roman" w:hAnsi="Times New Roman" w:cs="Times New Roman"/>
          <w:iCs/>
        </w:rPr>
        <w:t>). The study was designed as a completely randomized design with 4 replications of each tr</w:t>
      </w:r>
      <w:r w:rsidR="002C454B" w:rsidRPr="00666BF1">
        <w:rPr>
          <w:rFonts w:ascii="Times New Roman" w:hAnsi="Times New Roman" w:cs="Times New Roman"/>
          <w:iCs/>
        </w:rPr>
        <w:t xml:space="preserve">eatment. Since degradation of </w:t>
      </w:r>
      <w:proofErr w:type="spellStart"/>
      <w:r w:rsidR="002C454B" w:rsidRPr="00666BF1">
        <w:rPr>
          <w:rFonts w:ascii="Times New Roman" w:hAnsi="Times New Roman" w:cs="Times New Roman"/>
          <w:iCs/>
        </w:rPr>
        <w:t>triazines</w:t>
      </w:r>
      <w:proofErr w:type="spellEnd"/>
      <w:r w:rsidRPr="00666BF1">
        <w:rPr>
          <w:rFonts w:ascii="Times New Roman" w:hAnsi="Times New Roman" w:cs="Times New Roman"/>
          <w:iCs/>
        </w:rPr>
        <w:t xml:space="preserve"> is reliant upon microbial populations </w:t>
      </w:r>
      <w:r w:rsidR="002C454B" w:rsidRPr="00666BF1">
        <w:rPr>
          <w:rFonts w:ascii="Times New Roman" w:hAnsi="Times New Roman" w:cs="Times New Roman"/>
          <w:iCs/>
        </w:rPr>
        <w:t xml:space="preserve">and activity </w:t>
      </w:r>
      <w:r w:rsidRPr="00666BF1">
        <w:rPr>
          <w:rFonts w:ascii="Times New Roman" w:hAnsi="Times New Roman" w:cs="Times New Roman"/>
          <w:iCs/>
        </w:rPr>
        <w:t>within the soil, soil sample collection and handling was conducted in a way</w:t>
      </w:r>
      <w:r w:rsidR="000D2A43" w:rsidRPr="00666BF1">
        <w:rPr>
          <w:rFonts w:ascii="Times New Roman" w:hAnsi="Times New Roman" w:cs="Times New Roman"/>
          <w:iCs/>
        </w:rPr>
        <w:t xml:space="preserve"> to preserve soil microbial population and activity</w:t>
      </w:r>
      <w:r w:rsidRPr="00666BF1">
        <w:rPr>
          <w:rFonts w:ascii="Times New Roman" w:hAnsi="Times New Roman" w:cs="Times New Roman"/>
          <w:iCs/>
        </w:rPr>
        <w:t>. Co-operators from IA, IL, and PA collected soil samples following a well-defined protocol. Soils were only taken from producer’s fields, with field edges and r</w:t>
      </w:r>
      <w:r w:rsidR="00D84B6C" w:rsidRPr="00666BF1">
        <w:rPr>
          <w:rFonts w:ascii="Times New Roman" w:hAnsi="Times New Roman" w:cs="Times New Roman"/>
          <w:iCs/>
        </w:rPr>
        <w:t xml:space="preserve">esearch sites being avoided. Sets of </w:t>
      </w:r>
      <w:r w:rsidRPr="00666BF1">
        <w:rPr>
          <w:rFonts w:ascii="Times New Roman" w:hAnsi="Times New Roman" w:cs="Times New Roman"/>
          <w:iCs/>
        </w:rPr>
        <w:t>pa</w:t>
      </w:r>
      <w:r w:rsidR="00D84B6C" w:rsidRPr="00666BF1">
        <w:rPr>
          <w:rFonts w:ascii="Times New Roman" w:hAnsi="Times New Roman" w:cs="Times New Roman"/>
          <w:iCs/>
        </w:rPr>
        <w:t>ired</w:t>
      </w:r>
      <w:r w:rsidRPr="00666BF1">
        <w:rPr>
          <w:rFonts w:ascii="Times New Roman" w:hAnsi="Times New Roman" w:cs="Times New Roman"/>
          <w:iCs/>
        </w:rPr>
        <w:t xml:space="preserve"> soils including </w:t>
      </w:r>
      <w:r w:rsidRPr="00666BF1">
        <w:rPr>
          <w:rFonts w:ascii="Times New Roman" w:hAnsi="Times New Roman" w:cs="Times New Roman"/>
          <w:iCs/>
        </w:rPr>
        <w:lastRenderedPageBreak/>
        <w:t>either 0 or 5+ years of consecutive atrazine application</w:t>
      </w:r>
      <w:r w:rsidR="00D84B6C" w:rsidRPr="00666BF1">
        <w:rPr>
          <w:rFonts w:ascii="Times New Roman" w:hAnsi="Times New Roman" w:cs="Times New Roman"/>
          <w:iCs/>
        </w:rPr>
        <w:t xml:space="preserve"> were used</w:t>
      </w:r>
      <w:r w:rsidRPr="00666BF1">
        <w:rPr>
          <w:rFonts w:ascii="Times New Roman" w:hAnsi="Times New Roman" w:cs="Times New Roman"/>
          <w:iCs/>
        </w:rPr>
        <w:t>. Soils were collected from a dept</w:t>
      </w:r>
      <w:r w:rsidR="00026C1A" w:rsidRPr="00666BF1">
        <w:rPr>
          <w:rFonts w:ascii="Times New Roman" w:hAnsi="Times New Roman" w:cs="Times New Roman"/>
          <w:iCs/>
        </w:rPr>
        <w:t xml:space="preserve">h of 0 to 8 cm, and stored at </w:t>
      </w:r>
      <w:r w:rsidRPr="00666BF1">
        <w:rPr>
          <w:rFonts w:ascii="Times New Roman" w:hAnsi="Times New Roman" w:cs="Times New Roman"/>
          <w:iCs/>
        </w:rPr>
        <w:t>4</w:t>
      </w:r>
      <w:r w:rsidR="00026C1A" w:rsidRPr="00666BF1">
        <w:rPr>
          <w:rFonts w:ascii="Times New Roman" w:hAnsi="Times New Roman" w:cs="Times New Roman"/>
          <w:iCs/>
        </w:rPr>
        <w:t xml:space="preserve"> </w:t>
      </w:r>
      <w:r w:rsidRPr="00666BF1">
        <w:rPr>
          <w:rFonts w:ascii="Times New Roman" w:hAnsi="Times New Roman" w:cs="Times New Roman"/>
          <w:iCs/>
        </w:rPr>
        <w:t>C until tre</w:t>
      </w:r>
      <w:r w:rsidR="00026C1A" w:rsidRPr="00666BF1">
        <w:rPr>
          <w:rFonts w:ascii="Times New Roman" w:hAnsi="Times New Roman" w:cs="Times New Roman"/>
          <w:iCs/>
        </w:rPr>
        <w:t>atment. All soils were</w:t>
      </w:r>
      <w:r w:rsidRPr="00666BF1">
        <w:rPr>
          <w:rFonts w:ascii="Times New Roman" w:hAnsi="Times New Roman" w:cs="Times New Roman"/>
          <w:iCs/>
        </w:rPr>
        <w:t xml:space="preserve"> shippe</w:t>
      </w:r>
      <w:r w:rsidR="009C25F4" w:rsidRPr="00666BF1">
        <w:rPr>
          <w:rFonts w:ascii="Times New Roman" w:hAnsi="Times New Roman" w:cs="Times New Roman"/>
          <w:iCs/>
        </w:rPr>
        <w:t>d</w:t>
      </w:r>
      <w:r w:rsidR="00026C1A" w:rsidRPr="00666BF1">
        <w:rPr>
          <w:rFonts w:ascii="Times New Roman" w:hAnsi="Times New Roman" w:cs="Times New Roman"/>
          <w:iCs/>
        </w:rPr>
        <w:t xml:space="preserve"> overnight</w:t>
      </w:r>
      <w:r w:rsidR="009C25F4" w:rsidRPr="00666BF1">
        <w:rPr>
          <w:rFonts w:ascii="Times New Roman" w:hAnsi="Times New Roman" w:cs="Times New Roman"/>
          <w:iCs/>
        </w:rPr>
        <w:t xml:space="preserve"> to Knoxville, TN for analysis. S</w:t>
      </w:r>
      <w:r w:rsidRPr="00666BF1">
        <w:rPr>
          <w:rFonts w:ascii="Times New Roman" w:hAnsi="Times New Roman" w:cs="Times New Roman"/>
          <w:iCs/>
        </w:rPr>
        <w:t>ubsample</w:t>
      </w:r>
      <w:r w:rsidR="009C25F4" w:rsidRPr="00666BF1">
        <w:rPr>
          <w:rFonts w:ascii="Times New Roman" w:hAnsi="Times New Roman" w:cs="Times New Roman"/>
          <w:iCs/>
        </w:rPr>
        <w:t>s</w:t>
      </w:r>
      <w:r w:rsidRPr="00666BF1">
        <w:rPr>
          <w:rFonts w:ascii="Times New Roman" w:hAnsi="Times New Roman" w:cs="Times New Roman"/>
          <w:iCs/>
        </w:rPr>
        <w:t xml:space="preserve"> of each so</w:t>
      </w:r>
      <w:r w:rsidR="009C25F4" w:rsidRPr="00666BF1">
        <w:rPr>
          <w:rFonts w:ascii="Times New Roman" w:hAnsi="Times New Roman" w:cs="Times New Roman"/>
          <w:iCs/>
        </w:rPr>
        <w:t>il were then</w:t>
      </w:r>
      <w:r w:rsidRPr="00666BF1">
        <w:rPr>
          <w:rFonts w:ascii="Times New Roman" w:hAnsi="Times New Roman" w:cs="Times New Roman"/>
          <w:iCs/>
        </w:rPr>
        <w:t xml:space="preserve"> boxed and sent to </w:t>
      </w:r>
      <w:proofErr w:type="spellStart"/>
      <w:r w:rsidRPr="00666BF1">
        <w:rPr>
          <w:rFonts w:ascii="Times New Roman" w:hAnsi="Times New Roman" w:cs="Times New Roman"/>
          <w:iCs/>
        </w:rPr>
        <w:t>MidWest</w:t>
      </w:r>
      <w:proofErr w:type="spellEnd"/>
      <w:r w:rsidRPr="00666BF1">
        <w:rPr>
          <w:rFonts w:ascii="Times New Roman" w:hAnsi="Times New Roman" w:cs="Times New Roman"/>
          <w:iCs/>
        </w:rPr>
        <w:t xml:space="preserve"> Labs of Omaha, Nebraska for analysis of soil nutrient levels, OM, pH, texture, and other characteristics. Soils were then placed into Styrofoam cups and irrigated until field capacity was reached. This was to prevent differences in moisture content from affecting the herbicide application. </w:t>
      </w:r>
      <w:r w:rsidR="00796CF0" w:rsidRPr="00666BF1">
        <w:rPr>
          <w:rFonts w:ascii="Times New Roman" w:hAnsi="Times New Roman" w:cs="Times New Roman"/>
          <w:iCs/>
        </w:rPr>
        <w:t xml:space="preserve">Pots were allowed to drain for </w:t>
      </w:r>
      <w:r w:rsidRPr="00666BF1">
        <w:rPr>
          <w:rFonts w:ascii="Times New Roman" w:hAnsi="Times New Roman" w:cs="Times New Roman"/>
          <w:iCs/>
        </w:rPr>
        <w:t>24 hours prior to atrazine application.</w:t>
      </w:r>
    </w:p>
    <w:p w:rsidR="00A1020F" w:rsidRPr="00666BF1" w:rsidRDefault="00A1020F" w:rsidP="00A1020F">
      <w:pPr>
        <w:spacing w:line="480" w:lineRule="auto"/>
        <w:rPr>
          <w:rFonts w:ascii="Times New Roman" w:hAnsi="Times New Roman" w:cs="Times New Roman"/>
        </w:rPr>
      </w:pPr>
    </w:p>
    <w:p w:rsidR="00A1020F" w:rsidRPr="00666BF1" w:rsidRDefault="00A1020F" w:rsidP="00A1020F">
      <w:pPr>
        <w:spacing w:line="480" w:lineRule="auto"/>
        <w:rPr>
          <w:rFonts w:ascii="Times New Roman" w:hAnsi="Times New Roman" w:cs="Times New Roman"/>
        </w:rPr>
      </w:pPr>
      <w:r w:rsidRPr="00666BF1">
        <w:rPr>
          <w:rFonts w:ascii="Times New Roman" w:hAnsi="Times New Roman" w:cs="Times New Roman"/>
          <w:b/>
        </w:rPr>
        <w:t xml:space="preserve">Application and Storage. </w:t>
      </w:r>
      <w:r w:rsidRPr="00666BF1">
        <w:rPr>
          <w:rFonts w:ascii="Times New Roman" w:hAnsi="Times New Roman" w:cs="Times New Roman"/>
        </w:rPr>
        <w:t xml:space="preserve">Preceding atrazine application, untreated checks were placed into a freezer at -15 C. </w:t>
      </w:r>
      <w:proofErr w:type="spellStart"/>
      <w:r w:rsidRPr="00666BF1">
        <w:rPr>
          <w:rFonts w:ascii="Times New Roman" w:hAnsi="Times New Roman" w:cs="Times New Roman"/>
        </w:rPr>
        <w:t>Aatrex</w:t>
      </w:r>
      <w:proofErr w:type="spellEnd"/>
      <w:r w:rsidRPr="00666BF1">
        <w:rPr>
          <w:rFonts w:ascii="Times New Roman" w:hAnsi="Times New Roman" w:cs="Times New Roman"/>
        </w:rPr>
        <w:t xml:space="preserve"> 4L</w:t>
      </w:r>
      <w:r w:rsidRPr="00666BF1">
        <w:rPr>
          <w:rFonts w:ascii="Times New Roman" w:hAnsi="Times New Roman" w:cs="Times New Roman"/>
          <w:b/>
        </w:rPr>
        <w:t xml:space="preserve"> </w:t>
      </w:r>
      <w:r w:rsidRPr="00666BF1">
        <w:rPr>
          <w:rFonts w:ascii="Times New Roman" w:hAnsi="Times New Roman" w:cs="Times New Roman"/>
        </w:rPr>
        <w:t>was then applied at 4.68 L ha</w:t>
      </w:r>
      <w:r w:rsidRPr="00666BF1">
        <w:rPr>
          <w:rFonts w:ascii="Times New Roman" w:hAnsi="Times New Roman" w:cs="Times New Roman"/>
          <w:vertAlign w:val="superscript"/>
        </w:rPr>
        <w:t>-1</w:t>
      </w:r>
      <w:r w:rsidRPr="00666BF1">
        <w:rPr>
          <w:rFonts w:ascii="Times New Roman" w:hAnsi="Times New Roman" w:cs="Times New Roman"/>
        </w:rPr>
        <w:t xml:space="preserve">. Applications were made using a half rate and spraying across pots twice, once from either side, to ensure optimal coverage of the soil surface. Atrazine </w:t>
      </w:r>
      <w:r w:rsidR="00702BE5" w:rsidRPr="00666BF1">
        <w:rPr>
          <w:rFonts w:ascii="Times New Roman" w:hAnsi="Times New Roman" w:cs="Times New Roman"/>
        </w:rPr>
        <w:t>applications were made using a 4-</w:t>
      </w:r>
      <w:r w:rsidRPr="00666BF1">
        <w:rPr>
          <w:rFonts w:ascii="Times New Roman" w:hAnsi="Times New Roman" w:cs="Times New Roman"/>
        </w:rPr>
        <w:t xml:space="preserve">nozzle </w:t>
      </w:r>
      <w:r w:rsidR="004C66B4" w:rsidRPr="00666BF1">
        <w:rPr>
          <w:rFonts w:ascii="Times New Roman" w:hAnsi="Times New Roman" w:cs="Times New Roman"/>
        </w:rPr>
        <w:t>CO</w:t>
      </w:r>
      <w:r w:rsidR="004C66B4" w:rsidRPr="00666BF1">
        <w:rPr>
          <w:rFonts w:ascii="Times New Roman" w:hAnsi="Times New Roman" w:cs="Times New Roman"/>
          <w:vertAlign w:val="subscript"/>
        </w:rPr>
        <w:t>2</w:t>
      </w:r>
      <w:r w:rsidR="004C66B4" w:rsidRPr="00666BF1">
        <w:rPr>
          <w:rFonts w:ascii="Times New Roman" w:hAnsi="Times New Roman" w:cs="Times New Roman"/>
        </w:rPr>
        <w:t xml:space="preserve"> </w:t>
      </w:r>
      <w:r w:rsidRPr="00666BF1">
        <w:rPr>
          <w:rFonts w:ascii="Times New Roman" w:hAnsi="Times New Roman" w:cs="Times New Roman"/>
        </w:rPr>
        <w:t xml:space="preserve">handheld boom </w:t>
      </w:r>
      <w:r w:rsidR="00702BE5" w:rsidRPr="00666BF1">
        <w:rPr>
          <w:rFonts w:ascii="Times New Roman" w:hAnsi="Times New Roman" w:cs="Times New Roman"/>
        </w:rPr>
        <w:t xml:space="preserve">spraying </w:t>
      </w:r>
      <w:r w:rsidRPr="00666BF1">
        <w:rPr>
          <w:rFonts w:ascii="Times New Roman" w:hAnsi="Times New Roman" w:cs="Times New Roman"/>
        </w:rPr>
        <w:t>at 187 L ha</w:t>
      </w:r>
      <w:r w:rsidRPr="00666BF1">
        <w:rPr>
          <w:rFonts w:ascii="Times New Roman" w:hAnsi="Times New Roman" w:cs="Times New Roman"/>
          <w:vertAlign w:val="superscript"/>
        </w:rPr>
        <w:t>-1</w:t>
      </w:r>
      <w:r w:rsidRPr="00666BF1">
        <w:rPr>
          <w:rFonts w:ascii="Times New Roman" w:hAnsi="Times New Roman" w:cs="Times New Roman"/>
        </w:rPr>
        <w:t>. After atrazine applications were made, all pots were placed on a g</w:t>
      </w:r>
      <w:r w:rsidR="00702BE5" w:rsidRPr="00666BF1">
        <w:rPr>
          <w:rFonts w:ascii="Times New Roman" w:hAnsi="Times New Roman" w:cs="Times New Roman"/>
        </w:rPr>
        <w:t>reenhouse table and irrigated (</w:t>
      </w:r>
      <w:r w:rsidRPr="00666BF1">
        <w:rPr>
          <w:rFonts w:ascii="Times New Roman" w:hAnsi="Times New Roman" w:cs="Times New Roman"/>
        </w:rPr>
        <w:t xml:space="preserve">2.54 cm) for activation of the herbicide. Treated pots were then either placed into the freezer at -15 C, or on a greenhouse table. At intervals of 0, 7, 14, and 28 days after treatment (DAT), treated pots were removed from the freezer, allowed to thaw, and placed in the greenhouse under irrigation to maintain a moist soil environment. This was to allow the microbes to become active and begin to degrade any atrazine present within pots. At 29 DAT, all pots including untreated controls were planted with 5 of each cucumber and soybean seeds to act as a biological indicated for atrazine within soils </w:t>
      </w:r>
      <w:r w:rsidRPr="00666BF1">
        <w:rPr>
          <w:rFonts w:ascii="Times New Roman" w:hAnsi="Times New Roman" w:cs="Times New Roman"/>
          <w:noProof/>
        </w:rPr>
        <w:t>(Camper 1986, Conklin and Lym 2013)</w:t>
      </w:r>
      <w:r w:rsidRPr="00666BF1">
        <w:rPr>
          <w:rFonts w:ascii="Times New Roman" w:hAnsi="Times New Roman" w:cs="Times New Roman"/>
        </w:rPr>
        <w:t xml:space="preserve">. Planting depth was 1.27 cm for both cucumber and </w:t>
      </w:r>
      <w:r w:rsidR="004370A2" w:rsidRPr="00666BF1">
        <w:rPr>
          <w:rFonts w:ascii="Times New Roman" w:hAnsi="Times New Roman" w:cs="Times New Roman"/>
        </w:rPr>
        <w:t>soybean.</w:t>
      </w:r>
    </w:p>
    <w:p w:rsidR="00A1020F" w:rsidRPr="00666BF1" w:rsidRDefault="00A1020F" w:rsidP="00A1020F">
      <w:pPr>
        <w:spacing w:line="480" w:lineRule="auto"/>
        <w:rPr>
          <w:rFonts w:ascii="Times New Roman" w:hAnsi="Times New Roman" w:cs="Times New Roman"/>
        </w:rPr>
      </w:pPr>
    </w:p>
    <w:p w:rsidR="00A1020F" w:rsidRPr="00666BF1" w:rsidRDefault="00A1020F" w:rsidP="00A1020F">
      <w:pPr>
        <w:spacing w:line="480" w:lineRule="auto"/>
        <w:rPr>
          <w:rFonts w:ascii="Times New Roman" w:hAnsi="Times New Roman" w:cs="Times New Roman"/>
        </w:rPr>
      </w:pPr>
      <w:r w:rsidRPr="00666BF1">
        <w:rPr>
          <w:rFonts w:ascii="Times New Roman" w:hAnsi="Times New Roman" w:cs="Times New Roman"/>
          <w:b/>
        </w:rPr>
        <w:lastRenderedPageBreak/>
        <w:t xml:space="preserve">Data Collection and Analysis. </w:t>
      </w:r>
      <w:r w:rsidRPr="00666BF1">
        <w:rPr>
          <w:rFonts w:ascii="Times New Roman" w:hAnsi="Times New Roman" w:cs="Times New Roman"/>
        </w:rPr>
        <w:t xml:space="preserve">At 7 days after planting, germination rate was counted and crop injury ratings were taken on a 0 to 100% basis with 0% indicating no injury and 100% indicating complete plant necrosis. All ratings were taken compared to a non-treated control. At 14 DAP, visual ratings of cucumber and soybean were again taken, then total aboveground biomass in g was collected for each pot. All data was analyzed using </w:t>
      </w:r>
      <w:r w:rsidRPr="00666BF1">
        <w:rPr>
          <w:rFonts w:ascii="Times New Roman" w:hAnsi="Times New Roman" w:cs="Times New Roman"/>
          <w:iCs/>
        </w:rPr>
        <w:t xml:space="preserve">SAS PROC GLIMMIX </w:t>
      </w:r>
      <w:r w:rsidRPr="00666BF1">
        <w:rPr>
          <w:rFonts w:ascii="Times New Roman" w:hAnsi="Times New Roman" w:cs="Times New Roman"/>
        </w:rPr>
        <w:t>(SAS</w:t>
      </w:r>
      <w:r w:rsidRPr="00666BF1">
        <w:rPr>
          <w:rFonts w:ascii="Times New Roman" w:hAnsi="Times New Roman" w:cs="Times New Roman"/>
          <w:vertAlign w:val="superscript"/>
        </w:rPr>
        <w:t>®</w:t>
      </w:r>
      <w:r w:rsidRPr="00666BF1">
        <w:rPr>
          <w:rFonts w:ascii="Times New Roman" w:hAnsi="Times New Roman" w:cs="Times New Roman"/>
        </w:rPr>
        <w:t xml:space="preserve"> Institute Inc., v. 9.</w:t>
      </w:r>
      <w:r w:rsidRPr="00666BF1">
        <w:rPr>
          <w:rFonts w:ascii="Times New Roman" w:hAnsi="Times New Roman" w:cs="Times New Roman"/>
          <w:iCs/>
        </w:rPr>
        <w:t xml:space="preserve">4) to compare atrazine history, state, and DAT to crop injury. </w:t>
      </w:r>
    </w:p>
    <w:p w:rsidR="00A1020F" w:rsidRPr="00666BF1" w:rsidRDefault="00A1020F" w:rsidP="00A1020F">
      <w:pPr>
        <w:spacing w:line="480" w:lineRule="auto"/>
        <w:rPr>
          <w:rFonts w:ascii="Times New Roman" w:hAnsi="Times New Roman" w:cs="Times New Roman"/>
        </w:rPr>
      </w:pPr>
    </w:p>
    <w:p w:rsidR="00A1020F" w:rsidRPr="00666BF1" w:rsidRDefault="00A1020F" w:rsidP="00A1020F">
      <w:pPr>
        <w:spacing w:line="480" w:lineRule="auto"/>
        <w:jc w:val="center"/>
        <w:rPr>
          <w:rFonts w:ascii="Times New Roman" w:hAnsi="Times New Roman" w:cs="Times New Roman"/>
          <w:b/>
        </w:rPr>
      </w:pPr>
      <w:r w:rsidRPr="00666BF1">
        <w:rPr>
          <w:rFonts w:ascii="Times New Roman" w:hAnsi="Times New Roman" w:cs="Times New Roman"/>
          <w:b/>
        </w:rPr>
        <w:t>Results and Discussion</w:t>
      </w:r>
    </w:p>
    <w:p w:rsidR="00A1020F" w:rsidRPr="00666BF1" w:rsidRDefault="00A1020F" w:rsidP="00A1020F">
      <w:pPr>
        <w:spacing w:line="480" w:lineRule="auto"/>
        <w:rPr>
          <w:rFonts w:ascii="Times New Roman" w:hAnsi="Times New Roman" w:cs="Times New Roman"/>
        </w:rPr>
      </w:pPr>
      <w:r w:rsidRPr="00666BF1">
        <w:rPr>
          <w:rFonts w:ascii="Times New Roman" w:hAnsi="Times New Roman" w:cs="Times New Roman"/>
          <w:b/>
        </w:rPr>
        <w:t xml:space="preserve">Soybean Germination and Injury. </w:t>
      </w:r>
      <w:r w:rsidRPr="00666BF1">
        <w:rPr>
          <w:rFonts w:ascii="Times New Roman" w:hAnsi="Times New Roman" w:cs="Times New Roman"/>
        </w:rPr>
        <w:t>Atrazine history</w:t>
      </w:r>
      <w:r w:rsidR="00BB76CF" w:rsidRPr="00666BF1">
        <w:rPr>
          <w:rFonts w:ascii="Times New Roman" w:hAnsi="Times New Roman" w:cs="Times New Roman"/>
        </w:rPr>
        <w:t xml:space="preserve"> main effect was not different</w:t>
      </w:r>
      <w:r w:rsidRPr="00666BF1">
        <w:rPr>
          <w:rFonts w:ascii="Times New Roman" w:hAnsi="Times New Roman" w:cs="Times New Roman"/>
        </w:rPr>
        <w:t xml:space="preserve"> for</w:t>
      </w:r>
      <w:r w:rsidRPr="00666BF1">
        <w:rPr>
          <w:rFonts w:ascii="Times New Roman" w:hAnsi="Times New Roman" w:cs="Times New Roman"/>
          <w:b/>
        </w:rPr>
        <w:t xml:space="preserve"> </w:t>
      </w:r>
      <w:r w:rsidRPr="00666BF1">
        <w:rPr>
          <w:rFonts w:ascii="Times New Roman" w:hAnsi="Times New Roman" w:cs="Times New Roman"/>
        </w:rPr>
        <w:t>all soils examined (P &gt; 0.05).</w:t>
      </w:r>
      <w:r w:rsidR="00BB76CF" w:rsidRPr="00666BF1">
        <w:rPr>
          <w:rFonts w:ascii="Times New Roman" w:hAnsi="Times New Roman" w:cs="Times New Roman"/>
        </w:rPr>
        <w:t xml:space="preserve"> DAT main effect was different</w:t>
      </w:r>
      <w:r w:rsidRPr="00666BF1">
        <w:rPr>
          <w:rFonts w:ascii="Times New Roman" w:hAnsi="Times New Roman" w:cs="Times New Roman"/>
        </w:rPr>
        <w:t xml:space="preserve"> when examining soybean injury for all soils examined (P &lt; 0.02) (Table 1</w:t>
      </w:r>
      <w:r w:rsidR="0028659C" w:rsidRPr="00666BF1">
        <w:rPr>
          <w:rFonts w:ascii="Times New Roman" w:hAnsi="Times New Roman" w:cs="Times New Roman"/>
        </w:rPr>
        <w:t>0</w:t>
      </w:r>
      <w:r w:rsidRPr="00666BF1">
        <w:rPr>
          <w:rFonts w:ascii="Times New Roman" w:hAnsi="Times New Roman" w:cs="Times New Roman"/>
        </w:rPr>
        <w:t xml:space="preserve">). At 7 DAP, all treatments had &gt; 80% of soybeans emerge. Visual ratings confirm that injury to soybean plants that </w:t>
      </w:r>
      <w:r w:rsidR="008645A6" w:rsidRPr="00666BF1">
        <w:rPr>
          <w:rFonts w:ascii="Times New Roman" w:hAnsi="Times New Roman" w:cs="Times New Roman"/>
        </w:rPr>
        <w:t>emerged</w:t>
      </w:r>
      <w:r w:rsidRPr="00666BF1">
        <w:rPr>
          <w:rFonts w:ascii="Times New Roman" w:hAnsi="Times New Roman" w:cs="Times New Roman"/>
        </w:rPr>
        <w:t xml:space="preserve"> varied across time. Pots removed from the freezer immediately prior to planting showed &gt; 20% visual injury with symptoms typical of PSII herbicides such as interveinal chlorosis and yellowing</w:t>
      </w:r>
      <w:r w:rsidR="00BB76CF" w:rsidRPr="00666BF1">
        <w:rPr>
          <w:rFonts w:ascii="Times New Roman" w:hAnsi="Times New Roman" w:cs="Times New Roman"/>
        </w:rPr>
        <w:t xml:space="preserve"> (Ashton 1965)</w:t>
      </w:r>
      <w:r w:rsidRPr="00666BF1">
        <w:rPr>
          <w:rFonts w:ascii="Times New Roman" w:hAnsi="Times New Roman" w:cs="Times New Roman"/>
        </w:rPr>
        <w:t xml:space="preserve">. Injury in pots given 7 to 28 d for microbial degradation ranged from 7 to 9%. At 14 DAP, injury in 0 DAT pots increased to over 36% while injury in 7 and 14 DAT pots remained the same. Pots removed from the freezer at 28 DAT had already begun to recover by 14 DAP with only 3% visual injury recorded. All soybean injury was </w:t>
      </w:r>
      <w:r w:rsidR="0007393D" w:rsidRPr="00666BF1">
        <w:rPr>
          <w:rFonts w:ascii="Times New Roman" w:hAnsi="Times New Roman" w:cs="Times New Roman"/>
        </w:rPr>
        <w:t>&lt; 20%</w:t>
      </w:r>
      <w:r w:rsidRPr="00666BF1">
        <w:rPr>
          <w:rFonts w:ascii="Times New Roman" w:hAnsi="Times New Roman" w:cs="Times New Roman"/>
        </w:rPr>
        <w:t xml:space="preserve"> with the exception of 0 DAT pots, and measurable yield loss would not be expected </w:t>
      </w:r>
      <w:r w:rsidRPr="00666BF1">
        <w:rPr>
          <w:rFonts w:ascii="Times New Roman" w:hAnsi="Times New Roman" w:cs="Times New Roman"/>
          <w:noProof/>
        </w:rPr>
        <w:t>(Browde et al. 1994)</w:t>
      </w:r>
      <w:r w:rsidRPr="00666BF1">
        <w:rPr>
          <w:rFonts w:ascii="Times New Roman" w:hAnsi="Times New Roman" w:cs="Times New Roman"/>
        </w:rPr>
        <w:t xml:space="preserve">. </w:t>
      </w:r>
    </w:p>
    <w:p w:rsidR="00A1020F" w:rsidRPr="00666BF1" w:rsidRDefault="00A1020F" w:rsidP="00A1020F">
      <w:pPr>
        <w:spacing w:line="480" w:lineRule="auto"/>
        <w:rPr>
          <w:rFonts w:ascii="Times New Roman" w:hAnsi="Times New Roman" w:cs="Times New Roman"/>
        </w:rPr>
      </w:pPr>
    </w:p>
    <w:p w:rsidR="00A1020F" w:rsidRPr="00666BF1" w:rsidRDefault="00A1020F" w:rsidP="00A1020F">
      <w:pPr>
        <w:spacing w:line="480" w:lineRule="auto"/>
        <w:rPr>
          <w:rFonts w:ascii="Times New Roman" w:hAnsi="Times New Roman" w:cs="Times New Roman"/>
        </w:rPr>
      </w:pPr>
      <w:r w:rsidRPr="00666BF1">
        <w:rPr>
          <w:rFonts w:ascii="Times New Roman" w:hAnsi="Times New Roman" w:cs="Times New Roman"/>
          <w:b/>
        </w:rPr>
        <w:t xml:space="preserve">Cucumber Germination and Injury. </w:t>
      </w:r>
      <w:r w:rsidRPr="00666BF1">
        <w:rPr>
          <w:rFonts w:ascii="Times New Roman" w:hAnsi="Times New Roman" w:cs="Times New Roman"/>
        </w:rPr>
        <w:t>Again atrazine history</w:t>
      </w:r>
      <w:r w:rsidR="00C53D1C" w:rsidRPr="00666BF1">
        <w:rPr>
          <w:rFonts w:ascii="Times New Roman" w:hAnsi="Times New Roman" w:cs="Times New Roman"/>
        </w:rPr>
        <w:t xml:space="preserve"> main effect was not different</w:t>
      </w:r>
      <w:r w:rsidRPr="00666BF1">
        <w:rPr>
          <w:rFonts w:ascii="Times New Roman" w:hAnsi="Times New Roman" w:cs="Times New Roman"/>
        </w:rPr>
        <w:t xml:space="preserve"> for any variables examined (P &gt; 0.05). The DAT main effect was significant for cucumber injury at both 7 and 14 DAP. At 7 DAP, all treatments had &gt; 80% germination of cucumber plants. Only 0 </w:t>
      </w:r>
      <w:r w:rsidRPr="00666BF1">
        <w:rPr>
          <w:rFonts w:ascii="Times New Roman" w:hAnsi="Times New Roman" w:cs="Times New Roman"/>
        </w:rPr>
        <w:lastRenderedPageBreak/>
        <w:t xml:space="preserve">DAT pots had noticeable cucumber injury by 7 DAP at &lt;10%. All other pots had no detectible injury to cucumber plants at 7 DAP. At 14 DAP, again only 0 DAP pots had significant injury, this time at &gt; 50%, which could lead to potentially large yield losses </w:t>
      </w:r>
      <w:r w:rsidRPr="00666BF1">
        <w:rPr>
          <w:rFonts w:ascii="Times New Roman" w:hAnsi="Times New Roman" w:cs="Times New Roman"/>
          <w:noProof/>
        </w:rPr>
        <w:t>(Gilreath et al. 2001)</w:t>
      </w:r>
      <w:r w:rsidRPr="00666BF1">
        <w:rPr>
          <w:rFonts w:ascii="Times New Roman" w:hAnsi="Times New Roman" w:cs="Times New Roman"/>
        </w:rPr>
        <w:t>. Overall combined fresh plant biomass for 0 DAT pots was significantly lower</w:t>
      </w:r>
      <w:r w:rsidR="0028659C" w:rsidRPr="00666BF1">
        <w:rPr>
          <w:rFonts w:ascii="Times New Roman" w:hAnsi="Times New Roman" w:cs="Times New Roman"/>
        </w:rPr>
        <w:t xml:space="preserve"> than all other timings (Table 11</w:t>
      </w:r>
      <w:r w:rsidRPr="00666BF1">
        <w:rPr>
          <w:rFonts w:ascii="Times New Roman" w:hAnsi="Times New Roman" w:cs="Times New Roman"/>
        </w:rPr>
        <w:t>). This was expected as microbial degradation should be limited under frozen conditions.</w:t>
      </w:r>
    </w:p>
    <w:p w:rsidR="00A1020F" w:rsidRPr="00666BF1" w:rsidRDefault="00A1020F" w:rsidP="00A1020F">
      <w:pPr>
        <w:spacing w:line="480" w:lineRule="auto"/>
        <w:ind w:firstLine="720"/>
        <w:rPr>
          <w:rFonts w:ascii="Times New Roman" w:hAnsi="Times New Roman" w:cs="Times New Roman"/>
        </w:rPr>
      </w:pPr>
      <w:r w:rsidRPr="00666BF1">
        <w:rPr>
          <w:rFonts w:ascii="Times New Roman" w:hAnsi="Times New Roman" w:cs="Times New Roman"/>
        </w:rPr>
        <w:t xml:space="preserve">The lack of differences between history and non-history soils in regard to cucumber and soybean germination, injury, and biomass may be due to experimental error, including over-irrigation of soils after herbicide applications or cross-contamination of microbes when preparing the experiment. By irrigating too much, atrazine may have been leached deep enough into the pots that bioassay species were not able to access it. Cross contamination of soils during experiment prep, spraying, or transporting may have resulted in atrazine degrading microbial populations being transferred between history and non-history pots </w:t>
      </w:r>
      <w:r w:rsidRPr="00666BF1">
        <w:rPr>
          <w:rFonts w:ascii="Times New Roman" w:hAnsi="Times New Roman" w:cs="Times New Roman"/>
          <w:noProof/>
        </w:rPr>
        <w:t>(Sylvia et al. 2005)</w:t>
      </w:r>
      <w:r w:rsidRPr="00666BF1">
        <w:rPr>
          <w:rFonts w:ascii="Times New Roman" w:hAnsi="Times New Roman" w:cs="Times New Roman"/>
        </w:rPr>
        <w:t>. Future research should utilize wicking irrigation to avoid both over- and under-watering of pots, and more strict standard operating procedures to ensure cross-contamination does not occur. This experiment was able to show that though the freezing of soils, microbial activity can be inhibited, which will in turn affect the rate of atrazine dissipation in soil.</w:t>
      </w:r>
    </w:p>
    <w:p w:rsidR="00A1020F" w:rsidRPr="00666BF1" w:rsidRDefault="00A1020F" w:rsidP="00A1020F">
      <w:pPr>
        <w:spacing w:line="480" w:lineRule="auto"/>
        <w:rPr>
          <w:rFonts w:ascii="Times New Roman" w:hAnsi="Times New Roman" w:cs="Times New Roman"/>
        </w:rPr>
      </w:pPr>
    </w:p>
    <w:p w:rsidR="00A1020F" w:rsidRPr="00666BF1" w:rsidRDefault="00A1020F" w:rsidP="00A1020F">
      <w:pPr>
        <w:spacing w:line="480" w:lineRule="auto"/>
        <w:jc w:val="center"/>
        <w:rPr>
          <w:rFonts w:ascii="Times New Roman" w:hAnsi="Times New Roman" w:cs="Times New Roman"/>
          <w:b/>
        </w:rPr>
      </w:pPr>
      <w:r w:rsidRPr="00666BF1">
        <w:rPr>
          <w:rFonts w:ascii="Times New Roman" w:hAnsi="Times New Roman" w:cs="Times New Roman"/>
          <w:b/>
        </w:rPr>
        <w:t>Acknowledgements</w:t>
      </w:r>
    </w:p>
    <w:p w:rsidR="00A1020F" w:rsidRPr="00666BF1" w:rsidRDefault="00A1020F" w:rsidP="00A1020F">
      <w:pPr>
        <w:rPr>
          <w:rFonts w:ascii="Times New Roman" w:hAnsi="Times New Roman" w:cs="Times New Roman"/>
        </w:rPr>
      </w:pPr>
      <w:r w:rsidRPr="00666BF1">
        <w:rPr>
          <w:rFonts w:ascii="Times New Roman" w:hAnsi="Times New Roman" w:cs="Times New Roman"/>
          <w:b/>
        </w:rPr>
        <w:tab/>
      </w:r>
      <w:r w:rsidRPr="00666BF1">
        <w:rPr>
          <w:rFonts w:ascii="Times New Roman" w:hAnsi="Times New Roman" w:cs="Times New Roman"/>
        </w:rPr>
        <w:t xml:space="preserve">The authors would like to Anna </w:t>
      </w:r>
      <w:proofErr w:type="spellStart"/>
      <w:r w:rsidRPr="00666BF1">
        <w:rPr>
          <w:rFonts w:ascii="Times New Roman" w:hAnsi="Times New Roman" w:cs="Times New Roman"/>
        </w:rPr>
        <w:t>Ekene</w:t>
      </w:r>
      <w:proofErr w:type="spellEnd"/>
      <w:r w:rsidRPr="00666BF1">
        <w:rPr>
          <w:rFonts w:ascii="Times New Roman" w:hAnsi="Times New Roman" w:cs="Times New Roman"/>
        </w:rPr>
        <w:t xml:space="preserve"> Davis </w:t>
      </w:r>
      <w:proofErr w:type="spellStart"/>
      <w:r w:rsidRPr="00666BF1">
        <w:rPr>
          <w:rFonts w:ascii="Times New Roman" w:hAnsi="Times New Roman" w:cs="Times New Roman"/>
        </w:rPr>
        <w:t>Tharpe</w:t>
      </w:r>
      <w:proofErr w:type="spellEnd"/>
      <w:r w:rsidRPr="00666BF1">
        <w:rPr>
          <w:rFonts w:ascii="Times New Roman" w:hAnsi="Times New Roman" w:cs="Times New Roman"/>
        </w:rPr>
        <w:t xml:space="preserve"> and Stephen </w:t>
      </w:r>
    </w:p>
    <w:p w:rsidR="00A1020F" w:rsidRPr="00666BF1" w:rsidRDefault="00A1020F" w:rsidP="00A1020F">
      <w:pPr>
        <w:pStyle w:val="NormalWeb"/>
        <w:ind w:left="475" w:hanging="480"/>
        <w:contextualSpacing/>
      </w:pPr>
      <w:proofErr w:type="spellStart"/>
      <w:r w:rsidRPr="00666BF1">
        <w:t>Nassan</w:t>
      </w:r>
      <w:proofErr w:type="spellEnd"/>
      <w:r w:rsidRPr="00666BF1">
        <w:t xml:space="preserve"> for their technical assistance with this research.</w:t>
      </w:r>
    </w:p>
    <w:p w:rsidR="00A1020F" w:rsidRPr="00666BF1" w:rsidRDefault="00A1020F" w:rsidP="00A1020F">
      <w:pPr>
        <w:pStyle w:val="NormalWeb"/>
        <w:ind w:left="475" w:hanging="480"/>
        <w:contextualSpacing/>
      </w:pPr>
    </w:p>
    <w:p w:rsidR="00A1020F" w:rsidRPr="00666BF1" w:rsidRDefault="00A1020F" w:rsidP="00A1020F">
      <w:pPr>
        <w:pStyle w:val="NormalWeb"/>
        <w:ind w:left="475" w:hanging="480"/>
        <w:contextualSpacing/>
      </w:pPr>
    </w:p>
    <w:p w:rsidR="00A1020F" w:rsidRPr="00666BF1" w:rsidRDefault="00A1020F" w:rsidP="00A1020F">
      <w:pPr>
        <w:pStyle w:val="NormalWeb"/>
        <w:ind w:left="475" w:hanging="480"/>
        <w:contextualSpacing/>
      </w:pPr>
    </w:p>
    <w:p w:rsidR="00A1020F" w:rsidRPr="00666BF1" w:rsidRDefault="00A1020F" w:rsidP="00A1020F">
      <w:pPr>
        <w:pStyle w:val="NormalWeb"/>
        <w:ind w:left="475" w:hanging="480"/>
        <w:contextualSpacing/>
      </w:pPr>
    </w:p>
    <w:p w:rsidR="00A1020F" w:rsidRPr="00666BF1" w:rsidRDefault="00A1020F" w:rsidP="00D7706E">
      <w:pPr>
        <w:pStyle w:val="NormalWeb"/>
        <w:contextualSpacing/>
      </w:pPr>
    </w:p>
    <w:p w:rsidR="00A1020F" w:rsidRPr="00666BF1" w:rsidRDefault="00A1020F" w:rsidP="00D7706E">
      <w:pPr>
        <w:pStyle w:val="NormalWeb"/>
        <w:ind w:left="475" w:hanging="480"/>
        <w:contextualSpacing/>
        <w:jc w:val="center"/>
        <w:rPr>
          <w:b/>
        </w:rPr>
      </w:pPr>
      <w:r w:rsidRPr="00666BF1">
        <w:rPr>
          <w:b/>
        </w:rPr>
        <w:lastRenderedPageBreak/>
        <w:t>Literature Cited</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Anderson, R (1970) Influence of soybean seed size on response to atrazine. Weed Sci 18:162–164</w:t>
      </w:r>
    </w:p>
    <w:p w:rsidR="00BB76CF" w:rsidRPr="00666BF1" w:rsidRDefault="00BB76C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Ashton, FM (1965) Relationship between light and toxicity symptoms caused by atrazine and monuron. Weeds 13:164-168</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Browde, JA, LP Pedigo, MDK Owen, GL Tylka (1994) Soybean yield and pest management as influenced by nematodes, herbicides, and defoliating insects. Agron J 86:601-608</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Burnside, OC, GA Wicks (1980) Atrazine carryover in soil in a reduced tillage crop production system. Weed Sci 28:661–666</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Camper, ND, ed. (1986) Research Methods in Weed Science. Champaign, IL: Southern Weed Sci Society. 202-288 p</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Conklin, KL, RG Lym (2013) Effect of temperature and moisture on aminocyclopyrachlor soil half-life. Weed Technol 27:552–556</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Frank, R (1966) Atrazine carryover in production of sugar beets in Southwestern Ontario. Weeds 14:82-85</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Gilreath, JP, CA Chase, SJ Locascio (2001) Crop injury from sublethal rates of herbicide. II. cucumber. Hort Sci 36:674–676</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Krutz, JL, DL Shaner, M a Weaver, RM Webb, RM Zablotowicz, KN Reddy, Y Huang, SJ Thomson (2010a) Agronomic and environmental implications of enhanced s -triazine degradation. Pest Manag Sci 66:461–481</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 xml:space="preserve">Krutz, LJ, DL Shaner, RM Zablotowicz (2010b) Enhanced degradation and soil depth effects on the fate of atrazine and major metabolites in Colorado and Mississippi soils. J Environ Qual </w:t>
      </w:r>
      <w:r w:rsidRPr="00666BF1">
        <w:rPr>
          <w:rFonts w:ascii="Times New Roman" w:hAnsi="Times New Roman" w:cs="Times New Roman"/>
          <w:noProof/>
        </w:rPr>
        <w:lastRenderedPageBreak/>
        <w:t>39:1369-1377</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Mueller, TC, ET Parker, LE Steckel, SA Clay, MD Owen, WS Curran, R Currie, R Scott, C Sprague, D Stephenson, D Miller, E Prostko, J Grichar, J Martin, LJ Krutz, K Bradley, M Bernards, P Dotray, S Knezevic, VM Davis, R Klein (2017) Enhanced atrazine degradation is widespread across the United States. Pest Manag Sci In Press</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Mueller, TC, LE Steckel, M Radosevich (2010) Effect of soil pH and previous atrazine use history on atrazine degradation in a Tennessee field soil. Weed Sci 58:478–483</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Shaner, DL, WB Henry (2007) Field history and dissipation of atrazine and metolachlor in Colorado. J Environ Qual 36:1–5</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Shaner, DL, WB Henry, LJ Krutz, B Hanson (2007) Rapid assay for detecting enhanced atrazine degradation in soil. Weed Sci 55:528–535</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Sylvia, D, J Fuhrmann, G Hartel, D Zuberer (2005) Principles and Applications of Soil Microbiology 2</w:t>
      </w:r>
      <w:r w:rsidRPr="00666BF1">
        <w:rPr>
          <w:rFonts w:ascii="Times New Roman" w:hAnsi="Times New Roman" w:cs="Times New Roman"/>
          <w:noProof/>
          <w:vertAlign w:val="superscript"/>
        </w:rPr>
        <w:t>nd</w:t>
      </w:r>
      <w:r w:rsidRPr="00666BF1">
        <w:rPr>
          <w:rFonts w:ascii="Times New Roman" w:hAnsi="Times New Roman" w:cs="Times New Roman"/>
          <w:noProof/>
        </w:rPr>
        <w:t xml:space="preserve"> ed. Upper Saddle River, NJ: Prentice Hall. 224-229 p</w:t>
      </w:r>
    </w:p>
    <w:p w:rsidR="00A1020F" w:rsidRPr="00666BF1" w:rsidRDefault="00A1020F" w:rsidP="00A1020F">
      <w:pPr>
        <w:widowControl w:val="0"/>
        <w:autoSpaceDE w:val="0"/>
        <w:autoSpaceDN w:val="0"/>
        <w:adjustRightInd w:val="0"/>
        <w:spacing w:before="100" w:after="100" w:line="480" w:lineRule="auto"/>
        <w:ind w:left="480" w:hanging="480"/>
        <w:rPr>
          <w:rFonts w:ascii="Times New Roman" w:hAnsi="Times New Roman" w:cs="Times New Roman"/>
          <w:noProof/>
        </w:rPr>
      </w:pPr>
      <w:r w:rsidRPr="00666BF1">
        <w:rPr>
          <w:rFonts w:ascii="Times New Roman" w:hAnsi="Times New Roman" w:cs="Times New Roman"/>
          <w:noProof/>
        </w:rPr>
        <w:t>Wu, TL (1980) Dissipation of the herbicides atrazine and alachlor in a Maryland corn field. J Environ Qual 9:459-465</w:t>
      </w:r>
    </w:p>
    <w:p w:rsidR="00A1020F" w:rsidRPr="00666BF1" w:rsidRDefault="00A1020F" w:rsidP="00A1020F">
      <w:pPr>
        <w:pStyle w:val="NormalWeb"/>
        <w:spacing w:line="480" w:lineRule="auto"/>
        <w:ind w:left="475" w:hanging="480"/>
        <w:contextualSpacing/>
        <w:jc w:val="center"/>
        <w:rPr>
          <w:b/>
        </w:rPr>
      </w:pPr>
    </w:p>
    <w:p w:rsidR="00A1020F" w:rsidRPr="00666BF1" w:rsidRDefault="00A1020F" w:rsidP="00A1020F">
      <w:pPr>
        <w:pStyle w:val="NormalWeb"/>
        <w:spacing w:line="480" w:lineRule="auto"/>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tbl>
      <w:tblPr>
        <w:tblpPr w:leftFromText="180" w:rightFromText="180" w:vertAnchor="text" w:horzAnchor="margin" w:tblpXSpec="center" w:tblpY="841"/>
        <w:tblW w:w="7206" w:type="dxa"/>
        <w:tblLook w:val="04A0" w:firstRow="1" w:lastRow="0" w:firstColumn="1" w:lastColumn="0" w:noHBand="0" w:noVBand="1"/>
      </w:tblPr>
      <w:tblGrid>
        <w:gridCol w:w="2279"/>
        <w:gridCol w:w="1138"/>
        <w:gridCol w:w="794"/>
        <w:gridCol w:w="762"/>
        <w:gridCol w:w="632"/>
        <w:gridCol w:w="365"/>
        <w:gridCol w:w="632"/>
        <w:gridCol w:w="604"/>
      </w:tblGrid>
      <w:tr w:rsidR="005E7559" w:rsidRPr="00666BF1" w:rsidTr="00125FBC">
        <w:trPr>
          <w:trHeight w:val="338"/>
        </w:trPr>
        <w:tc>
          <w:tcPr>
            <w:tcW w:w="7206" w:type="dxa"/>
            <w:gridSpan w:val="8"/>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lastRenderedPageBreak/>
              <w:t xml:space="preserve">Table 10. Cucumber and Soybean germination counts and injury </w:t>
            </w:r>
            <w:proofErr w:type="spellStart"/>
            <w:r w:rsidRPr="00666BF1">
              <w:rPr>
                <w:rFonts w:ascii="Times New Roman" w:hAnsi="Times New Roman" w:cs="Times New Roman"/>
                <w:color w:val="000000"/>
              </w:rPr>
              <w:t>ratings.</w:t>
            </w:r>
            <w:r w:rsidRPr="00666BF1">
              <w:rPr>
                <w:rFonts w:ascii="Times New Roman" w:hAnsi="Times New Roman" w:cs="Times New Roman"/>
                <w:color w:val="000000"/>
                <w:vertAlign w:val="superscript"/>
              </w:rPr>
              <w:t>a</w:t>
            </w:r>
            <w:proofErr w:type="spellEnd"/>
          </w:p>
        </w:tc>
      </w:tr>
      <w:tr w:rsidR="005E7559" w:rsidRPr="00666BF1" w:rsidTr="00125FBC">
        <w:trPr>
          <w:trHeight w:val="293"/>
        </w:trPr>
        <w:tc>
          <w:tcPr>
            <w:tcW w:w="2279" w:type="dxa"/>
            <w:tcBorders>
              <w:top w:val="nil"/>
              <w:left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vMerge w:val="restart"/>
            <w:tcBorders>
              <w:top w:val="nil"/>
              <w:left w:val="nil"/>
              <w:bottom w:val="single" w:sz="4" w:space="0" w:color="000000"/>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proofErr w:type="spellStart"/>
            <w:r w:rsidRPr="00666BF1">
              <w:rPr>
                <w:rFonts w:ascii="Times New Roman" w:hAnsi="Times New Roman" w:cs="Times New Roman"/>
                <w:color w:val="000000"/>
              </w:rPr>
              <w:t>DAT</w:t>
            </w:r>
            <w:r w:rsidRPr="00666BF1">
              <w:rPr>
                <w:rFonts w:ascii="Times New Roman" w:hAnsi="Times New Roman" w:cs="Times New Roman"/>
                <w:color w:val="000000"/>
                <w:vertAlign w:val="superscript"/>
              </w:rPr>
              <w:t>b</w:t>
            </w:r>
            <w:proofErr w:type="spellEnd"/>
          </w:p>
        </w:tc>
        <w:tc>
          <w:tcPr>
            <w:tcW w:w="1556" w:type="dxa"/>
            <w:gridSpan w:val="2"/>
            <w:vMerge w:val="restart"/>
            <w:tcBorders>
              <w:top w:val="single" w:sz="4" w:space="0" w:color="auto"/>
              <w:left w:val="nil"/>
              <w:bottom w:val="single" w:sz="4" w:space="0" w:color="000000"/>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r w:rsidRPr="00666BF1">
              <w:rPr>
                <w:rFonts w:ascii="Times New Roman" w:hAnsi="Times New Roman" w:cs="Times New Roman"/>
                <w:color w:val="000000"/>
              </w:rPr>
              <w:t>Germination</w:t>
            </w:r>
          </w:p>
        </w:tc>
        <w:tc>
          <w:tcPr>
            <w:tcW w:w="2233" w:type="dxa"/>
            <w:gridSpan w:val="4"/>
            <w:tcBorders>
              <w:top w:val="single" w:sz="4" w:space="0" w:color="auto"/>
              <w:left w:val="nil"/>
              <w:bottom w:val="nil"/>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r w:rsidRPr="00666BF1">
              <w:rPr>
                <w:rFonts w:ascii="Times New Roman" w:hAnsi="Times New Roman" w:cs="Times New Roman"/>
                <w:color w:val="000000"/>
              </w:rPr>
              <w:t>Visual Injury</w:t>
            </w:r>
          </w:p>
        </w:tc>
      </w:tr>
      <w:tr w:rsidR="005E7559" w:rsidRPr="00666BF1" w:rsidTr="00125FBC">
        <w:trPr>
          <w:trHeight w:val="293"/>
        </w:trPr>
        <w:tc>
          <w:tcPr>
            <w:tcW w:w="2279" w:type="dxa"/>
            <w:tcBorders>
              <w:top w:val="nil"/>
              <w:left w:val="nil"/>
              <w:bottom w:val="single" w:sz="4" w:space="0" w:color="auto"/>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p>
        </w:tc>
        <w:tc>
          <w:tcPr>
            <w:tcW w:w="1138" w:type="dxa"/>
            <w:vMerge/>
            <w:tcBorders>
              <w:top w:val="nil"/>
              <w:left w:val="nil"/>
              <w:bottom w:val="single" w:sz="4" w:space="0" w:color="000000"/>
              <w:right w:val="nil"/>
            </w:tcBorders>
            <w:vAlign w:val="center"/>
            <w:hideMark/>
          </w:tcPr>
          <w:p w:rsidR="005E7559" w:rsidRPr="00666BF1" w:rsidRDefault="005E7559" w:rsidP="00125FBC">
            <w:pPr>
              <w:rPr>
                <w:rFonts w:ascii="Times New Roman" w:hAnsi="Times New Roman" w:cs="Times New Roman"/>
                <w:color w:val="000000"/>
              </w:rPr>
            </w:pPr>
          </w:p>
        </w:tc>
        <w:tc>
          <w:tcPr>
            <w:tcW w:w="1556" w:type="dxa"/>
            <w:gridSpan w:val="2"/>
            <w:vMerge/>
            <w:tcBorders>
              <w:top w:val="single" w:sz="4" w:space="0" w:color="auto"/>
              <w:left w:val="nil"/>
              <w:bottom w:val="single" w:sz="4" w:space="0" w:color="000000"/>
              <w:right w:val="nil"/>
            </w:tcBorders>
            <w:vAlign w:val="center"/>
            <w:hideMark/>
          </w:tcPr>
          <w:p w:rsidR="005E7559" w:rsidRPr="00666BF1" w:rsidRDefault="005E7559" w:rsidP="00125FBC">
            <w:pPr>
              <w:rPr>
                <w:rFonts w:ascii="Times New Roman" w:hAnsi="Times New Roman" w:cs="Times New Roman"/>
                <w:color w:val="000000"/>
              </w:rPr>
            </w:pPr>
          </w:p>
        </w:tc>
        <w:tc>
          <w:tcPr>
            <w:tcW w:w="997" w:type="dxa"/>
            <w:gridSpan w:val="2"/>
            <w:tcBorders>
              <w:top w:val="nil"/>
              <w:left w:val="nil"/>
              <w:bottom w:val="single" w:sz="4" w:space="0" w:color="auto"/>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r w:rsidRPr="00666BF1">
              <w:rPr>
                <w:rFonts w:ascii="Times New Roman" w:hAnsi="Times New Roman" w:cs="Times New Roman"/>
                <w:color w:val="000000"/>
              </w:rPr>
              <w:t>7 DAP</w:t>
            </w:r>
          </w:p>
        </w:tc>
        <w:tc>
          <w:tcPr>
            <w:tcW w:w="1236" w:type="dxa"/>
            <w:gridSpan w:val="2"/>
            <w:tcBorders>
              <w:top w:val="nil"/>
              <w:left w:val="nil"/>
              <w:bottom w:val="single" w:sz="4" w:space="0" w:color="auto"/>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r w:rsidRPr="00666BF1">
              <w:rPr>
                <w:rFonts w:ascii="Times New Roman" w:hAnsi="Times New Roman" w:cs="Times New Roman"/>
                <w:color w:val="000000"/>
              </w:rPr>
              <w:t>14 DAP</w:t>
            </w:r>
          </w:p>
        </w:tc>
      </w:tr>
      <w:tr w:rsidR="005E7559" w:rsidRPr="00666BF1" w:rsidTr="00125FBC">
        <w:trPr>
          <w:trHeight w:val="293"/>
        </w:trPr>
        <w:tc>
          <w:tcPr>
            <w:tcW w:w="2279" w:type="dxa"/>
            <w:tcBorders>
              <w:top w:val="single" w:sz="4" w:space="0" w:color="auto"/>
              <w:left w:val="nil"/>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1556" w:type="dxa"/>
            <w:gridSpan w:val="2"/>
            <w:tcBorders>
              <w:top w:val="nil"/>
              <w:left w:val="nil"/>
              <w:bottom w:val="nil"/>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r w:rsidRPr="00666BF1">
              <w:rPr>
                <w:rFonts w:ascii="Times New Roman" w:hAnsi="Times New Roman" w:cs="Times New Roman"/>
                <w:color w:val="000000"/>
              </w:rPr>
              <w:t>(n)</w:t>
            </w:r>
          </w:p>
        </w:tc>
        <w:tc>
          <w:tcPr>
            <w:tcW w:w="2233" w:type="dxa"/>
            <w:gridSpan w:val="4"/>
            <w:tcBorders>
              <w:top w:val="nil"/>
              <w:left w:val="nil"/>
              <w:bottom w:val="nil"/>
              <w:right w:val="nil"/>
            </w:tcBorders>
            <w:shd w:val="clear" w:color="auto" w:fill="auto"/>
            <w:noWrap/>
            <w:vAlign w:val="bottom"/>
            <w:hideMark/>
          </w:tcPr>
          <w:p w:rsidR="005E7559" w:rsidRPr="00666BF1" w:rsidRDefault="005E7559" w:rsidP="00125FBC">
            <w:pPr>
              <w:jc w:val="center"/>
              <w:rPr>
                <w:rFonts w:ascii="Times New Roman" w:hAnsi="Times New Roman" w:cs="Times New Roman"/>
                <w:color w:val="000000"/>
              </w:rPr>
            </w:pPr>
            <w:r w:rsidRPr="00666BF1">
              <w:rPr>
                <w:rFonts w:ascii="Times New Roman" w:hAnsi="Times New Roman" w:cs="Times New Roman"/>
                <w:color w:val="000000"/>
              </w:rPr>
              <w:t>----------%----------</w:t>
            </w:r>
          </w:p>
        </w:tc>
      </w:tr>
      <w:tr w:rsidR="005E7559" w:rsidRPr="00666BF1" w:rsidTr="00125FBC">
        <w:trPr>
          <w:trHeight w:val="293"/>
        </w:trPr>
        <w:tc>
          <w:tcPr>
            <w:tcW w:w="2279"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Cucumber</w:t>
            </w: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UTC</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r>
      <w:tr w:rsidR="005E7559" w:rsidRPr="00666BF1" w:rsidTr="00125FBC">
        <w:trPr>
          <w:trHeight w:val="293"/>
        </w:trPr>
        <w:tc>
          <w:tcPr>
            <w:tcW w:w="2279" w:type="dxa"/>
            <w:tcBorders>
              <w:top w:val="single" w:sz="4" w:space="0" w:color="auto"/>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0</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9</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51</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r>
      <w:tr w:rsidR="005E7559" w:rsidRPr="00666BF1" w:rsidTr="00125FBC">
        <w:trPr>
          <w:trHeight w:val="293"/>
        </w:trPr>
        <w:tc>
          <w:tcPr>
            <w:tcW w:w="2279"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7</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r>
      <w:tr w:rsidR="005E7559" w:rsidRPr="00666BF1" w:rsidTr="00125FBC">
        <w:trPr>
          <w:trHeight w:val="293"/>
        </w:trPr>
        <w:tc>
          <w:tcPr>
            <w:tcW w:w="2279"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14</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1</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r>
      <w:tr w:rsidR="005E7559" w:rsidRPr="00666BF1" w:rsidTr="00125FBC">
        <w:trPr>
          <w:trHeight w:val="293"/>
        </w:trPr>
        <w:tc>
          <w:tcPr>
            <w:tcW w:w="2279"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28</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r>
      <w:tr w:rsidR="005E7559" w:rsidRPr="00666BF1" w:rsidTr="00125FBC">
        <w:trPr>
          <w:trHeight w:val="293"/>
        </w:trPr>
        <w:tc>
          <w:tcPr>
            <w:tcW w:w="2279" w:type="dxa"/>
            <w:tcBorders>
              <w:top w:val="nil"/>
              <w:left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79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63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63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rPr>
            </w:pPr>
          </w:p>
        </w:tc>
      </w:tr>
      <w:tr w:rsidR="005E7559" w:rsidRPr="00666BF1" w:rsidTr="00125FBC">
        <w:trPr>
          <w:trHeight w:val="293"/>
        </w:trPr>
        <w:tc>
          <w:tcPr>
            <w:tcW w:w="2279"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Soybean</w:t>
            </w: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UTC</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c</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0</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d</w:t>
            </w:r>
          </w:p>
        </w:tc>
      </w:tr>
      <w:tr w:rsidR="005E7559" w:rsidRPr="00666BF1" w:rsidTr="00125FBC">
        <w:trPr>
          <w:trHeight w:val="293"/>
        </w:trPr>
        <w:tc>
          <w:tcPr>
            <w:tcW w:w="2279" w:type="dxa"/>
            <w:tcBorders>
              <w:top w:val="single" w:sz="4" w:space="0" w:color="auto"/>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0</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21</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36</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r>
      <w:tr w:rsidR="005E7559" w:rsidRPr="00666BF1" w:rsidTr="00125FBC">
        <w:trPr>
          <w:trHeight w:val="293"/>
        </w:trPr>
        <w:tc>
          <w:tcPr>
            <w:tcW w:w="2279"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7</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11</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10</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r>
      <w:tr w:rsidR="005E7559" w:rsidRPr="00666BF1" w:rsidTr="00125FBC">
        <w:trPr>
          <w:trHeight w:val="293"/>
        </w:trPr>
        <w:tc>
          <w:tcPr>
            <w:tcW w:w="2279"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14</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7</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6</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roofErr w:type="spellStart"/>
            <w:r w:rsidRPr="00666BF1">
              <w:rPr>
                <w:rFonts w:ascii="Times New Roman" w:hAnsi="Times New Roman" w:cs="Times New Roman"/>
                <w:color w:val="000000"/>
              </w:rPr>
              <w:t>bc</w:t>
            </w:r>
            <w:proofErr w:type="spellEnd"/>
          </w:p>
        </w:tc>
      </w:tr>
      <w:tr w:rsidR="005E7559" w:rsidRPr="00666BF1" w:rsidTr="00125FBC">
        <w:trPr>
          <w:trHeight w:val="293"/>
        </w:trPr>
        <w:tc>
          <w:tcPr>
            <w:tcW w:w="2279"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p>
        </w:tc>
        <w:tc>
          <w:tcPr>
            <w:tcW w:w="1138"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28</w:t>
            </w:r>
          </w:p>
        </w:tc>
        <w:tc>
          <w:tcPr>
            <w:tcW w:w="794"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4</w:t>
            </w:r>
          </w:p>
        </w:tc>
        <w:tc>
          <w:tcPr>
            <w:tcW w:w="762"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a</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9</w:t>
            </w:r>
          </w:p>
        </w:tc>
        <w:tc>
          <w:tcPr>
            <w:tcW w:w="365"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b</w:t>
            </w:r>
          </w:p>
        </w:tc>
        <w:tc>
          <w:tcPr>
            <w:tcW w:w="632" w:type="dxa"/>
            <w:tcBorders>
              <w:top w:val="nil"/>
              <w:left w:val="nil"/>
              <w:bottom w:val="nil"/>
              <w:right w:val="nil"/>
            </w:tcBorders>
            <w:shd w:val="clear" w:color="auto" w:fill="auto"/>
            <w:noWrap/>
            <w:vAlign w:val="bottom"/>
            <w:hideMark/>
          </w:tcPr>
          <w:p w:rsidR="005E7559" w:rsidRPr="00666BF1" w:rsidRDefault="005E7559" w:rsidP="00125FBC">
            <w:pPr>
              <w:jc w:val="right"/>
              <w:rPr>
                <w:rFonts w:ascii="Times New Roman" w:hAnsi="Times New Roman" w:cs="Times New Roman"/>
                <w:color w:val="000000"/>
              </w:rPr>
            </w:pPr>
            <w:r w:rsidRPr="00666BF1">
              <w:rPr>
                <w:rFonts w:ascii="Times New Roman" w:hAnsi="Times New Roman" w:cs="Times New Roman"/>
                <w:color w:val="000000"/>
              </w:rPr>
              <w:t>3</w:t>
            </w:r>
          </w:p>
        </w:tc>
        <w:tc>
          <w:tcPr>
            <w:tcW w:w="604" w:type="dxa"/>
            <w:tcBorders>
              <w:top w:val="nil"/>
              <w:left w:val="nil"/>
              <w:bottom w:val="nil"/>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cd</w:t>
            </w:r>
          </w:p>
        </w:tc>
      </w:tr>
      <w:tr w:rsidR="005E7559" w:rsidRPr="00666BF1" w:rsidTr="00125FBC">
        <w:trPr>
          <w:trHeight w:val="293"/>
        </w:trPr>
        <w:tc>
          <w:tcPr>
            <w:tcW w:w="2279"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1138"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794"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762"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632"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365"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632"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c>
          <w:tcPr>
            <w:tcW w:w="604" w:type="dxa"/>
            <w:tcBorders>
              <w:top w:val="nil"/>
              <w:left w:val="nil"/>
              <w:bottom w:val="single" w:sz="4" w:space="0" w:color="auto"/>
              <w:right w:val="nil"/>
            </w:tcBorders>
            <w:shd w:val="clear" w:color="auto" w:fill="auto"/>
            <w:noWrap/>
            <w:vAlign w:val="bottom"/>
            <w:hideMark/>
          </w:tcPr>
          <w:p w:rsidR="005E7559" w:rsidRPr="00666BF1" w:rsidRDefault="005E7559" w:rsidP="00125FBC">
            <w:pPr>
              <w:rPr>
                <w:rFonts w:ascii="Times New Roman" w:hAnsi="Times New Roman" w:cs="Times New Roman"/>
                <w:color w:val="000000"/>
              </w:rPr>
            </w:pPr>
            <w:r w:rsidRPr="00666BF1">
              <w:rPr>
                <w:rFonts w:ascii="Times New Roman" w:hAnsi="Times New Roman" w:cs="Times New Roman"/>
                <w:color w:val="000000"/>
              </w:rPr>
              <w:t> </w:t>
            </w:r>
          </w:p>
        </w:tc>
      </w:tr>
      <w:tr w:rsidR="005E7559" w:rsidRPr="00666BF1" w:rsidTr="00125FBC">
        <w:trPr>
          <w:trHeight w:val="589"/>
        </w:trPr>
        <w:tc>
          <w:tcPr>
            <w:tcW w:w="7206" w:type="dxa"/>
            <w:gridSpan w:val="8"/>
            <w:tcBorders>
              <w:top w:val="single" w:sz="4" w:space="0" w:color="auto"/>
              <w:left w:val="nil"/>
              <w:bottom w:val="nil"/>
              <w:right w:val="nil"/>
            </w:tcBorders>
            <w:shd w:val="clear" w:color="auto" w:fill="auto"/>
            <w:vAlign w:val="bottom"/>
            <w:hideMark/>
          </w:tcPr>
          <w:p w:rsidR="005E7559" w:rsidRPr="00666BF1" w:rsidRDefault="005E7559" w:rsidP="00125FBC">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a</w:t>
            </w:r>
            <w:r w:rsidRPr="00666BF1">
              <w:rPr>
                <w:rFonts w:ascii="Times New Roman" w:hAnsi="Times New Roman" w:cs="Times New Roman"/>
                <w:color w:val="000000"/>
              </w:rPr>
              <w:t>Means</w:t>
            </w:r>
            <w:proofErr w:type="spellEnd"/>
            <w:r w:rsidRPr="00666BF1">
              <w:rPr>
                <w:rFonts w:ascii="Times New Roman" w:hAnsi="Times New Roman" w:cs="Times New Roman"/>
                <w:color w:val="000000"/>
              </w:rPr>
              <w:t xml:space="preserve"> sharing a letter within columns are not significantly different according to Fisher's protected LSD (P &lt; 0.05)</w:t>
            </w:r>
          </w:p>
        </w:tc>
      </w:tr>
      <w:tr w:rsidR="005E7559" w:rsidRPr="00666BF1" w:rsidTr="00125FBC">
        <w:trPr>
          <w:trHeight w:val="589"/>
        </w:trPr>
        <w:tc>
          <w:tcPr>
            <w:tcW w:w="7206" w:type="dxa"/>
            <w:gridSpan w:val="8"/>
            <w:tcBorders>
              <w:top w:val="nil"/>
              <w:left w:val="nil"/>
              <w:bottom w:val="nil"/>
              <w:right w:val="nil"/>
            </w:tcBorders>
            <w:shd w:val="clear" w:color="auto" w:fill="auto"/>
            <w:vAlign w:val="bottom"/>
            <w:hideMark/>
          </w:tcPr>
          <w:p w:rsidR="005E7559" w:rsidRPr="00666BF1" w:rsidRDefault="005E7559" w:rsidP="00125FBC">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b</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DAP, days after planting; DAT, days after treatment; UTC, untreated control</w:t>
            </w:r>
          </w:p>
        </w:tc>
      </w:tr>
    </w:tbl>
    <w:p w:rsidR="00A1020F" w:rsidRPr="00666BF1" w:rsidRDefault="00125FBC" w:rsidP="00125FBC">
      <w:pPr>
        <w:pStyle w:val="NormalWeb"/>
        <w:spacing w:line="480" w:lineRule="auto"/>
        <w:ind w:left="480" w:hanging="720"/>
        <w:contextualSpacing/>
        <w:jc w:val="center"/>
        <w:rPr>
          <w:b/>
          <w:noProof/>
        </w:rPr>
      </w:pPr>
      <w:r w:rsidRPr="00666BF1">
        <w:rPr>
          <w:b/>
          <w:noProof/>
        </w:rPr>
        <w:t>Appendix</w:t>
      </w: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ind w:left="480" w:hanging="720"/>
        <w:contextualSpacing/>
        <w:rPr>
          <w:noProof/>
        </w:rPr>
      </w:pPr>
    </w:p>
    <w:p w:rsidR="00A1020F" w:rsidRPr="00666BF1" w:rsidRDefault="00A1020F" w:rsidP="00A1020F">
      <w:pPr>
        <w:pStyle w:val="NormalWeb"/>
        <w:spacing w:line="480" w:lineRule="auto"/>
        <w:contextualSpacing/>
        <w:rPr>
          <w:noProof/>
        </w:rPr>
      </w:pPr>
    </w:p>
    <w:p w:rsidR="00A1020F" w:rsidRPr="00666BF1" w:rsidRDefault="00A1020F" w:rsidP="00A1020F">
      <w:pPr>
        <w:pStyle w:val="NormalWeb"/>
        <w:spacing w:line="480" w:lineRule="auto"/>
        <w:contextualSpacing/>
        <w:rPr>
          <w:noProof/>
        </w:rPr>
      </w:pPr>
    </w:p>
    <w:p w:rsidR="00707689" w:rsidRPr="00666BF1" w:rsidRDefault="00707689" w:rsidP="00A1020F">
      <w:pPr>
        <w:pStyle w:val="NormalWeb"/>
        <w:spacing w:line="480" w:lineRule="auto"/>
        <w:contextualSpacing/>
        <w:rPr>
          <w:noProof/>
        </w:rPr>
      </w:pPr>
    </w:p>
    <w:p w:rsidR="00707689" w:rsidRPr="00666BF1" w:rsidRDefault="00707689" w:rsidP="00A1020F">
      <w:pPr>
        <w:pStyle w:val="NormalWeb"/>
        <w:spacing w:line="480" w:lineRule="auto"/>
        <w:contextualSpacing/>
        <w:rPr>
          <w:noProof/>
        </w:rPr>
      </w:pPr>
    </w:p>
    <w:p w:rsidR="00707689" w:rsidRPr="00666BF1" w:rsidRDefault="00707689" w:rsidP="00A1020F">
      <w:pPr>
        <w:pStyle w:val="NormalWeb"/>
        <w:spacing w:line="480" w:lineRule="auto"/>
        <w:contextualSpacing/>
        <w:rPr>
          <w:noProof/>
        </w:rPr>
      </w:pPr>
    </w:p>
    <w:p w:rsidR="00707689" w:rsidRPr="00666BF1" w:rsidRDefault="00707689" w:rsidP="00A1020F">
      <w:pPr>
        <w:pStyle w:val="NormalWeb"/>
        <w:spacing w:line="480" w:lineRule="auto"/>
        <w:contextualSpacing/>
        <w:rPr>
          <w:noProof/>
        </w:rPr>
      </w:pPr>
    </w:p>
    <w:p w:rsidR="00707689" w:rsidRPr="00666BF1" w:rsidRDefault="00707689" w:rsidP="00A1020F">
      <w:pPr>
        <w:pStyle w:val="NormalWeb"/>
        <w:spacing w:line="480" w:lineRule="auto"/>
        <w:contextualSpacing/>
        <w:rPr>
          <w:noProof/>
        </w:rPr>
      </w:pPr>
    </w:p>
    <w:p w:rsidR="00707689" w:rsidRPr="00666BF1" w:rsidRDefault="00707689" w:rsidP="00A1020F">
      <w:pPr>
        <w:pStyle w:val="NormalWeb"/>
        <w:spacing w:line="480" w:lineRule="auto"/>
        <w:contextualSpacing/>
        <w:rPr>
          <w:noProof/>
        </w:rPr>
      </w:pPr>
    </w:p>
    <w:tbl>
      <w:tblPr>
        <w:tblW w:w="6354" w:type="dxa"/>
        <w:tblLook w:val="04A0" w:firstRow="1" w:lastRow="0" w:firstColumn="1" w:lastColumn="0" w:noHBand="0" w:noVBand="1"/>
      </w:tblPr>
      <w:tblGrid>
        <w:gridCol w:w="2969"/>
        <w:gridCol w:w="2297"/>
        <w:gridCol w:w="1088"/>
      </w:tblGrid>
      <w:tr w:rsidR="00A1020F" w:rsidRPr="00666BF1" w:rsidTr="00CA4503">
        <w:trPr>
          <w:trHeight w:val="642"/>
        </w:trPr>
        <w:tc>
          <w:tcPr>
            <w:tcW w:w="6354" w:type="dxa"/>
            <w:gridSpan w:val="3"/>
            <w:tcBorders>
              <w:top w:val="nil"/>
              <w:left w:val="nil"/>
              <w:bottom w:val="single" w:sz="4" w:space="0" w:color="auto"/>
              <w:right w:val="nil"/>
            </w:tcBorders>
            <w:shd w:val="clear" w:color="auto" w:fill="auto"/>
            <w:vAlign w:val="bottom"/>
            <w:hideMark/>
          </w:tcPr>
          <w:p w:rsidR="00A1020F" w:rsidRPr="00666BF1" w:rsidRDefault="0028659C" w:rsidP="00B87BEA">
            <w:pPr>
              <w:rPr>
                <w:rFonts w:ascii="Times New Roman" w:hAnsi="Times New Roman" w:cs="Times New Roman"/>
                <w:color w:val="000000"/>
              </w:rPr>
            </w:pPr>
            <w:r w:rsidRPr="00666BF1">
              <w:rPr>
                <w:rFonts w:ascii="Times New Roman" w:hAnsi="Times New Roman" w:cs="Times New Roman"/>
                <w:color w:val="000000"/>
              </w:rPr>
              <w:lastRenderedPageBreak/>
              <w:t>Table 11</w:t>
            </w:r>
            <w:r w:rsidR="0088052D" w:rsidRPr="00666BF1">
              <w:rPr>
                <w:rFonts w:ascii="Times New Roman" w:hAnsi="Times New Roman" w:cs="Times New Roman"/>
                <w:color w:val="000000"/>
              </w:rPr>
              <w:t>. Cucumber and s</w:t>
            </w:r>
            <w:r w:rsidR="00A1020F" w:rsidRPr="00666BF1">
              <w:rPr>
                <w:rFonts w:ascii="Times New Roman" w:hAnsi="Times New Roman" w:cs="Times New Roman"/>
                <w:color w:val="000000"/>
              </w:rPr>
              <w:t>oybean combined aboveground biomass.</w:t>
            </w:r>
          </w:p>
        </w:tc>
      </w:tr>
      <w:tr w:rsidR="00A1020F" w:rsidRPr="00666BF1" w:rsidTr="00CA4503">
        <w:trPr>
          <w:trHeight w:val="312"/>
        </w:trPr>
        <w:tc>
          <w:tcPr>
            <w:tcW w:w="2969" w:type="dxa"/>
            <w:tcBorders>
              <w:top w:val="nil"/>
              <w:left w:val="nil"/>
              <w:bottom w:val="single" w:sz="4" w:space="0" w:color="auto"/>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DAT</w:t>
            </w:r>
          </w:p>
        </w:tc>
        <w:tc>
          <w:tcPr>
            <w:tcW w:w="3385" w:type="dxa"/>
            <w:gridSpan w:val="2"/>
            <w:tcBorders>
              <w:top w:val="single" w:sz="4" w:space="0" w:color="auto"/>
              <w:left w:val="nil"/>
              <w:bottom w:val="single" w:sz="4" w:space="0" w:color="auto"/>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Biomass</w:t>
            </w:r>
          </w:p>
        </w:tc>
      </w:tr>
      <w:tr w:rsidR="00A1020F" w:rsidRPr="00666BF1" w:rsidTr="00CA4503">
        <w:trPr>
          <w:trHeight w:val="312"/>
        </w:trPr>
        <w:tc>
          <w:tcPr>
            <w:tcW w:w="2969" w:type="dxa"/>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p>
        </w:tc>
        <w:tc>
          <w:tcPr>
            <w:tcW w:w="3385" w:type="dxa"/>
            <w:gridSpan w:val="2"/>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(g)</w:t>
            </w:r>
          </w:p>
        </w:tc>
      </w:tr>
      <w:tr w:rsidR="00A1020F" w:rsidRPr="00666BF1" w:rsidTr="00CA4503">
        <w:trPr>
          <w:trHeight w:val="312"/>
        </w:trPr>
        <w:tc>
          <w:tcPr>
            <w:tcW w:w="2969" w:type="dxa"/>
            <w:tcBorders>
              <w:top w:val="nil"/>
              <w:left w:val="nil"/>
              <w:bottom w:val="nil"/>
              <w:right w:val="nil"/>
            </w:tcBorders>
            <w:shd w:val="clear" w:color="auto" w:fill="auto"/>
            <w:noWrap/>
            <w:vAlign w:val="bottom"/>
            <w:hideMark/>
          </w:tcPr>
          <w:p w:rsidR="00A1020F" w:rsidRPr="00666BF1" w:rsidRDefault="0088052D" w:rsidP="00B87BEA">
            <w:pPr>
              <w:rPr>
                <w:rFonts w:ascii="Times New Roman" w:hAnsi="Times New Roman" w:cs="Times New Roman"/>
                <w:color w:val="000000"/>
              </w:rPr>
            </w:pPr>
            <w:r w:rsidRPr="00666BF1">
              <w:rPr>
                <w:rFonts w:ascii="Times New Roman" w:hAnsi="Times New Roman" w:cs="Times New Roman"/>
                <w:color w:val="000000"/>
              </w:rPr>
              <w:t>Untreated Control</w:t>
            </w:r>
          </w:p>
        </w:tc>
        <w:tc>
          <w:tcPr>
            <w:tcW w:w="2297" w:type="dxa"/>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7.1</w:t>
            </w:r>
          </w:p>
        </w:tc>
        <w:tc>
          <w:tcPr>
            <w:tcW w:w="1087"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a</w:t>
            </w:r>
          </w:p>
        </w:tc>
      </w:tr>
      <w:tr w:rsidR="00A1020F" w:rsidRPr="00666BF1" w:rsidTr="00CA4503">
        <w:trPr>
          <w:trHeight w:val="312"/>
        </w:trPr>
        <w:tc>
          <w:tcPr>
            <w:tcW w:w="2969"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0</w:t>
            </w:r>
          </w:p>
        </w:tc>
        <w:tc>
          <w:tcPr>
            <w:tcW w:w="2297" w:type="dxa"/>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5.3</w:t>
            </w:r>
          </w:p>
        </w:tc>
        <w:tc>
          <w:tcPr>
            <w:tcW w:w="1087"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b</w:t>
            </w:r>
          </w:p>
        </w:tc>
      </w:tr>
      <w:tr w:rsidR="00A1020F" w:rsidRPr="00666BF1" w:rsidTr="00CA4503">
        <w:trPr>
          <w:trHeight w:val="312"/>
        </w:trPr>
        <w:tc>
          <w:tcPr>
            <w:tcW w:w="2969"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7</w:t>
            </w:r>
          </w:p>
        </w:tc>
        <w:tc>
          <w:tcPr>
            <w:tcW w:w="2297" w:type="dxa"/>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7</w:t>
            </w:r>
          </w:p>
        </w:tc>
        <w:tc>
          <w:tcPr>
            <w:tcW w:w="1087"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a</w:t>
            </w:r>
          </w:p>
        </w:tc>
      </w:tr>
      <w:tr w:rsidR="00A1020F" w:rsidRPr="00666BF1" w:rsidTr="00CA4503">
        <w:trPr>
          <w:trHeight w:val="312"/>
        </w:trPr>
        <w:tc>
          <w:tcPr>
            <w:tcW w:w="2969"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14</w:t>
            </w:r>
          </w:p>
        </w:tc>
        <w:tc>
          <w:tcPr>
            <w:tcW w:w="2297" w:type="dxa"/>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7.2</w:t>
            </w:r>
          </w:p>
        </w:tc>
        <w:tc>
          <w:tcPr>
            <w:tcW w:w="1087"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a</w:t>
            </w:r>
          </w:p>
        </w:tc>
      </w:tr>
      <w:tr w:rsidR="00A1020F" w:rsidRPr="00666BF1" w:rsidTr="00CA4503">
        <w:trPr>
          <w:trHeight w:val="82"/>
        </w:trPr>
        <w:tc>
          <w:tcPr>
            <w:tcW w:w="2969"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28</w:t>
            </w:r>
          </w:p>
        </w:tc>
        <w:tc>
          <w:tcPr>
            <w:tcW w:w="2297" w:type="dxa"/>
            <w:tcBorders>
              <w:top w:val="nil"/>
              <w:left w:val="nil"/>
              <w:bottom w:val="nil"/>
              <w:right w:val="nil"/>
            </w:tcBorders>
            <w:shd w:val="clear" w:color="auto" w:fill="auto"/>
            <w:noWrap/>
            <w:vAlign w:val="bottom"/>
            <w:hideMark/>
          </w:tcPr>
          <w:p w:rsidR="00A1020F" w:rsidRPr="00666BF1" w:rsidRDefault="00A1020F" w:rsidP="00B87BEA">
            <w:pPr>
              <w:jc w:val="center"/>
              <w:rPr>
                <w:rFonts w:ascii="Times New Roman" w:hAnsi="Times New Roman" w:cs="Times New Roman"/>
                <w:color w:val="000000"/>
              </w:rPr>
            </w:pPr>
            <w:r w:rsidRPr="00666BF1">
              <w:rPr>
                <w:rFonts w:ascii="Times New Roman" w:hAnsi="Times New Roman" w:cs="Times New Roman"/>
                <w:color w:val="000000"/>
              </w:rPr>
              <w:t>7.4</w:t>
            </w:r>
          </w:p>
        </w:tc>
        <w:tc>
          <w:tcPr>
            <w:tcW w:w="1087" w:type="dxa"/>
            <w:tcBorders>
              <w:top w:val="nil"/>
              <w:left w:val="nil"/>
              <w:bottom w:val="nil"/>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a</w:t>
            </w:r>
          </w:p>
        </w:tc>
      </w:tr>
      <w:tr w:rsidR="00A1020F" w:rsidRPr="00666BF1" w:rsidTr="00CA4503">
        <w:trPr>
          <w:trHeight w:val="312"/>
        </w:trPr>
        <w:tc>
          <w:tcPr>
            <w:tcW w:w="2969" w:type="dxa"/>
            <w:tcBorders>
              <w:top w:val="nil"/>
              <w:left w:val="nil"/>
              <w:bottom w:val="single" w:sz="4" w:space="0" w:color="auto"/>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 </w:t>
            </w:r>
          </w:p>
        </w:tc>
        <w:tc>
          <w:tcPr>
            <w:tcW w:w="2297" w:type="dxa"/>
            <w:tcBorders>
              <w:top w:val="nil"/>
              <w:left w:val="nil"/>
              <w:bottom w:val="single" w:sz="4" w:space="0" w:color="auto"/>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 </w:t>
            </w:r>
          </w:p>
        </w:tc>
        <w:tc>
          <w:tcPr>
            <w:tcW w:w="1087" w:type="dxa"/>
            <w:tcBorders>
              <w:top w:val="nil"/>
              <w:left w:val="nil"/>
              <w:bottom w:val="single" w:sz="4" w:space="0" w:color="auto"/>
              <w:right w:val="nil"/>
            </w:tcBorders>
            <w:shd w:val="clear" w:color="auto" w:fill="auto"/>
            <w:noWrap/>
            <w:vAlign w:val="bottom"/>
            <w:hideMark/>
          </w:tcPr>
          <w:p w:rsidR="00A1020F" w:rsidRPr="00666BF1" w:rsidRDefault="00A1020F" w:rsidP="00B87BEA">
            <w:pPr>
              <w:rPr>
                <w:rFonts w:ascii="Times New Roman" w:hAnsi="Times New Roman" w:cs="Times New Roman"/>
                <w:color w:val="000000"/>
              </w:rPr>
            </w:pPr>
            <w:r w:rsidRPr="00666BF1">
              <w:rPr>
                <w:rFonts w:ascii="Times New Roman" w:hAnsi="Times New Roman" w:cs="Times New Roman"/>
                <w:color w:val="000000"/>
              </w:rPr>
              <w:t> </w:t>
            </w:r>
          </w:p>
        </w:tc>
      </w:tr>
      <w:tr w:rsidR="00A1020F" w:rsidRPr="00666BF1" w:rsidTr="00CA4503">
        <w:trPr>
          <w:trHeight w:val="312"/>
        </w:trPr>
        <w:tc>
          <w:tcPr>
            <w:tcW w:w="6354" w:type="dxa"/>
            <w:gridSpan w:val="3"/>
            <w:tcBorders>
              <w:top w:val="single" w:sz="4" w:space="0" w:color="auto"/>
              <w:left w:val="nil"/>
              <w:bottom w:val="nil"/>
              <w:right w:val="nil"/>
            </w:tcBorders>
            <w:shd w:val="clear" w:color="auto" w:fill="auto"/>
            <w:vAlign w:val="bottom"/>
            <w:hideMark/>
          </w:tcPr>
          <w:p w:rsidR="00A1020F" w:rsidRPr="00666BF1" w:rsidRDefault="00A1020F" w:rsidP="00B87BEA">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a</w:t>
            </w:r>
            <w:r w:rsidRPr="00666BF1">
              <w:rPr>
                <w:rFonts w:ascii="Times New Roman" w:hAnsi="Times New Roman" w:cs="Times New Roman"/>
                <w:color w:val="000000"/>
              </w:rPr>
              <w:t>Means</w:t>
            </w:r>
            <w:proofErr w:type="spellEnd"/>
            <w:r w:rsidRPr="00666BF1">
              <w:rPr>
                <w:rFonts w:ascii="Times New Roman" w:hAnsi="Times New Roman" w:cs="Times New Roman"/>
                <w:color w:val="000000"/>
              </w:rPr>
              <w:t xml:space="preserve"> sharing a letter are not significantly different according to Fisher's protected LSD (P &lt; 0.05)</w:t>
            </w:r>
          </w:p>
        </w:tc>
      </w:tr>
      <w:tr w:rsidR="00A1020F" w:rsidRPr="00666BF1" w:rsidTr="00CA4503">
        <w:trPr>
          <w:trHeight w:val="312"/>
        </w:trPr>
        <w:tc>
          <w:tcPr>
            <w:tcW w:w="6354" w:type="dxa"/>
            <w:gridSpan w:val="3"/>
            <w:tcBorders>
              <w:top w:val="nil"/>
              <w:left w:val="nil"/>
              <w:bottom w:val="nil"/>
              <w:right w:val="nil"/>
            </w:tcBorders>
            <w:shd w:val="clear" w:color="auto" w:fill="auto"/>
            <w:vAlign w:val="bottom"/>
            <w:hideMark/>
          </w:tcPr>
          <w:p w:rsidR="00A1020F" w:rsidRPr="00666BF1" w:rsidRDefault="00A1020F" w:rsidP="00B87BEA">
            <w:pPr>
              <w:rPr>
                <w:rFonts w:ascii="Times New Roman" w:hAnsi="Times New Roman" w:cs="Times New Roman"/>
                <w:color w:val="000000"/>
              </w:rPr>
            </w:pPr>
            <w:proofErr w:type="spellStart"/>
            <w:r w:rsidRPr="00666BF1">
              <w:rPr>
                <w:rFonts w:ascii="Times New Roman" w:hAnsi="Times New Roman" w:cs="Times New Roman"/>
                <w:color w:val="000000"/>
                <w:vertAlign w:val="superscript"/>
              </w:rPr>
              <w:t>b</w:t>
            </w:r>
            <w:r w:rsidRPr="00666BF1">
              <w:rPr>
                <w:rFonts w:ascii="Times New Roman" w:hAnsi="Times New Roman" w:cs="Times New Roman"/>
                <w:color w:val="000000"/>
              </w:rPr>
              <w:t>Abbreviations</w:t>
            </w:r>
            <w:proofErr w:type="spellEnd"/>
            <w:r w:rsidRPr="00666BF1">
              <w:rPr>
                <w:rFonts w:ascii="Times New Roman" w:hAnsi="Times New Roman" w:cs="Times New Roman"/>
                <w:color w:val="000000"/>
              </w:rPr>
              <w:t>: DAT, days after treatment; UTC, untreated control</w:t>
            </w:r>
          </w:p>
        </w:tc>
      </w:tr>
    </w:tbl>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CA4503" w:rsidRPr="00666BF1" w:rsidRDefault="00CA4503" w:rsidP="00A1020F">
      <w:pPr>
        <w:suppressLineNumbers/>
        <w:spacing w:line="480" w:lineRule="auto"/>
        <w:rPr>
          <w:rFonts w:ascii="Times New Roman" w:hAnsi="Times New Roman" w:cs="Times New Roman"/>
          <w:vertAlign w:val="superscript"/>
        </w:rPr>
      </w:pPr>
    </w:p>
    <w:p w:rsidR="000313B8" w:rsidRPr="00666BF1" w:rsidRDefault="000313B8" w:rsidP="00A1020F">
      <w:pPr>
        <w:suppressLineNumbers/>
        <w:spacing w:line="480" w:lineRule="auto"/>
        <w:rPr>
          <w:rFonts w:ascii="Times New Roman" w:hAnsi="Times New Roman" w:cs="Times New Roman"/>
          <w:vertAlign w:val="superscript"/>
        </w:rPr>
      </w:pPr>
    </w:p>
    <w:p w:rsidR="00CA4503" w:rsidRPr="00666BF1" w:rsidRDefault="00CA4503" w:rsidP="00A1020F">
      <w:pPr>
        <w:suppressLineNumbers/>
        <w:spacing w:line="480" w:lineRule="auto"/>
        <w:rPr>
          <w:rFonts w:ascii="Times New Roman" w:hAnsi="Times New Roman" w:cs="Times New Roman"/>
          <w:vertAlign w:val="superscript"/>
        </w:rPr>
      </w:pPr>
    </w:p>
    <w:p w:rsidR="00A1020F" w:rsidRPr="00666BF1" w:rsidRDefault="00A1020F" w:rsidP="00A1020F">
      <w:pPr>
        <w:suppressLineNumbers/>
        <w:spacing w:line="480" w:lineRule="auto"/>
        <w:rPr>
          <w:rFonts w:ascii="Times New Roman" w:hAnsi="Times New Roman" w:cs="Times New Roman"/>
          <w:vertAlign w:val="superscript"/>
        </w:rPr>
      </w:pPr>
    </w:p>
    <w:p w:rsidR="0018467F" w:rsidRDefault="0018467F" w:rsidP="00A1020F">
      <w:pPr>
        <w:suppressLineNumbers/>
        <w:spacing w:line="480" w:lineRule="auto"/>
        <w:rPr>
          <w:rFonts w:ascii="Times New Roman" w:hAnsi="Times New Roman" w:cs="Times New Roman"/>
          <w:vertAlign w:val="superscript"/>
        </w:rPr>
      </w:pPr>
    </w:p>
    <w:p w:rsidR="003B375E" w:rsidRPr="00666BF1" w:rsidRDefault="003B375E" w:rsidP="00A1020F">
      <w:pPr>
        <w:suppressLineNumbers/>
        <w:spacing w:line="480" w:lineRule="auto"/>
        <w:rPr>
          <w:rFonts w:ascii="Times New Roman" w:hAnsi="Times New Roman" w:cs="Times New Roman"/>
          <w:vertAlign w:val="superscript"/>
        </w:rPr>
      </w:pPr>
    </w:p>
    <w:p w:rsidR="0018467F" w:rsidRPr="00666BF1" w:rsidRDefault="0018467F" w:rsidP="00A1020F">
      <w:pPr>
        <w:suppressLineNumbers/>
        <w:spacing w:line="480" w:lineRule="auto"/>
        <w:rPr>
          <w:rFonts w:ascii="Times New Roman" w:hAnsi="Times New Roman" w:cs="Times New Roman"/>
          <w:vertAlign w:val="superscript"/>
        </w:rPr>
      </w:pPr>
    </w:p>
    <w:p w:rsidR="00236E6D" w:rsidRPr="00666BF1" w:rsidRDefault="00526151" w:rsidP="00667D09">
      <w:pPr>
        <w:pStyle w:val="Heading1"/>
        <w:rPr>
          <w:rFonts w:ascii="Times New Roman" w:hAnsi="Times New Roman" w:cs="Times New Roman"/>
        </w:rPr>
      </w:pPr>
      <w:r w:rsidRPr="00666BF1">
        <w:rPr>
          <w:rFonts w:ascii="Times New Roman" w:hAnsi="Times New Roman" w:cs="Times New Roman"/>
        </w:rPr>
        <w:lastRenderedPageBreak/>
        <w:t>CONCLUSION</w:t>
      </w:r>
      <w:bookmarkEnd w:id="8"/>
      <w:bookmarkEnd w:id="9"/>
    </w:p>
    <w:p w:rsidR="00236E6D" w:rsidRPr="00666BF1" w:rsidRDefault="00236E6D" w:rsidP="005E54E2">
      <w:pPr>
        <w:rPr>
          <w:rFonts w:ascii="Times New Roman" w:hAnsi="Times New Roman" w:cs="Times New Roman"/>
        </w:rPr>
      </w:pPr>
    </w:p>
    <w:p w:rsidR="00B42203" w:rsidRPr="00666BF1" w:rsidRDefault="00457666" w:rsidP="00091210">
      <w:pPr>
        <w:spacing w:line="480" w:lineRule="auto"/>
        <w:ind w:firstLine="540"/>
        <w:rPr>
          <w:rFonts w:ascii="Times New Roman" w:hAnsi="Times New Roman" w:cs="Times New Roman"/>
        </w:rPr>
      </w:pPr>
      <w:r w:rsidRPr="00666BF1">
        <w:rPr>
          <w:rFonts w:ascii="Times New Roman" w:hAnsi="Times New Roman" w:cs="Times New Roman"/>
        </w:rPr>
        <w:t>Enhanced atrazine</w:t>
      </w:r>
      <w:r w:rsidR="00003DBE" w:rsidRPr="00666BF1">
        <w:rPr>
          <w:rFonts w:ascii="Times New Roman" w:hAnsi="Times New Roman" w:cs="Times New Roman"/>
        </w:rPr>
        <w:t xml:space="preserve"> degradation was</w:t>
      </w:r>
      <w:r w:rsidR="0079248F" w:rsidRPr="00666BF1">
        <w:rPr>
          <w:rFonts w:ascii="Times New Roman" w:hAnsi="Times New Roman" w:cs="Times New Roman"/>
        </w:rPr>
        <w:t xml:space="preserve"> variable across the U.S., but present in 15 out of 16 states tested. From a weed control perspective, increased use of other herbicides due in part to the evolution of herbicide resistant weeds may have maske</w:t>
      </w:r>
      <w:r w:rsidRPr="00666BF1">
        <w:rPr>
          <w:rFonts w:ascii="Times New Roman" w:hAnsi="Times New Roman" w:cs="Times New Roman"/>
        </w:rPr>
        <w:t>d the decreasing efficacy of atrazine</w:t>
      </w:r>
      <w:r w:rsidR="0079248F" w:rsidRPr="00666BF1">
        <w:rPr>
          <w:rFonts w:ascii="Times New Roman" w:hAnsi="Times New Roman" w:cs="Times New Roman"/>
        </w:rPr>
        <w:t xml:space="preserve"> in producer’s fields. The widespread adoption of glyphosate- and </w:t>
      </w:r>
      <w:proofErr w:type="spellStart"/>
      <w:r w:rsidR="0079248F" w:rsidRPr="00666BF1">
        <w:rPr>
          <w:rFonts w:ascii="Times New Roman" w:hAnsi="Times New Roman" w:cs="Times New Roman"/>
        </w:rPr>
        <w:t>glufosinate</w:t>
      </w:r>
      <w:proofErr w:type="spellEnd"/>
      <w:r w:rsidR="0079248F" w:rsidRPr="00666BF1">
        <w:rPr>
          <w:rFonts w:ascii="Times New Roman" w:hAnsi="Times New Roman" w:cs="Times New Roman"/>
        </w:rPr>
        <w:t>-resistant corn may also have contributed to masking decrea</w:t>
      </w:r>
      <w:r w:rsidRPr="00666BF1">
        <w:rPr>
          <w:rFonts w:ascii="Times New Roman" w:hAnsi="Times New Roman" w:cs="Times New Roman"/>
        </w:rPr>
        <w:t>sed weed control provided by atrazine. The average half-life for atrazine</w:t>
      </w:r>
      <w:r w:rsidR="0079248F" w:rsidRPr="00666BF1">
        <w:rPr>
          <w:rFonts w:ascii="Times New Roman" w:hAnsi="Times New Roman" w:cs="Times New Roman"/>
        </w:rPr>
        <w:t xml:space="preserve"> in history soils is only 2.3 DAT compared to 14.5 DAT in no</w:t>
      </w:r>
      <w:r w:rsidR="0026070C" w:rsidRPr="00666BF1">
        <w:rPr>
          <w:rFonts w:ascii="Times New Roman" w:hAnsi="Times New Roman" w:cs="Times New Roman"/>
        </w:rPr>
        <w:t>n</w:t>
      </w:r>
      <w:r w:rsidR="0079248F" w:rsidRPr="00666BF1">
        <w:rPr>
          <w:rFonts w:ascii="Times New Roman" w:hAnsi="Times New Roman" w:cs="Times New Roman"/>
        </w:rPr>
        <w:t>-history soils. Our results for history soils are similar to the findings in previous literature</w:t>
      </w:r>
      <w:r w:rsidRPr="00666BF1">
        <w:rPr>
          <w:rFonts w:ascii="Times New Roman" w:hAnsi="Times New Roman" w:cs="Times New Roman"/>
        </w:rPr>
        <w:t>, but our findings regarding atrazine</w:t>
      </w:r>
      <w:r w:rsidR="0079248F" w:rsidRPr="00666BF1">
        <w:rPr>
          <w:rFonts w:ascii="Times New Roman" w:hAnsi="Times New Roman" w:cs="Times New Roman"/>
        </w:rPr>
        <w:t xml:space="preserve"> half-life in no-history soils is significantly shorter than previously reported.</w:t>
      </w:r>
      <w:r w:rsidR="00091210" w:rsidRPr="00666BF1">
        <w:rPr>
          <w:rFonts w:ascii="Times New Roman" w:hAnsi="Times New Roman" w:cs="Times New Roman"/>
        </w:rPr>
        <w:t xml:space="preserve"> </w:t>
      </w:r>
    </w:p>
    <w:p w:rsidR="00091210" w:rsidRPr="00666BF1" w:rsidRDefault="00091210" w:rsidP="00091210">
      <w:pPr>
        <w:spacing w:line="480" w:lineRule="auto"/>
        <w:ind w:firstLine="540"/>
        <w:rPr>
          <w:rFonts w:ascii="Times New Roman" w:hAnsi="Times New Roman" w:cs="Times New Roman"/>
        </w:rPr>
      </w:pPr>
      <w:r w:rsidRPr="00666BF1">
        <w:rPr>
          <w:rFonts w:ascii="Times New Roman" w:hAnsi="Times New Roman" w:cs="Times New Roman"/>
        </w:rPr>
        <w:t xml:space="preserve">While atrazine will remain a viable POST option for producers in the fight to control herbicide resistant weeds, the residual control once afforded by this herbicide has been diminished. Enhanced degradation could, however, alleviate some concern regarding the fate of atrazine within non-target environments. In adapted soils, simazine will no longer provide a viable option for PRE weed control. Alternatively, it is encouraging that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remains a viable option for PRE weed control, as the advance of ALS- and PPO-resistant weeds have severely limited the ability of producers to effectively control glyphosate resistant weeds, particularly in soybeans. Going forward, </w:t>
      </w:r>
      <w:proofErr w:type="spellStart"/>
      <w:r w:rsidRPr="00666BF1">
        <w:rPr>
          <w:rFonts w:ascii="Times New Roman" w:hAnsi="Times New Roman" w:cs="Times New Roman"/>
        </w:rPr>
        <w:t>metribuzin</w:t>
      </w:r>
      <w:proofErr w:type="spellEnd"/>
      <w:r w:rsidRPr="00666BF1">
        <w:rPr>
          <w:rFonts w:ascii="Times New Roman" w:hAnsi="Times New Roman" w:cs="Times New Roman"/>
        </w:rPr>
        <w:t xml:space="preserve"> should be considered as a viable option when looking to incorporate a PSII herbicide into a resistance management plan. Given the large number of variables that play a role in determining biologically-mediated herbicide degradation, future research should focus on better understanding the degradation of </w:t>
      </w:r>
      <w:proofErr w:type="spellStart"/>
      <w:r w:rsidRPr="00666BF1">
        <w:rPr>
          <w:rFonts w:ascii="Times New Roman" w:hAnsi="Times New Roman" w:cs="Times New Roman"/>
        </w:rPr>
        <w:t>triazines</w:t>
      </w:r>
      <w:proofErr w:type="spellEnd"/>
      <w:r w:rsidRPr="00666BF1">
        <w:rPr>
          <w:rFonts w:ascii="Times New Roman" w:hAnsi="Times New Roman" w:cs="Times New Roman"/>
        </w:rPr>
        <w:t xml:space="preserve"> under a variety of field conditions. Factors including irrigation, fertilization, other pesticide use, and tillage should all be examined carefully to aid in decision making regarding how best to adapt to </w:t>
      </w:r>
      <w:r w:rsidRPr="00666BF1">
        <w:rPr>
          <w:rFonts w:ascii="Times New Roman" w:hAnsi="Times New Roman" w:cs="Times New Roman"/>
        </w:rPr>
        <w:lastRenderedPageBreak/>
        <w:t xml:space="preserve">enhanced </w:t>
      </w:r>
      <w:proofErr w:type="spellStart"/>
      <w:r w:rsidRPr="00666BF1">
        <w:rPr>
          <w:rFonts w:ascii="Times New Roman" w:hAnsi="Times New Roman" w:cs="Times New Roman"/>
        </w:rPr>
        <w:t>triazine</w:t>
      </w:r>
      <w:proofErr w:type="spellEnd"/>
      <w:r w:rsidRPr="00666BF1">
        <w:rPr>
          <w:rFonts w:ascii="Times New Roman" w:hAnsi="Times New Roman" w:cs="Times New Roman"/>
        </w:rPr>
        <w:t xml:space="preserve"> degradation as many of these factors are known to play a role in preferential microbial degradation.</w:t>
      </w:r>
    </w:p>
    <w:p w:rsidR="0079248F" w:rsidRPr="00666BF1" w:rsidRDefault="0079248F" w:rsidP="0079248F">
      <w:pPr>
        <w:pStyle w:val="Paragraph"/>
        <w:spacing w:line="480" w:lineRule="auto"/>
      </w:pPr>
      <w:r w:rsidRPr="00666BF1">
        <w:t>A better understanding o</w:t>
      </w:r>
      <w:r w:rsidR="00457666" w:rsidRPr="00666BF1">
        <w:t>f the microbes which degrade atrazine</w:t>
      </w:r>
      <w:r w:rsidRPr="00666BF1">
        <w:t xml:space="preserve"> may also provid</w:t>
      </w:r>
      <w:r w:rsidR="00457666" w:rsidRPr="00666BF1">
        <w:t>e insight into the future of atrazine</w:t>
      </w:r>
      <w:r w:rsidRPr="00666BF1">
        <w:t xml:space="preserve"> use patterns in production agriculture, as well as the use of these microbes for tasks such as soil remediation. </w:t>
      </w:r>
      <w:r w:rsidR="004E7A3B" w:rsidRPr="00666BF1">
        <w:t>N</w:t>
      </w:r>
      <w:r w:rsidR="00457666" w:rsidRPr="00666BF1">
        <w:t>ewer metabolic pathways for atrazine</w:t>
      </w:r>
      <w:r w:rsidRPr="00666BF1">
        <w:t xml:space="preserve"> degradation should be studied in greater depth, and a system developed to relate the presence of specific microorganisms and their abund</w:t>
      </w:r>
      <w:r w:rsidR="00457666" w:rsidRPr="00666BF1">
        <w:t>ance to the rate of enhanced atrazine</w:t>
      </w:r>
      <w:r w:rsidRPr="00666BF1">
        <w:t xml:space="preserve"> degradation.</w:t>
      </w:r>
    </w:p>
    <w:p w:rsidR="00706D70" w:rsidRPr="00666BF1" w:rsidRDefault="00B42203" w:rsidP="00706D70">
      <w:pPr>
        <w:spacing w:line="480" w:lineRule="auto"/>
        <w:ind w:firstLine="720"/>
        <w:rPr>
          <w:rFonts w:ascii="Times New Roman" w:hAnsi="Times New Roman" w:cs="Times New Roman"/>
        </w:rPr>
      </w:pPr>
      <w:r w:rsidRPr="00666BF1">
        <w:rPr>
          <w:rFonts w:ascii="Times New Roman" w:hAnsi="Times New Roman" w:cs="Times New Roman"/>
        </w:rPr>
        <w:t>D</w:t>
      </w:r>
      <w:r w:rsidR="00706D70" w:rsidRPr="00666BF1">
        <w:rPr>
          <w:rFonts w:ascii="Times New Roman" w:hAnsi="Times New Roman" w:cs="Times New Roman"/>
        </w:rPr>
        <w:t>ata</w:t>
      </w:r>
      <w:r w:rsidRPr="00666BF1">
        <w:rPr>
          <w:rFonts w:ascii="Times New Roman" w:hAnsi="Times New Roman" w:cs="Times New Roman"/>
        </w:rPr>
        <w:t xml:space="preserve"> from atrazine flooding experiments</w:t>
      </w:r>
      <w:r w:rsidR="00706D70" w:rsidRPr="00666BF1">
        <w:rPr>
          <w:rFonts w:ascii="Times New Roman" w:hAnsi="Times New Roman" w:cs="Times New Roman"/>
        </w:rPr>
        <w:t xml:space="preserve"> indicate that it is possible to plant back soybeans after flooding in atrazine treated fields with no yield loss. Situations other than flooding, including late freezes, hail damage, and herbicide drift scenarios often occur when producers may wish to replant soybeans. This data also indicates that planting soybeans after atrazine may be possible in non-flooded soils as well. While some minor soybean injury may occur, it will not be unlike injury thresholds that producers experience when utilizing PPO herbicide</w:t>
      </w:r>
      <w:r w:rsidR="00AF5E30" w:rsidRPr="00666BF1">
        <w:rPr>
          <w:rFonts w:ascii="Times New Roman" w:hAnsi="Times New Roman" w:cs="Times New Roman"/>
        </w:rPr>
        <w:t xml:space="preserve">s such as </w:t>
      </w:r>
      <w:proofErr w:type="spellStart"/>
      <w:r w:rsidR="00AF5E30" w:rsidRPr="00666BF1">
        <w:rPr>
          <w:rFonts w:ascii="Times New Roman" w:hAnsi="Times New Roman" w:cs="Times New Roman"/>
        </w:rPr>
        <w:t>fomesafen</w:t>
      </w:r>
      <w:proofErr w:type="spellEnd"/>
      <w:r w:rsidR="00AF5E30" w:rsidRPr="00666BF1">
        <w:rPr>
          <w:rFonts w:ascii="Times New Roman" w:hAnsi="Times New Roman" w:cs="Times New Roman"/>
        </w:rPr>
        <w:t xml:space="preserve"> in soybeans. </w:t>
      </w:r>
      <w:r w:rsidR="00706D70" w:rsidRPr="00666BF1">
        <w:rPr>
          <w:rFonts w:ascii="Times New Roman" w:hAnsi="Times New Roman" w:cs="Times New Roman"/>
        </w:rPr>
        <w:t xml:space="preserve">The observed injury also did not affect overall soybean yields. These results show that current atrazine replanting restrictions </w:t>
      </w:r>
      <w:r w:rsidR="00AF5E30" w:rsidRPr="00666BF1">
        <w:rPr>
          <w:rFonts w:ascii="Times New Roman" w:hAnsi="Times New Roman" w:cs="Times New Roman"/>
        </w:rPr>
        <w:t>may be too long.</w:t>
      </w:r>
    </w:p>
    <w:p w:rsidR="00706D70" w:rsidRPr="00666BF1" w:rsidRDefault="00706D70" w:rsidP="00706D70">
      <w:pPr>
        <w:spacing w:line="480" w:lineRule="auto"/>
        <w:ind w:firstLine="720"/>
        <w:rPr>
          <w:rFonts w:ascii="Times New Roman" w:hAnsi="Times New Roman" w:cs="Times New Roman"/>
        </w:rPr>
      </w:pPr>
      <w:r w:rsidRPr="00666BF1">
        <w:rPr>
          <w:rFonts w:ascii="Times New Roman" w:hAnsi="Times New Roman" w:cs="Times New Roman"/>
        </w:rPr>
        <w:t xml:space="preserve">The </w:t>
      </w:r>
      <w:r w:rsidR="00B42203" w:rsidRPr="00666BF1">
        <w:rPr>
          <w:rFonts w:ascii="Times New Roman" w:hAnsi="Times New Roman" w:cs="Times New Roman"/>
        </w:rPr>
        <w:t>absence</w:t>
      </w:r>
      <w:r w:rsidRPr="00666BF1">
        <w:rPr>
          <w:rFonts w:ascii="Times New Roman" w:hAnsi="Times New Roman" w:cs="Times New Roman"/>
        </w:rPr>
        <w:t xml:space="preserve"> of differences between history and non-history soils in regard to cucumber and soybean germination, injury, and biomass </w:t>
      </w:r>
      <w:r w:rsidR="00B42203" w:rsidRPr="00666BF1">
        <w:rPr>
          <w:rFonts w:ascii="Times New Roman" w:hAnsi="Times New Roman" w:cs="Times New Roman"/>
        </w:rPr>
        <w:t xml:space="preserve">in bioassay studies is likely </w:t>
      </w:r>
      <w:r w:rsidRPr="00666BF1">
        <w:rPr>
          <w:rFonts w:ascii="Times New Roman" w:hAnsi="Times New Roman" w:cs="Times New Roman"/>
        </w:rPr>
        <w:t>due to experimental error, including over-irrigation of soils after herbicide applications or cross-contamination of microbes when preparing the experiment. By irrigating too much, atrazine may have been leached deep enough into the pots that bioassay species were not able to access it. Cross contamination of soils during experiment prep, spraying, or transporting may have resulted in atrazine degrading microbial populations being transferred betwe</w:t>
      </w:r>
      <w:r w:rsidR="00AF5E30" w:rsidRPr="00666BF1">
        <w:rPr>
          <w:rFonts w:ascii="Times New Roman" w:hAnsi="Times New Roman" w:cs="Times New Roman"/>
        </w:rPr>
        <w:t>en history and non-history pots</w:t>
      </w:r>
      <w:r w:rsidRPr="00666BF1">
        <w:rPr>
          <w:rFonts w:ascii="Times New Roman" w:hAnsi="Times New Roman" w:cs="Times New Roman"/>
        </w:rPr>
        <w:t xml:space="preserve">. Future research should utilize wicking irrigation to avoid both over- and under-watering of pots, </w:t>
      </w:r>
      <w:r w:rsidRPr="00666BF1">
        <w:rPr>
          <w:rFonts w:ascii="Times New Roman" w:hAnsi="Times New Roman" w:cs="Times New Roman"/>
        </w:rPr>
        <w:lastRenderedPageBreak/>
        <w:t>and more strict standard operating procedures to ensure cross-contamination does not occur. This experiment was able to show that though the freezing of soils, microbial activity can be inhibited, which will in turn affect the rate of atrazine dissipation in soil.</w:t>
      </w:r>
    </w:p>
    <w:p w:rsidR="00706D70" w:rsidRPr="00666BF1" w:rsidRDefault="00706D70" w:rsidP="00706D70">
      <w:pPr>
        <w:spacing w:line="480" w:lineRule="auto"/>
        <w:ind w:firstLine="720"/>
        <w:rPr>
          <w:rFonts w:ascii="Times New Roman" w:hAnsi="Times New Roman" w:cs="Times New Roman"/>
        </w:rPr>
      </w:pPr>
    </w:p>
    <w:p w:rsidR="00706D70" w:rsidRPr="00666BF1" w:rsidRDefault="00706D70" w:rsidP="00706D70">
      <w:pPr>
        <w:spacing w:line="480" w:lineRule="auto"/>
        <w:ind w:firstLine="720"/>
        <w:rPr>
          <w:rFonts w:ascii="Times New Roman" w:hAnsi="Times New Roman" w:cs="Times New Roman"/>
        </w:rPr>
      </w:pPr>
    </w:p>
    <w:p w:rsidR="00706D70" w:rsidRPr="00666BF1" w:rsidRDefault="00706D70" w:rsidP="00706D70">
      <w:pPr>
        <w:spacing w:line="480" w:lineRule="auto"/>
        <w:ind w:firstLine="720"/>
        <w:rPr>
          <w:rFonts w:ascii="Times New Roman" w:hAnsi="Times New Roman" w:cs="Times New Roman"/>
        </w:rPr>
      </w:pPr>
    </w:p>
    <w:p w:rsidR="00706D70" w:rsidRPr="00666BF1" w:rsidRDefault="00706D70" w:rsidP="00706D70">
      <w:pPr>
        <w:spacing w:line="480" w:lineRule="auto"/>
        <w:ind w:firstLine="720"/>
        <w:rPr>
          <w:rFonts w:ascii="Times New Roman" w:hAnsi="Times New Roman" w:cs="Times New Roman"/>
        </w:rPr>
      </w:pPr>
    </w:p>
    <w:p w:rsidR="00706D70" w:rsidRPr="00666BF1" w:rsidRDefault="00706D70" w:rsidP="00706D70">
      <w:pPr>
        <w:spacing w:line="480" w:lineRule="auto"/>
        <w:ind w:firstLine="720"/>
        <w:rPr>
          <w:rFonts w:ascii="Times New Roman" w:hAnsi="Times New Roman" w:cs="Times New Roman"/>
        </w:rPr>
      </w:pPr>
    </w:p>
    <w:p w:rsidR="00706D70" w:rsidRPr="00666BF1" w:rsidRDefault="00706D70" w:rsidP="00706D70">
      <w:pPr>
        <w:spacing w:line="480" w:lineRule="auto"/>
        <w:ind w:firstLine="720"/>
        <w:rPr>
          <w:rFonts w:ascii="Times New Roman" w:hAnsi="Times New Roman" w:cs="Times New Roman"/>
        </w:rPr>
      </w:pPr>
    </w:p>
    <w:p w:rsidR="00F9307E" w:rsidRPr="00666BF1" w:rsidRDefault="00F9307E" w:rsidP="00706D70">
      <w:pPr>
        <w:spacing w:line="480" w:lineRule="auto"/>
        <w:ind w:firstLine="720"/>
        <w:rPr>
          <w:rFonts w:ascii="Times New Roman" w:hAnsi="Times New Roman" w:cs="Times New Roman"/>
        </w:rPr>
      </w:pPr>
    </w:p>
    <w:p w:rsidR="00F9307E" w:rsidRDefault="00F9307E" w:rsidP="00706D70">
      <w:pPr>
        <w:spacing w:line="480" w:lineRule="auto"/>
        <w:ind w:firstLine="720"/>
        <w:rPr>
          <w:rFonts w:ascii="Times New Roman" w:hAnsi="Times New Roman" w:cs="Times New Roman"/>
        </w:rPr>
      </w:pPr>
    </w:p>
    <w:p w:rsidR="003A5592" w:rsidRDefault="003A5592" w:rsidP="00706D70">
      <w:pPr>
        <w:spacing w:line="480" w:lineRule="auto"/>
        <w:ind w:firstLine="720"/>
        <w:rPr>
          <w:rFonts w:ascii="Times New Roman" w:hAnsi="Times New Roman" w:cs="Times New Roman"/>
        </w:rPr>
      </w:pPr>
    </w:p>
    <w:p w:rsidR="003A5592" w:rsidRDefault="003A5592" w:rsidP="00706D70">
      <w:pPr>
        <w:spacing w:line="480" w:lineRule="auto"/>
        <w:ind w:firstLine="720"/>
        <w:rPr>
          <w:rFonts w:ascii="Times New Roman" w:hAnsi="Times New Roman" w:cs="Times New Roman"/>
        </w:rPr>
      </w:pPr>
    </w:p>
    <w:p w:rsidR="003A5592" w:rsidRDefault="003A5592" w:rsidP="00706D70">
      <w:pPr>
        <w:spacing w:line="480" w:lineRule="auto"/>
        <w:ind w:firstLine="720"/>
        <w:rPr>
          <w:rFonts w:ascii="Times New Roman" w:hAnsi="Times New Roman" w:cs="Times New Roman"/>
        </w:rPr>
      </w:pPr>
    </w:p>
    <w:p w:rsidR="003A5592" w:rsidRDefault="003A5592" w:rsidP="00706D70">
      <w:pPr>
        <w:spacing w:line="480" w:lineRule="auto"/>
        <w:ind w:firstLine="720"/>
        <w:rPr>
          <w:rFonts w:ascii="Times New Roman" w:hAnsi="Times New Roman" w:cs="Times New Roman"/>
        </w:rPr>
      </w:pPr>
    </w:p>
    <w:p w:rsidR="000958FC" w:rsidRDefault="000958FC" w:rsidP="00706D70">
      <w:pPr>
        <w:spacing w:line="480" w:lineRule="auto"/>
        <w:ind w:firstLine="720"/>
        <w:rPr>
          <w:rFonts w:ascii="Times New Roman" w:hAnsi="Times New Roman" w:cs="Times New Roman"/>
        </w:rPr>
      </w:pPr>
    </w:p>
    <w:p w:rsidR="000958FC" w:rsidRDefault="000958FC" w:rsidP="00706D70">
      <w:pPr>
        <w:spacing w:line="480" w:lineRule="auto"/>
        <w:ind w:firstLine="720"/>
        <w:rPr>
          <w:rFonts w:ascii="Times New Roman" w:hAnsi="Times New Roman" w:cs="Times New Roman"/>
        </w:rPr>
      </w:pPr>
    </w:p>
    <w:p w:rsidR="000958FC" w:rsidRDefault="000958FC" w:rsidP="00706D70">
      <w:pPr>
        <w:spacing w:line="480" w:lineRule="auto"/>
        <w:ind w:firstLine="720"/>
        <w:rPr>
          <w:rFonts w:ascii="Times New Roman" w:hAnsi="Times New Roman" w:cs="Times New Roman"/>
        </w:rPr>
      </w:pPr>
    </w:p>
    <w:p w:rsidR="000958FC" w:rsidRDefault="000958FC" w:rsidP="00706D70">
      <w:pPr>
        <w:spacing w:line="480" w:lineRule="auto"/>
        <w:ind w:firstLine="720"/>
        <w:rPr>
          <w:rFonts w:ascii="Times New Roman" w:hAnsi="Times New Roman" w:cs="Times New Roman"/>
        </w:rPr>
      </w:pPr>
    </w:p>
    <w:p w:rsidR="000958FC" w:rsidRDefault="000958FC" w:rsidP="00706D70">
      <w:pPr>
        <w:spacing w:line="480" w:lineRule="auto"/>
        <w:ind w:firstLine="720"/>
        <w:rPr>
          <w:rFonts w:ascii="Times New Roman" w:hAnsi="Times New Roman" w:cs="Times New Roman"/>
        </w:rPr>
      </w:pPr>
    </w:p>
    <w:p w:rsidR="003A5592" w:rsidRPr="00666BF1" w:rsidRDefault="003A5592" w:rsidP="00706D70">
      <w:pPr>
        <w:spacing w:line="480" w:lineRule="auto"/>
        <w:ind w:firstLine="720"/>
        <w:rPr>
          <w:rFonts w:ascii="Times New Roman" w:hAnsi="Times New Roman" w:cs="Times New Roman"/>
        </w:rPr>
      </w:pPr>
    </w:p>
    <w:p w:rsidR="00706D70" w:rsidRPr="00666BF1" w:rsidRDefault="00706D70" w:rsidP="00935865">
      <w:pPr>
        <w:spacing w:line="480" w:lineRule="auto"/>
        <w:rPr>
          <w:rFonts w:ascii="Times New Roman" w:hAnsi="Times New Roman" w:cs="Times New Roman"/>
        </w:rPr>
      </w:pPr>
    </w:p>
    <w:p w:rsidR="00935865" w:rsidRPr="00666BF1" w:rsidRDefault="00935865" w:rsidP="00935865">
      <w:pPr>
        <w:spacing w:line="480" w:lineRule="auto"/>
        <w:rPr>
          <w:rFonts w:ascii="Times New Roman" w:hAnsi="Times New Roman" w:cs="Times New Roman"/>
        </w:rPr>
      </w:pPr>
    </w:p>
    <w:p w:rsidR="00236E6D" w:rsidRPr="00666BF1" w:rsidRDefault="00526151" w:rsidP="0026070C">
      <w:pPr>
        <w:pStyle w:val="Heading1"/>
        <w:rPr>
          <w:rFonts w:ascii="Times New Roman" w:hAnsi="Times New Roman" w:cs="Times New Roman"/>
        </w:rPr>
      </w:pPr>
      <w:bookmarkStart w:id="11" w:name="_Toc289175845"/>
      <w:bookmarkStart w:id="12" w:name="_Toc428279032"/>
      <w:r w:rsidRPr="00666BF1">
        <w:rPr>
          <w:rFonts w:ascii="Times New Roman" w:hAnsi="Times New Roman" w:cs="Times New Roman"/>
        </w:rPr>
        <w:lastRenderedPageBreak/>
        <w:t>VITA</w:t>
      </w:r>
      <w:bookmarkEnd w:id="11"/>
      <w:bookmarkEnd w:id="12"/>
    </w:p>
    <w:p w:rsidR="003D63DF" w:rsidRPr="00666BF1" w:rsidRDefault="003D63DF" w:rsidP="005E54E2">
      <w:pPr>
        <w:rPr>
          <w:rFonts w:ascii="Times New Roman" w:hAnsi="Times New Roman" w:cs="Times New Roman"/>
        </w:rPr>
      </w:pPr>
    </w:p>
    <w:p w:rsidR="003D63DF" w:rsidRPr="00666BF1" w:rsidRDefault="00F65C7D" w:rsidP="00461314">
      <w:pPr>
        <w:spacing w:line="480" w:lineRule="auto"/>
        <w:rPr>
          <w:rFonts w:ascii="Times New Roman" w:hAnsi="Times New Roman" w:cs="Times New Roman"/>
        </w:rPr>
      </w:pPr>
      <w:r w:rsidRPr="00666BF1">
        <w:rPr>
          <w:rFonts w:ascii="Times New Roman" w:hAnsi="Times New Roman" w:cs="Times New Roman"/>
        </w:rPr>
        <w:t xml:space="preserve">Ethan T. Parker was born and raised on a small family farm </w:t>
      </w:r>
      <w:r w:rsidR="00E574CB" w:rsidRPr="00666BF1">
        <w:rPr>
          <w:rFonts w:ascii="Times New Roman" w:hAnsi="Times New Roman" w:cs="Times New Roman"/>
        </w:rPr>
        <w:t>near Decatur, Alabama</w:t>
      </w:r>
      <w:r w:rsidRPr="00666BF1">
        <w:rPr>
          <w:rFonts w:ascii="Times New Roman" w:hAnsi="Times New Roman" w:cs="Times New Roman"/>
        </w:rPr>
        <w:t xml:space="preserve">. After his extensive involvement in the FFA organization </w:t>
      </w:r>
      <w:r w:rsidR="00E574CB" w:rsidRPr="00666BF1">
        <w:rPr>
          <w:rFonts w:ascii="Times New Roman" w:hAnsi="Times New Roman" w:cs="Times New Roman"/>
        </w:rPr>
        <w:t>at Speake High S</w:t>
      </w:r>
      <w:r w:rsidRPr="00666BF1">
        <w:rPr>
          <w:rFonts w:ascii="Times New Roman" w:hAnsi="Times New Roman" w:cs="Times New Roman"/>
        </w:rPr>
        <w:t>chool, he</w:t>
      </w:r>
      <w:r w:rsidR="00E574CB" w:rsidRPr="00666BF1">
        <w:rPr>
          <w:rFonts w:ascii="Times New Roman" w:hAnsi="Times New Roman" w:cs="Times New Roman"/>
        </w:rPr>
        <w:t xml:space="preserve"> attended two years of junior college at Northwest Shoals CC. After that, he</w:t>
      </w:r>
      <w:r w:rsidRPr="00666BF1">
        <w:rPr>
          <w:rFonts w:ascii="Times New Roman" w:hAnsi="Times New Roman" w:cs="Times New Roman"/>
        </w:rPr>
        <w:t xml:space="preserve"> decided to pursue a degree in Agronomy and Soils at Auburn Universit</w:t>
      </w:r>
      <w:r w:rsidR="00E574CB" w:rsidRPr="00666BF1">
        <w:rPr>
          <w:rFonts w:ascii="Times New Roman" w:hAnsi="Times New Roman" w:cs="Times New Roman"/>
        </w:rPr>
        <w:t>y where he was active as an undergraduate research and in the agronomy club</w:t>
      </w:r>
      <w:r w:rsidRPr="00666BF1">
        <w:rPr>
          <w:rFonts w:ascii="Times New Roman" w:hAnsi="Times New Roman" w:cs="Times New Roman"/>
        </w:rPr>
        <w:t xml:space="preserve">. </w:t>
      </w:r>
      <w:r w:rsidR="00255B34" w:rsidRPr="00666BF1">
        <w:rPr>
          <w:rFonts w:ascii="Times New Roman" w:hAnsi="Times New Roman" w:cs="Times New Roman"/>
        </w:rPr>
        <w:t>He continued at Auburn University to study the absorption and fate of synthetic auxin herbicides</w:t>
      </w:r>
      <w:r w:rsidR="000B22D2" w:rsidRPr="00666BF1">
        <w:rPr>
          <w:rFonts w:ascii="Times New Roman" w:hAnsi="Times New Roman" w:cs="Times New Roman"/>
        </w:rPr>
        <w:t xml:space="preserve">, during which time he </w:t>
      </w:r>
      <w:r w:rsidR="00E574CB" w:rsidRPr="00666BF1">
        <w:rPr>
          <w:rFonts w:ascii="Times New Roman" w:hAnsi="Times New Roman" w:cs="Times New Roman"/>
        </w:rPr>
        <w:t xml:space="preserve">earned his Masters of Science degree and </w:t>
      </w:r>
      <w:r w:rsidR="000B22D2" w:rsidRPr="00666BF1">
        <w:rPr>
          <w:rFonts w:ascii="Times New Roman" w:hAnsi="Times New Roman" w:cs="Times New Roman"/>
        </w:rPr>
        <w:t xml:space="preserve">married his </w:t>
      </w:r>
      <w:r w:rsidR="00E574CB" w:rsidRPr="00666BF1">
        <w:rPr>
          <w:rFonts w:ascii="Times New Roman" w:hAnsi="Times New Roman" w:cs="Times New Roman"/>
        </w:rPr>
        <w:t xml:space="preserve">lovely </w:t>
      </w:r>
      <w:r w:rsidR="000B22D2" w:rsidRPr="00666BF1">
        <w:rPr>
          <w:rFonts w:ascii="Times New Roman" w:hAnsi="Times New Roman" w:cs="Times New Roman"/>
        </w:rPr>
        <w:t>wife Rachel</w:t>
      </w:r>
      <w:r w:rsidR="00255B34" w:rsidRPr="00666BF1">
        <w:rPr>
          <w:rFonts w:ascii="Times New Roman" w:hAnsi="Times New Roman" w:cs="Times New Roman"/>
        </w:rPr>
        <w:t>. After completing</w:t>
      </w:r>
      <w:r w:rsidRPr="00666BF1">
        <w:rPr>
          <w:rFonts w:ascii="Times New Roman" w:hAnsi="Times New Roman" w:cs="Times New Roman"/>
        </w:rPr>
        <w:t xml:space="preserve"> his master’s degree, </w:t>
      </w:r>
      <w:r w:rsidR="000B22D2" w:rsidRPr="00666BF1">
        <w:rPr>
          <w:rFonts w:ascii="Times New Roman" w:hAnsi="Times New Roman" w:cs="Times New Roman"/>
        </w:rPr>
        <w:t xml:space="preserve">he chose to further his education </w:t>
      </w:r>
      <w:r w:rsidR="00C2501E" w:rsidRPr="00666BF1">
        <w:rPr>
          <w:rFonts w:ascii="Times New Roman" w:hAnsi="Times New Roman" w:cs="Times New Roman"/>
        </w:rPr>
        <w:t>as a graduate student at the University of Tennessee at Knoxville</w:t>
      </w:r>
      <w:r w:rsidR="000B22D2" w:rsidRPr="00666BF1">
        <w:rPr>
          <w:rFonts w:ascii="Times New Roman" w:hAnsi="Times New Roman" w:cs="Times New Roman"/>
        </w:rPr>
        <w:t xml:space="preserve"> and welcomed his first child Henley Knox</w:t>
      </w:r>
      <w:r w:rsidR="00C2501E" w:rsidRPr="00666BF1">
        <w:rPr>
          <w:rFonts w:ascii="Times New Roman" w:hAnsi="Times New Roman" w:cs="Times New Roman"/>
        </w:rPr>
        <w:t xml:space="preserve">. </w:t>
      </w:r>
      <w:r w:rsidR="000B22D2" w:rsidRPr="00666BF1">
        <w:rPr>
          <w:rFonts w:ascii="Times New Roman" w:hAnsi="Times New Roman" w:cs="Times New Roman"/>
        </w:rPr>
        <w:t xml:space="preserve">His PhD project focused on enhanced </w:t>
      </w:r>
      <w:proofErr w:type="spellStart"/>
      <w:r w:rsidR="000B22D2" w:rsidRPr="00666BF1">
        <w:rPr>
          <w:rFonts w:ascii="Times New Roman" w:hAnsi="Times New Roman" w:cs="Times New Roman"/>
        </w:rPr>
        <w:t>triazine</w:t>
      </w:r>
      <w:proofErr w:type="spellEnd"/>
      <w:r w:rsidR="000B22D2" w:rsidRPr="00666BF1">
        <w:rPr>
          <w:rFonts w:ascii="Times New Roman" w:hAnsi="Times New Roman" w:cs="Times New Roman"/>
        </w:rPr>
        <w:t xml:space="preserve"> degradation and the associated environmental impacts.</w:t>
      </w:r>
      <w:r w:rsidR="00F20480" w:rsidRPr="00666BF1">
        <w:rPr>
          <w:rFonts w:ascii="Times New Roman" w:hAnsi="Times New Roman" w:cs="Times New Roman"/>
        </w:rPr>
        <w:t xml:space="preserve"> Throughout the course of his PhD, he won several awards for his presentations at the Southern Weed Science Society, and gave multiple presentations at extension meetings and UTIA field days. He also authored and co-authored several abstracts and peer-reviewed publications in multiple journals. After completing his PhD, he accepted a position as </w:t>
      </w:r>
      <w:r w:rsidR="00150DAB" w:rsidRPr="00666BF1">
        <w:rPr>
          <w:rFonts w:ascii="Times New Roman" w:hAnsi="Times New Roman" w:cs="Times New Roman"/>
        </w:rPr>
        <w:t>a Research and Development Scientist at Syngenta Crop Protection</w:t>
      </w:r>
      <w:r w:rsidR="00072EDC" w:rsidRPr="00666BF1">
        <w:rPr>
          <w:rFonts w:ascii="Times New Roman" w:hAnsi="Times New Roman" w:cs="Times New Roman"/>
        </w:rPr>
        <w:t xml:space="preserve"> in </w:t>
      </w:r>
      <w:r w:rsidR="00150DAB" w:rsidRPr="00666BF1">
        <w:rPr>
          <w:rFonts w:ascii="Times New Roman" w:hAnsi="Times New Roman" w:cs="Times New Roman"/>
        </w:rPr>
        <w:t>Vero Beach, Florida</w:t>
      </w:r>
      <w:r w:rsidR="00F20480" w:rsidRPr="00666BF1">
        <w:rPr>
          <w:rFonts w:ascii="Times New Roman" w:hAnsi="Times New Roman" w:cs="Times New Roman"/>
        </w:rPr>
        <w:t>.</w:t>
      </w:r>
    </w:p>
    <w:sectPr w:rsidR="003D63DF" w:rsidRPr="00666BF1" w:rsidSect="009B7418">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74D6" w:rsidRDefault="004674D6" w:rsidP="005E54E2">
      <w:r>
        <w:separator/>
      </w:r>
    </w:p>
    <w:p w:rsidR="004674D6" w:rsidRDefault="004674D6" w:rsidP="005E54E2"/>
    <w:p w:rsidR="004674D6" w:rsidRDefault="004674D6" w:rsidP="005E54E2"/>
    <w:p w:rsidR="004674D6" w:rsidRDefault="004674D6" w:rsidP="005E54E2"/>
  </w:endnote>
  <w:endnote w:type="continuationSeparator" w:id="0">
    <w:p w:rsidR="004674D6" w:rsidRDefault="004674D6" w:rsidP="005E54E2">
      <w:r>
        <w:continuationSeparator/>
      </w:r>
    </w:p>
    <w:p w:rsidR="004674D6" w:rsidRDefault="004674D6" w:rsidP="005E54E2"/>
    <w:p w:rsidR="004674D6" w:rsidRDefault="004674D6" w:rsidP="005E54E2"/>
    <w:p w:rsidR="004674D6" w:rsidRDefault="004674D6"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variable"/>
    <w:sig w:usb0="E1000AEF" w:usb1="5000A1FF" w:usb2="00000000" w:usb3="00000000" w:csb0="000001BF" w:csb1="00000000"/>
  </w:font>
  <w:font w:name="Courier New">
    <w:panose1 w:val="02070309020205020404"/>
    <w:charset w:val="00"/>
    <w:family w:val="modern"/>
    <w:pitch w:val="fixed"/>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BlissRegular">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797315"/>
      <w:docPartObj>
        <w:docPartGallery w:val="Page Numbers (Bottom of Page)"/>
        <w:docPartUnique/>
      </w:docPartObj>
    </w:sdtPr>
    <w:sdtEndPr>
      <w:rPr>
        <w:rFonts w:ascii="Times New Roman" w:hAnsi="Times New Roman" w:cs="Times New Roman"/>
        <w:noProof/>
      </w:rPr>
    </w:sdtEndPr>
    <w:sdtContent>
      <w:p w:rsidR="0082154B" w:rsidRPr="00DC4EAD" w:rsidRDefault="0082154B">
        <w:pPr>
          <w:pStyle w:val="Footer"/>
          <w:jc w:val="right"/>
          <w:rPr>
            <w:rFonts w:ascii="Times New Roman" w:hAnsi="Times New Roman" w:cs="Times New Roman"/>
          </w:rPr>
        </w:pPr>
        <w:r w:rsidRPr="00DC4EAD">
          <w:rPr>
            <w:rFonts w:ascii="Times New Roman" w:hAnsi="Times New Roman" w:cs="Times New Roman"/>
          </w:rPr>
          <w:fldChar w:fldCharType="begin"/>
        </w:r>
        <w:r w:rsidRPr="00DC4EAD">
          <w:rPr>
            <w:rFonts w:ascii="Times New Roman" w:hAnsi="Times New Roman" w:cs="Times New Roman"/>
          </w:rPr>
          <w:instrText xml:space="preserve"> PAGE   \* MERGEFORMAT </w:instrText>
        </w:r>
        <w:r w:rsidRPr="00DC4EAD">
          <w:rPr>
            <w:rFonts w:ascii="Times New Roman" w:hAnsi="Times New Roman" w:cs="Times New Roman"/>
          </w:rPr>
          <w:fldChar w:fldCharType="separate"/>
        </w:r>
        <w:r w:rsidR="004E57F5">
          <w:rPr>
            <w:rFonts w:ascii="Times New Roman" w:hAnsi="Times New Roman" w:cs="Times New Roman"/>
            <w:noProof/>
          </w:rPr>
          <w:t>36</w:t>
        </w:r>
        <w:r w:rsidRPr="00DC4EAD">
          <w:rPr>
            <w:rFonts w:ascii="Times New Roman" w:hAnsi="Times New Roman" w:cs="Times New Roman"/>
            <w:noProof/>
          </w:rPr>
          <w:fldChar w:fldCharType="end"/>
        </w:r>
      </w:p>
    </w:sdtContent>
  </w:sdt>
  <w:p w:rsidR="00526CF6" w:rsidRDefault="00526CF6" w:rsidP="005E54E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9316334"/>
      <w:docPartObj>
        <w:docPartGallery w:val="Page Numbers (Bottom of Page)"/>
        <w:docPartUnique/>
      </w:docPartObj>
    </w:sdtPr>
    <w:sdtEndPr>
      <w:rPr>
        <w:noProof/>
      </w:rPr>
    </w:sdtEndPr>
    <w:sdtContent>
      <w:p w:rsidR="0082154B" w:rsidRDefault="004674D6">
        <w:pPr>
          <w:pStyle w:val="Footer"/>
          <w:jc w:val="right"/>
        </w:pPr>
      </w:p>
    </w:sdtContent>
  </w:sdt>
  <w:p w:rsidR="0082154B" w:rsidRDefault="0082154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F6" w:rsidRDefault="00526C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CF6" w:rsidRDefault="00526CF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6885455"/>
      <w:docPartObj>
        <w:docPartGallery w:val="Page Numbers (Bottom of Page)"/>
        <w:docPartUnique/>
      </w:docPartObj>
    </w:sdtPr>
    <w:sdtEndPr>
      <w:rPr>
        <w:rFonts w:ascii="Times New Roman" w:hAnsi="Times New Roman" w:cs="Times New Roman"/>
        <w:noProof/>
      </w:rPr>
    </w:sdtEndPr>
    <w:sdtContent>
      <w:p w:rsidR="00DC4EAD" w:rsidRPr="00DC4EAD" w:rsidRDefault="00DC4EAD">
        <w:pPr>
          <w:pStyle w:val="Footer"/>
          <w:jc w:val="right"/>
          <w:rPr>
            <w:rFonts w:ascii="Times New Roman" w:hAnsi="Times New Roman" w:cs="Times New Roman"/>
          </w:rPr>
        </w:pPr>
        <w:r w:rsidRPr="00DC4EAD">
          <w:rPr>
            <w:rFonts w:ascii="Times New Roman" w:hAnsi="Times New Roman" w:cs="Times New Roman"/>
          </w:rPr>
          <w:fldChar w:fldCharType="begin"/>
        </w:r>
        <w:r w:rsidRPr="00DC4EAD">
          <w:rPr>
            <w:rFonts w:ascii="Times New Roman" w:hAnsi="Times New Roman" w:cs="Times New Roman"/>
          </w:rPr>
          <w:instrText xml:space="preserve"> PAGE   \* MERGEFORMAT </w:instrText>
        </w:r>
        <w:r w:rsidRPr="00DC4EAD">
          <w:rPr>
            <w:rFonts w:ascii="Times New Roman" w:hAnsi="Times New Roman" w:cs="Times New Roman"/>
          </w:rPr>
          <w:fldChar w:fldCharType="separate"/>
        </w:r>
        <w:r w:rsidR="004E57F5">
          <w:rPr>
            <w:rFonts w:ascii="Times New Roman" w:hAnsi="Times New Roman" w:cs="Times New Roman"/>
            <w:noProof/>
          </w:rPr>
          <w:t>51</w:t>
        </w:r>
        <w:r w:rsidRPr="00DC4EAD">
          <w:rPr>
            <w:rFonts w:ascii="Times New Roman" w:hAnsi="Times New Roman" w:cs="Times New Roman"/>
            <w:noProof/>
          </w:rPr>
          <w:fldChar w:fldCharType="end"/>
        </w:r>
      </w:p>
    </w:sdtContent>
  </w:sdt>
  <w:p w:rsidR="00526CF6" w:rsidRDefault="00526CF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F6" w:rsidRDefault="00526C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CF6" w:rsidRDefault="00526CF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697393127"/>
      <w:docPartObj>
        <w:docPartGallery w:val="Page Numbers (Bottom of Page)"/>
        <w:docPartUnique/>
      </w:docPartObj>
    </w:sdtPr>
    <w:sdtEndPr>
      <w:rPr>
        <w:noProof/>
      </w:rPr>
    </w:sdtEndPr>
    <w:sdtContent>
      <w:p w:rsidR="00DC4EAD" w:rsidRPr="00C67ECC" w:rsidRDefault="00DC4EAD">
        <w:pPr>
          <w:pStyle w:val="Footer"/>
          <w:jc w:val="right"/>
          <w:rPr>
            <w:rFonts w:ascii="Times New Roman" w:hAnsi="Times New Roman" w:cs="Times New Roman"/>
          </w:rPr>
        </w:pPr>
        <w:r w:rsidRPr="00C67ECC">
          <w:rPr>
            <w:rFonts w:ascii="Times New Roman" w:hAnsi="Times New Roman" w:cs="Times New Roman"/>
          </w:rPr>
          <w:fldChar w:fldCharType="begin"/>
        </w:r>
        <w:r w:rsidRPr="00C67ECC">
          <w:rPr>
            <w:rFonts w:ascii="Times New Roman" w:hAnsi="Times New Roman" w:cs="Times New Roman"/>
          </w:rPr>
          <w:instrText xml:space="preserve"> PAGE   \* MERGEFORMAT </w:instrText>
        </w:r>
        <w:r w:rsidRPr="00C67ECC">
          <w:rPr>
            <w:rFonts w:ascii="Times New Roman" w:hAnsi="Times New Roman" w:cs="Times New Roman"/>
          </w:rPr>
          <w:fldChar w:fldCharType="separate"/>
        </w:r>
        <w:r w:rsidR="004E57F5">
          <w:rPr>
            <w:rFonts w:ascii="Times New Roman" w:hAnsi="Times New Roman" w:cs="Times New Roman"/>
            <w:noProof/>
          </w:rPr>
          <w:t>69</w:t>
        </w:r>
        <w:r w:rsidRPr="00C67ECC">
          <w:rPr>
            <w:rFonts w:ascii="Times New Roman" w:hAnsi="Times New Roman" w:cs="Times New Roman"/>
            <w:noProof/>
          </w:rPr>
          <w:fldChar w:fldCharType="end"/>
        </w:r>
      </w:p>
    </w:sdtContent>
  </w:sdt>
  <w:p w:rsidR="00526CF6" w:rsidRDefault="00526CF6">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F6" w:rsidRDefault="00526C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CF6" w:rsidRDefault="00526CF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6476288"/>
      <w:docPartObj>
        <w:docPartGallery w:val="Page Numbers (Bottom of Page)"/>
        <w:docPartUnique/>
      </w:docPartObj>
    </w:sdtPr>
    <w:sdtEndPr>
      <w:rPr>
        <w:rFonts w:ascii="Times New Roman" w:hAnsi="Times New Roman" w:cs="Times New Roman"/>
        <w:noProof/>
      </w:rPr>
    </w:sdtEndPr>
    <w:sdtContent>
      <w:p w:rsidR="00DD445C" w:rsidRPr="00051641" w:rsidRDefault="0052134F">
        <w:pPr>
          <w:pStyle w:val="Footer"/>
          <w:jc w:val="right"/>
          <w:rPr>
            <w:rFonts w:ascii="Times New Roman" w:hAnsi="Times New Roman" w:cs="Times New Roman"/>
          </w:rPr>
        </w:pPr>
        <w:r>
          <w:rPr>
            <w:rFonts w:ascii="Times New Roman" w:hAnsi="Times New Roman" w:cs="Times New Roman"/>
          </w:rPr>
          <w:t>73</w:t>
        </w:r>
      </w:p>
    </w:sdtContent>
  </w:sdt>
  <w:p w:rsidR="00526CF6" w:rsidRDefault="00526CF6">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F6" w:rsidRDefault="00526CF6" w:rsidP="00AC49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CF6" w:rsidRDefault="00526CF6">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8732969"/>
      <w:docPartObj>
        <w:docPartGallery w:val="Page Numbers (Bottom of Page)"/>
        <w:docPartUnique/>
      </w:docPartObj>
    </w:sdtPr>
    <w:sdtEndPr>
      <w:rPr>
        <w:rFonts w:ascii="Times New Roman" w:hAnsi="Times New Roman" w:cs="Times New Roman"/>
        <w:noProof/>
      </w:rPr>
    </w:sdtEndPr>
    <w:sdtContent>
      <w:p w:rsidR="0082154B" w:rsidRPr="00DD445C" w:rsidRDefault="0082154B">
        <w:pPr>
          <w:pStyle w:val="Footer"/>
          <w:jc w:val="right"/>
          <w:rPr>
            <w:rFonts w:ascii="Times New Roman" w:hAnsi="Times New Roman" w:cs="Times New Roman"/>
          </w:rPr>
        </w:pPr>
        <w:r w:rsidRPr="00DD445C">
          <w:rPr>
            <w:rFonts w:ascii="Times New Roman" w:hAnsi="Times New Roman" w:cs="Times New Roman"/>
          </w:rPr>
          <w:fldChar w:fldCharType="begin"/>
        </w:r>
        <w:r w:rsidRPr="00DD445C">
          <w:rPr>
            <w:rFonts w:ascii="Times New Roman" w:hAnsi="Times New Roman" w:cs="Times New Roman"/>
          </w:rPr>
          <w:instrText xml:space="preserve"> PAGE   \* MERGEFORMAT </w:instrText>
        </w:r>
        <w:r w:rsidRPr="00DD445C">
          <w:rPr>
            <w:rFonts w:ascii="Times New Roman" w:hAnsi="Times New Roman" w:cs="Times New Roman"/>
          </w:rPr>
          <w:fldChar w:fldCharType="separate"/>
        </w:r>
        <w:r w:rsidR="00551FD9">
          <w:rPr>
            <w:rFonts w:ascii="Times New Roman" w:hAnsi="Times New Roman" w:cs="Times New Roman"/>
            <w:noProof/>
          </w:rPr>
          <w:t>91</w:t>
        </w:r>
        <w:r w:rsidRPr="00DD445C">
          <w:rPr>
            <w:rFonts w:ascii="Times New Roman" w:hAnsi="Times New Roman" w:cs="Times New Roman"/>
            <w:noProof/>
          </w:rPr>
          <w:fldChar w:fldCharType="end"/>
        </w:r>
      </w:p>
    </w:sdtContent>
  </w:sdt>
  <w:p w:rsidR="00526CF6" w:rsidRPr="00DD445C" w:rsidRDefault="00526CF6">
    <w:pPr>
      <w:pStyle w:val="Footer"/>
      <w:rPr>
        <w:rFonts w:ascii="Times New Roman" w:hAnsi="Times New Roman" w:cs="Times New Roman"/>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F6" w:rsidRDefault="00526C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6CF6" w:rsidRDefault="00526CF6">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260534822"/>
      <w:docPartObj>
        <w:docPartGallery w:val="Page Numbers (Bottom of Page)"/>
        <w:docPartUnique/>
      </w:docPartObj>
    </w:sdtPr>
    <w:sdtEndPr>
      <w:rPr>
        <w:noProof/>
      </w:rPr>
    </w:sdtEndPr>
    <w:sdtContent>
      <w:p w:rsidR="0082154B" w:rsidRPr="00DD445C" w:rsidRDefault="0082154B">
        <w:pPr>
          <w:pStyle w:val="Footer"/>
          <w:jc w:val="right"/>
          <w:rPr>
            <w:rFonts w:ascii="Times New Roman" w:hAnsi="Times New Roman" w:cs="Times New Roman"/>
          </w:rPr>
        </w:pPr>
        <w:r w:rsidRPr="00DD445C">
          <w:rPr>
            <w:rFonts w:ascii="Times New Roman" w:hAnsi="Times New Roman" w:cs="Times New Roman"/>
          </w:rPr>
          <w:fldChar w:fldCharType="begin"/>
        </w:r>
        <w:r w:rsidRPr="00DD445C">
          <w:rPr>
            <w:rFonts w:ascii="Times New Roman" w:hAnsi="Times New Roman" w:cs="Times New Roman"/>
          </w:rPr>
          <w:instrText xml:space="preserve"> PAGE   \* MERGEFORMAT </w:instrText>
        </w:r>
        <w:r w:rsidRPr="00DD445C">
          <w:rPr>
            <w:rFonts w:ascii="Times New Roman" w:hAnsi="Times New Roman" w:cs="Times New Roman"/>
          </w:rPr>
          <w:fldChar w:fldCharType="separate"/>
        </w:r>
        <w:r w:rsidR="00551FD9">
          <w:rPr>
            <w:rFonts w:ascii="Times New Roman" w:hAnsi="Times New Roman" w:cs="Times New Roman"/>
            <w:noProof/>
          </w:rPr>
          <w:t>108</w:t>
        </w:r>
        <w:r w:rsidRPr="00DD445C">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74D6" w:rsidRDefault="004674D6" w:rsidP="005E54E2">
      <w:r>
        <w:separator/>
      </w:r>
    </w:p>
    <w:p w:rsidR="004674D6" w:rsidRDefault="004674D6" w:rsidP="005E54E2"/>
    <w:p w:rsidR="004674D6" w:rsidRDefault="004674D6" w:rsidP="005E54E2"/>
    <w:p w:rsidR="004674D6" w:rsidRDefault="004674D6" w:rsidP="005E54E2"/>
  </w:footnote>
  <w:footnote w:type="continuationSeparator" w:id="0">
    <w:p w:rsidR="004674D6" w:rsidRDefault="004674D6" w:rsidP="005E54E2">
      <w:r>
        <w:continuationSeparator/>
      </w:r>
    </w:p>
    <w:p w:rsidR="004674D6" w:rsidRDefault="004674D6" w:rsidP="005E54E2"/>
    <w:p w:rsidR="004674D6" w:rsidRDefault="004674D6" w:rsidP="005E54E2"/>
    <w:p w:rsidR="004674D6" w:rsidRDefault="004674D6" w:rsidP="005E54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CF6" w:rsidRDefault="00526CF6">
    <w:pPr>
      <w:pStyle w:val="Header"/>
      <w:jc w:val="right"/>
    </w:pPr>
  </w:p>
  <w:p w:rsidR="00526CF6" w:rsidRDefault="00526C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173E" w:rsidRDefault="0004173E">
    <w:pPr>
      <w:pStyle w:val="Header"/>
      <w:jc w:val="right"/>
    </w:pPr>
  </w:p>
  <w:p w:rsidR="0004173E" w:rsidRPr="00DD445C" w:rsidRDefault="0004173E">
    <w:pP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478067D"/>
    <w:multiLevelType w:val="hybridMultilevel"/>
    <w:tmpl w:val="9FB67F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B00"/>
    <w:rsid w:val="000033A9"/>
    <w:rsid w:val="00003DBE"/>
    <w:rsid w:val="00003F6A"/>
    <w:rsid w:val="00005548"/>
    <w:rsid w:val="000139FB"/>
    <w:rsid w:val="00014A3E"/>
    <w:rsid w:val="000156E9"/>
    <w:rsid w:val="000166A9"/>
    <w:rsid w:val="00026C1A"/>
    <w:rsid w:val="000313B8"/>
    <w:rsid w:val="0003288B"/>
    <w:rsid w:val="00034AF4"/>
    <w:rsid w:val="0003593C"/>
    <w:rsid w:val="0003672C"/>
    <w:rsid w:val="0004173E"/>
    <w:rsid w:val="00044492"/>
    <w:rsid w:val="000477CC"/>
    <w:rsid w:val="00051641"/>
    <w:rsid w:val="00057004"/>
    <w:rsid w:val="000623E5"/>
    <w:rsid w:val="000660DF"/>
    <w:rsid w:val="00070CAE"/>
    <w:rsid w:val="00071FB8"/>
    <w:rsid w:val="00072EDC"/>
    <w:rsid w:val="0007393D"/>
    <w:rsid w:val="00073C0C"/>
    <w:rsid w:val="00074997"/>
    <w:rsid w:val="000750CF"/>
    <w:rsid w:val="00076A95"/>
    <w:rsid w:val="00080931"/>
    <w:rsid w:val="00081FC6"/>
    <w:rsid w:val="00091210"/>
    <w:rsid w:val="00092BAA"/>
    <w:rsid w:val="000958F2"/>
    <w:rsid w:val="000958FC"/>
    <w:rsid w:val="000A5A91"/>
    <w:rsid w:val="000B05D0"/>
    <w:rsid w:val="000B22D2"/>
    <w:rsid w:val="000B5C42"/>
    <w:rsid w:val="000C79B8"/>
    <w:rsid w:val="000D0B9C"/>
    <w:rsid w:val="000D2A43"/>
    <w:rsid w:val="000D74C1"/>
    <w:rsid w:val="000E0378"/>
    <w:rsid w:val="000E4F2F"/>
    <w:rsid w:val="000F7A90"/>
    <w:rsid w:val="0010217F"/>
    <w:rsid w:val="001117CD"/>
    <w:rsid w:val="00125FBC"/>
    <w:rsid w:val="00132037"/>
    <w:rsid w:val="001429A1"/>
    <w:rsid w:val="00150DAB"/>
    <w:rsid w:val="00154A11"/>
    <w:rsid w:val="00155B10"/>
    <w:rsid w:val="00160114"/>
    <w:rsid w:val="0016069F"/>
    <w:rsid w:val="001668DE"/>
    <w:rsid w:val="00172D0C"/>
    <w:rsid w:val="0018467F"/>
    <w:rsid w:val="0018507E"/>
    <w:rsid w:val="001854FB"/>
    <w:rsid w:val="0018662D"/>
    <w:rsid w:val="00191F8B"/>
    <w:rsid w:val="00193642"/>
    <w:rsid w:val="001A482A"/>
    <w:rsid w:val="001B1034"/>
    <w:rsid w:val="001B3B7E"/>
    <w:rsid w:val="001B4541"/>
    <w:rsid w:val="001B6A33"/>
    <w:rsid w:val="001C0B74"/>
    <w:rsid w:val="001C39F6"/>
    <w:rsid w:val="001C66FE"/>
    <w:rsid w:val="001D1695"/>
    <w:rsid w:val="001D4908"/>
    <w:rsid w:val="001D5604"/>
    <w:rsid w:val="001D5C73"/>
    <w:rsid w:val="001D6904"/>
    <w:rsid w:val="001E537D"/>
    <w:rsid w:val="001E7187"/>
    <w:rsid w:val="001F43C1"/>
    <w:rsid w:val="001F522F"/>
    <w:rsid w:val="002055FD"/>
    <w:rsid w:val="0020569C"/>
    <w:rsid w:val="00206D6A"/>
    <w:rsid w:val="00215C1D"/>
    <w:rsid w:val="00221229"/>
    <w:rsid w:val="0022210F"/>
    <w:rsid w:val="00225A72"/>
    <w:rsid w:val="00227112"/>
    <w:rsid w:val="00235158"/>
    <w:rsid w:val="00236E6D"/>
    <w:rsid w:val="002429E5"/>
    <w:rsid w:val="00246AF3"/>
    <w:rsid w:val="002511BD"/>
    <w:rsid w:val="0025251D"/>
    <w:rsid w:val="00255B34"/>
    <w:rsid w:val="00260430"/>
    <w:rsid w:val="0026046F"/>
    <w:rsid w:val="0026070C"/>
    <w:rsid w:val="00261B12"/>
    <w:rsid w:val="00261BD6"/>
    <w:rsid w:val="00261F1C"/>
    <w:rsid w:val="00272F8E"/>
    <w:rsid w:val="00273C92"/>
    <w:rsid w:val="0027646F"/>
    <w:rsid w:val="00280CEF"/>
    <w:rsid w:val="00281B86"/>
    <w:rsid w:val="002853EA"/>
    <w:rsid w:val="0028659C"/>
    <w:rsid w:val="0028757A"/>
    <w:rsid w:val="00291D6D"/>
    <w:rsid w:val="00292C9A"/>
    <w:rsid w:val="002946B1"/>
    <w:rsid w:val="002958B9"/>
    <w:rsid w:val="002966C8"/>
    <w:rsid w:val="002A12F0"/>
    <w:rsid w:val="002A16AD"/>
    <w:rsid w:val="002A3264"/>
    <w:rsid w:val="002A495D"/>
    <w:rsid w:val="002A4DF7"/>
    <w:rsid w:val="002A72C7"/>
    <w:rsid w:val="002A794F"/>
    <w:rsid w:val="002A7F62"/>
    <w:rsid w:val="002C454B"/>
    <w:rsid w:val="002D0602"/>
    <w:rsid w:val="002D1BE3"/>
    <w:rsid w:val="002D30C5"/>
    <w:rsid w:val="002D7676"/>
    <w:rsid w:val="002E0C33"/>
    <w:rsid w:val="002E2492"/>
    <w:rsid w:val="002E27A9"/>
    <w:rsid w:val="002E4B2F"/>
    <w:rsid w:val="002E5F14"/>
    <w:rsid w:val="002F0AA3"/>
    <w:rsid w:val="002F1B8C"/>
    <w:rsid w:val="002F2ED1"/>
    <w:rsid w:val="002F3161"/>
    <w:rsid w:val="002F48C1"/>
    <w:rsid w:val="002F6C76"/>
    <w:rsid w:val="002F7FDE"/>
    <w:rsid w:val="00304BD0"/>
    <w:rsid w:val="00304DA2"/>
    <w:rsid w:val="003050D2"/>
    <w:rsid w:val="00307374"/>
    <w:rsid w:val="00307D77"/>
    <w:rsid w:val="0031014F"/>
    <w:rsid w:val="00313E9E"/>
    <w:rsid w:val="00314FDA"/>
    <w:rsid w:val="003150D5"/>
    <w:rsid w:val="003206F1"/>
    <w:rsid w:val="00320B72"/>
    <w:rsid w:val="00320F78"/>
    <w:rsid w:val="00327F0F"/>
    <w:rsid w:val="003307E8"/>
    <w:rsid w:val="00334400"/>
    <w:rsid w:val="003348A6"/>
    <w:rsid w:val="00347762"/>
    <w:rsid w:val="003500D6"/>
    <w:rsid w:val="003524E5"/>
    <w:rsid w:val="003530A6"/>
    <w:rsid w:val="00353136"/>
    <w:rsid w:val="0035420B"/>
    <w:rsid w:val="0035768F"/>
    <w:rsid w:val="00360B3C"/>
    <w:rsid w:val="00361170"/>
    <w:rsid w:val="0036251E"/>
    <w:rsid w:val="00364E73"/>
    <w:rsid w:val="00365649"/>
    <w:rsid w:val="00375CF1"/>
    <w:rsid w:val="00380231"/>
    <w:rsid w:val="0038070C"/>
    <w:rsid w:val="0038177C"/>
    <w:rsid w:val="003836EB"/>
    <w:rsid w:val="003867B3"/>
    <w:rsid w:val="00387024"/>
    <w:rsid w:val="00387656"/>
    <w:rsid w:val="00390B87"/>
    <w:rsid w:val="003933D3"/>
    <w:rsid w:val="00393565"/>
    <w:rsid w:val="003A0A5E"/>
    <w:rsid w:val="003A5592"/>
    <w:rsid w:val="003B232D"/>
    <w:rsid w:val="003B375E"/>
    <w:rsid w:val="003B4BFF"/>
    <w:rsid w:val="003C070F"/>
    <w:rsid w:val="003C1575"/>
    <w:rsid w:val="003C6C57"/>
    <w:rsid w:val="003C7FC5"/>
    <w:rsid w:val="003D07F7"/>
    <w:rsid w:val="003D0C5C"/>
    <w:rsid w:val="003D415F"/>
    <w:rsid w:val="003D5275"/>
    <w:rsid w:val="003D63DF"/>
    <w:rsid w:val="003D737F"/>
    <w:rsid w:val="003E301A"/>
    <w:rsid w:val="003E6205"/>
    <w:rsid w:val="003F7474"/>
    <w:rsid w:val="00404616"/>
    <w:rsid w:val="00405EF8"/>
    <w:rsid w:val="00406F6E"/>
    <w:rsid w:val="004074BC"/>
    <w:rsid w:val="00407B6A"/>
    <w:rsid w:val="004126A6"/>
    <w:rsid w:val="00414400"/>
    <w:rsid w:val="00416925"/>
    <w:rsid w:val="00421CD4"/>
    <w:rsid w:val="00422932"/>
    <w:rsid w:val="00423EA7"/>
    <w:rsid w:val="00424392"/>
    <w:rsid w:val="00427833"/>
    <w:rsid w:val="004335E8"/>
    <w:rsid w:val="004370A2"/>
    <w:rsid w:val="00441382"/>
    <w:rsid w:val="0044196E"/>
    <w:rsid w:val="0045256A"/>
    <w:rsid w:val="004531D1"/>
    <w:rsid w:val="00457666"/>
    <w:rsid w:val="00461314"/>
    <w:rsid w:val="00464A4E"/>
    <w:rsid w:val="004674D6"/>
    <w:rsid w:val="0047139F"/>
    <w:rsid w:val="00473B2E"/>
    <w:rsid w:val="00474210"/>
    <w:rsid w:val="004766FA"/>
    <w:rsid w:val="00480B96"/>
    <w:rsid w:val="0048303E"/>
    <w:rsid w:val="00483A35"/>
    <w:rsid w:val="0048620B"/>
    <w:rsid w:val="00486211"/>
    <w:rsid w:val="0049004B"/>
    <w:rsid w:val="00491903"/>
    <w:rsid w:val="004920F6"/>
    <w:rsid w:val="00493842"/>
    <w:rsid w:val="00497636"/>
    <w:rsid w:val="004A299C"/>
    <w:rsid w:val="004A67E8"/>
    <w:rsid w:val="004B3616"/>
    <w:rsid w:val="004B5DB3"/>
    <w:rsid w:val="004C2071"/>
    <w:rsid w:val="004C3D65"/>
    <w:rsid w:val="004C66B4"/>
    <w:rsid w:val="004D4B4C"/>
    <w:rsid w:val="004D6472"/>
    <w:rsid w:val="004E16A3"/>
    <w:rsid w:val="004E57F5"/>
    <w:rsid w:val="004E7A3B"/>
    <w:rsid w:val="004F718B"/>
    <w:rsid w:val="00501897"/>
    <w:rsid w:val="005049EE"/>
    <w:rsid w:val="005136BD"/>
    <w:rsid w:val="00513B7C"/>
    <w:rsid w:val="0051620E"/>
    <w:rsid w:val="0051626B"/>
    <w:rsid w:val="0052134F"/>
    <w:rsid w:val="00522F8C"/>
    <w:rsid w:val="00526151"/>
    <w:rsid w:val="00526CAD"/>
    <w:rsid w:val="00526CF6"/>
    <w:rsid w:val="00527FBA"/>
    <w:rsid w:val="0053430D"/>
    <w:rsid w:val="00551FD9"/>
    <w:rsid w:val="00576B1C"/>
    <w:rsid w:val="00582131"/>
    <w:rsid w:val="00583A04"/>
    <w:rsid w:val="0058767D"/>
    <w:rsid w:val="00597AD2"/>
    <w:rsid w:val="00597D3F"/>
    <w:rsid w:val="005A2BD4"/>
    <w:rsid w:val="005A408A"/>
    <w:rsid w:val="005A560A"/>
    <w:rsid w:val="005B3B29"/>
    <w:rsid w:val="005B487A"/>
    <w:rsid w:val="005B5E49"/>
    <w:rsid w:val="005B79E9"/>
    <w:rsid w:val="005C0355"/>
    <w:rsid w:val="005C11B9"/>
    <w:rsid w:val="005C6992"/>
    <w:rsid w:val="005C77E0"/>
    <w:rsid w:val="005D0B6A"/>
    <w:rsid w:val="005D45B0"/>
    <w:rsid w:val="005D60E6"/>
    <w:rsid w:val="005E3664"/>
    <w:rsid w:val="005E4912"/>
    <w:rsid w:val="005E54E2"/>
    <w:rsid w:val="005E6F1F"/>
    <w:rsid w:val="005E7559"/>
    <w:rsid w:val="005E7BFA"/>
    <w:rsid w:val="005F1922"/>
    <w:rsid w:val="005F44D1"/>
    <w:rsid w:val="00604F11"/>
    <w:rsid w:val="00610F35"/>
    <w:rsid w:val="00611AF7"/>
    <w:rsid w:val="00611B90"/>
    <w:rsid w:val="00620BF3"/>
    <w:rsid w:val="00621129"/>
    <w:rsid w:val="006219AF"/>
    <w:rsid w:val="00622BC3"/>
    <w:rsid w:val="00632858"/>
    <w:rsid w:val="00633916"/>
    <w:rsid w:val="00634A08"/>
    <w:rsid w:val="00641D2B"/>
    <w:rsid w:val="00645119"/>
    <w:rsid w:val="00646020"/>
    <w:rsid w:val="0065192B"/>
    <w:rsid w:val="00652687"/>
    <w:rsid w:val="006567C3"/>
    <w:rsid w:val="00662D3E"/>
    <w:rsid w:val="0066519E"/>
    <w:rsid w:val="00665C7E"/>
    <w:rsid w:val="00666BF1"/>
    <w:rsid w:val="00667D09"/>
    <w:rsid w:val="00672DDD"/>
    <w:rsid w:val="00676C91"/>
    <w:rsid w:val="00677253"/>
    <w:rsid w:val="00690B77"/>
    <w:rsid w:val="006945E4"/>
    <w:rsid w:val="00696C29"/>
    <w:rsid w:val="006A1387"/>
    <w:rsid w:val="006A3FBC"/>
    <w:rsid w:val="006A6A2F"/>
    <w:rsid w:val="006B2D94"/>
    <w:rsid w:val="006B32DC"/>
    <w:rsid w:val="006C3E7F"/>
    <w:rsid w:val="006C4000"/>
    <w:rsid w:val="006C621F"/>
    <w:rsid w:val="006C651A"/>
    <w:rsid w:val="006C69E5"/>
    <w:rsid w:val="006D06A3"/>
    <w:rsid w:val="006D5EE8"/>
    <w:rsid w:val="006E56E8"/>
    <w:rsid w:val="006E5B01"/>
    <w:rsid w:val="006E729A"/>
    <w:rsid w:val="006F5AA4"/>
    <w:rsid w:val="00702BE5"/>
    <w:rsid w:val="00706D70"/>
    <w:rsid w:val="00707689"/>
    <w:rsid w:val="00711200"/>
    <w:rsid w:val="007119A6"/>
    <w:rsid w:val="0072397F"/>
    <w:rsid w:val="007248B6"/>
    <w:rsid w:val="00727250"/>
    <w:rsid w:val="00731922"/>
    <w:rsid w:val="00731ACB"/>
    <w:rsid w:val="00733090"/>
    <w:rsid w:val="007368AD"/>
    <w:rsid w:val="00737311"/>
    <w:rsid w:val="007400FE"/>
    <w:rsid w:val="0074133D"/>
    <w:rsid w:val="00745DF6"/>
    <w:rsid w:val="00750EA3"/>
    <w:rsid w:val="0075196D"/>
    <w:rsid w:val="00754A87"/>
    <w:rsid w:val="0075558C"/>
    <w:rsid w:val="00761C85"/>
    <w:rsid w:val="00761EFA"/>
    <w:rsid w:val="00764873"/>
    <w:rsid w:val="00770306"/>
    <w:rsid w:val="007746DD"/>
    <w:rsid w:val="007778DD"/>
    <w:rsid w:val="007805A8"/>
    <w:rsid w:val="00781055"/>
    <w:rsid w:val="00787617"/>
    <w:rsid w:val="0078778F"/>
    <w:rsid w:val="00791830"/>
    <w:rsid w:val="0079248F"/>
    <w:rsid w:val="00796693"/>
    <w:rsid w:val="00796CF0"/>
    <w:rsid w:val="007A098E"/>
    <w:rsid w:val="007A0F41"/>
    <w:rsid w:val="007A6B2A"/>
    <w:rsid w:val="007B36E5"/>
    <w:rsid w:val="007B4D63"/>
    <w:rsid w:val="007C171A"/>
    <w:rsid w:val="007C4071"/>
    <w:rsid w:val="007C585E"/>
    <w:rsid w:val="007C7591"/>
    <w:rsid w:val="007D1C7E"/>
    <w:rsid w:val="007D5CD5"/>
    <w:rsid w:val="007E1D25"/>
    <w:rsid w:val="007E2374"/>
    <w:rsid w:val="007E2CBE"/>
    <w:rsid w:val="007E2CF6"/>
    <w:rsid w:val="007F1FFA"/>
    <w:rsid w:val="007F2295"/>
    <w:rsid w:val="007F4E31"/>
    <w:rsid w:val="007F6AE9"/>
    <w:rsid w:val="00804A65"/>
    <w:rsid w:val="0080664E"/>
    <w:rsid w:val="008077A3"/>
    <w:rsid w:val="0082154B"/>
    <w:rsid w:val="00825933"/>
    <w:rsid w:val="00826D54"/>
    <w:rsid w:val="00834CBF"/>
    <w:rsid w:val="00835226"/>
    <w:rsid w:val="00836F89"/>
    <w:rsid w:val="008443B4"/>
    <w:rsid w:val="00846459"/>
    <w:rsid w:val="00850DE9"/>
    <w:rsid w:val="00853851"/>
    <w:rsid w:val="00855B6C"/>
    <w:rsid w:val="0085757D"/>
    <w:rsid w:val="00863435"/>
    <w:rsid w:val="008645A6"/>
    <w:rsid w:val="00864954"/>
    <w:rsid w:val="0086715C"/>
    <w:rsid w:val="00872827"/>
    <w:rsid w:val="0087349A"/>
    <w:rsid w:val="0087532D"/>
    <w:rsid w:val="0088052D"/>
    <w:rsid w:val="008865B6"/>
    <w:rsid w:val="00891945"/>
    <w:rsid w:val="00894329"/>
    <w:rsid w:val="008949E3"/>
    <w:rsid w:val="00895DF4"/>
    <w:rsid w:val="008A10D0"/>
    <w:rsid w:val="008A7971"/>
    <w:rsid w:val="008B0A19"/>
    <w:rsid w:val="008B1A4D"/>
    <w:rsid w:val="008B594C"/>
    <w:rsid w:val="008D0A54"/>
    <w:rsid w:val="008D13DC"/>
    <w:rsid w:val="008D267C"/>
    <w:rsid w:val="008D28A4"/>
    <w:rsid w:val="008D56A6"/>
    <w:rsid w:val="008D589C"/>
    <w:rsid w:val="008D67B9"/>
    <w:rsid w:val="008E2641"/>
    <w:rsid w:val="008E7085"/>
    <w:rsid w:val="008F60C3"/>
    <w:rsid w:val="0090011C"/>
    <w:rsid w:val="00902977"/>
    <w:rsid w:val="00904969"/>
    <w:rsid w:val="00905951"/>
    <w:rsid w:val="00912A07"/>
    <w:rsid w:val="009216E8"/>
    <w:rsid w:val="00922497"/>
    <w:rsid w:val="009254D6"/>
    <w:rsid w:val="0092669B"/>
    <w:rsid w:val="0093163E"/>
    <w:rsid w:val="0093426B"/>
    <w:rsid w:val="00934678"/>
    <w:rsid w:val="00935645"/>
    <w:rsid w:val="00935865"/>
    <w:rsid w:val="00936436"/>
    <w:rsid w:val="00936568"/>
    <w:rsid w:val="0093700A"/>
    <w:rsid w:val="00940556"/>
    <w:rsid w:val="00940843"/>
    <w:rsid w:val="00944124"/>
    <w:rsid w:val="00947B31"/>
    <w:rsid w:val="009515D2"/>
    <w:rsid w:val="009530EC"/>
    <w:rsid w:val="00954BC9"/>
    <w:rsid w:val="009605BC"/>
    <w:rsid w:val="00962D7A"/>
    <w:rsid w:val="00966BAC"/>
    <w:rsid w:val="00975E37"/>
    <w:rsid w:val="009806E5"/>
    <w:rsid w:val="00981D7F"/>
    <w:rsid w:val="0098302E"/>
    <w:rsid w:val="009830A3"/>
    <w:rsid w:val="009860DB"/>
    <w:rsid w:val="009906CB"/>
    <w:rsid w:val="00992DAA"/>
    <w:rsid w:val="009A2ABE"/>
    <w:rsid w:val="009A6A2F"/>
    <w:rsid w:val="009B1A22"/>
    <w:rsid w:val="009B7418"/>
    <w:rsid w:val="009C00DC"/>
    <w:rsid w:val="009C1233"/>
    <w:rsid w:val="009C25F4"/>
    <w:rsid w:val="009C2D55"/>
    <w:rsid w:val="009C755C"/>
    <w:rsid w:val="009C780F"/>
    <w:rsid w:val="009D794C"/>
    <w:rsid w:val="009E5247"/>
    <w:rsid w:val="009F30C2"/>
    <w:rsid w:val="00A06573"/>
    <w:rsid w:val="00A1020F"/>
    <w:rsid w:val="00A10653"/>
    <w:rsid w:val="00A20C0C"/>
    <w:rsid w:val="00A25353"/>
    <w:rsid w:val="00A34F5F"/>
    <w:rsid w:val="00A35904"/>
    <w:rsid w:val="00A406BA"/>
    <w:rsid w:val="00A4486F"/>
    <w:rsid w:val="00A46A68"/>
    <w:rsid w:val="00A50EE9"/>
    <w:rsid w:val="00A50F5A"/>
    <w:rsid w:val="00A61410"/>
    <w:rsid w:val="00A619CA"/>
    <w:rsid w:val="00A63353"/>
    <w:rsid w:val="00A63D2A"/>
    <w:rsid w:val="00A74311"/>
    <w:rsid w:val="00A746DE"/>
    <w:rsid w:val="00A7650F"/>
    <w:rsid w:val="00A847CB"/>
    <w:rsid w:val="00A860AD"/>
    <w:rsid w:val="00A86F48"/>
    <w:rsid w:val="00A95F08"/>
    <w:rsid w:val="00A9658A"/>
    <w:rsid w:val="00AA3E0C"/>
    <w:rsid w:val="00AB25FC"/>
    <w:rsid w:val="00AB6429"/>
    <w:rsid w:val="00AB77F6"/>
    <w:rsid w:val="00AC101F"/>
    <w:rsid w:val="00AC38C1"/>
    <w:rsid w:val="00AC497B"/>
    <w:rsid w:val="00AC7DBF"/>
    <w:rsid w:val="00AD0A33"/>
    <w:rsid w:val="00AD31BE"/>
    <w:rsid w:val="00AE0982"/>
    <w:rsid w:val="00AE42CF"/>
    <w:rsid w:val="00AF19D4"/>
    <w:rsid w:val="00AF5E30"/>
    <w:rsid w:val="00B00410"/>
    <w:rsid w:val="00B00B86"/>
    <w:rsid w:val="00B00D9B"/>
    <w:rsid w:val="00B065A1"/>
    <w:rsid w:val="00B07524"/>
    <w:rsid w:val="00B113E7"/>
    <w:rsid w:val="00B179FC"/>
    <w:rsid w:val="00B30DC5"/>
    <w:rsid w:val="00B33CC9"/>
    <w:rsid w:val="00B35B7C"/>
    <w:rsid w:val="00B36790"/>
    <w:rsid w:val="00B41AC1"/>
    <w:rsid w:val="00B42203"/>
    <w:rsid w:val="00B5021E"/>
    <w:rsid w:val="00B52D29"/>
    <w:rsid w:val="00B53C15"/>
    <w:rsid w:val="00B54061"/>
    <w:rsid w:val="00B54F91"/>
    <w:rsid w:val="00B62B3C"/>
    <w:rsid w:val="00B6588A"/>
    <w:rsid w:val="00B65FCB"/>
    <w:rsid w:val="00B66BDB"/>
    <w:rsid w:val="00B749A2"/>
    <w:rsid w:val="00B7746D"/>
    <w:rsid w:val="00B839DA"/>
    <w:rsid w:val="00B86197"/>
    <w:rsid w:val="00B87BEA"/>
    <w:rsid w:val="00B90095"/>
    <w:rsid w:val="00B950FE"/>
    <w:rsid w:val="00B9733C"/>
    <w:rsid w:val="00BA3A8A"/>
    <w:rsid w:val="00BA4A51"/>
    <w:rsid w:val="00BB1CEB"/>
    <w:rsid w:val="00BB249F"/>
    <w:rsid w:val="00BB59F2"/>
    <w:rsid w:val="00BB76CF"/>
    <w:rsid w:val="00BC3C33"/>
    <w:rsid w:val="00BD163F"/>
    <w:rsid w:val="00BD2603"/>
    <w:rsid w:val="00BD3522"/>
    <w:rsid w:val="00BD43E6"/>
    <w:rsid w:val="00BE052E"/>
    <w:rsid w:val="00BE3167"/>
    <w:rsid w:val="00BF54C3"/>
    <w:rsid w:val="00BF7A4E"/>
    <w:rsid w:val="00C0799A"/>
    <w:rsid w:val="00C11D0D"/>
    <w:rsid w:val="00C20618"/>
    <w:rsid w:val="00C2176A"/>
    <w:rsid w:val="00C21D53"/>
    <w:rsid w:val="00C22043"/>
    <w:rsid w:val="00C2501E"/>
    <w:rsid w:val="00C26544"/>
    <w:rsid w:val="00C30D60"/>
    <w:rsid w:val="00C361EF"/>
    <w:rsid w:val="00C37CC5"/>
    <w:rsid w:val="00C41A41"/>
    <w:rsid w:val="00C479C5"/>
    <w:rsid w:val="00C509C3"/>
    <w:rsid w:val="00C50A17"/>
    <w:rsid w:val="00C535A8"/>
    <w:rsid w:val="00C53D1C"/>
    <w:rsid w:val="00C57625"/>
    <w:rsid w:val="00C6013E"/>
    <w:rsid w:val="00C662CB"/>
    <w:rsid w:val="00C67ECC"/>
    <w:rsid w:val="00C708CF"/>
    <w:rsid w:val="00C70EAE"/>
    <w:rsid w:val="00C75297"/>
    <w:rsid w:val="00C83932"/>
    <w:rsid w:val="00C83B65"/>
    <w:rsid w:val="00C862DB"/>
    <w:rsid w:val="00C957C1"/>
    <w:rsid w:val="00CA2209"/>
    <w:rsid w:val="00CA4503"/>
    <w:rsid w:val="00CD18BC"/>
    <w:rsid w:val="00CD4568"/>
    <w:rsid w:val="00CD50B5"/>
    <w:rsid w:val="00CD73A9"/>
    <w:rsid w:val="00CE3A3E"/>
    <w:rsid w:val="00CE4D4B"/>
    <w:rsid w:val="00CF0458"/>
    <w:rsid w:val="00CF7D3C"/>
    <w:rsid w:val="00D02B00"/>
    <w:rsid w:val="00D032B3"/>
    <w:rsid w:val="00D061DF"/>
    <w:rsid w:val="00D06EE7"/>
    <w:rsid w:val="00D06F12"/>
    <w:rsid w:val="00D21EF3"/>
    <w:rsid w:val="00D31BED"/>
    <w:rsid w:val="00D33EBC"/>
    <w:rsid w:val="00D36AE9"/>
    <w:rsid w:val="00D371E9"/>
    <w:rsid w:val="00D41205"/>
    <w:rsid w:val="00D46790"/>
    <w:rsid w:val="00D531EB"/>
    <w:rsid w:val="00D54596"/>
    <w:rsid w:val="00D562A8"/>
    <w:rsid w:val="00D56C0F"/>
    <w:rsid w:val="00D640F2"/>
    <w:rsid w:val="00D6504C"/>
    <w:rsid w:val="00D65716"/>
    <w:rsid w:val="00D677AA"/>
    <w:rsid w:val="00D73F4D"/>
    <w:rsid w:val="00D754DC"/>
    <w:rsid w:val="00D7552B"/>
    <w:rsid w:val="00D7706E"/>
    <w:rsid w:val="00D773C1"/>
    <w:rsid w:val="00D82E57"/>
    <w:rsid w:val="00D84B6C"/>
    <w:rsid w:val="00D866D7"/>
    <w:rsid w:val="00D86DE6"/>
    <w:rsid w:val="00D87B2C"/>
    <w:rsid w:val="00D91C27"/>
    <w:rsid w:val="00D95B3B"/>
    <w:rsid w:val="00DA7340"/>
    <w:rsid w:val="00DA754E"/>
    <w:rsid w:val="00DC4EAD"/>
    <w:rsid w:val="00DC50EC"/>
    <w:rsid w:val="00DC5925"/>
    <w:rsid w:val="00DC60FA"/>
    <w:rsid w:val="00DC7B71"/>
    <w:rsid w:val="00DD00DE"/>
    <w:rsid w:val="00DD0B8F"/>
    <w:rsid w:val="00DD212D"/>
    <w:rsid w:val="00DD42AF"/>
    <w:rsid w:val="00DD445C"/>
    <w:rsid w:val="00DD4D7C"/>
    <w:rsid w:val="00DE11D3"/>
    <w:rsid w:val="00DE1713"/>
    <w:rsid w:val="00DE23AF"/>
    <w:rsid w:val="00DE33BE"/>
    <w:rsid w:val="00DF0F73"/>
    <w:rsid w:val="00DF3B9A"/>
    <w:rsid w:val="00DF3EE9"/>
    <w:rsid w:val="00DF642E"/>
    <w:rsid w:val="00DF78B0"/>
    <w:rsid w:val="00E07CC9"/>
    <w:rsid w:val="00E1649E"/>
    <w:rsid w:val="00E16717"/>
    <w:rsid w:val="00E17598"/>
    <w:rsid w:val="00E41BDE"/>
    <w:rsid w:val="00E43451"/>
    <w:rsid w:val="00E459DC"/>
    <w:rsid w:val="00E464AF"/>
    <w:rsid w:val="00E515CC"/>
    <w:rsid w:val="00E548EA"/>
    <w:rsid w:val="00E574CB"/>
    <w:rsid w:val="00E579B9"/>
    <w:rsid w:val="00E61AB3"/>
    <w:rsid w:val="00E633BE"/>
    <w:rsid w:val="00E70966"/>
    <w:rsid w:val="00E76987"/>
    <w:rsid w:val="00E857BC"/>
    <w:rsid w:val="00E85C15"/>
    <w:rsid w:val="00E96A88"/>
    <w:rsid w:val="00EA2E59"/>
    <w:rsid w:val="00EA464C"/>
    <w:rsid w:val="00EA5199"/>
    <w:rsid w:val="00EB46BF"/>
    <w:rsid w:val="00EC5B34"/>
    <w:rsid w:val="00EC5E5E"/>
    <w:rsid w:val="00EC69C8"/>
    <w:rsid w:val="00ED576C"/>
    <w:rsid w:val="00ED7A05"/>
    <w:rsid w:val="00EE334C"/>
    <w:rsid w:val="00EE3E59"/>
    <w:rsid w:val="00F0032B"/>
    <w:rsid w:val="00F02153"/>
    <w:rsid w:val="00F031F5"/>
    <w:rsid w:val="00F058DF"/>
    <w:rsid w:val="00F063AE"/>
    <w:rsid w:val="00F1027B"/>
    <w:rsid w:val="00F14C45"/>
    <w:rsid w:val="00F15675"/>
    <w:rsid w:val="00F20480"/>
    <w:rsid w:val="00F21250"/>
    <w:rsid w:val="00F218DF"/>
    <w:rsid w:val="00F2398D"/>
    <w:rsid w:val="00F255A1"/>
    <w:rsid w:val="00F26C23"/>
    <w:rsid w:val="00F31691"/>
    <w:rsid w:val="00F3543A"/>
    <w:rsid w:val="00F416EC"/>
    <w:rsid w:val="00F513AE"/>
    <w:rsid w:val="00F52274"/>
    <w:rsid w:val="00F634A3"/>
    <w:rsid w:val="00F65C7D"/>
    <w:rsid w:val="00F70716"/>
    <w:rsid w:val="00F710F9"/>
    <w:rsid w:val="00F71ADC"/>
    <w:rsid w:val="00F73E44"/>
    <w:rsid w:val="00F7620F"/>
    <w:rsid w:val="00F77844"/>
    <w:rsid w:val="00F878DB"/>
    <w:rsid w:val="00F87F40"/>
    <w:rsid w:val="00F92961"/>
    <w:rsid w:val="00F9307E"/>
    <w:rsid w:val="00FA0AE4"/>
    <w:rsid w:val="00FA19FC"/>
    <w:rsid w:val="00FA75A5"/>
    <w:rsid w:val="00FA7F4D"/>
    <w:rsid w:val="00FB4DBA"/>
    <w:rsid w:val="00FB667E"/>
    <w:rsid w:val="00FC169D"/>
    <w:rsid w:val="00FC5A1B"/>
    <w:rsid w:val="00FD2CC4"/>
    <w:rsid w:val="00FD58EA"/>
    <w:rsid w:val="00FD7698"/>
    <w:rsid w:val="00FE552D"/>
    <w:rsid w:val="00FF1665"/>
    <w:rsid w:val="00FF195C"/>
    <w:rsid w:val="00FF3A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656"/>
    <w:rPr>
      <w:rFonts w:ascii="Arial" w:hAnsi="Arial" w:cs="Arial"/>
      <w:sz w:val="24"/>
      <w:szCs w:val="24"/>
    </w:rPr>
  </w:style>
  <w:style w:type="paragraph" w:styleId="Heading1">
    <w:name w:val="heading 1"/>
    <w:basedOn w:val="Normal"/>
    <w:next w:val="Normal"/>
    <w:link w:val="Heading1Char"/>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qFormat/>
    <w:rsid w:val="00665C7E"/>
    <w:pPr>
      <w:keepNext/>
      <w:spacing w:before="240" w:after="60"/>
      <w:jc w:val="center"/>
      <w:outlineLvl w:val="1"/>
    </w:pPr>
    <w:rPr>
      <w:b/>
      <w:bCs/>
      <w:iCs/>
      <w:sz w:val="28"/>
      <w:szCs w:val="28"/>
    </w:rPr>
  </w:style>
  <w:style w:type="paragraph" w:styleId="Heading3">
    <w:name w:val="heading 3"/>
    <w:basedOn w:val="Normal"/>
    <w:next w:val="Normal"/>
    <w:link w:val="Heading3Char"/>
    <w:qFormat/>
    <w:rsid w:val="00665C7E"/>
    <w:pPr>
      <w:keepNext/>
      <w:spacing w:before="240" w:after="60"/>
      <w:outlineLvl w:val="2"/>
    </w:pPr>
    <w:rPr>
      <w:b/>
      <w:bCs/>
      <w:i/>
      <w:szCs w:val="26"/>
    </w:rPr>
  </w:style>
  <w:style w:type="paragraph" w:styleId="Heading4">
    <w:name w:val="heading 4"/>
    <w:basedOn w:val="Normal"/>
    <w:next w:val="Normal"/>
    <w:link w:val="Heading4Char"/>
    <w:qFormat/>
    <w:rsid w:val="00667D09"/>
    <w:pPr>
      <w:keepNext/>
      <w:spacing w:before="240" w:after="60"/>
      <w:outlineLvl w:val="3"/>
    </w:pPr>
    <w:rPr>
      <w:rFonts w:ascii="Times New Roman" w:hAnsi="Times New Roman" w:cs="Times New Roman"/>
      <w:b/>
      <w:bCs/>
      <w:sz w:val="28"/>
      <w:szCs w:val="28"/>
      <w:lang w:val="en-GB"/>
    </w:rPr>
  </w:style>
  <w:style w:type="paragraph" w:styleId="Heading5">
    <w:name w:val="heading 5"/>
    <w:basedOn w:val="Normal"/>
    <w:next w:val="Normal"/>
    <w:link w:val="Heading5Char"/>
    <w:qFormat/>
    <w:rsid w:val="00667D09"/>
    <w:pPr>
      <w:keepNext/>
      <w:jc w:val="center"/>
      <w:outlineLvl w:val="4"/>
    </w:pPr>
    <w:rPr>
      <w:rFonts w:ascii="Times New Roman" w:hAnsi="Times New Roman" w:cs="Times New Roman"/>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41205"/>
    <w:rPr>
      <w:rFonts w:ascii="Arial" w:hAnsi="Arial"/>
      <w:b/>
      <w:bCs/>
      <w:caps/>
      <w:sz w:val="28"/>
      <w:szCs w:val="24"/>
    </w:rPr>
  </w:style>
  <w:style w:type="character" w:customStyle="1" w:styleId="Heading2Char">
    <w:name w:val="Heading 2 Char"/>
    <w:basedOn w:val="DefaultParagraphFont"/>
    <w:link w:val="Heading2"/>
    <w:rsid w:val="00667D09"/>
    <w:rPr>
      <w:rFonts w:ascii="Arial" w:hAnsi="Arial" w:cs="Arial"/>
      <w:b/>
      <w:bCs/>
      <w:iCs/>
      <w:sz w:val="28"/>
      <w:szCs w:val="28"/>
    </w:rPr>
  </w:style>
  <w:style w:type="character" w:customStyle="1" w:styleId="Heading3Char">
    <w:name w:val="Heading 3 Char"/>
    <w:link w:val="Heading3"/>
    <w:rsid w:val="00975E37"/>
    <w:rPr>
      <w:rFonts w:ascii="Arial" w:hAnsi="Arial" w:cs="Arial"/>
      <w:b/>
      <w:bCs/>
      <w:i/>
      <w:sz w:val="24"/>
      <w:szCs w:val="26"/>
    </w:rPr>
  </w:style>
  <w:style w:type="paragraph" w:styleId="Footer">
    <w:name w:val="footer"/>
    <w:basedOn w:val="Normal"/>
    <w:link w:val="FooterChar"/>
    <w:uiPriority w:val="99"/>
    <w:rsid w:val="00665C7E"/>
    <w:pPr>
      <w:tabs>
        <w:tab w:val="center" w:pos="4320"/>
        <w:tab w:val="right" w:pos="8640"/>
      </w:tabs>
    </w:pPr>
  </w:style>
  <w:style w:type="character" w:customStyle="1" w:styleId="FooterChar">
    <w:name w:val="Footer Char"/>
    <w:link w:val="Footer"/>
    <w:uiPriority w:val="99"/>
    <w:rsid w:val="00387656"/>
    <w:rPr>
      <w:rFonts w:ascii="Arial" w:hAnsi="Arial" w:cs="Arial"/>
      <w:sz w:val="24"/>
      <w:szCs w:val="24"/>
    </w:rPr>
  </w:style>
  <w:style w:type="paragraph" w:styleId="Header">
    <w:name w:val="header"/>
    <w:basedOn w:val="Normal"/>
    <w:link w:val="HeaderChar"/>
    <w:uiPriority w:val="99"/>
    <w:rsid w:val="00665C7E"/>
    <w:pPr>
      <w:tabs>
        <w:tab w:val="center" w:pos="4320"/>
        <w:tab w:val="right" w:pos="8640"/>
      </w:tabs>
    </w:pPr>
  </w:style>
  <w:style w:type="character" w:customStyle="1" w:styleId="HeaderChar">
    <w:name w:val="Header Char"/>
    <w:basedOn w:val="DefaultParagraphFont"/>
    <w:link w:val="Header"/>
    <w:uiPriority w:val="99"/>
    <w:rsid w:val="00754A87"/>
    <w:rPr>
      <w:rFonts w:ascii="Arial" w:hAnsi="Arial" w:cs="Arial"/>
      <w:sz w:val="24"/>
      <w:szCs w:val="24"/>
    </w:r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rsid w:val="00387656"/>
    <w:rPr>
      <w:rFonts w:ascii="Arial" w:hAnsi="Arial" w:cs="Arial"/>
      <w:b/>
      <w:sz w:val="28"/>
      <w:szCs w:val="24"/>
      <w:lang w:val="en-CA"/>
    </w:rPr>
  </w:style>
  <w:style w:type="paragraph" w:styleId="Title">
    <w:name w:val="Title"/>
    <w:basedOn w:val="ETDTitle"/>
    <w:link w:val="TitleChar"/>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qFormat/>
    <w:rsid w:val="004C2071"/>
    <w:pPr>
      <w:keepNext/>
      <w:spacing w:before="120" w:after="12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table" w:styleId="TableGrid">
    <w:name w:val="Table Grid"/>
    <w:basedOn w:val="TableNormal"/>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eText">
    <w:name w:val="Base_Text"/>
    <w:link w:val="BaseTextChar"/>
    <w:rsid w:val="00754A87"/>
    <w:pPr>
      <w:widowControl w:val="0"/>
      <w:adjustRightInd w:val="0"/>
      <w:spacing w:before="120" w:line="360" w:lineRule="atLeast"/>
      <w:jc w:val="both"/>
      <w:textAlignment w:val="baseline"/>
    </w:pPr>
    <w:rPr>
      <w:sz w:val="24"/>
      <w:szCs w:val="24"/>
    </w:rPr>
  </w:style>
  <w:style w:type="character" w:customStyle="1" w:styleId="BaseTextChar">
    <w:name w:val="Base_Text Char"/>
    <w:basedOn w:val="DefaultParagraphFont"/>
    <w:link w:val="BaseText"/>
    <w:rsid w:val="00754A87"/>
    <w:rPr>
      <w:sz w:val="24"/>
      <w:szCs w:val="24"/>
    </w:rPr>
  </w:style>
  <w:style w:type="paragraph" w:customStyle="1" w:styleId="1stparatext">
    <w:name w:val="1st para text"/>
    <w:basedOn w:val="BaseText"/>
    <w:rsid w:val="00754A87"/>
  </w:style>
  <w:style w:type="paragraph" w:customStyle="1" w:styleId="BaseHeading">
    <w:name w:val="Base_Heading"/>
    <w:rsid w:val="00754A87"/>
    <w:pPr>
      <w:keepNext/>
      <w:widowControl w:val="0"/>
      <w:adjustRightInd w:val="0"/>
      <w:spacing w:before="240" w:line="360" w:lineRule="atLeast"/>
      <w:jc w:val="both"/>
      <w:textAlignment w:val="baseline"/>
      <w:outlineLvl w:val="0"/>
    </w:pPr>
    <w:rPr>
      <w:kern w:val="28"/>
      <w:sz w:val="28"/>
      <w:szCs w:val="28"/>
    </w:rPr>
  </w:style>
  <w:style w:type="paragraph" w:customStyle="1" w:styleId="AbstractHead">
    <w:name w:val="Abstract Head"/>
    <w:basedOn w:val="BaseHeading"/>
    <w:rsid w:val="00754A87"/>
  </w:style>
  <w:style w:type="paragraph" w:customStyle="1" w:styleId="AbstractSummary">
    <w:name w:val="Abstract/Summary"/>
    <w:basedOn w:val="BaseText"/>
    <w:rsid w:val="00754A87"/>
  </w:style>
  <w:style w:type="paragraph" w:customStyle="1" w:styleId="Referencesandnotes">
    <w:name w:val="References and notes"/>
    <w:basedOn w:val="BaseText"/>
    <w:rsid w:val="00754A87"/>
    <w:pPr>
      <w:ind w:left="720" w:hanging="720"/>
    </w:pPr>
  </w:style>
  <w:style w:type="paragraph" w:customStyle="1" w:styleId="Acknowledgement">
    <w:name w:val="Acknowledgement"/>
    <w:basedOn w:val="Referencesandnotes"/>
    <w:rsid w:val="00754A87"/>
  </w:style>
  <w:style w:type="paragraph" w:customStyle="1" w:styleId="Subhead">
    <w:name w:val="Subhead"/>
    <w:basedOn w:val="BaseHeading"/>
    <w:rsid w:val="00754A87"/>
    <w:rPr>
      <w:b/>
      <w:bCs/>
      <w:sz w:val="24"/>
      <w:szCs w:val="24"/>
    </w:rPr>
  </w:style>
  <w:style w:type="paragraph" w:customStyle="1" w:styleId="AppendixHead">
    <w:name w:val="AppendixHead"/>
    <w:basedOn w:val="Subhead"/>
    <w:rsid w:val="00754A87"/>
  </w:style>
  <w:style w:type="paragraph" w:customStyle="1" w:styleId="AppendixSubhead">
    <w:name w:val="AppendixSubhead"/>
    <w:basedOn w:val="Subhead"/>
    <w:rsid w:val="00754A87"/>
  </w:style>
  <w:style w:type="paragraph" w:customStyle="1" w:styleId="Articletype">
    <w:name w:val="Article type"/>
    <w:basedOn w:val="BaseText"/>
    <w:rsid w:val="00754A87"/>
  </w:style>
  <w:style w:type="character" w:customStyle="1" w:styleId="aubase">
    <w:name w:val="au_base"/>
    <w:rsid w:val="00754A87"/>
    <w:rPr>
      <w:sz w:val="24"/>
    </w:rPr>
  </w:style>
  <w:style w:type="character" w:customStyle="1" w:styleId="aucollab">
    <w:name w:val="au_collab"/>
    <w:basedOn w:val="aubase"/>
    <w:rsid w:val="00754A87"/>
    <w:rPr>
      <w:sz w:val="24"/>
      <w:bdr w:val="none" w:sz="0" w:space="0" w:color="auto"/>
      <w:shd w:val="clear" w:color="auto" w:fill="C0C0C0"/>
    </w:rPr>
  </w:style>
  <w:style w:type="character" w:customStyle="1" w:styleId="audeg">
    <w:name w:val="au_deg"/>
    <w:basedOn w:val="DefaultParagraphFont"/>
    <w:rsid w:val="00754A87"/>
    <w:rPr>
      <w:sz w:val="24"/>
      <w:bdr w:val="none" w:sz="0" w:space="0" w:color="auto"/>
      <w:shd w:val="clear" w:color="auto" w:fill="FFFF00"/>
    </w:rPr>
  </w:style>
  <w:style w:type="character" w:customStyle="1" w:styleId="aufname">
    <w:name w:val="au_fname"/>
    <w:basedOn w:val="aubase"/>
    <w:rsid w:val="00754A87"/>
    <w:rPr>
      <w:sz w:val="24"/>
      <w:bdr w:val="none" w:sz="0" w:space="0" w:color="auto"/>
      <w:shd w:val="clear" w:color="auto" w:fill="00FFFF"/>
    </w:rPr>
  </w:style>
  <w:style w:type="character" w:customStyle="1" w:styleId="aurole">
    <w:name w:val="au_role"/>
    <w:basedOn w:val="aubase"/>
    <w:rsid w:val="00754A87"/>
    <w:rPr>
      <w:sz w:val="24"/>
      <w:bdr w:val="none" w:sz="0" w:space="0" w:color="auto"/>
      <w:shd w:val="clear" w:color="auto" w:fill="808000"/>
    </w:rPr>
  </w:style>
  <w:style w:type="character" w:customStyle="1" w:styleId="ausuffix">
    <w:name w:val="au_suffix"/>
    <w:basedOn w:val="aubase"/>
    <w:rsid w:val="00754A87"/>
    <w:rPr>
      <w:sz w:val="24"/>
      <w:bdr w:val="none" w:sz="0" w:space="0" w:color="auto"/>
      <w:shd w:val="clear" w:color="auto" w:fill="FF00FF"/>
    </w:rPr>
  </w:style>
  <w:style w:type="character" w:customStyle="1" w:styleId="ausurname">
    <w:name w:val="au_surname"/>
    <w:basedOn w:val="aubase"/>
    <w:rsid w:val="00754A87"/>
    <w:rPr>
      <w:sz w:val="24"/>
      <w:bdr w:val="none" w:sz="0" w:space="0" w:color="auto"/>
      <w:shd w:val="clear" w:color="auto" w:fill="00FF00"/>
    </w:rPr>
  </w:style>
  <w:style w:type="paragraph" w:customStyle="1" w:styleId="AuthorAttribute">
    <w:name w:val="Author Attribute"/>
    <w:basedOn w:val="BaseText"/>
    <w:rsid w:val="00754A87"/>
    <w:pPr>
      <w:spacing w:before="480"/>
    </w:pPr>
  </w:style>
  <w:style w:type="paragraph" w:customStyle="1" w:styleId="Footnote">
    <w:name w:val="Footnote"/>
    <w:basedOn w:val="BaseText"/>
    <w:rsid w:val="00754A87"/>
  </w:style>
  <w:style w:type="paragraph" w:customStyle="1" w:styleId="AuthorFootnote">
    <w:name w:val="AuthorFootnote"/>
    <w:basedOn w:val="Footnote"/>
    <w:rsid w:val="00754A87"/>
    <w:pPr>
      <w:autoSpaceDE w:val="0"/>
      <w:autoSpaceDN w:val="0"/>
    </w:pPr>
    <w:rPr>
      <w:lang w:bidi="he-IL"/>
    </w:rPr>
  </w:style>
  <w:style w:type="paragraph" w:customStyle="1" w:styleId="Authors">
    <w:name w:val="Authors"/>
    <w:basedOn w:val="BaseText"/>
    <w:rsid w:val="00754A87"/>
    <w:pPr>
      <w:spacing w:after="360"/>
      <w:jc w:val="center"/>
    </w:pPr>
  </w:style>
  <w:style w:type="paragraph" w:styleId="BalloonText">
    <w:name w:val="Balloon Text"/>
    <w:basedOn w:val="Normal"/>
    <w:link w:val="BalloonTextChar"/>
    <w:semiHidden/>
    <w:rsid w:val="00754A87"/>
    <w:pPr>
      <w:widowControl w:val="0"/>
      <w:adjustRightInd w:val="0"/>
      <w:spacing w:line="360" w:lineRule="atLeast"/>
      <w:jc w:val="both"/>
      <w:textAlignment w:val="baseline"/>
    </w:pPr>
    <w:rPr>
      <w:rFonts w:ascii="Lucida Grande" w:hAnsi="Lucida Grande" w:cs="Times New Roman"/>
      <w:sz w:val="18"/>
      <w:szCs w:val="18"/>
    </w:rPr>
  </w:style>
  <w:style w:type="character" w:customStyle="1" w:styleId="BalloonTextChar">
    <w:name w:val="Balloon Text Char"/>
    <w:basedOn w:val="DefaultParagraphFont"/>
    <w:link w:val="BalloonText"/>
    <w:semiHidden/>
    <w:rsid w:val="00754A87"/>
    <w:rPr>
      <w:rFonts w:ascii="Lucida Grande" w:hAnsi="Lucida Grande"/>
      <w:sz w:val="18"/>
      <w:szCs w:val="18"/>
    </w:rPr>
  </w:style>
  <w:style w:type="character" w:customStyle="1" w:styleId="bibarticle">
    <w:name w:val="bib_article"/>
    <w:basedOn w:val="DefaultParagraphFont"/>
    <w:rsid w:val="00754A87"/>
    <w:rPr>
      <w:sz w:val="24"/>
      <w:bdr w:val="none" w:sz="0" w:space="0" w:color="auto"/>
      <w:shd w:val="clear" w:color="auto" w:fill="00FFFF"/>
    </w:rPr>
  </w:style>
  <w:style w:type="character" w:customStyle="1" w:styleId="bibbase">
    <w:name w:val="bib_base"/>
    <w:rsid w:val="00754A87"/>
    <w:rPr>
      <w:sz w:val="24"/>
    </w:rPr>
  </w:style>
  <w:style w:type="character" w:customStyle="1" w:styleId="bibcomment">
    <w:name w:val="bib_comment"/>
    <w:basedOn w:val="bibbase"/>
    <w:rsid w:val="00754A87"/>
    <w:rPr>
      <w:sz w:val="24"/>
    </w:rPr>
  </w:style>
  <w:style w:type="character" w:customStyle="1" w:styleId="bibdeg">
    <w:name w:val="bib_deg"/>
    <w:basedOn w:val="bibbase"/>
    <w:rsid w:val="00754A87"/>
    <w:rPr>
      <w:sz w:val="24"/>
    </w:rPr>
  </w:style>
  <w:style w:type="character" w:customStyle="1" w:styleId="bibdoi">
    <w:name w:val="bib_doi"/>
    <w:basedOn w:val="bibbase"/>
    <w:rsid w:val="00754A87"/>
    <w:rPr>
      <w:sz w:val="24"/>
      <w:bdr w:val="none" w:sz="0" w:space="0" w:color="auto"/>
      <w:shd w:val="clear" w:color="auto" w:fill="00FF00"/>
    </w:rPr>
  </w:style>
  <w:style w:type="character" w:customStyle="1" w:styleId="bibetal">
    <w:name w:val="bib_etal"/>
    <w:basedOn w:val="bibbase"/>
    <w:rsid w:val="00754A87"/>
    <w:rPr>
      <w:sz w:val="24"/>
      <w:bdr w:val="none" w:sz="0" w:space="0" w:color="auto"/>
      <w:shd w:val="clear" w:color="auto" w:fill="008080"/>
    </w:rPr>
  </w:style>
  <w:style w:type="character" w:customStyle="1" w:styleId="bibfname">
    <w:name w:val="bib_fname"/>
    <w:basedOn w:val="bibbase"/>
    <w:rsid w:val="00754A87"/>
    <w:rPr>
      <w:sz w:val="24"/>
      <w:bdr w:val="none" w:sz="0" w:space="0" w:color="auto"/>
      <w:shd w:val="clear" w:color="auto" w:fill="FFFF00"/>
    </w:rPr>
  </w:style>
  <w:style w:type="character" w:customStyle="1" w:styleId="bibfpage">
    <w:name w:val="bib_fpage"/>
    <w:basedOn w:val="bibbase"/>
    <w:rsid w:val="00754A87"/>
    <w:rPr>
      <w:sz w:val="24"/>
      <w:bdr w:val="none" w:sz="0" w:space="0" w:color="auto"/>
      <w:shd w:val="clear" w:color="auto" w:fill="808080"/>
    </w:rPr>
  </w:style>
  <w:style w:type="character" w:customStyle="1" w:styleId="bibissue">
    <w:name w:val="bib_issue"/>
    <w:basedOn w:val="bibbase"/>
    <w:rsid w:val="00754A87"/>
    <w:rPr>
      <w:sz w:val="24"/>
      <w:bdr w:val="none" w:sz="0" w:space="0" w:color="auto"/>
      <w:shd w:val="clear" w:color="auto" w:fill="FFFF00"/>
    </w:rPr>
  </w:style>
  <w:style w:type="character" w:customStyle="1" w:styleId="bibjournal">
    <w:name w:val="bib_journal"/>
    <w:basedOn w:val="bibbase"/>
    <w:rsid w:val="00754A87"/>
    <w:rPr>
      <w:sz w:val="24"/>
      <w:bdr w:val="none" w:sz="0" w:space="0" w:color="auto"/>
      <w:shd w:val="clear" w:color="auto" w:fill="808000"/>
    </w:rPr>
  </w:style>
  <w:style w:type="character" w:customStyle="1" w:styleId="biblpage">
    <w:name w:val="bib_lpage"/>
    <w:basedOn w:val="bibbase"/>
    <w:rsid w:val="00754A87"/>
    <w:rPr>
      <w:sz w:val="24"/>
      <w:bdr w:val="none" w:sz="0" w:space="0" w:color="auto"/>
      <w:shd w:val="clear" w:color="auto" w:fill="808080"/>
    </w:rPr>
  </w:style>
  <w:style w:type="character" w:customStyle="1" w:styleId="bibmedline">
    <w:name w:val="bib_medline"/>
    <w:basedOn w:val="bibbase"/>
    <w:rsid w:val="00754A87"/>
    <w:rPr>
      <w:sz w:val="24"/>
    </w:rPr>
  </w:style>
  <w:style w:type="character" w:customStyle="1" w:styleId="bibnumber">
    <w:name w:val="bib_number"/>
    <w:basedOn w:val="bibbase"/>
    <w:rsid w:val="00754A87"/>
    <w:rPr>
      <w:sz w:val="24"/>
    </w:rPr>
  </w:style>
  <w:style w:type="character" w:customStyle="1" w:styleId="biborganization">
    <w:name w:val="bib_organization"/>
    <w:basedOn w:val="bibbase"/>
    <w:rsid w:val="00754A87"/>
    <w:rPr>
      <w:sz w:val="24"/>
      <w:bdr w:val="none" w:sz="0" w:space="0" w:color="auto"/>
      <w:shd w:val="clear" w:color="auto" w:fill="808000"/>
    </w:rPr>
  </w:style>
  <w:style w:type="character" w:customStyle="1" w:styleId="bibsuffix">
    <w:name w:val="bib_suffix"/>
    <w:basedOn w:val="bibbase"/>
    <w:rsid w:val="00754A87"/>
    <w:rPr>
      <w:sz w:val="24"/>
    </w:rPr>
  </w:style>
  <w:style w:type="character" w:customStyle="1" w:styleId="bibsuppl">
    <w:name w:val="bib_suppl"/>
    <w:basedOn w:val="bibbase"/>
    <w:rsid w:val="00754A87"/>
    <w:rPr>
      <w:sz w:val="24"/>
      <w:bdr w:val="none" w:sz="0" w:space="0" w:color="auto"/>
      <w:shd w:val="clear" w:color="auto" w:fill="FFFF00"/>
    </w:rPr>
  </w:style>
  <w:style w:type="character" w:customStyle="1" w:styleId="bibsurname">
    <w:name w:val="bib_surname"/>
    <w:basedOn w:val="bibbase"/>
    <w:rsid w:val="00754A87"/>
    <w:rPr>
      <w:sz w:val="24"/>
      <w:bdr w:val="none" w:sz="0" w:space="0" w:color="auto"/>
      <w:shd w:val="clear" w:color="auto" w:fill="FFFF00"/>
    </w:rPr>
  </w:style>
  <w:style w:type="character" w:customStyle="1" w:styleId="bibunpubl">
    <w:name w:val="bib_unpubl"/>
    <w:basedOn w:val="bibbase"/>
    <w:rsid w:val="00754A87"/>
    <w:rPr>
      <w:sz w:val="24"/>
    </w:rPr>
  </w:style>
  <w:style w:type="character" w:customStyle="1" w:styleId="biburl">
    <w:name w:val="bib_url"/>
    <w:basedOn w:val="bibbase"/>
    <w:rsid w:val="00754A87"/>
    <w:rPr>
      <w:sz w:val="24"/>
      <w:bdr w:val="none" w:sz="0" w:space="0" w:color="auto"/>
      <w:shd w:val="clear" w:color="auto" w:fill="00FF00"/>
    </w:rPr>
  </w:style>
  <w:style w:type="character" w:customStyle="1" w:styleId="bibvolume">
    <w:name w:val="bib_volume"/>
    <w:basedOn w:val="bibbase"/>
    <w:rsid w:val="00754A87"/>
    <w:rPr>
      <w:sz w:val="24"/>
      <w:bdr w:val="none" w:sz="0" w:space="0" w:color="auto"/>
      <w:shd w:val="clear" w:color="auto" w:fill="00FF00"/>
    </w:rPr>
  </w:style>
  <w:style w:type="character" w:customStyle="1" w:styleId="bibyear">
    <w:name w:val="bib_year"/>
    <w:basedOn w:val="bibbase"/>
    <w:rsid w:val="00754A87"/>
    <w:rPr>
      <w:sz w:val="24"/>
      <w:bdr w:val="none" w:sz="0" w:space="0" w:color="auto"/>
      <w:shd w:val="clear" w:color="auto" w:fill="FF00FF"/>
    </w:rPr>
  </w:style>
  <w:style w:type="paragraph" w:customStyle="1" w:styleId="BookorMeetingInformation">
    <w:name w:val="Book or Meeting Information"/>
    <w:basedOn w:val="BaseText"/>
    <w:rsid w:val="00754A87"/>
  </w:style>
  <w:style w:type="paragraph" w:customStyle="1" w:styleId="BookInformation">
    <w:name w:val="BookInformation"/>
    <w:basedOn w:val="BaseText"/>
    <w:rsid w:val="00754A87"/>
  </w:style>
  <w:style w:type="paragraph" w:customStyle="1" w:styleId="Level2Head">
    <w:name w:val="Level 2 Head"/>
    <w:basedOn w:val="BaseHeading"/>
    <w:rsid w:val="00754A87"/>
    <w:pPr>
      <w:outlineLvl w:val="1"/>
    </w:pPr>
    <w:rPr>
      <w:i/>
      <w:iCs/>
      <w:sz w:val="24"/>
      <w:szCs w:val="24"/>
    </w:rPr>
  </w:style>
  <w:style w:type="paragraph" w:customStyle="1" w:styleId="BoxLevel2Head">
    <w:name w:val="BoxLevel 2 Head"/>
    <w:basedOn w:val="Level2Head"/>
    <w:rsid w:val="00754A87"/>
    <w:pPr>
      <w:shd w:val="clear" w:color="auto" w:fill="E6E6E6"/>
    </w:pPr>
  </w:style>
  <w:style w:type="paragraph" w:customStyle="1" w:styleId="BoxListUnnumbered">
    <w:name w:val="BoxListUnnumbered"/>
    <w:basedOn w:val="BaseText"/>
    <w:rsid w:val="00754A87"/>
    <w:pPr>
      <w:shd w:val="clear" w:color="auto" w:fill="E6E6E6"/>
      <w:ind w:left="1080" w:hanging="360"/>
    </w:pPr>
  </w:style>
  <w:style w:type="paragraph" w:customStyle="1" w:styleId="BoxList">
    <w:name w:val="BoxList"/>
    <w:basedOn w:val="BoxListUnnumbered"/>
    <w:rsid w:val="00754A87"/>
  </w:style>
  <w:style w:type="paragraph" w:customStyle="1" w:styleId="BoxSubhead">
    <w:name w:val="BoxSubhead"/>
    <w:basedOn w:val="Subhead"/>
    <w:rsid w:val="00754A87"/>
    <w:pPr>
      <w:shd w:val="clear" w:color="auto" w:fill="E6E6E6"/>
    </w:pPr>
  </w:style>
  <w:style w:type="paragraph" w:customStyle="1" w:styleId="Paragraph">
    <w:name w:val="Paragraph"/>
    <w:basedOn w:val="BaseText"/>
    <w:link w:val="ParagraphChar"/>
    <w:rsid w:val="00754A87"/>
    <w:pPr>
      <w:ind w:firstLine="720"/>
    </w:pPr>
  </w:style>
  <w:style w:type="character" w:customStyle="1" w:styleId="ParagraphChar">
    <w:name w:val="Paragraph Char"/>
    <w:basedOn w:val="BaseTextChar"/>
    <w:link w:val="Paragraph"/>
    <w:rsid w:val="00754A87"/>
    <w:rPr>
      <w:sz w:val="24"/>
      <w:szCs w:val="24"/>
    </w:rPr>
  </w:style>
  <w:style w:type="paragraph" w:customStyle="1" w:styleId="BoxText">
    <w:name w:val="BoxText"/>
    <w:basedOn w:val="Paragraph"/>
    <w:rsid w:val="00754A87"/>
    <w:pPr>
      <w:shd w:val="clear" w:color="auto" w:fill="E6E6E6"/>
    </w:pPr>
  </w:style>
  <w:style w:type="paragraph" w:customStyle="1" w:styleId="BoxTitle">
    <w:name w:val="BoxTitle"/>
    <w:basedOn w:val="BaseHeading"/>
    <w:rsid w:val="00754A87"/>
    <w:pPr>
      <w:shd w:val="clear" w:color="auto" w:fill="E6E6E6"/>
    </w:pPr>
    <w:rPr>
      <w:b/>
      <w:sz w:val="24"/>
      <w:szCs w:val="24"/>
    </w:rPr>
  </w:style>
  <w:style w:type="paragraph" w:customStyle="1" w:styleId="BulletedText">
    <w:name w:val="Bulleted Text"/>
    <w:basedOn w:val="BaseText"/>
    <w:rsid w:val="00754A87"/>
    <w:pPr>
      <w:ind w:left="720" w:hanging="720"/>
    </w:pPr>
  </w:style>
  <w:style w:type="paragraph" w:customStyle="1" w:styleId="career-magazine">
    <w:name w:val="career-magazine"/>
    <w:basedOn w:val="BaseText"/>
    <w:rsid w:val="00754A87"/>
    <w:pPr>
      <w:jc w:val="right"/>
    </w:pPr>
    <w:rPr>
      <w:color w:val="FF0000"/>
    </w:rPr>
  </w:style>
  <w:style w:type="paragraph" w:customStyle="1" w:styleId="career-stage">
    <w:name w:val="career-stage"/>
    <w:basedOn w:val="BaseText"/>
    <w:rsid w:val="00754A87"/>
    <w:pPr>
      <w:jc w:val="right"/>
    </w:pPr>
    <w:rPr>
      <w:color w:val="339966"/>
    </w:rPr>
  </w:style>
  <w:style w:type="character" w:customStyle="1" w:styleId="citebase">
    <w:name w:val="cite_base"/>
    <w:rsid w:val="00754A87"/>
    <w:rPr>
      <w:sz w:val="24"/>
    </w:rPr>
  </w:style>
  <w:style w:type="character" w:customStyle="1" w:styleId="citebib">
    <w:name w:val="cite_bib"/>
    <w:basedOn w:val="DefaultParagraphFont"/>
    <w:rsid w:val="00754A87"/>
    <w:rPr>
      <w:sz w:val="24"/>
      <w:bdr w:val="none" w:sz="0" w:space="0" w:color="auto"/>
      <w:shd w:val="clear" w:color="auto" w:fill="00FFFF"/>
    </w:rPr>
  </w:style>
  <w:style w:type="character" w:customStyle="1" w:styleId="citebox">
    <w:name w:val="cite_box"/>
    <w:basedOn w:val="citebase"/>
    <w:rsid w:val="00754A87"/>
    <w:rPr>
      <w:sz w:val="24"/>
    </w:rPr>
  </w:style>
  <w:style w:type="character" w:customStyle="1" w:styleId="citeen">
    <w:name w:val="cite_en"/>
    <w:basedOn w:val="citebase"/>
    <w:rsid w:val="00754A87"/>
    <w:rPr>
      <w:sz w:val="24"/>
      <w:shd w:val="clear" w:color="auto" w:fill="FFFF00"/>
      <w:vertAlign w:val="superscript"/>
    </w:rPr>
  </w:style>
  <w:style w:type="character" w:customStyle="1" w:styleId="citeeq">
    <w:name w:val="cite_eq"/>
    <w:basedOn w:val="citebase"/>
    <w:rsid w:val="00754A87"/>
    <w:rPr>
      <w:sz w:val="24"/>
      <w:bdr w:val="none" w:sz="0" w:space="0" w:color="auto"/>
      <w:shd w:val="clear" w:color="auto" w:fill="FF99CC"/>
    </w:rPr>
  </w:style>
  <w:style w:type="character" w:customStyle="1" w:styleId="citefig">
    <w:name w:val="cite_fig"/>
    <w:basedOn w:val="citebase"/>
    <w:rsid w:val="00754A87"/>
    <w:rPr>
      <w:color w:val="000000"/>
      <w:sz w:val="24"/>
      <w:bdr w:val="none" w:sz="0" w:space="0" w:color="auto"/>
      <w:shd w:val="clear" w:color="auto" w:fill="00FF00"/>
    </w:rPr>
  </w:style>
  <w:style w:type="character" w:customStyle="1" w:styleId="citefn">
    <w:name w:val="cite_fn"/>
    <w:basedOn w:val="citebase"/>
    <w:rsid w:val="00754A87"/>
    <w:rPr>
      <w:sz w:val="24"/>
      <w:bdr w:val="none" w:sz="0" w:space="0" w:color="auto"/>
      <w:shd w:val="clear" w:color="auto" w:fill="FF0000"/>
    </w:rPr>
  </w:style>
  <w:style w:type="character" w:customStyle="1" w:styleId="citetbl">
    <w:name w:val="cite_tbl"/>
    <w:basedOn w:val="citebase"/>
    <w:rsid w:val="00754A87"/>
    <w:rPr>
      <w:color w:val="000000"/>
      <w:sz w:val="24"/>
      <w:bdr w:val="none" w:sz="0" w:space="0" w:color="auto"/>
      <w:shd w:val="clear" w:color="auto" w:fill="FF00FF"/>
    </w:rPr>
  </w:style>
  <w:style w:type="character" w:styleId="CommentReference">
    <w:name w:val="annotation reference"/>
    <w:basedOn w:val="DefaultParagraphFont"/>
    <w:rsid w:val="00754A87"/>
    <w:rPr>
      <w:sz w:val="18"/>
      <w:szCs w:val="18"/>
    </w:rPr>
  </w:style>
  <w:style w:type="paragraph" w:styleId="CommentText">
    <w:name w:val="annotation text"/>
    <w:basedOn w:val="Normal"/>
    <w:link w:val="CommentTextChar"/>
    <w:semiHidden/>
    <w:rsid w:val="00754A87"/>
    <w:pPr>
      <w:widowControl w:val="0"/>
      <w:adjustRightInd w:val="0"/>
      <w:spacing w:line="360" w:lineRule="atLeast"/>
      <w:jc w:val="both"/>
      <w:textAlignment w:val="baseline"/>
    </w:pPr>
    <w:rPr>
      <w:rFonts w:ascii="Times New Roman" w:hAnsi="Times New Roman" w:cs="Times New Roman"/>
      <w:sz w:val="20"/>
      <w:szCs w:val="20"/>
    </w:rPr>
  </w:style>
  <w:style w:type="character" w:customStyle="1" w:styleId="CommentTextChar">
    <w:name w:val="Comment Text Char"/>
    <w:basedOn w:val="DefaultParagraphFont"/>
    <w:link w:val="CommentText"/>
    <w:semiHidden/>
    <w:rsid w:val="00754A87"/>
  </w:style>
  <w:style w:type="paragraph" w:styleId="CommentSubject">
    <w:name w:val="annotation subject"/>
    <w:basedOn w:val="CommentText"/>
    <w:next w:val="CommentText"/>
    <w:link w:val="CommentSubjectChar"/>
    <w:semiHidden/>
    <w:unhideWhenUsed/>
    <w:rsid w:val="00754A87"/>
    <w:rPr>
      <w:b/>
      <w:bCs/>
    </w:rPr>
  </w:style>
  <w:style w:type="character" w:customStyle="1" w:styleId="CommentSubjectChar">
    <w:name w:val="Comment Subject Char"/>
    <w:basedOn w:val="CommentTextChar"/>
    <w:link w:val="CommentSubject"/>
    <w:semiHidden/>
    <w:rsid w:val="00754A87"/>
    <w:rPr>
      <w:b/>
      <w:bCs/>
    </w:rPr>
  </w:style>
  <w:style w:type="paragraph" w:customStyle="1" w:styleId="ContinuedParagraph">
    <w:name w:val="ContinuedParagraph"/>
    <w:basedOn w:val="Paragraph"/>
    <w:rsid w:val="00754A87"/>
    <w:pPr>
      <w:ind w:firstLine="0"/>
    </w:pPr>
  </w:style>
  <w:style w:type="character" w:customStyle="1" w:styleId="ContractNumber">
    <w:name w:val="Contract Number"/>
    <w:basedOn w:val="DefaultParagraphFont"/>
    <w:rsid w:val="00754A87"/>
    <w:rPr>
      <w:sz w:val="24"/>
      <w:szCs w:val="24"/>
      <w:bdr w:val="none" w:sz="0" w:space="0" w:color="auto"/>
      <w:shd w:val="clear" w:color="auto" w:fill="CCFFCC"/>
    </w:rPr>
  </w:style>
  <w:style w:type="character" w:customStyle="1" w:styleId="ContractSponsor">
    <w:name w:val="Contract Sponsor"/>
    <w:basedOn w:val="DefaultParagraphFont"/>
    <w:rsid w:val="00754A87"/>
    <w:rPr>
      <w:sz w:val="24"/>
      <w:szCs w:val="24"/>
      <w:bdr w:val="none" w:sz="0" w:space="0" w:color="auto"/>
      <w:shd w:val="clear" w:color="auto" w:fill="FFCC99"/>
    </w:rPr>
  </w:style>
  <w:style w:type="paragraph" w:customStyle="1" w:styleId="Correspondence">
    <w:name w:val="Correspondence"/>
    <w:basedOn w:val="BaseText"/>
    <w:rsid w:val="00754A87"/>
    <w:pPr>
      <w:spacing w:before="0" w:after="240"/>
    </w:pPr>
  </w:style>
  <w:style w:type="paragraph" w:customStyle="1" w:styleId="DateAccepted">
    <w:name w:val="Date Accepted"/>
    <w:basedOn w:val="BaseText"/>
    <w:rsid w:val="00754A87"/>
    <w:pPr>
      <w:spacing w:before="360"/>
    </w:pPr>
  </w:style>
  <w:style w:type="paragraph" w:customStyle="1" w:styleId="Deck">
    <w:name w:val="Deck"/>
    <w:basedOn w:val="BaseHeading"/>
    <w:rsid w:val="00754A87"/>
    <w:pPr>
      <w:outlineLvl w:val="1"/>
    </w:pPr>
  </w:style>
  <w:style w:type="paragraph" w:customStyle="1" w:styleId="DefTerm">
    <w:name w:val="DefTerm"/>
    <w:basedOn w:val="BaseText"/>
    <w:rsid w:val="00754A87"/>
    <w:pPr>
      <w:ind w:left="720"/>
    </w:pPr>
  </w:style>
  <w:style w:type="paragraph" w:customStyle="1" w:styleId="Definition">
    <w:name w:val="Definition"/>
    <w:basedOn w:val="DefTerm"/>
    <w:rsid w:val="00754A87"/>
    <w:pPr>
      <w:ind w:left="1080" w:hanging="360"/>
    </w:pPr>
  </w:style>
  <w:style w:type="paragraph" w:customStyle="1" w:styleId="DefListTitle">
    <w:name w:val="DefListTitle"/>
    <w:basedOn w:val="BaseHeading"/>
    <w:rsid w:val="00754A87"/>
  </w:style>
  <w:style w:type="paragraph" w:customStyle="1" w:styleId="discipline">
    <w:name w:val="discipline"/>
    <w:basedOn w:val="BaseText"/>
    <w:rsid w:val="00754A87"/>
    <w:pPr>
      <w:jc w:val="right"/>
    </w:pPr>
    <w:rPr>
      <w:color w:val="993366"/>
    </w:rPr>
  </w:style>
  <w:style w:type="paragraph" w:customStyle="1" w:styleId="Editors">
    <w:name w:val="Editors"/>
    <w:basedOn w:val="Authors"/>
    <w:rsid w:val="00754A87"/>
  </w:style>
  <w:style w:type="character" w:styleId="Emphasis">
    <w:name w:val="Emphasis"/>
    <w:basedOn w:val="DefaultParagraphFont"/>
    <w:uiPriority w:val="20"/>
    <w:qFormat/>
    <w:rsid w:val="00754A87"/>
    <w:rPr>
      <w:i/>
      <w:iCs/>
    </w:rPr>
  </w:style>
  <w:style w:type="character" w:styleId="EndnoteReference">
    <w:name w:val="endnote reference"/>
    <w:basedOn w:val="DefaultParagraphFont"/>
    <w:semiHidden/>
    <w:rsid w:val="00754A87"/>
    <w:rPr>
      <w:vertAlign w:val="superscript"/>
    </w:rPr>
  </w:style>
  <w:style w:type="paragraph" w:styleId="EndnoteText">
    <w:name w:val="endnote text"/>
    <w:basedOn w:val="Normal"/>
    <w:link w:val="EndnoteTextChar"/>
    <w:semiHidden/>
    <w:rsid w:val="00754A87"/>
    <w:pPr>
      <w:widowControl w:val="0"/>
      <w:adjustRightInd w:val="0"/>
      <w:spacing w:line="360" w:lineRule="atLeast"/>
      <w:jc w:val="both"/>
      <w:textAlignment w:val="baseline"/>
    </w:pPr>
    <w:rPr>
      <w:rFonts w:ascii="Cambria" w:eastAsia="Cambria" w:hAnsi="Cambria" w:cs="Times New Roman"/>
      <w:sz w:val="20"/>
      <w:szCs w:val="20"/>
    </w:rPr>
  </w:style>
  <w:style w:type="character" w:customStyle="1" w:styleId="EndnoteTextChar">
    <w:name w:val="Endnote Text Char"/>
    <w:basedOn w:val="DefaultParagraphFont"/>
    <w:link w:val="EndnoteText"/>
    <w:semiHidden/>
    <w:rsid w:val="00754A87"/>
    <w:rPr>
      <w:rFonts w:ascii="Cambria" w:eastAsia="Cambria" w:hAnsi="Cambria"/>
    </w:rPr>
  </w:style>
  <w:style w:type="character" w:customStyle="1" w:styleId="eqno">
    <w:name w:val="eq_no"/>
    <w:basedOn w:val="citebase"/>
    <w:rsid w:val="00754A87"/>
    <w:rPr>
      <w:sz w:val="24"/>
    </w:rPr>
  </w:style>
  <w:style w:type="paragraph" w:customStyle="1" w:styleId="Equation">
    <w:name w:val="Equation"/>
    <w:basedOn w:val="BaseText"/>
    <w:rsid w:val="00754A87"/>
    <w:pPr>
      <w:jc w:val="center"/>
    </w:pPr>
  </w:style>
  <w:style w:type="paragraph" w:customStyle="1" w:styleId="FieldCodes">
    <w:name w:val="FieldCodes"/>
    <w:basedOn w:val="BaseText"/>
    <w:rsid w:val="00754A87"/>
  </w:style>
  <w:style w:type="paragraph" w:customStyle="1" w:styleId="Legend">
    <w:name w:val="Legend"/>
    <w:basedOn w:val="BaseHeading"/>
    <w:rsid w:val="00754A87"/>
    <w:rPr>
      <w:sz w:val="24"/>
      <w:szCs w:val="24"/>
    </w:rPr>
  </w:style>
  <w:style w:type="paragraph" w:customStyle="1" w:styleId="FigureCopyright">
    <w:name w:val="FigureCopyright"/>
    <w:basedOn w:val="Legend"/>
    <w:rsid w:val="00754A87"/>
    <w:pPr>
      <w:autoSpaceDE w:val="0"/>
      <w:autoSpaceDN w:val="0"/>
      <w:spacing w:before="80"/>
    </w:pPr>
    <w:rPr>
      <w:lang w:bidi="he-IL"/>
    </w:rPr>
  </w:style>
  <w:style w:type="paragraph" w:customStyle="1" w:styleId="FigureCredit">
    <w:name w:val="FigureCredit"/>
    <w:basedOn w:val="FigureCopyright"/>
    <w:rsid w:val="00754A87"/>
  </w:style>
  <w:style w:type="character" w:styleId="FollowedHyperlink">
    <w:name w:val="FollowedHyperlink"/>
    <w:basedOn w:val="DefaultParagraphFont"/>
    <w:uiPriority w:val="99"/>
    <w:rsid w:val="00754A87"/>
    <w:rPr>
      <w:color w:val="800080"/>
      <w:u w:val="single"/>
    </w:rPr>
  </w:style>
  <w:style w:type="character" w:styleId="FootnoteReference">
    <w:name w:val="footnote reference"/>
    <w:basedOn w:val="DefaultParagraphFont"/>
    <w:rsid w:val="00754A87"/>
    <w:rPr>
      <w:vertAlign w:val="superscript"/>
    </w:rPr>
  </w:style>
  <w:style w:type="paragraph" w:customStyle="1" w:styleId="Gloss">
    <w:name w:val="Gloss"/>
    <w:basedOn w:val="AbstractSummary"/>
    <w:rsid w:val="00754A87"/>
  </w:style>
  <w:style w:type="paragraph" w:customStyle="1" w:styleId="Glossary">
    <w:name w:val="Glossary"/>
    <w:basedOn w:val="BaseText"/>
    <w:rsid w:val="00754A87"/>
  </w:style>
  <w:style w:type="paragraph" w:customStyle="1" w:styleId="GlossHead">
    <w:name w:val="GlossHead"/>
    <w:basedOn w:val="AbstractHead"/>
    <w:rsid w:val="00754A87"/>
  </w:style>
  <w:style w:type="paragraph" w:customStyle="1" w:styleId="GraphicAltText">
    <w:name w:val="GraphicAltText"/>
    <w:basedOn w:val="Legend"/>
    <w:rsid w:val="00754A87"/>
    <w:pPr>
      <w:autoSpaceDE w:val="0"/>
      <w:autoSpaceDN w:val="0"/>
    </w:pPr>
  </w:style>
  <w:style w:type="paragraph" w:customStyle="1" w:styleId="GraphicCredit">
    <w:name w:val="GraphicCredit"/>
    <w:basedOn w:val="FigureCredit"/>
    <w:rsid w:val="00754A87"/>
  </w:style>
  <w:style w:type="paragraph" w:customStyle="1" w:styleId="Head">
    <w:name w:val="Head"/>
    <w:basedOn w:val="BaseHeading"/>
    <w:rsid w:val="00754A87"/>
    <w:pPr>
      <w:spacing w:before="120" w:after="120"/>
      <w:jc w:val="center"/>
    </w:pPr>
    <w:rPr>
      <w:b/>
      <w:bCs/>
    </w:rPr>
  </w:style>
  <w:style w:type="character" w:styleId="HTMLAcronym">
    <w:name w:val="HTML Acronym"/>
    <w:basedOn w:val="DefaultParagraphFont"/>
    <w:rsid w:val="00754A87"/>
  </w:style>
  <w:style w:type="character" w:styleId="HTMLCite">
    <w:name w:val="HTML Cite"/>
    <w:basedOn w:val="DefaultParagraphFont"/>
    <w:rsid w:val="00754A87"/>
    <w:rPr>
      <w:i/>
      <w:iCs/>
    </w:rPr>
  </w:style>
  <w:style w:type="character" w:styleId="HTMLCode">
    <w:name w:val="HTML Code"/>
    <w:basedOn w:val="DefaultParagraphFont"/>
    <w:rsid w:val="00754A87"/>
    <w:rPr>
      <w:rFonts w:ascii="Courier New" w:hAnsi="Courier New" w:cs="Courier New"/>
      <w:sz w:val="20"/>
      <w:szCs w:val="20"/>
    </w:rPr>
  </w:style>
  <w:style w:type="character" w:styleId="HTMLDefinition">
    <w:name w:val="HTML Definition"/>
    <w:basedOn w:val="DefaultParagraphFont"/>
    <w:rsid w:val="00754A87"/>
    <w:rPr>
      <w:i/>
      <w:iCs/>
    </w:rPr>
  </w:style>
  <w:style w:type="character" w:styleId="HTMLKeyboard">
    <w:name w:val="HTML Keyboard"/>
    <w:basedOn w:val="DefaultParagraphFont"/>
    <w:rsid w:val="00754A87"/>
    <w:rPr>
      <w:rFonts w:ascii="Courier New" w:hAnsi="Courier New" w:cs="Courier New"/>
      <w:sz w:val="20"/>
      <w:szCs w:val="20"/>
    </w:rPr>
  </w:style>
  <w:style w:type="paragraph" w:styleId="HTMLPreformatted">
    <w:name w:val="HTML Preformatted"/>
    <w:basedOn w:val="Normal"/>
    <w:link w:val="HTMLPreformattedChar"/>
    <w:rsid w:val="00754A87"/>
    <w:pPr>
      <w:widowControl w:val="0"/>
      <w:adjustRightInd w:val="0"/>
      <w:spacing w:line="360" w:lineRule="atLeast"/>
      <w:jc w:val="both"/>
      <w:textAlignment w:val="baseline"/>
    </w:pPr>
    <w:rPr>
      <w:rFonts w:ascii="Consolas" w:hAnsi="Consolas" w:cs="Times New Roman"/>
      <w:sz w:val="20"/>
      <w:szCs w:val="20"/>
    </w:rPr>
  </w:style>
  <w:style w:type="character" w:customStyle="1" w:styleId="HTMLPreformattedChar">
    <w:name w:val="HTML Preformatted Char"/>
    <w:basedOn w:val="DefaultParagraphFont"/>
    <w:link w:val="HTMLPreformatted"/>
    <w:rsid w:val="00754A87"/>
    <w:rPr>
      <w:rFonts w:ascii="Consolas" w:hAnsi="Consolas"/>
    </w:rPr>
  </w:style>
  <w:style w:type="character" w:styleId="HTMLSample">
    <w:name w:val="HTML Sample"/>
    <w:basedOn w:val="DefaultParagraphFont"/>
    <w:rsid w:val="00754A87"/>
    <w:rPr>
      <w:rFonts w:ascii="Courier New" w:hAnsi="Courier New" w:cs="Courier New"/>
    </w:rPr>
  </w:style>
  <w:style w:type="character" w:styleId="HTMLTypewriter">
    <w:name w:val="HTML Typewriter"/>
    <w:basedOn w:val="DefaultParagraphFont"/>
    <w:rsid w:val="00754A87"/>
    <w:rPr>
      <w:rFonts w:ascii="Courier New" w:hAnsi="Courier New" w:cs="Courier New"/>
      <w:sz w:val="20"/>
      <w:szCs w:val="20"/>
    </w:rPr>
  </w:style>
  <w:style w:type="character" w:styleId="HTMLVariable">
    <w:name w:val="HTML Variable"/>
    <w:basedOn w:val="DefaultParagraphFont"/>
    <w:rsid w:val="00754A87"/>
    <w:rPr>
      <w:i/>
      <w:iCs/>
    </w:rPr>
  </w:style>
  <w:style w:type="paragraph" w:customStyle="1" w:styleId="InstructionsText">
    <w:name w:val="Instructions Text"/>
    <w:basedOn w:val="BaseText"/>
    <w:rsid w:val="00754A87"/>
  </w:style>
  <w:style w:type="paragraph" w:customStyle="1" w:styleId="Overline">
    <w:name w:val="Overline"/>
    <w:basedOn w:val="BaseText"/>
    <w:rsid w:val="00754A87"/>
  </w:style>
  <w:style w:type="paragraph" w:customStyle="1" w:styleId="IssueName">
    <w:name w:val="IssueName"/>
    <w:basedOn w:val="Overline"/>
    <w:rsid w:val="00754A87"/>
  </w:style>
  <w:style w:type="paragraph" w:customStyle="1" w:styleId="Keywords">
    <w:name w:val="Keywords"/>
    <w:basedOn w:val="BaseText"/>
    <w:rsid w:val="00754A87"/>
  </w:style>
  <w:style w:type="paragraph" w:customStyle="1" w:styleId="Level3Head">
    <w:name w:val="Level 3 Head"/>
    <w:basedOn w:val="BaseHeading"/>
    <w:rsid w:val="00754A87"/>
    <w:pPr>
      <w:outlineLvl w:val="2"/>
    </w:pPr>
    <w:rPr>
      <w:sz w:val="24"/>
      <w:szCs w:val="24"/>
      <w:u w:val="single"/>
    </w:rPr>
  </w:style>
  <w:style w:type="paragraph" w:customStyle="1" w:styleId="Level4Head">
    <w:name w:val="Level 4 Head"/>
    <w:basedOn w:val="BaseHeading"/>
    <w:rsid w:val="00754A87"/>
    <w:pPr>
      <w:ind w:left="346"/>
    </w:pPr>
    <w:rPr>
      <w:sz w:val="24"/>
      <w:szCs w:val="24"/>
    </w:rPr>
  </w:style>
  <w:style w:type="character" w:styleId="LineNumber">
    <w:name w:val="line number"/>
    <w:basedOn w:val="DefaultParagraphFont"/>
    <w:rsid w:val="00754A87"/>
  </w:style>
  <w:style w:type="paragraph" w:customStyle="1" w:styleId="Literaryquote">
    <w:name w:val="Literary quote"/>
    <w:basedOn w:val="BaseText"/>
    <w:rsid w:val="00754A87"/>
    <w:pPr>
      <w:ind w:left="1440" w:right="1440"/>
    </w:pPr>
  </w:style>
  <w:style w:type="paragraph" w:customStyle="1" w:styleId="MaterialsText">
    <w:name w:val="Materials Text"/>
    <w:basedOn w:val="BaseText"/>
    <w:rsid w:val="00754A87"/>
  </w:style>
  <w:style w:type="paragraph" w:customStyle="1" w:styleId="NoteInProof">
    <w:name w:val="NoteInProof"/>
    <w:basedOn w:val="BaseText"/>
    <w:rsid w:val="00754A87"/>
  </w:style>
  <w:style w:type="paragraph" w:customStyle="1" w:styleId="Notes">
    <w:name w:val="Notes"/>
    <w:basedOn w:val="BaseText"/>
    <w:rsid w:val="00754A87"/>
    <w:rPr>
      <w:i/>
    </w:rPr>
  </w:style>
  <w:style w:type="paragraph" w:customStyle="1" w:styleId="Notes-Helvetica">
    <w:name w:val="Notes-Helvetica"/>
    <w:basedOn w:val="BaseText"/>
    <w:rsid w:val="00754A87"/>
    <w:rPr>
      <w:i/>
    </w:rPr>
  </w:style>
  <w:style w:type="paragraph" w:customStyle="1" w:styleId="NumberedInstructions">
    <w:name w:val="Numbered Instructions"/>
    <w:basedOn w:val="BaseText"/>
    <w:rsid w:val="00754A87"/>
  </w:style>
  <w:style w:type="paragraph" w:customStyle="1" w:styleId="OutlineLevel1">
    <w:name w:val="OutlineLevel1"/>
    <w:basedOn w:val="BaseHeading"/>
    <w:rsid w:val="00754A87"/>
    <w:rPr>
      <w:b/>
      <w:bCs/>
    </w:rPr>
  </w:style>
  <w:style w:type="paragraph" w:customStyle="1" w:styleId="OutlineLevel2">
    <w:name w:val="OutlineLevel2"/>
    <w:basedOn w:val="BaseHeading"/>
    <w:rsid w:val="00754A87"/>
    <w:pPr>
      <w:ind w:left="360"/>
      <w:outlineLvl w:val="1"/>
    </w:pPr>
    <w:rPr>
      <w:b/>
      <w:bCs/>
      <w:sz w:val="24"/>
      <w:szCs w:val="24"/>
    </w:rPr>
  </w:style>
  <w:style w:type="paragraph" w:customStyle="1" w:styleId="OutlineLevel3">
    <w:name w:val="OutlineLevel3"/>
    <w:basedOn w:val="BaseHeading"/>
    <w:rsid w:val="00754A87"/>
    <w:pPr>
      <w:ind w:left="720"/>
      <w:outlineLvl w:val="2"/>
    </w:pPr>
    <w:rPr>
      <w:b/>
      <w:bCs/>
      <w:sz w:val="24"/>
      <w:szCs w:val="24"/>
    </w:rPr>
  </w:style>
  <w:style w:type="character" w:styleId="PageNumber">
    <w:name w:val="page number"/>
    <w:basedOn w:val="DefaultParagraphFont"/>
    <w:uiPriority w:val="99"/>
    <w:rsid w:val="00754A87"/>
  </w:style>
  <w:style w:type="paragraph" w:customStyle="1" w:styleId="Preformat">
    <w:name w:val="Preformat"/>
    <w:basedOn w:val="BaseText"/>
    <w:rsid w:val="00754A87"/>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754A87"/>
  </w:style>
  <w:style w:type="paragraph" w:customStyle="1" w:styleId="ProductInformation">
    <w:name w:val="ProductInformation"/>
    <w:basedOn w:val="BaseText"/>
    <w:rsid w:val="00754A87"/>
  </w:style>
  <w:style w:type="paragraph" w:customStyle="1" w:styleId="ProductTitle">
    <w:name w:val="ProductTitle"/>
    <w:basedOn w:val="BaseText"/>
    <w:rsid w:val="00754A87"/>
    <w:rPr>
      <w:b/>
      <w:bCs/>
    </w:rPr>
  </w:style>
  <w:style w:type="paragraph" w:customStyle="1" w:styleId="PublishedOnline">
    <w:name w:val="Published Online"/>
    <w:basedOn w:val="DateAccepted"/>
    <w:rsid w:val="00754A87"/>
  </w:style>
  <w:style w:type="paragraph" w:customStyle="1" w:styleId="RecipeMaterials">
    <w:name w:val="Recipe Materials"/>
    <w:basedOn w:val="BaseText"/>
    <w:rsid w:val="00754A87"/>
  </w:style>
  <w:style w:type="paragraph" w:customStyle="1" w:styleId="Refhead">
    <w:name w:val="Ref head"/>
    <w:basedOn w:val="BaseHeading"/>
    <w:rsid w:val="00754A87"/>
    <w:pPr>
      <w:spacing w:before="120" w:after="120"/>
    </w:pPr>
    <w:rPr>
      <w:b/>
      <w:bCs/>
      <w:sz w:val="24"/>
      <w:szCs w:val="24"/>
    </w:rPr>
  </w:style>
  <w:style w:type="paragraph" w:customStyle="1" w:styleId="ReferenceNote">
    <w:name w:val="Reference Note"/>
    <w:basedOn w:val="Referencesandnotes"/>
    <w:rsid w:val="00754A87"/>
  </w:style>
  <w:style w:type="paragraph" w:customStyle="1" w:styleId="ReferencesandnotesLong">
    <w:name w:val="References and notes Long"/>
    <w:basedOn w:val="BaseText"/>
    <w:rsid w:val="00754A87"/>
    <w:pPr>
      <w:ind w:left="720" w:hanging="720"/>
    </w:pPr>
  </w:style>
  <w:style w:type="paragraph" w:customStyle="1" w:styleId="region">
    <w:name w:val="region"/>
    <w:basedOn w:val="BaseText"/>
    <w:rsid w:val="00754A87"/>
    <w:pPr>
      <w:jc w:val="right"/>
    </w:pPr>
    <w:rPr>
      <w:color w:val="0000FF"/>
    </w:rPr>
  </w:style>
  <w:style w:type="paragraph" w:customStyle="1" w:styleId="RelatedArticle">
    <w:name w:val="RelatedArticle"/>
    <w:basedOn w:val="Referencesandnotes"/>
    <w:rsid w:val="00754A87"/>
  </w:style>
  <w:style w:type="paragraph" w:customStyle="1" w:styleId="RunHead">
    <w:name w:val="RunHead"/>
    <w:basedOn w:val="BaseText"/>
    <w:rsid w:val="00754A87"/>
  </w:style>
  <w:style w:type="paragraph" w:customStyle="1" w:styleId="SOMContent">
    <w:name w:val="SOMContent"/>
    <w:basedOn w:val="1stparatext"/>
    <w:rsid w:val="00754A87"/>
  </w:style>
  <w:style w:type="paragraph" w:customStyle="1" w:styleId="SOMHead">
    <w:name w:val="SOMHead"/>
    <w:basedOn w:val="BaseHeading"/>
    <w:rsid w:val="00754A87"/>
    <w:rPr>
      <w:b/>
      <w:sz w:val="24"/>
      <w:szCs w:val="24"/>
    </w:rPr>
  </w:style>
  <w:style w:type="paragraph" w:customStyle="1" w:styleId="Speaker">
    <w:name w:val="Speaker"/>
    <w:basedOn w:val="Paragraph"/>
    <w:rsid w:val="00754A87"/>
    <w:pPr>
      <w:autoSpaceDE w:val="0"/>
      <w:autoSpaceDN w:val="0"/>
    </w:pPr>
    <w:rPr>
      <w:b/>
      <w:lang w:bidi="he-IL"/>
    </w:rPr>
  </w:style>
  <w:style w:type="paragraph" w:customStyle="1" w:styleId="Speech">
    <w:name w:val="Speech"/>
    <w:basedOn w:val="Paragraph"/>
    <w:rsid w:val="00754A87"/>
    <w:pPr>
      <w:autoSpaceDE w:val="0"/>
      <w:autoSpaceDN w:val="0"/>
    </w:pPr>
    <w:rPr>
      <w:lang w:bidi="he-IL"/>
    </w:rPr>
  </w:style>
  <w:style w:type="character" w:styleId="Strong">
    <w:name w:val="Strong"/>
    <w:basedOn w:val="DefaultParagraphFont"/>
    <w:uiPriority w:val="22"/>
    <w:qFormat/>
    <w:rsid w:val="00754A87"/>
    <w:rPr>
      <w:b/>
      <w:bCs/>
    </w:rPr>
  </w:style>
  <w:style w:type="paragraph" w:customStyle="1" w:styleId="SX-Abstract">
    <w:name w:val="SX-Abstract"/>
    <w:basedOn w:val="Normal"/>
    <w:qFormat/>
    <w:rsid w:val="00754A87"/>
    <w:pPr>
      <w:widowControl w:val="0"/>
      <w:adjustRightInd w:val="0"/>
      <w:spacing w:before="120" w:after="240" w:line="210" w:lineRule="exact"/>
      <w:ind w:left="700" w:right="700"/>
      <w:jc w:val="both"/>
      <w:textAlignment w:val="baseline"/>
    </w:pPr>
    <w:rPr>
      <w:rFonts w:ascii="BlissRegular" w:hAnsi="BlissRegular" w:cs="Times New Roman"/>
      <w:b/>
      <w:sz w:val="20"/>
      <w:szCs w:val="20"/>
    </w:rPr>
  </w:style>
  <w:style w:type="paragraph" w:customStyle="1" w:styleId="SX-Affiliation">
    <w:name w:val="SX-Affiliation"/>
    <w:basedOn w:val="Normal"/>
    <w:next w:val="Normal"/>
    <w:qFormat/>
    <w:rsid w:val="00754A87"/>
    <w:pPr>
      <w:widowControl w:val="0"/>
      <w:adjustRightInd w:val="0"/>
      <w:spacing w:after="160" w:line="190" w:lineRule="exact"/>
      <w:jc w:val="both"/>
      <w:textAlignment w:val="baseline"/>
    </w:pPr>
    <w:rPr>
      <w:rFonts w:ascii="BlissRegular" w:hAnsi="BlissRegular" w:cs="Times New Roman"/>
      <w:sz w:val="16"/>
      <w:szCs w:val="20"/>
    </w:rPr>
  </w:style>
  <w:style w:type="paragraph" w:customStyle="1" w:styleId="SX-Articlehead">
    <w:name w:val="SX-Article head"/>
    <w:basedOn w:val="Normal"/>
    <w:qFormat/>
    <w:rsid w:val="00754A87"/>
    <w:pPr>
      <w:widowControl w:val="0"/>
      <w:adjustRightInd w:val="0"/>
      <w:spacing w:before="210" w:line="210" w:lineRule="exact"/>
      <w:ind w:firstLine="288"/>
      <w:jc w:val="both"/>
      <w:textAlignment w:val="baseline"/>
    </w:pPr>
    <w:rPr>
      <w:rFonts w:ascii="Times New Roman" w:hAnsi="Times New Roman" w:cs="Times New Roman"/>
      <w:b/>
      <w:sz w:val="18"/>
      <w:szCs w:val="20"/>
    </w:rPr>
  </w:style>
  <w:style w:type="paragraph" w:customStyle="1" w:styleId="SX-Authornames">
    <w:name w:val="SX-Author names"/>
    <w:basedOn w:val="Normal"/>
    <w:rsid w:val="00754A87"/>
    <w:pPr>
      <w:widowControl w:val="0"/>
      <w:adjustRightInd w:val="0"/>
      <w:spacing w:after="120" w:line="210" w:lineRule="exact"/>
      <w:jc w:val="both"/>
      <w:textAlignment w:val="baseline"/>
    </w:pPr>
    <w:rPr>
      <w:rFonts w:ascii="BlissMedium" w:hAnsi="BlissMedium" w:cs="Times New Roman"/>
      <w:sz w:val="20"/>
      <w:szCs w:val="20"/>
    </w:rPr>
  </w:style>
  <w:style w:type="paragraph" w:customStyle="1" w:styleId="SX-Bodytext">
    <w:name w:val="SX-Body text"/>
    <w:basedOn w:val="Normal"/>
    <w:next w:val="Normal"/>
    <w:rsid w:val="00754A87"/>
    <w:pPr>
      <w:widowControl w:val="0"/>
      <w:adjustRightInd w:val="0"/>
      <w:spacing w:line="210" w:lineRule="exact"/>
      <w:ind w:firstLine="288"/>
      <w:jc w:val="both"/>
      <w:textAlignment w:val="baseline"/>
    </w:pPr>
    <w:rPr>
      <w:rFonts w:ascii="Times New Roman" w:hAnsi="Times New Roman" w:cs="Times New Roman"/>
      <w:sz w:val="18"/>
      <w:szCs w:val="20"/>
    </w:rPr>
  </w:style>
  <w:style w:type="paragraph" w:customStyle="1" w:styleId="SX-Bodytextflush">
    <w:name w:val="SX-Body text flush"/>
    <w:basedOn w:val="SX-Bodytext"/>
    <w:next w:val="SX-Bodytext"/>
    <w:rsid w:val="00754A87"/>
    <w:pPr>
      <w:ind w:firstLine="0"/>
    </w:pPr>
  </w:style>
  <w:style w:type="paragraph" w:customStyle="1" w:styleId="SX-Correspondence">
    <w:name w:val="SX-Correspondence"/>
    <w:basedOn w:val="SX-Affiliation"/>
    <w:qFormat/>
    <w:rsid w:val="00754A87"/>
    <w:pPr>
      <w:spacing w:after="80"/>
    </w:pPr>
  </w:style>
  <w:style w:type="paragraph" w:customStyle="1" w:styleId="SX-Date">
    <w:name w:val="SX-Date"/>
    <w:basedOn w:val="Normal"/>
    <w:qFormat/>
    <w:rsid w:val="00754A87"/>
    <w:pPr>
      <w:widowControl w:val="0"/>
      <w:adjustRightInd w:val="0"/>
      <w:spacing w:before="180" w:line="190" w:lineRule="exact"/>
      <w:ind w:left="245" w:hanging="245"/>
      <w:jc w:val="both"/>
      <w:textAlignment w:val="baseline"/>
    </w:pPr>
    <w:rPr>
      <w:rFonts w:ascii="Times New Roman" w:hAnsi="Times New Roman" w:cs="Times New Roman"/>
      <w:sz w:val="16"/>
      <w:szCs w:val="20"/>
    </w:rPr>
  </w:style>
  <w:style w:type="paragraph" w:customStyle="1" w:styleId="SX-Equation">
    <w:name w:val="SX-Equation"/>
    <w:basedOn w:val="SX-Bodytextflush"/>
    <w:next w:val="SX-Bodytext"/>
    <w:rsid w:val="00754A87"/>
    <w:pPr>
      <w:autoSpaceDE w:val="0"/>
      <w:autoSpaceDN w:val="0"/>
      <w:spacing w:line="240" w:lineRule="auto"/>
      <w:jc w:val="center"/>
    </w:pPr>
  </w:style>
  <w:style w:type="paragraph" w:customStyle="1" w:styleId="SX-Legend">
    <w:name w:val="SX-Legend"/>
    <w:basedOn w:val="SX-Authornames"/>
    <w:rsid w:val="00754A87"/>
    <w:rPr>
      <w:sz w:val="18"/>
    </w:rPr>
  </w:style>
  <w:style w:type="paragraph" w:customStyle="1" w:styleId="SX-References">
    <w:name w:val="SX-References"/>
    <w:basedOn w:val="Normal"/>
    <w:rsid w:val="00754A87"/>
    <w:pPr>
      <w:widowControl w:val="0"/>
      <w:adjustRightInd w:val="0"/>
      <w:spacing w:line="190" w:lineRule="exact"/>
      <w:ind w:left="245" w:hanging="245"/>
      <w:jc w:val="both"/>
      <w:textAlignment w:val="baseline"/>
    </w:pPr>
    <w:rPr>
      <w:rFonts w:ascii="Times New Roman" w:hAnsi="Times New Roman" w:cs="Times New Roman"/>
      <w:sz w:val="16"/>
      <w:szCs w:val="20"/>
    </w:rPr>
  </w:style>
  <w:style w:type="paragraph" w:customStyle="1" w:styleId="SX-RefHead">
    <w:name w:val="SX-RefHead"/>
    <w:basedOn w:val="Normal"/>
    <w:rsid w:val="00754A87"/>
    <w:pPr>
      <w:widowControl w:val="0"/>
      <w:adjustRightInd w:val="0"/>
      <w:spacing w:before="200" w:line="190" w:lineRule="exact"/>
      <w:jc w:val="both"/>
      <w:textAlignment w:val="baseline"/>
    </w:pPr>
    <w:rPr>
      <w:rFonts w:ascii="Times New Roman" w:hAnsi="Times New Roman" w:cs="Times New Roman"/>
      <w:b/>
      <w:sz w:val="16"/>
      <w:szCs w:val="20"/>
    </w:rPr>
  </w:style>
  <w:style w:type="character" w:customStyle="1" w:styleId="SX-reflink">
    <w:name w:val="SX-reflink"/>
    <w:basedOn w:val="DefaultParagraphFont"/>
    <w:uiPriority w:val="1"/>
    <w:qFormat/>
    <w:rsid w:val="00754A87"/>
    <w:rPr>
      <w:color w:val="0000FF"/>
      <w:sz w:val="16"/>
      <w:u w:val="words"/>
      <w:bdr w:val="none" w:sz="0" w:space="0" w:color="auto"/>
      <w:shd w:val="clear" w:color="auto" w:fill="FFFFFF"/>
    </w:rPr>
  </w:style>
  <w:style w:type="paragraph" w:customStyle="1" w:styleId="SX-SOMHead">
    <w:name w:val="SX-SOMHead"/>
    <w:basedOn w:val="SX-RefHead"/>
    <w:rsid w:val="00754A87"/>
  </w:style>
  <w:style w:type="paragraph" w:customStyle="1" w:styleId="SX-Tablehead">
    <w:name w:val="SX-Tablehead"/>
    <w:basedOn w:val="Normal"/>
    <w:qFormat/>
    <w:rsid w:val="00754A87"/>
    <w:pPr>
      <w:widowControl w:val="0"/>
      <w:adjustRightInd w:val="0"/>
      <w:spacing w:line="360" w:lineRule="atLeast"/>
      <w:jc w:val="both"/>
      <w:textAlignment w:val="baseline"/>
    </w:pPr>
    <w:rPr>
      <w:rFonts w:ascii="Times New Roman" w:hAnsi="Times New Roman" w:cs="Times New Roman"/>
      <w:sz w:val="20"/>
    </w:rPr>
  </w:style>
  <w:style w:type="paragraph" w:customStyle="1" w:styleId="SX-Tablelegend">
    <w:name w:val="SX-Tablelegend"/>
    <w:basedOn w:val="Normal"/>
    <w:qFormat/>
    <w:rsid w:val="00754A87"/>
    <w:pPr>
      <w:widowControl w:val="0"/>
      <w:adjustRightInd w:val="0"/>
      <w:spacing w:line="190" w:lineRule="exact"/>
      <w:ind w:left="245" w:hanging="245"/>
      <w:jc w:val="both"/>
      <w:textAlignment w:val="baseline"/>
    </w:pPr>
    <w:rPr>
      <w:rFonts w:ascii="Times New Roman" w:hAnsi="Times New Roman" w:cs="Times New Roman"/>
      <w:sz w:val="16"/>
      <w:szCs w:val="20"/>
    </w:rPr>
  </w:style>
  <w:style w:type="paragraph" w:customStyle="1" w:styleId="SX-Tabletext">
    <w:name w:val="SX-Tabletext"/>
    <w:basedOn w:val="Normal"/>
    <w:qFormat/>
    <w:rsid w:val="00754A87"/>
    <w:pPr>
      <w:widowControl w:val="0"/>
      <w:adjustRightInd w:val="0"/>
      <w:spacing w:line="210" w:lineRule="exact"/>
      <w:jc w:val="center"/>
      <w:textAlignment w:val="baseline"/>
    </w:pPr>
    <w:rPr>
      <w:rFonts w:ascii="Times New Roman" w:hAnsi="Times New Roman" w:cs="Times New Roman"/>
      <w:sz w:val="18"/>
      <w:szCs w:val="20"/>
    </w:rPr>
  </w:style>
  <w:style w:type="paragraph" w:customStyle="1" w:styleId="SX-Tabletitle">
    <w:name w:val="SX-Tabletitle"/>
    <w:basedOn w:val="Normal"/>
    <w:qFormat/>
    <w:rsid w:val="00754A87"/>
    <w:pPr>
      <w:widowControl w:val="0"/>
      <w:adjustRightInd w:val="0"/>
      <w:spacing w:after="120" w:line="210" w:lineRule="exact"/>
      <w:jc w:val="both"/>
      <w:textAlignment w:val="baseline"/>
    </w:pPr>
    <w:rPr>
      <w:rFonts w:ascii="BlissMedium" w:hAnsi="BlissMedium" w:cs="Times New Roman"/>
      <w:sz w:val="18"/>
      <w:szCs w:val="20"/>
    </w:rPr>
  </w:style>
  <w:style w:type="paragraph" w:customStyle="1" w:styleId="SX-Title">
    <w:name w:val="SX-Title"/>
    <w:basedOn w:val="Normal"/>
    <w:rsid w:val="00754A87"/>
    <w:pPr>
      <w:widowControl w:val="0"/>
      <w:adjustRightInd w:val="0"/>
      <w:spacing w:after="240" w:line="500" w:lineRule="exact"/>
      <w:jc w:val="both"/>
      <w:textAlignment w:val="baseline"/>
    </w:pPr>
    <w:rPr>
      <w:rFonts w:ascii="BlissBold" w:hAnsi="BlissBold" w:cs="Times New Roman"/>
      <w:b/>
      <w:sz w:val="44"/>
      <w:szCs w:val="20"/>
    </w:rPr>
  </w:style>
  <w:style w:type="paragraph" w:customStyle="1" w:styleId="Tablecolumnhead">
    <w:name w:val="Table column head"/>
    <w:basedOn w:val="BaseText"/>
    <w:rsid w:val="00754A87"/>
    <w:pPr>
      <w:spacing w:before="0"/>
    </w:pPr>
  </w:style>
  <w:style w:type="paragraph" w:customStyle="1" w:styleId="Tabletext">
    <w:name w:val="Table text"/>
    <w:basedOn w:val="BaseText"/>
    <w:rsid w:val="00754A87"/>
    <w:pPr>
      <w:spacing w:before="0"/>
    </w:pPr>
  </w:style>
  <w:style w:type="paragraph" w:customStyle="1" w:styleId="TableLegend">
    <w:name w:val="TableLegend"/>
    <w:basedOn w:val="BaseText"/>
    <w:rsid w:val="00754A87"/>
    <w:pPr>
      <w:spacing w:before="0"/>
    </w:pPr>
  </w:style>
  <w:style w:type="paragraph" w:customStyle="1" w:styleId="TableTitle">
    <w:name w:val="TableTitle"/>
    <w:basedOn w:val="BaseHeading"/>
    <w:rsid w:val="00754A87"/>
  </w:style>
  <w:style w:type="paragraph" w:customStyle="1" w:styleId="Teaser">
    <w:name w:val="Teaser"/>
    <w:basedOn w:val="BaseText"/>
    <w:rsid w:val="00754A87"/>
  </w:style>
  <w:style w:type="paragraph" w:customStyle="1" w:styleId="TWIS">
    <w:name w:val="TWIS"/>
    <w:basedOn w:val="AbstractSummary"/>
    <w:rsid w:val="00754A87"/>
    <w:pPr>
      <w:autoSpaceDE w:val="0"/>
      <w:autoSpaceDN w:val="0"/>
    </w:pPr>
  </w:style>
  <w:style w:type="paragraph" w:customStyle="1" w:styleId="TWISorEC">
    <w:name w:val="TWIS or EC"/>
    <w:basedOn w:val="Normal"/>
    <w:rsid w:val="00754A87"/>
    <w:pPr>
      <w:widowControl w:val="0"/>
      <w:adjustRightInd w:val="0"/>
      <w:spacing w:line="210" w:lineRule="exact"/>
      <w:jc w:val="both"/>
      <w:textAlignment w:val="baseline"/>
    </w:pPr>
    <w:rPr>
      <w:rFonts w:ascii="BlissRegular" w:hAnsi="BlissRegular" w:cs="Times New Roman"/>
      <w:sz w:val="19"/>
      <w:szCs w:val="20"/>
    </w:rPr>
  </w:style>
  <w:style w:type="paragraph" w:customStyle="1" w:styleId="work-sector">
    <w:name w:val="work-sector"/>
    <w:basedOn w:val="BaseText"/>
    <w:rsid w:val="00754A87"/>
    <w:pPr>
      <w:jc w:val="right"/>
    </w:pPr>
    <w:rPr>
      <w:color w:val="003300"/>
    </w:rPr>
  </w:style>
  <w:style w:type="paragraph" w:customStyle="1" w:styleId="DOI">
    <w:name w:val="DOI"/>
    <w:basedOn w:val="DateAccepted"/>
    <w:qFormat/>
    <w:rsid w:val="00754A87"/>
  </w:style>
  <w:style w:type="paragraph" w:styleId="Revision">
    <w:name w:val="Revision"/>
    <w:hidden/>
    <w:uiPriority w:val="99"/>
    <w:rsid w:val="00754A87"/>
    <w:pPr>
      <w:widowControl w:val="0"/>
      <w:adjustRightInd w:val="0"/>
      <w:spacing w:line="360" w:lineRule="atLeast"/>
      <w:jc w:val="both"/>
      <w:textAlignment w:val="baseline"/>
    </w:pPr>
  </w:style>
  <w:style w:type="paragraph" w:customStyle="1" w:styleId="SMHeading">
    <w:name w:val="SM Heading"/>
    <w:basedOn w:val="Heading1"/>
    <w:qFormat/>
    <w:rsid w:val="00754A87"/>
    <w:pPr>
      <w:keepNext/>
      <w:widowControl w:val="0"/>
      <w:autoSpaceDE/>
      <w:autoSpaceDN/>
      <w:spacing w:before="240" w:after="60"/>
      <w:jc w:val="both"/>
      <w:textAlignment w:val="baseline"/>
    </w:pPr>
    <w:rPr>
      <w:rFonts w:ascii="Times New Roman" w:hAnsi="Times New Roman" w:cs="Times New Roman"/>
      <w:caps w:val="0"/>
      <w:kern w:val="32"/>
      <w:sz w:val="24"/>
    </w:rPr>
  </w:style>
  <w:style w:type="paragraph" w:customStyle="1" w:styleId="SMText">
    <w:name w:val="SM Text"/>
    <w:basedOn w:val="Normal"/>
    <w:qFormat/>
    <w:rsid w:val="00754A87"/>
    <w:pPr>
      <w:widowControl w:val="0"/>
      <w:adjustRightInd w:val="0"/>
      <w:spacing w:line="360" w:lineRule="atLeast"/>
      <w:ind w:firstLine="480"/>
      <w:jc w:val="both"/>
      <w:textAlignment w:val="baseline"/>
    </w:pPr>
    <w:rPr>
      <w:rFonts w:ascii="Times New Roman" w:hAnsi="Times New Roman" w:cs="Times New Roman"/>
      <w:szCs w:val="20"/>
    </w:rPr>
  </w:style>
  <w:style w:type="paragraph" w:customStyle="1" w:styleId="SMcaption">
    <w:name w:val="SM caption"/>
    <w:basedOn w:val="SMText"/>
    <w:qFormat/>
    <w:rsid w:val="00754A87"/>
    <w:pPr>
      <w:ind w:firstLine="0"/>
    </w:pPr>
  </w:style>
  <w:style w:type="paragraph" w:customStyle="1" w:styleId="xl63">
    <w:name w:val="xl63"/>
    <w:basedOn w:val="Normal"/>
    <w:rsid w:val="00754A8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rPr>
  </w:style>
  <w:style w:type="paragraph" w:customStyle="1" w:styleId="xl64">
    <w:name w:val="xl64"/>
    <w:basedOn w:val="Normal"/>
    <w:rsid w:val="00754A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65">
    <w:name w:val="xl65"/>
    <w:basedOn w:val="Normal"/>
    <w:rsid w:val="00754A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hAnsi="Times New Roman" w:cs="Times New Roman"/>
    </w:rPr>
  </w:style>
  <w:style w:type="paragraph" w:customStyle="1" w:styleId="xl66">
    <w:name w:val="xl66"/>
    <w:basedOn w:val="Normal"/>
    <w:rsid w:val="00754A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67">
    <w:name w:val="xl67"/>
    <w:basedOn w:val="Normal"/>
    <w:rsid w:val="00754A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68">
    <w:name w:val="xl68"/>
    <w:basedOn w:val="Normal"/>
    <w:rsid w:val="00754A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xl69">
    <w:name w:val="xl69"/>
    <w:basedOn w:val="Normal"/>
    <w:rsid w:val="00754A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rPr>
  </w:style>
  <w:style w:type="paragraph" w:customStyle="1" w:styleId="xl70">
    <w:name w:val="xl70"/>
    <w:basedOn w:val="Normal"/>
    <w:rsid w:val="00754A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71">
    <w:name w:val="xl71"/>
    <w:basedOn w:val="Normal"/>
    <w:rsid w:val="00754A8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rPr>
  </w:style>
  <w:style w:type="paragraph" w:customStyle="1" w:styleId="xl72">
    <w:name w:val="xl72"/>
    <w:basedOn w:val="Normal"/>
    <w:rsid w:val="00754A8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cs="Times New Roman"/>
    </w:rPr>
  </w:style>
  <w:style w:type="paragraph" w:customStyle="1" w:styleId="EndNoteBibliographyTitle">
    <w:name w:val="EndNote Bibliography Title"/>
    <w:basedOn w:val="Normal"/>
    <w:link w:val="EndNoteBibliographyTitleChar"/>
    <w:rsid w:val="00754A87"/>
    <w:pPr>
      <w:widowControl w:val="0"/>
      <w:adjustRightInd w:val="0"/>
      <w:spacing w:line="360" w:lineRule="atLeast"/>
      <w:jc w:val="center"/>
      <w:textAlignment w:val="baseline"/>
    </w:pPr>
    <w:rPr>
      <w:rFonts w:ascii="Times New Roman" w:hAnsi="Times New Roman" w:cs="Times New Roman"/>
      <w:noProof/>
    </w:rPr>
  </w:style>
  <w:style w:type="character" w:customStyle="1" w:styleId="EndNoteBibliographyTitleChar">
    <w:name w:val="EndNote Bibliography Title Char"/>
    <w:basedOn w:val="ParagraphChar"/>
    <w:link w:val="EndNoteBibliographyTitle"/>
    <w:rsid w:val="00754A87"/>
    <w:rPr>
      <w:noProof/>
      <w:sz w:val="24"/>
      <w:szCs w:val="24"/>
    </w:rPr>
  </w:style>
  <w:style w:type="paragraph" w:customStyle="1" w:styleId="EndNoteBibliography">
    <w:name w:val="EndNote Bibliography"/>
    <w:basedOn w:val="Normal"/>
    <w:link w:val="EndNoteBibliographyChar"/>
    <w:rsid w:val="00754A87"/>
    <w:pPr>
      <w:widowControl w:val="0"/>
      <w:adjustRightInd w:val="0"/>
      <w:spacing w:line="240" w:lineRule="atLeast"/>
      <w:jc w:val="both"/>
      <w:textAlignment w:val="baseline"/>
    </w:pPr>
    <w:rPr>
      <w:rFonts w:ascii="Times New Roman" w:hAnsi="Times New Roman" w:cs="Times New Roman"/>
      <w:noProof/>
    </w:rPr>
  </w:style>
  <w:style w:type="character" w:customStyle="1" w:styleId="EndNoteBibliographyChar">
    <w:name w:val="EndNote Bibliography Char"/>
    <w:basedOn w:val="ParagraphChar"/>
    <w:link w:val="EndNoteBibliography"/>
    <w:rsid w:val="00754A87"/>
    <w:rPr>
      <w:noProof/>
      <w:sz w:val="24"/>
      <w:szCs w:val="24"/>
    </w:rPr>
  </w:style>
  <w:style w:type="paragraph" w:styleId="NormalWeb">
    <w:name w:val="Normal (Web)"/>
    <w:basedOn w:val="Normal"/>
    <w:uiPriority w:val="99"/>
    <w:unhideWhenUsed/>
    <w:rsid w:val="00A63D2A"/>
    <w:pPr>
      <w:spacing w:before="100" w:beforeAutospacing="1" w:after="100" w:afterAutospacing="1"/>
    </w:pPr>
    <w:rPr>
      <w:rFonts w:ascii="Times New Roman" w:eastAsiaTheme="minorEastAsia" w:hAnsi="Times New Roman" w:cs="Times New Roman"/>
    </w:rPr>
  </w:style>
  <w:style w:type="character" w:customStyle="1" w:styleId="Heading4Char">
    <w:name w:val="Heading 4 Char"/>
    <w:basedOn w:val="DefaultParagraphFont"/>
    <w:link w:val="Heading4"/>
    <w:rsid w:val="00667D09"/>
    <w:rPr>
      <w:b/>
      <w:bCs/>
      <w:sz w:val="28"/>
      <w:szCs w:val="28"/>
      <w:lang w:val="en-GB"/>
    </w:rPr>
  </w:style>
  <w:style w:type="character" w:customStyle="1" w:styleId="Heading5Char">
    <w:name w:val="Heading 5 Char"/>
    <w:basedOn w:val="DefaultParagraphFont"/>
    <w:link w:val="Heading5"/>
    <w:rsid w:val="00667D09"/>
    <w:rPr>
      <w:sz w:val="24"/>
      <w:lang w:val="en-GB"/>
    </w:rPr>
  </w:style>
  <w:style w:type="character" w:customStyle="1" w:styleId="BodyTextChar">
    <w:name w:val="Body Text Char"/>
    <w:basedOn w:val="DefaultParagraphFont"/>
    <w:link w:val="BodyText"/>
    <w:rsid w:val="00667D09"/>
    <w:rPr>
      <w:i/>
      <w:iCs/>
      <w:sz w:val="24"/>
      <w:szCs w:val="24"/>
      <w:lang w:val="en-GB"/>
    </w:rPr>
  </w:style>
  <w:style w:type="paragraph" w:styleId="BodyText">
    <w:name w:val="Body Text"/>
    <w:basedOn w:val="Normal"/>
    <w:link w:val="BodyTextChar"/>
    <w:rsid w:val="00667D09"/>
    <w:rPr>
      <w:rFonts w:ascii="Times New Roman" w:hAnsi="Times New Roman" w:cs="Times New Roman"/>
      <w:i/>
      <w:iCs/>
      <w:lang w:val="en-GB"/>
    </w:rPr>
  </w:style>
  <w:style w:type="character" w:customStyle="1" w:styleId="BodyTextIndentChar">
    <w:name w:val="Body Text Indent Char"/>
    <w:basedOn w:val="DefaultParagraphFont"/>
    <w:link w:val="BodyTextIndent"/>
    <w:rsid w:val="00667D09"/>
    <w:rPr>
      <w:sz w:val="24"/>
      <w:szCs w:val="24"/>
      <w:lang w:val="en-GB"/>
    </w:rPr>
  </w:style>
  <w:style w:type="paragraph" w:styleId="BodyTextIndent">
    <w:name w:val="Body Text Indent"/>
    <w:basedOn w:val="Normal"/>
    <w:link w:val="BodyTextIndentChar"/>
    <w:rsid w:val="00667D09"/>
    <w:pPr>
      <w:spacing w:after="120"/>
      <w:ind w:left="283"/>
    </w:pPr>
    <w:rPr>
      <w:rFonts w:ascii="Times New Roman" w:hAnsi="Times New Roman" w:cs="Times New Roman"/>
      <w:lang w:val="en-GB"/>
    </w:rPr>
  </w:style>
  <w:style w:type="character" w:customStyle="1" w:styleId="FootnoteTextChar">
    <w:name w:val="Footnote Text Char"/>
    <w:basedOn w:val="DefaultParagraphFont"/>
    <w:link w:val="FootnoteText"/>
    <w:rsid w:val="00667D09"/>
    <w:rPr>
      <w:sz w:val="24"/>
      <w:szCs w:val="24"/>
      <w:lang w:val="en-GB"/>
    </w:rPr>
  </w:style>
  <w:style w:type="paragraph" w:styleId="FootnoteText">
    <w:name w:val="footnote text"/>
    <w:basedOn w:val="Normal"/>
    <w:link w:val="FootnoteTextChar"/>
    <w:rsid w:val="00667D09"/>
    <w:rPr>
      <w:rFonts w:ascii="Times New Roman" w:hAnsi="Times New Roman" w:cs="Times New Roman"/>
      <w:lang w:val="en-GB"/>
    </w:rPr>
  </w:style>
  <w:style w:type="character" w:customStyle="1" w:styleId="SubtitleChar">
    <w:name w:val="Subtitle Char"/>
    <w:basedOn w:val="DefaultParagraphFont"/>
    <w:link w:val="Subtitle"/>
    <w:rsid w:val="00667D09"/>
    <w:rPr>
      <w:b/>
      <w:sz w:val="24"/>
      <w:lang w:val="pl-PL" w:eastAsia="pl-PL"/>
    </w:rPr>
  </w:style>
  <w:style w:type="paragraph" w:styleId="Subtitle">
    <w:name w:val="Subtitle"/>
    <w:basedOn w:val="Normal"/>
    <w:link w:val="SubtitleChar"/>
    <w:qFormat/>
    <w:rsid w:val="00667D09"/>
    <w:pPr>
      <w:ind w:firstLine="851"/>
      <w:jc w:val="both"/>
    </w:pPr>
    <w:rPr>
      <w:rFonts w:ascii="Times New Roman" w:hAnsi="Times New Roman" w:cs="Times New Roman"/>
      <w:b/>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7952658">
      <w:bodyDiv w:val="1"/>
      <w:marLeft w:val="0"/>
      <w:marRight w:val="0"/>
      <w:marTop w:val="0"/>
      <w:marBottom w:val="0"/>
      <w:divBdr>
        <w:top w:val="none" w:sz="0" w:space="0" w:color="auto"/>
        <w:left w:val="none" w:sz="0" w:space="0" w:color="auto"/>
        <w:bottom w:val="none" w:sz="0" w:space="0" w:color="auto"/>
        <w:right w:val="none" w:sz="0" w:space="0" w:color="auto"/>
      </w:divBdr>
    </w:div>
    <w:div w:id="426969386">
      <w:bodyDiv w:val="1"/>
      <w:marLeft w:val="0"/>
      <w:marRight w:val="0"/>
      <w:marTop w:val="0"/>
      <w:marBottom w:val="0"/>
      <w:divBdr>
        <w:top w:val="none" w:sz="0" w:space="0" w:color="auto"/>
        <w:left w:val="none" w:sz="0" w:space="0" w:color="auto"/>
        <w:bottom w:val="none" w:sz="0" w:space="0" w:color="auto"/>
        <w:right w:val="none" w:sz="0" w:space="0" w:color="auto"/>
      </w:divBdr>
    </w:div>
    <w:div w:id="584345688">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883100143">
      <w:bodyDiv w:val="1"/>
      <w:marLeft w:val="0"/>
      <w:marRight w:val="0"/>
      <w:marTop w:val="0"/>
      <w:marBottom w:val="0"/>
      <w:divBdr>
        <w:top w:val="none" w:sz="0" w:space="0" w:color="auto"/>
        <w:left w:val="none" w:sz="0" w:space="0" w:color="auto"/>
        <w:bottom w:val="none" w:sz="0" w:space="0" w:color="auto"/>
        <w:right w:val="none" w:sz="0" w:space="0" w:color="auto"/>
      </w:divBdr>
    </w:div>
    <w:div w:id="1384448865">
      <w:bodyDiv w:val="1"/>
      <w:marLeft w:val="0"/>
      <w:marRight w:val="0"/>
      <w:marTop w:val="0"/>
      <w:marBottom w:val="0"/>
      <w:divBdr>
        <w:top w:val="none" w:sz="0" w:space="0" w:color="auto"/>
        <w:left w:val="none" w:sz="0" w:space="0" w:color="auto"/>
        <w:bottom w:val="none" w:sz="0" w:space="0" w:color="auto"/>
        <w:right w:val="none" w:sz="0" w:space="0" w:color="auto"/>
      </w:divBdr>
    </w:div>
    <w:div w:id="1595435151">
      <w:bodyDiv w:val="1"/>
      <w:marLeft w:val="0"/>
      <w:marRight w:val="0"/>
      <w:marTop w:val="0"/>
      <w:marBottom w:val="0"/>
      <w:divBdr>
        <w:top w:val="none" w:sz="0" w:space="0" w:color="auto"/>
        <w:left w:val="none" w:sz="0" w:space="0" w:color="auto"/>
        <w:bottom w:val="none" w:sz="0" w:space="0" w:color="auto"/>
        <w:right w:val="none" w:sz="0" w:space="0" w:color="auto"/>
      </w:divBdr>
    </w:div>
    <w:div w:id="211282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tiff"/><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footer" Target="footer5.xml"/><Relationship Id="rId47" Type="http://schemas.openxmlformats.org/officeDocument/2006/relationships/image" Target="media/image30.jpeg"/><Relationship Id="rId50" Type="http://schemas.openxmlformats.org/officeDocument/2006/relationships/image" Target="media/image33.jpeg"/><Relationship Id="rId55" Type="http://schemas.openxmlformats.org/officeDocument/2006/relationships/image" Target="media/image38.jpeg"/><Relationship Id="rId63" Type="http://schemas.openxmlformats.org/officeDocument/2006/relationships/image" Target="media/image46.jpeg"/><Relationship Id="rId68" Type="http://schemas.openxmlformats.org/officeDocument/2006/relationships/image" Target="media/image51.jpeg"/><Relationship Id="rId76" Type="http://schemas.openxmlformats.org/officeDocument/2006/relationships/image" Target="media/image59.jpeg"/><Relationship Id="rId84" Type="http://schemas.openxmlformats.org/officeDocument/2006/relationships/footer" Target="footer9.xml"/><Relationship Id="rId89" Type="http://schemas.openxmlformats.org/officeDocument/2006/relationships/hyperlink" Target="http://www.state.tn.us/index.html" TargetMode="External"/><Relationship Id="rId7" Type="http://schemas.openxmlformats.org/officeDocument/2006/relationships/endnotes" Target="endnotes.xml"/><Relationship Id="rId71" Type="http://schemas.openxmlformats.org/officeDocument/2006/relationships/image" Target="media/image54.jpeg"/><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image" Target="media/image16.jpeg"/><Relationship Id="rId11" Type="http://schemas.openxmlformats.org/officeDocument/2006/relationships/image" Target="media/image1.emf"/><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footer" Target="footer8.xml"/><Relationship Id="rId53" Type="http://schemas.openxmlformats.org/officeDocument/2006/relationships/image" Target="media/image36.jpeg"/><Relationship Id="rId58" Type="http://schemas.openxmlformats.org/officeDocument/2006/relationships/image" Target="media/image41.jpeg"/><Relationship Id="rId66" Type="http://schemas.openxmlformats.org/officeDocument/2006/relationships/image" Target="media/image49.jpeg"/><Relationship Id="rId74" Type="http://schemas.openxmlformats.org/officeDocument/2006/relationships/image" Target="media/image57.jpeg"/><Relationship Id="rId79" Type="http://schemas.openxmlformats.org/officeDocument/2006/relationships/image" Target="media/image62.jpeg"/><Relationship Id="rId87" Type="http://schemas.openxmlformats.org/officeDocument/2006/relationships/footer" Target="footer12.xml"/><Relationship Id="rId5" Type="http://schemas.openxmlformats.org/officeDocument/2006/relationships/webSettings" Target="webSettings.xml"/><Relationship Id="rId61" Type="http://schemas.openxmlformats.org/officeDocument/2006/relationships/image" Target="media/image44.jpeg"/><Relationship Id="rId82" Type="http://schemas.openxmlformats.org/officeDocument/2006/relationships/hyperlink" Target="http://www.utk.edu/knoxville/" TargetMode="External"/><Relationship Id="rId90" Type="http://schemas.openxmlformats.org/officeDocument/2006/relationships/fontTable" Target="fontTable.xml"/><Relationship Id="rId19" Type="http://schemas.openxmlformats.org/officeDocument/2006/relationships/image" Target="media/image6.jpeg"/><Relationship Id="rId14" Type="http://schemas.openxmlformats.org/officeDocument/2006/relationships/image" Target="media/image4.tiff"/><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oter" Target="footer6.xml"/><Relationship Id="rId48" Type="http://schemas.openxmlformats.org/officeDocument/2006/relationships/image" Target="media/image31.jpeg"/><Relationship Id="rId56" Type="http://schemas.openxmlformats.org/officeDocument/2006/relationships/image" Target="media/image39.jpeg"/><Relationship Id="rId64" Type="http://schemas.openxmlformats.org/officeDocument/2006/relationships/image" Target="media/image47.jpeg"/><Relationship Id="rId69" Type="http://schemas.openxmlformats.org/officeDocument/2006/relationships/image" Target="media/image52.jpeg"/><Relationship Id="rId77" Type="http://schemas.openxmlformats.org/officeDocument/2006/relationships/image" Target="media/image60.jpeg"/><Relationship Id="rId8" Type="http://schemas.openxmlformats.org/officeDocument/2006/relationships/footer" Target="footer1.xml"/><Relationship Id="rId51" Type="http://schemas.openxmlformats.org/officeDocument/2006/relationships/image" Target="media/image34.jpeg"/><Relationship Id="rId72" Type="http://schemas.openxmlformats.org/officeDocument/2006/relationships/image" Target="media/image55.jpeg"/><Relationship Id="rId80" Type="http://schemas.openxmlformats.org/officeDocument/2006/relationships/image" Target="media/image63.jpeg"/><Relationship Id="rId85" Type="http://schemas.openxmlformats.org/officeDocument/2006/relationships/footer" Target="footer10.xml"/><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footer" Target="footer4.xml"/><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29.jpeg"/><Relationship Id="rId59" Type="http://schemas.openxmlformats.org/officeDocument/2006/relationships/image" Target="media/image42.jpeg"/><Relationship Id="rId67" Type="http://schemas.openxmlformats.org/officeDocument/2006/relationships/image" Target="media/image50.jpeg"/><Relationship Id="rId20" Type="http://schemas.openxmlformats.org/officeDocument/2006/relationships/image" Target="media/image7.jpeg"/><Relationship Id="rId41" Type="http://schemas.openxmlformats.org/officeDocument/2006/relationships/image" Target="media/image28.jpeg"/><Relationship Id="rId54" Type="http://schemas.openxmlformats.org/officeDocument/2006/relationships/image" Target="media/image37.jpeg"/><Relationship Id="rId62" Type="http://schemas.openxmlformats.org/officeDocument/2006/relationships/image" Target="media/image45.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hyperlink" Target="http://www.state.tn.us/index.html" TargetMode="External"/><Relationship Id="rId88" Type="http://schemas.openxmlformats.org/officeDocument/2006/relationships/hyperlink" Target="http://www.utk.edu/knoxville/"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49" Type="http://schemas.openxmlformats.org/officeDocument/2006/relationships/image" Target="media/image32.jpeg"/><Relationship Id="rId57" Type="http://schemas.openxmlformats.org/officeDocument/2006/relationships/image" Target="media/image40.jpeg"/><Relationship Id="rId10" Type="http://schemas.openxmlformats.org/officeDocument/2006/relationships/header" Target="header1.xml"/><Relationship Id="rId31" Type="http://schemas.openxmlformats.org/officeDocument/2006/relationships/image" Target="media/image18.jpeg"/><Relationship Id="rId44" Type="http://schemas.openxmlformats.org/officeDocument/2006/relationships/footer" Target="footer7.xml"/><Relationship Id="rId52" Type="http://schemas.openxmlformats.org/officeDocument/2006/relationships/image" Target="media/image35.jpeg"/><Relationship Id="rId60" Type="http://schemas.openxmlformats.org/officeDocument/2006/relationships/image" Target="media/image43.jpeg"/><Relationship Id="rId65" Type="http://schemas.openxmlformats.org/officeDocument/2006/relationships/image" Target="media/image48.jpeg"/><Relationship Id="rId73" Type="http://schemas.openxmlformats.org/officeDocument/2006/relationships/image" Target="media/image56.jpeg"/><Relationship Id="rId78" Type="http://schemas.openxmlformats.org/officeDocument/2006/relationships/image" Target="media/image61.jpeg"/><Relationship Id="rId81" Type="http://schemas.openxmlformats.org/officeDocument/2006/relationships/image" Target="media/image64.jpeg"/><Relationship Id="rId86"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hank\Downloads\multipart-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3D7B7-64ED-43C6-90D5-06D8AC92A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 (1).dotx</Template>
  <TotalTime>0</TotalTime>
  <Pages>115</Pages>
  <Words>23661</Words>
  <Characters>134872</Characters>
  <Application>Microsoft Office Word</Application>
  <DocSecurity>0</DocSecurity>
  <Lines>1123</Lines>
  <Paragraphs>316</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158217</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2017-04-17T14:28:00Z</dcterms:created>
  <dcterms:modified xsi:type="dcterms:W3CDTF">2017-04-18T16:12:00Z</dcterms:modified>
</cp:coreProperties>
</file>