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E6D" w:rsidRPr="00612F41" w:rsidRDefault="0087349A" w:rsidP="009F3597">
      <w:pPr>
        <w:jc w:val="center"/>
        <w:rPr>
          <w:b/>
          <w:sz w:val="28"/>
          <w:szCs w:val="28"/>
        </w:rPr>
      </w:pPr>
      <w:r w:rsidRPr="00F920F6">
        <w:rPr>
          <w:lang w:val="en-CA"/>
        </w:rPr>
        <w:fldChar w:fldCharType="begin"/>
      </w:r>
      <w:r w:rsidRPr="00F920F6">
        <w:rPr>
          <w:lang w:val="en-CA"/>
        </w:rPr>
        <w:instrText xml:space="preserve"> SEQ CHAPTER \h \r 1</w:instrText>
      </w:r>
      <w:r w:rsidRPr="00F920F6">
        <w:rPr>
          <w:lang w:val="en-CA"/>
        </w:rPr>
        <w:fldChar w:fldCharType="end"/>
      </w:r>
      <w:bookmarkStart w:id="0" w:name="OLE_LINK46"/>
      <w:bookmarkStart w:id="1" w:name="OLE_LINK47"/>
      <w:bookmarkStart w:id="2" w:name="OLE_LINK25"/>
      <w:bookmarkStart w:id="3" w:name="OLE_LINK30"/>
      <w:bookmarkStart w:id="4" w:name="OLE_LINK33"/>
      <w:r w:rsidR="00BC2E73" w:rsidRPr="00BC2E73">
        <w:rPr>
          <w:b/>
          <w:sz w:val="28"/>
          <w:szCs w:val="28"/>
          <w:lang w:val="en-CA"/>
        </w:rPr>
        <w:t>Study of Colloquial Place Names through Geotagged Social Media Data</w:t>
      </w:r>
      <w:bookmarkEnd w:id="0"/>
      <w:bookmarkEnd w:id="1"/>
      <w:bookmarkEnd w:id="2"/>
      <w:bookmarkEnd w:id="3"/>
      <w:bookmarkEnd w:id="4"/>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E17018" w:rsidRDefault="009C755C">
      <w:pPr>
        <w:jc w:val="center"/>
        <w:rPr>
          <w:sz w:val="28"/>
          <w:szCs w:val="28"/>
        </w:rPr>
      </w:pPr>
      <w:r w:rsidRPr="00E17018">
        <w:rPr>
          <w:sz w:val="28"/>
          <w:szCs w:val="28"/>
        </w:rPr>
        <w:t>A Thesis Presented for</w:t>
      </w:r>
      <w:r w:rsidR="00C62680">
        <w:rPr>
          <w:sz w:val="28"/>
          <w:szCs w:val="28"/>
        </w:rPr>
        <w:t xml:space="preserve"> the </w:t>
      </w:r>
    </w:p>
    <w:p w:rsidR="009C755C" w:rsidRPr="00E17018" w:rsidRDefault="009C755C">
      <w:pPr>
        <w:jc w:val="center"/>
        <w:rPr>
          <w:sz w:val="28"/>
          <w:szCs w:val="28"/>
        </w:rPr>
      </w:pPr>
      <w:r w:rsidRPr="00E17018">
        <w:rPr>
          <w:sz w:val="28"/>
          <w:szCs w:val="28"/>
        </w:rPr>
        <w:t>Master of Science</w:t>
      </w:r>
    </w:p>
    <w:p w:rsidR="009C755C" w:rsidRPr="00E17018" w:rsidRDefault="009C755C">
      <w:pPr>
        <w:jc w:val="center"/>
        <w:rPr>
          <w:sz w:val="28"/>
          <w:szCs w:val="28"/>
        </w:rPr>
      </w:pPr>
      <w:r w:rsidRPr="00E17018">
        <w:rPr>
          <w:sz w:val="28"/>
          <w:szCs w:val="28"/>
        </w:rPr>
        <w:t>Degree</w:t>
      </w:r>
    </w:p>
    <w:p w:rsidR="009C755C" w:rsidRPr="00E17018" w:rsidRDefault="009C755C">
      <w:pPr>
        <w:jc w:val="center"/>
        <w:rPr>
          <w:sz w:val="28"/>
          <w:szCs w:val="28"/>
        </w:rPr>
      </w:pPr>
      <w:r w:rsidRPr="00E17018">
        <w:rPr>
          <w:sz w:val="28"/>
          <w:szCs w:val="28"/>
        </w:rPr>
        <w:t>The University of Tennessee, Knoxville</w:t>
      </w: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E17018" w:rsidRDefault="004567F4">
      <w:pPr>
        <w:jc w:val="center"/>
        <w:rPr>
          <w:sz w:val="28"/>
          <w:szCs w:val="28"/>
          <w:lang w:eastAsia="zh-CN"/>
        </w:rPr>
      </w:pPr>
      <w:r>
        <w:rPr>
          <w:rFonts w:hint="eastAsia"/>
          <w:sz w:val="28"/>
          <w:szCs w:val="28"/>
          <w:lang w:eastAsia="zh-CN"/>
        </w:rPr>
        <w:t>Yuan</w:t>
      </w:r>
      <w:r w:rsidR="009C755C" w:rsidRPr="00E17018">
        <w:rPr>
          <w:sz w:val="28"/>
          <w:szCs w:val="28"/>
        </w:rPr>
        <w:t xml:space="preserve"> </w:t>
      </w:r>
      <w:r>
        <w:rPr>
          <w:rFonts w:hint="eastAsia"/>
          <w:sz w:val="28"/>
          <w:szCs w:val="28"/>
          <w:lang w:eastAsia="zh-CN"/>
        </w:rPr>
        <w:t>Liu</w:t>
      </w:r>
    </w:p>
    <w:p w:rsidR="009C755C" w:rsidRPr="00E17018" w:rsidRDefault="00672DDD">
      <w:pPr>
        <w:jc w:val="center"/>
        <w:rPr>
          <w:sz w:val="28"/>
          <w:szCs w:val="28"/>
          <w:lang w:eastAsia="zh-CN"/>
        </w:rPr>
      </w:pPr>
      <w:r w:rsidRPr="00E17018">
        <w:rPr>
          <w:sz w:val="28"/>
          <w:szCs w:val="28"/>
        </w:rPr>
        <w:t>December</w:t>
      </w:r>
      <w:r w:rsidR="009C755C" w:rsidRPr="00E17018">
        <w:rPr>
          <w:sz w:val="28"/>
          <w:szCs w:val="28"/>
        </w:rPr>
        <w:t xml:space="preserve"> </w:t>
      </w:r>
      <w:r w:rsidR="00E603D9">
        <w:rPr>
          <w:sz w:val="28"/>
          <w:szCs w:val="28"/>
        </w:rPr>
        <w:t>20</w:t>
      </w:r>
      <w:r w:rsidR="004567F4">
        <w:rPr>
          <w:sz w:val="28"/>
          <w:szCs w:val="28"/>
        </w:rPr>
        <w:t>1</w:t>
      </w:r>
      <w:r w:rsidR="004567F4">
        <w:rPr>
          <w:rFonts w:hint="eastAsia"/>
          <w:sz w:val="28"/>
          <w:szCs w:val="28"/>
          <w:lang w:eastAsia="zh-CN"/>
        </w:rPr>
        <w:t>4</w:t>
      </w:r>
    </w:p>
    <w:p w:rsidR="00236E6D" w:rsidRPr="00F920F6" w:rsidRDefault="00236E6D">
      <w:pPr>
        <w:jc w:val="center"/>
        <w:rPr>
          <w:sz w:val="36"/>
          <w:szCs w:val="36"/>
        </w:rPr>
      </w:pPr>
    </w:p>
    <w:p w:rsidR="009F2360" w:rsidRDefault="009F2360" w:rsidP="009F2360">
      <w:pPr>
        <w:rPr>
          <w:sz w:val="36"/>
          <w:szCs w:val="36"/>
        </w:rPr>
      </w:pPr>
    </w:p>
    <w:p w:rsidR="009F2360" w:rsidRDefault="009F2360" w:rsidP="009F2360">
      <w:pPr>
        <w:rPr>
          <w:sz w:val="36"/>
          <w:szCs w:val="36"/>
        </w:rPr>
      </w:pPr>
    </w:p>
    <w:p w:rsidR="009F2360" w:rsidRDefault="009F2360" w:rsidP="009F2360">
      <w:pPr>
        <w:rPr>
          <w:sz w:val="36"/>
          <w:szCs w:val="36"/>
        </w:rPr>
      </w:pPr>
    </w:p>
    <w:p w:rsidR="009F2360" w:rsidRDefault="009F2360" w:rsidP="009F2360">
      <w:pPr>
        <w:rPr>
          <w:sz w:val="36"/>
          <w:szCs w:val="36"/>
        </w:rPr>
      </w:pPr>
    </w:p>
    <w:p w:rsidR="009F2360" w:rsidRDefault="009F2360" w:rsidP="009F2360">
      <w:pPr>
        <w:rPr>
          <w:sz w:val="36"/>
          <w:szCs w:val="36"/>
        </w:rPr>
      </w:pPr>
    </w:p>
    <w:p w:rsidR="009F2360" w:rsidRDefault="009F2360" w:rsidP="009F2360">
      <w:pPr>
        <w:rPr>
          <w:sz w:val="36"/>
          <w:szCs w:val="36"/>
        </w:rPr>
      </w:pPr>
    </w:p>
    <w:p w:rsidR="009F2360" w:rsidRDefault="009F2360" w:rsidP="009F2360">
      <w:pPr>
        <w:rPr>
          <w:sz w:val="36"/>
          <w:szCs w:val="36"/>
        </w:rPr>
      </w:pPr>
    </w:p>
    <w:p w:rsidR="009F2360" w:rsidRDefault="009F2360" w:rsidP="009F2360">
      <w:pPr>
        <w:rPr>
          <w:sz w:val="36"/>
          <w:szCs w:val="36"/>
        </w:rPr>
      </w:pPr>
    </w:p>
    <w:p w:rsidR="009F2360" w:rsidRDefault="009F2360" w:rsidP="009F2360">
      <w:pPr>
        <w:rPr>
          <w:sz w:val="36"/>
          <w:szCs w:val="36"/>
        </w:rPr>
      </w:pPr>
    </w:p>
    <w:p w:rsidR="009F2360" w:rsidRDefault="009F2360" w:rsidP="009F2360">
      <w:pPr>
        <w:rPr>
          <w:sz w:val="36"/>
          <w:szCs w:val="36"/>
        </w:rPr>
      </w:pPr>
    </w:p>
    <w:p w:rsidR="009F2360" w:rsidRDefault="009F2360" w:rsidP="009F2360">
      <w:pPr>
        <w:rPr>
          <w:sz w:val="36"/>
          <w:szCs w:val="36"/>
        </w:rPr>
      </w:pPr>
    </w:p>
    <w:p w:rsidR="009F2360" w:rsidRDefault="009F2360" w:rsidP="009F2360">
      <w:pPr>
        <w:rPr>
          <w:sz w:val="36"/>
          <w:szCs w:val="36"/>
        </w:rPr>
      </w:pPr>
    </w:p>
    <w:p w:rsidR="009F2360" w:rsidRPr="00F920F6" w:rsidRDefault="009F2360" w:rsidP="009F2360">
      <w:pPr>
        <w:rPr>
          <w:sz w:val="36"/>
          <w:szCs w:val="36"/>
        </w:rPr>
      </w:pPr>
    </w:p>
    <w:p w:rsidR="009F2360" w:rsidRPr="009A12A0" w:rsidRDefault="009F2360" w:rsidP="005B2970">
      <w:pPr>
        <w:ind w:left="90"/>
        <w:jc w:val="center"/>
        <w:rPr>
          <w:color w:val="000000"/>
        </w:rPr>
      </w:pPr>
      <w:proofErr w:type="gramStart"/>
      <w:r w:rsidRPr="009A12A0">
        <w:rPr>
          <w:color w:val="000000"/>
        </w:rPr>
        <w:t>Copyright © 2014 by Yuan Liu.</w:t>
      </w:r>
      <w:proofErr w:type="gramEnd"/>
      <w:r w:rsidRPr="009A12A0">
        <w:rPr>
          <w:color w:val="000000"/>
        </w:rPr>
        <w:t xml:space="preserve"> </w:t>
      </w:r>
    </w:p>
    <w:p w:rsidR="005B2970" w:rsidRPr="009A12A0" w:rsidRDefault="009F2360" w:rsidP="005B2970">
      <w:pPr>
        <w:ind w:left="90"/>
        <w:jc w:val="center"/>
        <w:rPr>
          <w:b/>
        </w:rPr>
      </w:pPr>
      <w:r w:rsidRPr="009A12A0">
        <w:rPr>
          <w:color w:val="000000"/>
        </w:rPr>
        <w:t>All rights reserved.</w:t>
      </w:r>
    </w:p>
    <w:p w:rsidR="005B2970" w:rsidRPr="005B2970" w:rsidRDefault="005B2970" w:rsidP="005B2970">
      <w:pPr>
        <w:ind w:left="90"/>
        <w:jc w:val="center"/>
      </w:pPr>
    </w:p>
    <w:p w:rsidR="009F2360" w:rsidRDefault="009F2360" w:rsidP="009F2360">
      <w:pPr>
        <w:ind w:left="90"/>
        <w:jc w:val="center"/>
      </w:pPr>
    </w:p>
    <w:p w:rsidR="005B2970" w:rsidRPr="005B2970" w:rsidRDefault="005B2970" w:rsidP="005B2970">
      <w:pPr>
        <w:ind w:left="90"/>
        <w:jc w:val="center"/>
      </w:pPr>
      <w:r>
        <w:t xml:space="preserve">. </w:t>
      </w:r>
      <w:r w:rsidRPr="005B2970">
        <w:t xml:space="preserve"> </w:t>
      </w:r>
    </w:p>
    <w:p w:rsidR="005B2970" w:rsidRPr="005B2970" w:rsidRDefault="005B2970" w:rsidP="005B2970">
      <w:pPr>
        <w:ind w:left="720" w:firstLine="720"/>
        <w:jc w:val="center"/>
      </w:pPr>
    </w:p>
    <w:p w:rsidR="00CD73A9" w:rsidRPr="00612F41" w:rsidRDefault="005B2970" w:rsidP="005B2970">
      <w:pPr>
        <w:tabs>
          <w:tab w:val="left" w:pos="90"/>
        </w:tabs>
        <w:ind w:left="90"/>
        <w:jc w:val="center"/>
        <w:rPr>
          <w:b/>
        </w:rPr>
      </w:pPr>
      <w:r>
        <w:rPr>
          <w:sz w:val="36"/>
          <w:szCs w:val="36"/>
        </w:rPr>
        <w:br w:type="page"/>
      </w:r>
      <w:r w:rsidR="00D067C3" w:rsidRPr="00612F41">
        <w:rPr>
          <w:b/>
        </w:rPr>
        <w:lastRenderedPageBreak/>
        <w:t>Acknowledgements</w:t>
      </w:r>
    </w:p>
    <w:p w:rsidR="00CD73A9" w:rsidRPr="00F920F6" w:rsidRDefault="00CD73A9">
      <w:pPr>
        <w:jc w:val="center"/>
      </w:pPr>
    </w:p>
    <w:p w:rsidR="00F6686E" w:rsidRDefault="00F6686E" w:rsidP="00F6686E">
      <w:pPr>
        <w:rPr>
          <w:color w:val="000000"/>
        </w:rPr>
      </w:pPr>
      <w:r>
        <w:rPr>
          <w:color w:val="000000"/>
        </w:rPr>
        <w:t>I am grateful to the continuous and patient guidance from my advisor, Dr. Shih-Lung Shaw. The research idea of my thesis originally came from Dr. Shaw, and I further explored the idea in the past two years with his dedicated instructions. Although my work is still not perfect, Dr. Shaw has led me to the right track of academic research. His passion in research and rigorous academic attitudes are impressive, and will influent me in my entire life.</w:t>
      </w:r>
    </w:p>
    <w:p w:rsidR="00F6686E" w:rsidRDefault="00F6686E" w:rsidP="00F6686E">
      <w:pPr>
        <w:ind w:firstLine="720"/>
        <w:rPr>
          <w:color w:val="000000"/>
        </w:rPr>
      </w:pPr>
      <w:r>
        <w:rPr>
          <w:color w:val="000000"/>
        </w:rPr>
        <w:t xml:space="preserve">Many thanks go to Dr. Hyun Kim, not only for the knowledge I have gained from him during last two years, but also for always being patient, encouraging and helpful with my various questions. I appreciate Dr. Han Lee for taking his value times to serve on my committee. His valuable insights and inspiring suggestions greatly helped me in my thesis research. </w:t>
      </w:r>
    </w:p>
    <w:p w:rsidR="00F6686E" w:rsidRDefault="00F6686E" w:rsidP="00F6686E">
      <w:pPr>
        <w:ind w:firstLine="720"/>
        <w:rPr>
          <w:color w:val="000000"/>
        </w:rPr>
      </w:pPr>
      <w:r>
        <w:rPr>
          <w:color w:val="000000"/>
        </w:rPr>
        <w:t xml:space="preserve">I would also like to thank my beloved fiancé, </w:t>
      </w:r>
      <w:proofErr w:type="spellStart"/>
      <w:r>
        <w:rPr>
          <w:color w:val="000000"/>
        </w:rPr>
        <w:t>Jianjiang</w:t>
      </w:r>
      <w:proofErr w:type="spellEnd"/>
      <w:r>
        <w:rPr>
          <w:color w:val="000000"/>
        </w:rPr>
        <w:t xml:space="preserve"> Yang, and my kitten, </w:t>
      </w:r>
      <w:proofErr w:type="spellStart"/>
      <w:r>
        <w:rPr>
          <w:color w:val="000000"/>
        </w:rPr>
        <w:t>Maomao</w:t>
      </w:r>
      <w:proofErr w:type="spellEnd"/>
      <w:r>
        <w:rPr>
          <w:color w:val="000000"/>
        </w:rPr>
        <w:t>, for their unfailing company and support.</w:t>
      </w:r>
    </w:p>
    <w:p w:rsidR="00236E6D" w:rsidRPr="00F920F6" w:rsidRDefault="00CD73A9" w:rsidP="008F60C3">
      <w:pPr>
        <w:jc w:val="center"/>
      </w:pPr>
      <w:r w:rsidRPr="00F920F6">
        <w:rPr>
          <w:sz w:val="36"/>
          <w:szCs w:val="36"/>
        </w:rPr>
        <w:br w:type="page"/>
      </w:r>
      <w:r w:rsidR="00D067C3" w:rsidRPr="00612F41">
        <w:rPr>
          <w:b/>
          <w:bCs/>
        </w:rPr>
        <w:lastRenderedPageBreak/>
        <w:t>Abstract</w:t>
      </w:r>
    </w:p>
    <w:p w:rsidR="00236E6D" w:rsidRPr="00F920F6" w:rsidRDefault="00236E6D"/>
    <w:p w:rsidR="005D6AF0" w:rsidRPr="00C10875" w:rsidRDefault="005D6AF0" w:rsidP="00E66A48">
      <w:bookmarkStart w:id="5" w:name="OLE_LINK48"/>
      <w:bookmarkStart w:id="6" w:name="OLE_LINK49"/>
      <w:r w:rsidRPr="000D74AB">
        <w:rPr>
          <w:i/>
        </w:rPr>
        <w:t>Place</w:t>
      </w:r>
      <w:r w:rsidRPr="005D6AF0">
        <w:t xml:space="preserve"> is a rich</w:t>
      </w:r>
      <w:r w:rsidR="000355F3">
        <w:t xml:space="preserve"> but vague geographic concept</w:t>
      </w:r>
      <w:r w:rsidRPr="005D6AF0">
        <w:t>. Much work has been done to explore the collective understanding and</w:t>
      </w:r>
      <w:r w:rsidR="009E46C1">
        <w:t xml:space="preserve"> perceived</w:t>
      </w:r>
      <w:r w:rsidRPr="005D6AF0">
        <w:t xml:space="preserve"> </w:t>
      </w:r>
      <w:r w:rsidR="009E46C1">
        <w:t>location</w:t>
      </w:r>
      <w:r w:rsidRPr="005D6AF0">
        <w:t xml:space="preserve"> of </w:t>
      </w:r>
      <w:r w:rsidR="00C60F8E">
        <w:t>place</w:t>
      </w:r>
      <w:r w:rsidRPr="005D6AF0">
        <w:t>. Th</w:t>
      </w:r>
      <w:r w:rsidR="000D74AB">
        <w:t>e last few decades have seen</w:t>
      </w:r>
      <w:r w:rsidRPr="005D6AF0">
        <w:t xml:space="preserve"> rapid expansion in the use of</w:t>
      </w:r>
      <w:r w:rsidR="00C60F8E">
        <w:t xml:space="preserve"> online</w:t>
      </w:r>
      <w:r w:rsidRPr="005D6AF0">
        <w:t xml:space="preserve"> social media and data sharing services, which provide a large amount of valuable data for</w:t>
      </w:r>
      <w:r w:rsidR="00C60F8E">
        <w:t xml:space="preserve"> research of</w:t>
      </w:r>
      <w:r w:rsidRPr="005D6AF0">
        <w:t xml:space="preserve"> colloquial place names</w:t>
      </w:r>
      <w:r w:rsidR="00C60F8E">
        <w:t>. This study</w:t>
      </w:r>
      <w:r w:rsidRPr="005D6AF0">
        <w:t xml:space="preserve"> explore</w:t>
      </w:r>
      <w:r w:rsidR="000D74AB">
        <w:t>s</w:t>
      </w:r>
      <w:r w:rsidRPr="005D6AF0">
        <w:t xml:space="preserve"> how</w:t>
      </w:r>
      <w:r w:rsidR="000D74AB">
        <w:t xml:space="preserve"> geotagged social media data are</w:t>
      </w:r>
      <w:r w:rsidR="00C60F8E">
        <w:t xml:space="preserve"> used to</w:t>
      </w:r>
      <w:r w:rsidRPr="005D6AF0">
        <w:t xml:space="preserve"> understand</w:t>
      </w:r>
      <w:r w:rsidR="00C60F8E">
        <w:t xml:space="preserve"> geographic place names</w:t>
      </w:r>
      <w:r w:rsidRPr="005D6AF0">
        <w:t xml:space="preserve"> </w:t>
      </w:r>
      <w:r w:rsidR="00857FF6">
        <w:t xml:space="preserve">and </w:t>
      </w:r>
      <w:r w:rsidR="000D74AB">
        <w:t>delimit the</w:t>
      </w:r>
      <w:r w:rsidR="00857FF6">
        <w:t xml:space="preserve"> perceived geographic extent</w:t>
      </w:r>
      <w:r w:rsidRPr="005D6AF0">
        <w:t xml:space="preserve"> of </w:t>
      </w:r>
      <w:r w:rsidR="00461F1B">
        <w:t>a</w:t>
      </w:r>
      <w:r w:rsidR="00C60F8E">
        <w:t xml:space="preserve"> place</w:t>
      </w:r>
      <w:r w:rsidR="00461F1B">
        <w:t>. The author</w:t>
      </w:r>
      <w:r w:rsidRPr="005D6AF0">
        <w:t xml:space="preserve"> propose</w:t>
      </w:r>
      <w:r w:rsidR="00461F1B">
        <w:t>s</w:t>
      </w:r>
      <w:r w:rsidR="00CC571B">
        <w:t xml:space="preserve"> a probabilistic</w:t>
      </w:r>
      <w:r w:rsidRPr="005D6AF0">
        <w:t xml:space="preserve"> method to map</w:t>
      </w:r>
      <w:r w:rsidR="00461F1B">
        <w:t xml:space="preserve"> the</w:t>
      </w:r>
      <w:r w:rsidR="00DF1364">
        <w:t xml:space="preserve"> </w:t>
      </w:r>
      <w:r w:rsidRPr="005D6AF0">
        <w:t xml:space="preserve">perceived geographic </w:t>
      </w:r>
      <w:r w:rsidR="00461F1B">
        <w:t>extent of a</w:t>
      </w:r>
      <w:r w:rsidR="00C60F8E">
        <w:t xml:space="preserve"> place</w:t>
      </w:r>
      <w:r w:rsidRPr="005D6AF0">
        <w:t xml:space="preserve"> </w:t>
      </w:r>
      <w:r w:rsidR="00BC511F">
        <w:t>using Kernel Density Estimation (KDE) based on</w:t>
      </w:r>
      <w:r w:rsidRPr="005D6AF0">
        <w:t xml:space="preserve"> </w:t>
      </w:r>
      <w:r w:rsidR="009E46C1">
        <w:t>the</w:t>
      </w:r>
      <w:r w:rsidR="00BC511F">
        <w:t xml:space="preserve"> </w:t>
      </w:r>
      <w:r w:rsidR="00226C03">
        <w:t>cognition</w:t>
      </w:r>
      <w:r w:rsidR="00BC511F">
        <w:t xml:space="preserve"> of</w:t>
      </w:r>
      <w:r w:rsidR="0004745C">
        <w:t xml:space="preserve"> people uploading the data</w:t>
      </w:r>
      <w:r w:rsidR="00BC511F">
        <w:t>.</w:t>
      </w:r>
      <w:r w:rsidR="009E46C1">
        <w:t xml:space="preserve"> </w:t>
      </w:r>
      <w:r w:rsidR="00461F1B">
        <w:t>The author</w:t>
      </w:r>
      <w:r w:rsidRPr="005D6AF0">
        <w:t xml:space="preserve"> also use</w:t>
      </w:r>
      <w:r w:rsidR="00461F1B">
        <w:t>s</w:t>
      </w:r>
      <w:r w:rsidRPr="005D6AF0">
        <w:t xml:space="preserve"> spatio-temporal analysis methods in GIS to explore characteristics, hi</w:t>
      </w:r>
      <w:r w:rsidR="00C60F8E">
        <w:t>dden pattern</w:t>
      </w:r>
      <w:r w:rsidR="00461F1B">
        <w:t>s</w:t>
      </w:r>
      <w:r w:rsidR="00AD423B">
        <w:t xml:space="preserve"> and trends of the </w:t>
      </w:r>
      <w:r w:rsidR="00C60F8E">
        <w:t>place. Flickr, a popular</w:t>
      </w:r>
      <w:r w:rsidRPr="005D6AF0">
        <w:t xml:space="preserve"> online social networking service featuring image hosti</w:t>
      </w:r>
      <w:r w:rsidR="00461F1B">
        <w:t>ng and sharing, wa</w:t>
      </w:r>
      <w:r w:rsidR="00C60F8E">
        <w:t>s selected as the</w:t>
      </w:r>
      <w:r w:rsidRPr="005D6AF0">
        <w:t xml:space="preserve"> main data source for this project.</w:t>
      </w:r>
      <w:r w:rsidR="00D84035">
        <w:t xml:space="preserve"> </w:t>
      </w:r>
      <w:r w:rsidR="00EA70E5">
        <w:t>The result</w:t>
      </w:r>
      <w:r w:rsidR="00BC511F">
        <w:t>s show</w:t>
      </w:r>
      <w:r w:rsidR="00EA70E5">
        <w:t xml:space="preserve"> that results of KDE with different functions and parameters differ from each other and i</w:t>
      </w:r>
      <w:r w:rsidR="00D84035">
        <w:t>t is</w:t>
      </w:r>
      <w:r w:rsidR="00EA70E5">
        <w:t xml:space="preserve"> especially</w:t>
      </w:r>
      <w:r w:rsidR="00D84035">
        <w:t xml:space="preserve"> crucial to select proper KDE</w:t>
      </w:r>
      <w:r w:rsidR="00EA70E5">
        <w:t xml:space="preserve"> bandwidth in o</w:t>
      </w:r>
      <w:r w:rsidR="001E3E61">
        <w:t>rd</w:t>
      </w:r>
      <w:r w:rsidR="00EA70E5">
        <w:t xml:space="preserve">er to get </w:t>
      </w:r>
      <w:r w:rsidR="00BC511F">
        <w:t>appropriate</w:t>
      </w:r>
      <w:r w:rsidR="00D84035">
        <w:t xml:space="preserve"> resulting geographic extent.</w:t>
      </w:r>
      <w:r w:rsidR="00EA70E5">
        <w:t xml:space="preserve"> O</w:t>
      </w:r>
      <w:r w:rsidR="00D84035">
        <w:t>fficial boundary</w:t>
      </w:r>
      <w:r w:rsidR="00BC511F">
        <w:t xml:space="preserve"> and </w:t>
      </w:r>
      <w:r w:rsidR="00D84035">
        <w:t>reference boundaries are</w:t>
      </w:r>
      <w:r w:rsidR="004932C6">
        <w:t xml:space="preserve"> usually</w:t>
      </w:r>
      <w:r w:rsidR="00E31566">
        <w:t xml:space="preserve"> </w:t>
      </w:r>
      <w:r w:rsidR="004932C6">
        <w:t>used</w:t>
      </w:r>
      <w:r w:rsidR="00EA70E5">
        <w:t xml:space="preserve"> to justify </w:t>
      </w:r>
      <w:r w:rsidR="00E31566">
        <w:t>the geographic extents</w:t>
      </w:r>
      <w:r w:rsidR="00BC511F">
        <w:t xml:space="preserve">. </w:t>
      </w:r>
      <w:r w:rsidR="001E5060">
        <w:t xml:space="preserve">Google Maps </w:t>
      </w:r>
      <w:r w:rsidR="00BC511F">
        <w:t xml:space="preserve">Street </w:t>
      </w:r>
      <w:r w:rsidR="004932C6">
        <w:t>V</w:t>
      </w:r>
      <w:r w:rsidR="00BC511F">
        <w:t>iew</w:t>
      </w:r>
      <w:r w:rsidR="00E31566">
        <w:t xml:space="preserve"> </w:t>
      </w:r>
      <w:r w:rsidR="004932C6">
        <w:t>is also a useful tool</w:t>
      </w:r>
      <w:r w:rsidR="00BC511F">
        <w:t xml:space="preserve"> to examine</w:t>
      </w:r>
      <w:r w:rsidR="00E31566">
        <w:t xml:space="preserve"> the</w:t>
      </w:r>
      <w:r w:rsidR="00BC511F">
        <w:t xml:space="preserve"> visual</w:t>
      </w:r>
      <w:r w:rsidR="004932C6">
        <w:t xml:space="preserve"> characteristics of the</w:t>
      </w:r>
      <w:r w:rsidR="00E31566">
        <w:t xml:space="preserve"> place</w:t>
      </w:r>
      <w:r w:rsidR="00D84035">
        <w:t xml:space="preserve">. Spatio-temporal analysis on time-series of snapshots of perceived </w:t>
      </w:r>
      <w:r w:rsidR="004932C6">
        <w:t>geographic extents</w:t>
      </w:r>
      <w:r w:rsidR="00D84035">
        <w:t xml:space="preserve"> reveals sign</w:t>
      </w:r>
      <w:r w:rsidR="004932C6">
        <w:t>ification location change of the</w:t>
      </w:r>
      <w:r w:rsidR="00D84035">
        <w:t xml:space="preserve"> place</w:t>
      </w:r>
      <w:r w:rsidR="004932C6">
        <w:t>s composed of structure</w:t>
      </w:r>
      <w:r w:rsidR="003F7A75">
        <w:t>s built by humans</w:t>
      </w:r>
      <w:r w:rsidR="00D84035">
        <w:t xml:space="preserve">. </w:t>
      </w:r>
      <w:r w:rsidR="008C79E2">
        <w:t>Other than names</w:t>
      </w:r>
      <w:r w:rsidR="00EA70E5">
        <w:t xml:space="preserve"> and variation</w:t>
      </w:r>
      <w:r w:rsidR="004932C6">
        <w:t>s</w:t>
      </w:r>
      <w:r w:rsidR="00EA70E5">
        <w:t xml:space="preserve"> of names of the place, related colloquial terms are also useful sources when delimiting</w:t>
      </w:r>
      <w:r w:rsidR="004932C6">
        <w:t xml:space="preserve"> the</w:t>
      </w:r>
      <w:r w:rsidR="00EA70E5">
        <w:t xml:space="preserve"> place. Several examples are analyzed and discussed.</w:t>
      </w:r>
      <w:r w:rsidR="00AD423B">
        <w:t xml:space="preserve"> Results and discussion of this research can improve our understanding of geotagged OSN data in the study of colloquial place names as well as provide a temporal perspective. </w:t>
      </w:r>
    </w:p>
    <w:bookmarkEnd w:id="5"/>
    <w:bookmarkEnd w:id="6"/>
    <w:p w:rsidR="00C10875" w:rsidRPr="00C10875" w:rsidRDefault="00C10875" w:rsidP="009C755C">
      <w:pPr>
        <w:ind w:firstLine="720"/>
      </w:pPr>
    </w:p>
    <w:p w:rsidR="005D6AF0" w:rsidRPr="00612F41" w:rsidRDefault="00236E6D" w:rsidP="005D6AF0">
      <w:pPr>
        <w:rPr>
          <w:b/>
          <w:bCs/>
        </w:rPr>
      </w:pPr>
      <w:r w:rsidRPr="00F920F6">
        <w:br w:type="page"/>
      </w:r>
    </w:p>
    <w:p w:rsidR="00236E6D" w:rsidRDefault="00D067C3" w:rsidP="00F710F9">
      <w:pPr>
        <w:numPr>
          <w:ilvl w:val="12"/>
          <w:numId w:val="0"/>
        </w:numPr>
        <w:jc w:val="center"/>
        <w:rPr>
          <w:bCs/>
        </w:rPr>
      </w:pPr>
      <w:r w:rsidRPr="00612F41">
        <w:rPr>
          <w:b/>
          <w:bCs/>
        </w:rPr>
        <w:lastRenderedPageBreak/>
        <w:t>Table of Contents</w:t>
      </w:r>
    </w:p>
    <w:p w:rsidR="00552852" w:rsidRPr="00F920F6" w:rsidRDefault="00552852" w:rsidP="00F710F9">
      <w:pPr>
        <w:numPr>
          <w:ilvl w:val="12"/>
          <w:numId w:val="0"/>
        </w:numPr>
        <w:jc w:val="center"/>
      </w:pPr>
    </w:p>
    <w:p w:rsidR="009E5710" w:rsidRDefault="00236E6D">
      <w:pPr>
        <w:pStyle w:val="TOC1"/>
        <w:tabs>
          <w:tab w:val="right" w:leader="dot" w:pos="8630"/>
        </w:tabs>
        <w:rPr>
          <w:rFonts w:asciiTheme="minorHAnsi" w:eastAsiaTheme="minorEastAsia" w:hAnsiTheme="minorHAnsi" w:cstheme="minorBidi"/>
          <w:noProof/>
          <w:sz w:val="22"/>
          <w:szCs w:val="22"/>
          <w:lang w:eastAsia="zh-CN"/>
        </w:rPr>
      </w:pPr>
      <w:r w:rsidRPr="00F920F6">
        <w:fldChar w:fldCharType="begin"/>
      </w:r>
      <w:r w:rsidRPr="00F920F6">
        <w:instrText xml:space="preserve"> TOC \o "1-3" \h \z </w:instrText>
      </w:r>
      <w:r w:rsidRPr="00F920F6">
        <w:fldChar w:fldCharType="separate"/>
      </w:r>
      <w:hyperlink w:anchor="_Toc405761669" w:history="1">
        <w:r w:rsidR="009E5710" w:rsidRPr="00E1251A">
          <w:rPr>
            <w:rStyle w:val="Hyperlink"/>
            <w:noProof/>
          </w:rPr>
          <w:t>Chapter 1 Introduction</w:t>
        </w:r>
        <w:r w:rsidR="009E5710">
          <w:rPr>
            <w:noProof/>
            <w:webHidden/>
          </w:rPr>
          <w:tab/>
        </w:r>
        <w:r w:rsidR="009E5710">
          <w:rPr>
            <w:noProof/>
            <w:webHidden/>
          </w:rPr>
          <w:fldChar w:fldCharType="begin"/>
        </w:r>
        <w:r w:rsidR="009E5710">
          <w:rPr>
            <w:noProof/>
            <w:webHidden/>
          </w:rPr>
          <w:instrText xml:space="preserve"> PAGEREF _Toc405761669 \h </w:instrText>
        </w:r>
        <w:r w:rsidR="009E5710">
          <w:rPr>
            <w:noProof/>
            <w:webHidden/>
          </w:rPr>
        </w:r>
        <w:r w:rsidR="009E5710">
          <w:rPr>
            <w:noProof/>
            <w:webHidden/>
          </w:rPr>
          <w:fldChar w:fldCharType="separate"/>
        </w:r>
        <w:r w:rsidR="009E5710">
          <w:rPr>
            <w:noProof/>
            <w:webHidden/>
          </w:rPr>
          <w:t>1</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70" w:history="1">
        <w:r w:rsidR="009E5710" w:rsidRPr="00E1251A">
          <w:rPr>
            <w:rStyle w:val="Hyperlink"/>
            <w:noProof/>
            <w:lang w:eastAsia="zh-CN"/>
          </w:rPr>
          <w:t>1.1 Research Background</w:t>
        </w:r>
        <w:r w:rsidR="009E5710">
          <w:rPr>
            <w:noProof/>
            <w:webHidden/>
          </w:rPr>
          <w:tab/>
        </w:r>
        <w:r w:rsidR="009E5710">
          <w:rPr>
            <w:noProof/>
            <w:webHidden/>
          </w:rPr>
          <w:fldChar w:fldCharType="begin"/>
        </w:r>
        <w:r w:rsidR="009E5710">
          <w:rPr>
            <w:noProof/>
            <w:webHidden/>
          </w:rPr>
          <w:instrText xml:space="preserve"> PAGEREF _Toc405761670 \h </w:instrText>
        </w:r>
        <w:r w:rsidR="009E5710">
          <w:rPr>
            <w:noProof/>
            <w:webHidden/>
          </w:rPr>
        </w:r>
        <w:r w:rsidR="009E5710">
          <w:rPr>
            <w:noProof/>
            <w:webHidden/>
          </w:rPr>
          <w:fldChar w:fldCharType="separate"/>
        </w:r>
        <w:r w:rsidR="009E5710">
          <w:rPr>
            <w:noProof/>
            <w:webHidden/>
          </w:rPr>
          <w:t>1</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71" w:history="1">
        <w:r w:rsidR="009E5710" w:rsidRPr="00E1251A">
          <w:rPr>
            <w:rStyle w:val="Hyperlink"/>
            <w:noProof/>
            <w:lang w:eastAsia="zh-CN"/>
          </w:rPr>
          <w:t>1.2 Research Objectives</w:t>
        </w:r>
        <w:r w:rsidR="009E5710">
          <w:rPr>
            <w:noProof/>
            <w:webHidden/>
          </w:rPr>
          <w:tab/>
        </w:r>
        <w:r w:rsidR="009E5710">
          <w:rPr>
            <w:noProof/>
            <w:webHidden/>
          </w:rPr>
          <w:fldChar w:fldCharType="begin"/>
        </w:r>
        <w:r w:rsidR="009E5710">
          <w:rPr>
            <w:noProof/>
            <w:webHidden/>
          </w:rPr>
          <w:instrText xml:space="preserve"> PAGEREF _Toc405761671 \h </w:instrText>
        </w:r>
        <w:r w:rsidR="009E5710">
          <w:rPr>
            <w:noProof/>
            <w:webHidden/>
          </w:rPr>
        </w:r>
        <w:r w:rsidR="009E5710">
          <w:rPr>
            <w:noProof/>
            <w:webHidden/>
          </w:rPr>
          <w:fldChar w:fldCharType="separate"/>
        </w:r>
        <w:r w:rsidR="009E5710">
          <w:rPr>
            <w:noProof/>
            <w:webHidden/>
          </w:rPr>
          <w:t>7</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72" w:history="1">
        <w:r w:rsidR="009E5710" w:rsidRPr="00E1251A">
          <w:rPr>
            <w:rStyle w:val="Hyperlink"/>
            <w:noProof/>
            <w:lang w:eastAsia="zh-CN"/>
          </w:rPr>
          <w:t>1.3 Organization of the Thesis</w:t>
        </w:r>
        <w:r w:rsidR="009E5710">
          <w:rPr>
            <w:noProof/>
            <w:webHidden/>
          </w:rPr>
          <w:tab/>
        </w:r>
        <w:r w:rsidR="009E5710">
          <w:rPr>
            <w:noProof/>
            <w:webHidden/>
          </w:rPr>
          <w:fldChar w:fldCharType="begin"/>
        </w:r>
        <w:r w:rsidR="009E5710">
          <w:rPr>
            <w:noProof/>
            <w:webHidden/>
          </w:rPr>
          <w:instrText xml:space="preserve"> PAGEREF _Toc405761672 \h </w:instrText>
        </w:r>
        <w:r w:rsidR="009E5710">
          <w:rPr>
            <w:noProof/>
            <w:webHidden/>
          </w:rPr>
        </w:r>
        <w:r w:rsidR="009E5710">
          <w:rPr>
            <w:noProof/>
            <w:webHidden/>
          </w:rPr>
          <w:fldChar w:fldCharType="separate"/>
        </w:r>
        <w:r w:rsidR="009E5710">
          <w:rPr>
            <w:noProof/>
            <w:webHidden/>
          </w:rPr>
          <w:t>8</w:t>
        </w:r>
        <w:r w:rsidR="009E5710">
          <w:rPr>
            <w:noProof/>
            <w:webHidden/>
          </w:rPr>
          <w:fldChar w:fldCharType="end"/>
        </w:r>
      </w:hyperlink>
    </w:p>
    <w:p w:rsidR="009E5710" w:rsidRDefault="00227D82">
      <w:pPr>
        <w:pStyle w:val="TOC1"/>
        <w:tabs>
          <w:tab w:val="right" w:leader="dot" w:pos="8630"/>
        </w:tabs>
        <w:rPr>
          <w:rFonts w:asciiTheme="minorHAnsi" w:eastAsiaTheme="minorEastAsia" w:hAnsiTheme="minorHAnsi" w:cstheme="minorBidi"/>
          <w:noProof/>
          <w:sz w:val="22"/>
          <w:szCs w:val="22"/>
          <w:lang w:eastAsia="zh-CN"/>
        </w:rPr>
      </w:pPr>
      <w:hyperlink w:anchor="_Toc405761673" w:history="1">
        <w:r w:rsidR="009E5710" w:rsidRPr="00E1251A">
          <w:rPr>
            <w:rStyle w:val="Hyperlink"/>
            <w:noProof/>
          </w:rPr>
          <w:t>Chapter 2  Literature Review</w:t>
        </w:r>
        <w:r w:rsidR="009E5710">
          <w:rPr>
            <w:noProof/>
            <w:webHidden/>
          </w:rPr>
          <w:tab/>
        </w:r>
        <w:r w:rsidR="009E5710">
          <w:rPr>
            <w:noProof/>
            <w:webHidden/>
          </w:rPr>
          <w:fldChar w:fldCharType="begin"/>
        </w:r>
        <w:r w:rsidR="009E5710">
          <w:rPr>
            <w:noProof/>
            <w:webHidden/>
          </w:rPr>
          <w:instrText xml:space="preserve"> PAGEREF _Toc405761673 \h </w:instrText>
        </w:r>
        <w:r w:rsidR="009E5710">
          <w:rPr>
            <w:noProof/>
            <w:webHidden/>
          </w:rPr>
        </w:r>
        <w:r w:rsidR="009E5710">
          <w:rPr>
            <w:noProof/>
            <w:webHidden/>
          </w:rPr>
          <w:fldChar w:fldCharType="separate"/>
        </w:r>
        <w:r w:rsidR="009E5710">
          <w:rPr>
            <w:noProof/>
            <w:webHidden/>
          </w:rPr>
          <w:t>9</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74" w:history="1">
        <w:r w:rsidR="009E5710" w:rsidRPr="00E1251A">
          <w:rPr>
            <w:rStyle w:val="Hyperlink"/>
            <w:noProof/>
            <w:lang w:eastAsia="zh-CN"/>
          </w:rPr>
          <w:t>2.1 Place and c</w:t>
        </w:r>
        <w:r w:rsidR="009E5710" w:rsidRPr="00E1251A">
          <w:rPr>
            <w:rStyle w:val="Hyperlink"/>
            <w:noProof/>
          </w:rPr>
          <w:t>olloquial place names</w:t>
        </w:r>
        <w:r w:rsidR="009E5710">
          <w:rPr>
            <w:noProof/>
            <w:webHidden/>
          </w:rPr>
          <w:tab/>
        </w:r>
        <w:r w:rsidR="009E5710">
          <w:rPr>
            <w:noProof/>
            <w:webHidden/>
          </w:rPr>
          <w:fldChar w:fldCharType="begin"/>
        </w:r>
        <w:r w:rsidR="009E5710">
          <w:rPr>
            <w:noProof/>
            <w:webHidden/>
          </w:rPr>
          <w:instrText xml:space="preserve"> PAGEREF _Toc405761674 \h </w:instrText>
        </w:r>
        <w:r w:rsidR="009E5710">
          <w:rPr>
            <w:noProof/>
            <w:webHidden/>
          </w:rPr>
        </w:r>
        <w:r w:rsidR="009E5710">
          <w:rPr>
            <w:noProof/>
            <w:webHidden/>
          </w:rPr>
          <w:fldChar w:fldCharType="separate"/>
        </w:r>
        <w:r w:rsidR="009E5710">
          <w:rPr>
            <w:noProof/>
            <w:webHidden/>
          </w:rPr>
          <w:t>9</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75" w:history="1">
        <w:r w:rsidR="009E5710" w:rsidRPr="00E1251A">
          <w:rPr>
            <w:rStyle w:val="Hyperlink"/>
            <w:noProof/>
          </w:rPr>
          <w:t>2.2 Extent generation from fuzzy point sets</w:t>
        </w:r>
        <w:r w:rsidR="009E5710">
          <w:rPr>
            <w:noProof/>
            <w:webHidden/>
          </w:rPr>
          <w:tab/>
        </w:r>
        <w:r w:rsidR="009E5710">
          <w:rPr>
            <w:noProof/>
            <w:webHidden/>
          </w:rPr>
          <w:fldChar w:fldCharType="begin"/>
        </w:r>
        <w:r w:rsidR="009E5710">
          <w:rPr>
            <w:noProof/>
            <w:webHidden/>
          </w:rPr>
          <w:instrText xml:space="preserve"> PAGEREF _Toc405761675 \h </w:instrText>
        </w:r>
        <w:r w:rsidR="009E5710">
          <w:rPr>
            <w:noProof/>
            <w:webHidden/>
          </w:rPr>
        </w:r>
        <w:r w:rsidR="009E5710">
          <w:rPr>
            <w:noProof/>
            <w:webHidden/>
          </w:rPr>
          <w:fldChar w:fldCharType="separate"/>
        </w:r>
        <w:r w:rsidR="009E5710">
          <w:rPr>
            <w:noProof/>
            <w:webHidden/>
          </w:rPr>
          <w:t>11</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76" w:history="1">
        <w:r w:rsidR="009E5710" w:rsidRPr="00E1251A">
          <w:rPr>
            <w:rStyle w:val="Hyperlink"/>
            <w:noProof/>
          </w:rPr>
          <w:t>2.3 Kernel density estimation</w:t>
        </w:r>
        <w:r w:rsidR="009E5710">
          <w:rPr>
            <w:noProof/>
            <w:webHidden/>
          </w:rPr>
          <w:tab/>
        </w:r>
        <w:r w:rsidR="009E5710">
          <w:rPr>
            <w:noProof/>
            <w:webHidden/>
          </w:rPr>
          <w:fldChar w:fldCharType="begin"/>
        </w:r>
        <w:r w:rsidR="009E5710">
          <w:rPr>
            <w:noProof/>
            <w:webHidden/>
          </w:rPr>
          <w:instrText xml:space="preserve"> PAGEREF _Toc405761676 \h </w:instrText>
        </w:r>
        <w:r w:rsidR="009E5710">
          <w:rPr>
            <w:noProof/>
            <w:webHidden/>
          </w:rPr>
        </w:r>
        <w:r w:rsidR="009E5710">
          <w:rPr>
            <w:noProof/>
            <w:webHidden/>
          </w:rPr>
          <w:fldChar w:fldCharType="separate"/>
        </w:r>
        <w:r w:rsidR="009E5710">
          <w:rPr>
            <w:noProof/>
            <w:webHidden/>
          </w:rPr>
          <w:t>14</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77" w:history="1">
        <w:r w:rsidR="009E5710" w:rsidRPr="00E1251A">
          <w:rPr>
            <w:rStyle w:val="Hyperlink"/>
            <w:noProof/>
          </w:rPr>
          <w:t>2.4 Spa</w:t>
        </w:r>
        <w:r w:rsidR="009E5710" w:rsidRPr="00E1251A">
          <w:rPr>
            <w:rStyle w:val="Hyperlink"/>
            <w:noProof/>
            <w:lang w:eastAsia="zh-CN"/>
          </w:rPr>
          <w:t>tio-temporal analysis</w:t>
        </w:r>
        <w:r w:rsidR="009E5710">
          <w:rPr>
            <w:noProof/>
            <w:webHidden/>
          </w:rPr>
          <w:tab/>
        </w:r>
        <w:r w:rsidR="009E5710">
          <w:rPr>
            <w:noProof/>
            <w:webHidden/>
          </w:rPr>
          <w:fldChar w:fldCharType="begin"/>
        </w:r>
        <w:r w:rsidR="009E5710">
          <w:rPr>
            <w:noProof/>
            <w:webHidden/>
          </w:rPr>
          <w:instrText xml:space="preserve"> PAGEREF _Toc405761677 \h </w:instrText>
        </w:r>
        <w:r w:rsidR="009E5710">
          <w:rPr>
            <w:noProof/>
            <w:webHidden/>
          </w:rPr>
        </w:r>
        <w:r w:rsidR="009E5710">
          <w:rPr>
            <w:noProof/>
            <w:webHidden/>
          </w:rPr>
          <w:fldChar w:fldCharType="separate"/>
        </w:r>
        <w:r w:rsidR="009E5710">
          <w:rPr>
            <w:noProof/>
            <w:webHidden/>
          </w:rPr>
          <w:t>16</w:t>
        </w:r>
        <w:r w:rsidR="009E5710">
          <w:rPr>
            <w:noProof/>
            <w:webHidden/>
          </w:rPr>
          <w:fldChar w:fldCharType="end"/>
        </w:r>
      </w:hyperlink>
    </w:p>
    <w:p w:rsidR="009E5710" w:rsidRDefault="00227D82">
      <w:pPr>
        <w:pStyle w:val="TOC1"/>
        <w:tabs>
          <w:tab w:val="right" w:leader="dot" w:pos="8630"/>
        </w:tabs>
        <w:rPr>
          <w:rFonts w:asciiTheme="minorHAnsi" w:eastAsiaTheme="minorEastAsia" w:hAnsiTheme="minorHAnsi" w:cstheme="minorBidi"/>
          <w:noProof/>
          <w:sz w:val="22"/>
          <w:szCs w:val="22"/>
          <w:lang w:eastAsia="zh-CN"/>
        </w:rPr>
      </w:pPr>
      <w:hyperlink w:anchor="_Toc405761678" w:history="1">
        <w:r w:rsidR="009E5710" w:rsidRPr="00E1251A">
          <w:rPr>
            <w:rStyle w:val="Hyperlink"/>
            <w:noProof/>
          </w:rPr>
          <w:t>Chapter 3  Data and Methods</w:t>
        </w:r>
        <w:r w:rsidR="009E5710">
          <w:rPr>
            <w:noProof/>
            <w:webHidden/>
          </w:rPr>
          <w:tab/>
        </w:r>
        <w:r w:rsidR="009E5710">
          <w:rPr>
            <w:noProof/>
            <w:webHidden/>
          </w:rPr>
          <w:fldChar w:fldCharType="begin"/>
        </w:r>
        <w:r w:rsidR="009E5710">
          <w:rPr>
            <w:noProof/>
            <w:webHidden/>
          </w:rPr>
          <w:instrText xml:space="preserve"> PAGEREF _Toc405761678 \h </w:instrText>
        </w:r>
        <w:r w:rsidR="009E5710">
          <w:rPr>
            <w:noProof/>
            <w:webHidden/>
          </w:rPr>
        </w:r>
        <w:r w:rsidR="009E5710">
          <w:rPr>
            <w:noProof/>
            <w:webHidden/>
          </w:rPr>
          <w:fldChar w:fldCharType="separate"/>
        </w:r>
        <w:r w:rsidR="009E5710">
          <w:rPr>
            <w:noProof/>
            <w:webHidden/>
          </w:rPr>
          <w:t>18</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79" w:history="1">
        <w:r w:rsidR="009E5710" w:rsidRPr="00E1251A">
          <w:rPr>
            <w:rStyle w:val="Hyperlink"/>
            <w:noProof/>
            <w:lang w:eastAsia="zh-CN"/>
          </w:rPr>
          <w:t>3.1 Data Acquisition</w:t>
        </w:r>
        <w:r w:rsidR="009E5710">
          <w:rPr>
            <w:noProof/>
            <w:webHidden/>
          </w:rPr>
          <w:tab/>
        </w:r>
        <w:r w:rsidR="009E5710">
          <w:rPr>
            <w:noProof/>
            <w:webHidden/>
          </w:rPr>
          <w:fldChar w:fldCharType="begin"/>
        </w:r>
        <w:r w:rsidR="009E5710">
          <w:rPr>
            <w:noProof/>
            <w:webHidden/>
          </w:rPr>
          <w:instrText xml:space="preserve"> PAGEREF _Toc405761679 \h </w:instrText>
        </w:r>
        <w:r w:rsidR="009E5710">
          <w:rPr>
            <w:noProof/>
            <w:webHidden/>
          </w:rPr>
        </w:r>
        <w:r w:rsidR="009E5710">
          <w:rPr>
            <w:noProof/>
            <w:webHidden/>
          </w:rPr>
          <w:fldChar w:fldCharType="separate"/>
        </w:r>
        <w:r w:rsidR="009E5710">
          <w:rPr>
            <w:noProof/>
            <w:webHidden/>
          </w:rPr>
          <w:t>18</w:t>
        </w:r>
        <w:r w:rsidR="009E5710">
          <w:rPr>
            <w:noProof/>
            <w:webHidden/>
          </w:rPr>
          <w:fldChar w:fldCharType="end"/>
        </w:r>
      </w:hyperlink>
    </w:p>
    <w:p w:rsidR="009E5710" w:rsidRDefault="00227D82">
      <w:pPr>
        <w:pStyle w:val="TOC3"/>
        <w:tabs>
          <w:tab w:val="right" w:leader="dot" w:pos="8630"/>
        </w:tabs>
        <w:rPr>
          <w:rFonts w:asciiTheme="minorHAnsi" w:eastAsiaTheme="minorEastAsia" w:hAnsiTheme="minorHAnsi" w:cstheme="minorBidi"/>
          <w:noProof/>
          <w:sz w:val="22"/>
          <w:szCs w:val="22"/>
          <w:lang w:eastAsia="zh-CN"/>
        </w:rPr>
      </w:pPr>
      <w:hyperlink w:anchor="_Toc405761680" w:history="1">
        <w:r w:rsidR="009E5710" w:rsidRPr="00E1251A">
          <w:rPr>
            <w:rStyle w:val="Hyperlink"/>
            <w:noProof/>
          </w:rPr>
          <w:t>3.1.1 Data Source</w:t>
        </w:r>
        <w:r w:rsidR="009E5710">
          <w:rPr>
            <w:noProof/>
            <w:webHidden/>
          </w:rPr>
          <w:tab/>
        </w:r>
        <w:r w:rsidR="009E5710">
          <w:rPr>
            <w:noProof/>
            <w:webHidden/>
          </w:rPr>
          <w:fldChar w:fldCharType="begin"/>
        </w:r>
        <w:r w:rsidR="009E5710">
          <w:rPr>
            <w:noProof/>
            <w:webHidden/>
          </w:rPr>
          <w:instrText xml:space="preserve"> PAGEREF _Toc405761680 \h </w:instrText>
        </w:r>
        <w:r w:rsidR="009E5710">
          <w:rPr>
            <w:noProof/>
            <w:webHidden/>
          </w:rPr>
        </w:r>
        <w:r w:rsidR="009E5710">
          <w:rPr>
            <w:noProof/>
            <w:webHidden/>
          </w:rPr>
          <w:fldChar w:fldCharType="separate"/>
        </w:r>
        <w:r w:rsidR="009E5710">
          <w:rPr>
            <w:noProof/>
            <w:webHidden/>
          </w:rPr>
          <w:t>18</w:t>
        </w:r>
        <w:r w:rsidR="009E5710">
          <w:rPr>
            <w:noProof/>
            <w:webHidden/>
          </w:rPr>
          <w:fldChar w:fldCharType="end"/>
        </w:r>
      </w:hyperlink>
    </w:p>
    <w:p w:rsidR="009E5710" w:rsidRDefault="00227D82">
      <w:pPr>
        <w:pStyle w:val="TOC3"/>
        <w:tabs>
          <w:tab w:val="right" w:leader="dot" w:pos="8630"/>
        </w:tabs>
        <w:rPr>
          <w:rFonts w:asciiTheme="minorHAnsi" w:eastAsiaTheme="minorEastAsia" w:hAnsiTheme="minorHAnsi" w:cstheme="minorBidi"/>
          <w:noProof/>
          <w:sz w:val="22"/>
          <w:szCs w:val="22"/>
          <w:lang w:eastAsia="zh-CN"/>
        </w:rPr>
      </w:pPr>
      <w:hyperlink w:anchor="_Toc405761681" w:history="1">
        <w:r w:rsidR="009E5710" w:rsidRPr="00E1251A">
          <w:rPr>
            <w:rStyle w:val="Hyperlink"/>
            <w:noProof/>
          </w:rPr>
          <w:t>3.1.2 Preliminary Boundary</w:t>
        </w:r>
        <w:r w:rsidR="009E5710">
          <w:rPr>
            <w:noProof/>
            <w:webHidden/>
          </w:rPr>
          <w:tab/>
        </w:r>
        <w:r w:rsidR="009E5710">
          <w:rPr>
            <w:noProof/>
            <w:webHidden/>
          </w:rPr>
          <w:fldChar w:fldCharType="begin"/>
        </w:r>
        <w:r w:rsidR="009E5710">
          <w:rPr>
            <w:noProof/>
            <w:webHidden/>
          </w:rPr>
          <w:instrText xml:space="preserve"> PAGEREF _Toc405761681 \h </w:instrText>
        </w:r>
        <w:r w:rsidR="009E5710">
          <w:rPr>
            <w:noProof/>
            <w:webHidden/>
          </w:rPr>
        </w:r>
        <w:r w:rsidR="009E5710">
          <w:rPr>
            <w:noProof/>
            <w:webHidden/>
          </w:rPr>
          <w:fldChar w:fldCharType="separate"/>
        </w:r>
        <w:r w:rsidR="009E5710">
          <w:rPr>
            <w:noProof/>
            <w:webHidden/>
          </w:rPr>
          <w:t>20</w:t>
        </w:r>
        <w:r w:rsidR="009E5710">
          <w:rPr>
            <w:noProof/>
            <w:webHidden/>
          </w:rPr>
          <w:fldChar w:fldCharType="end"/>
        </w:r>
      </w:hyperlink>
    </w:p>
    <w:p w:rsidR="009E5710" w:rsidRDefault="00227D82">
      <w:pPr>
        <w:pStyle w:val="TOC3"/>
        <w:tabs>
          <w:tab w:val="right" w:leader="dot" w:pos="8630"/>
        </w:tabs>
        <w:rPr>
          <w:rFonts w:asciiTheme="minorHAnsi" w:eastAsiaTheme="minorEastAsia" w:hAnsiTheme="minorHAnsi" w:cstheme="minorBidi"/>
          <w:noProof/>
          <w:sz w:val="22"/>
          <w:szCs w:val="22"/>
          <w:lang w:eastAsia="zh-CN"/>
        </w:rPr>
      </w:pPr>
      <w:hyperlink w:anchor="_Toc405761682" w:history="1">
        <w:r w:rsidR="009E5710" w:rsidRPr="00E1251A">
          <w:rPr>
            <w:rStyle w:val="Hyperlink"/>
            <w:noProof/>
          </w:rPr>
          <w:t>3.1.3 Data Processing</w:t>
        </w:r>
        <w:r w:rsidR="009E5710">
          <w:rPr>
            <w:noProof/>
            <w:webHidden/>
          </w:rPr>
          <w:tab/>
        </w:r>
        <w:r w:rsidR="009E5710">
          <w:rPr>
            <w:noProof/>
            <w:webHidden/>
          </w:rPr>
          <w:fldChar w:fldCharType="begin"/>
        </w:r>
        <w:r w:rsidR="009E5710">
          <w:rPr>
            <w:noProof/>
            <w:webHidden/>
          </w:rPr>
          <w:instrText xml:space="preserve"> PAGEREF _Toc405761682 \h </w:instrText>
        </w:r>
        <w:r w:rsidR="009E5710">
          <w:rPr>
            <w:noProof/>
            <w:webHidden/>
          </w:rPr>
        </w:r>
        <w:r w:rsidR="009E5710">
          <w:rPr>
            <w:noProof/>
            <w:webHidden/>
          </w:rPr>
          <w:fldChar w:fldCharType="separate"/>
        </w:r>
        <w:r w:rsidR="009E5710">
          <w:rPr>
            <w:noProof/>
            <w:webHidden/>
          </w:rPr>
          <w:t>23</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83" w:history="1">
        <w:r w:rsidR="009E5710" w:rsidRPr="00E1251A">
          <w:rPr>
            <w:rStyle w:val="Hyperlink"/>
            <w:noProof/>
          </w:rPr>
          <w:t>3.2 Perceived Geographic extent</w:t>
        </w:r>
        <w:r w:rsidR="009E5710">
          <w:rPr>
            <w:noProof/>
            <w:webHidden/>
          </w:rPr>
          <w:tab/>
        </w:r>
        <w:r w:rsidR="009E5710">
          <w:rPr>
            <w:noProof/>
            <w:webHidden/>
          </w:rPr>
          <w:fldChar w:fldCharType="begin"/>
        </w:r>
        <w:r w:rsidR="009E5710">
          <w:rPr>
            <w:noProof/>
            <w:webHidden/>
          </w:rPr>
          <w:instrText xml:space="preserve"> PAGEREF _Toc405761683 \h </w:instrText>
        </w:r>
        <w:r w:rsidR="009E5710">
          <w:rPr>
            <w:noProof/>
            <w:webHidden/>
          </w:rPr>
        </w:r>
        <w:r w:rsidR="009E5710">
          <w:rPr>
            <w:noProof/>
            <w:webHidden/>
          </w:rPr>
          <w:fldChar w:fldCharType="separate"/>
        </w:r>
        <w:r w:rsidR="009E5710">
          <w:rPr>
            <w:noProof/>
            <w:webHidden/>
          </w:rPr>
          <w:t>25</w:t>
        </w:r>
        <w:r w:rsidR="009E5710">
          <w:rPr>
            <w:noProof/>
            <w:webHidden/>
          </w:rPr>
          <w:fldChar w:fldCharType="end"/>
        </w:r>
      </w:hyperlink>
    </w:p>
    <w:p w:rsidR="009E5710" w:rsidRDefault="00227D82">
      <w:pPr>
        <w:pStyle w:val="TOC3"/>
        <w:tabs>
          <w:tab w:val="right" w:leader="dot" w:pos="8630"/>
        </w:tabs>
        <w:rPr>
          <w:rFonts w:asciiTheme="minorHAnsi" w:eastAsiaTheme="minorEastAsia" w:hAnsiTheme="minorHAnsi" w:cstheme="minorBidi"/>
          <w:noProof/>
          <w:sz w:val="22"/>
          <w:szCs w:val="22"/>
          <w:lang w:eastAsia="zh-CN"/>
        </w:rPr>
      </w:pPr>
      <w:hyperlink w:anchor="_Toc405761684" w:history="1">
        <w:r w:rsidR="009E5710" w:rsidRPr="00E1251A">
          <w:rPr>
            <w:rStyle w:val="Hyperlink"/>
            <w:noProof/>
          </w:rPr>
          <w:t>3.2.1 Data selection</w:t>
        </w:r>
        <w:r w:rsidR="009E5710">
          <w:rPr>
            <w:noProof/>
            <w:webHidden/>
          </w:rPr>
          <w:tab/>
        </w:r>
        <w:r w:rsidR="009E5710">
          <w:rPr>
            <w:noProof/>
            <w:webHidden/>
          </w:rPr>
          <w:fldChar w:fldCharType="begin"/>
        </w:r>
        <w:r w:rsidR="009E5710">
          <w:rPr>
            <w:noProof/>
            <w:webHidden/>
          </w:rPr>
          <w:instrText xml:space="preserve"> PAGEREF _Toc405761684 \h </w:instrText>
        </w:r>
        <w:r w:rsidR="009E5710">
          <w:rPr>
            <w:noProof/>
            <w:webHidden/>
          </w:rPr>
        </w:r>
        <w:r w:rsidR="009E5710">
          <w:rPr>
            <w:noProof/>
            <w:webHidden/>
          </w:rPr>
          <w:fldChar w:fldCharType="separate"/>
        </w:r>
        <w:r w:rsidR="009E5710">
          <w:rPr>
            <w:noProof/>
            <w:webHidden/>
          </w:rPr>
          <w:t>25</w:t>
        </w:r>
        <w:r w:rsidR="009E5710">
          <w:rPr>
            <w:noProof/>
            <w:webHidden/>
          </w:rPr>
          <w:fldChar w:fldCharType="end"/>
        </w:r>
      </w:hyperlink>
    </w:p>
    <w:p w:rsidR="009E5710" w:rsidRDefault="00227D82">
      <w:pPr>
        <w:pStyle w:val="TOC3"/>
        <w:tabs>
          <w:tab w:val="right" w:leader="dot" w:pos="8630"/>
        </w:tabs>
        <w:rPr>
          <w:rFonts w:asciiTheme="minorHAnsi" w:eastAsiaTheme="minorEastAsia" w:hAnsiTheme="minorHAnsi" w:cstheme="minorBidi"/>
          <w:noProof/>
          <w:sz w:val="22"/>
          <w:szCs w:val="22"/>
          <w:lang w:eastAsia="zh-CN"/>
        </w:rPr>
      </w:pPr>
      <w:hyperlink w:anchor="_Toc405761685" w:history="1">
        <w:r w:rsidR="009E5710" w:rsidRPr="00E1251A">
          <w:rPr>
            <w:rStyle w:val="Hyperlink"/>
            <w:noProof/>
          </w:rPr>
          <w:t>3.2.2 Density estimation and probability map</w:t>
        </w:r>
        <w:r w:rsidR="009E5710">
          <w:rPr>
            <w:noProof/>
            <w:webHidden/>
          </w:rPr>
          <w:tab/>
        </w:r>
        <w:r w:rsidR="009E5710">
          <w:rPr>
            <w:noProof/>
            <w:webHidden/>
          </w:rPr>
          <w:fldChar w:fldCharType="begin"/>
        </w:r>
        <w:r w:rsidR="009E5710">
          <w:rPr>
            <w:noProof/>
            <w:webHidden/>
          </w:rPr>
          <w:instrText xml:space="preserve"> PAGEREF _Toc405761685 \h </w:instrText>
        </w:r>
        <w:r w:rsidR="009E5710">
          <w:rPr>
            <w:noProof/>
            <w:webHidden/>
          </w:rPr>
        </w:r>
        <w:r w:rsidR="009E5710">
          <w:rPr>
            <w:noProof/>
            <w:webHidden/>
          </w:rPr>
          <w:fldChar w:fldCharType="separate"/>
        </w:r>
        <w:r w:rsidR="009E5710">
          <w:rPr>
            <w:noProof/>
            <w:webHidden/>
          </w:rPr>
          <w:t>28</w:t>
        </w:r>
        <w:r w:rsidR="009E5710">
          <w:rPr>
            <w:noProof/>
            <w:webHidden/>
          </w:rPr>
          <w:fldChar w:fldCharType="end"/>
        </w:r>
      </w:hyperlink>
    </w:p>
    <w:p w:rsidR="009E5710" w:rsidRDefault="00227D82">
      <w:pPr>
        <w:pStyle w:val="TOC3"/>
        <w:tabs>
          <w:tab w:val="right" w:leader="dot" w:pos="8630"/>
        </w:tabs>
        <w:rPr>
          <w:rFonts w:asciiTheme="minorHAnsi" w:eastAsiaTheme="minorEastAsia" w:hAnsiTheme="minorHAnsi" w:cstheme="minorBidi"/>
          <w:noProof/>
          <w:sz w:val="22"/>
          <w:szCs w:val="22"/>
          <w:lang w:eastAsia="zh-CN"/>
        </w:rPr>
      </w:pPr>
      <w:hyperlink w:anchor="_Toc405761686" w:history="1">
        <w:r w:rsidR="009E5710" w:rsidRPr="00E1251A">
          <w:rPr>
            <w:rStyle w:val="Hyperlink"/>
            <w:noProof/>
          </w:rPr>
          <w:t>3.2.3 Spatio-temporal analysis</w:t>
        </w:r>
        <w:r w:rsidR="009E5710">
          <w:rPr>
            <w:noProof/>
            <w:webHidden/>
          </w:rPr>
          <w:tab/>
        </w:r>
        <w:r w:rsidR="009E5710">
          <w:rPr>
            <w:noProof/>
            <w:webHidden/>
          </w:rPr>
          <w:fldChar w:fldCharType="begin"/>
        </w:r>
        <w:r w:rsidR="009E5710">
          <w:rPr>
            <w:noProof/>
            <w:webHidden/>
          </w:rPr>
          <w:instrText xml:space="preserve"> PAGEREF _Toc405761686 \h </w:instrText>
        </w:r>
        <w:r w:rsidR="009E5710">
          <w:rPr>
            <w:noProof/>
            <w:webHidden/>
          </w:rPr>
        </w:r>
        <w:r w:rsidR="009E5710">
          <w:rPr>
            <w:noProof/>
            <w:webHidden/>
          </w:rPr>
          <w:fldChar w:fldCharType="separate"/>
        </w:r>
        <w:r w:rsidR="009E5710">
          <w:rPr>
            <w:noProof/>
            <w:webHidden/>
          </w:rPr>
          <w:t>31</w:t>
        </w:r>
        <w:r w:rsidR="009E5710">
          <w:rPr>
            <w:noProof/>
            <w:webHidden/>
          </w:rPr>
          <w:fldChar w:fldCharType="end"/>
        </w:r>
      </w:hyperlink>
    </w:p>
    <w:p w:rsidR="009E5710" w:rsidRDefault="00227D82">
      <w:pPr>
        <w:pStyle w:val="TOC1"/>
        <w:tabs>
          <w:tab w:val="right" w:leader="dot" w:pos="8630"/>
        </w:tabs>
        <w:rPr>
          <w:rFonts w:asciiTheme="minorHAnsi" w:eastAsiaTheme="minorEastAsia" w:hAnsiTheme="minorHAnsi" w:cstheme="minorBidi"/>
          <w:noProof/>
          <w:sz w:val="22"/>
          <w:szCs w:val="22"/>
          <w:lang w:eastAsia="zh-CN"/>
        </w:rPr>
      </w:pPr>
      <w:hyperlink w:anchor="_Toc405761687" w:history="1">
        <w:r w:rsidR="009E5710" w:rsidRPr="00E1251A">
          <w:rPr>
            <w:rStyle w:val="Hyperlink"/>
            <w:noProof/>
          </w:rPr>
          <w:t>Chapter 4  Results and Discussion</w:t>
        </w:r>
        <w:r w:rsidR="009E5710">
          <w:rPr>
            <w:noProof/>
            <w:webHidden/>
          </w:rPr>
          <w:tab/>
        </w:r>
        <w:r w:rsidR="009E5710">
          <w:rPr>
            <w:noProof/>
            <w:webHidden/>
          </w:rPr>
          <w:fldChar w:fldCharType="begin"/>
        </w:r>
        <w:r w:rsidR="009E5710">
          <w:rPr>
            <w:noProof/>
            <w:webHidden/>
          </w:rPr>
          <w:instrText xml:space="preserve"> PAGEREF _Toc405761687 \h </w:instrText>
        </w:r>
        <w:r w:rsidR="009E5710">
          <w:rPr>
            <w:noProof/>
            <w:webHidden/>
          </w:rPr>
        </w:r>
        <w:r w:rsidR="009E5710">
          <w:rPr>
            <w:noProof/>
            <w:webHidden/>
          </w:rPr>
          <w:fldChar w:fldCharType="separate"/>
        </w:r>
        <w:r w:rsidR="009E5710">
          <w:rPr>
            <w:noProof/>
            <w:webHidden/>
          </w:rPr>
          <w:t>34</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88" w:history="1">
        <w:r w:rsidR="009E5710" w:rsidRPr="00E1251A">
          <w:rPr>
            <w:rStyle w:val="Hyperlink"/>
            <w:noProof/>
            <w:lang w:eastAsia="zh-CN"/>
          </w:rPr>
          <w:t>4.1 Geographic Extent of Colloquial Place Names</w:t>
        </w:r>
        <w:r w:rsidR="009E5710">
          <w:rPr>
            <w:noProof/>
            <w:webHidden/>
          </w:rPr>
          <w:tab/>
        </w:r>
        <w:r w:rsidR="009E5710">
          <w:rPr>
            <w:noProof/>
            <w:webHidden/>
          </w:rPr>
          <w:fldChar w:fldCharType="begin"/>
        </w:r>
        <w:r w:rsidR="009E5710">
          <w:rPr>
            <w:noProof/>
            <w:webHidden/>
          </w:rPr>
          <w:instrText xml:space="preserve"> PAGEREF _Toc405761688 \h </w:instrText>
        </w:r>
        <w:r w:rsidR="009E5710">
          <w:rPr>
            <w:noProof/>
            <w:webHidden/>
          </w:rPr>
        </w:r>
        <w:r w:rsidR="009E5710">
          <w:rPr>
            <w:noProof/>
            <w:webHidden/>
          </w:rPr>
          <w:fldChar w:fldCharType="separate"/>
        </w:r>
        <w:r w:rsidR="009E5710">
          <w:rPr>
            <w:noProof/>
            <w:webHidden/>
          </w:rPr>
          <w:t>35</w:t>
        </w:r>
        <w:r w:rsidR="009E5710">
          <w:rPr>
            <w:noProof/>
            <w:webHidden/>
          </w:rPr>
          <w:fldChar w:fldCharType="end"/>
        </w:r>
      </w:hyperlink>
    </w:p>
    <w:p w:rsidR="009E5710" w:rsidRDefault="00227D82">
      <w:pPr>
        <w:pStyle w:val="TOC3"/>
        <w:tabs>
          <w:tab w:val="right" w:leader="dot" w:pos="8630"/>
        </w:tabs>
        <w:rPr>
          <w:rFonts w:asciiTheme="minorHAnsi" w:eastAsiaTheme="minorEastAsia" w:hAnsiTheme="minorHAnsi" w:cstheme="minorBidi"/>
          <w:noProof/>
          <w:sz w:val="22"/>
          <w:szCs w:val="22"/>
          <w:lang w:eastAsia="zh-CN"/>
        </w:rPr>
      </w:pPr>
      <w:hyperlink w:anchor="_Toc405761689" w:history="1">
        <w:r w:rsidR="009E5710" w:rsidRPr="00E1251A">
          <w:rPr>
            <w:rStyle w:val="Hyperlink"/>
            <w:noProof/>
          </w:rPr>
          <w:t>4.1.1 The Great Smoky Mountains National Park</w:t>
        </w:r>
        <w:r w:rsidR="009E5710">
          <w:rPr>
            <w:noProof/>
            <w:webHidden/>
          </w:rPr>
          <w:tab/>
        </w:r>
        <w:r w:rsidR="009E5710">
          <w:rPr>
            <w:noProof/>
            <w:webHidden/>
          </w:rPr>
          <w:fldChar w:fldCharType="begin"/>
        </w:r>
        <w:r w:rsidR="009E5710">
          <w:rPr>
            <w:noProof/>
            <w:webHidden/>
          </w:rPr>
          <w:instrText xml:space="preserve"> PAGEREF _Toc405761689 \h </w:instrText>
        </w:r>
        <w:r w:rsidR="009E5710">
          <w:rPr>
            <w:noProof/>
            <w:webHidden/>
          </w:rPr>
        </w:r>
        <w:r w:rsidR="009E5710">
          <w:rPr>
            <w:noProof/>
            <w:webHidden/>
          </w:rPr>
          <w:fldChar w:fldCharType="separate"/>
        </w:r>
        <w:r w:rsidR="009E5710">
          <w:rPr>
            <w:noProof/>
            <w:webHidden/>
          </w:rPr>
          <w:t>35</w:t>
        </w:r>
        <w:r w:rsidR="009E5710">
          <w:rPr>
            <w:noProof/>
            <w:webHidden/>
          </w:rPr>
          <w:fldChar w:fldCharType="end"/>
        </w:r>
      </w:hyperlink>
    </w:p>
    <w:p w:rsidR="009E5710" w:rsidRDefault="00227D82">
      <w:pPr>
        <w:pStyle w:val="TOC3"/>
        <w:tabs>
          <w:tab w:val="right" w:leader="dot" w:pos="8630"/>
        </w:tabs>
        <w:rPr>
          <w:rFonts w:asciiTheme="minorHAnsi" w:eastAsiaTheme="minorEastAsia" w:hAnsiTheme="minorHAnsi" w:cstheme="minorBidi"/>
          <w:noProof/>
          <w:sz w:val="22"/>
          <w:szCs w:val="22"/>
          <w:lang w:eastAsia="zh-CN"/>
        </w:rPr>
      </w:pPr>
      <w:hyperlink w:anchor="_Toc405761690" w:history="1">
        <w:r w:rsidR="009E5710" w:rsidRPr="00E1251A">
          <w:rPr>
            <w:rStyle w:val="Hyperlink"/>
            <w:noProof/>
          </w:rPr>
          <w:t>4.1.2 Manhattan Chinatown</w:t>
        </w:r>
        <w:r w:rsidR="009E5710">
          <w:rPr>
            <w:noProof/>
            <w:webHidden/>
          </w:rPr>
          <w:tab/>
        </w:r>
        <w:r w:rsidR="009E5710">
          <w:rPr>
            <w:noProof/>
            <w:webHidden/>
          </w:rPr>
          <w:fldChar w:fldCharType="begin"/>
        </w:r>
        <w:r w:rsidR="009E5710">
          <w:rPr>
            <w:noProof/>
            <w:webHidden/>
          </w:rPr>
          <w:instrText xml:space="preserve"> PAGEREF _Toc405761690 \h </w:instrText>
        </w:r>
        <w:r w:rsidR="009E5710">
          <w:rPr>
            <w:noProof/>
            <w:webHidden/>
          </w:rPr>
        </w:r>
        <w:r w:rsidR="009E5710">
          <w:rPr>
            <w:noProof/>
            <w:webHidden/>
          </w:rPr>
          <w:fldChar w:fldCharType="separate"/>
        </w:r>
        <w:r w:rsidR="009E5710">
          <w:rPr>
            <w:noProof/>
            <w:webHidden/>
          </w:rPr>
          <w:t>42</w:t>
        </w:r>
        <w:r w:rsidR="009E5710">
          <w:rPr>
            <w:noProof/>
            <w:webHidden/>
          </w:rPr>
          <w:fldChar w:fldCharType="end"/>
        </w:r>
      </w:hyperlink>
    </w:p>
    <w:p w:rsidR="009E5710" w:rsidRDefault="00227D82">
      <w:pPr>
        <w:pStyle w:val="TOC3"/>
        <w:tabs>
          <w:tab w:val="right" w:leader="dot" w:pos="8630"/>
        </w:tabs>
        <w:rPr>
          <w:rFonts w:asciiTheme="minorHAnsi" w:eastAsiaTheme="minorEastAsia" w:hAnsiTheme="minorHAnsi" w:cstheme="minorBidi"/>
          <w:noProof/>
          <w:sz w:val="22"/>
          <w:szCs w:val="22"/>
          <w:lang w:eastAsia="zh-CN"/>
        </w:rPr>
      </w:pPr>
      <w:hyperlink w:anchor="_Toc405761691" w:history="1">
        <w:r w:rsidR="009E5710" w:rsidRPr="00E1251A">
          <w:rPr>
            <w:rStyle w:val="Hyperlink"/>
            <w:noProof/>
          </w:rPr>
          <w:t>4.1.3 Taipei Shilin Night Market</w:t>
        </w:r>
        <w:r w:rsidR="009E5710">
          <w:rPr>
            <w:noProof/>
            <w:webHidden/>
          </w:rPr>
          <w:tab/>
        </w:r>
        <w:r w:rsidR="009E5710">
          <w:rPr>
            <w:noProof/>
            <w:webHidden/>
          </w:rPr>
          <w:fldChar w:fldCharType="begin"/>
        </w:r>
        <w:r w:rsidR="009E5710">
          <w:rPr>
            <w:noProof/>
            <w:webHidden/>
          </w:rPr>
          <w:instrText xml:space="preserve"> PAGEREF _Toc405761691 \h </w:instrText>
        </w:r>
        <w:r w:rsidR="009E5710">
          <w:rPr>
            <w:noProof/>
            <w:webHidden/>
          </w:rPr>
        </w:r>
        <w:r w:rsidR="009E5710">
          <w:rPr>
            <w:noProof/>
            <w:webHidden/>
          </w:rPr>
          <w:fldChar w:fldCharType="separate"/>
        </w:r>
        <w:r w:rsidR="009E5710">
          <w:rPr>
            <w:noProof/>
            <w:webHidden/>
          </w:rPr>
          <w:t>48</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92" w:history="1">
        <w:r w:rsidR="009E5710" w:rsidRPr="00E1251A">
          <w:rPr>
            <w:rStyle w:val="Hyperlink"/>
            <w:noProof/>
            <w:lang w:eastAsia="zh-CN"/>
          </w:rPr>
          <w:t>4.2 Related terms of colloquial place names</w:t>
        </w:r>
        <w:r w:rsidR="009E5710">
          <w:rPr>
            <w:noProof/>
            <w:webHidden/>
          </w:rPr>
          <w:tab/>
        </w:r>
        <w:r w:rsidR="009E5710">
          <w:rPr>
            <w:noProof/>
            <w:webHidden/>
          </w:rPr>
          <w:fldChar w:fldCharType="begin"/>
        </w:r>
        <w:r w:rsidR="009E5710">
          <w:rPr>
            <w:noProof/>
            <w:webHidden/>
          </w:rPr>
          <w:instrText xml:space="preserve"> PAGEREF _Toc405761692 \h </w:instrText>
        </w:r>
        <w:r w:rsidR="009E5710">
          <w:rPr>
            <w:noProof/>
            <w:webHidden/>
          </w:rPr>
        </w:r>
        <w:r w:rsidR="009E5710">
          <w:rPr>
            <w:noProof/>
            <w:webHidden/>
          </w:rPr>
          <w:fldChar w:fldCharType="separate"/>
        </w:r>
        <w:r w:rsidR="009E5710">
          <w:rPr>
            <w:noProof/>
            <w:webHidden/>
          </w:rPr>
          <w:t>56</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93" w:history="1">
        <w:r w:rsidR="009E5710" w:rsidRPr="00E1251A">
          <w:rPr>
            <w:rStyle w:val="Hyperlink"/>
            <w:noProof/>
            <w:lang w:eastAsia="zh-CN"/>
          </w:rPr>
          <w:t>4.3 Spatio-temporal analysis</w:t>
        </w:r>
        <w:r w:rsidR="009E5710">
          <w:rPr>
            <w:noProof/>
            <w:webHidden/>
          </w:rPr>
          <w:tab/>
        </w:r>
        <w:r w:rsidR="009E5710">
          <w:rPr>
            <w:noProof/>
            <w:webHidden/>
          </w:rPr>
          <w:fldChar w:fldCharType="begin"/>
        </w:r>
        <w:r w:rsidR="009E5710">
          <w:rPr>
            <w:noProof/>
            <w:webHidden/>
          </w:rPr>
          <w:instrText xml:space="preserve"> PAGEREF _Toc405761693 \h </w:instrText>
        </w:r>
        <w:r w:rsidR="009E5710">
          <w:rPr>
            <w:noProof/>
            <w:webHidden/>
          </w:rPr>
        </w:r>
        <w:r w:rsidR="009E5710">
          <w:rPr>
            <w:noProof/>
            <w:webHidden/>
          </w:rPr>
          <w:fldChar w:fldCharType="separate"/>
        </w:r>
        <w:r w:rsidR="009E5710">
          <w:rPr>
            <w:noProof/>
            <w:webHidden/>
          </w:rPr>
          <w:t>62</w:t>
        </w:r>
        <w:r w:rsidR="009E5710">
          <w:rPr>
            <w:noProof/>
            <w:webHidden/>
          </w:rPr>
          <w:fldChar w:fldCharType="end"/>
        </w:r>
      </w:hyperlink>
    </w:p>
    <w:p w:rsidR="009E5710" w:rsidRDefault="00227D82">
      <w:pPr>
        <w:pStyle w:val="TOC1"/>
        <w:tabs>
          <w:tab w:val="right" w:leader="dot" w:pos="8630"/>
        </w:tabs>
        <w:rPr>
          <w:rFonts w:asciiTheme="minorHAnsi" w:eastAsiaTheme="minorEastAsia" w:hAnsiTheme="minorHAnsi" w:cstheme="minorBidi"/>
          <w:noProof/>
          <w:sz w:val="22"/>
          <w:szCs w:val="22"/>
          <w:lang w:eastAsia="zh-CN"/>
        </w:rPr>
      </w:pPr>
      <w:hyperlink w:anchor="_Toc405761694" w:history="1">
        <w:r w:rsidR="009E5710" w:rsidRPr="00E1251A">
          <w:rPr>
            <w:rStyle w:val="Hyperlink"/>
            <w:noProof/>
          </w:rPr>
          <w:t>Chapter 5  Conclusion</w:t>
        </w:r>
        <w:r w:rsidR="009E5710">
          <w:rPr>
            <w:noProof/>
            <w:webHidden/>
          </w:rPr>
          <w:tab/>
        </w:r>
        <w:r w:rsidR="009E5710">
          <w:rPr>
            <w:noProof/>
            <w:webHidden/>
          </w:rPr>
          <w:fldChar w:fldCharType="begin"/>
        </w:r>
        <w:r w:rsidR="009E5710">
          <w:rPr>
            <w:noProof/>
            <w:webHidden/>
          </w:rPr>
          <w:instrText xml:space="preserve"> PAGEREF _Toc405761694 \h </w:instrText>
        </w:r>
        <w:r w:rsidR="009E5710">
          <w:rPr>
            <w:noProof/>
            <w:webHidden/>
          </w:rPr>
        </w:r>
        <w:r w:rsidR="009E5710">
          <w:rPr>
            <w:noProof/>
            <w:webHidden/>
          </w:rPr>
          <w:fldChar w:fldCharType="separate"/>
        </w:r>
        <w:r w:rsidR="009E5710">
          <w:rPr>
            <w:noProof/>
            <w:webHidden/>
          </w:rPr>
          <w:t>69</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95" w:history="1">
        <w:r w:rsidR="009E5710" w:rsidRPr="00E1251A">
          <w:rPr>
            <w:rStyle w:val="Hyperlink"/>
            <w:noProof/>
          </w:rPr>
          <w:t>5.1 Conclusions</w:t>
        </w:r>
        <w:r w:rsidR="009E5710">
          <w:rPr>
            <w:noProof/>
            <w:webHidden/>
          </w:rPr>
          <w:tab/>
        </w:r>
        <w:r w:rsidR="009E5710">
          <w:rPr>
            <w:noProof/>
            <w:webHidden/>
          </w:rPr>
          <w:fldChar w:fldCharType="begin"/>
        </w:r>
        <w:r w:rsidR="009E5710">
          <w:rPr>
            <w:noProof/>
            <w:webHidden/>
          </w:rPr>
          <w:instrText xml:space="preserve"> PAGEREF _Toc405761695 \h </w:instrText>
        </w:r>
        <w:r w:rsidR="009E5710">
          <w:rPr>
            <w:noProof/>
            <w:webHidden/>
          </w:rPr>
        </w:r>
        <w:r w:rsidR="009E5710">
          <w:rPr>
            <w:noProof/>
            <w:webHidden/>
          </w:rPr>
          <w:fldChar w:fldCharType="separate"/>
        </w:r>
        <w:r w:rsidR="009E5710">
          <w:rPr>
            <w:noProof/>
            <w:webHidden/>
          </w:rPr>
          <w:t>69</w:t>
        </w:r>
        <w:r w:rsidR="009E5710">
          <w:rPr>
            <w:noProof/>
            <w:webHidden/>
          </w:rPr>
          <w:fldChar w:fldCharType="end"/>
        </w:r>
      </w:hyperlink>
    </w:p>
    <w:p w:rsidR="009E5710" w:rsidRDefault="00227D82">
      <w:pPr>
        <w:pStyle w:val="TOC2"/>
        <w:tabs>
          <w:tab w:val="right" w:leader="dot" w:pos="8630"/>
        </w:tabs>
        <w:rPr>
          <w:rFonts w:asciiTheme="minorHAnsi" w:eastAsiaTheme="minorEastAsia" w:hAnsiTheme="minorHAnsi" w:cstheme="minorBidi"/>
          <w:noProof/>
          <w:sz w:val="22"/>
          <w:szCs w:val="22"/>
          <w:lang w:eastAsia="zh-CN"/>
        </w:rPr>
      </w:pPr>
      <w:hyperlink w:anchor="_Toc405761696" w:history="1">
        <w:r w:rsidR="009E5710" w:rsidRPr="00E1251A">
          <w:rPr>
            <w:rStyle w:val="Hyperlink"/>
            <w:noProof/>
          </w:rPr>
          <w:t>5.2 Limitations and Further Research</w:t>
        </w:r>
        <w:r w:rsidR="009E5710">
          <w:rPr>
            <w:noProof/>
            <w:webHidden/>
          </w:rPr>
          <w:tab/>
        </w:r>
        <w:r w:rsidR="009E5710">
          <w:rPr>
            <w:noProof/>
            <w:webHidden/>
          </w:rPr>
          <w:fldChar w:fldCharType="begin"/>
        </w:r>
        <w:r w:rsidR="009E5710">
          <w:rPr>
            <w:noProof/>
            <w:webHidden/>
          </w:rPr>
          <w:instrText xml:space="preserve"> PAGEREF _Toc405761696 \h </w:instrText>
        </w:r>
        <w:r w:rsidR="009E5710">
          <w:rPr>
            <w:noProof/>
            <w:webHidden/>
          </w:rPr>
        </w:r>
        <w:r w:rsidR="009E5710">
          <w:rPr>
            <w:noProof/>
            <w:webHidden/>
          </w:rPr>
          <w:fldChar w:fldCharType="separate"/>
        </w:r>
        <w:r w:rsidR="009E5710">
          <w:rPr>
            <w:noProof/>
            <w:webHidden/>
          </w:rPr>
          <w:t>73</w:t>
        </w:r>
        <w:r w:rsidR="009E5710">
          <w:rPr>
            <w:noProof/>
            <w:webHidden/>
          </w:rPr>
          <w:fldChar w:fldCharType="end"/>
        </w:r>
      </w:hyperlink>
    </w:p>
    <w:p w:rsidR="009E5710" w:rsidRDefault="00227D82">
      <w:pPr>
        <w:pStyle w:val="TOC1"/>
        <w:tabs>
          <w:tab w:val="right" w:leader="dot" w:pos="8630"/>
        </w:tabs>
        <w:rPr>
          <w:rFonts w:asciiTheme="minorHAnsi" w:eastAsiaTheme="minorEastAsia" w:hAnsiTheme="minorHAnsi" w:cstheme="minorBidi"/>
          <w:noProof/>
          <w:sz w:val="22"/>
          <w:szCs w:val="22"/>
          <w:lang w:eastAsia="zh-CN"/>
        </w:rPr>
      </w:pPr>
      <w:hyperlink w:anchor="_Toc405761697" w:history="1">
        <w:r w:rsidR="009E5710" w:rsidRPr="00E1251A">
          <w:rPr>
            <w:rStyle w:val="Hyperlink"/>
            <w:noProof/>
          </w:rPr>
          <w:t>Vita</w:t>
        </w:r>
        <w:r w:rsidR="009E5710">
          <w:rPr>
            <w:noProof/>
            <w:webHidden/>
          </w:rPr>
          <w:tab/>
        </w:r>
        <w:r w:rsidR="009E5710">
          <w:rPr>
            <w:noProof/>
            <w:webHidden/>
          </w:rPr>
          <w:fldChar w:fldCharType="begin"/>
        </w:r>
        <w:r w:rsidR="009E5710">
          <w:rPr>
            <w:noProof/>
            <w:webHidden/>
          </w:rPr>
          <w:instrText xml:space="preserve"> PAGEREF _Toc405761697 \h </w:instrText>
        </w:r>
        <w:r w:rsidR="009E5710">
          <w:rPr>
            <w:noProof/>
            <w:webHidden/>
          </w:rPr>
        </w:r>
        <w:r w:rsidR="009E5710">
          <w:rPr>
            <w:noProof/>
            <w:webHidden/>
          </w:rPr>
          <w:fldChar w:fldCharType="separate"/>
        </w:r>
        <w:r w:rsidR="009E5710">
          <w:rPr>
            <w:noProof/>
            <w:webHidden/>
          </w:rPr>
          <w:t>82</w:t>
        </w:r>
        <w:r w:rsidR="009E5710">
          <w:rPr>
            <w:noProof/>
            <w:webHidden/>
          </w:rPr>
          <w:fldChar w:fldCharType="end"/>
        </w:r>
      </w:hyperlink>
    </w:p>
    <w:p w:rsidR="00236E6D" w:rsidRPr="00F920F6" w:rsidRDefault="00236E6D">
      <w:pPr>
        <w:numPr>
          <w:ilvl w:val="12"/>
          <w:numId w:val="0"/>
        </w:numPr>
        <w:jc w:val="center"/>
        <w:rPr>
          <w:b/>
          <w:bCs/>
          <w:sz w:val="28"/>
          <w:szCs w:val="28"/>
        </w:rPr>
      </w:pPr>
      <w:r w:rsidRPr="00F920F6">
        <w:fldChar w:fldCharType="end"/>
      </w:r>
    </w:p>
    <w:p w:rsidR="00236E6D" w:rsidRPr="00612F41" w:rsidRDefault="009C755C">
      <w:pPr>
        <w:numPr>
          <w:ilvl w:val="12"/>
          <w:numId w:val="0"/>
        </w:numPr>
        <w:jc w:val="center"/>
        <w:rPr>
          <w:b/>
        </w:rPr>
      </w:pPr>
      <w:r w:rsidRPr="00F920F6">
        <w:rPr>
          <w:b/>
          <w:bCs/>
          <w:sz w:val="28"/>
          <w:szCs w:val="28"/>
        </w:rPr>
        <w:br w:type="page"/>
      </w:r>
      <w:r w:rsidR="00D067C3" w:rsidRPr="00612F41">
        <w:rPr>
          <w:b/>
          <w:bCs/>
        </w:rPr>
        <w:lastRenderedPageBreak/>
        <w:t>List of Tables</w:t>
      </w:r>
    </w:p>
    <w:p w:rsidR="00236E6D" w:rsidRPr="00F920F6" w:rsidRDefault="00236E6D">
      <w:pPr>
        <w:numPr>
          <w:ilvl w:val="12"/>
          <w:numId w:val="0"/>
        </w:numPr>
        <w:jc w:val="center"/>
      </w:pPr>
    </w:p>
    <w:p w:rsidR="00781FEC" w:rsidRDefault="00236E6D">
      <w:pPr>
        <w:pStyle w:val="TableofFigures"/>
        <w:tabs>
          <w:tab w:val="right" w:leader="dot" w:pos="8630"/>
        </w:tabs>
        <w:rPr>
          <w:rFonts w:asciiTheme="minorHAnsi" w:eastAsiaTheme="minorEastAsia" w:hAnsiTheme="minorHAnsi" w:cstheme="minorBidi"/>
          <w:noProof/>
          <w:sz w:val="22"/>
          <w:szCs w:val="22"/>
          <w:lang w:eastAsia="zh-CN"/>
        </w:rPr>
      </w:pPr>
      <w:r w:rsidRPr="00F920F6">
        <w:fldChar w:fldCharType="begin"/>
      </w:r>
      <w:r w:rsidRPr="00F920F6">
        <w:instrText xml:space="preserve"> TOC \h \z \c "Table" </w:instrText>
      </w:r>
      <w:r w:rsidRPr="00F920F6">
        <w:fldChar w:fldCharType="separate"/>
      </w:r>
      <w:hyperlink w:anchor="_Toc405760596" w:history="1">
        <w:r w:rsidR="00781FEC" w:rsidRPr="00D46CC6">
          <w:rPr>
            <w:rStyle w:val="Hyperlink"/>
            <w:noProof/>
          </w:rPr>
          <w:t>Table 1 Geotagged social media data quantity and quality from several most popular online social networking platforms</w:t>
        </w:r>
        <w:r w:rsidR="00781FEC">
          <w:rPr>
            <w:noProof/>
            <w:webHidden/>
          </w:rPr>
          <w:tab/>
        </w:r>
        <w:r w:rsidR="00781FEC">
          <w:rPr>
            <w:noProof/>
            <w:webHidden/>
          </w:rPr>
          <w:fldChar w:fldCharType="begin"/>
        </w:r>
        <w:r w:rsidR="00781FEC">
          <w:rPr>
            <w:noProof/>
            <w:webHidden/>
          </w:rPr>
          <w:instrText xml:space="preserve"> PAGEREF _Toc405760596 \h </w:instrText>
        </w:r>
        <w:r w:rsidR="00781FEC">
          <w:rPr>
            <w:noProof/>
            <w:webHidden/>
          </w:rPr>
        </w:r>
        <w:r w:rsidR="00781FEC">
          <w:rPr>
            <w:noProof/>
            <w:webHidden/>
          </w:rPr>
          <w:fldChar w:fldCharType="separate"/>
        </w:r>
        <w:r w:rsidR="00781FEC">
          <w:rPr>
            <w:noProof/>
            <w:webHidden/>
          </w:rPr>
          <w:t>20</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597" w:history="1">
        <w:r w:rsidR="00781FEC" w:rsidRPr="00D46CC6">
          <w:rPr>
            <w:rStyle w:val="Hyperlink"/>
            <w:noProof/>
          </w:rPr>
          <w:t>Table 2 Annual numbers of effective images and images tagged with place name variations of each case study</w:t>
        </w:r>
        <w:r w:rsidR="00781FEC">
          <w:rPr>
            <w:noProof/>
            <w:webHidden/>
          </w:rPr>
          <w:tab/>
        </w:r>
        <w:r w:rsidR="00781FEC">
          <w:rPr>
            <w:noProof/>
            <w:webHidden/>
          </w:rPr>
          <w:fldChar w:fldCharType="begin"/>
        </w:r>
        <w:r w:rsidR="00781FEC">
          <w:rPr>
            <w:noProof/>
            <w:webHidden/>
          </w:rPr>
          <w:instrText xml:space="preserve"> PAGEREF _Toc405760597 \h </w:instrText>
        </w:r>
        <w:r w:rsidR="00781FEC">
          <w:rPr>
            <w:noProof/>
            <w:webHidden/>
          </w:rPr>
        </w:r>
        <w:r w:rsidR="00781FEC">
          <w:rPr>
            <w:noProof/>
            <w:webHidden/>
          </w:rPr>
          <w:fldChar w:fldCharType="separate"/>
        </w:r>
        <w:r w:rsidR="00781FEC">
          <w:rPr>
            <w:noProof/>
            <w:webHidden/>
          </w:rPr>
          <w:t>33</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598" w:history="1">
        <w:r w:rsidR="00781FEC" w:rsidRPr="00D46CC6">
          <w:rPr>
            <w:rStyle w:val="Hyperlink"/>
            <w:noProof/>
          </w:rPr>
          <w:t>Table 3 Numbers of total images and effective images of the three places</w:t>
        </w:r>
        <w:r w:rsidR="00781FEC">
          <w:rPr>
            <w:noProof/>
            <w:webHidden/>
          </w:rPr>
          <w:tab/>
        </w:r>
        <w:r w:rsidR="00781FEC">
          <w:rPr>
            <w:noProof/>
            <w:webHidden/>
          </w:rPr>
          <w:fldChar w:fldCharType="begin"/>
        </w:r>
        <w:r w:rsidR="00781FEC">
          <w:rPr>
            <w:noProof/>
            <w:webHidden/>
          </w:rPr>
          <w:instrText xml:space="preserve"> PAGEREF _Toc405760598 \h </w:instrText>
        </w:r>
        <w:r w:rsidR="00781FEC">
          <w:rPr>
            <w:noProof/>
            <w:webHidden/>
          </w:rPr>
        </w:r>
        <w:r w:rsidR="00781FEC">
          <w:rPr>
            <w:noProof/>
            <w:webHidden/>
          </w:rPr>
          <w:fldChar w:fldCharType="separate"/>
        </w:r>
        <w:r w:rsidR="00781FEC">
          <w:rPr>
            <w:noProof/>
            <w:webHidden/>
          </w:rPr>
          <w:t>35</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599" w:history="1">
        <w:r w:rsidR="00781FEC" w:rsidRPr="00D46CC6">
          <w:rPr>
            <w:rStyle w:val="Hyperlink"/>
            <w:noProof/>
          </w:rPr>
          <w:t>Table 4 Grid cells in resulting geographic extents of probability level 5% with different bandwidth selecting algorithms falling within and outside of the official boundary of the Great Smoky Mountains National Park</w:t>
        </w:r>
        <w:r w:rsidR="00781FEC">
          <w:rPr>
            <w:noProof/>
            <w:webHidden/>
          </w:rPr>
          <w:tab/>
        </w:r>
        <w:r w:rsidR="00781FEC">
          <w:rPr>
            <w:noProof/>
            <w:webHidden/>
          </w:rPr>
          <w:fldChar w:fldCharType="begin"/>
        </w:r>
        <w:r w:rsidR="00781FEC">
          <w:rPr>
            <w:noProof/>
            <w:webHidden/>
          </w:rPr>
          <w:instrText xml:space="preserve"> PAGEREF _Toc405760599 \h </w:instrText>
        </w:r>
        <w:r w:rsidR="00781FEC">
          <w:rPr>
            <w:noProof/>
            <w:webHidden/>
          </w:rPr>
        </w:r>
        <w:r w:rsidR="00781FEC">
          <w:rPr>
            <w:noProof/>
            <w:webHidden/>
          </w:rPr>
          <w:fldChar w:fldCharType="separate"/>
        </w:r>
        <w:r w:rsidR="00781FEC">
          <w:rPr>
            <w:noProof/>
            <w:webHidden/>
          </w:rPr>
          <w:t>41</w:t>
        </w:r>
        <w:r w:rsidR="00781FEC">
          <w:rPr>
            <w:noProof/>
            <w:webHidden/>
          </w:rPr>
          <w:fldChar w:fldCharType="end"/>
        </w:r>
      </w:hyperlink>
    </w:p>
    <w:p w:rsidR="00236E6D" w:rsidRPr="00F920F6"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F920F6">
        <w:fldChar w:fldCharType="end"/>
      </w:r>
    </w:p>
    <w:p w:rsidR="00236E6D" w:rsidRPr="00F920F6" w:rsidRDefault="00236E6D">
      <w:pPr>
        <w:spacing w:line="2" w:lineRule="exact"/>
      </w:pPr>
    </w:p>
    <w:p w:rsidR="00236E6D" w:rsidRPr="00F920F6" w:rsidRDefault="00236E6D">
      <w:pPr>
        <w:spacing w:line="2" w:lineRule="exact"/>
      </w:pPr>
    </w:p>
    <w:p w:rsidR="00236E6D" w:rsidRPr="00F920F6" w:rsidRDefault="00236E6D">
      <w:pPr>
        <w:pStyle w:val="Level1"/>
        <w:tabs>
          <w:tab w:val="right" w:leader="dot" w:pos="8228"/>
        </w:tabs>
        <w:ind w:left="0"/>
        <w:rPr>
          <w:b/>
          <w:bCs/>
          <w:sz w:val="28"/>
          <w:szCs w:val="28"/>
        </w:rPr>
      </w:pPr>
    </w:p>
    <w:p w:rsidR="00236E6D" w:rsidRPr="00612F41" w:rsidRDefault="00236E6D">
      <w:pPr>
        <w:numPr>
          <w:ilvl w:val="12"/>
          <w:numId w:val="0"/>
        </w:numPr>
        <w:jc w:val="center"/>
        <w:rPr>
          <w:b/>
        </w:rPr>
      </w:pPr>
      <w:r w:rsidRPr="00F920F6">
        <w:rPr>
          <w:sz w:val="28"/>
          <w:szCs w:val="28"/>
        </w:rPr>
        <w:br w:type="page"/>
      </w:r>
      <w:r w:rsidR="00D067C3" w:rsidRPr="00612F41">
        <w:rPr>
          <w:b/>
          <w:bCs/>
        </w:rPr>
        <w:lastRenderedPageBreak/>
        <w:t>List of Figures</w:t>
      </w:r>
    </w:p>
    <w:p w:rsidR="00236E6D" w:rsidRPr="00F920F6" w:rsidRDefault="00236E6D">
      <w:pPr>
        <w:numPr>
          <w:ilvl w:val="12"/>
          <w:numId w:val="0"/>
        </w:numPr>
      </w:pPr>
    </w:p>
    <w:p w:rsidR="00781FEC" w:rsidRDefault="00304BD0">
      <w:pPr>
        <w:pStyle w:val="TableofFigures"/>
        <w:tabs>
          <w:tab w:val="right" w:leader="dot" w:pos="8630"/>
        </w:tabs>
        <w:rPr>
          <w:rFonts w:asciiTheme="minorHAnsi" w:eastAsiaTheme="minorEastAsia" w:hAnsiTheme="minorHAnsi" w:cstheme="minorBidi"/>
          <w:noProof/>
          <w:sz w:val="22"/>
          <w:szCs w:val="22"/>
          <w:lang w:eastAsia="zh-CN"/>
        </w:rPr>
      </w:pPr>
      <w:r w:rsidRPr="00F920F6">
        <w:fldChar w:fldCharType="begin"/>
      </w:r>
      <w:r w:rsidRPr="00F920F6">
        <w:instrText xml:space="preserve"> TOC \h \z \c "Figure" </w:instrText>
      </w:r>
      <w:r w:rsidRPr="00F920F6">
        <w:fldChar w:fldCharType="separate"/>
      </w:r>
      <w:hyperlink w:anchor="_Toc405760600" w:history="1">
        <w:r w:rsidR="00781FEC" w:rsidRPr="006C441B">
          <w:rPr>
            <w:rStyle w:val="Hyperlink"/>
            <w:noProof/>
          </w:rPr>
          <w:t>Figure 1 Location points of Taipei Shilin Night Market in Google Map versus Bing Map</w:t>
        </w:r>
        <w:r w:rsidR="00781FEC">
          <w:rPr>
            <w:noProof/>
            <w:webHidden/>
          </w:rPr>
          <w:tab/>
        </w:r>
        <w:r w:rsidR="00781FEC">
          <w:rPr>
            <w:noProof/>
            <w:webHidden/>
          </w:rPr>
          <w:fldChar w:fldCharType="begin"/>
        </w:r>
        <w:r w:rsidR="00781FEC">
          <w:rPr>
            <w:noProof/>
            <w:webHidden/>
          </w:rPr>
          <w:instrText xml:space="preserve"> PAGEREF _Toc405760600 \h </w:instrText>
        </w:r>
        <w:r w:rsidR="00781FEC">
          <w:rPr>
            <w:noProof/>
            <w:webHidden/>
          </w:rPr>
        </w:r>
        <w:r w:rsidR="00781FEC">
          <w:rPr>
            <w:noProof/>
            <w:webHidden/>
          </w:rPr>
          <w:fldChar w:fldCharType="separate"/>
        </w:r>
        <w:r w:rsidR="00781FEC">
          <w:rPr>
            <w:noProof/>
            <w:webHidden/>
          </w:rPr>
          <w:t>2</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01" w:history="1">
        <w:r w:rsidR="00781FEC" w:rsidRPr="006C441B">
          <w:rPr>
            <w:rStyle w:val="Hyperlink"/>
            <w:noProof/>
          </w:rPr>
          <w:t>Figure 2 Geographic extents of Manhattan Chinatown in Google Map versus Zillow</w:t>
        </w:r>
        <w:r w:rsidR="00781FEC">
          <w:rPr>
            <w:noProof/>
            <w:webHidden/>
          </w:rPr>
          <w:tab/>
        </w:r>
        <w:r w:rsidR="00781FEC">
          <w:rPr>
            <w:noProof/>
            <w:webHidden/>
          </w:rPr>
          <w:fldChar w:fldCharType="begin"/>
        </w:r>
        <w:r w:rsidR="00781FEC">
          <w:rPr>
            <w:noProof/>
            <w:webHidden/>
          </w:rPr>
          <w:instrText xml:space="preserve"> PAGEREF _Toc405760601 \h </w:instrText>
        </w:r>
        <w:r w:rsidR="00781FEC">
          <w:rPr>
            <w:noProof/>
            <w:webHidden/>
          </w:rPr>
        </w:r>
        <w:r w:rsidR="00781FEC">
          <w:rPr>
            <w:noProof/>
            <w:webHidden/>
          </w:rPr>
          <w:fldChar w:fldCharType="separate"/>
        </w:r>
        <w:r w:rsidR="00781FEC">
          <w:rPr>
            <w:noProof/>
            <w:webHidden/>
          </w:rPr>
          <w:t>3</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02" w:history="1">
        <w:r w:rsidR="00781FEC" w:rsidRPr="006C441B">
          <w:rPr>
            <w:rStyle w:val="Hyperlink"/>
            <w:noProof/>
          </w:rPr>
          <w:t>Figure 3 Preliminary boundary and data subset of the Great Smoky Mountains National Park</w:t>
        </w:r>
        <w:r w:rsidR="00781FEC">
          <w:rPr>
            <w:noProof/>
            <w:webHidden/>
          </w:rPr>
          <w:tab/>
        </w:r>
        <w:r w:rsidR="00781FEC">
          <w:rPr>
            <w:noProof/>
            <w:webHidden/>
          </w:rPr>
          <w:fldChar w:fldCharType="begin"/>
        </w:r>
        <w:r w:rsidR="00781FEC">
          <w:rPr>
            <w:noProof/>
            <w:webHidden/>
          </w:rPr>
          <w:instrText xml:space="preserve"> PAGEREF _Toc405760602 \h </w:instrText>
        </w:r>
        <w:r w:rsidR="00781FEC">
          <w:rPr>
            <w:noProof/>
            <w:webHidden/>
          </w:rPr>
        </w:r>
        <w:r w:rsidR="00781FEC">
          <w:rPr>
            <w:noProof/>
            <w:webHidden/>
          </w:rPr>
          <w:fldChar w:fldCharType="separate"/>
        </w:r>
        <w:r w:rsidR="00781FEC">
          <w:rPr>
            <w:noProof/>
            <w:webHidden/>
          </w:rPr>
          <w:t>23</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03" w:history="1">
        <w:r w:rsidR="00781FEC" w:rsidRPr="006C441B">
          <w:rPr>
            <w:rStyle w:val="Hyperlink"/>
            <w:noProof/>
          </w:rPr>
          <w:t>Figure 4 Preliminary boundary of Manhattan Chinatown</w:t>
        </w:r>
        <w:r w:rsidR="00781FEC">
          <w:rPr>
            <w:noProof/>
            <w:webHidden/>
          </w:rPr>
          <w:tab/>
        </w:r>
        <w:r w:rsidR="00781FEC">
          <w:rPr>
            <w:noProof/>
            <w:webHidden/>
          </w:rPr>
          <w:fldChar w:fldCharType="begin"/>
        </w:r>
        <w:r w:rsidR="00781FEC">
          <w:rPr>
            <w:noProof/>
            <w:webHidden/>
          </w:rPr>
          <w:instrText xml:space="preserve"> PAGEREF _Toc405760603 \h </w:instrText>
        </w:r>
        <w:r w:rsidR="00781FEC">
          <w:rPr>
            <w:noProof/>
            <w:webHidden/>
          </w:rPr>
        </w:r>
        <w:r w:rsidR="00781FEC">
          <w:rPr>
            <w:noProof/>
            <w:webHidden/>
          </w:rPr>
          <w:fldChar w:fldCharType="separate"/>
        </w:r>
        <w:r w:rsidR="00781FEC">
          <w:rPr>
            <w:noProof/>
            <w:webHidden/>
          </w:rPr>
          <w:t>23</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04" w:history="1">
        <w:r w:rsidR="00781FEC" w:rsidRPr="006C441B">
          <w:rPr>
            <w:rStyle w:val="Hyperlink"/>
            <w:noProof/>
          </w:rPr>
          <w:t>Figure 5 Preliminary boundary of Taipei Shilin Night Market</w:t>
        </w:r>
        <w:r w:rsidR="00781FEC">
          <w:rPr>
            <w:noProof/>
            <w:webHidden/>
          </w:rPr>
          <w:tab/>
        </w:r>
        <w:r w:rsidR="00781FEC">
          <w:rPr>
            <w:noProof/>
            <w:webHidden/>
          </w:rPr>
          <w:fldChar w:fldCharType="begin"/>
        </w:r>
        <w:r w:rsidR="00781FEC">
          <w:rPr>
            <w:noProof/>
            <w:webHidden/>
          </w:rPr>
          <w:instrText xml:space="preserve"> PAGEREF _Toc405760604 \h </w:instrText>
        </w:r>
        <w:r w:rsidR="00781FEC">
          <w:rPr>
            <w:noProof/>
            <w:webHidden/>
          </w:rPr>
        </w:r>
        <w:r w:rsidR="00781FEC">
          <w:rPr>
            <w:noProof/>
            <w:webHidden/>
          </w:rPr>
          <w:fldChar w:fldCharType="separate"/>
        </w:r>
        <w:r w:rsidR="00781FEC">
          <w:rPr>
            <w:noProof/>
            <w:webHidden/>
          </w:rPr>
          <w:t>24</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05" w:history="1">
        <w:r w:rsidR="00781FEC" w:rsidRPr="006C441B">
          <w:rPr>
            <w:rStyle w:val="Hyperlink"/>
            <w:noProof/>
          </w:rPr>
          <w:t>Figure 6 Duplicate images example at the Great Smoky Mountains National Park area</w:t>
        </w:r>
        <w:r w:rsidR="00781FEC">
          <w:rPr>
            <w:noProof/>
            <w:webHidden/>
          </w:rPr>
          <w:tab/>
        </w:r>
        <w:r w:rsidR="00781FEC">
          <w:rPr>
            <w:noProof/>
            <w:webHidden/>
          </w:rPr>
          <w:fldChar w:fldCharType="begin"/>
        </w:r>
        <w:r w:rsidR="00781FEC">
          <w:rPr>
            <w:noProof/>
            <w:webHidden/>
          </w:rPr>
          <w:instrText xml:space="preserve"> PAGEREF _Toc405760605 \h </w:instrText>
        </w:r>
        <w:r w:rsidR="00781FEC">
          <w:rPr>
            <w:noProof/>
            <w:webHidden/>
          </w:rPr>
        </w:r>
        <w:r w:rsidR="00781FEC">
          <w:rPr>
            <w:noProof/>
            <w:webHidden/>
          </w:rPr>
          <w:fldChar w:fldCharType="separate"/>
        </w:r>
        <w:r w:rsidR="00781FEC">
          <w:rPr>
            <w:noProof/>
            <w:webHidden/>
          </w:rPr>
          <w:t>25</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06" w:history="1">
        <w:r w:rsidR="00781FEC" w:rsidRPr="006C441B">
          <w:rPr>
            <w:rStyle w:val="Hyperlink"/>
            <w:noProof/>
          </w:rPr>
          <w:t>Figure 7 KDE results of image points tagged as the Great Smoky Mountains National Park using SCV, plug-in, LSCV, CVh, BCV or BCV2 as bandwidth selecting algorithm</w:t>
        </w:r>
        <w:r w:rsidR="00781FEC">
          <w:rPr>
            <w:noProof/>
            <w:webHidden/>
          </w:rPr>
          <w:tab/>
        </w:r>
        <w:r w:rsidR="00781FEC">
          <w:rPr>
            <w:noProof/>
            <w:webHidden/>
          </w:rPr>
          <w:fldChar w:fldCharType="begin"/>
        </w:r>
        <w:r w:rsidR="00781FEC">
          <w:rPr>
            <w:noProof/>
            <w:webHidden/>
          </w:rPr>
          <w:instrText xml:space="preserve"> PAGEREF _Toc405760606 \h </w:instrText>
        </w:r>
        <w:r w:rsidR="00781FEC">
          <w:rPr>
            <w:noProof/>
            <w:webHidden/>
          </w:rPr>
        </w:r>
        <w:r w:rsidR="00781FEC">
          <w:rPr>
            <w:noProof/>
            <w:webHidden/>
          </w:rPr>
          <w:fldChar w:fldCharType="separate"/>
        </w:r>
        <w:r w:rsidR="00781FEC">
          <w:rPr>
            <w:noProof/>
            <w:webHidden/>
          </w:rPr>
          <w:t>31</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07" w:history="1">
        <w:r w:rsidR="00781FEC" w:rsidRPr="006C441B">
          <w:rPr>
            <w:rStyle w:val="Hyperlink"/>
            <w:noProof/>
          </w:rPr>
          <w:t>Figure 8 Geographic extents of the Great Smoky Mountains National Park of probability &gt;5% using LSCV, BCV, BCV2, SCV, plug-in, or CVh as KDE bandwidth selectors</w:t>
        </w:r>
        <w:r w:rsidR="00781FEC">
          <w:rPr>
            <w:noProof/>
            <w:webHidden/>
          </w:rPr>
          <w:tab/>
        </w:r>
        <w:r w:rsidR="00781FEC">
          <w:rPr>
            <w:noProof/>
            <w:webHidden/>
          </w:rPr>
          <w:fldChar w:fldCharType="begin"/>
        </w:r>
        <w:r w:rsidR="00781FEC">
          <w:rPr>
            <w:noProof/>
            <w:webHidden/>
          </w:rPr>
          <w:instrText xml:space="preserve"> PAGEREF _Toc405760607 \h </w:instrText>
        </w:r>
        <w:r w:rsidR="00781FEC">
          <w:rPr>
            <w:noProof/>
            <w:webHidden/>
          </w:rPr>
        </w:r>
        <w:r w:rsidR="00781FEC">
          <w:rPr>
            <w:noProof/>
            <w:webHidden/>
          </w:rPr>
          <w:fldChar w:fldCharType="separate"/>
        </w:r>
        <w:r w:rsidR="00781FEC">
          <w:rPr>
            <w:noProof/>
            <w:webHidden/>
          </w:rPr>
          <w:t>39</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08" w:history="1">
        <w:r w:rsidR="00781FEC" w:rsidRPr="006C441B">
          <w:rPr>
            <w:rStyle w:val="Hyperlink"/>
            <w:noProof/>
          </w:rPr>
          <w:t>Figure 9 Probability map of the Great Smoky Mountains National Park based on images tagged with names and name variations</w:t>
        </w:r>
        <w:r w:rsidR="00781FEC">
          <w:rPr>
            <w:noProof/>
            <w:webHidden/>
          </w:rPr>
          <w:tab/>
        </w:r>
        <w:r w:rsidR="00781FEC">
          <w:rPr>
            <w:noProof/>
            <w:webHidden/>
          </w:rPr>
          <w:fldChar w:fldCharType="begin"/>
        </w:r>
        <w:r w:rsidR="00781FEC">
          <w:rPr>
            <w:noProof/>
            <w:webHidden/>
          </w:rPr>
          <w:instrText xml:space="preserve"> PAGEREF _Toc405760608 \h </w:instrText>
        </w:r>
        <w:r w:rsidR="00781FEC">
          <w:rPr>
            <w:noProof/>
            <w:webHidden/>
          </w:rPr>
        </w:r>
        <w:r w:rsidR="00781FEC">
          <w:rPr>
            <w:noProof/>
            <w:webHidden/>
          </w:rPr>
          <w:fldChar w:fldCharType="separate"/>
        </w:r>
        <w:r w:rsidR="00781FEC">
          <w:rPr>
            <w:noProof/>
            <w:webHidden/>
          </w:rPr>
          <w:t>43</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09" w:history="1">
        <w:r w:rsidR="00781FEC" w:rsidRPr="006C441B">
          <w:rPr>
            <w:rStyle w:val="Hyperlink"/>
            <w:noProof/>
          </w:rPr>
          <w:t>Figure 10 Geographic extents of Manhattan Chinatown of probability &gt;5% using SCV, plug-in, LSCV, CVh, BCV or BCV2 as KDE bandwidth selecting algorithm</w:t>
        </w:r>
        <w:r w:rsidR="00781FEC">
          <w:rPr>
            <w:noProof/>
            <w:webHidden/>
          </w:rPr>
          <w:tab/>
        </w:r>
        <w:r w:rsidR="00781FEC">
          <w:rPr>
            <w:noProof/>
            <w:webHidden/>
          </w:rPr>
          <w:fldChar w:fldCharType="begin"/>
        </w:r>
        <w:r w:rsidR="00781FEC">
          <w:rPr>
            <w:noProof/>
            <w:webHidden/>
          </w:rPr>
          <w:instrText xml:space="preserve"> PAGEREF _Toc405760609 \h </w:instrText>
        </w:r>
        <w:r w:rsidR="00781FEC">
          <w:rPr>
            <w:noProof/>
            <w:webHidden/>
          </w:rPr>
        </w:r>
        <w:r w:rsidR="00781FEC">
          <w:rPr>
            <w:noProof/>
            <w:webHidden/>
          </w:rPr>
          <w:fldChar w:fldCharType="separate"/>
        </w:r>
        <w:r w:rsidR="00781FEC">
          <w:rPr>
            <w:noProof/>
            <w:webHidden/>
          </w:rPr>
          <w:t>46</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10" w:history="1">
        <w:r w:rsidR="00781FEC" w:rsidRPr="006C441B">
          <w:rPr>
            <w:rStyle w:val="Hyperlink"/>
            <w:noProof/>
          </w:rPr>
          <w:t>Figure 11 Comparing perceived geographic extents of Manhattan Chinatown from bandwidth selector plug-in, CVh, SCV, LSCV and BCV using Google Maps Street View at six sample areas</w:t>
        </w:r>
        <w:r w:rsidR="00781FEC">
          <w:rPr>
            <w:noProof/>
            <w:webHidden/>
          </w:rPr>
          <w:tab/>
        </w:r>
        <w:r w:rsidR="00781FEC">
          <w:rPr>
            <w:noProof/>
            <w:webHidden/>
          </w:rPr>
          <w:fldChar w:fldCharType="begin"/>
        </w:r>
        <w:r w:rsidR="00781FEC">
          <w:rPr>
            <w:noProof/>
            <w:webHidden/>
          </w:rPr>
          <w:instrText xml:space="preserve"> PAGEREF _Toc405760610 \h </w:instrText>
        </w:r>
        <w:r w:rsidR="00781FEC">
          <w:rPr>
            <w:noProof/>
            <w:webHidden/>
          </w:rPr>
        </w:r>
        <w:r w:rsidR="00781FEC">
          <w:rPr>
            <w:noProof/>
            <w:webHidden/>
          </w:rPr>
          <w:fldChar w:fldCharType="separate"/>
        </w:r>
        <w:r w:rsidR="00781FEC">
          <w:rPr>
            <w:noProof/>
            <w:webHidden/>
          </w:rPr>
          <w:t>47</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11" w:history="1">
        <w:r w:rsidR="00781FEC" w:rsidRPr="006C441B">
          <w:rPr>
            <w:rStyle w:val="Hyperlink"/>
            <w:noProof/>
          </w:rPr>
          <w:t>Figure 12 Probability map of Manhattan Chinatown based on images tagged with names and name variations</w:t>
        </w:r>
        <w:r w:rsidR="00781FEC">
          <w:rPr>
            <w:noProof/>
            <w:webHidden/>
          </w:rPr>
          <w:tab/>
        </w:r>
        <w:r w:rsidR="00781FEC">
          <w:rPr>
            <w:noProof/>
            <w:webHidden/>
          </w:rPr>
          <w:fldChar w:fldCharType="begin"/>
        </w:r>
        <w:r w:rsidR="00781FEC">
          <w:rPr>
            <w:noProof/>
            <w:webHidden/>
          </w:rPr>
          <w:instrText xml:space="preserve"> PAGEREF _Toc405760611 \h </w:instrText>
        </w:r>
        <w:r w:rsidR="00781FEC">
          <w:rPr>
            <w:noProof/>
            <w:webHidden/>
          </w:rPr>
        </w:r>
        <w:r w:rsidR="00781FEC">
          <w:rPr>
            <w:noProof/>
            <w:webHidden/>
          </w:rPr>
          <w:fldChar w:fldCharType="separate"/>
        </w:r>
        <w:r w:rsidR="00781FEC">
          <w:rPr>
            <w:noProof/>
            <w:webHidden/>
          </w:rPr>
          <w:t>49</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12" w:history="1">
        <w:r w:rsidR="00781FEC" w:rsidRPr="006C441B">
          <w:rPr>
            <w:rStyle w:val="Hyperlink"/>
            <w:noProof/>
          </w:rPr>
          <w:t>Figure 13 Geographic extent results of Taipei Shilin Night Market at probability &gt;5% using six different bandwidth selecting algorithms</w:t>
        </w:r>
        <w:r w:rsidR="00781FEC">
          <w:rPr>
            <w:noProof/>
            <w:webHidden/>
          </w:rPr>
          <w:tab/>
        </w:r>
        <w:r w:rsidR="00781FEC">
          <w:rPr>
            <w:noProof/>
            <w:webHidden/>
          </w:rPr>
          <w:fldChar w:fldCharType="begin"/>
        </w:r>
        <w:r w:rsidR="00781FEC">
          <w:rPr>
            <w:noProof/>
            <w:webHidden/>
          </w:rPr>
          <w:instrText xml:space="preserve"> PAGEREF _Toc405760612 \h </w:instrText>
        </w:r>
        <w:r w:rsidR="00781FEC">
          <w:rPr>
            <w:noProof/>
            <w:webHidden/>
          </w:rPr>
        </w:r>
        <w:r w:rsidR="00781FEC">
          <w:rPr>
            <w:noProof/>
            <w:webHidden/>
          </w:rPr>
          <w:fldChar w:fldCharType="separate"/>
        </w:r>
        <w:r w:rsidR="00781FEC">
          <w:rPr>
            <w:noProof/>
            <w:webHidden/>
          </w:rPr>
          <w:t>50</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13" w:history="1">
        <w:r w:rsidR="00781FEC" w:rsidRPr="006C441B">
          <w:rPr>
            <w:rStyle w:val="Hyperlink"/>
            <w:noProof/>
          </w:rPr>
          <w:t>Figure 14 Comparing differences of resulting perceived geographic extents of Teipei Shilin Night Market with six different bandwidth selectors on Google Maps</w:t>
        </w:r>
        <w:r w:rsidR="00781FEC">
          <w:rPr>
            <w:noProof/>
            <w:webHidden/>
          </w:rPr>
          <w:tab/>
        </w:r>
        <w:r w:rsidR="00781FEC">
          <w:rPr>
            <w:noProof/>
            <w:webHidden/>
          </w:rPr>
          <w:fldChar w:fldCharType="begin"/>
        </w:r>
        <w:r w:rsidR="00781FEC">
          <w:rPr>
            <w:noProof/>
            <w:webHidden/>
          </w:rPr>
          <w:instrText xml:space="preserve"> PAGEREF _Toc405760613 \h </w:instrText>
        </w:r>
        <w:r w:rsidR="00781FEC">
          <w:rPr>
            <w:noProof/>
            <w:webHidden/>
          </w:rPr>
        </w:r>
        <w:r w:rsidR="00781FEC">
          <w:rPr>
            <w:noProof/>
            <w:webHidden/>
          </w:rPr>
          <w:fldChar w:fldCharType="separate"/>
        </w:r>
        <w:r w:rsidR="00781FEC">
          <w:rPr>
            <w:noProof/>
            <w:webHidden/>
          </w:rPr>
          <w:t>52</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14" w:history="1">
        <w:r w:rsidR="00781FEC" w:rsidRPr="006C441B">
          <w:rPr>
            <w:rStyle w:val="Hyperlink"/>
            <w:noProof/>
          </w:rPr>
          <w:t xml:space="preserve">Figure 15 Snapshots of Google Maps Street View at </w:t>
        </w:r>
        <w:r w:rsidR="00781FEC" w:rsidRPr="006C441B">
          <w:rPr>
            <w:rStyle w:val="Hyperlink"/>
            <w:rFonts w:hint="eastAsia"/>
            <w:noProof/>
          </w:rPr>
          <w:t>①</w:t>
        </w:r>
        <w:r w:rsidR="00781FEC" w:rsidRPr="006C441B">
          <w:rPr>
            <w:rStyle w:val="Hyperlink"/>
            <w:noProof/>
          </w:rPr>
          <w:t xml:space="preserve"> on Dabei Road and </w:t>
        </w:r>
        <w:r w:rsidR="00781FEC" w:rsidRPr="006C441B">
          <w:rPr>
            <w:rStyle w:val="Hyperlink"/>
            <w:rFonts w:hint="eastAsia"/>
            <w:noProof/>
          </w:rPr>
          <w:t>②</w:t>
        </w:r>
        <w:r w:rsidR="00781FEC" w:rsidRPr="006C441B">
          <w:rPr>
            <w:rStyle w:val="Hyperlink"/>
            <w:noProof/>
          </w:rPr>
          <w:t xml:space="preserve"> on Xiaobei Road</w:t>
        </w:r>
        <w:r w:rsidR="00781FEC">
          <w:rPr>
            <w:noProof/>
            <w:webHidden/>
          </w:rPr>
          <w:tab/>
        </w:r>
        <w:r w:rsidR="00781FEC">
          <w:rPr>
            <w:noProof/>
            <w:webHidden/>
          </w:rPr>
          <w:fldChar w:fldCharType="begin"/>
        </w:r>
        <w:r w:rsidR="00781FEC">
          <w:rPr>
            <w:noProof/>
            <w:webHidden/>
          </w:rPr>
          <w:instrText xml:space="preserve"> PAGEREF _Toc405760614 \h </w:instrText>
        </w:r>
        <w:r w:rsidR="00781FEC">
          <w:rPr>
            <w:noProof/>
            <w:webHidden/>
          </w:rPr>
        </w:r>
        <w:r w:rsidR="00781FEC">
          <w:rPr>
            <w:noProof/>
            <w:webHidden/>
          </w:rPr>
          <w:fldChar w:fldCharType="separate"/>
        </w:r>
        <w:r w:rsidR="00781FEC">
          <w:rPr>
            <w:noProof/>
            <w:webHidden/>
          </w:rPr>
          <w:t>53</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15" w:history="1">
        <w:r w:rsidR="00781FEC" w:rsidRPr="006C441B">
          <w:rPr>
            <w:rStyle w:val="Hyperlink"/>
            <w:noProof/>
          </w:rPr>
          <w:t xml:space="preserve">Figure 16 Snapshot of Google Maps Street View at </w:t>
        </w:r>
        <w:r w:rsidR="00781FEC" w:rsidRPr="006C441B">
          <w:rPr>
            <w:rStyle w:val="Hyperlink"/>
            <w:rFonts w:hint="eastAsia"/>
            <w:noProof/>
          </w:rPr>
          <w:t>④</w:t>
        </w:r>
        <w:r w:rsidR="00781FEC" w:rsidRPr="006C441B">
          <w:rPr>
            <w:rStyle w:val="Hyperlink"/>
            <w:noProof/>
          </w:rPr>
          <w:t xml:space="preserve"> on Lane 195, Chengdu Road and at </w:t>
        </w:r>
        <w:r w:rsidR="00781FEC" w:rsidRPr="006C441B">
          <w:rPr>
            <w:rStyle w:val="Hyperlink"/>
            <w:rFonts w:hint="eastAsia"/>
            <w:noProof/>
          </w:rPr>
          <w:t>⑤</w:t>
        </w:r>
        <w:r w:rsidR="00781FEC" w:rsidRPr="006C441B">
          <w:rPr>
            <w:rStyle w:val="Hyperlink"/>
            <w:noProof/>
          </w:rPr>
          <w:t xml:space="preserve"> on a side street across Jihe Road from Chengdu Road</w:t>
        </w:r>
        <w:r w:rsidR="00781FEC">
          <w:rPr>
            <w:noProof/>
            <w:webHidden/>
          </w:rPr>
          <w:tab/>
        </w:r>
        <w:r w:rsidR="00781FEC">
          <w:rPr>
            <w:noProof/>
            <w:webHidden/>
          </w:rPr>
          <w:fldChar w:fldCharType="begin"/>
        </w:r>
        <w:r w:rsidR="00781FEC">
          <w:rPr>
            <w:noProof/>
            <w:webHidden/>
          </w:rPr>
          <w:instrText xml:space="preserve"> PAGEREF _Toc405760615 \h </w:instrText>
        </w:r>
        <w:r w:rsidR="00781FEC">
          <w:rPr>
            <w:noProof/>
            <w:webHidden/>
          </w:rPr>
        </w:r>
        <w:r w:rsidR="00781FEC">
          <w:rPr>
            <w:noProof/>
            <w:webHidden/>
          </w:rPr>
          <w:fldChar w:fldCharType="separate"/>
        </w:r>
        <w:r w:rsidR="00781FEC">
          <w:rPr>
            <w:noProof/>
            <w:webHidden/>
          </w:rPr>
          <w:t>54</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16" w:history="1">
        <w:r w:rsidR="00781FEC" w:rsidRPr="006C441B">
          <w:rPr>
            <w:rStyle w:val="Hyperlink"/>
            <w:noProof/>
          </w:rPr>
          <w:t xml:space="preserve">Figure 17 Snapshots of Google Maps Street View at </w:t>
        </w:r>
        <w:r w:rsidR="00781FEC" w:rsidRPr="006C441B">
          <w:rPr>
            <w:rStyle w:val="Hyperlink"/>
            <w:rFonts w:hint="eastAsia"/>
            <w:noProof/>
          </w:rPr>
          <w:t>③</w:t>
        </w:r>
        <w:r w:rsidR="00781FEC" w:rsidRPr="006C441B">
          <w:rPr>
            <w:rStyle w:val="Hyperlink"/>
            <w:noProof/>
          </w:rPr>
          <w:t xml:space="preserve"> on cross of Jiantan Road and Jihe Road</w:t>
        </w:r>
        <w:r w:rsidR="00781FEC">
          <w:rPr>
            <w:noProof/>
            <w:webHidden/>
          </w:rPr>
          <w:tab/>
        </w:r>
        <w:r w:rsidR="00781FEC">
          <w:rPr>
            <w:noProof/>
            <w:webHidden/>
          </w:rPr>
          <w:fldChar w:fldCharType="begin"/>
        </w:r>
        <w:r w:rsidR="00781FEC">
          <w:rPr>
            <w:noProof/>
            <w:webHidden/>
          </w:rPr>
          <w:instrText xml:space="preserve"> PAGEREF _Toc405760616 \h </w:instrText>
        </w:r>
        <w:r w:rsidR="00781FEC">
          <w:rPr>
            <w:noProof/>
            <w:webHidden/>
          </w:rPr>
        </w:r>
        <w:r w:rsidR="00781FEC">
          <w:rPr>
            <w:noProof/>
            <w:webHidden/>
          </w:rPr>
          <w:fldChar w:fldCharType="separate"/>
        </w:r>
        <w:r w:rsidR="00781FEC">
          <w:rPr>
            <w:noProof/>
            <w:webHidden/>
          </w:rPr>
          <w:t>55</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17" w:history="1">
        <w:r w:rsidR="00781FEC" w:rsidRPr="006C441B">
          <w:rPr>
            <w:rStyle w:val="Hyperlink"/>
            <w:noProof/>
          </w:rPr>
          <w:t xml:space="preserve">Figure 18 Snapshot of Google Maps Street View at </w:t>
        </w:r>
        <w:r w:rsidR="00781FEC" w:rsidRPr="006C441B">
          <w:rPr>
            <w:rStyle w:val="Hyperlink"/>
            <w:rFonts w:hint="eastAsia"/>
            <w:noProof/>
          </w:rPr>
          <w:t>⑥</w:t>
        </w:r>
        <w:r w:rsidR="00781FEC" w:rsidRPr="006C441B">
          <w:rPr>
            <w:rStyle w:val="Hyperlink"/>
            <w:noProof/>
          </w:rPr>
          <w:t xml:space="preserve"> on Danan Road between Jihe Road and Shishang Road</w:t>
        </w:r>
        <w:r w:rsidR="00781FEC">
          <w:rPr>
            <w:noProof/>
            <w:webHidden/>
          </w:rPr>
          <w:tab/>
        </w:r>
        <w:r w:rsidR="00781FEC">
          <w:rPr>
            <w:noProof/>
            <w:webHidden/>
          </w:rPr>
          <w:fldChar w:fldCharType="begin"/>
        </w:r>
        <w:r w:rsidR="00781FEC">
          <w:rPr>
            <w:noProof/>
            <w:webHidden/>
          </w:rPr>
          <w:instrText xml:space="preserve"> PAGEREF _Toc405760617 \h </w:instrText>
        </w:r>
        <w:r w:rsidR="00781FEC">
          <w:rPr>
            <w:noProof/>
            <w:webHidden/>
          </w:rPr>
        </w:r>
        <w:r w:rsidR="00781FEC">
          <w:rPr>
            <w:noProof/>
            <w:webHidden/>
          </w:rPr>
          <w:fldChar w:fldCharType="separate"/>
        </w:r>
        <w:r w:rsidR="00781FEC">
          <w:rPr>
            <w:noProof/>
            <w:webHidden/>
          </w:rPr>
          <w:t>56</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18" w:history="1">
        <w:r w:rsidR="00781FEC" w:rsidRPr="006C441B">
          <w:rPr>
            <w:rStyle w:val="Hyperlink"/>
            <w:noProof/>
          </w:rPr>
          <w:t>Figure 19 Probability map of Taipei Shilin Night Market based on images tagged with names and name variations</w:t>
        </w:r>
        <w:r w:rsidR="00781FEC">
          <w:rPr>
            <w:noProof/>
            <w:webHidden/>
          </w:rPr>
          <w:tab/>
        </w:r>
        <w:r w:rsidR="00781FEC">
          <w:rPr>
            <w:noProof/>
            <w:webHidden/>
          </w:rPr>
          <w:fldChar w:fldCharType="begin"/>
        </w:r>
        <w:r w:rsidR="00781FEC">
          <w:rPr>
            <w:noProof/>
            <w:webHidden/>
          </w:rPr>
          <w:instrText xml:space="preserve"> PAGEREF _Toc405760618 \h </w:instrText>
        </w:r>
        <w:r w:rsidR="00781FEC">
          <w:rPr>
            <w:noProof/>
            <w:webHidden/>
          </w:rPr>
        </w:r>
        <w:r w:rsidR="00781FEC">
          <w:rPr>
            <w:noProof/>
            <w:webHidden/>
          </w:rPr>
          <w:fldChar w:fldCharType="separate"/>
        </w:r>
        <w:r w:rsidR="00781FEC">
          <w:rPr>
            <w:noProof/>
            <w:webHidden/>
          </w:rPr>
          <w:t>57</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19" w:history="1">
        <w:r w:rsidR="00781FEC" w:rsidRPr="006C441B">
          <w:rPr>
            <w:rStyle w:val="Hyperlink"/>
            <w:noProof/>
          </w:rPr>
          <w:t>Figure 20 Geographic extent of images tagged about “trail” at the Great Smoky Mountains National Park</w:t>
        </w:r>
        <w:r w:rsidR="00781FEC">
          <w:rPr>
            <w:noProof/>
            <w:webHidden/>
          </w:rPr>
          <w:tab/>
        </w:r>
        <w:r w:rsidR="00781FEC">
          <w:rPr>
            <w:noProof/>
            <w:webHidden/>
          </w:rPr>
          <w:fldChar w:fldCharType="begin"/>
        </w:r>
        <w:r w:rsidR="00781FEC">
          <w:rPr>
            <w:noProof/>
            <w:webHidden/>
          </w:rPr>
          <w:instrText xml:space="preserve"> PAGEREF _Toc405760619 \h </w:instrText>
        </w:r>
        <w:r w:rsidR="00781FEC">
          <w:rPr>
            <w:noProof/>
            <w:webHidden/>
          </w:rPr>
        </w:r>
        <w:r w:rsidR="00781FEC">
          <w:rPr>
            <w:noProof/>
            <w:webHidden/>
          </w:rPr>
          <w:fldChar w:fldCharType="separate"/>
        </w:r>
        <w:r w:rsidR="00781FEC">
          <w:rPr>
            <w:noProof/>
            <w:webHidden/>
          </w:rPr>
          <w:t>59</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20" w:history="1">
        <w:r w:rsidR="00781FEC" w:rsidRPr="006C441B">
          <w:rPr>
            <w:rStyle w:val="Hyperlink"/>
            <w:noProof/>
          </w:rPr>
          <w:t>Figure 21 Geographic extent of images tagged about "cabin" at the Great Smoky Mountains National Park</w:t>
        </w:r>
        <w:r w:rsidR="00781FEC">
          <w:rPr>
            <w:noProof/>
            <w:webHidden/>
          </w:rPr>
          <w:tab/>
        </w:r>
        <w:r w:rsidR="00781FEC">
          <w:rPr>
            <w:noProof/>
            <w:webHidden/>
          </w:rPr>
          <w:fldChar w:fldCharType="begin"/>
        </w:r>
        <w:r w:rsidR="00781FEC">
          <w:rPr>
            <w:noProof/>
            <w:webHidden/>
          </w:rPr>
          <w:instrText xml:space="preserve"> PAGEREF _Toc405760620 \h </w:instrText>
        </w:r>
        <w:r w:rsidR="00781FEC">
          <w:rPr>
            <w:noProof/>
            <w:webHidden/>
          </w:rPr>
        </w:r>
        <w:r w:rsidR="00781FEC">
          <w:rPr>
            <w:noProof/>
            <w:webHidden/>
          </w:rPr>
          <w:fldChar w:fldCharType="separate"/>
        </w:r>
        <w:r w:rsidR="00781FEC">
          <w:rPr>
            <w:noProof/>
            <w:webHidden/>
          </w:rPr>
          <w:t>60</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21" w:history="1">
        <w:r w:rsidR="00781FEC" w:rsidRPr="006C441B">
          <w:rPr>
            <w:rStyle w:val="Hyperlink"/>
            <w:noProof/>
          </w:rPr>
          <w:t>Figure 22 Geographic extent of images tagged about "cherokee" at the Great Smoky Mountains National Park</w:t>
        </w:r>
        <w:r w:rsidR="00781FEC">
          <w:rPr>
            <w:noProof/>
            <w:webHidden/>
          </w:rPr>
          <w:tab/>
        </w:r>
        <w:r w:rsidR="00781FEC">
          <w:rPr>
            <w:noProof/>
            <w:webHidden/>
          </w:rPr>
          <w:fldChar w:fldCharType="begin"/>
        </w:r>
        <w:r w:rsidR="00781FEC">
          <w:rPr>
            <w:noProof/>
            <w:webHidden/>
          </w:rPr>
          <w:instrText xml:space="preserve"> PAGEREF _Toc405760621 \h </w:instrText>
        </w:r>
        <w:r w:rsidR="00781FEC">
          <w:rPr>
            <w:noProof/>
            <w:webHidden/>
          </w:rPr>
        </w:r>
        <w:r w:rsidR="00781FEC">
          <w:rPr>
            <w:noProof/>
            <w:webHidden/>
          </w:rPr>
          <w:fldChar w:fldCharType="separate"/>
        </w:r>
        <w:r w:rsidR="00781FEC">
          <w:rPr>
            <w:noProof/>
            <w:webHidden/>
          </w:rPr>
          <w:t>61</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22" w:history="1">
        <w:r w:rsidR="00781FEC" w:rsidRPr="006C441B">
          <w:rPr>
            <w:rStyle w:val="Hyperlink"/>
            <w:noProof/>
          </w:rPr>
          <w:t>Figure 23 Geographic extent of images tagged about "cadescove" at the Great Smoky Mountains National Park</w:t>
        </w:r>
        <w:r w:rsidR="00781FEC">
          <w:rPr>
            <w:noProof/>
            <w:webHidden/>
          </w:rPr>
          <w:tab/>
        </w:r>
        <w:r w:rsidR="00781FEC">
          <w:rPr>
            <w:noProof/>
            <w:webHidden/>
          </w:rPr>
          <w:fldChar w:fldCharType="begin"/>
        </w:r>
        <w:r w:rsidR="00781FEC">
          <w:rPr>
            <w:noProof/>
            <w:webHidden/>
          </w:rPr>
          <w:instrText xml:space="preserve"> PAGEREF _Toc405760622 \h </w:instrText>
        </w:r>
        <w:r w:rsidR="00781FEC">
          <w:rPr>
            <w:noProof/>
            <w:webHidden/>
          </w:rPr>
        </w:r>
        <w:r w:rsidR="00781FEC">
          <w:rPr>
            <w:noProof/>
            <w:webHidden/>
          </w:rPr>
          <w:fldChar w:fldCharType="separate"/>
        </w:r>
        <w:r w:rsidR="00781FEC">
          <w:rPr>
            <w:noProof/>
            <w:webHidden/>
          </w:rPr>
          <w:t>62</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23" w:history="1">
        <w:r w:rsidR="00781FEC" w:rsidRPr="006C441B">
          <w:rPr>
            <w:rStyle w:val="Hyperlink"/>
            <w:noProof/>
          </w:rPr>
          <w:t>Figure 24 Geographic extent of images tagged about food at Taipei Shilin Night Market</w:t>
        </w:r>
        <w:r w:rsidR="00781FEC">
          <w:rPr>
            <w:noProof/>
            <w:webHidden/>
          </w:rPr>
          <w:tab/>
        </w:r>
        <w:r w:rsidR="00781FEC">
          <w:rPr>
            <w:noProof/>
            <w:webHidden/>
          </w:rPr>
          <w:fldChar w:fldCharType="begin"/>
        </w:r>
        <w:r w:rsidR="00781FEC">
          <w:rPr>
            <w:noProof/>
            <w:webHidden/>
          </w:rPr>
          <w:instrText xml:space="preserve"> PAGEREF _Toc405760623 \h </w:instrText>
        </w:r>
        <w:r w:rsidR="00781FEC">
          <w:rPr>
            <w:noProof/>
            <w:webHidden/>
          </w:rPr>
        </w:r>
        <w:r w:rsidR="00781FEC">
          <w:rPr>
            <w:noProof/>
            <w:webHidden/>
          </w:rPr>
          <w:fldChar w:fldCharType="separate"/>
        </w:r>
        <w:r w:rsidR="00781FEC">
          <w:rPr>
            <w:noProof/>
            <w:webHidden/>
          </w:rPr>
          <w:t>63</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24" w:history="1">
        <w:r w:rsidR="00781FEC" w:rsidRPr="006C441B">
          <w:rPr>
            <w:rStyle w:val="Hyperlink"/>
            <w:noProof/>
          </w:rPr>
          <w:t>Figure 25 Geographic extents of Taipei Shilin Night Market at different times</w:t>
        </w:r>
        <w:r w:rsidR="00781FEC">
          <w:rPr>
            <w:noProof/>
            <w:webHidden/>
          </w:rPr>
          <w:tab/>
        </w:r>
        <w:r w:rsidR="00781FEC">
          <w:rPr>
            <w:noProof/>
            <w:webHidden/>
          </w:rPr>
          <w:fldChar w:fldCharType="begin"/>
        </w:r>
        <w:r w:rsidR="00781FEC">
          <w:rPr>
            <w:noProof/>
            <w:webHidden/>
          </w:rPr>
          <w:instrText xml:space="preserve"> PAGEREF _Toc405760624 \h </w:instrText>
        </w:r>
        <w:r w:rsidR="00781FEC">
          <w:rPr>
            <w:noProof/>
            <w:webHidden/>
          </w:rPr>
        </w:r>
        <w:r w:rsidR="00781FEC">
          <w:rPr>
            <w:noProof/>
            <w:webHidden/>
          </w:rPr>
          <w:fldChar w:fldCharType="separate"/>
        </w:r>
        <w:r w:rsidR="00781FEC">
          <w:rPr>
            <w:noProof/>
            <w:webHidden/>
          </w:rPr>
          <w:t>66</w:t>
        </w:r>
        <w:r w:rsidR="00781FEC">
          <w:rPr>
            <w:noProof/>
            <w:webHidden/>
          </w:rPr>
          <w:fldChar w:fldCharType="end"/>
        </w:r>
      </w:hyperlink>
    </w:p>
    <w:p w:rsidR="00781FEC" w:rsidRDefault="00227D82">
      <w:pPr>
        <w:pStyle w:val="TableofFigures"/>
        <w:tabs>
          <w:tab w:val="right" w:leader="dot" w:pos="8630"/>
        </w:tabs>
        <w:rPr>
          <w:rFonts w:asciiTheme="minorHAnsi" w:eastAsiaTheme="minorEastAsia" w:hAnsiTheme="minorHAnsi" w:cstheme="minorBidi"/>
          <w:noProof/>
          <w:sz w:val="22"/>
          <w:szCs w:val="22"/>
          <w:lang w:eastAsia="zh-CN"/>
        </w:rPr>
      </w:pPr>
      <w:hyperlink w:anchor="_Toc405760625" w:history="1">
        <w:r w:rsidR="00781FEC" w:rsidRPr="006C441B">
          <w:rPr>
            <w:rStyle w:val="Hyperlink"/>
            <w:noProof/>
          </w:rPr>
          <w:t>Figure 26 Geographic extents of Manhattan Chinatown at different times</w:t>
        </w:r>
        <w:r w:rsidR="00781FEC">
          <w:rPr>
            <w:noProof/>
            <w:webHidden/>
          </w:rPr>
          <w:tab/>
        </w:r>
        <w:r w:rsidR="00781FEC">
          <w:rPr>
            <w:noProof/>
            <w:webHidden/>
          </w:rPr>
          <w:fldChar w:fldCharType="begin"/>
        </w:r>
        <w:r w:rsidR="00781FEC">
          <w:rPr>
            <w:noProof/>
            <w:webHidden/>
          </w:rPr>
          <w:instrText xml:space="preserve"> PAGEREF _Toc405760625 \h </w:instrText>
        </w:r>
        <w:r w:rsidR="00781FEC">
          <w:rPr>
            <w:noProof/>
            <w:webHidden/>
          </w:rPr>
        </w:r>
        <w:r w:rsidR="00781FEC">
          <w:rPr>
            <w:noProof/>
            <w:webHidden/>
          </w:rPr>
          <w:fldChar w:fldCharType="separate"/>
        </w:r>
        <w:r w:rsidR="00781FEC">
          <w:rPr>
            <w:noProof/>
            <w:webHidden/>
          </w:rPr>
          <w:t>69</w:t>
        </w:r>
        <w:r w:rsidR="00781FEC">
          <w:rPr>
            <w:noProof/>
            <w:webHidden/>
          </w:rPr>
          <w:fldChar w:fldCharType="end"/>
        </w:r>
      </w:hyperlink>
    </w:p>
    <w:p w:rsidR="003C1575" w:rsidRPr="00F920F6" w:rsidRDefault="00304BD0">
      <w:pPr>
        <w:numPr>
          <w:ilvl w:val="12"/>
          <w:numId w:val="0"/>
        </w:numPr>
        <w:sectPr w:rsidR="003C1575" w:rsidRPr="00F920F6" w:rsidSect="00CE4608">
          <w:headerReference w:type="even" r:id="rId9"/>
          <w:headerReference w:type="default" r:id="rId10"/>
          <w:footerReference w:type="default" r:id="rId11"/>
          <w:pgSz w:w="12240" w:h="15840" w:code="1"/>
          <w:pgMar w:top="2016" w:right="1800" w:bottom="1440" w:left="1800" w:header="1440" w:footer="1440" w:gutter="0"/>
          <w:pgNumType w:fmt="lowerRoman" w:start="1"/>
          <w:cols w:space="720"/>
          <w:noEndnote/>
          <w:titlePg/>
        </w:sectPr>
      </w:pPr>
      <w:r w:rsidRPr="00F920F6">
        <w:fldChar w:fldCharType="end"/>
      </w:r>
    </w:p>
    <w:p w:rsidR="00236E6D" w:rsidRPr="00F920F6" w:rsidRDefault="00D067C3" w:rsidP="00C95439">
      <w:pPr>
        <w:pStyle w:val="Heading1"/>
      </w:pPr>
      <w:bookmarkStart w:id="7" w:name="_Toc405761669"/>
      <w:r w:rsidRPr="00F920F6">
        <w:lastRenderedPageBreak/>
        <w:t xml:space="preserve">Chapter </w:t>
      </w:r>
      <w:r>
        <w:t>1</w:t>
      </w:r>
      <w:r w:rsidR="00C95439">
        <w:br/>
      </w:r>
      <w:r w:rsidR="00EE334C" w:rsidRPr="00F920F6">
        <w:t>Introduction</w:t>
      </w:r>
      <w:bookmarkEnd w:id="7"/>
    </w:p>
    <w:p w:rsidR="00236E6D" w:rsidRPr="00F920F6" w:rsidRDefault="00236E6D">
      <w:pPr>
        <w:numPr>
          <w:ilvl w:val="12"/>
          <w:numId w:val="0"/>
        </w:numPr>
        <w:jc w:val="center"/>
      </w:pPr>
    </w:p>
    <w:p w:rsidR="00236E6D" w:rsidRPr="00F920F6" w:rsidRDefault="00236E6D">
      <w:pPr>
        <w:numPr>
          <w:ilvl w:val="12"/>
          <w:numId w:val="0"/>
        </w:numPr>
        <w:jc w:val="center"/>
      </w:pPr>
    </w:p>
    <w:p w:rsidR="00236E6D" w:rsidRPr="00F920F6" w:rsidRDefault="004E1FAF" w:rsidP="00D067C3">
      <w:pPr>
        <w:pStyle w:val="Heading2"/>
        <w:rPr>
          <w:lang w:eastAsia="zh-CN"/>
        </w:rPr>
      </w:pPr>
      <w:bookmarkStart w:id="8" w:name="_Toc405761670"/>
      <w:r>
        <w:rPr>
          <w:rFonts w:hint="eastAsia"/>
          <w:lang w:eastAsia="zh-CN"/>
        </w:rPr>
        <w:t>1.1 Research Background</w:t>
      </w:r>
      <w:bookmarkEnd w:id="8"/>
    </w:p>
    <w:p w:rsidR="00125645" w:rsidRDefault="008A58EF" w:rsidP="009D0353">
      <w:pPr>
        <w:numPr>
          <w:ilvl w:val="12"/>
          <w:numId w:val="0"/>
        </w:numPr>
        <w:spacing w:line="480" w:lineRule="auto"/>
      </w:pPr>
      <w:r>
        <w:t>Digital technology has become a</w:t>
      </w:r>
      <w:r w:rsidR="00785F02">
        <w:t xml:space="preserve"> dominant</w:t>
      </w:r>
      <w:r w:rsidR="00785F02" w:rsidRPr="0073166C">
        <w:t xml:space="preserve"> information</w:t>
      </w:r>
      <w:r w:rsidR="00785F02">
        <w:t xml:space="preserve"> transmission approach</w:t>
      </w:r>
      <w:r w:rsidR="00785F02" w:rsidRPr="0073166C">
        <w:t xml:space="preserve"> in the twenty-first century</w:t>
      </w:r>
      <w:r w:rsidR="00785F02">
        <w:t xml:space="preserve">, where only rigorously structured information, translated into </w:t>
      </w:r>
      <w:r w:rsidR="00B61CB6">
        <w:t>binary data</w:t>
      </w:r>
      <w:r w:rsidR="00785F02">
        <w:t>, can be shared, analyzed</w:t>
      </w:r>
      <w:r w:rsidR="00A305C4">
        <w:t>,</w:t>
      </w:r>
      <w:r w:rsidR="00785F02">
        <w:t xml:space="preserve"> and effectively used</w:t>
      </w:r>
      <w:r>
        <w:t xml:space="preserve"> in various ways</w:t>
      </w:r>
      <w:r w:rsidR="00E850FA">
        <w:t xml:space="preserve"> </w:t>
      </w:r>
      <w:r w:rsidR="00785F02">
        <w:fldChar w:fldCharType="begin"/>
      </w:r>
      <w:r w:rsidR="00E850FA">
        <w:instrText xml:space="preserve"> ADDIN EN.CITE &lt;EndNote&gt;&lt;Cite&gt;&lt;Author&gt;Goodchild&lt;/Author&gt;&lt;Year&gt;2011&lt;/Year&gt;&lt;RecNum&gt;29&lt;/RecNum&gt;&lt;DisplayText&gt;[1]&lt;/DisplayText&gt;&lt;record&gt;&lt;rec-number&gt;29&lt;/rec-number&gt;&lt;foreign-keys&gt;&lt;key app="EN" db-id="z2pwppzfczdrvhe5e52v2r00f09avfrdrz5p" timestamp="1395202183"&gt;29&lt;/key&gt;&lt;/foreign-keys&gt;&lt;ref-type name="Book Section"&gt;5&lt;/ref-type&gt;&lt;contributors&gt;&lt;authors&gt;&lt;author&gt;Goodchild, Michael F&lt;/author&gt;&lt;/authors&gt;&lt;/contributors&gt;&lt;titles&gt;&lt;title&gt;Formalizing place in geographic information systems&lt;/title&gt;&lt;secondary-title&gt;Communities, Neighborhoods, and Health&lt;/secondary-title&gt;&lt;/titles&gt;&lt;pages&gt;21-33&lt;/pages&gt;&lt;dates&gt;&lt;year&gt;2011&lt;/year&gt;&lt;/dates&gt;&lt;publisher&gt;Springer&lt;/publisher&gt;&lt;isbn&gt;1441974814&lt;/isbn&gt;&lt;urls&gt;&lt;/urls&gt;&lt;/record&gt;&lt;/Cite&gt;&lt;/EndNote&gt;</w:instrText>
      </w:r>
      <w:r w:rsidR="00785F02">
        <w:fldChar w:fldCharType="separate"/>
      </w:r>
      <w:r w:rsidR="00E850FA">
        <w:rPr>
          <w:noProof/>
        </w:rPr>
        <w:t>[</w:t>
      </w:r>
      <w:hyperlink w:anchor="_ENREF_1" w:tooltip="Goodchild, 2011 #29" w:history="1">
        <w:r w:rsidR="00303532">
          <w:rPr>
            <w:noProof/>
          </w:rPr>
          <w:t>1</w:t>
        </w:r>
      </w:hyperlink>
      <w:r w:rsidR="00E850FA">
        <w:rPr>
          <w:noProof/>
        </w:rPr>
        <w:t>]</w:t>
      </w:r>
      <w:r w:rsidR="00785F02">
        <w:fldChar w:fldCharType="end"/>
      </w:r>
      <w:r w:rsidR="00A305C4">
        <w:t>. In particular</w:t>
      </w:r>
      <w:r w:rsidR="00785F02">
        <w:t>, the development of geographic information system</w:t>
      </w:r>
      <w:r w:rsidR="00A305C4">
        <w:t>s</w:t>
      </w:r>
      <w:r w:rsidR="00785F02">
        <w:t xml:space="preserve"> </w:t>
      </w:r>
      <w:r w:rsidR="00E850FA">
        <w:fldChar w:fldCharType="begin"/>
      </w:r>
      <w:r w:rsidR="00E850FA">
        <w:instrText xml:space="preserve"> ADDIN EN.CITE &lt;EndNote&gt;&lt;Cite ExcludeYear="1"&gt;&lt;Year&gt;2014&lt;/Year&gt;&lt;RecNum&gt;87&lt;/RecNum&gt;&lt;DisplayText&gt;[2]&lt;/DisplayText&gt;&lt;record&gt;&lt;rec-number&gt;87&lt;/rec-number&gt;&lt;foreign-keys&gt;&lt;key app="EN" db-id="z2pwppzfczdrvhe5e52v2r00f09avfrdrz5p" timestamp="1396889117"&gt;87&lt;/key&gt;&lt;/foreign-keys&gt;&lt;ref-type name="Web Page"&gt;12&lt;/ref-type&gt;&lt;contributors&gt;&lt;/contributors&gt;&lt;titles&gt;&lt;title&gt;Kernel Density (Spatial Analyst)&lt;/title&gt;&lt;secondary-title&gt;ArcGIS Help 10.1&lt;/secondary-title&gt;&lt;/titles&gt;&lt;volume&gt;2014&lt;/volume&gt;&lt;number&gt;April 5&lt;/number&gt;&lt;dates&gt;&lt;year&gt;2014&lt;/year&gt;&lt;/dates&gt;&lt;pub-location&gt;ArcGIS Resources&lt;/pub-location&gt;&lt;publisher&gt;Esri&lt;/publisher&gt;&lt;urls&gt;&lt;related-urls&gt;&lt;url&gt;http://resources.arcgis.com/en/help/main/10.1/index.html#//009z0000000s000000&lt;/url&gt;&lt;/related-urls&gt;&lt;/urls&gt;&lt;/record&gt;&lt;/Cite&gt;&lt;/EndNote&gt;</w:instrText>
      </w:r>
      <w:r w:rsidR="00E850FA">
        <w:fldChar w:fldCharType="separate"/>
      </w:r>
      <w:r w:rsidR="00E850FA">
        <w:rPr>
          <w:noProof/>
        </w:rPr>
        <w:t>[</w:t>
      </w:r>
      <w:hyperlink w:anchor="_ENREF_2" w:tooltip=", 2014 #87" w:history="1">
        <w:r w:rsidR="00303532">
          <w:rPr>
            <w:noProof/>
          </w:rPr>
          <w:t>2</w:t>
        </w:r>
      </w:hyperlink>
      <w:r w:rsidR="00E850FA">
        <w:rPr>
          <w:noProof/>
        </w:rPr>
        <w:t>]</w:t>
      </w:r>
      <w:r w:rsidR="00E850FA">
        <w:fldChar w:fldCharType="end"/>
      </w:r>
      <w:r w:rsidR="00785F02">
        <w:t xml:space="preserve"> has had profound effects on all aspects of geographic data productio</w:t>
      </w:r>
      <w:r w:rsidR="00B61CB6">
        <w:t>n and research. It offers geographical</w:t>
      </w:r>
      <w:r>
        <w:t xml:space="preserve"> measurement and presentation based on</w:t>
      </w:r>
      <w:r w:rsidR="00785F02">
        <w:t xml:space="preserve"> coo</w:t>
      </w:r>
      <w:r w:rsidR="001E3E61">
        <w:t>rd</w:t>
      </w:r>
      <w:r w:rsidR="00785F02">
        <w:t>inates. However</w:t>
      </w:r>
      <w:r w:rsidR="00A305C4">
        <w:t>,</w:t>
      </w:r>
      <w:r w:rsidR="00785F02">
        <w:t xml:space="preserve"> </w:t>
      </w:r>
      <w:r w:rsidR="00785F02" w:rsidRPr="00A305C4">
        <w:rPr>
          <w:i/>
        </w:rPr>
        <w:t>place</w:t>
      </w:r>
      <w:r w:rsidR="00785F02">
        <w:t xml:space="preserve"> is a vague c</w:t>
      </w:r>
      <w:r w:rsidR="00A305C4">
        <w:t>oncept developed through people</w:t>
      </w:r>
      <w:r w:rsidR="00785F02">
        <w:t>s</w:t>
      </w:r>
      <w:r w:rsidR="00A305C4">
        <w:t>’</w:t>
      </w:r>
      <w:r w:rsidR="00785F02">
        <w:t xml:space="preserve"> interaction</w:t>
      </w:r>
      <w:r w:rsidR="00A305C4">
        <w:t>s</w:t>
      </w:r>
      <w:r w:rsidR="00785F02">
        <w:t xml:space="preserve"> and experience</w:t>
      </w:r>
      <w:r w:rsidR="00A305C4">
        <w:t>s</w:t>
      </w:r>
      <w:r w:rsidR="00785F02">
        <w:t xml:space="preserve"> with surrounding environment</w:t>
      </w:r>
      <w:r w:rsidR="00A305C4">
        <w:t>s</w:t>
      </w:r>
      <w:r w:rsidR="00785F02">
        <w:t>. For geographers, place indicates “the space within which humans carry out habitual aspects of their lives, such as shopping, wo</w:t>
      </w:r>
      <w:r w:rsidR="000B58C8">
        <w:t>rk, recreation, and sleeping” (</w:t>
      </w:r>
      <w:proofErr w:type="spellStart"/>
      <w:r w:rsidR="00E850FA">
        <w:t>Goodchild</w:t>
      </w:r>
      <w:proofErr w:type="spellEnd"/>
      <w:r w:rsidR="000B58C8" w:rsidRPr="000B58C8">
        <w:t xml:space="preserve"> 2011, p.28)</w:t>
      </w:r>
      <w:r w:rsidR="000B58C8">
        <w:t xml:space="preserve">. </w:t>
      </w:r>
      <w:r w:rsidR="00785F02">
        <w:t>Thus</w:t>
      </w:r>
      <w:r w:rsidR="00A305C4">
        <w:t>,</w:t>
      </w:r>
      <w:r w:rsidR="00785F02">
        <w:t xml:space="preserve"> </w:t>
      </w:r>
      <w:r w:rsidR="00705CA9">
        <w:t xml:space="preserve">the </w:t>
      </w:r>
      <w:r w:rsidR="00785F02">
        <w:t>definition and geographic extent of places are specific</w:t>
      </w:r>
      <w:r w:rsidR="00A305C4">
        <w:t xml:space="preserve"> to the individual and depend on</w:t>
      </w:r>
      <w:r w:rsidR="00785F02">
        <w:t xml:space="preserve"> time, which </w:t>
      </w:r>
      <w:r w:rsidR="00A305C4">
        <w:t>is</w:t>
      </w:r>
      <w:r w:rsidR="00785F02">
        <w:t xml:space="preserve"> subjective and fuzzy. On one hand, </w:t>
      </w:r>
      <w:r w:rsidR="00A305C4">
        <w:t>people may use a variety of</w:t>
      </w:r>
      <w:r w:rsidR="00785F02">
        <w:t xml:space="preserve"> colloquial terms </w:t>
      </w:r>
      <w:r w:rsidR="00A305C4">
        <w:t>to describe or identify a place</w:t>
      </w:r>
      <w:r w:rsidR="00785F02">
        <w:t>. On the other hand, even though people have a</w:t>
      </w:r>
      <w:r w:rsidR="00A305C4">
        <w:t>n idea of where a</w:t>
      </w:r>
      <w:r w:rsidR="00785F02">
        <w:t xml:space="preserve"> place</w:t>
      </w:r>
      <w:r w:rsidR="00A305C4">
        <w:t xml:space="preserve"> is located</w:t>
      </w:r>
      <w:r w:rsidR="00785F02">
        <w:t xml:space="preserve"> and whether</w:t>
      </w:r>
      <w:r w:rsidR="00A305C4">
        <w:t xml:space="preserve"> a</w:t>
      </w:r>
      <w:r w:rsidR="00785F02">
        <w:t xml:space="preserve"> certain area is part of the place, it is ha</w:t>
      </w:r>
      <w:r w:rsidR="001E3E61">
        <w:t>rd</w:t>
      </w:r>
      <w:r w:rsidR="00785F02">
        <w:t xml:space="preserve"> to define a sharp boundary for it. Furthermore, </w:t>
      </w:r>
      <w:r w:rsidR="00A305C4">
        <w:t>notions and descriptions</w:t>
      </w:r>
      <w:r w:rsidR="00785F02">
        <w:t xml:space="preserve"> of places may e</w:t>
      </w:r>
      <w:r w:rsidR="00A305C4">
        <w:t>volve over</w:t>
      </w:r>
      <w:r w:rsidR="00785F02">
        <w:t xml:space="preserve"> time. Methods and rul</w:t>
      </w:r>
      <w:r w:rsidR="00A305C4">
        <w:t>es are required to translate informally generated information about</w:t>
      </w:r>
      <w:r w:rsidR="00785F02">
        <w:t xml:space="preserve"> places into GIS.</w:t>
      </w:r>
      <w:r w:rsidR="00125645">
        <w:t xml:space="preserve"> </w:t>
      </w:r>
    </w:p>
    <w:p w:rsidR="00B44EB4" w:rsidRDefault="00125645" w:rsidP="00125645">
      <w:pPr>
        <w:numPr>
          <w:ilvl w:val="12"/>
          <w:numId w:val="0"/>
        </w:numPr>
        <w:spacing w:line="480" w:lineRule="auto"/>
        <w:ind w:firstLine="720"/>
      </w:pPr>
      <w:r>
        <w:t>For example</w:t>
      </w:r>
      <w:r w:rsidR="00A305C4">
        <w:t>,</w:t>
      </w:r>
      <w:r>
        <w:t xml:space="preserve"> the Taipei Shilin Night Market is a street market</w:t>
      </w:r>
      <w:r w:rsidR="00A305C4">
        <w:t xml:space="preserve"> famous with </w:t>
      </w:r>
      <w:proofErr w:type="gramStart"/>
      <w:r w:rsidR="00A305C4">
        <w:t>tourists</w:t>
      </w:r>
      <w:r>
        <w:t xml:space="preserve"> </w:t>
      </w:r>
      <w:r w:rsidR="00A305C4">
        <w:t>that starts</w:t>
      </w:r>
      <w:proofErr w:type="gramEnd"/>
      <w:r>
        <w:t xml:space="preserve"> at around 2 </w:t>
      </w:r>
      <w:r w:rsidR="00680973">
        <w:t>p.m</w:t>
      </w:r>
      <w:r w:rsidR="00340646">
        <w:t xml:space="preserve">. [3]. </w:t>
      </w:r>
      <w:r>
        <w:t xml:space="preserve">It is composed of </w:t>
      </w:r>
      <w:r w:rsidR="003A44D9">
        <w:t>a traditional market</w:t>
      </w:r>
      <w:r w:rsidR="00070897">
        <w:t xml:space="preserve"> </w:t>
      </w:r>
      <w:r w:rsidR="00680973" w:rsidRPr="00680973">
        <w:t xml:space="preserve">containing </w:t>
      </w:r>
      <w:r w:rsidR="00680973" w:rsidRPr="00680973">
        <w:lastRenderedPageBreak/>
        <w:t xml:space="preserve">hundreds of food vendors and </w:t>
      </w:r>
      <w:r w:rsidR="00A305C4">
        <w:t>small restaurants as well as</w:t>
      </w:r>
      <w:r w:rsidR="00680973" w:rsidRPr="00680973">
        <w:t xml:space="preserve"> surrounding businesses and shops</w:t>
      </w:r>
      <w:r>
        <w:t>.</w:t>
      </w:r>
      <w:r w:rsidR="002E7DE5">
        <w:rPr>
          <w:rFonts w:hint="eastAsia"/>
          <w:lang w:eastAsia="zh-CN"/>
        </w:rPr>
        <w:t xml:space="preserve"> However, </w:t>
      </w:r>
      <w:r w:rsidR="002E7DE5">
        <w:rPr>
          <w:lang w:eastAsia="zh-CN"/>
        </w:rPr>
        <w:t>“</w:t>
      </w:r>
      <w:r w:rsidR="002E7DE5">
        <w:t>Shilin Traditional Market</w:t>
      </w:r>
      <w:r w:rsidR="002E7DE5">
        <w:rPr>
          <w:lang w:eastAsia="zh-CN"/>
        </w:rPr>
        <w:t>”</w:t>
      </w:r>
      <w:r w:rsidR="002E7DE5">
        <w:rPr>
          <w:rFonts w:hint="eastAsia"/>
          <w:lang w:eastAsia="zh-CN"/>
        </w:rPr>
        <w:t xml:space="preserve"> is sometimes used to refer to the night market in informal conversation.</w:t>
      </w:r>
      <w:r w:rsidR="002E7DE5">
        <w:t xml:space="preserve"> </w:t>
      </w:r>
      <w:r w:rsidR="002E7DE5">
        <w:rPr>
          <w:lang w:eastAsia="zh-CN"/>
        </w:rPr>
        <w:t>“</w:t>
      </w:r>
      <w:r w:rsidR="002E7DE5">
        <w:t>Shilin Temporary Market</w:t>
      </w:r>
      <w:r w:rsidR="002E7DE5">
        <w:rPr>
          <w:lang w:eastAsia="zh-CN"/>
        </w:rPr>
        <w:t>”</w:t>
      </w:r>
      <w:r w:rsidR="002E7DE5">
        <w:t xml:space="preserve"> </w:t>
      </w:r>
      <w:r w:rsidR="002E7DE5">
        <w:rPr>
          <w:rFonts w:hint="eastAsia"/>
          <w:lang w:eastAsia="zh-CN"/>
        </w:rPr>
        <w:t>and</w:t>
      </w:r>
      <w:r w:rsidR="002E7DE5">
        <w:t xml:space="preserve"> </w:t>
      </w:r>
      <w:r w:rsidR="002E7DE5">
        <w:rPr>
          <w:lang w:eastAsia="zh-CN"/>
        </w:rPr>
        <w:t>“</w:t>
      </w:r>
      <w:proofErr w:type="spellStart"/>
      <w:r w:rsidR="002E7DE5">
        <w:t>Xilin</w:t>
      </w:r>
      <w:proofErr w:type="spellEnd"/>
      <w:r w:rsidR="002E7DE5">
        <w:t xml:space="preserve"> Market</w:t>
      </w:r>
      <w:r w:rsidR="002E7DE5">
        <w:rPr>
          <w:lang w:eastAsia="zh-CN"/>
        </w:rPr>
        <w:t>”</w:t>
      </w:r>
      <w:r w:rsidR="002E7DE5">
        <w:rPr>
          <w:rFonts w:hint="eastAsia"/>
          <w:lang w:eastAsia="zh-CN"/>
        </w:rPr>
        <w:t xml:space="preserve"> are also commonly used names of the night market</w:t>
      </w:r>
      <w:r w:rsidR="002E7DE5">
        <w:t xml:space="preserve"> in vernacular language.</w:t>
      </w:r>
      <w:r w:rsidR="003A44D9">
        <w:t xml:space="preserve"> </w:t>
      </w:r>
      <w:r>
        <w:t>The</w:t>
      </w:r>
      <w:r w:rsidR="00A305C4">
        <w:t xml:space="preserve"> market has</w:t>
      </w:r>
      <w:r>
        <w:t xml:space="preserve"> no location identification</w:t>
      </w:r>
      <w:r w:rsidR="00680973">
        <w:t xml:space="preserve"> or</w:t>
      </w:r>
      <w:r>
        <w:t xml:space="preserve"> </w:t>
      </w:r>
      <w:r w:rsidR="00A305C4">
        <w:t>explicit boundary</w:t>
      </w:r>
      <w:r>
        <w:t>. Usually</w:t>
      </w:r>
      <w:r w:rsidR="00A305C4">
        <w:t>,</w:t>
      </w:r>
      <w:r>
        <w:t xml:space="preserve"> people </w:t>
      </w:r>
      <w:r w:rsidR="00680973">
        <w:t>use</w:t>
      </w:r>
      <w:r>
        <w:t xml:space="preserve"> a</w:t>
      </w:r>
      <w:r w:rsidR="00680973">
        <w:t>n approximate location</w:t>
      </w:r>
      <w:r>
        <w:t xml:space="preserve"> point </w:t>
      </w:r>
      <w:r w:rsidR="00A305C4">
        <w:t>in the vicinity of</w:t>
      </w:r>
      <w:r>
        <w:t xml:space="preserve"> the </w:t>
      </w:r>
      <w:proofErr w:type="spellStart"/>
      <w:r>
        <w:t>Ji</w:t>
      </w:r>
      <w:proofErr w:type="spellEnd"/>
      <w:r>
        <w:t xml:space="preserve"> He </w:t>
      </w:r>
      <w:r w:rsidR="00C8062B">
        <w:t>Road</w:t>
      </w:r>
      <w:r>
        <w:t xml:space="preserve"> and</w:t>
      </w:r>
      <w:r w:rsidR="008A58EF">
        <w:t xml:space="preserve"> the</w:t>
      </w:r>
      <w:r>
        <w:t xml:space="preserve"> 6th Ave</w:t>
      </w:r>
      <w:r w:rsidR="00A305C4">
        <w:t xml:space="preserve">nue to roughly locate </w:t>
      </w:r>
      <w:r w:rsidR="00680973">
        <w:t>and represent it</w:t>
      </w:r>
      <w:r>
        <w:t xml:space="preserve"> </w:t>
      </w:r>
      <w:r w:rsidR="00786886">
        <w:t>(</w:t>
      </w:r>
      <w:r w:rsidR="00786886">
        <w:fldChar w:fldCharType="begin"/>
      </w:r>
      <w:r w:rsidR="00786886">
        <w:instrText xml:space="preserve"> REF _Ref401101443 \h </w:instrText>
      </w:r>
      <w:r w:rsidR="00786886">
        <w:fldChar w:fldCharType="separate"/>
      </w:r>
      <w:r w:rsidR="00781FEC">
        <w:t xml:space="preserve">Figure </w:t>
      </w:r>
      <w:r w:rsidR="00781FEC">
        <w:rPr>
          <w:noProof/>
        </w:rPr>
        <w:t>1</w:t>
      </w:r>
      <w:r w:rsidR="00786886">
        <w:fldChar w:fldCharType="end"/>
      </w:r>
      <w:r w:rsidR="00786886">
        <w:t>)</w:t>
      </w:r>
      <w:r>
        <w:t xml:space="preserve">. </w:t>
      </w:r>
    </w:p>
    <w:p w:rsidR="005C7E3E" w:rsidRDefault="005C7E3E" w:rsidP="005C7E3E">
      <w:pPr>
        <w:numPr>
          <w:ilvl w:val="12"/>
          <w:numId w:val="0"/>
        </w:numPr>
        <w:spacing w:line="480" w:lineRule="auto"/>
        <w:rPr>
          <w:lang w:eastAsia="zh-CN"/>
        </w:rPr>
      </w:pPr>
    </w:p>
    <w:p w:rsidR="00300B31" w:rsidRDefault="00300B31" w:rsidP="00227D82">
      <w:pPr>
        <w:numPr>
          <w:ilvl w:val="12"/>
          <w:numId w:val="0"/>
        </w:numPr>
        <w:spacing w:line="480" w:lineRule="auto"/>
        <w:jc w:val="center"/>
        <w:rPr>
          <w:lang w:eastAsia="zh-CN"/>
        </w:rPr>
      </w:pPr>
      <w:r>
        <w:rPr>
          <w:noProof/>
          <w:lang w:eastAsia="zh-CN"/>
        </w:rPr>
        <mc:AlternateContent>
          <mc:Choice Requires="wpc">
            <w:drawing>
              <wp:inline distT="0" distB="0" distL="0" distR="0" wp14:anchorId="22A0554B" wp14:editId="7BF4DA56">
                <wp:extent cx="5486400" cy="2807335"/>
                <wp:effectExtent l="0" t="0" r="0" b="0"/>
                <wp:docPr id="159" name="Canvas 15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154" name="Group 154"/>
                        <wpg:cNvGrpSpPr>
                          <a:grpSpLocks noChangeAspect="1"/>
                        </wpg:cNvGrpSpPr>
                        <wpg:grpSpPr>
                          <a:xfrm>
                            <a:off x="811746" y="2536451"/>
                            <a:ext cx="3697120" cy="273423"/>
                            <a:chOff x="860385" y="2591981"/>
                            <a:chExt cx="3918649" cy="279409"/>
                          </a:xfrm>
                        </wpg:grpSpPr>
                        <wps:wsp>
                          <wps:cNvPr id="155" name="Text Box 155"/>
                          <wps:cNvSpPr txBox="1"/>
                          <wps:spPr>
                            <a:xfrm>
                              <a:off x="860385" y="2598118"/>
                              <a:ext cx="959737" cy="27327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300B31">
                                <w:r>
                                  <w:t>Google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 name="Text Box 46"/>
                          <wps:cNvSpPr txBox="1"/>
                          <wps:spPr>
                            <a:xfrm>
                              <a:off x="3952515" y="2591981"/>
                              <a:ext cx="826519" cy="27335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300B31">
                                <w:pPr>
                                  <w:pStyle w:val="NormalWeb"/>
                                  <w:spacing w:before="0" w:beforeAutospacing="0" w:after="200" w:afterAutospacing="0" w:line="276" w:lineRule="auto"/>
                                </w:pPr>
                                <w:r>
                                  <w:rPr>
                                    <w:sz w:val="22"/>
                                    <w:szCs w:val="22"/>
                                  </w:rPr>
                                  <w:t>Bing Map</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g:wgp>
                        <wpg:cNvPr id="231" name="Group 231"/>
                        <wpg:cNvGrpSpPr/>
                        <wpg:grpSpPr>
                          <a:xfrm>
                            <a:off x="0" y="0"/>
                            <a:ext cx="2667000" cy="2542456"/>
                            <a:chOff x="0" y="0"/>
                            <a:chExt cx="2667000" cy="2542456"/>
                          </a:xfrm>
                        </wpg:grpSpPr>
                        <pic:pic xmlns:pic="http://schemas.openxmlformats.org/drawingml/2006/picture">
                          <pic:nvPicPr>
                            <pic:cNvPr id="18" name="Picture 18"/>
                            <pic:cNvPicPr>
                              <a:picLocks noChangeAspect="1"/>
                            </pic:cNvPicPr>
                          </pic:nvPicPr>
                          <pic:blipFill rotWithShape="1">
                            <a:blip r:embed="rId12"/>
                            <a:srcRect l="7712" t="16611" r="1829"/>
                            <a:stretch/>
                          </pic:blipFill>
                          <pic:spPr>
                            <a:xfrm>
                              <a:off x="0" y="0"/>
                              <a:ext cx="2667000" cy="2542456"/>
                            </a:xfrm>
                            <a:prstGeom prst="rect">
                              <a:avLst/>
                            </a:prstGeom>
                          </pic:spPr>
                        </pic:pic>
                        <pic:pic xmlns:pic="http://schemas.openxmlformats.org/drawingml/2006/picture">
                          <pic:nvPicPr>
                            <pic:cNvPr id="150" name="Picture 150"/>
                            <pic:cNvPicPr>
                              <a:picLocks noChangeAspect="1"/>
                            </pic:cNvPicPr>
                          </pic:nvPicPr>
                          <pic:blipFill>
                            <a:blip r:embed="rId13"/>
                            <a:stretch>
                              <a:fillRect/>
                            </a:stretch>
                          </pic:blipFill>
                          <pic:spPr>
                            <a:xfrm>
                              <a:off x="2313600" y="1171575"/>
                              <a:ext cx="136041" cy="303825"/>
                            </a:xfrm>
                            <a:prstGeom prst="rect">
                              <a:avLst/>
                            </a:prstGeom>
                          </pic:spPr>
                        </pic:pic>
                      </wpg:wgp>
                      <wpg:wgp>
                        <wpg:cNvPr id="232" name="Group 232"/>
                        <wpg:cNvGrpSpPr/>
                        <wpg:grpSpPr>
                          <a:xfrm>
                            <a:off x="2720924" y="1"/>
                            <a:ext cx="2765476" cy="2503602"/>
                            <a:chOff x="2720924" y="1"/>
                            <a:chExt cx="2765476" cy="2503602"/>
                          </a:xfrm>
                        </wpg:grpSpPr>
                        <pic:pic xmlns:pic="http://schemas.openxmlformats.org/drawingml/2006/picture">
                          <pic:nvPicPr>
                            <pic:cNvPr id="23" name="Picture 23"/>
                            <pic:cNvPicPr>
                              <a:picLocks noChangeAspect="1"/>
                            </pic:cNvPicPr>
                          </pic:nvPicPr>
                          <pic:blipFill rotWithShape="1">
                            <a:blip r:embed="rId14"/>
                            <a:srcRect t="4068"/>
                            <a:stretch/>
                          </pic:blipFill>
                          <pic:spPr>
                            <a:xfrm>
                              <a:off x="2720924" y="1"/>
                              <a:ext cx="2765476" cy="2503602"/>
                            </a:xfrm>
                            <a:prstGeom prst="rect">
                              <a:avLst/>
                            </a:prstGeom>
                          </pic:spPr>
                        </pic:pic>
                        <pic:pic xmlns:pic="http://schemas.openxmlformats.org/drawingml/2006/picture">
                          <pic:nvPicPr>
                            <pic:cNvPr id="166" name="Picture 166"/>
                            <pic:cNvPicPr/>
                          </pic:nvPicPr>
                          <pic:blipFill>
                            <a:blip r:embed="rId13"/>
                            <a:stretch>
                              <a:fillRect/>
                            </a:stretch>
                          </pic:blipFill>
                          <pic:spPr>
                            <a:xfrm>
                              <a:off x="5256825" y="2094525"/>
                              <a:ext cx="135890" cy="303530"/>
                            </a:xfrm>
                            <a:prstGeom prst="rect">
                              <a:avLst/>
                            </a:prstGeom>
                          </pic:spPr>
                        </pic:pic>
                      </wpg:wgp>
                    </wpc:wpc>
                  </a:graphicData>
                </a:graphic>
              </wp:inline>
            </w:drawing>
          </mc:Choice>
          <mc:Fallback>
            <w:pict>
              <v:group id="Canvas 159" o:spid="_x0000_s1026" editas="canvas" style="width:6in;height:221.05pt;mso-position-horizontal-relative:char;mso-position-vertical-relative:line" coordsize="54864,28073"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28073;visibility:visible;mso-wrap-style:square">
                  <v:fill o:detectmouseclick="t"/>
                  <v:path o:connecttype="none"/>
                </v:shape>
                <v:group id="Group 154" o:spid="_x0000_s1028" style="position:absolute;left:8117;top:25364;width:36971;height:2734" coordorigin="8603,25919" coordsize="39186,2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yzQsMAAADcAAAADwAAAGRycy9kb3ducmV2LnhtbERPS4vCMBC+C/6HMIK3&#10;Na2usnSNIqLiQRZ8wLK3oRnbYjMpTWzrv98Igrf5+J4zX3amFA3VrrCsIB5FIIhTqwvOFFzO248v&#10;EM4jaywtk4IHOVgu+r05Jtq2fKTm5DMRQtglqCD3vkqkdGlOBt3IVsSBu9raoA+wzqSusQ3hppTj&#10;KJpJgwWHhhwrWueU3k53o2DXYruaxJvmcLuuH3/n6c/vISalhoNu9Q3CU+ff4pd7r8P86S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TLNCwwAAANwAAAAP&#10;AAAAAAAAAAAAAAAAAKoCAABkcnMvZG93bnJldi54bWxQSwUGAAAAAAQABAD6AAAAmgMAAAAA&#10;">
                  <o:lock v:ext="edit" aspectratio="t"/>
                  <v:shapetype id="_x0000_t202" coordsize="21600,21600" o:spt="202" path="m,l,21600r21600,l21600,xe">
                    <v:stroke joinstyle="miter"/>
                    <v:path gradientshapeok="t" o:connecttype="rect"/>
                  </v:shapetype>
                  <v:shape id="Text Box 155" o:spid="_x0000_s1029" type="#_x0000_t202" style="position:absolute;left:8603;top:25981;width:9598;height:27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Sze8QA&#10;AADcAAAADwAAAGRycy9kb3ducmV2LnhtbERPS2vCQBC+C/0PyxR6kbqxklZSV5FSH3jT1Jbehuw0&#10;Cc3OhuyaxH/vCoK3+fieM1v0phItNa60rGA8ikAQZ1aXnCv4SlfPUxDOI2usLJOCMzlYzB8GM0y0&#10;7XhP7cHnIoSwS1BB4X2dSOmyggy6ka2JA/dnG4M+wCaXusEuhJtKvkTRqzRYcmgosKaPgrL/w8ko&#10;+B3mPzvXr4/dJJ7Un5s2ffvWqVJPj/3yHYSn3t/FN/dWh/lxDNdnwgV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0s3vEAAAA3AAAAA8AAAAAAAAAAAAAAAAAmAIAAGRycy9k&#10;b3ducmV2LnhtbFBLBQYAAAAABAAEAPUAAACJAwAAAAA=&#10;" fillcolor="white [3201]" stroked="f" strokeweight=".5pt">
                    <v:textbox>
                      <w:txbxContent>
                        <w:p w:rsidR="00227D82" w:rsidRDefault="00227D82" w:rsidP="00300B31">
                          <w:r>
                            <w:t>Google Map</w:t>
                          </w:r>
                        </w:p>
                      </w:txbxContent>
                    </v:textbox>
                  </v:shape>
                  <v:shape id="Text Box 46" o:spid="_x0000_s1030" type="#_x0000_t202" style="position:absolute;left:39525;top:25919;width:8265;height:2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YtDMQA&#10;AADcAAAADwAAAGRycy9kb3ducmV2LnhtbERPS2vCQBC+C/0PyxR6Ed204oPoKqW0Vbw18YG3ITsm&#10;odnZkN0m8d93C0Jv8/E9Z7XpTSVaalxpWcHzOAJBnFldcq7gkH6MFiCcR9ZYWSYFN3KwWT8MVhhr&#10;2/EXtYnPRQhhF6OCwvs6ltJlBRl0Y1sTB+5qG4M+wCaXusEuhJtKvkTRTBosOTQUWNNbQdl38mMU&#10;XIb5ee/6z2M3mU7q922bzk86VerpsX9dgvDU+3/x3b3TYf50Bn/PhAv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mLQzEAAAA3AAAAA8AAAAAAAAAAAAAAAAAmAIAAGRycy9k&#10;b3ducmV2LnhtbFBLBQYAAAAABAAEAPUAAACJAwAAAAA=&#10;" fillcolor="white [3201]" stroked="f" strokeweight=".5pt">
                    <v:textbox>
                      <w:txbxContent>
                        <w:p w:rsidR="00227D82" w:rsidRDefault="00227D82" w:rsidP="00300B31">
                          <w:pPr>
                            <w:pStyle w:val="NormalWeb"/>
                            <w:spacing w:before="0" w:beforeAutospacing="0" w:after="200" w:afterAutospacing="0" w:line="276" w:lineRule="auto"/>
                          </w:pPr>
                          <w:r>
                            <w:rPr>
                              <w:sz w:val="22"/>
                              <w:szCs w:val="22"/>
                            </w:rPr>
                            <w:t>Bing Map</w:t>
                          </w:r>
                        </w:p>
                      </w:txbxContent>
                    </v:textbox>
                  </v:shape>
                </v:group>
                <v:group id="Group 231" o:spid="_x0000_s1031" style="position:absolute;width:26670;height:25424" coordsize="26670,254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GUBsQAAADcAAAADwAAAGRycy9kb3ducmV2LnhtbESPQYvCMBSE78L+h/AW&#10;vGlaZRepRhFR8SDCVkG8PZpnW2xeShPb+u83wsIeh5n5hlmselOJlhpXWlYQjyMQxJnVJecKLufd&#10;aAbCeWSNlWVS8CIHq+XHYIGJth3/UJv6XAQIuwQVFN7XiZQuK8igG9uaOHh32xj0QTa51A12AW4q&#10;OYmib2mw5LBQYE2bgrJH+jQK9h1262m8bY+P++Z1O3+drseYlBp+9us5CE+9/w//tQ9awWQaw/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cGUBsQAAADcAAAA&#10;DwAAAAAAAAAAAAAAAACqAgAAZHJzL2Rvd25yZXYueG1sUEsFBgAAAAAEAAQA+gAAAJsDAAAAAA==&#10;">
                  <v:shape id="Picture 18" o:spid="_x0000_s1032" type="#_x0000_t75" style="position:absolute;width:26670;height:254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zE/CAAAA2wAAAA8AAABkcnMvZG93bnJldi54bWxEj0FvwjAMhe+T9h8iT+I2UnZAUAgITWKC&#10;29YCZ6vx0orGKU2A7t/PByRutt7ze5+X68G36kZ9bAIbmIwzUMRVsA07A4dy+z4DFROyxTYwGfij&#10;COvV68sScxvu/EO3IjklIRxzNFCn1OVax6omj3EcOmLRfkPvMcnaO217vEu4b/VHlk21x4alocaO&#10;PmuqzsXVGygOZfc1uezn5fG8qeypce6K38aM3obNAlSiIT3Nj+udFXyBlV9kAL3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ycxPwgAAANsAAAAPAAAAAAAAAAAAAAAAAJ8C&#10;AABkcnMvZG93bnJldi54bWxQSwUGAAAAAAQABAD3AAAAjgMAAAAA&#10;">
                    <v:imagedata r:id="rId15" o:title="" croptop="10886f" cropleft="5054f" cropright="1199f"/>
                    <v:path arrowok="t"/>
                  </v:shape>
                  <v:shape id="Picture 150" o:spid="_x0000_s1033" type="#_x0000_t75" style="position:absolute;left:23136;top:11715;width:1360;height:3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bAJDDAAAA3AAAAA8AAABkcnMvZG93bnJldi54bWxEj0FrwzAMhe+D/QejQW+L00HLyOqEMjYo&#10;vS0b5CpiNQmL5WC7TdpfPx0GvUm8p/c+7arFjepCIQ6eDayzHBRx6+3AnYGf78/nV1AxIVscPZOB&#10;K0WoyseHHRbWz/xFlzp1SkI4FmigT2kqtI5tTw5j5idi0U4+OEyyhk7bgLOEu1G/5PlWOxxYGnqc&#10;6L2n9rc+OwPNcX+um9OmaXm8feDEdVjPV2NWT8v+DVSiJd3N/9cHK/gbwZdnZAJd/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FsAkMMAAADcAAAADwAAAAAAAAAAAAAAAACf&#10;AgAAZHJzL2Rvd25yZXYueG1sUEsFBgAAAAAEAAQA9wAAAI8DAAAAAA==&#10;">
                    <v:imagedata r:id="rId16" o:title=""/>
                    <v:path arrowok="t"/>
                  </v:shape>
                </v:group>
                <v:group id="Group 232" o:spid="_x0000_s1034" style="position:absolute;left:27209;width:27655;height:25036" coordorigin="27209" coordsize="27654,250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RMKccQAAADcAAAADwAAAGRycy9kb3ducmV2LnhtbESPQYvCMBSE7wv+h/AE&#10;b2vaiotUo4jo4kGEVUG8PZpnW2xeSpNt6783wsIeh5n5hlmselOJlhpXWlYQjyMQxJnVJecKLufd&#10;5wyE88gaK8uk4EkOVsvBxwJTbTv+ofbkcxEg7FJUUHhfp1K6rCCDbmxr4uDdbWPQB9nkUjfYBbip&#10;ZBJFX9JgyWGhwJo2BWWP069R8N1ht57E2/bwuG+et/P0eD3EpNRo2K/nIDz1/j/8195rBck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RMKccQAAADcAAAA&#10;DwAAAAAAAAAAAAAAAACqAgAAZHJzL2Rvd25yZXYueG1sUEsFBgAAAAAEAAQA+gAAAJsDAAAAAA==&#10;">
                  <v:shape id="Picture 23" o:spid="_x0000_s1035" type="#_x0000_t75" style="position:absolute;left:27209;width:27655;height:250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t8xzDAAAA2wAAAA8AAABkcnMvZG93bnJldi54bWxEj0+LwjAUxO/CfofwFrxpqsKuVKOIIoiX&#10;df2D10fz2hSbl9JEbb+9ERb2OMzMb5j5srWVeFDjS8cKRsMEBHHmdMmFgvNpO5iC8AFZY+WYFHTk&#10;Ybn46M0x1e7Jv/Q4hkJECPsUFZgQ6lRKnxmy6IeuJo5e7hqLIcqmkLrBZ4TbSo6T5EtaLDkuGKxp&#10;bSi7He9WwXZz2/PFdIdi/73L+fxT5tNrp1T/s13NQARqw3/4r73TCsYTeH+JP0AuX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3zHMMAAADbAAAADwAAAAAAAAAAAAAAAACf&#10;AgAAZHJzL2Rvd25yZXYueG1sUEsFBgAAAAAEAAQA9wAAAI8DAAAAAA==&#10;">
                    <v:imagedata r:id="rId17" o:title="" croptop="2666f"/>
                    <v:path arrowok="t"/>
                  </v:shape>
                  <v:shape id="Picture 166" o:spid="_x0000_s1036" type="#_x0000_t75" style="position:absolute;left:52568;top:20945;width:1359;height:3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FdizCAAAA3AAAAA8AAABkcnMvZG93bnJldi54bWxET01rwkAQvRf8D8sI3pqNFkKJWaUUlUKg&#10;EPXibdidJqHZ2ZDdmPjvu4VCb/N4n1PsZ9uJOw2+daxgnaQgiLUzLdcKrpfj8ysIH5ANdo5JwYM8&#10;7HeLpwJz4yau6H4OtYgh7HNU0ITQ51J63ZBFn7ieOHJfbrAYIhxqaQacYrjt5CZNM2mx5djQYE/v&#10;Denv82gVbHRaVpfpUJ9GeSo/b4dRvxAptVrOb1sQgebwL/5zf5g4P8vg95l4gdz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axXYswgAAANwAAAAPAAAAAAAAAAAAAAAAAJ8C&#10;AABkcnMvZG93bnJldi54bWxQSwUGAAAAAAQABAD3AAAAjgMAAAAA&#10;">
                    <v:imagedata r:id="rId16" o:title=""/>
                  </v:shape>
                </v:group>
                <w10:anchorlock/>
              </v:group>
            </w:pict>
          </mc:Fallback>
        </mc:AlternateContent>
      </w:r>
    </w:p>
    <w:p w:rsidR="00300B31" w:rsidRDefault="00300B31" w:rsidP="00227D82">
      <w:pPr>
        <w:pStyle w:val="Caption"/>
      </w:pPr>
      <w:bookmarkStart w:id="9" w:name="_Ref401101443"/>
      <w:bookmarkStart w:id="10" w:name="_Toc405760600"/>
      <w:r>
        <w:t xml:space="preserve">Figure </w:t>
      </w:r>
      <w:fldSimple w:instr=" SEQ Figure \* ARABIC ">
        <w:r w:rsidR="00781FEC">
          <w:rPr>
            <w:noProof/>
          </w:rPr>
          <w:t>1</w:t>
        </w:r>
      </w:fldSimple>
      <w:bookmarkEnd w:id="9"/>
      <w:r>
        <w:t xml:space="preserve"> </w:t>
      </w:r>
      <w:r w:rsidRPr="000C46D3">
        <w:t>Location poin</w:t>
      </w:r>
      <w:r>
        <w:t>ts of Taipei Shilin Night Market</w:t>
      </w:r>
      <w:r w:rsidRPr="000C46D3">
        <w:t xml:space="preserve"> in Google</w:t>
      </w:r>
      <w:r>
        <w:t xml:space="preserve"> Map versus</w:t>
      </w:r>
      <w:r w:rsidRPr="000C46D3">
        <w:t xml:space="preserve"> Bing Map</w:t>
      </w:r>
      <w:bookmarkEnd w:id="10"/>
    </w:p>
    <w:p w:rsidR="00300B31" w:rsidRDefault="00300B31" w:rsidP="00300B31">
      <w:pPr>
        <w:numPr>
          <w:ilvl w:val="12"/>
          <w:numId w:val="0"/>
        </w:numPr>
        <w:spacing w:line="480" w:lineRule="auto"/>
        <w:rPr>
          <w:lang w:eastAsia="zh-CN"/>
        </w:rPr>
      </w:pPr>
    </w:p>
    <w:p w:rsidR="00B44EB4" w:rsidRDefault="00125645" w:rsidP="00125645">
      <w:pPr>
        <w:numPr>
          <w:ilvl w:val="12"/>
          <w:numId w:val="0"/>
        </w:numPr>
        <w:spacing w:line="480" w:lineRule="auto"/>
        <w:ind w:firstLine="720"/>
        <w:rPr>
          <w:lang w:eastAsia="zh-CN"/>
        </w:rPr>
      </w:pPr>
      <w:r>
        <w:t>Similarly,</w:t>
      </w:r>
      <w:r w:rsidR="00680973">
        <w:t xml:space="preserve"> Manhattan Chinatown</w:t>
      </w:r>
      <w:r w:rsidR="003E2A44">
        <w:rPr>
          <w:rFonts w:hint="eastAsia"/>
          <w:lang w:eastAsia="zh-CN"/>
        </w:rPr>
        <w:t>, or the Chinatown in Manhattan District,</w:t>
      </w:r>
      <w:r w:rsidR="00CE2EA1">
        <w:t xml:space="preserve"> </w:t>
      </w:r>
      <w:r w:rsidR="00680973">
        <w:t>is in the borough of Manhattan in New York City, usually described as bo</w:t>
      </w:r>
      <w:r w:rsidR="001E3E61">
        <w:t>rd</w:t>
      </w:r>
      <w:r w:rsidR="00680973">
        <w:t>ering</w:t>
      </w:r>
      <w:r w:rsidR="00A305C4">
        <w:t xml:space="preserve"> the</w:t>
      </w:r>
      <w:r w:rsidR="00680973">
        <w:t xml:space="preserve"> Lower East Side to the east and Lit</w:t>
      </w:r>
      <w:r w:rsidR="00F773E6">
        <w:t>tle Italy to the north. However</w:t>
      </w:r>
      <w:r w:rsidR="00A305C4">
        <w:t>,</w:t>
      </w:r>
      <w:r w:rsidR="00F773E6">
        <w:t xml:space="preserve"> no authoritative geographic extent</w:t>
      </w:r>
      <w:r w:rsidR="00A305C4">
        <w:t xml:space="preserve"> is</w:t>
      </w:r>
      <w:r w:rsidR="00F773E6">
        <w:t xml:space="preserve"> defined for it. It is indicated differently i</w:t>
      </w:r>
      <w:r>
        <w:t xml:space="preserve">n different map services such as Google </w:t>
      </w:r>
      <w:r>
        <w:lastRenderedPageBreak/>
        <w:t>Map</w:t>
      </w:r>
      <w:r w:rsidR="0027086E">
        <w:t xml:space="preserve"> (https://maps.google.com) </w:t>
      </w:r>
      <w:r>
        <w:t>and Zillow</w:t>
      </w:r>
      <w:r w:rsidR="0027086E">
        <w:t xml:space="preserve"> (http://www.zillow.com) </w:t>
      </w:r>
      <w:r>
        <w:t>as shown in</w:t>
      </w:r>
      <w:r w:rsidR="00786886">
        <w:t xml:space="preserve"> </w:t>
      </w:r>
      <w:r w:rsidR="00786886">
        <w:fldChar w:fldCharType="begin"/>
      </w:r>
      <w:r w:rsidR="00786886">
        <w:instrText xml:space="preserve"> REF _Ref401101510 \h </w:instrText>
      </w:r>
      <w:r w:rsidR="00786886">
        <w:fldChar w:fldCharType="separate"/>
      </w:r>
      <w:r w:rsidR="00781FEC">
        <w:t xml:space="preserve">Figure </w:t>
      </w:r>
      <w:r w:rsidR="00781FEC">
        <w:rPr>
          <w:noProof/>
        </w:rPr>
        <w:t>2</w:t>
      </w:r>
      <w:r w:rsidR="00786886">
        <w:fldChar w:fldCharType="end"/>
      </w:r>
      <w:r>
        <w:t>.</w:t>
      </w:r>
      <w:r w:rsidR="00F773E6">
        <w:t xml:space="preserve"> More interestingly, </w:t>
      </w:r>
      <w:r w:rsidR="00412503">
        <w:t xml:space="preserve">descriptions of its general extent in Wikipedia </w:t>
      </w:r>
      <w:r w:rsidR="0027086E">
        <w:t>(https://www.wikipedia.org)</w:t>
      </w:r>
      <w:r w:rsidR="00412503">
        <w:t xml:space="preserve"> and </w:t>
      </w:r>
      <w:proofErr w:type="spellStart"/>
      <w:r w:rsidR="00412503">
        <w:t>Wikitravel</w:t>
      </w:r>
      <w:proofErr w:type="spellEnd"/>
      <w:r w:rsidR="0027086E">
        <w:t xml:space="preserve"> (</w:t>
      </w:r>
      <w:r w:rsidR="0027086E" w:rsidRPr="0027086E">
        <w:t>ht</w:t>
      </w:r>
      <w:r w:rsidR="0027086E">
        <w:t>tp://wikitravel.org)</w:t>
      </w:r>
      <w:r w:rsidR="00412503">
        <w:t xml:space="preserve"> are neither the same </w:t>
      </w:r>
      <w:r w:rsidR="00B139EE">
        <w:t>as the map services,</w:t>
      </w:r>
      <w:r w:rsidR="00412503">
        <w:t xml:space="preserve"> nor</w:t>
      </w:r>
      <w:r w:rsidR="00B139EE">
        <w:t xml:space="preserve"> do they</w:t>
      </w:r>
      <w:r w:rsidR="00412503">
        <w:t xml:space="preserve"> agree with each other.</w:t>
      </w:r>
      <w:r w:rsidR="003E2A44">
        <w:t xml:space="preserve"> </w:t>
      </w:r>
      <w:r w:rsidR="000E315C">
        <w:t>The</w:t>
      </w:r>
      <w:r w:rsidR="000E315C">
        <w:rPr>
          <w:rFonts w:hint="eastAsia"/>
          <w:lang w:eastAsia="zh-CN"/>
        </w:rPr>
        <w:t xml:space="preserve"> Manhattan</w:t>
      </w:r>
      <w:r w:rsidR="000E315C">
        <w:t xml:space="preserve"> Chinatown has several names among</w:t>
      </w:r>
      <w:r w:rsidR="000E315C">
        <w:rPr>
          <w:rFonts w:hint="eastAsia"/>
          <w:lang w:eastAsia="zh-CN"/>
        </w:rPr>
        <w:t xml:space="preserve"> the</w:t>
      </w:r>
      <w:r w:rsidR="000E315C">
        <w:t xml:space="preserve"> Chinese community</w:t>
      </w:r>
      <w:r w:rsidR="000E315C">
        <w:rPr>
          <w:rFonts w:hint="eastAsia"/>
          <w:lang w:eastAsia="zh-CN"/>
        </w:rPr>
        <w:t xml:space="preserve"> there </w:t>
      </w:r>
      <w:r w:rsidR="000E315C">
        <w:t>such as “</w:t>
      </w:r>
      <w:r w:rsidR="000E315C" w:rsidRPr="00634AF0">
        <w:rPr>
          <w:rFonts w:hint="eastAsia"/>
          <w:lang w:eastAsia="zh-CN"/>
        </w:rPr>
        <w:t>唐人街</w:t>
      </w:r>
      <w:r w:rsidR="000E315C">
        <w:rPr>
          <w:lang w:eastAsia="zh-CN"/>
        </w:rPr>
        <w:t>”</w:t>
      </w:r>
      <w:r w:rsidR="000E315C">
        <w:rPr>
          <w:rFonts w:hint="eastAsia"/>
          <w:lang w:eastAsia="zh-CN"/>
        </w:rPr>
        <w:t xml:space="preserve"> and</w:t>
      </w:r>
      <w:r w:rsidR="000E315C">
        <w:rPr>
          <w:lang w:eastAsia="zh-CN"/>
        </w:rPr>
        <w:t xml:space="preserve"> “</w:t>
      </w:r>
      <w:r w:rsidR="000E315C" w:rsidRPr="00634AF0">
        <w:rPr>
          <w:rFonts w:hint="eastAsia"/>
          <w:lang w:eastAsia="zh-CN"/>
        </w:rPr>
        <w:t>华埠</w:t>
      </w:r>
      <w:r w:rsidR="000E315C">
        <w:rPr>
          <w:rFonts w:hint="eastAsia"/>
          <w:lang w:eastAsia="zh-CN"/>
        </w:rPr>
        <w:t>.</w:t>
      </w:r>
      <w:r w:rsidR="000E315C">
        <w:rPr>
          <w:lang w:eastAsia="zh-CN"/>
        </w:rPr>
        <w:t>”</w:t>
      </w:r>
      <w:r w:rsidR="000E315C">
        <w:t xml:space="preserve"> People</w:t>
      </w:r>
      <w:r w:rsidR="000E315C">
        <w:rPr>
          <w:rFonts w:hint="eastAsia"/>
          <w:lang w:eastAsia="zh-CN"/>
        </w:rPr>
        <w:t xml:space="preserve"> may</w:t>
      </w:r>
      <w:r w:rsidR="000E315C">
        <w:t xml:space="preserve"> also refer to </w:t>
      </w:r>
      <w:r w:rsidR="000E315C">
        <w:rPr>
          <w:rFonts w:hint="eastAsia"/>
          <w:lang w:eastAsia="zh-CN"/>
        </w:rPr>
        <w:t>it</w:t>
      </w:r>
      <w:r w:rsidR="000E315C">
        <w:t xml:space="preserve"> as “NYC Chinatown”</w:t>
      </w:r>
      <w:r w:rsidR="000E315C">
        <w:rPr>
          <w:rFonts w:hint="eastAsia"/>
          <w:lang w:eastAsia="zh-CN"/>
        </w:rPr>
        <w:t xml:space="preserve"> or</w:t>
      </w:r>
      <w:r w:rsidR="000E315C">
        <w:t xml:space="preserve"> simply “Chinatown” </w:t>
      </w:r>
      <w:r w:rsidR="000E315C">
        <w:rPr>
          <w:rFonts w:hint="eastAsia"/>
          <w:lang w:eastAsia="zh-CN"/>
        </w:rPr>
        <w:t>in daily conversation.</w:t>
      </w:r>
    </w:p>
    <w:p w:rsidR="005C7E3E" w:rsidRDefault="005C7E3E" w:rsidP="005C7E3E">
      <w:pPr>
        <w:numPr>
          <w:ilvl w:val="12"/>
          <w:numId w:val="0"/>
        </w:numPr>
        <w:spacing w:line="480" w:lineRule="auto"/>
      </w:pPr>
    </w:p>
    <w:p w:rsidR="00300B31" w:rsidRDefault="00300B31" w:rsidP="00227D82">
      <w:pPr>
        <w:keepNext/>
        <w:numPr>
          <w:ilvl w:val="12"/>
          <w:numId w:val="0"/>
        </w:numPr>
        <w:spacing w:line="480" w:lineRule="auto"/>
        <w:jc w:val="center"/>
      </w:pPr>
      <w:r>
        <w:rPr>
          <w:noProof/>
          <w:lang w:eastAsia="zh-CN"/>
        </w:rPr>
        <mc:AlternateContent>
          <mc:Choice Requires="wpc">
            <w:drawing>
              <wp:inline distT="0" distB="0" distL="0" distR="0" wp14:anchorId="350CF34B" wp14:editId="4CDE511F">
                <wp:extent cx="5229225" cy="4371719"/>
                <wp:effectExtent l="0" t="0" r="9525" b="0"/>
                <wp:docPr id="165" name="Canvas 16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74" name="Group 274"/>
                        <wpg:cNvGrpSpPr>
                          <a:grpSpLocks noChangeAspect="1"/>
                        </wpg:cNvGrpSpPr>
                        <wpg:grpSpPr>
                          <a:xfrm>
                            <a:off x="1845809" y="2114550"/>
                            <a:ext cx="3364365" cy="2221615"/>
                            <a:chOff x="0" y="0"/>
                            <a:chExt cx="3913786" cy="2584957"/>
                          </a:xfrm>
                        </wpg:grpSpPr>
                        <pic:pic xmlns:pic="http://schemas.openxmlformats.org/drawingml/2006/picture">
                          <pic:nvPicPr>
                            <pic:cNvPr id="275" name="Picture 275"/>
                            <pic:cNvPicPr>
                              <a:picLocks noChangeAspect="1"/>
                            </pic:cNvPicPr>
                          </pic:nvPicPr>
                          <pic:blipFill rotWithShape="1">
                            <a:blip r:embed="rId18" cstate="print">
                              <a:extLst>
                                <a:ext uri="{28A0092B-C50C-407E-A947-70E740481C1C}">
                                  <a14:useLocalDpi xmlns:a14="http://schemas.microsoft.com/office/drawing/2010/main" val="0"/>
                                </a:ext>
                              </a:extLst>
                            </a:blip>
                            <a:srcRect l="34" r="-391"/>
                            <a:stretch/>
                          </pic:blipFill>
                          <pic:spPr>
                            <a:xfrm>
                              <a:off x="0" y="0"/>
                              <a:ext cx="3913786" cy="2584957"/>
                            </a:xfrm>
                            <a:prstGeom prst="rect">
                              <a:avLst/>
                            </a:prstGeom>
                          </pic:spPr>
                        </pic:pic>
                        <pic:pic xmlns:pic="http://schemas.openxmlformats.org/drawingml/2006/picture">
                          <pic:nvPicPr>
                            <pic:cNvPr id="276" name="Picture 276"/>
                            <pic:cNvPicPr preferRelativeResize="0">
                              <a:picLocks/>
                            </pic:cNvPicPr>
                          </pic:nvPicPr>
                          <pic:blipFill>
                            <a:blip r:embed="rId19"/>
                            <a:stretch>
                              <a:fillRect/>
                            </a:stretch>
                          </pic:blipFill>
                          <pic:spPr>
                            <a:xfrm>
                              <a:off x="0" y="2388266"/>
                              <a:ext cx="1472290" cy="182916"/>
                            </a:xfrm>
                            <a:prstGeom prst="rect">
                              <a:avLst/>
                            </a:prstGeom>
                          </pic:spPr>
                        </pic:pic>
                      </wpg:wgp>
                      <wps:wsp>
                        <wps:cNvPr id="163" name="Text Box 163"/>
                        <wps:cNvSpPr txBox="1"/>
                        <wps:spPr>
                          <a:xfrm>
                            <a:off x="3544201" y="1004574"/>
                            <a:ext cx="1212426" cy="26478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ED25D5" w:rsidRDefault="00227D82" w:rsidP="00300B31">
                              <w:pPr>
                                <w:jc w:val="center"/>
                              </w:pPr>
                              <w:r w:rsidRPr="00ED25D5">
                                <w:t>Google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 name="Text Box 32"/>
                        <wps:cNvSpPr txBox="1"/>
                        <wps:spPr>
                          <a:xfrm>
                            <a:off x="827129" y="3561730"/>
                            <a:ext cx="952005" cy="2707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300B31">
                              <w:pPr>
                                <w:pStyle w:val="NormalWeb"/>
                                <w:spacing w:before="0" w:beforeAutospacing="0" w:after="200" w:afterAutospacing="0" w:line="276" w:lineRule="auto"/>
                                <w:jc w:val="center"/>
                              </w:pPr>
                              <w:r>
                                <w:rPr>
                                  <w:sz w:val="22"/>
                                  <w:szCs w:val="22"/>
                                </w:rPr>
                                <w:t>Zillow</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g:cNvPr id="230" name="Group 230"/>
                        <wpg:cNvGrpSpPr>
                          <a:grpSpLocks noChangeAspect="1"/>
                        </wpg:cNvGrpSpPr>
                        <wpg:grpSpPr>
                          <a:xfrm>
                            <a:off x="12062" y="2"/>
                            <a:ext cx="3350264" cy="2319104"/>
                            <a:chOff x="12061" y="1"/>
                            <a:chExt cx="3731264" cy="2583497"/>
                          </a:xfrm>
                        </wpg:grpSpPr>
                        <pic:pic xmlns:pic="http://schemas.openxmlformats.org/drawingml/2006/picture">
                          <pic:nvPicPr>
                            <pic:cNvPr id="168" name="Picture 168"/>
                            <pic:cNvPicPr>
                              <a:picLocks noChangeAspect="1"/>
                            </pic:cNvPicPr>
                          </pic:nvPicPr>
                          <pic:blipFill rotWithShape="1">
                            <a:blip r:embed="rId20"/>
                            <a:srcRect l="197" r="-1" b="16"/>
                            <a:stretch/>
                          </pic:blipFill>
                          <pic:spPr>
                            <a:xfrm>
                              <a:off x="12061" y="1"/>
                              <a:ext cx="3731264" cy="2583497"/>
                            </a:xfrm>
                            <a:prstGeom prst="rect">
                              <a:avLst/>
                            </a:prstGeom>
                          </pic:spPr>
                        </pic:pic>
                        <pic:pic xmlns:pic="http://schemas.openxmlformats.org/drawingml/2006/picture">
                          <pic:nvPicPr>
                            <pic:cNvPr id="171" name="Picture 171"/>
                            <pic:cNvPicPr/>
                          </pic:nvPicPr>
                          <pic:blipFill>
                            <a:blip r:embed="rId13"/>
                            <a:stretch>
                              <a:fillRect/>
                            </a:stretch>
                          </pic:blipFill>
                          <pic:spPr>
                            <a:xfrm>
                              <a:off x="180000" y="580050"/>
                              <a:ext cx="135890" cy="303530"/>
                            </a:xfrm>
                            <a:prstGeom prst="rect">
                              <a:avLst/>
                            </a:prstGeom>
                          </pic:spPr>
                        </pic:pic>
                      </wpg:wgp>
                    </wpc:wpc>
                  </a:graphicData>
                </a:graphic>
              </wp:inline>
            </w:drawing>
          </mc:Choice>
          <mc:Fallback>
            <w:pict>
              <v:group id="Canvas 165" o:spid="_x0000_s1037" editas="canvas" style="width:411.75pt;height:344.25pt;mso-position-horizontal-relative:char;mso-position-vertical-relative:line" coordsize="52292,43713" o:gfxdata="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">
                <v:shape id="_x0000_s1038" type="#_x0000_t75" style="position:absolute;width:52292;height:43713;visibility:visible;mso-wrap-style:square">
                  <v:fill o:detectmouseclick="t"/>
                  <v:path o:connecttype="none"/>
                </v:shape>
                <v:group id="Group 274" o:spid="_x0000_s1039" style="position:absolute;left:18458;top:21145;width:33643;height:22216" coordsize="39137,258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yOXsUAAADcAAAADwAAAGRycy9kb3ducmV2LnhtbESPT2vCQBTE74LfYXmC&#10;t7qJf0t0FRGVHqRQLZTeHtlnEsy+Ddk1id++KxQ8DjPzG2a16UwpGqpdYVlBPIpAEKdWF5wp+L4c&#10;3t5BOI+ssbRMCh7kYLPu91aYaNvyFzVnn4kAYZeggtz7KpHSpTkZdCNbEQfvamuDPsg6k7rGNsBN&#10;KcdRNJcGCw4LOVa0yym9ne9GwbHFdjuJ983pdt09fi+zz59TTEoNB912CcJT51/h//aHVjBeTO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fcjl7FAAAA3AAA&#10;AA8AAAAAAAAAAAAAAAAAqgIAAGRycy9kb3ducmV2LnhtbFBLBQYAAAAABAAEAPoAAACcAwAAAAA=&#10;">
                  <o:lock v:ext="edit" aspectratio="t"/>
                  <v:shape id="Picture 275" o:spid="_x0000_s1040" type="#_x0000_t75" style="position:absolute;width:39137;height:258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PKHDEAAAA3AAAAA8AAABkcnMvZG93bnJldi54bWxEj9FqwkAURN8L/YflCr7VjRG1pK6iBYtP&#10;iqkfcJu9Jmmzd8PuatK/dwXBx2FmzjCLVW8acSXna8sKxqMEBHFhdc2lgtP39u0dhA/IGhvLpOCf&#10;PKyWry8LzLTt+EjXPJQiQthnqKAKoc2k9EVFBv3ItsTRO1tnMETpSqkddhFuGpkmyUwarDkuVNjS&#10;Z0XFX34xCvb5fP17TmaH0+bna+Km7cZ16VGp4aBff4AI1Idn+NHeaQXpfAr3M/EIyO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nPKHDEAAAA3AAAAA8AAAAAAAAAAAAAAAAA&#10;nwIAAGRycy9kb3ducmV2LnhtbFBLBQYAAAAABAAEAPcAAACQAwAAAAA=&#10;">
                    <v:imagedata r:id="rId21" o:title="" cropleft="22f" cropright="-256f"/>
                    <v:path arrowok="t"/>
                  </v:shape>
                  <v:shape id="Picture 276" o:spid="_x0000_s1041" type="#_x0000_t75" style="position:absolute;top:23882;width:14722;height:182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o8MzCAAAA3AAAAA8AAABkcnMvZG93bnJldi54bWxEj9GKwjAURN8X/IdwhX1bU92lajWKFIR9&#10;WASrH3Bprm2xuSlJqvXvzYLg4zAzZ5j1djCtuJHzjWUF00kCgri0uuFKwfm0/1qA8AFZY2uZFDzI&#10;w3Yz+lhjpu2dj3QrQiUihH2GCuoQukxKX9Zk0E9sRxy9i3UGQ5SuktrhPcJNK2dJkkqDDceFGjvK&#10;ayqvRW8U/PU72SwI08Ll/VL+dO3hO58q9TkedisQgYbwDr/av1rBbJ7C/5l4BOTm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26PDMwgAAANwAAAAPAAAAAAAAAAAAAAAAAJ8C&#10;AABkcnMvZG93bnJldi54bWxQSwUGAAAAAAQABAD3AAAAjgMAAAAA&#10;">
                    <v:imagedata r:id="rId22" o:title=""/>
                    <v:path arrowok="t"/>
                    <o:lock v:ext="edit" aspectratio="f"/>
                  </v:shape>
                </v:group>
                <v:shape id="Text Box 163" o:spid="_x0000_s1042" type="#_x0000_t202" style="position:absolute;left:35442;top:10045;width:12124;height:2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lx1MUA&#10;AADcAAAADwAAAGRycy9kb3ducmV2LnhtbERPS2vCQBC+F/wPyxR6q5umKCF1FQmIpdSDj0tv0+yY&#10;hO7OxuwaU3+9Wyh4m4/vObPFYI3oqfONYwUv4wQEcel0w5WCw371nIHwAVmjcUwKfsnDYj56mGGu&#10;3YW31O9CJWII+xwV1CG0uZS+rMmiH7uWOHJH11kMEXaV1B1eYrg1Mk2SqbTYcGyosaWipvJnd7YK&#10;PorVBrffqc2uplh/Hpft6fA1UerpcVi+gQg0hLv43/2u4/zpK/w9Ey+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mXHUxQAAANwAAAAPAAAAAAAAAAAAAAAAAJgCAABkcnMv&#10;ZG93bnJldi54bWxQSwUGAAAAAAQABAD1AAAAigMAAAAA&#10;" filled="f" stroked="f" strokeweight=".5pt">
                  <v:textbox>
                    <w:txbxContent>
                      <w:p w:rsidR="00227D82" w:rsidRPr="00ED25D5" w:rsidRDefault="00227D82" w:rsidP="00300B31">
                        <w:pPr>
                          <w:jc w:val="center"/>
                        </w:pPr>
                        <w:r w:rsidRPr="00ED25D5">
                          <w:t>Google Map</w:t>
                        </w:r>
                      </w:p>
                    </w:txbxContent>
                  </v:textbox>
                </v:shape>
                <v:shape id="Text Box 32" o:spid="_x0000_s1043" type="#_x0000_t202" style="position:absolute;left:8271;top:35617;width:9520;height:2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cXcQA&#10;AADcAAAADwAAAGRycy9kb3ducmV2LnhtbERPS2vCQBC+F/oflin0UnTT+irRVUrRKt402tLbkB2T&#10;0OxsyK5J+u9dQfA2H99zZovOlKKh2hWWFbz2IxDEqdUFZwoOyar3DsJ5ZI2lZVLwTw4W88eHGcba&#10;tryjZu8zEULYxagg976KpXRpTgZd31bEgTvZ2qAPsM6krrEN4aaUb1E0lgYLDg05VvSZU/q3PxsF&#10;vy/Zz9Z1X8d2MBpUy3WTTL51otTzU/cxBeGp83fxzb3RYf54CNdnwgV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U3F3EAAAA3AAAAA8AAAAAAAAAAAAAAAAAmAIAAGRycy9k&#10;b3ducmV2LnhtbFBLBQYAAAAABAAEAPUAAACJAwAAAAA=&#10;" fillcolor="white [3201]" stroked="f" strokeweight=".5pt">
                  <v:textbox>
                    <w:txbxContent>
                      <w:p w:rsidR="00227D82" w:rsidRDefault="00227D82" w:rsidP="00300B31">
                        <w:pPr>
                          <w:pStyle w:val="NormalWeb"/>
                          <w:spacing w:before="0" w:beforeAutospacing="0" w:after="200" w:afterAutospacing="0" w:line="276" w:lineRule="auto"/>
                          <w:jc w:val="center"/>
                        </w:pPr>
                        <w:r>
                          <w:rPr>
                            <w:sz w:val="22"/>
                            <w:szCs w:val="22"/>
                          </w:rPr>
                          <w:t>Zillow</w:t>
                        </w:r>
                      </w:p>
                    </w:txbxContent>
                  </v:textbox>
                </v:shape>
                <v:group id="Group 230" o:spid="_x0000_s1044" style="position:absolute;left:120;width:33503;height:23191" coordorigin="120" coordsize="37312,258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0xncMAAADcAAAADwAAAGRycy9kb3ducmV2LnhtbERPy2rCQBTdF/oPwxW6&#10;q5MoikTHINKWLoLgA0p3l8w1CcncCZlpHn/fWQguD+e9S0fTiJ46V1lWEM8jEMS51RUXCm7Xz/cN&#10;COeRNTaWScFEDtL968sOE20HPlN/8YUIIewSVFB63yZSurwkg25uW+LA3W1n0AfYFVJ3OIRw08hF&#10;FK2lwYpDQ4ktHUvK68ufUfA14HBYxh99Vt+P0+91dfrJYlLqbTYetiA8jf4pfri/tYLFM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jTGdwwAAANwAAAAP&#10;AAAAAAAAAAAAAAAAAKoCAABkcnMvZG93bnJldi54bWxQSwUGAAAAAAQABAD6AAAAmgMAAAAA&#10;">
                  <o:lock v:ext="edit" aspectratio="t"/>
                  <v:shape id="Picture 168" o:spid="_x0000_s1045" type="#_x0000_t75" style="position:absolute;left:120;width:37313;height:258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odBfGAAAA3AAAAA8AAABkcnMvZG93bnJldi54bWxEj0FrwkAQhe8F/8MyQi9BN5U2SHQVLQiC&#10;h7bWg8chOybB7GzIrjH113cOhd5meG/e+2a5HlyjeupC7dnAyzQFRVx4W3Np4PS9m8xBhYhssfFM&#10;Bn4owHo1elpibv2dv6g/xlJJCIccDVQxtrnWoajIYZj6lli0i+8cRlm7UtsO7xLuGj1L00w7rFka&#10;KmzpvaLierw5A3tODv6jfk3ePrPTOd31tH3ExJjn8bBZgIo0xH/z3/XeCn4mtPKMTKB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h0F8YAAADcAAAADwAAAAAAAAAAAAAA&#10;AACfAgAAZHJzL2Rvd25yZXYueG1sUEsFBgAAAAAEAAQA9wAAAJIDAAAAAA==&#10;">
                    <v:imagedata r:id="rId23" o:title="" cropbottom="10f" cropleft="129f" cropright="-1f"/>
                    <v:path arrowok="t"/>
                  </v:shape>
                  <v:shape id="Picture 171" o:spid="_x0000_s1046" type="#_x0000_t75" style="position:absolute;left:1800;top:5800;width:1358;height:3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1eIXCAAAA3AAAAA8AAABkcnMvZG93bnJldi54bWxET0trwkAQvhf8D8sI3upGC22JriJiQyFQ&#10;iPbibdgdk2B2NmQ3D/99t1DobT6+52z3k23EQJ2vHStYLRMQxNqZmksF35eP53cQPiAbbByTggd5&#10;2O9mT1tMjRu5oOEcShFD2KeooAqhTaX0uiKLfula4sjdXGcxRNiV0nQ4xnDbyHWSvEqLNceGCls6&#10;VqTv594qWOskLy7jqcx6meVf11OvX4iUWsynwwZEoCn8i//cnybOf1vB7zPxArn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9XiFwgAAANwAAAAPAAAAAAAAAAAAAAAAAJ8C&#10;AABkcnMvZG93bnJldi54bWxQSwUGAAAAAAQABAD3AAAAjgMAAAAA&#10;">
                    <v:imagedata r:id="rId16" o:title=""/>
                  </v:shape>
                </v:group>
                <w10:anchorlock/>
              </v:group>
            </w:pict>
          </mc:Fallback>
        </mc:AlternateContent>
      </w:r>
    </w:p>
    <w:p w:rsidR="00300B31" w:rsidRDefault="00300B31" w:rsidP="00227D82">
      <w:pPr>
        <w:pStyle w:val="Caption"/>
      </w:pPr>
      <w:bookmarkStart w:id="11" w:name="_Ref401101510"/>
      <w:bookmarkStart w:id="12" w:name="_Toc405760601"/>
      <w:r>
        <w:t xml:space="preserve">Figure </w:t>
      </w:r>
      <w:fldSimple w:instr=" SEQ Figure \* ARABIC ">
        <w:r w:rsidR="00781FEC">
          <w:rPr>
            <w:noProof/>
          </w:rPr>
          <w:t>2</w:t>
        </w:r>
      </w:fldSimple>
      <w:bookmarkEnd w:id="11"/>
      <w:r>
        <w:t xml:space="preserve"> </w:t>
      </w:r>
      <w:r w:rsidRPr="00576D0E">
        <w:t>Geographic extent</w:t>
      </w:r>
      <w:r>
        <w:t>s</w:t>
      </w:r>
      <w:r w:rsidRPr="00576D0E">
        <w:t xml:space="preserve"> of Manha</w:t>
      </w:r>
      <w:r>
        <w:t>ttan Chinatown in Google Map versus</w:t>
      </w:r>
      <w:r w:rsidRPr="00576D0E">
        <w:t xml:space="preserve"> Zillow</w:t>
      </w:r>
      <w:bookmarkEnd w:id="12"/>
    </w:p>
    <w:p w:rsidR="005C7E3E" w:rsidRPr="005C7E3E" w:rsidRDefault="005C7E3E" w:rsidP="005C7E3E"/>
    <w:p w:rsidR="00B44EB4" w:rsidRDefault="00125645" w:rsidP="000E315C">
      <w:pPr>
        <w:numPr>
          <w:ilvl w:val="12"/>
          <w:numId w:val="0"/>
        </w:numPr>
        <w:spacing w:line="480" w:lineRule="auto"/>
        <w:ind w:firstLine="720"/>
        <w:rPr>
          <w:lang w:eastAsia="zh-CN"/>
        </w:rPr>
      </w:pPr>
      <w:r>
        <w:lastRenderedPageBreak/>
        <w:t>For places with official</w:t>
      </w:r>
      <w:r w:rsidR="000E315C">
        <w:rPr>
          <w:rFonts w:hint="eastAsia"/>
          <w:lang w:eastAsia="zh-CN"/>
        </w:rPr>
        <w:t xml:space="preserve"> name and</w:t>
      </w:r>
      <w:r>
        <w:t xml:space="preserve"> administrative boundaries, </w:t>
      </w:r>
      <w:r w:rsidR="00F773E6">
        <w:t>publicly</w:t>
      </w:r>
      <w:r>
        <w:t xml:space="preserve"> perceive</w:t>
      </w:r>
      <w:r w:rsidR="00F773E6">
        <w:t xml:space="preserve">d </w:t>
      </w:r>
      <w:proofErr w:type="gramStart"/>
      <w:r w:rsidR="000E315C">
        <w:rPr>
          <w:rFonts w:hint="eastAsia"/>
          <w:lang w:eastAsia="zh-CN"/>
        </w:rPr>
        <w:t>information</w:t>
      </w:r>
      <w:proofErr w:type="gramEnd"/>
      <w:r w:rsidR="000E315C">
        <w:rPr>
          <w:rFonts w:hint="eastAsia"/>
          <w:lang w:eastAsia="zh-CN"/>
        </w:rPr>
        <w:t xml:space="preserve"> of the place</w:t>
      </w:r>
      <w:r w:rsidR="00F773E6">
        <w:t xml:space="preserve"> can also be</w:t>
      </w:r>
      <w:r>
        <w:t xml:space="preserve"> useful</w:t>
      </w:r>
      <w:r w:rsidR="00412503">
        <w:t>. A case in point is t</w:t>
      </w:r>
      <w:r>
        <w:t>he Great Smoky Mountains National Park.</w:t>
      </w:r>
      <w:r w:rsidR="000E315C">
        <w:rPr>
          <w:rFonts w:hint="eastAsia"/>
          <w:lang w:eastAsia="zh-CN"/>
        </w:rPr>
        <w:t xml:space="preserve"> The </w:t>
      </w:r>
      <w:r w:rsidR="000E315C">
        <w:rPr>
          <w:lang w:eastAsia="zh-CN"/>
        </w:rPr>
        <w:t>“</w:t>
      </w:r>
      <w:r w:rsidR="000E315C">
        <w:rPr>
          <w:rFonts w:hint="eastAsia"/>
          <w:lang w:eastAsia="zh-CN"/>
        </w:rPr>
        <w:t>Great Smoky Mountains National Park</w:t>
      </w:r>
      <w:r w:rsidR="000E315C">
        <w:rPr>
          <w:lang w:eastAsia="zh-CN"/>
        </w:rPr>
        <w:t>”</w:t>
      </w:r>
      <w:r w:rsidR="000E315C">
        <w:rPr>
          <w:rFonts w:hint="eastAsia"/>
          <w:lang w:eastAsia="zh-CN"/>
        </w:rPr>
        <w:t xml:space="preserve"> is the official administrative name of the national park. However, people usually refer to it as some </w:t>
      </w:r>
      <w:r w:rsidR="000E315C">
        <w:rPr>
          <w:lang w:eastAsia="zh-CN"/>
        </w:rPr>
        <w:t>abbreviations</w:t>
      </w:r>
      <w:r w:rsidR="000E315C">
        <w:rPr>
          <w:rFonts w:hint="eastAsia"/>
          <w:lang w:eastAsia="zh-CN"/>
        </w:rPr>
        <w:t xml:space="preserve"> of its </w:t>
      </w:r>
      <w:r w:rsidR="000E315C">
        <w:rPr>
          <w:lang w:eastAsia="zh-CN"/>
        </w:rPr>
        <w:t>official</w:t>
      </w:r>
      <w:r w:rsidR="000E315C">
        <w:rPr>
          <w:rFonts w:hint="eastAsia"/>
          <w:lang w:eastAsia="zh-CN"/>
        </w:rPr>
        <w:t xml:space="preserve"> name for convenience, such as </w:t>
      </w:r>
      <w:r w:rsidR="000E315C">
        <w:rPr>
          <w:lang w:eastAsia="zh-CN"/>
        </w:rPr>
        <w:t>“</w:t>
      </w:r>
      <w:proofErr w:type="spellStart"/>
      <w:r w:rsidR="000E315C">
        <w:rPr>
          <w:rFonts w:hint="eastAsia"/>
          <w:lang w:eastAsia="zh-CN"/>
        </w:rPr>
        <w:t>Smokies</w:t>
      </w:r>
      <w:proofErr w:type="spellEnd"/>
      <w:r w:rsidR="000E315C">
        <w:rPr>
          <w:rFonts w:hint="eastAsia"/>
          <w:lang w:eastAsia="zh-CN"/>
        </w:rPr>
        <w:t>,</w:t>
      </w:r>
      <w:r w:rsidR="000E315C">
        <w:rPr>
          <w:lang w:eastAsia="zh-CN"/>
        </w:rPr>
        <w:t>”</w:t>
      </w:r>
      <w:r w:rsidR="000E315C">
        <w:rPr>
          <w:rFonts w:hint="eastAsia"/>
          <w:lang w:eastAsia="zh-CN"/>
        </w:rPr>
        <w:t xml:space="preserve"> </w:t>
      </w:r>
      <w:r w:rsidR="000E315C">
        <w:rPr>
          <w:lang w:eastAsia="zh-CN"/>
        </w:rPr>
        <w:t>“</w:t>
      </w:r>
      <w:r w:rsidR="000E315C">
        <w:rPr>
          <w:rFonts w:hint="eastAsia"/>
          <w:lang w:eastAsia="zh-CN"/>
        </w:rPr>
        <w:t>Smoky Mountains,</w:t>
      </w:r>
      <w:r w:rsidR="000E315C">
        <w:rPr>
          <w:lang w:eastAsia="zh-CN"/>
        </w:rPr>
        <w:t>”</w:t>
      </w:r>
      <w:r w:rsidR="000E315C">
        <w:rPr>
          <w:rFonts w:hint="eastAsia"/>
          <w:lang w:eastAsia="zh-CN"/>
        </w:rPr>
        <w:t xml:space="preserve"> and </w:t>
      </w:r>
      <w:r w:rsidR="000E315C">
        <w:rPr>
          <w:lang w:eastAsia="zh-CN"/>
        </w:rPr>
        <w:t>“</w:t>
      </w:r>
      <w:r w:rsidR="000E315C">
        <w:rPr>
          <w:rFonts w:hint="eastAsia"/>
          <w:lang w:eastAsia="zh-CN"/>
        </w:rPr>
        <w:t>Great Smoky NP.</w:t>
      </w:r>
      <w:r w:rsidR="000E315C">
        <w:rPr>
          <w:lang w:eastAsia="zh-CN"/>
        </w:rPr>
        <w:t>”</w:t>
      </w:r>
      <w:r w:rsidR="000E315C">
        <w:rPr>
          <w:rFonts w:hint="eastAsia"/>
          <w:lang w:eastAsia="zh-CN"/>
        </w:rPr>
        <w:t xml:space="preserve"> </w:t>
      </w:r>
      <w:r w:rsidR="000E315C">
        <w:rPr>
          <w:lang w:eastAsia="zh-CN"/>
        </w:rPr>
        <w:t>“</w:t>
      </w:r>
      <w:r w:rsidR="000E315C">
        <w:rPr>
          <w:rFonts w:hint="eastAsia"/>
          <w:lang w:eastAsia="zh-CN"/>
        </w:rPr>
        <w:t>Cades Cove,</w:t>
      </w:r>
      <w:r w:rsidR="000E315C">
        <w:rPr>
          <w:lang w:eastAsia="zh-CN"/>
        </w:rPr>
        <w:t>”</w:t>
      </w:r>
      <w:r w:rsidR="000E315C">
        <w:rPr>
          <w:rFonts w:hint="eastAsia"/>
          <w:lang w:eastAsia="zh-CN"/>
        </w:rPr>
        <w:t xml:space="preserve"> one of the most famous tourist attractions in the national park, is sometimes used to refer to the national park in vernacular language.</w:t>
      </w:r>
      <w:r>
        <w:t xml:space="preserve"> </w:t>
      </w:r>
      <w:bookmarkStart w:id="13" w:name="OLE_LINK27"/>
      <w:bookmarkStart w:id="14" w:name="OLE_LINK26"/>
      <w:r w:rsidR="00412503">
        <w:t>Its official boundary</w:t>
      </w:r>
      <w:r>
        <w:t xml:space="preserve"> is mainly</w:t>
      </w:r>
      <w:r w:rsidR="00412503">
        <w:t xml:space="preserve"> used</w:t>
      </w:r>
      <w:r>
        <w:t xml:space="preserve"> for a</w:t>
      </w:r>
      <w:r w:rsidR="00B139EE">
        <w:t>dministration purposes and is</w:t>
      </w:r>
      <w:r w:rsidR="008A58EF">
        <w:t xml:space="preserve"> not of much use for o</w:t>
      </w:r>
      <w:r w:rsidR="001E3E61">
        <w:t>rd</w:t>
      </w:r>
      <w:r w:rsidR="008A58EF">
        <w:t>inary</w:t>
      </w:r>
      <w:r>
        <w:t xml:space="preserve"> </w:t>
      </w:r>
      <w:r w:rsidR="00B139EE">
        <w:t>visitors’</w:t>
      </w:r>
      <w:r w:rsidR="008A58EF">
        <w:t xml:space="preserve"> tour</w:t>
      </w:r>
      <w:r w:rsidR="00412503">
        <w:t xml:space="preserve"> activities</w:t>
      </w:r>
      <w:r>
        <w:t xml:space="preserve">. </w:t>
      </w:r>
      <w:r w:rsidR="00E03710">
        <w:t>What</w:t>
      </w:r>
      <w:r w:rsidR="00412503">
        <w:t xml:space="preserve"> </w:t>
      </w:r>
      <w:r w:rsidR="00B139EE">
        <w:t>visitors</w:t>
      </w:r>
      <w:r w:rsidR="00E03710">
        <w:t xml:space="preserve"> care about, in te</w:t>
      </w:r>
      <w:r w:rsidR="00AC1B77">
        <w:t>rms of its geographic extent, are</w:t>
      </w:r>
      <w:r w:rsidR="00E03710">
        <w:t xml:space="preserve"> </w:t>
      </w:r>
      <w:r w:rsidR="00412503">
        <w:t>location</w:t>
      </w:r>
      <w:r w:rsidR="00070897">
        <w:t>s</w:t>
      </w:r>
      <w:r w:rsidR="00E03710">
        <w:t xml:space="preserve"> of accessible </w:t>
      </w:r>
      <w:r>
        <w:t xml:space="preserve">tourist attractions </w:t>
      </w:r>
      <w:r w:rsidR="00412503">
        <w:t>within and</w:t>
      </w:r>
      <w:r>
        <w:t xml:space="preserve"> a</w:t>
      </w:r>
      <w:r w:rsidR="00412503">
        <w:t>round the national park area</w:t>
      </w:r>
      <w:r>
        <w:t>.</w:t>
      </w:r>
      <w:bookmarkEnd w:id="13"/>
      <w:bookmarkEnd w:id="14"/>
      <w:r>
        <w:t xml:space="preserve"> </w:t>
      </w:r>
      <w:r w:rsidR="006456E7">
        <w:rPr>
          <w:rFonts w:hint="eastAsia"/>
          <w:lang w:eastAsia="zh-CN"/>
        </w:rPr>
        <w:t xml:space="preserve"> </w:t>
      </w:r>
      <w:r>
        <w:t xml:space="preserve"> </w:t>
      </w:r>
    </w:p>
    <w:p w:rsidR="00E102AE" w:rsidRDefault="002E7DE5" w:rsidP="00300B31">
      <w:pPr>
        <w:numPr>
          <w:ilvl w:val="12"/>
          <w:numId w:val="0"/>
        </w:numPr>
        <w:spacing w:line="480" w:lineRule="auto"/>
        <w:ind w:firstLine="720"/>
        <w:rPr>
          <w:lang w:eastAsia="zh-CN"/>
        </w:rPr>
      </w:pPr>
      <w:r>
        <w:rPr>
          <w:rFonts w:hint="eastAsia"/>
          <w:lang w:eastAsia="zh-CN"/>
        </w:rPr>
        <w:t xml:space="preserve">Thus, </w:t>
      </w:r>
      <w:r w:rsidR="000E315C" w:rsidRPr="004E75A9">
        <w:rPr>
          <w:rFonts w:hint="eastAsia"/>
          <w:i/>
          <w:lang w:eastAsia="zh-CN"/>
        </w:rPr>
        <w:t>colloquial place names</w:t>
      </w:r>
      <w:r w:rsidR="000E315C">
        <w:rPr>
          <w:rFonts w:hint="eastAsia"/>
          <w:lang w:eastAsia="zh-CN"/>
        </w:rPr>
        <w:t xml:space="preserve"> are colloquial </w:t>
      </w:r>
      <w:r w:rsidR="00D53C0B">
        <w:rPr>
          <w:rFonts w:hint="eastAsia"/>
          <w:lang w:eastAsia="zh-CN"/>
        </w:rPr>
        <w:t xml:space="preserve">terms, maybe </w:t>
      </w:r>
      <w:r w:rsidR="00D53C0B">
        <w:rPr>
          <w:lang w:eastAsia="zh-CN"/>
        </w:rPr>
        <w:t>official</w:t>
      </w:r>
      <w:r w:rsidR="00D53C0B">
        <w:rPr>
          <w:rFonts w:hint="eastAsia"/>
          <w:lang w:eastAsia="zh-CN"/>
        </w:rPr>
        <w:t xml:space="preserve"> or informal</w:t>
      </w:r>
      <w:r w:rsidR="000E315C">
        <w:rPr>
          <w:rFonts w:hint="eastAsia"/>
          <w:lang w:eastAsia="zh-CN"/>
        </w:rPr>
        <w:t xml:space="preserve">, used </w:t>
      </w:r>
      <w:r w:rsidR="004E75A9">
        <w:rPr>
          <w:rFonts w:hint="eastAsia"/>
          <w:lang w:eastAsia="zh-CN"/>
        </w:rPr>
        <w:t xml:space="preserve">by people </w:t>
      </w:r>
      <w:r w:rsidR="000E315C">
        <w:rPr>
          <w:rFonts w:hint="eastAsia"/>
          <w:lang w:eastAsia="zh-CN"/>
        </w:rPr>
        <w:t xml:space="preserve">in </w:t>
      </w:r>
      <w:r w:rsidR="004E75A9">
        <w:rPr>
          <w:rFonts w:hint="eastAsia"/>
          <w:lang w:eastAsia="zh-CN"/>
        </w:rPr>
        <w:t>daily life</w:t>
      </w:r>
      <w:r w:rsidR="00D53C0B">
        <w:rPr>
          <w:rFonts w:hint="eastAsia"/>
          <w:lang w:eastAsia="zh-CN"/>
        </w:rPr>
        <w:t xml:space="preserve"> to refer to a place.</w:t>
      </w:r>
      <w:r w:rsidR="000203FE">
        <w:rPr>
          <w:rFonts w:hint="eastAsia"/>
          <w:lang w:eastAsia="zh-CN"/>
        </w:rPr>
        <w:t xml:space="preserve"> </w:t>
      </w:r>
      <w:r w:rsidR="00866209">
        <w:rPr>
          <w:rFonts w:hint="eastAsia"/>
          <w:lang w:eastAsia="zh-CN"/>
        </w:rPr>
        <w:t>Some of the c</w:t>
      </w:r>
      <w:r w:rsidR="000203FE">
        <w:rPr>
          <w:rFonts w:hint="eastAsia"/>
          <w:lang w:eastAsia="zh-CN"/>
        </w:rPr>
        <w:t xml:space="preserve">olloquial place names may not be used in </w:t>
      </w:r>
      <w:r w:rsidR="000203FE">
        <w:rPr>
          <w:lang w:eastAsia="zh-CN"/>
        </w:rPr>
        <w:t>written</w:t>
      </w:r>
      <w:r w:rsidR="000203FE">
        <w:rPr>
          <w:rFonts w:hint="eastAsia"/>
          <w:lang w:eastAsia="zh-CN"/>
        </w:rPr>
        <w:t xml:space="preserve"> language and not be recognized in formal occ</w:t>
      </w:r>
      <w:r w:rsidR="00866209">
        <w:rPr>
          <w:rFonts w:hint="eastAsia"/>
          <w:lang w:eastAsia="zh-CN"/>
        </w:rPr>
        <w:t>asi</w:t>
      </w:r>
      <w:r w:rsidR="003F36C5">
        <w:rPr>
          <w:rFonts w:hint="eastAsia"/>
          <w:lang w:eastAsia="zh-CN"/>
        </w:rPr>
        <w:t xml:space="preserve">ons, even not </w:t>
      </w:r>
      <w:r w:rsidR="00866209">
        <w:rPr>
          <w:rFonts w:hint="eastAsia"/>
          <w:lang w:eastAsia="zh-CN"/>
        </w:rPr>
        <w:t>correct</w:t>
      </w:r>
      <w:r w:rsidR="000203FE">
        <w:rPr>
          <w:rFonts w:hint="eastAsia"/>
          <w:lang w:eastAsia="zh-CN"/>
        </w:rPr>
        <w:t xml:space="preserve">. </w:t>
      </w:r>
      <w:r w:rsidR="00866209">
        <w:rPr>
          <w:rFonts w:hint="eastAsia"/>
          <w:lang w:eastAsia="zh-CN"/>
        </w:rPr>
        <w:t>But</w:t>
      </w:r>
      <w:r w:rsidR="00141466">
        <w:rPr>
          <w:rFonts w:hint="eastAsia"/>
          <w:lang w:eastAsia="zh-CN"/>
        </w:rPr>
        <w:t xml:space="preserve"> through them</w:t>
      </w:r>
      <w:r w:rsidR="003F36C5">
        <w:rPr>
          <w:rFonts w:hint="eastAsia"/>
          <w:lang w:eastAsia="zh-CN"/>
        </w:rPr>
        <w:t>, people are able to uncover</w:t>
      </w:r>
      <w:r w:rsidR="00141466">
        <w:rPr>
          <w:rFonts w:hint="eastAsia"/>
          <w:lang w:eastAsia="zh-CN"/>
        </w:rPr>
        <w:t xml:space="preserve"> </w:t>
      </w:r>
      <w:r w:rsidR="003F36C5">
        <w:rPr>
          <w:rFonts w:hint="eastAsia"/>
          <w:lang w:eastAsia="zh-CN"/>
        </w:rPr>
        <w:t>much more data</w:t>
      </w:r>
      <w:r w:rsidR="00141466">
        <w:rPr>
          <w:rFonts w:hint="eastAsia"/>
          <w:lang w:eastAsia="zh-CN"/>
        </w:rPr>
        <w:t xml:space="preserve"> about the place</w:t>
      </w:r>
      <w:r w:rsidR="00F23BA6">
        <w:rPr>
          <w:rFonts w:hint="eastAsia"/>
          <w:lang w:eastAsia="zh-CN"/>
        </w:rPr>
        <w:t xml:space="preserve"> than simply using the formal name</w:t>
      </w:r>
      <w:r w:rsidR="003F36C5">
        <w:rPr>
          <w:rFonts w:hint="eastAsia"/>
          <w:lang w:eastAsia="zh-CN"/>
        </w:rPr>
        <w:t>, especially</w:t>
      </w:r>
      <w:r w:rsidR="00141466">
        <w:rPr>
          <w:rFonts w:hint="eastAsia"/>
          <w:lang w:eastAsia="zh-CN"/>
        </w:rPr>
        <w:t xml:space="preserve"> </w:t>
      </w:r>
      <w:r w:rsidR="003F36C5">
        <w:rPr>
          <w:rFonts w:hint="eastAsia"/>
          <w:lang w:eastAsia="zh-CN"/>
        </w:rPr>
        <w:t>in user-generated geographic information.</w:t>
      </w:r>
      <w:r w:rsidR="00141466">
        <w:rPr>
          <w:rFonts w:hint="eastAsia"/>
          <w:lang w:eastAsia="zh-CN"/>
        </w:rPr>
        <w:t xml:space="preserve"> </w:t>
      </w:r>
      <w:r w:rsidR="003F36C5">
        <w:rPr>
          <w:rFonts w:hint="eastAsia"/>
          <w:lang w:eastAsia="zh-CN"/>
        </w:rPr>
        <w:t>S</w:t>
      </w:r>
      <w:r w:rsidR="00866209">
        <w:rPr>
          <w:rFonts w:hint="eastAsia"/>
          <w:lang w:eastAsia="zh-CN"/>
        </w:rPr>
        <w:t>tudying</w:t>
      </w:r>
      <w:r w:rsidR="004E75A9">
        <w:rPr>
          <w:rFonts w:hint="eastAsia"/>
          <w:lang w:eastAsia="zh-CN"/>
        </w:rPr>
        <w:t xml:space="preserve"> on </w:t>
      </w:r>
      <w:r w:rsidR="003F36C5">
        <w:rPr>
          <w:rFonts w:hint="eastAsia"/>
          <w:lang w:eastAsia="zh-CN"/>
        </w:rPr>
        <w:t>colloquial place names</w:t>
      </w:r>
      <w:r w:rsidR="004E75A9">
        <w:rPr>
          <w:rFonts w:hint="eastAsia"/>
          <w:lang w:eastAsia="zh-CN"/>
        </w:rPr>
        <w:t xml:space="preserve"> </w:t>
      </w:r>
      <w:r w:rsidR="00D53C0B">
        <w:rPr>
          <w:rFonts w:hint="eastAsia"/>
          <w:lang w:eastAsia="zh-CN"/>
        </w:rPr>
        <w:t>helps people</w:t>
      </w:r>
      <w:r w:rsidR="000203FE">
        <w:rPr>
          <w:rFonts w:hint="eastAsia"/>
          <w:lang w:eastAsia="zh-CN"/>
        </w:rPr>
        <w:t xml:space="preserve"> </w:t>
      </w:r>
      <w:r w:rsidR="00866209">
        <w:rPr>
          <w:rFonts w:hint="eastAsia"/>
          <w:lang w:eastAsia="zh-CN"/>
        </w:rPr>
        <w:t>obtain more thorough</w:t>
      </w:r>
      <w:r w:rsidR="000203FE">
        <w:rPr>
          <w:rFonts w:hint="eastAsia"/>
          <w:lang w:eastAsia="zh-CN"/>
        </w:rPr>
        <w:t xml:space="preserve"> understanding on</w:t>
      </w:r>
      <w:r w:rsidR="00866209">
        <w:rPr>
          <w:rFonts w:hint="eastAsia"/>
          <w:lang w:eastAsia="zh-CN"/>
        </w:rPr>
        <w:t xml:space="preserve"> the</w:t>
      </w:r>
      <w:r w:rsidR="000203FE">
        <w:rPr>
          <w:rFonts w:hint="eastAsia"/>
          <w:lang w:eastAsia="zh-CN"/>
        </w:rPr>
        <w:t xml:space="preserve"> </w:t>
      </w:r>
      <w:r w:rsidR="00D53C0B">
        <w:rPr>
          <w:rFonts w:hint="eastAsia"/>
          <w:lang w:eastAsia="zh-CN"/>
        </w:rPr>
        <w:t>place and human activities</w:t>
      </w:r>
      <w:r w:rsidR="000203FE">
        <w:rPr>
          <w:rFonts w:hint="eastAsia"/>
          <w:lang w:eastAsia="zh-CN"/>
        </w:rPr>
        <w:t>, and helps researchers</w:t>
      </w:r>
      <w:r w:rsidR="000203FE" w:rsidRPr="000203FE">
        <w:rPr>
          <w:rFonts w:hint="eastAsia"/>
          <w:lang w:eastAsia="zh-CN"/>
        </w:rPr>
        <w:t xml:space="preserve"> </w:t>
      </w:r>
      <w:r w:rsidR="000203FE">
        <w:rPr>
          <w:rFonts w:hint="eastAsia"/>
          <w:lang w:eastAsia="zh-CN"/>
        </w:rPr>
        <w:t xml:space="preserve">apply GIS functionalities </w:t>
      </w:r>
      <w:r w:rsidR="003F36C5">
        <w:rPr>
          <w:rFonts w:hint="eastAsia"/>
          <w:lang w:eastAsia="zh-CN"/>
        </w:rPr>
        <w:t>to</w:t>
      </w:r>
      <w:r w:rsidR="000203FE">
        <w:rPr>
          <w:rFonts w:hint="eastAsia"/>
          <w:lang w:eastAsia="zh-CN"/>
        </w:rPr>
        <w:t xml:space="preserve"> research of</w:t>
      </w:r>
      <w:r w:rsidR="003F36C5">
        <w:rPr>
          <w:rFonts w:hint="eastAsia"/>
          <w:lang w:eastAsia="zh-CN"/>
        </w:rPr>
        <w:t xml:space="preserve"> </w:t>
      </w:r>
      <w:r w:rsidR="000203FE">
        <w:rPr>
          <w:rFonts w:hint="eastAsia"/>
          <w:lang w:eastAsia="zh-CN"/>
        </w:rPr>
        <w:t>place</w:t>
      </w:r>
      <w:r w:rsidR="00866209">
        <w:rPr>
          <w:rFonts w:hint="eastAsia"/>
          <w:lang w:eastAsia="zh-CN"/>
        </w:rPr>
        <w:t>s</w:t>
      </w:r>
      <w:r w:rsidR="000203FE">
        <w:rPr>
          <w:rFonts w:hint="eastAsia"/>
          <w:lang w:eastAsia="zh-CN"/>
        </w:rPr>
        <w:t>.</w:t>
      </w:r>
      <w:r w:rsidR="003F36C5">
        <w:rPr>
          <w:rFonts w:hint="eastAsia"/>
          <w:lang w:eastAsia="zh-CN"/>
        </w:rPr>
        <w:t xml:space="preserve"> </w:t>
      </w:r>
    </w:p>
    <w:p w:rsidR="00445540" w:rsidRDefault="003F36C5" w:rsidP="00300B31">
      <w:pPr>
        <w:numPr>
          <w:ilvl w:val="12"/>
          <w:numId w:val="0"/>
        </w:numPr>
        <w:spacing w:line="480" w:lineRule="auto"/>
        <w:ind w:firstLine="720"/>
        <w:rPr>
          <w:lang w:eastAsia="zh-CN"/>
        </w:rPr>
      </w:pPr>
      <w:r>
        <w:rPr>
          <w:rFonts w:hint="eastAsia"/>
          <w:lang w:eastAsia="zh-CN"/>
        </w:rPr>
        <w:t xml:space="preserve">The geographic extent of </w:t>
      </w:r>
      <w:r w:rsidR="00300B31">
        <w:rPr>
          <w:rFonts w:hint="eastAsia"/>
          <w:lang w:eastAsia="zh-CN"/>
        </w:rPr>
        <w:t>the place generated based on</w:t>
      </w:r>
      <w:r w:rsidR="00F23BA6">
        <w:rPr>
          <w:rFonts w:hint="eastAsia"/>
          <w:lang w:eastAsia="zh-CN"/>
        </w:rPr>
        <w:t xml:space="preserve"> </w:t>
      </w:r>
      <w:r w:rsidR="004F18D9">
        <w:rPr>
          <w:rFonts w:hint="eastAsia"/>
          <w:lang w:eastAsia="zh-CN"/>
        </w:rPr>
        <w:t>user-</w:t>
      </w:r>
      <w:r w:rsidR="00F23BA6">
        <w:rPr>
          <w:rFonts w:hint="eastAsia"/>
          <w:lang w:eastAsia="zh-CN"/>
        </w:rPr>
        <w:t xml:space="preserve">generated geographic data is defined as </w:t>
      </w:r>
      <w:r w:rsidR="002E7DE5" w:rsidRPr="00F23BA6">
        <w:rPr>
          <w:rFonts w:hint="eastAsia"/>
          <w:i/>
          <w:lang w:eastAsia="zh-CN"/>
        </w:rPr>
        <w:t>perceived geographic extent</w:t>
      </w:r>
      <w:r w:rsidR="002E7DE5">
        <w:rPr>
          <w:rFonts w:hint="eastAsia"/>
          <w:lang w:eastAsia="zh-CN"/>
        </w:rPr>
        <w:t xml:space="preserve"> </w:t>
      </w:r>
      <w:r w:rsidR="00F23BA6">
        <w:rPr>
          <w:rFonts w:hint="eastAsia"/>
          <w:lang w:eastAsia="zh-CN"/>
        </w:rPr>
        <w:t xml:space="preserve">in this study. </w:t>
      </w:r>
      <w:r w:rsidR="004F18D9">
        <w:rPr>
          <w:rFonts w:hint="eastAsia"/>
          <w:lang w:eastAsia="zh-CN"/>
        </w:rPr>
        <w:t xml:space="preserve">Perceived geographic extent of colloquial place names </w:t>
      </w:r>
      <w:r w:rsidR="00300B31">
        <w:rPr>
          <w:rFonts w:hint="eastAsia"/>
          <w:lang w:eastAsia="zh-CN"/>
        </w:rPr>
        <w:t xml:space="preserve">delimits the place according to people who uploaded the </w:t>
      </w:r>
      <w:r w:rsidR="00300B31">
        <w:rPr>
          <w:rFonts w:hint="eastAsia"/>
          <w:lang w:eastAsia="zh-CN"/>
        </w:rPr>
        <w:lastRenderedPageBreak/>
        <w:t xml:space="preserve">geographic data. </w:t>
      </w:r>
      <w:r w:rsidR="004F18D9">
        <w:rPr>
          <w:rFonts w:hint="eastAsia"/>
          <w:lang w:eastAsia="zh-CN"/>
        </w:rPr>
        <w:t>It</w:t>
      </w:r>
      <w:r w:rsidR="00300B31">
        <w:rPr>
          <w:rFonts w:hint="eastAsia"/>
          <w:lang w:eastAsia="zh-CN"/>
        </w:rPr>
        <w:t xml:space="preserve"> may be different from the official boundary, if exists.</w:t>
      </w:r>
      <w:r w:rsidR="00445540">
        <w:rPr>
          <w:rFonts w:hint="eastAsia"/>
          <w:lang w:eastAsia="zh-CN"/>
        </w:rPr>
        <w:t xml:space="preserve"> </w:t>
      </w:r>
      <w:r w:rsidR="004F18D9">
        <w:rPr>
          <w:rFonts w:hint="eastAsia"/>
          <w:lang w:eastAsia="zh-CN"/>
        </w:rPr>
        <w:t>P</w:t>
      </w:r>
      <w:r w:rsidR="00125645">
        <w:t xml:space="preserve">erceived </w:t>
      </w:r>
      <w:r w:rsidR="00E03710">
        <w:t>geographic extent</w:t>
      </w:r>
      <w:r w:rsidR="00125645">
        <w:t xml:space="preserve"> </w:t>
      </w:r>
      <w:r w:rsidR="004F18D9">
        <w:rPr>
          <w:rFonts w:hint="eastAsia"/>
          <w:lang w:eastAsia="zh-CN"/>
        </w:rPr>
        <w:t>of colloquial place names</w:t>
      </w:r>
      <w:r w:rsidR="00125645">
        <w:t xml:space="preserve"> would</w:t>
      </w:r>
      <w:r w:rsidR="00B139EE">
        <w:t xml:space="preserve"> not only</w:t>
      </w:r>
      <w:r w:rsidR="00125645">
        <w:t xml:space="preserve"> be valuable for</w:t>
      </w:r>
      <w:r w:rsidR="00E03710">
        <w:t xml:space="preserve"> tourists but also</w:t>
      </w:r>
      <w:r w:rsidR="00B139EE">
        <w:t xml:space="preserve"> for</w:t>
      </w:r>
      <w:r w:rsidR="00125645">
        <w:t xml:space="preserve"> human behavior research and commercial location-based services. </w:t>
      </w:r>
    </w:p>
    <w:p w:rsidR="00E03710" w:rsidRPr="00680973" w:rsidRDefault="00E102AE" w:rsidP="00300B31">
      <w:pPr>
        <w:numPr>
          <w:ilvl w:val="12"/>
          <w:numId w:val="0"/>
        </w:numPr>
        <w:spacing w:line="480" w:lineRule="auto"/>
        <w:ind w:firstLine="720"/>
        <w:rPr>
          <w:lang w:eastAsia="zh-CN"/>
        </w:rPr>
      </w:pPr>
      <w:r>
        <w:rPr>
          <w:rFonts w:hint="eastAsia"/>
          <w:lang w:eastAsia="zh-CN"/>
        </w:rPr>
        <w:t>The Great Smoky Mountains National Park, Manhattan Chinatown, and Taipei Shilin Night Market are selected as case studies.</w:t>
      </w:r>
      <w:r w:rsidR="00E450ED">
        <w:rPr>
          <w:rFonts w:hint="eastAsia"/>
          <w:lang w:eastAsia="zh-CN"/>
        </w:rPr>
        <w:t xml:space="preserve"> Shilin Night Market and Manhattan Chinatown both have various colloquial place names with no official boundary.</w:t>
      </w:r>
      <w:r>
        <w:rPr>
          <w:rFonts w:hint="eastAsia"/>
          <w:lang w:eastAsia="zh-CN"/>
        </w:rPr>
        <w:t xml:space="preserve"> Manhattan Chinatown </w:t>
      </w:r>
      <w:r w:rsidR="00E450ED">
        <w:rPr>
          <w:rFonts w:hint="eastAsia"/>
          <w:lang w:eastAsia="zh-CN"/>
        </w:rPr>
        <w:t>is a good example of places that are</w:t>
      </w:r>
      <w:r>
        <w:rPr>
          <w:rFonts w:hint="eastAsia"/>
          <w:lang w:eastAsia="zh-CN"/>
        </w:rPr>
        <w:t xml:space="preserve"> compos</w:t>
      </w:r>
      <w:r w:rsidR="00E450ED">
        <w:rPr>
          <w:rFonts w:hint="eastAsia"/>
          <w:lang w:eastAsia="zh-CN"/>
        </w:rPr>
        <w:t>ed of structures built by humans with</w:t>
      </w:r>
      <w:r>
        <w:rPr>
          <w:rFonts w:hint="eastAsia"/>
          <w:lang w:eastAsia="zh-CN"/>
        </w:rPr>
        <w:t xml:space="preserve"> high accessibility</w:t>
      </w:r>
      <w:r w:rsidR="00E450ED">
        <w:rPr>
          <w:rFonts w:hint="eastAsia"/>
          <w:lang w:eastAsia="zh-CN"/>
        </w:rPr>
        <w:t xml:space="preserve">. It </w:t>
      </w:r>
      <w:r w:rsidR="0089282C">
        <w:rPr>
          <w:rFonts w:hint="eastAsia"/>
          <w:lang w:eastAsia="zh-CN"/>
        </w:rPr>
        <w:t>has a relatively large amount of data.</w:t>
      </w:r>
      <w:r>
        <w:rPr>
          <w:rFonts w:hint="eastAsia"/>
          <w:lang w:eastAsia="zh-CN"/>
        </w:rPr>
        <w:t xml:space="preserve"> The margin</w:t>
      </w:r>
      <w:r w:rsidR="00E450ED">
        <w:rPr>
          <w:rFonts w:hint="eastAsia"/>
          <w:lang w:eastAsia="zh-CN"/>
        </w:rPr>
        <w:t>al</w:t>
      </w:r>
      <w:r>
        <w:rPr>
          <w:rFonts w:hint="eastAsia"/>
          <w:lang w:eastAsia="zh-CN"/>
        </w:rPr>
        <w:t xml:space="preserve"> areas of S</w:t>
      </w:r>
      <w:r w:rsidR="00E450ED">
        <w:rPr>
          <w:rFonts w:hint="eastAsia"/>
          <w:lang w:eastAsia="zh-CN"/>
        </w:rPr>
        <w:t xml:space="preserve">hilin Night Market are delimited by </w:t>
      </w:r>
      <w:r>
        <w:rPr>
          <w:rFonts w:hint="eastAsia"/>
          <w:lang w:eastAsia="zh-CN"/>
        </w:rPr>
        <w:t>street vendors and small storefronts</w:t>
      </w:r>
      <w:r w:rsidR="0089282C">
        <w:rPr>
          <w:rFonts w:hint="eastAsia"/>
          <w:lang w:eastAsia="zh-CN"/>
        </w:rPr>
        <w:t>.</w:t>
      </w:r>
      <w:r w:rsidR="00E450ED">
        <w:rPr>
          <w:rFonts w:hint="eastAsia"/>
          <w:lang w:eastAsia="zh-CN"/>
        </w:rPr>
        <w:t xml:space="preserve"> </w:t>
      </w:r>
      <w:r w:rsidR="0089282C">
        <w:rPr>
          <w:rFonts w:hint="eastAsia"/>
          <w:lang w:eastAsia="zh-CN"/>
        </w:rPr>
        <w:t>S</w:t>
      </w:r>
      <w:r w:rsidR="00E450ED">
        <w:rPr>
          <w:rFonts w:hint="eastAsia"/>
          <w:lang w:eastAsia="zh-CN"/>
        </w:rPr>
        <w:t xml:space="preserve">o </w:t>
      </w:r>
      <w:proofErr w:type="spellStart"/>
      <w:r w:rsidR="00E450ED">
        <w:rPr>
          <w:rFonts w:hint="eastAsia"/>
          <w:lang w:eastAsia="zh-CN"/>
        </w:rPr>
        <w:t>its</w:t>
      </w:r>
      <w:proofErr w:type="spellEnd"/>
      <w:r w:rsidR="00E450ED">
        <w:rPr>
          <w:rFonts w:hint="eastAsia"/>
          <w:lang w:eastAsia="zh-CN"/>
        </w:rPr>
        <w:t xml:space="preserve"> perceived geographic extent is more flexible</w:t>
      </w:r>
      <w:r w:rsidR="0089282C">
        <w:rPr>
          <w:rFonts w:hint="eastAsia"/>
          <w:lang w:eastAsia="zh-CN"/>
        </w:rPr>
        <w:t xml:space="preserve"> and likely to change over time</w:t>
      </w:r>
      <w:r w:rsidR="00E450ED">
        <w:rPr>
          <w:rFonts w:hint="eastAsia"/>
          <w:lang w:eastAsia="zh-CN"/>
        </w:rPr>
        <w:t xml:space="preserve">. </w:t>
      </w:r>
      <w:r w:rsidR="0089282C">
        <w:rPr>
          <w:rFonts w:hint="eastAsia"/>
          <w:lang w:eastAsia="zh-CN"/>
        </w:rPr>
        <w:t>The Great Smoky Mountains National Park has official name and boundary. But it is more referred to using its colloquial names, and its perceived geographic extent may differ from the official boundary.</w:t>
      </w:r>
      <w:r>
        <w:rPr>
          <w:rFonts w:hint="eastAsia"/>
          <w:lang w:eastAsia="zh-CN"/>
        </w:rPr>
        <w:t xml:space="preserve"> </w:t>
      </w:r>
      <w:r w:rsidR="00E03710">
        <w:t>Exploring</w:t>
      </w:r>
      <w:r w:rsidR="00125645">
        <w:t xml:space="preserve"> the</w:t>
      </w:r>
      <w:r w:rsidR="00E03710">
        <w:t>se</w:t>
      </w:r>
      <w:r w:rsidR="00B139EE">
        <w:t xml:space="preserve"> three </w:t>
      </w:r>
      <w:r w:rsidR="00461F1B">
        <w:t>cases, the author</w:t>
      </w:r>
      <w:r w:rsidR="00125645">
        <w:t xml:space="preserve"> hope</w:t>
      </w:r>
      <w:r w:rsidR="00461F1B">
        <w:t>s</w:t>
      </w:r>
      <w:r w:rsidR="00125645">
        <w:t xml:space="preserve"> to under</w:t>
      </w:r>
      <w:r w:rsidR="000D2F40">
        <w:t>stand how use</w:t>
      </w:r>
      <w:r w:rsidR="000D2F40">
        <w:rPr>
          <w:rFonts w:hint="eastAsia"/>
          <w:lang w:eastAsia="zh-CN"/>
        </w:rPr>
        <w:t>r-</w:t>
      </w:r>
      <w:r w:rsidR="00125645">
        <w:t xml:space="preserve">generated geographic data can be used to </w:t>
      </w:r>
      <w:r w:rsidR="00B139EE">
        <w:t>delimit</w:t>
      </w:r>
      <w:r w:rsidR="00125645">
        <w:t xml:space="preserve"> specific place-scale geographic objects and </w:t>
      </w:r>
      <w:r w:rsidR="00E03710">
        <w:t>propose a method to map perceived geographic extents of various probability levels</w:t>
      </w:r>
      <w:r w:rsidR="00300B31">
        <w:t>.</w:t>
      </w:r>
    </w:p>
    <w:p w:rsidR="00AD5C0A" w:rsidRDefault="00B139EE" w:rsidP="00125645">
      <w:pPr>
        <w:numPr>
          <w:ilvl w:val="12"/>
          <w:numId w:val="0"/>
        </w:numPr>
        <w:spacing w:line="480" w:lineRule="auto"/>
        <w:ind w:firstLine="720"/>
      </w:pPr>
      <w:r>
        <w:t>L</w:t>
      </w:r>
      <w:r w:rsidR="00223CBA" w:rsidRPr="00223CBA">
        <w:t xml:space="preserve">arge collections </w:t>
      </w:r>
      <w:r>
        <w:t>of geotagged online social network</w:t>
      </w:r>
      <w:r w:rsidR="00223CBA" w:rsidRPr="00223CBA">
        <w:t xml:space="preserve"> (OSN) data are publicly accessible nowadays</w:t>
      </w:r>
      <w:r>
        <w:t>,</w:t>
      </w:r>
      <w:r w:rsidR="00223CBA" w:rsidRPr="00223CBA">
        <w:t xml:space="preserve"> presenting an opportunity to acquire information about locations of places as well as their colloquial names. More and more OSN users are able to share geographical information online due to the popularity of portable smart devices and development of location-based services. By Februar</w:t>
      </w:r>
      <w:r>
        <w:t>y</w:t>
      </w:r>
      <w:r w:rsidR="00223CBA" w:rsidRPr="00223CBA">
        <w:t xml:space="preserve"> 2009, more than one hundred million geotagged images</w:t>
      </w:r>
      <w:r>
        <w:t xml:space="preserve"> w</w:t>
      </w:r>
      <w:r w:rsidR="00152CFD">
        <w:t>ere uploaded to Flickr, which were</w:t>
      </w:r>
      <w:r w:rsidR="00223CBA" w:rsidRPr="00223CBA">
        <w:t xml:space="preserve"> a</w:t>
      </w:r>
      <w:r w:rsidR="00B61CB6">
        <w:t xml:space="preserve">bout </w:t>
      </w:r>
      <w:r w:rsidR="00152CFD">
        <w:t>3 percent of all</w:t>
      </w:r>
      <w:r w:rsidR="00223CBA" w:rsidRPr="00223CBA">
        <w:t xml:space="preserve"> images</w:t>
      </w:r>
      <w:r w:rsidR="009A179F">
        <w:t xml:space="preserve"> </w:t>
      </w:r>
      <w:r w:rsidR="008A58EF">
        <w:fldChar w:fldCharType="begin"/>
      </w:r>
      <w:r w:rsidR="00340646">
        <w:instrText xml:space="preserve"> ADDIN EN.CITE &lt;EndNote&gt;&lt;Cite&gt;&lt;Author&gt;Jeffries&lt;/Author&gt;&lt;Year&gt;2013&lt;/Year&gt;&lt;RecNum&gt;100&lt;/RecNum&gt;&lt;DisplayText&gt;[3]&lt;/DisplayText&gt;&lt;record&gt;&lt;rec-number&gt;100&lt;/rec-number&gt;&lt;foreign-keys&gt;&lt;key app="EN" db-id="z2pwppzfczdrvhe5e52v2r00f09avfrdrz5p" timestamp="1409635857"&gt;100&lt;/key&gt;&lt;/foreign-keys&gt;&lt;ref-type name="Web Page"&gt;12&lt;/ref-type&gt;&lt;contributors&gt;&lt;authors&gt;&lt;author&gt;Jeffries, Adrianne&lt;/author&gt;&lt;/authors&gt;&lt;/contributors&gt;&lt;titles&gt;&lt;title&gt;The man behind Flickr on making the service &amp;apos;awesome again&amp;apos;&lt;/title&gt;&lt;/titles&gt;&lt;volume&gt;2014&lt;/volume&gt;&lt;number&gt;March 16&lt;/number&gt;&lt;dates&gt;&lt;year&gt;2013&lt;/year&gt;&lt;/dates&gt;&lt;publisher&gt;The Verge&lt;/publisher&gt;&lt;urls&gt;&lt;related-urls&gt;&lt;url&gt;http://www.theverge.com/2013/3/20/4121574/flickr-chief-markus-spiering-talks-photos-and-marissa-mayer&lt;/url&gt;&lt;/related-urls&gt;&lt;/urls&gt;&lt;/record&gt;&lt;/Cite&gt;&lt;/EndNote&gt;</w:instrText>
      </w:r>
      <w:r w:rsidR="008A58EF">
        <w:fldChar w:fldCharType="separate"/>
      </w:r>
      <w:r w:rsidR="00340646">
        <w:rPr>
          <w:noProof/>
        </w:rPr>
        <w:t>[</w:t>
      </w:r>
      <w:hyperlink w:anchor="_ENREF_3" w:tooltip="Jeffries, 2013 #100" w:history="1">
        <w:r w:rsidR="00303532">
          <w:rPr>
            <w:noProof/>
          </w:rPr>
          <w:t>3</w:t>
        </w:r>
      </w:hyperlink>
      <w:r w:rsidR="00340646">
        <w:rPr>
          <w:noProof/>
        </w:rPr>
        <w:t>]</w:t>
      </w:r>
      <w:r w:rsidR="008A58EF">
        <w:fldChar w:fldCharType="end"/>
      </w:r>
      <w:r w:rsidR="00223CBA" w:rsidRPr="00223CBA">
        <w:t>. A</w:t>
      </w:r>
      <w:r w:rsidRPr="00223CBA">
        <w:t>cco</w:t>
      </w:r>
      <w:r w:rsidR="001E3E61">
        <w:t>rd</w:t>
      </w:r>
      <w:r w:rsidR="00705CA9">
        <w:t>ing to the Verge report (</w:t>
      </w:r>
      <w:r w:rsidRPr="00223CBA">
        <w:t>2013</w:t>
      </w:r>
      <w:r w:rsidR="00705CA9">
        <w:t>)</w:t>
      </w:r>
      <w:r>
        <w:t>,</w:t>
      </w:r>
      <w:r w:rsidR="00223CBA" w:rsidRPr="00223CBA">
        <w:t xml:space="preserve"> more </w:t>
      </w:r>
      <w:r w:rsidR="00EE06B8">
        <w:t>than 3.5 million new images are</w:t>
      </w:r>
      <w:r w:rsidR="00223CBA" w:rsidRPr="00223CBA">
        <w:t xml:space="preserve"> </w:t>
      </w:r>
      <w:r w:rsidR="00223CBA" w:rsidRPr="00223CBA">
        <w:lastRenderedPageBreak/>
        <w:t>uploaded daily</w:t>
      </w:r>
      <w:r w:rsidR="00650F67">
        <w:t xml:space="preserve"> </w:t>
      </w:r>
      <w:r w:rsidR="00650F67">
        <w:fldChar w:fldCharType="begin"/>
      </w:r>
      <w:r w:rsidR="00650F67">
        <w:instrText xml:space="preserve"> ADDIN EN.CITE &lt;EndNote&gt;&lt;Cite&gt;&lt;Year&gt;2014&lt;/Year&gt;&lt;RecNum&gt;94&lt;/RecNum&gt;&lt;DisplayText&gt;[4]&lt;/DisplayText&gt;&lt;record&gt;&lt;rec-number&gt;94&lt;/rec-number&gt;&lt;foreign-keys&gt;&lt;key app="EN" db-id="z2pwppzfczdrvhe5e52v2r00f09avfrdrz5p" timestamp="1402069739"&gt;94&lt;/key&gt;&lt;/foreign-keys&gt;&lt;ref-type name="Web Page"&gt;12&lt;/ref-type&gt;&lt;contributors&gt;&lt;/contributors&gt;&lt;titles&gt;&lt;title&gt;Flickr&lt;/title&gt;&lt;/titles&gt;&lt;volume&gt;2014&lt;/volume&gt;&lt;number&gt;June 6&lt;/number&gt;&lt;dates&gt;&lt;year&gt;2014&lt;/year&gt;&lt;/dates&gt;&lt;pub-location&gt;wikipedia.org&lt;/pub-location&gt;&lt;publisher&gt;Wikipedia&lt;/publisher&gt;&lt;urls&gt;&lt;related-urls&gt;&lt;url&gt;http://en.wikipedia.org/wiki/Flickr&lt;/url&gt;&lt;/related-urls&gt;&lt;/urls&gt;&lt;/record&gt;&lt;/Cite&gt;&lt;/EndNote&gt;</w:instrText>
      </w:r>
      <w:r w:rsidR="00650F67">
        <w:fldChar w:fldCharType="separate"/>
      </w:r>
      <w:r w:rsidR="00650F67">
        <w:rPr>
          <w:noProof/>
        </w:rPr>
        <w:t>[</w:t>
      </w:r>
      <w:hyperlink w:anchor="_ENREF_4" w:tooltip=", 2014 #94" w:history="1">
        <w:r w:rsidR="00303532">
          <w:rPr>
            <w:noProof/>
          </w:rPr>
          <w:t>4</w:t>
        </w:r>
      </w:hyperlink>
      <w:r w:rsidR="00650F67">
        <w:rPr>
          <w:noProof/>
        </w:rPr>
        <w:t>]</w:t>
      </w:r>
      <w:r w:rsidR="00650F67">
        <w:fldChar w:fldCharType="end"/>
      </w:r>
      <w:r w:rsidR="00650F67">
        <w:t>. O</w:t>
      </w:r>
      <w:r w:rsidR="00223CBA" w:rsidRPr="00223CBA">
        <w:t>n Twitter, nearl</w:t>
      </w:r>
      <w:r w:rsidR="00EE06B8">
        <w:t>y one-in-five tweets reveals</w:t>
      </w:r>
      <w:r w:rsidR="00223CBA" w:rsidRPr="00223CBA">
        <w:t xml:space="preserve"> user location </w:t>
      </w:r>
      <w:r w:rsidR="00EE06B8">
        <w:t>and</w:t>
      </w:r>
      <w:r w:rsidR="00223CBA" w:rsidRPr="00223CBA">
        <w:t xml:space="preserve"> time through geotagging or metadata</w:t>
      </w:r>
      <w:hyperlink w:anchor="_ENREF_5" w:tooltip="Wu, 2013 #139" w:history="1">
        <w:r w:rsidR="00303532">
          <w:fldChar w:fldCharType="begin"/>
        </w:r>
        <w:r w:rsidR="00303532">
          <w:instrText xml:space="preserve"> ADDIN EN.CITE &lt;EndNote&gt;&lt;Cite AuthorYear="1"&gt;&lt;Year&gt;2013/09/03&lt;/Year&gt;&lt;RecNum&gt;139&lt;/RecNum&gt;&lt;DisplayText&gt;Wu and Boston [5]&lt;/DisplayText&gt;&lt;record&gt;&lt;rec-number&gt;139&lt;/rec-number&gt;&lt;foreign-keys&gt;&lt;key app="EN" db-id="z2pwppzfczdrvhe5e52v2r00f09avfrdrz5p" timestamp="1415678707"&gt;139&lt;/key&gt;&lt;/foreign-keys&gt;&lt;ref-type name="Web Page"&gt;12&lt;/ref-type&gt;&lt;contributors&gt;&lt;authors&gt;&lt;author&gt;Wu, Suzanne&lt;/author&gt;&lt;author&gt;Boston, Michelle&lt;/author&gt;&lt;/authors&gt;&lt;/contributors&gt;&lt;titles&gt;&lt;title&gt;Twitter and Privacy: Nearly one-in-five Tweets divulge user location through geotagging or metadata&lt;/title&gt;&lt;/titles&gt;&lt;volume&gt;2014&lt;/volume&gt;&lt;number&gt;September&lt;/number&gt;&lt;dates&gt;&lt;year&gt;2013&lt;/year&gt;&lt;/dates&gt;&lt;pub-location&gt;Press Room-University of South Califonria&lt;/pub-location&gt;&lt;urls&gt;&lt;related-urls&gt;&lt;url&gt;https://pressroom.usc.edu/twitter-and-privacy-nearly-one-in-five-tweets-divulge-user-location-through-geotagging-or-metadata/&lt;/url&gt;&lt;/related-urls&gt;&lt;/urls&gt;&lt;/record&gt;&lt;/Cite&gt;&lt;/EndNote&gt;</w:instrText>
        </w:r>
        <w:r w:rsidR="00303532">
          <w:fldChar w:fldCharType="separate"/>
        </w:r>
        <w:r w:rsidR="00303532">
          <w:rPr>
            <w:noProof/>
          </w:rPr>
          <w:t>Wu and Boston [5]</w:t>
        </w:r>
        <w:r w:rsidR="00303532">
          <w:fldChar w:fldCharType="end"/>
        </w:r>
      </w:hyperlink>
      <w:r w:rsidR="00223CBA" w:rsidRPr="00223CBA">
        <w:t>. A survey</w:t>
      </w:r>
      <w:r w:rsidR="00E102AE">
        <w:rPr>
          <w:rFonts w:hint="eastAsia"/>
          <w:lang w:eastAsia="zh-CN"/>
        </w:rPr>
        <w:t xml:space="preserve"> </w:t>
      </w:r>
      <w:r w:rsidR="001A6E30">
        <w:fldChar w:fldCharType="begin"/>
      </w:r>
      <w:r w:rsidR="00650F67">
        <w:instrText xml:space="preserve"> ADDIN EN.CITE &lt;EndNote&gt;&lt;Cite&gt;&lt;Author&gt;Zickuhr&lt;/Author&gt;&lt;Year&gt;2013/09/12&lt;/Year&gt;&lt;RecNum&gt;140&lt;/RecNum&gt;&lt;DisplayText&gt;[6]&lt;/DisplayText&gt;&lt;record&gt;&lt;rec-number&gt;140&lt;/rec-number&gt;&lt;foreign-keys&gt;&lt;key app="EN" db-id="z2pwppzfczdrvhe5e52v2r00f09avfrdrz5p" timestamp="1415679098"&gt;140&lt;/key&gt;&lt;/foreign-keys&gt;&lt;ref-type name="Web Page"&gt;12&lt;/ref-type&gt;&lt;contributors&gt;&lt;authors&gt;&lt;author&gt; Zickuhr, Kathryn&lt;/author&gt;&lt;/authors&gt;&lt;/contributors&gt;&lt;titles&gt;&lt;title&gt;Location-Based Services&lt;/title&gt;&lt;/titles&gt;&lt;volume&gt;2014&lt;/volume&gt;&lt;dates&gt;&lt;year&gt;2013&lt;/year&gt;&lt;/dates&gt;&lt;pub-location&gt;Pew Research Internet Project&lt;/pub-location&gt;&lt;urls&gt;&lt;related-urls&gt;&lt;url&gt;http://www.pewinternet.org/2013/09/12/location-based-services/&lt;/url&gt;&lt;/related-urls&gt;&lt;/urls&gt;&lt;/record&gt;&lt;/Cite&gt;&lt;/EndNote&gt;</w:instrText>
      </w:r>
      <w:r w:rsidR="001A6E30">
        <w:fldChar w:fldCharType="separate"/>
      </w:r>
      <w:r w:rsidR="00650F67">
        <w:rPr>
          <w:noProof/>
        </w:rPr>
        <w:t>[</w:t>
      </w:r>
      <w:hyperlink w:anchor="_ENREF_6" w:tooltip="Zickuhr, 2013 #140" w:history="1">
        <w:r w:rsidR="00303532">
          <w:rPr>
            <w:noProof/>
          </w:rPr>
          <w:t>6</w:t>
        </w:r>
      </w:hyperlink>
      <w:r w:rsidR="00650F67">
        <w:rPr>
          <w:noProof/>
        </w:rPr>
        <w:t>]</w:t>
      </w:r>
      <w:r w:rsidR="001A6E30">
        <w:fldChar w:fldCharType="end"/>
      </w:r>
      <w:r w:rsidR="00E102AE">
        <w:t xml:space="preserve"> from the Pew Research Center</w:t>
      </w:r>
      <w:r w:rsidR="00223CBA" w:rsidRPr="00223CBA">
        <w:t xml:space="preserve"> </w:t>
      </w:r>
      <w:r w:rsidR="00E102AE">
        <w:rPr>
          <w:rFonts w:hint="eastAsia"/>
          <w:lang w:eastAsia="zh-CN"/>
        </w:rPr>
        <w:t>(</w:t>
      </w:r>
      <w:r w:rsidR="00223CBA" w:rsidRPr="00223CBA">
        <w:t>2013</w:t>
      </w:r>
      <w:r w:rsidR="00E102AE">
        <w:rPr>
          <w:rFonts w:hint="eastAsia"/>
          <w:lang w:eastAsia="zh-CN"/>
        </w:rPr>
        <w:t>)</w:t>
      </w:r>
      <w:r w:rsidR="00223CBA" w:rsidRPr="00223CBA">
        <w:t xml:space="preserve"> showed that about 30 percent of adult social media users had automated location tagging on at least one of their account. </w:t>
      </w:r>
    </w:p>
    <w:p w:rsidR="00283ED0" w:rsidRDefault="00EE06B8" w:rsidP="00DA01B2">
      <w:pPr>
        <w:numPr>
          <w:ilvl w:val="12"/>
          <w:numId w:val="0"/>
        </w:numPr>
        <w:spacing w:line="480" w:lineRule="auto"/>
        <w:ind w:firstLine="720"/>
      </w:pPr>
      <w:bookmarkStart w:id="15" w:name="OLE_LINK31"/>
      <w:bookmarkStart w:id="16" w:name="OLE_LINK32"/>
      <w:r>
        <w:t>Geotagged OSN data are</w:t>
      </w:r>
      <w:r w:rsidR="0007076C" w:rsidRPr="00223CBA">
        <w:t xml:space="preserve"> contextu</w:t>
      </w:r>
      <w:r w:rsidR="0007076C">
        <w:t>ally ri</w:t>
      </w:r>
      <w:r w:rsidR="004701D4">
        <w:t>ch</w:t>
      </w:r>
      <w:r>
        <w:t>,</w:t>
      </w:r>
      <w:r w:rsidR="001A6E30">
        <w:t xml:space="preserve"> combining geographic information with text</w:t>
      </w:r>
      <w:r w:rsidR="0007076C" w:rsidRPr="00223CBA">
        <w:t xml:space="preserve"> information of the place </w:t>
      </w:r>
      <w:r>
        <w:t>where</w:t>
      </w:r>
      <w:r w:rsidR="0007076C">
        <w:t xml:space="preserve"> the</w:t>
      </w:r>
      <w:r w:rsidR="0007076C" w:rsidRPr="00223CBA">
        <w:t xml:space="preserve"> image is taken.</w:t>
      </w:r>
      <w:r w:rsidR="0007076C">
        <w:t xml:space="preserve"> </w:t>
      </w:r>
      <w:r>
        <w:t>Using</w:t>
      </w:r>
      <w:r w:rsidR="0007076C">
        <w:t xml:space="preserve"> geotagged image</w:t>
      </w:r>
      <w:r>
        <w:t>s</w:t>
      </w:r>
      <w:r w:rsidR="0007076C">
        <w:t xml:space="preserve"> as</w:t>
      </w:r>
      <w:r w:rsidR="001A6E30">
        <w:t xml:space="preserve"> an example, the geographic information</w:t>
      </w:r>
      <w:r w:rsidR="0007076C">
        <w:t xml:space="preserve"> is mainly reflected by geotagging information and metadata of the imag</w:t>
      </w:r>
      <w:r>
        <w:t xml:space="preserve">e, while the </w:t>
      </w:r>
      <w:r w:rsidR="001A6E30">
        <w:t>text information</w:t>
      </w:r>
      <w:r>
        <w:t xml:space="preserve"> includes the</w:t>
      </w:r>
      <w:r w:rsidR="0007076C">
        <w:t xml:space="preserve"> titles, tags and descriptions </w:t>
      </w:r>
      <w:r>
        <w:t>given by the person uploading the image,</w:t>
      </w:r>
      <w:r w:rsidR="0007076C">
        <w:t xml:space="preserve"> as well </w:t>
      </w:r>
      <w:r w:rsidR="00461F1B">
        <w:t>as comments by</w:t>
      </w:r>
      <w:r>
        <w:t xml:space="preserve"> people viewing the</w:t>
      </w:r>
      <w:r w:rsidR="00461F1B">
        <w:t xml:space="preserve"> image. The author is</w:t>
      </w:r>
      <w:r w:rsidR="0007076C">
        <w:t xml:space="preserve"> not considering image recognition in this study</w:t>
      </w:r>
      <w:r>
        <w:t>, even</w:t>
      </w:r>
      <w:r w:rsidR="0007076C">
        <w:t xml:space="preserve"> though it is also a practical method to extract </w:t>
      </w:r>
      <w:r w:rsidR="001A6E30">
        <w:t>information of geotagged images</w:t>
      </w:r>
      <w:r w:rsidR="0007076C">
        <w:t xml:space="preserve">. This </w:t>
      </w:r>
      <w:r>
        <w:t>is a</w:t>
      </w:r>
      <w:r w:rsidR="0007076C">
        <w:t xml:space="preserve"> useful resource for analysis of places and human behavior</w:t>
      </w:r>
      <w:r>
        <w:t>,</w:t>
      </w:r>
      <w:r w:rsidR="0007076C">
        <w:t xml:space="preserve"> and </w:t>
      </w:r>
      <w:r>
        <w:t>distinguishes</w:t>
      </w:r>
      <w:r w:rsidR="0007076C">
        <w:t xml:space="preserve"> geotagged OSN data from traditional </w:t>
      </w:r>
      <w:r w:rsidR="006336ED">
        <w:t>geographic</w:t>
      </w:r>
      <w:r w:rsidR="0007076C">
        <w:t xml:space="preserve"> information </w:t>
      </w:r>
      <w:r>
        <w:t>supplied by</w:t>
      </w:r>
      <w:r w:rsidR="00AC1B77">
        <w:t xml:space="preserve"> authoritative </w:t>
      </w:r>
      <w:r w:rsidR="00300B31">
        <w:t>or commonly</w:t>
      </w:r>
      <w:r w:rsidR="00AC1B77">
        <w:t xml:space="preserve"> used commercial </w:t>
      </w:r>
      <w:r w:rsidR="0007076C">
        <w:t>mapping agencies and corporations</w:t>
      </w:r>
      <w:r w:rsidR="00152CFD">
        <w:t xml:space="preserve"> such as </w:t>
      </w:r>
      <w:r w:rsidR="006336ED">
        <w:t>United States Census Bureau</w:t>
      </w:r>
      <w:r w:rsidR="00AC1B77">
        <w:t xml:space="preserve"> and Google Maps</w:t>
      </w:r>
      <w:r w:rsidR="0007076C">
        <w:t>. Several interesting stud</w:t>
      </w:r>
      <w:r>
        <w:t>ies have been</w:t>
      </w:r>
      <w:r w:rsidR="0007076C">
        <w:t xml:space="preserve"> conducted using this data resource: detecting unusual global and local events </w:t>
      </w:r>
      <w:r w:rsidR="0007076C">
        <w:fldChar w:fldCharType="begin"/>
      </w:r>
      <w:r w:rsidR="00650F67">
        <w:instrText xml:space="preserve"> ADDIN EN.CITE &lt;EndNote&gt;&lt;Cite&gt;&lt;Author&gt;Lee&lt;/Author&gt;&lt;Year&gt;2011&lt;/Year&gt;&lt;RecNum&gt;58&lt;/RecNum&gt;&lt;DisplayText&gt;[7, 8]&lt;/DisplayText&gt;&lt;record&gt;&lt;rec-number&gt;58&lt;/rec-number&gt;&lt;foreign-keys&gt;&lt;key app="EN" db-id="z2pwppzfczdrvhe5e52v2r00f09avfrdrz5p" timestamp="1395693082"&gt;58&lt;/key&gt;&lt;/foreign-keys&gt;&lt;ref-type name="Journal Article"&gt;17&lt;/ref-type&gt;&lt;contributors&gt;&lt;authors&gt;&lt;author&gt;Lee, Ryong&lt;/author&gt;&lt;author&gt;Wakamiya, Shoko&lt;/author&gt;&lt;author&gt;Sumiya, Kazutoshi&lt;/author&gt;&lt;/authors&gt;&lt;/contributors&gt;&lt;titles&gt;&lt;title&gt;Discovery of unusual regional social activities using geo-tagged microblogs&lt;/title&gt;&lt;secondary-title&gt;World Wide Web&lt;/secondary-title&gt;&lt;/titles&gt;&lt;periodical&gt;&lt;full-title&gt;World Wide Web&lt;/full-title&gt;&lt;/periodical&gt;&lt;pages&gt;321-349&lt;/pages&gt;&lt;volume&gt;14&lt;/volume&gt;&lt;number&gt;4&lt;/number&gt;&lt;dates&gt;&lt;year&gt;2011&lt;/year&gt;&lt;/dates&gt;&lt;isbn&gt;1386-145X&lt;/isbn&gt;&lt;urls&gt;&lt;/urls&gt;&lt;/record&gt;&lt;/Cite&gt;&lt;Cite&gt;&lt;Author&gt;Rattenbury&lt;/Author&gt;&lt;Year&gt;2007&lt;/Year&gt;&lt;RecNum&gt;121&lt;/RecNum&gt;&lt;record&gt;&lt;rec-number&gt;121&lt;/rec-number&gt;&lt;foreign-keys&gt;&lt;key app="EN" db-id="z2pwppzfczdrvhe5e52v2r00f09avfrdrz5p" timestamp="1414302473"&gt;121&lt;/key&gt;&lt;/foreign-keys&gt;&lt;ref-type name="Conference Proceedings"&gt;10&lt;/ref-type&gt;&lt;contributors&gt;&lt;authors&gt;&lt;author&gt;Rattenbury, Tye&lt;/author&gt;&lt;author&gt;Good, Nathaniel&lt;/author&gt;&lt;author&gt;Naaman, Mor&lt;/author&gt;&lt;/authors&gt;&lt;/contributors&gt;&lt;titles&gt;&lt;title&gt;Towards automatic extraction of event and place semantics from flickr tags&lt;/title&gt;&lt;secondary-title&gt;Proceedings of the 30th annual international ACM SIGIR conference on Research and development in information retrieval&lt;/secondary-title&gt;&lt;/titles&gt;&lt;pages&gt;103-110&lt;/pages&gt;&lt;dates&gt;&lt;year&gt;2007&lt;/year&gt;&lt;/dates&gt;&lt;publisher&gt;ACM&lt;/publisher&gt;&lt;isbn&gt;1595935975&lt;/isbn&gt;&lt;urls&gt;&lt;/urls&gt;&lt;/record&gt;&lt;/Cite&gt;&lt;/EndNote&gt;</w:instrText>
      </w:r>
      <w:r w:rsidR="0007076C">
        <w:fldChar w:fldCharType="separate"/>
      </w:r>
      <w:r w:rsidR="00650F67">
        <w:rPr>
          <w:noProof/>
        </w:rPr>
        <w:t>[</w:t>
      </w:r>
      <w:hyperlink w:anchor="_ENREF_7" w:tooltip="Lee, 2011 #58" w:history="1">
        <w:r w:rsidR="00303532">
          <w:rPr>
            <w:noProof/>
          </w:rPr>
          <w:t>7</w:t>
        </w:r>
      </w:hyperlink>
      <w:r w:rsidR="00650F67">
        <w:rPr>
          <w:noProof/>
        </w:rPr>
        <w:t xml:space="preserve">, </w:t>
      </w:r>
      <w:hyperlink w:anchor="_ENREF_8" w:tooltip="Rattenbury, 2007 #121" w:history="1">
        <w:r w:rsidR="00303532">
          <w:rPr>
            <w:noProof/>
          </w:rPr>
          <w:t>8</w:t>
        </w:r>
      </w:hyperlink>
      <w:r w:rsidR="00650F67">
        <w:rPr>
          <w:noProof/>
        </w:rPr>
        <w:t>]</w:t>
      </w:r>
      <w:r w:rsidR="0007076C">
        <w:fldChar w:fldCharType="end"/>
      </w:r>
      <w:r w:rsidR="0007076C">
        <w:t xml:space="preserve">, spatial pattern and demographic indicators of event-related social media content </w:t>
      </w:r>
      <w:r w:rsidR="0007076C">
        <w:fldChar w:fldCharType="begin"/>
      </w:r>
      <w:r w:rsidR="00650F67">
        <w:instrText xml:space="preserve"> ADDIN EN.CITE &lt;EndNote&gt;&lt;Cite&gt;&lt;Author&gt;Kent&lt;/Author&gt;&lt;Year&gt;2013&lt;/Year&gt;&lt;RecNum&gt;13&lt;/RecNum&gt;&lt;DisplayText&gt;[9]&lt;/DisplayText&gt;&lt;record&gt;&lt;rec-number&gt;13&lt;/rec-number&gt;&lt;foreign-keys&gt;&lt;key app="EN" db-id="z2pwppzfczdrvhe5e52v2r00f09avfrdrz5p" timestamp="1395200911"&gt;13&lt;/key&gt;&lt;/foreign-keys&gt;&lt;ref-type name="Journal Article"&gt;17&lt;/ref-type&gt;&lt;contributors&gt;&lt;authors&gt;&lt;author&gt;Kent, Joshua D&lt;/author&gt;&lt;author&gt;Capello Jr, Henry T&lt;/author&gt;&lt;/authors&gt;&lt;/contributors&gt;&lt;titles&gt;&lt;title&gt;Spatial patterns and demographic indicators of effective social media content during theHorsethief Canyon fire of 2012&lt;/title&gt;&lt;secondary-title&gt;Cartography and Geographic Information Science&lt;/secondary-title&gt;&lt;/titles&gt;&lt;periodical&gt;&lt;full-title&gt;Cartography and Geographic Information Science&lt;/full-title&gt;&lt;/periodical&gt;&lt;pages&gt;78-89&lt;/pages&gt;&lt;volume&gt;40&lt;/volume&gt;&lt;number&gt;2&lt;/number&gt;&lt;dates&gt;&lt;year&gt;2013&lt;/year&gt;&lt;/dates&gt;&lt;isbn&gt;1523-0406&lt;/isbn&gt;&lt;urls&gt;&lt;/urls&gt;&lt;/record&gt;&lt;/Cite&gt;&lt;/EndNote&gt;</w:instrText>
      </w:r>
      <w:r w:rsidR="0007076C">
        <w:fldChar w:fldCharType="separate"/>
      </w:r>
      <w:r w:rsidR="00650F67">
        <w:rPr>
          <w:noProof/>
        </w:rPr>
        <w:t>[</w:t>
      </w:r>
      <w:hyperlink w:anchor="_ENREF_9" w:tooltip="Kent, 2013 #13" w:history="1">
        <w:r w:rsidR="00303532">
          <w:rPr>
            <w:noProof/>
          </w:rPr>
          <w:t>9</w:t>
        </w:r>
      </w:hyperlink>
      <w:r w:rsidR="00650F67">
        <w:rPr>
          <w:noProof/>
        </w:rPr>
        <w:t>]</w:t>
      </w:r>
      <w:r w:rsidR="0007076C">
        <w:fldChar w:fldCharType="end"/>
      </w:r>
      <w:r w:rsidR="0007076C">
        <w:t xml:space="preserve">, geographical visualization of geotagged OSN data </w:t>
      </w:r>
      <w:r w:rsidR="0007076C">
        <w:fldChar w:fldCharType="begin"/>
      </w:r>
      <w:r w:rsidR="00650F67">
        <w:instrText xml:space="preserve"> ADDIN EN.CITE &lt;EndNote&gt;&lt;Cite&gt;&lt;Author&gt;Kennedy&lt;/Author&gt;&lt;Year&gt;2007&lt;/Year&gt;&lt;RecNum&gt;122&lt;/RecNum&gt;&lt;DisplayText&gt;[10]&lt;/DisplayText&gt;&lt;record&gt;&lt;rec-number&gt;122&lt;/rec-number&gt;&lt;foreign-keys&gt;&lt;key app="EN" db-id="z2pwppzfczdrvhe5e52v2r00f09avfrdrz5p" timestamp="1414302666"&gt;122&lt;/key&gt;&lt;/foreign-keys&gt;&lt;ref-type name="Conference Proceedings"&gt;10&lt;/ref-type&gt;&lt;contributors&gt;&lt;authors&gt;&lt;author&gt;Kennedy, Lyndon&lt;/author&gt;&lt;author&gt;Naaman, Mor&lt;/author&gt;&lt;author&gt;Ahern, Shane&lt;/author&gt;&lt;author&gt;Nair, Rahul&lt;/author&gt;&lt;author&gt;Rattenbury, Tye&lt;/author&gt;&lt;/authors&gt;&lt;/contributors&gt;&lt;titles&gt;&lt;title&gt;How flickr helps us make sense of the world: context and content in community-contributed media collections&lt;/title&gt;&lt;secondary-title&gt;Proceedings of the 15th international conference on Multimedia&lt;/secondary-title&gt;&lt;/titles&gt;&lt;pages&gt;631-640&lt;/pages&gt;&lt;dates&gt;&lt;year&gt;2007&lt;/year&gt;&lt;/dates&gt;&lt;publisher&gt;ACM&lt;/publisher&gt;&lt;isbn&gt;1595937021&lt;/isbn&gt;&lt;urls&gt;&lt;/urls&gt;&lt;/record&gt;&lt;/Cite&gt;&lt;/EndNote&gt;</w:instrText>
      </w:r>
      <w:r w:rsidR="0007076C">
        <w:fldChar w:fldCharType="separate"/>
      </w:r>
      <w:r w:rsidR="00650F67">
        <w:rPr>
          <w:noProof/>
        </w:rPr>
        <w:t>[</w:t>
      </w:r>
      <w:hyperlink w:anchor="_ENREF_10" w:tooltip="Kennedy, 2007 #122" w:history="1">
        <w:r w:rsidR="00303532">
          <w:rPr>
            <w:noProof/>
          </w:rPr>
          <w:t>10</w:t>
        </w:r>
      </w:hyperlink>
      <w:r w:rsidR="00650F67">
        <w:rPr>
          <w:noProof/>
        </w:rPr>
        <w:t>]</w:t>
      </w:r>
      <w:r w:rsidR="0007076C">
        <w:fldChar w:fldCharType="end"/>
      </w:r>
      <w:r w:rsidR="00152CFD">
        <w:t xml:space="preserve">, discovering </w:t>
      </w:r>
      <w:r w:rsidR="0007076C">
        <w:t xml:space="preserve">preference of certain area </w:t>
      </w:r>
      <w:r w:rsidR="0007076C">
        <w:fldChar w:fldCharType="begin"/>
      </w:r>
      <w:r w:rsidR="00650F67">
        <w:instrText xml:space="preserve"> ADDIN EN.CITE &lt;EndNote&gt;&lt;Cite&gt;&lt;Author&gt;Jankowski&lt;/Author&gt;&lt;Year&gt;2010&lt;/Year&gt;&lt;RecNum&gt;5&lt;/RecNum&gt;&lt;DisplayText&gt;[11]&lt;/DisplayText&gt;&lt;record&gt;&lt;rec-number&gt;5&lt;/rec-number&gt;&lt;foreign-keys&gt;&lt;key app="EN" db-id="z2pwppzfczdrvhe5e52v2r00f09avfrdrz5p" timestamp="1395200664"&gt;5&lt;/key&gt;&lt;/foreign-keys&gt;&lt;ref-type name="Journal Article"&gt;17&lt;/ref-type&gt;&lt;contributors&gt;&lt;authors&gt;&lt;author&gt;Jankowski, Piotr&lt;/author&gt;&lt;author&gt;Andrienko, Natalia&lt;/author&gt;&lt;author&gt;Andrienko, Gennady&lt;/author&gt;&lt;author&gt;Kisilevich, Slava&lt;/author&gt;&lt;/authors&gt;&lt;/contributors&gt;&lt;titles&gt;&lt;title&gt;Discovering landmark preferences and movement patterns from photo postings&lt;/title&gt;&lt;secondary-title&gt;Transactions in GIS&lt;/secondary-title&gt;&lt;/titles&gt;&lt;periodical&gt;&lt;full-title&gt;Transactions in GIS&lt;/full-title&gt;&lt;/periodical&gt;&lt;pages&gt;833-852&lt;/pages&gt;&lt;volume&gt;14&lt;/volume&gt;&lt;number&gt;6&lt;/number&gt;&lt;dates&gt;&lt;year&gt;2010&lt;/year&gt;&lt;/dates&gt;&lt;isbn&gt;1467-9671&lt;/isbn&gt;&lt;urls&gt;&lt;/urls&gt;&lt;/record&gt;&lt;/Cite&gt;&lt;/EndNote&gt;</w:instrText>
      </w:r>
      <w:r w:rsidR="0007076C">
        <w:fldChar w:fldCharType="separate"/>
      </w:r>
      <w:r w:rsidR="00650F67">
        <w:rPr>
          <w:noProof/>
        </w:rPr>
        <w:t>[</w:t>
      </w:r>
      <w:hyperlink w:anchor="_ENREF_11" w:tooltip="Jankowski, 2010 #5" w:history="1">
        <w:r w:rsidR="00303532">
          <w:rPr>
            <w:noProof/>
          </w:rPr>
          <w:t>11</w:t>
        </w:r>
      </w:hyperlink>
      <w:r w:rsidR="00650F67">
        <w:rPr>
          <w:noProof/>
        </w:rPr>
        <w:t>]</w:t>
      </w:r>
      <w:r w:rsidR="0007076C">
        <w:fldChar w:fldCharType="end"/>
      </w:r>
      <w:r w:rsidR="0007076C">
        <w:t xml:space="preserve">, </w:t>
      </w:r>
      <w:r>
        <w:t>and</w:t>
      </w:r>
      <w:r w:rsidR="0007076C">
        <w:t xml:space="preserve"> offering personalized travel recommendation </w:t>
      </w:r>
      <w:r w:rsidR="0007076C">
        <w:fldChar w:fldCharType="begin"/>
      </w:r>
      <w:r w:rsidR="00650F67">
        <w:instrText xml:space="preserve"> ADDIN EN.CITE &lt;EndNote&gt;&lt;Cite&gt;&lt;Author&gt;Majid&lt;/Author&gt;&lt;Year&gt;2013&lt;/Year&gt;&lt;RecNum&gt;57&lt;/RecNum&gt;&lt;DisplayText&gt;[12]&lt;/DisplayText&gt;&lt;record&gt;&lt;rec-number&gt;57&lt;/rec-number&gt;&lt;foreign-keys&gt;&lt;key app="EN" db-id="z2pwppzfczdrvhe5e52v2r00f09avfrdrz5p" timestamp="1395693082"&gt;57&lt;/key&gt;&lt;/foreign-keys&gt;&lt;ref-type name="Journal Article"&gt;17&lt;/ref-type&gt;&lt;contributors&gt;&lt;authors&gt;&lt;author&gt;Majid, Abdul&lt;/author&gt;&lt;author&gt;Chen, Ling&lt;/author&gt;&lt;author&gt;Chen, Gencai&lt;/author&gt;&lt;author&gt;Mirza, Hamid Turab&lt;/author&gt;&lt;author&gt;Hussain, Ibrar&lt;/author&gt;&lt;author&gt;Woodward, John&lt;/author&gt;&lt;/authors&gt;&lt;/contributors&gt;&lt;titles&gt;&lt;title&gt;A context-aware personalized travel recommendation system based on geotagged social media data mining&lt;/title&gt;&lt;secondary-title&gt;International Journal of Geographical Information Science&lt;/secondary-title&gt;&lt;/titles&gt;&lt;periodical&gt;&lt;full-title&gt;International Journal of Geographical Information Science&lt;/full-title&gt;&lt;/periodical&gt;&lt;pages&gt;662-684&lt;/pages&gt;&lt;volume&gt;27&lt;/volume&gt;&lt;number&gt;4&lt;/number&gt;&lt;dates&gt;&lt;year&gt;2013&lt;/year&gt;&lt;/dates&gt;&lt;isbn&gt;1365-8816&lt;/isbn&gt;&lt;urls&gt;&lt;/urls&gt;&lt;/record&gt;&lt;/Cite&gt;&lt;/EndNote&gt;</w:instrText>
      </w:r>
      <w:r w:rsidR="0007076C">
        <w:fldChar w:fldCharType="separate"/>
      </w:r>
      <w:r w:rsidR="00650F67">
        <w:rPr>
          <w:noProof/>
        </w:rPr>
        <w:t>[</w:t>
      </w:r>
      <w:hyperlink w:anchor="_ENREF_12" w:tooltip="Majid, 2013 #57" w:history="1">
        <w:r w:rsidR="00303532">
          <w:rPr>
            <w:noProof/>
          </w:rPr>
          <w:t>12</w:t>
        </w:r>
      </w:hyperlink>
      <w:r w:rsidR="00650F67">
        <w:rPr>
          <w:noProof/>
        </w:rPr>
        <w:t>]</w:t>
      </w:r>
      <w:r w:rsidR="0007076C">
        <w:fldChar w:fldCharType="end"/>
      </w:r>
      <w:r w:rsidR="0007076C">
        <w:t xml:space="preserve">. </w:t>
      </w:r>
    </w:p>
    <w:p w:rsidR="00AD5C0A" w:rsidRDefault="001A6E30" w:rsidP="00DA01B2">
      <w:pPr>
        <w:numPr>
          <w:ilvl w:val="12"/>
          <w:numId w:val="0"/>
        </w:numPr>
        <w:spacing w:line="480" w:lineRule="auto"/>
        <w:ind w:firstLine="720"/>
      </w:pPr>
      <w:r>
        <w:t>User-generated text</w:t>
      </w:r>
      <w:r w:rsidR="0007076C">
        <w:t xml:space="preserve"> information represents</w:t>
      </w:r>
      <w:r w:rsidR="00EE06B8">
        <w:t xml:space="preserve"> the</w:t>
      </w:r>
      <w:r w:rsidR="00226C03">
        <w:t xml:space="preserve"> perceived cognition</w:t>
      </w:r>
      <w:r w:rsidR="0007076C">
        <w:t xml:space="preserve"> </w:t>
      </w:r>
      <w:r w:rsidR="00226C03">
        <w:t>of</w:t>
      </w:r>
      <w:r w:rsidR="0004745C">
        <w:t xml:space="preserve"> people</w:t>
      </w:r>
      <w:r w:rsidR="00EE06B8">
        <w:t xml:space="preserve"> uploading the image</w:t>
      </w:r>
      <w:r w:rsidR="0004745C">
        <w:t>s</w:t>
      </w:r>
      <w:r w:rsidR="00EE06B8">
        <w:t>,</w:t>
      </w:r>
      <w:r w:rsidR="0007076C">
        <w:t xml:space="preserve"> and</w:t>
      </w:r>
      <w:r w:rsidR="00EE06B8">
        <w:t xml:space="preserve"> it</w:t>
      </w:r>
      <w:r w:rsidR="0007076C">
        <w:t xml:space="preserve"> contains various colloquial terms </w:t>
      </w:r>
      <w:r w:rsidR="00EE06B8">
        <w:t>referring to</w:t>
      </w:r>
      <w:r w:rsidR="0007076C">
        <w:t xml:space="preserve"> the place. By combining these fuzzy colloquial expressions with explicit geographical information, </w:t>
      </w:r>
      <w:r w:rsidR="00461F1B">
        <w:lastRenderedPageBreak/>
        <w:t xml:space="preserve">researchers </w:t>
      </w:r>
      <w:r w:rsidR="0007076C">
        <w:t>are able to collect, handle, store</w:t>
      </w:r>
      <w:r w:rsidR="00EE06B8">
        <w:t>, and analyze information about</w:t>
      </w:r>
      <w:r w:rsidR="0007076C">
        <w:t xml:space="preserve"> the place with computer-based technology. </w:t>
      </w:r>
      <w:r w:rsidR="0004745C">
        <w:t>I</w:t>
      </w:r>
      <w:r w:rsidR="0007076C">
        <w:t xml:space="preserve">f </w:t>
      </w:r>
      <w:r w:rsidR="00705CA9">
        <w:t>sufficient</w:t>
      </w:r>
      <w:r w:rsidR="0007076C">
        <w:t xml:space="preserve"> informati</w:t>
      </w:r>
      <w:r>
        <w:t>on is available, spatio-temporal</w:t>
      </w:r>
      <w:r w:rsidR="0007076C">
        <w:t xml:space="preserve"> trends and patterns </w:t>
      </w:r>
      <w:r w:rsidR="0004745C">
        <w:t>will</w:t>
      </w:r>
      <w:r w:rsidR="0007076C">
        <w:t xml:space="preserve"> be revealed for colloquial place names.</w:t>
      </w:r>
      <w:r w:rsidR="00E15050">
        <w:t xml:space="preserve"> </w:t>
      </w:r>
      <w:bookmarkEnd w:id="15"/>
      <w:bookmarkEnd w:id="16"/>
      <w:r w:rsidR="00C82D54">
        <w:t>Using the three aforementioned places as case</w:t>
      </w:r>
      <w:r w:rsidR="0004745C">
        <w:t xml:space="preserve"> studie</w:t>
      </w:r>
      <w:r w:rsidR="00C82D54">
        <w:t>s, this study explores perceived identification and lo</w:t>
      </w:r>
      <w:r w:rsidR="006336ED">
        <w:t>cation of places through</w:t>
      </w:r>
      <w:r w:rsidR="00C82D54">
        <w:t xml:space="preserve"> geotagged Flickr images</w:t>
      </w:r>
      <w:r w:rsidR="0004745C">
        <w:t>,</w:t>
      </w:r>
      <w:r w:rsidR="00C82D54">
        <w:t xml:space="preserve"> and proposes a probability method to map</w:t>
      </w:r>
      <w:r w:rsidR="0004745C">
        <w:t xml:space="preserve"> the</w:t>
      </w:r>
      <w:r w:rsidR="00C82D54">
        <w:t xml:space="preserve"> perceived geographic extent of the place</w:t>
      </w:r>
      <w:r w:rsidR="003D37D2">
        <w:t>. It is, in this case,</w:t>
      </w:r>
      <w:r w:rsidR="001F35AE">
        <w:t xml:space="preserve"> percentage </w:t>
      </w:r>
      <w:r w:rsidR="003D37D2">
        <w:t>of the</w:t>
      </w:r>
      <w:r w:rsidR="001F35AE">
        <w:t xml:space="preserve"> images</w:t>
      </w:r>
      <w:r w:rsidR="003D37D2">
        <w:t xml:space="preserve"> of a place geotagged within the perceived</w:t>
      </w:r>
      <w:r w:rsidR="001F35AE">
        <w:t xml:space="preserve"> geographic extent</w:t>
      </w:r>
      <w:r w:rsidR="003D37D2">
        <w:t xml:space="preserve"> of this place</w:t>
      </w:r>
      <w:r w:rsidR="001F35AE">
        <w:t>.</w:t>
      </w:r>
      <w:r w:rsidR="00C82D54">
        <w:t xml:space="preserve"> </w:t>
      </w:r>
      <w:r w:rsidR="00A9247C">
        <w:t xml:space="preserve">Spatio-temporal characteristics and patterns in terms of geographic extents of </w:t>
      </w:r>
      <w:r w:rsidR="00761394">
        <w:t>case study places</w:t>
      </w:r>
      <w:r w:rsidR="00A9247C">
        <w:t xml:space="preserve"> are analyzed.</w:t>
      </w:r>
      <w:r w:rsidR="00C82D54">
        <w:t xml:space="preserve"> </w:t>
      </w:r>
    </w:p>
    <w:p w:rsidR="00D12EEF" w:rsidRPr="008E6E44" w:rsidRDefault="00D12EEF" w:rsidP="00125645">
      <w:pPr>
        <w:numPr>
          <w:ilvl w:val="12"/>
          <w:numId w:val="0"/>
        </w:numPr>
        <w:spacing w:line="480" w:lineRule="auto"/>
        <w:ind w:firstLine="720"/>
        <w:rPr>
          <w:sz w:val="12"/>
        </w:rPr>
      </w:pPr>
    </w:p>
    <w:p w:rsidR="00236E6D" w:rsidRPr="00F920F6" w:rsidRDefault="004E1FAF" w:rsidP="00D067C3">
      <w:pPr>
        <w:pStyle w:val="Heading2"/>
        <w:rPr>
          <w:lang w:eastAsia="zh-CN"/>
        </w:rPr>
      </w:pPr>
      <w:bookmarkStart w:id="17" w:name="_Toc405761671"/>
      <w:r>
        <w:rPr>
          <w:rFonts w:hint="eastAsia"/>
          <w:lang w:eastAsia="zh-CN"/>
        </w:rPr>
        <w:t>1.2 Research Objectives</w:t>
      </w:r>
      <w:bookmarkEnd w:id="17"/>
    </w:p>
    <w:p w:rsidR="0041647E" w:rsidRDefault="0041647E" w:rsidP="005B016B">
      <w:pPr>
        <w:numPr>
          <w:ilvl w:val="12"/>
          <w:numId w:val="0"/>
        </w:numPr>
        <w:spacing w:line="480" w:lineRule="auto"/>
      </w:pPr>
      <w:bookmarkStart w:id="18" w:name="OLE_LINK35"/>
      <w:bookmarkStart w:id="19" w:name="OLE_LINK36"/>
      <w:r>
        <w:t xml:space="preserve">This study </w:t>
      </w:r>
      <w:r w:rsidR="00C75EBF">
        <w:t>demonstrate</w:t>
      </w:r>
      <w:r>
        <w:t>s</w:t>
      </w:r>
      <w:r w:rsidR="00C75EBF" w:rsidRPr="00674BDD">
        <w:t xml:space="preserve"> how geotagged </w:t>
      </w:r>
      <w:r w:rsidR="00C75EBF">
        <w:t>OSN</w:t>
      </w:r>
      <w:r w:rsidR="00C75EBF" w:rsidRPr="00674BDD">
        <w:t xml:space="preserve"> data c</w:t>
      </w:r>
      <w:r w:rsidR="00C75EBF">
        <w:t>an be used to explore colloquial terms about the place, generate perceived geographic extents of colloquial place names, and analyze spatio-temporal character</w:t>
      </w:r>
      <w:r w:rsidR="0089282C">
        <w:t xml:space="preserve">istics of </w:t>
      </w:r>
      <w:r w:rsidR="0089282C">
        <w:rPr>
          <w:rFonts w:hint="eastAsia"/>
          <w:lang w:eastAsia="zh-CN"/>
        </w:rPr>
        <w:t>perceived geographic extents</w:t>
      </w:r>
      <w:r w:rsidR="00C75EBF" w:rsidRPr="00674BDD">
        <w:t>.</w:t>
      </w:r>
    </w:p>
    <w:p w:rsidR="00125645" w:rsidRPr="00125645" w:rsidRDefault="0041647E" w:rsidP="00C106C6">
      <w:pPr>
        <w:numPr>
          <w:ilvl w:val="12"/>
          <w:numId w:val="0"/>
        </w:numPr>
        <w:spacing w:line="480" w:lineRule="auto"/>
        <w:ind w:firstLine="720"/>
      </w:pPr>
      <w:r>
        <w:t xml:space="preserve">For this study, a proper data source must be selected from the many OSN services available. It needs to have </w:t>
      </w:r>
      <w:r w:rsidR="00C75EBF">
        <w:t>abundant users, extensive influence, large amount</w:t>
      </w:r>
      <w:r>
        <w:t>s of data</w:t>
      </w:r>
      <w:r w:rsidR="00C75EBF">
        <w:t>, and long</w:t>
      </w:r>
      <w:r w:rsidR="006336ED">
        <w:t xml:space="preserve"> time span</w:t>
      </w:r>
      <w:r w:rsidR="00C75EBF">
        <w:t xml:space="preserve">. </w:t>
      </w:r>
      <w:r>
        <w:t>P</w:t>
      </w:r>
      <w:r w:rsidR="00C75EBF">
        <w:t>rocessing and filtering methods need to be cond</w:t>
      </w:r>
      <w:r>
        <w:t>ucted on</w:t>
      </w:r>
      <w:r w:rsidR="00C75EBF">
        <w:t xml:space="preserve"> the massive, complex data in o</w:t>
      </w:r>
      <w:r w:rsidR="001E3E61">
        <w:t>rd</w:t>
      </w:r>
      <w:r w:rsidR="00C75EBF">
        <w:t xml:space="preserve">er to get reliable and representative data subsets </w:t>
      </w:r>
      <w:r w:rsidR="00C75EBF" w:rsidRPr="006B2B67">
        <w:t>that are indicating colloquial place names of each case</w:t>
      </w:r>
      <w:r w:rsidR="00364A19">
        <w:t xml:space="preserve"> study</w:t>
      </w:r>
      <w:r w:rsidR="00C75EBF" w:rsidRPr="006B2B67">
        <w:t xml:space="preserve"> for</w:t>
      </w:r>
      <w:r w:rsidR="00364A19">
        <w:t xml:space="preserve"> the</w:t>
      </w:r>
      <w:r w:rsidR="00C75EBF" w:rsidRPr="006B2B67">
        <w:t xml:space="preserve"> </w:t>
      </w:r>
      <w:r w:rsidR="00364A19" w:rsidRPr="006B2B67">
        <w:t xml:space="preserve">generation </w:t>
      </w:r>
      <w:r w:rsidR="00364A19">
        <w:t>of perceived</w:t>
      </w:r>
      <w:r w:rsidR="00C75EBF" w:rsidRPr="006B2B67">
        <w:t xml:space="preserve"> geographic extent</w:t>
      </w:r>
      <w:r w:rsidR="00C75EBF">
        <w:t xml:space="preserve">. </w:t>
      </w:r>
      <w:r w:rsidR="00C75EBF" w:rsidRPr="006B2B67">
        <w:t>With the data sub</w:t>
      </w:r>
      <w:r w:rsidR="00461F1B" w:rsidRPr="006B2B67">
        <w:t xml:space="preserve">sets of each </w:t>
      </w:r>
      <w:r w:rsidR="00761394">
        <w:t>place</w:t>
      </w:r>
      <w:r w:rsidR="00461F1B">
        <w:t>, the author</w:t>
      </w:r>
      <w:r w:rsidR="00C75EBF">
        <w:t xml:space="preserve"> will propose a </w:t>
      </w:r>
      <w:r w:rsidR="00B873E4">
        <w:t>probabili</w:t>
      </w:r>
      <w:r w:rsidR="00B873E4">
        <w:rPr>
          <w:lang w:eastAsia="zh-CN"/>
        </w:rPr>
        <w:t>stic</w:t>
      </w:r>
      <w:r w:rsidR="00B873E4">
        <w:t xml:space="preserve"> method to map the </w:t>
      </w:r>
      <w:r w:rsidR="00C75EBF">
        <w:t xml:space="preserve">perceived geographic extent of places </w:t>
      </w:r>
      <w:bookmarkStart w:id="20" w:name="OLE_LINK39"/>
      <w:bookmarkStart w:id="21" w:name="OLE_LINK40"/>
      <w:r w:rsidR="00B873E4">
        <w:rPr>
          <w:rFonts w:hint="eastAsia"/>
          <w:lang w:eastAsia="zh-CN"/>
        </w:rPr>
        <w:t>according to</w:t>
      </w:r>
      <w:r w:rsidR="0004745C">
        <w:t xml:space="preserve"> people uploading the images</w:t>
      </w:r>
      <w:bookmarkEnd w:id="20"/>
      <w:bookmarkEnd w:id="21"/>
      <w:r w:rsidR="00C75EBF">
        <w:t xml:space="preserve">. Considering the fuzziness and complexity </w:t>
      </w:r>
      <w:r>
        <w:t>of colloquial terms for</w:t>
      </w:r>
      <w:r w:rsidR="000176DE">
        <w:t xml:space="preserve"> place, the author</w:t>
      </w:r>
      <w:r w:rsidR="0069667B">
        <w:t xml:space="preserve"> will </w:t>
      </w:r>
      <w:r w:rsidR="00C75EBF">
        <w:t xml:space="preserve">analyze the distribution of some related colloquial terms about each </w:t>
      </w:r>
      <w:r w:rsidR="00761394">
        <w:t xml:space="preserve">case </w:t>
      </w:r>
      <w:r w:rsidR="00761394">
        <w:lastRenderedPageBreak/>
        <w:t>study</w:t>
      </w:r>
      <w:r w:rsidR="00C75EBF">
        <w:t xml:space="preserve"> place</w:t>
      </w:r>
      <w:r w:rsidR="0069667B">
        <w:t>,</w:t>
      </w:r>
      <w:r w:rsidR="00C75EBF">
        <w:t xml:space="preserve"> and compare</w:t>
      </w:r>
      <w:r w:rsidR="0069667B">
        <w:t xml:space="preserve"> them</w:t>
      </w:r>
      <w:r w:rsidR="00C75EBF">
        <w:t xml:space="preserve"> with their generated probable geographic extents. </w:t>
      </w:r>
      <w:r w:rsidR="00C75EBF" w:rsidRPr="006B2B67">
        <w:t>These colloquial terms are far from thoroughly utilizing information of places but offering an inspiring example for further studies.</w:t>
      </w:r>
      <w:r w:rsidR="00C75EBF">
        <w:t xml:space="preserve"> Spatio-temporal characteristics, hidden patterns</w:t>
      </w:r>
      <w:r w:rsidR="0069667B">
        <w:t>,</w:t>
      </w:r>
      <w:r w:rsidR="00C75EBF">
        <w:t xml:space="preserve"> and trends of </w:t>
      </w:r>
      <w:r w:rsidR="00761394">
        <w:t>case study</w:t>
      </w:r>
      <w:r w:rsidR="00C75EBF">
        <w:t xml:space="preserve"> </w:t>
      </w:r>
      <w:r w:rsidR="0089282C">
        <w:rPr>
          <w:rFonts w:hint="eastAsia"/>
          <w:lang w:eastAsia="zh-CN"/>
        </w:rPr>
        <w:t>places</w:t>
      </w:r>
      <w:r w:rsidR="00B873E4">
        <w:rPr>
          <w:rFonts w:hint="eastAsia"/>
          <w:lang w:eastAsia="zh-CN"/>
        </w:rPr>
        <w:t xml:space="preserve"> that are mainly composed of structures built by humans</w:t>
      </w:r>
      <w:r w:rsidR="00C75EBF">
        <w:t xml:space="preserve"> will be demonstrated and interpreted.</w:t>
      </w:r>
    </w:p>
    <w:bookmarkEnd w:id="18"/>
    <w:bookmarkEnd w:id="19"/>
    <w:p w:rsidR="00125645" w:rsidRPr="008E6E44" w:rsidRDefault="00125645" w:rsidP="00C106C6">
      <w:pPr>
        <w:numPr>
          <w:ilvl w:val="12"/>
          <w:numId w:val="0"/>
        </w:numPr>
        <w:spacing w:line="480" w:lineRule="auto"/>
        <w:ind w:firstLine="720"/>
        <w:rPr>
          <w:sz w:val="12"/>
        </w:rPr>
      </w:pPr>
    </w:p>
    <w:p w:rsidR="00236E6D" w:rsidRPr="00F920F6" w:rsidRDefault="004E1FAF" w:rsidP="00D067C3">
      <w:pPr>
        <w:pStyle w:val="Heading2"/>
        <w:rPr>
          <w:lang w:eastAsia="zh-CN"/>
        </w:rPr>
      </w:pPr>
      <w:bookmarkStart w:id="22" w:name="_Toc405761672"/>
      <w:r>
        <w:rPr>
          <w:rFonts w:hint="eastAsia"/>
          <w:lang w:eastAsia="zh-CN"/>
        </w:rPr>
        <w:t>1.3 Organization of the Thesis</w:t>
      </w:r>
      <w:bookmarkEnd w:id="22"/>
    </w:p>
    <w:p w:rsidR="000B7AF9" w:rsidRPr="00F920F6" w:rsidRDefault="00125645" w:rsidP="005B016B">
      <w:pPr>
        <w:numPr>
          <w:ilvl w:val="12"/>
          <w:numId w:val="0"/>
        </w:numPr>
        <w:spacing w:line="480" w:lineRule="auto"/>
      </w:pPr>
      <w:r w:rsidRPr="00125645">
        <w:t>This thesis is organized into five chapters. The next chapter reviews the literature</w:t>
      </w:r>
      <w:r w:rsidR="00CA4B8B">
        <w:t xml:space="preserve"> </w:t>
      </w:r>
      <w:r w:rsidRPr="00125645">
        <w:t xml:space="preserve">relevant to this study, including </w:t>
      </w:r>
      <w:r>
        <w:t xml:space="preserve">place and colloquial place names, </w:t>
      </w:r>
      <w:r w:rsidR="00CA4B8B">
        <w:t>extent generation from fuzzy point set</w:t>
      </w:r>
      <w:r w:rsidRPr="00125645">
        <w:t>,</w:t>
      </w:r>
      <w:r w:rsidR="00CA4B8B">
        <w:t xml:space="preserve"> kernel density estimation,</w:t>
      </w:r>
      <w:r w:rsidRPr="00125645">
        <w:t xml:space="preserve"> and</w:t>
      </w:r>
      <w:r w:rsidR="00CA4B8B">
        <w:t xml:space="preserve"> </w:t>
      </w:r>
      <w:r w:rsidRPr="00125645">
        <w:t xml:space="preserve">spatio-temporal </w:t>
      </w:r>
      <w:r w:rsidR="00CA4B8B">
        <w:t>analysis</w:t>
      </w:r>
      <w:r w:rsidRPr="00125645">
        <w:t xml:space="preserve">. Chapter 3 is </w:t>
      </w:r>
      <w:r w:rsidR="00CA4B8B">
        <w:t>d</w:t>
      </w:r>
      <w:r w:rsidRPr="00125645">
        <w:t xml:space="preserve">evoted to the </w:t>
      </w:r>
      <w:r w:rsidR="00CA4B8B">
        <w:t>methodology</w:t>
      </w:r>
      <w:r w:rsidRPr="00125645">
        <w:t xml:space="preserve"> of </w:t>
      </w:r>
      <w:r w:rsidR="00CA4B8B">
        <w:t>data acquisition, data processing</w:t>
      </w:r>
      <w:r w:rsidR="0069667B">
        <w:t>,</w:t>
      </w:r>
      <w:r w:rsidR="00CA4B8B">
        <w:t xml:space="preserve"> and perceived geographic extent generation</w:t>
      </w:r>
      <w:r w:rsidRPr="00125645">
        <w:t>. In this chapter,</w:t>
      </w:r>
      <w:r w:rsidR="00CA4B8B">
        <w:t xml:space="preserve"> </w:t>
      </w:r>
      <w:r w:rsidR="0069667B">
        <w:t>the author defines the methods used to remove</w:t>
      </w:r>
      <w:r w:rsidR="00CA4B8B">
        <w:t xml:space="preserve"> data redundancy</w:t>
      </w:r>
      <w:r w:rsidR="0069667B">
        <w:t xml:space="preserve"> </w:t>
      </w:r>
      <w:r w:rsidR="00CA4B8B">
        <w:t>to accomplish more reliable analysis</w:t>
      </w:r>
      <w:r w:rsidR="0069667B">
        <w:t xml:space="preserve"> and</w:t>
      </w:r>
      <w:r w:rsidR="00CA4B8B">
        <w:t xml:space="preserve"> results</w:t>
      </w:r>
      <w:r w:rsidRPr="00125645">
        <w:t>.</w:t>
      </w:r>
      <w:r w:rsidR="00CA4B8B">
        <w:t xml:space="preserve"> The process</w:t>
      </w:r>
      <w:r w:rsidR="0069667B">
        <w:t xml:space="preserve"> </w:t>
      </w:r>
      <w:r w:rsidR="00EA0523">
        <w:t>designed</w:t>
      </w:r>
      <w:r w:rsidRPr="00125645">
        <w:t xml:space="preserve"> </w:t>
      </w:r>
      <w:r w:rsidR="00CA4B8B">
        <w:t>to extract preliminary r</w:t>
      </w:r>
      <w:r w:rsidR="0069667B">
        <w:t>esearch boundaries and target</w:t>
      </w:r>
      <w:r w:rsidR="00CA4B8B">
        <w:t xml:space="preserve"> image data subsets</w:t>
      </w:r>
      <w:r w:rsidR="0069667B">
        <w:t xml:space="preserve"> is also discussed in Chapter 3</w:t>
      </w:r>
      <w:r w:rsidRPr="00125645">
        <w:t xml:space="preserve">. </w:t>
      </w:r>
      <w:bookmarkStart w:id="23" w:name="OLE_LINK54"/>
      <w:bookmarkStart w:id="24" w:name="OLE_LINK55"/>
      <w:r w:rsidR="005E7A4E">
        <w:t>This chapter also addresses</w:t>
      </w:r>
      <w:r w:rsidR="00F66851">
        <w:t xml:space="preserve"> the method</w:t>
      </w:r>
      <w:r w:rsidR="005E7A4E">
        <w:t xml:space="preserve"> used</w:t>
      </w:r>
      <w:r w:rsidR="00F66851">
        <w:t xml:space="preserve"> to generate perceived geographic extent of colloquial place names</w:t>
      </w:r>
      <w:r w:rsidR="005E7A4E">
        <w:t xml:space="preserve"> based on probability levels as well as the</w:t>
      </w:r>
      <w:r w:rsidR="00F66851">
        <w:t xml:space="preserve"> routine</w:t>
      </w:r>
      <w:r w:rsidR="005E7A4E">
        <w:t xml:space="preserve"> used</w:t>
      </w:r>
      <w:r w:rsidR="00F66851">
        <w:t xml:space="preserve"> to conduct</w:t>
      </w:r>
      <w:r w:rsidR="005E7A4E">
        <w:t xml:space="preserve"> a</w:t>
      </w:r>
      <w:r w:rsidR="00F66851">
        <w:t xml:space="preserve"> spatio-temporal analysis on it</w:t>
      </w:r>
      <w:bookmarkEnd w:id="23"/>
      <w:bookmarkEnd w:id="24"/>
      <w:r w:rsidRPr="00125645">
        <w:t xml:space="preserve">. Chapter 4 </w:t>
      </w:r>
      <w:r w:rsidR="005E7A4E">
        <w:t>presents</w:t>
      </w:r>
      <w:r w:rsidRPr="00125645">
        <w:t xml:space="preserve"> </w:t>
      </w:r>
      <w:r w:rsidR="005E7A4E">
        <w:t>results and discusses</w:t>
      </w:r>
      <w:r w:rsidR="00F66851">
        <w:t xml:space="preserve"> of perceived geographic extent generation </w:t>
      </w:r>
      <w:r w:rsidR="005E7A4E">
        <w:t>and analysis. In this chapter, the author</w:t>
      </w:r>
      <w:r w:rsidR="00F66851">
        <w:t xml:space="preserve"> verifies and selects appropriate density estimation result</w:t>
      </w:r>
      <w:r w:rsidR="005E7A4E">
        <w:t>s</w:t>
      </w:r>
      <w:r w:rsidR="00F66851">
        <w:t xml:space="preserve"> of colloquial place names</w:t>
      </w:r>
      <w:r w:rsidR="00C106C6">
        <w:t>,</w:t>
      </w:r>
      <w:r w:rsidR="00F66851">
        <w:t xml:space="preserve"> and</w:t>
      </w:r>
      <w:r w:rsidR="00C106C6">
        <w:t xml:space="preserve"> then </w:t>
      </w:r>
      <w:r w:rsidR="00F66851">
        <w:t>map</w:t>
      </w:r>
      <w:r w:rsidR="00C106C6">
        <w:t>s</w:t>
      </w:r>
      <w:r w:rsidR="00F66851">
        <w:t xml:space="preserve"> </w:t>
      </w:r>
      <w:r w:rsidR="00C106C6">
        <w:t>the geographic extent of probability levels acco</w:t>
      </w:r>
      <w:r w:rsidR="001E3E61">
        <w:t>rd</w:t>
      </w:r>
      <w:r w:rsidR="00C106C6">
        <w:t>ingly</w:t>
      </w:r>
      <w:r w:rsidRPr="00125645">
        <w:t>.</w:t>
      </w:r>
      <w:r w:rsidR="005E7A4E">
        <w:t xml:space="preserve"> It </w:t>
      </w:r>
      <w:r w:rsidR="00C106C6">
        <w:t xml:space="preserve">further explores expansion of colloquial terms of places as well as their contribution to geographic extent generation. This chapter also demonstrates spatio-temporal analysis results. </w:t>
      </w:r>
      <w:r w:rsidRPr="00125645">
        <w:t>Chapter 5 concludes this thesis with</w:t>
      </w:r>
      <w:r w:rsidR="00CA4B8B">
        <w:t xml:space="preserve"> limitations</w:t>
      </w:r>
      <w:r w:rsidRPr="00125645">
        <w:t xml:space="preserve"> and opportunities for future research.</w:t>
      </w:r>
      <w:r w:rsidR="0038177C" w:rsidRPr="00F920F6">
        <w:t xml:space="preserve"> </w:t>
      </w:r>
    </w:p>
    <w:p w:rsidR="00995C53" w:rsidRDefault="00236E6D" w:rsidP="00B26957">
      <w:pPr>
        <w:pStyle w:val="Heading1"/>
        <w:rPr>
          <w:lang w:eastAsia="zh-CN"/>
        </w:rPr>
      </w:pPr>
      <w:bookmarkStart w:id="25" w:name="_Toc405761673"/>
      <w:r w:rsidRPr="00F920F6">
        <w:lastRenderedPageBreak/>
        <w:t>C</w:t>
      </w:r>
      <w:r w:rsidR="000B7AF9" w:rsidRPr="00F920F6">
        <w:t>hapter</w:t>
      </w:r>
      <w:r w:rsidR="000B7AF9">
        <w:t xml:space="preserve"> 2</w:t>
      </w:r>
      <w:r w:rsidR="00C95439">
        <w:t xml:space="preserve"> </w:t>
      </w:r>
      <w:r w:rsidR="00C95439">
        <w:br/>
      </w:r>
      <w:r w:rsidR="003D63DF" w:rsidRPr="00F920F6">
        <w:t>Literature Review</w:t>
      </w:r>
      <w:bookmarkEnd w:id="25"/>
    </w:p>
    <w:p w:rsidR="00B312CC" w:rsidRDefault="00125645" w:rsidP="00B312CC">
      <w:pPr>
        <w:pStyle w:val="Heading2"/>
      </w:pPr>
      <w:bookmarkStart w:id="26" w:name="_Toc394933679"/>
      <w:bookmarkStart w:id="27" w:name="_Toc405761674"/>
      <w:r>
        <w:rPr>
          <w:lang w:eastAsia="zh-CN"/>
        </w:rPr>
        <w:t xml:space="preserve">2.1 </w:t>
      </w:r>
      <w:r w:rsidR="004F1477">
        <w:rPr>
          <w:rFonts w:hint="eastAsia"/>
          <w:lang w:eastAsia="zh-CN"/>
        </w:rPr>
        <w:t>Place and c</w:t>
      </w:r>
      <w:r w:rsidR="00B312CC">
        <w:t>olloquial place names</w:t>
      </w:r>
      <w:bookmarkEnd w:id="26"/>
      <w:bookmarkEnd w:id="27"/>
    </w:p>
    <w:p w:rsidR="009326BF" w:rsidRDefault="004C412C" w:rsidP="005B016B">
      <w:pPr>
        <w:numPr>
          <w:ilvl w:val="12"/>
          <w:numId w:val="0"/>
        </w:numPr>
        <w:spacing w:line="480" w:lineRule="auto"/>
      </w:pPr>
      <w:r>
        <w:t xml:space="preserve">Place is a rich but </w:t>
      </w:r>
      <w:r w:rsidR="00B312CC">
        <w:t xml:space="preserve">vague concept. </w:t>
      </w:r>
      <w:proofErr w:type="spellStart"/>
      <w:r w:rsidR="00B312CC">
        <w:t>Goodchild</w:t>
      </w:r>
      <w:proofErr w:type="spellEnd"/>
      <w:r w:rsidR="00205C3E">
        <w:t xml:space="preserve"> </w:t>
      </w:r>
      <w:r w:rsidR="00B312CC">
        <w:fldChar w:fldCharType="begin"/>
      </w:r>
      <w:r w:rsidR="00E850FA">
        <w:instrText xml:space="preserve"> ADDIN EN.CITE &lt;EndNote&gt;&lt;Cite&gt;&lt;Author&gt;Goodchild&lt;/Author&gt;&lt;Year&gt;2011&lt;/Year&gt;&lt;RecNum&gt;29&lt;/RecNum&gt;&lt;DisplayText&gt;[1]&lt;/DisplayText&gt;&lt;record&gt;&lt;rec-number&gt;29&lt;/rec-number&gt;&lt;foreign-keys&gt;&lt;key app="EN" db-id="z2pwppzfczdrvhe5e52v2r00f09avfrdrz5p" timestamp="1395202183"&gt;29&lt;/key&gt;&lt;/foreign-keys&gt;&lt;ref-type name="Book Section"&gt;5&lt;/ref-type&gt;&lt;contributors&gt;&lt;authors&gt;&lt;author&gt;Goodchild, Michael F&lt;/author&gt;&lt;/authors&gt;&lt;/contributors&gt;&lt;titles&gt;&lt;title&gt;Formalizing place in geographic information systems&lt;/title&gt;&lt;secondary-title&gt;Communities, Neighborhoods, and Health&lt;/secondary-title&gt;&lt;/titles&gt;&lt;pages&gt;21-33&lt;/pages&gt;&lt;dates&gt;&lt;year&gt;2011&lt;/year&gt;&lt;/dates&gt;&lt;publisher&gt;Springer&lt;/publisher&gt;&lt;isbn&gt;1441974814&lt;/isbn&gt;&lt;urls&gt;&lt;/urls&gt;&lt;/record&gt;&lt;/Cite&gt;&lt;/EndNote&gt;</w:instrText>
      </w:r>
      <w:r w:rsidR="00B312CC">
        <w:fldChar w:fldCharType="separate"/>
      </w:r>
      <w:r w:rsidR="00E850FA">
        <w:t>[</w:t>
      </w:r>
      <w:hyperlink w:anchor="_ENREF_1" w:tooltip="Goodchild, 2011 #29" w:history="1">
        <w:r w:rsidR="00303532">
          <w:t>1</w:t>
        </w:r>
      </w:hyperlink>
      <w:r w:rsidR="00E850FA">
        <w:t>]</w:t>
      </w:r>
      <w:r w:rsidR="00B312CC">
        <w:fldChar w:fldCharType="end"/>
      </w:r>
      <w:r w:rsidR="00950C82">
        <w:t xml:space="preserve"> discusses</w:t>
      </w:r>
      <w:r w:rsidR="00B312CC">
        <w:t xml:space="preserve"> the definition of </w:t>
      </w:r>
      <w:r w:rsidR="00B312CC" w:rsidRPr="00532A10">
        <w:t>place</w:t>
      </w:r>
      <w:r w:rsidR="00B312CC">
        <w:t xml:space="preserve"> under several di</w:t>
      </w:r>
      <w:r w:rsidR="00950C82">
        <w:t>fferent circumstances and shows</w:t>
      </w:r>
      <w:r w:rsidR="00B312CC">
        <w:t xml:space="preserve"> how GIS techniques can be used to operationalize place in specific areas of research.</w:t>
      </w:r>
      <w:r w:rsidR="0099782E">
        <w:t xml:space="preserve"> Studies in the field of common-sense geography, also known as “Naïve Geography” </w:t>
      </w:r>
      <w:r w:rsidR="0099782E">
        <w:fldChar w:fldCharType="begin"/>
      </w:r>
      <w:r w:rsidR="00650F67">
        <w:instrText xml:space="preserve"> ADDIN EN.CITE &lt;EndNote&gt;&lt;Cite&gt;&lt;Author&gt;Egenhofer&lt;/Author&gt;&lt;Year&gt;1995&lt;/Year&gt;&lt;RecNum&gt;124&lt;/RecNum&gt;&lt;DisplayText&gt;[13]&lt;/DisplayText&gt;&lt;record&gt;&lt;rec-number&gt;124&lt;/rec-number&gt;&lt;foreign-keys&gt;&lt;key app="EN" db-id="z2pwppzfczdrvhe5e52v2r00f09avfrdrz5p" timestamp="1414398183"&gt;124&lt;/key&gt;&lt;/foreign-keys&gt;&lt;ref-type name="Book"&gt;6&lt;/ref-type&gt;&lt;contributors&gt;&lt;authors&gt;&lt;author&gt;Egenhofer, Max J&lt;/author&gt;&lt;author&gt;Mark, David M&lt;/author&gt;&lt;/authors&gt;&lt;/contributors&gt;&lt;titles&gt;&lt;title&gt;Naive geography&lt;/title&gt;&lt;/titles&gt;&lt;dates&gt;&lt;year&gt;1995&lt;/year&gt;&lt;/dates&gt;&lt;publisher&gt;Springer&lt;/publisher&gt;&lt;isbn&gt;3540603921&lt;/isbn&gt;&lt;urls&gt;&lt;/urls&gt;&lt;/record&gt;&lt;/Cite&gt;&lt;/EndNote&gt;</w:instrText>
      </w:r>
      <w:r w:rsidR="0099782E">
        <w:fldChar w:fldCharType="separate"/>
      </w:r>
      <w:r w:rsidR="00650F67">
        <w:rPr>
          <w:noProof/>
        </w:rPr>
        <w:t>[</w:t>
      </w:r>
      <w:hyperlink w:anchor="_ENREF_13" w:tooltip="Egenhofer, 1995 #124" w:history="1">
        <w:r w:rsidR="00303532">
          <w:rPr>
            <w:noProof/>
          </w:rPr>
          <w:t>13</w:t>
        </w:r>
      </w:hyperlink>
      <w:r w:rsidR="00650F67">
        <w:rPr>
          <w:noProof/>
        </w:rPr>
        <w:t>]</w:t>
      </w:r>
      <w:r w:rsidR="0099782E">
        <w:fldChar w:fldCharType="end"/>
      </w:r>
      <w:r w:rsidR="00666892">
        <w:t xml:space="preserve"> provide a framework</w:t>
      </w:r>
      <w:r w:rsidR="0099782E">
        <w:t xml:space="preserve"> to captures and reflects humans’ perceived understandings of geographic space and time. Naïve stands for instinctive or spontaneous (</w:t>
      </w:r>
      <w:proofErr w:type="spellStart"/>
      <w:r w:rsidR="0099782E" w:rsidRPr="00F171CF">
        <w:t>Egenhofer</w:t>
      </w:r>
      <w:proofErr w:type="spellEnd"/>
      <w:r w:rsidR="0099782E" w:rsidRPr="00F171CF">
        <w:t xml:space="preserve"> and Mark, 1995, p. 4</w:t>
      </w:r>
      <w:r w:rsidR="0099782E">
        <w:t xml:space="preserve">). Formal models created to represent, manage, and analyze common-sense geographic concepts in GIS would be helpful in delivering temporal and spatial information to the public, especially the user communities with little or no training </w:t>
      </w:r>
      <w:r w:rsidR="0099782E">
        <w:fldChar w:fldCharType="begin"/>
      </w:r>
      <w:r w:rsidR="00650F67">
        <w:instrText xml:space="preserve"> ADDIN EN.CITE &lt;EndNote&gt;&lt;Cite&gt;&lt;Author&gt;Mark&lt;/Author&gt;&lt;Year&gt;1996&lt;/Year&gt;&lt;RecNum&gt;152&lt;/RecNum&gt;&lt;DisplayText&gt;[14]&lt;/DisplayText&gt;&lt;record&gt;&lt;rec-number&gt;152&lt;/rec-number&gt;&lt;foreign-keys&gt;&lt;key app="EN" db-id="z2pwppzfczdrvhe5e52v2r00f09avfrdrz5p" timestamp="1418012401"&gt;152&lt;/key&gt;&lt;/foreign-keys&gt;&lt;ref-type name="Conference Proceedings"&gt;10&lt;/ref-type&gt;&lt;contributors&gt;&lt;authors&gt;&lt;author&gt;Mark, David M&lt;/author&gt;&lt;author&gt;Egenhofer, Max J&lt;/author&gt;&lt;/authors&gt;&lt;/contributors&gt;&lt;titles&gt;&lt;title&gt;Common-sense geography: foundations for intuitive geographic information systems&lt;/title&gt;&lt;secondary-title&gt;GIS LIS-INTERNATIONAL CONFERENCE-&lt;/secondary-title&gt;&lt;/titles&gt;&lt;pages&gt;935-941&lt;/pages&gt;&lt;volume&gt;1&lt;/volume&gt;&lt;dates&gt;&lt;year&gt;1996&lt;/year&gt;&lt;/dates&gt;&lt;urls&gt;&lt;/urls&gt;&lt;/record&gt;&lt;/Cite&gt;&lt;/EndNote&gt;</w:instrText>
      </w:r>
      <w:r w:rsidR="0099782E">
        <w:fldChar w:fldCharType="separate"/>
      </w:r>
      <w:r w:rsidR="00650F67">
        <w:rPr>
          <w:noProof/>
        </w:rPr>
        <w:t>[</w:t>
      </w:r>
      <w:hyperlink w:anchor="_ENREF_14" w:tooltip="Mark, 1996 #152" w:history="1">
        <w:r w:rsidR="00303532">
          <w:rPr>
            <w:noProof/>
          </w:rPr>
          <w:t>14</w:t>
        </w:r>
      </w:hyperlink>
      <w:r w:rsidR="00650F67">
        <w:rPr>
          <w:noProof/>
        </w:rPr>
        <w:t>]</w:t>
      </w:r>
      <w:r w:rsidR="0099782E">
        <w:fldChar w:fldCharType="end"/>
      </w:r>
      <w:r w:rsidR="0099782E">
        <w:t xml:space="preserve">. A research initiative entitled “Formal Models of Common-Sense Geographic Worlds” was approved by the National Center for Geographic Information and Analysis in 1996, to identify basic elements of common-sense conceptualizations of geographic space, entities, and processes, and develop an integrating framework </w:t>
      </w:r>
      <w:r w:rsidR="0099782E">
        <w:fldChar w:fldCharType="begin"/>
      </w:r>
      <w:r w:rsidR="00650F67">
        <w:instrText xml:space="preserve"> ADDIN EN.CITE &lt;EndNote&gt;&lt;Cite&gt;&lt;Author&gt;Mark&lt;/Author&gt;&lt;Year&gt;1997&lt;/Year&gt;&lt;RecNum&gt;154&lt;/RecNum&gt;&lt;DisplayText&gt;[15]&lt;/DisplayText&gt;&lt;record&gt;&lt;rec-number&gt;154&lt;/rec-number&gt;&lt;foreign-keys&gt;&lt;key app="EN" db-id="z2pwppzfczdrvhe5e52v2r00f09avfrdrz5p" timestamp="1418013027"&gt;154&lt;/key&gt;&lt;/foreign-keys&gt;&lt;ref-type name="Journal Article"&gt;17&lt;/ref-type&gt;&lt;contributors&gt;&lt;authors&gt;&lt;author&gt;Mark, DM&lt;/author&gt;&lt;author&gt;Egenhofer, MJ&lt;/author&gt;&lt;author&gt;Hornsby, K&lt;/author&gt;&lt;/authors&gt;&lt;/contributors&gt;&lt;titles&gt;&lt;title&gt;Formal models of commonsense geographic worlds: Report on the specialist meeting of research initiative 21&lt;/title&gt;&lt;secondary-title&gt;Santa Barbara, California: National Center for Geographic Information and Analysis&lt;/secondary-title&gt;&lt;/titles&gt;&lt;periodical&gt;&lt;full-title&gt;Santa Barbara, California: National Center for Geographic Information and Analysis&lt;/full-title&gt;&lt;/periodical&gt;&lt;volume&gt;21&lt;/volume&gt;&lt;number&gt;97-2&lt;/number&gt;&lt;dates&gt;&lt;year&gt;1997&lt;/year&gt;&lt;/dates&gt;&lt;urls&gt;&lt;/urls&gt;&lt;/record&gt;&lt;/Cite&gt;&lt;/EndNote&gt;</w:instrText>
      </w:r>
      <w:r w:rsidR="0099782E">
        <w:fldChar w:fldCharType="separate"/>
      </w:r>
      <w:r w:rsidR="00650F67">
        <w:rPr>
          <w:noProof/>
        </w:rPr>
        <w:t>[</w:t>
      </w:r>
      <w:hyperlink w:anchor="_ENREF_15" w:tooltip="Mark, 1997 #154" w:history="1">
        <w:r w:rsidR="00303532">
          <w:rPr>
            <w:noProof/>
          </w:rPr>
          <w:t>15</w:t>
        </w:r>
      </w:hyperlink>
      <w:r w:rsidR="00650F67">
        <w:rPr>
          <w:noProof/>
        </w:rPr>
        <w:t>]</w:t>
      </w:r>
      <w:r w:rsidR="0099782E">
        <w:fldChar w:fldCharType="end"/>
      </w:r>
      <w:r w:rsidR="0099782E">
        <w:t xml:space="preserve">. </w:t>
      </w:r>
      <w:r w:rsidR="00666892">
        <w:t>Formalizing the representation and analysis of common-sense geographic concepts</w:t>
      </w:r>
      <w:r w:rsidR="00B312CC">
        <w:t xml:space="preserve"> is drawing more interests</w:t>
      </w:r>
      <w:r w:rsidR="00666892">
        <w:t>,</w:t>
      </w:r>
      <w:r w:rsidR="00B312CC">
        <w:t xml:space="preserve"> and some </w:t>
      </w:r>
      <w:r w:rsidR="00205C3E">
        <w:t>place-based</w:t>
      </w:r>
      <w:r w:rsidR="00950C82">
        <w:t xml:space="preserve"> versions of</w:t>
      </w:r>
      <w:r w:rsidR="00B312CC">
        <w:t xml:space="preserve"> well-</w:t>
      </w:r>
      <w:r w:rsidR="00B312CC" w:rsidRPr="00532A10">
        <w:t xml:space="preserve">known </w:t>
      </w:r>
      <w:r w:rsidR="00B312CC">
        <w:t>GIS functiona</w:t>
      </w:r>
      <w:r w:rsidR="00950C82">
        <w:t>lities</w:t>
      </w:r>
      <w:r w:rsidR="00A97AD5">
        <w:t>, such as join and buffer,</w:t>
      </w:r>
      <w:r w:rsidR="00950C82">
        <w:t xml:space="preserve"> are developed and </w:t>
      </w:r>
      <w:r w:rsidR="00D563BC">
        <w:t>applie</w:t>
      </w:r>
      <w:r w:rsidR="00950C82">
        <w:t>d</w:t>
      </w:r>
      <w:r w:rsidR="00205C3E">
        <w:t xml:space="preserve"> </w:t>
      </w:r>
      <w:r w:rsidR="00B312CC">
        <w:fldChar w:fldCharType="begin"/>
      </w:r>
      <w:r w:rsidR="00650F67">
        <w:instrText xml:space="preserve"> ADDIN EN.CITE &lt;EndNote&gt;&lt;Cite&gt;&lt;Author&gt;Gao&lt;/Author&gt;&lt;Year&gt;2013&lt;/Year&gt;&lt;RecNum&gt;33&lt;/RecNum&gt;&lt;DisplayText&gt;[16]&lt;/DisplayText&gt;&lt;record&gt;&lt;rec-number&gt;33&lt;/rec-number&gt;&lt;foreign-keys&gt;&lt;key app="EN" db-id="z2pwppzfczdrvhe5e52v2r00f09avfrdrz5p" timestamp="1395202325"&gt;33&lt;/key&gt;&lt;/foreign-keys&gt;&lt;ref-type name="Conference Proceedings"&gt;10&lt;/ref-type&gt;&lt;contributors&gt;&lt;authors&gt;&lt;author&gt;Gao, Song&lt;/author&gt;&lt;author&gt;Janowicz, Krzysztof&lt;/author&gt;&lt;author&gt;McKenzie, Grant&lt;/author&gt;&lt;author&gt;Li, Linna&lt;/author&gt;&lt;/authors&gt;&lt;/contributors&gt;&lt;titles&gt;&lt;title&gt;Towards Platial Joins and Buffers in Place-Based GIS&lt;/title&gt;&lt;secondary-title&gt;Proceedings of the 1st ACM SIGSPATIAL International Workshop on Computational Models of Place (COMP’2013)&lt;/secondary-title&gt;&lt;/titles&gt;&lt;pages&gt;1-8&lt;/pages&gt;&lt;dates&gt;&lt;year&gt;2013&lt;/year&gt;&lt;/dates&gt;&lt;urls&gt;&lt;/urls&gt;&lt;/record&gt;&lt;/Cite&gt;&lt;/EndNote&gt;</w:instrText>
      </w:r>
      <w:r w:rsidR="00B312CC">
        <w:fldChar w:fldCharType="separate"/>
      </w:r>
      <w:r w:rsidR="00650F67">
        <w:rPr>
          <w:noProof/>
        </w:rPr>
        <w:t>[</w:t>
      </w:r>
      <w:hyperlink w:anchor="_ENREF_16" w:tooltip="Gao, 2013 #33" w:history="1">
        <w:r w:rsidR="00303532">
          <w:rPr>
            <w:noProof/>
          </w:rPr>
          <w:t>16</w:t>
        </w:r>
      </w:hyperlink>
      <w:r w:rsidR="00650F67">
        <w:rPr>
          <w:noProof/>
        </w:rPr>
        <w:t>]</w:t>
      </w:r>
      <w:r w:rsidR="00B312CC">
        <w:fldChar w:fldCharType="end"/>
      </w:r>
      <w:r w:rsidR="00B312CC" w:rsidRPr="00532A10">
        <w:t>.</w:t>
      </w:r>
      <w:r w:rsidR="0099782E">
        <w:t xml:space="preserve"> </w:t>
      </w:r>
      <w:r w:rsidR="00666892">
        <w:t xml:space="preserve">Yao and Jiang </w:t>
      </w:r>
      <w:r w:rsidR="00666892">
        <w:fldChar w:fldCharType="begin"/>
      </w:r>
      <w:r w:rsidR="00650F67">
        <w:instrText xml:space="preserve"> ADDIN EN.CITE &lt;EndNote&gt;&lt;Cite&gt;&lt;Author&gt;Yao&lt;/Author&gt;&lt;Year&gt;2005&lt;/Year&gt;&lt;RecNum&gt;155&lt;/RecNum&gt;&lt;DisplayText&gt;[17]&lt;/DisplayText&gt;&lt;record&gt;&lt;rec-number&gt;155&lt;/rec-number&gt;&lt;foreign-keys&gt;&lt;key app="EN" db-id="z2pwppzfczdrvhe5e52v2r00f09avfrdrz5p" timestamp="1418014949"&gt;155&lt;/key&gt;&lt;/foreign-keys&gt;&lt;ref-type name="Journal Article"&gt;17&lt;/ref-type&gt;&lt;contributors&gt;&lt;authors&gt;&lt;author&gt;Yao, Xiaobai&lt;/author&gt;&lt;author&gt;Jiang, Bin&lt;/author&gt;&lt;/authors&gt;&lt;/contributors&gt;&lt;titles&gt;&lt;title&gt;Visualization of qualitative locations in geographic information systems&lt;/title&gt;&lt;secondary-title&gt;Cartography and Geographic Information Science&lt;/secondary-title&gt;&lt;/titles&gt;&lt;periodical&gt;&lt;full-title&gt;Cartography and Geographic Information Science&lt;/full-title&gt;&lt;/periodical&gt;&lt;pages&gt;219-229&lt;/pages&gt;&lt;volume&gt;32&lt;/volume&gt;&lt;number&gt;4&lt;/number&gt;&lt;dates&gt;&lt;year&gt;2005&lt;/year&gt;&lt;/dates&gt;&lt;isbn&gt;1523-0406&lt;/isbn&gt;&lt;urls&gt;&lt;/urls&gt;&lt;/record&gt;&lt;/Cite&gt;&lt;/EndNote&gt;</w:instrText>
      </w:r>
      <w:r w:rsidR="00666892">
        <w:fldChar w:fldCharType="separate"/>
      </w:r>
      <w:r w:rsidR="00650F67">
        <w:rPr>
          <w:noProof/>
        </w:rPr>
        <w:t>[</w:t>
      </w:r>
      <w:hyperlink w:anchor="_ENREF_17" w:tooltip="Yao, 2005 #155" w:history="1">
        <w:r w:rsidR="00303532">
          <w:rPr>
            <w:noProof/>
          </w:rPr>
          <w:t>17</w:t>
        </w:r>
      </w:hyperlink>
      <w:r w:rsidR="00650F67">
        <w:rPr>
          <w:noProof/>
        </w:rPr>
        <w:t>]</w:t>
      </w:r>
      <w:r w:rsidR="00666892">
        <w:fldChar w:fldCharType="end"/>
      </w:r>
      <w:r w:rsidR="00666892">
        <w:t xml:space="preserve"> proposed the concept “qualitative location”, which means the spatial location that is referred to using linguistic terms such as “town center”, “southeast region” and “nearby”, and the method to visualize the qualitative locations in GIS. This is </w:t>
      </w:r>
      <w:r w:rsidR="00666892">
        <w:lastRenderedPageBreak/>
        <w:t>an inspiring study aiming to formalize the naïve geographic concepts in GIS. However, little research has been specifically conducted for colloquial place names.</w:t>
      </w:r>
    </w:p>
    <w:p w:rsidR="00B312CC" w:rsidRDefault="00AE4643" w:rsidP="009326BF">
      <w:pPr>
        <w:numPr>
          <w:ilvl w:val="12"/>
          <w:numId w:val="0"/>
        </w:numPr>
        <w:spacing w:line="480" w:lineRule="auto"/>
        <w:ind w:firstLine="720"/>
      </w:pPr>
      <w:r>
        <w:t xml:space="preserve">The rise </w:t>
      </w:r>
      <w:r w:rsidR="009326BF">
        <w:t>of v</w:t>
      </w:r>
      <w:r>
        <w:t xml:space="preserve">olunteered geographic information </w:t>
      </w:r>
      <w:r w:rsidR="009326BF">
        <w:t>provides great opportunity for research about colloquial place names.</w:t>
      </w:r>
      <w:r w:rsidR="00B312CC">
        <w:t xml:space="preserve"> </w:t>
      </w:r>
      <w:proofErr w:type="spellStart"/>
      <w:r w:rsidR="00B312CC">
        <w:t>Pasley</w:t>
      </w:r>
      <w:proofErr w:type="spellEnd"/>
      <w:r w:rsidR="00B312CC">
        <w:t xml:space="preserve"> et al.</w:t>
      </w:r>
      <w:r w:rsidR="00205C3E">
        <w:t xml:space="preserve"> </w:t>
      </w:r>
      <w:r w:rsidR="00B312CC">
        <w:fldChar w:fldCharType="begin"/>
      </w:r>
      <w:r w:rsidR="00650F67">
        <w:instrText xml:space="preserve"> ADDIN EN.CITE &lt;EndNote&gt;&lt;Cite&gt;&lt;Author&gt;Pasley&lt;/Author&gt;&lt;Year&gt;2007&lt;/Year&gt;&lt;RecNum&gt;30&lt;/RecNum&gt;&lt;DisplayText&gt;[18]&lt;/DisplayText&gt;&lt;record&gt;&lt;rec-number&gt;30&lt;/rec-number&gt;&lt;foreign-keys&gt;&lt;key app="EN" db-id="z2pwppzfczdrvhe5e52v2r00f09avfrdrz5p" timestamp="1395202212"&gt;30&lt;/key&gt;&lt;/foreign-keys&gt;&lt;ref-type name="Conference Proceedings"&gt;10&lt;/ref-type&gt;&lt;contributors&gt;&lt;authors&gt;&lt;author&gt;Pasley, Robert C&lt;/author&gt;&lt;author&gt;Clough, Paul D&lt;/author&gt;&lt;author&gt;Sanderson, Mark&lt;/author&gt;&lt;/authors&gt;&lt;/contributors&gt;&lt;titles&gt;&lt;title&gt;Geo-tagging for imprecise regions of different sizes&lt;/title&gt;&lt;secondary-title&gt;Proceedings of the 4th ACM workshop on Geographical information retrieval&lt;/secondary-title&gt;&lt;/titles&gt;&lt;pages&gt;77-82&lt;/pages&gt;&lt;dates&gt;&lt;year&gt;2007&lt;/year&gt;&lt;/dates&gt;&lt;publisher&gt;ACM&lt;/publisher&gt;&lt;isbn&gt;1595938281&lt;/isbn&gt;&lt;urls&gt;&lt;/urls&gt;&lt;/record&gt;&lt;/Cite&gt;&lt;/EndNote&gt;</w:instrText>
      </w:r>
      <w:r w:rsidR="00B312CC">
        <w:fldChar w:fldCharType="separate"/>
      </w:r>
      <w:r w:rsidR="00650F67">
        <w:rPr>
          <w:noProof/>
        </w:rPr>
        <w:t>[</w:t>
      </w:r>
      <w:hyperlink w:anchor="_ENREF_18" w:tooltip="Pasley, 2007 #30" w:history="1">
        <w:r w:rsidR="00303532">
          <w:rPr>
            <w:noProof/>
          </w:rPr>
          <w:t>18</w:t>
        </w:r>
      </w:hyperlink>
      <w:r w:rsidR="00650F67">
        <w:rPr>
          <w:noProof/>
        </w:rPr>
        <w:t>]</w:t>
      </w:r>
      <w:r w:rsidR="00B312CC">
        <w:fldChar w:fldCharType="end"/>
      </w:r>
      <w:r w:rsidR="00B312CC">
        <w:t xml:space="preserve"> extracted geographic information from the web to generate </w:t>
      </w:r>
      <w:r w:rsidR="00B312CC" w:rsidRPr="003476C0">
        <w:t xml:space="preserve">informal places </w:t>
      </w:r>
      <w:r w:rsidR="00205C3E">
        <w:t xml:space="preserve">that are </w:t>
      </w:r>
      <w:r w:rsidR="00B312CC" w:rsidRPr="003476C0">
        <w:t xml:space="preserve">referred to </w:t>
      </w:r>
      <w:r w:rsidR="00B312CC">
        <w:t>in daily life</w:t>
      </w:r>
      <w:r w:rsidR="00205C3E">
        <w:t xml:space="preserve"> but with no </w:t>
      </w:r>
      <w:r w:rsidR="00B312CC" w:rsidRPr="003476C0">
        <w:t>entry in</w:t>
      </w:r>
      <w:r w:rsidR="00205C3E">
        <w:t xml:space="preserve"> official</w:t>
      </w:r>
      <w:r w:rsidR="00B312CC" w:rsidRPr="003476C0">
        <w:t xml:space="preserve"> geographical resources</w:t>
      </w:r>
      <w:r w:rsidR="00B312CC">
        <w:t xml:space="preserve"> like gazetteers</w:t>
      </w:r>
      <w:r w:rsidR="00B312CC" w:rsidRPr="003476C0">
        <w:t>.</w:t>
      </w:r>
      <w:r w:rsidR="00B312CC">
        <w:t xml:space="preserve"> Jones et al. </w:t>
      </w:r>
      <w:r w:rsidR="00B312CC" w:rsidRPr="00FD258E">
        <w:fldChar w:fldCharType="begin"/>
      </w:r>
      <w:r w:rsidR="00650F67">
        <w:instrText xml:space="preserve"> ADDIN EN.CITE &lt;EndNote&gt;&lt;Cite&gt;&lt;Author&gt;Jones&lt;/Author&gt;&lt;Year&gt;2008&lt;/Year&gt;&lt;RecNum&gt;48&lt;/RecNum&gt;&lt;DisplayText&gt;[19]&lt;/DisplayText&gt;&lt;record&gt;&lt;rec-number&gt;48&lt;/rec-number&gt;&lt;foreign-keys&gt;&lt;key app="EN" db-id="z2pwppzfczdrvhe5e52v2r00f09avfrdrz5p" timestamp="1395691572"&gt;48&lt;/key&gt;&lt;/foreign-keys&gt;&lt;ref-type name="Journal Article"&gt;17&lt;/ref-type&gt;&lt;contributors&gt;&lt;authors&gt;&lt;author&gt;Jones, C. B.&lt;/author&gt;&lt;author&gt;Purves, R. S.&lt;/author&gt;&lt;author&gt;Clough, P. D.&lt;/author&gt;&lt;author&gt;Joho, H.&lt;/author&gt;&lt;/authors&gt;&lt;/contributors&gt;&lt;titles&gt;&lt;title&gt;Modelling vague places with knowledge from the Web&lt;/title&gt;&lt;secondary-title&gt;International Journal of Geographical Information Science&lt;/secondary-title&gt;&lt;/titles&gt;&lt;periodical&gt;&lt;full-title&gt;International Journal of Geographical Information Science&lt;/full-title&gt;&lt;/periodical&gt;&lt;pages&gt;1045-1065&lt;/pages&gt;&lt;volume&gt;22&lt;/volume&gt;&lt;number&gt;10&lt;/number&gt;&lt;dates&gt;&lt;year&gt;2008&lt;/year&gt;&lt;pub-dates&gt;&lt;date&gt;2008/10/01&lt;/date&gt;&lt;/pub-dates&gt;&lt;/dates&gt;&lt;publisher&gt;Taylor &amp;amp; Francis&lt;/publisher&gt;&lt;isbn&gt;1365-8816&lt;/isbn&gt;&lt;urls&gt;&lt;related-urls&gt;&lt;url&gt;http://dx.doi.org/10.1080/13658810701850547&lt;/url&gt;&lt;/related-urls&gt;&lt;/urls&gt;&lt;electronic-resource-num&gt;10.1080/13658810701850547&lt;/electronic-resource-num&gt;&lt;access-date&gt;2014/03/24&lt;/access-date&gt;&lt;/record&gt;&lt;/Cite&gt;&lt;/EndNote&gt;</w:instrText>
      </w:r>
      <w:r w:rsidR="00B312CC" w:rsidRPr="00FD258E">
        <w:fldChar w:fldCharType="separate"/>
      </w:r>
      <w:r w:rsidR="00650F67">
        <w:rPr>
          <w:noProof/>
        </w:rPr>
        <w:t>[</w:t>
      </w:r>
      <w:hyperlink w:anchor="_ENREF_19" w:tooltip="Jones, 2008 #48" w:history="1">
        <w:r w:rsidR="00303532">
          <w:rPr>
            <w:noProof/>
          </w:rPr>
          <w:t>19</w:t>
        </w:r>
      </w:hyperlink>
      <w:r w:rsidR="00650F67">
        <w:rPr>
          <w:noProof/>
        </w:rPr>
        <w:t>]</w:t>
      </w:r>
      <w:r w:rsidR="00B312CC" w:rsidRPr="00FD258E">
        <w:fldChar w:fldCharType="end"/>
      </w:r>
      <w:r w:rsidR="00950C82">
        <w:t xml:space="preserve"> believes</w:t>
      </w:r>
      <w:r w:rsidR="00B312CC">
        <w:t xml:space="preserve"> that </w:t>
      </w:r>
      <w:r w:rsidR="00B312CC" w:rsidRPr="002D6287">
        <w:t>vague place names are frequently accompanied by</w:t>
      </w:r>
      <w:r w:rsidR="00B312CC">
        <w:t xml:space="preserve"> </w:t>
      </w:r>
      <w:r w:rsidR="00B312CC" w:rsidRPr="002D6287">
        <w:t>the names of</w:t>
      </w:r>
      <w:r w:rsidR="00205C3E">
        <w:t xml:space="preserve"> some</w:t>
      </w:r>
      <w:r w:rsidR="00B312CC" w:rsidRPr="002D6287">
        <w:t xml:space="preserve"> more precise co-located places</w:t>
      </w:r>
      <w:r w:rsidR="00950C82">
        <w:t>,</w:t>
      </w:r>
      <w:r w:rsidR="00205C3E">
        <w:t xml:space="preserve"> which</w:t>
      </w:r>
      <w:r w:rsidR="00B312CC" w:rsidRPr="002D6287">
        <w:t xml:space="preserve"> lie within</w:t>
      </w:r>
      <w:r w:rsidR="00205C3E">
        <w:t xml:space="preserve"> certain distances to the </w:t>
      </w:r>
      <w:r w:rsidR="00761394">
        <w:t>case study</w:t>
      </w:r>
      <w:r w:rsidR="00205C3E">
        <w:t xml:space="preserve"> place, therefore they proposed a model to generate approximate crisp boundaries of the place through </w:t>
      </w:r>
      <w:r w:rsidR="00B312CC" w:rsidRPr="002D6287">
        <w:t>co-occurrence</w:t>
      </w:r>
      <w:r w:rsidR="00205C3E">
        <w:t xml:space="preserve"> frequency</w:t>
      </w:r>
      <w:r w:rsidR="00B312CC">
        <w:t xml:space="preserve">. Based on these studies, </w:t>
      </w:r>
      <w:r w:rsidR="00950C82">
        <w:t xml:space="preserve">the author proposes </w:t>
      </w:r>
      <w:r w:rsidR="00B312CC">
        <w:t>methods</w:t>
      </w:r>
      <w:r w:rsidR="00205C3E">
        <w:t xml:space="preserve"> to automatically obtain</w:t>
      </w:r>
      <w:r w:rsidR="00205C3E" w:rsidRPr="00AF7D53">
        <w:t xml:space="preserve"> geographic features and associated footprints </w:t>
      </w:r>
      <w:r w:rsidR="00985FE7">
        <w:t>from pubic Internet sources and</w:t>
      </w:r>
      <w:r w:rsidR="00205C3E">
        <w:t xml:space="preserve"> </w:t>
      </w:r>
      <w:r w:rsidR="00985FE7">
        <w:t>generate</w:t>
      </w:r>
      <w:r w:rsidR="00EC5962">
        <w:t xml:space="preserve"> </w:t>
      </w:r>
      <w:r w:rsidR="00B312CC" w:rsidRPr="00AF7D53">
        <w:t xml:space="preserve">regional </w:t>
      </w:r>
      <w:r w:rsidR="00B312CC">
        <w:t>gazetteers</w:t>
      </w:r>
      <w:r w:rsidR="00205C3E" w:rsidRPr="00205C3E">
        <w:t xml:space="preserve"> </w:t>
      </w:r>
      <w:r w:rsidR="00B312CC" w:rsidRPr="00AF7D53">
        <w:fldChar w:fldCharType="begin"/>
      </w:r>
      <w:r w:rsidR="00650F67">
        <w:instrText xml:space="preserve"> ADDIN EN.CITE &lt;EndNote&gt;&lt;Cite&gt;&lt;Author&gt;Goldberg&lt;/Author&gt;&lt;Year&gt;2009&lt;/Year&gt;&lt;RecNum&gt;35&lt;/RecNum&gt;&lt;DisplayText&gt;[20, 21]&lt;/DisplayText&gt;&lt;record&gt;&lt;rec-number&gt;35&lt;/rec-number&gt;&lt;foreign-keys&gt;&lt;key app="EN" db-id="z2pwppzfczdrvhe5e52v2r00f09avfrdrz5p" timestamp="1395202434"&gt;35&lt;/key&gt;&lt;/foreign-keys&gt;&lt;ref-type name="Journal Article"&gt;17&lt;/ref-type&gt;&lt;contributors&gt;&lt;authors&gt;&lt;author&gt;Goldberg, Daniel W&lt;/author&gt;&lt;author&gt;Wilson, John P&lt;/author&gt;&lt;author&gt;Knoblock, Craig A&lt;/author&gt;&lt;/authors&gt;&lt;/contributors&gt;&lt;titles&gt;&lt;title&gt;Extracting geographic features from the internet to automatically build detailed regional gazetteers&lt;/title&gt;&lt;secondary-title&gt;International Journal of Geographical Information Science&lt;/secondary-title&gt;&lt;/titles&gt;&lt;periodical&gt;&lt;full-title&gt;International Journal of Geographical Information Science&lt;/full-title&gt;&lt;/periodical&gt;&lt;pages&gt;93-128&lt;/pages&gt;&lt;volume&gt;23&lt;/volume&gt;&lt;number&gt;1&lt;/number&gt;&lt;dates&gt;&lt;year&gt;2009&lt;/year&gt;&lt;/dates&gt;&lt;isbn&gt;1365-8816&lt;/isbn&gt;&lt;urls&gt;&lt;/urls&gt;&lt;/record&gt;&lt;/Cite&gt;&lt;Cite&gt;&lt;Author&gt;Goodchild&lt;/Author&gt;&lt;Year&gt;2008&lt;/Year&gt;&lt;RecNum&gt;32&lt;/RecNum&gt;&lt;record&gt;&lt;rec-number&gt;32&lt;/rec-number&gt;&lt;foreign-keys&gt;&lt;key app="EN" db-id="z2pwppzfczdrvhe5e52v2r00f09avfrdrz5p" timestamp="1395202302"&gt;32&lt;/key&gt;&lt;/foreign-keys&gt;&lt;ref-type name="Journal Article"&gt;17&lt;/ref-type&gt;&lt;contributors&gt;&lt;authors&gt;&lt;author&gt;Goodchild, Michael F&lt;/author&gt;&lt;author&gt;Hill, Linda L&lt;/author&gt;&lt;/authors&gt;&lt;/contributors&gt;&lt;titles&gt;&lt;title&gt;Introduction to digital gazetteer research&lt;/title&gt;&lt;secondary-title&gt;International Journal of Geographical Information Science&lt;/secondary-title&gt;&lt;/titles&gt;&lt;periodical&gt;&lt;full-title&gt;International Journal of Geographical Information Science&lt;/full-title&gt;&lt;/periodical&gt;&lt;pages&gt;1039-1044&lt;/pages&gt;&lt;volume&gt;22&lt;/volume&gt;&lt;number&gt;10&lt;/number&gt;&lt;dates&gt;&lt;year&gt;2008&lt;/year&gt;&lt;/dates&gt;&lt;isbn&gt;1365-8816&lt;/isbn&gt;&lt;urls&gt;&lt;/urls&gt;&lt;/record&gt;&lt;/Cite&gt;&lt;/EndNote&gt;</w:instrText>
      </w:r>
      <w:r w:rsidR="00B312CC" w:rsidRPr="00AF7D53">
        <w:fldChar w:fldCharType="separate"/>
      </w:r>
      <w:r w:rsidR="00650F67">
        <w:rPr>
          <w:noProof/>
        </w:rPr>
        <w:t>[</w:t>
      </w:r>
      <w:hyperlink w:anchor="_ENREF_20" w:tooltip="Goldberg, 2009 #35" w:history="1">
        <w:r w:rsidR="00303532">
          <w:rPr>
            <w:noProof/>
          </w:rPr>
          <w:t>20</w:t>
        </w:r>
      </w:hyperlink>
      <w:r w:rsidR="00650F67">
        <w:rPr>
          <w:noProof/>
        </w:rPr>
        <w:t xml:space="preserve">, </w:t>
      </w:r>
      <w:hyperlink w:anchor="_ENREF_21" w:tooltip="Goodchild, 2008 #32" w:history="1">
        <w:r w:rsidR="00303532">
          <w:rPr>
            <w:noProof/>
          </w:rPr>
          <w:t>21</w:t>
        </w:r>
      </w:hyperlink>
      <w:r w:rsidR="00650F67">
        <w:rPr>
          <w:noProof/>
        </w:rPr>
        <w:t>]</w:t>
      </w:r>
      <w:r w:rsidR="00B312CC" w:rsidRPr="00AF7D53">
        <w:fldChar w:fldCharType="end"/>
      </w:r>
      <w:r w:rsidR="00B312CC">
        <w:t xml:space="preserve">. </w:t>
      </w:r>
    </w:p>
    <w:p w:rsidR="00B312CC" w:rsidRDefault="00B312CC" w:rsidP="00B312CC">
      <w:pPr>
        <w:numPr>
          <w:ilvl w:val="12"/>
          <w:numId w:val="0"/>
        </w:numPr>
        <w:spacing w:line="480" w:lineRule="auto"/>
        <w:ind w:firstLine="720"/>
      </w:pPr>
      <w:bookmarkStart w:id="28" w:name="OLE_LINK20"/>
      <w:bookmarkStart w:id="29" w:name="OLE_LINK21"/>
      <w:r>
        <w:t>The last few decades have see</w:t>
      </w:r>
      <w:r w:rsidR="00D563BC">
        <w:t>n a</w:t>
      </w:r>
      <w:r w:rsidR="00EC5962">
        <w:t xml:space="preserve"> rapid expansion in the usage</w:t>
      </w:r>
      <w:r>
        <w:t xml:space="preserve"> of</w:t>
      </w:r>
      <w:bookmarkEnd w:id="28"/>
      <w:bookmarkEnd w:id="29"/>
      <w:r>
        <w:t xml:space="preserve"> social media and data sharing services. They have generated large volumes of geotagged social media data, which are potenti</w:t>
      </w:r>
      <w:r w:rsidR="00EC5962">
        <w:t>ally a valuable and more accurate</w:t>
      </w:r>
      <w:r>
        <w:t xml:space="preserve"> source of knowledge about social phenomena</w:t>
      </w:r>
      <w:r w:rsidR="00EC5962">
        <w:t xml:space="preserve"> </w:t>
      </w:r>
      <w:r>
        <w:fldChar w:fldCharType="begin"/>
      </w:r>
      <w:r w:rsidR="00650F67">
        <w:instrText xml:space="preserve"> ADDIN EN.CITE &lt;EndNote&gt;&lt;Cite&gt;&lt;Author&gt;Li&lt;/Author&gt;&lt;Year&gt;2013&lt;/Year&gt;&lt;RecNum&gt;61&lt;/RecNum&gt;&lt;DisplayText&gt;[22]&lt;/DisplayText&gt;&lt;record&gt;&lt;rec-number&gt;61&lt;/rec-number&gt;&lt;foreign-keys&gt;&lt;key app="EN" db-id="z2pwppzfczdrvhe5e52v2r00f09avfrdrz5p" timestamp="1395693082"&gt;61&lt;/key&gt;&lt;/foreign-keys&gt;&lt;ref-type name="Journal Article"&gt;17&lt;/ref-type&gt;&lt;contributors&gt;&lt;authors&gt;&lt;author&gt;Li, Linna&lt;/author&gt;&lt;author&gt;Goodchild, Michael F&lt;/author&gt;&lt;author&gt;Xu, Bo&lt;/author&gt;&lt;/authors&gt;&lt;/contributors&gt;&lt;titles&gt;&lt;title&gt;Spatial, temporal, and socioeconomic patterns in the use of Twitter and Flickr&lt;/title&gt;&lt;secondary-title&gt;Cartography and Geographic Information Science&lt;/secondary-title&gt;&lt;/titles&gt;&lt;periodical&gt;&lt;full-title&gt;Cartography and Geographic Information Science&lt;/full-title&gt;&lt;/periodical&gt;&lt;pages&gt;61-77&lt;/pages&gt;&lt;volume&gt;40&lt;/volume&gt;&lt;number&gt;2&lt;/number&gt;&lt;dates&gt;&lt;year&gt;2013&lt;/year&gt;&lt;/dates&gt;&lt;isbn&gt;1523-0406&lt;/isbn&gt;&lt;urls&gt;&lt;/urls&gt;&lt;/record&gt;&lt;/Cite&gt;&lt;/EndNote&gt;</w:instrText>
      </w:r>
      <w:r>
        <w:fldChar w:fldCharType="separate"/>
      </w:r>
      <w:r w:rsidR="00650F67">
        <w:rPr>
          <w:noProof/>
        </w:rPr>
        <w:t>[</w:t>
      </w:r>
      <w:hyperlink w:anchor="_ENREF_22" w:tooltip="Li, 2013 #61" w:history="1">
        <w:r w:rsidR="00303532">
          <w:rPr>
            <w:noProof/>
          </w:rPr>
          <w:t>22</w:t>
        </w:r>
      </w:hyperlink>
      <w:r w:rsidR="00650F67">
        <w:rPr>
          <w:noProof/>
        </w:rPr>
        <w:t>]</w:t>
      </w:r>
      <w:r>
        <w:fldChar w:fldCharType="end"/>
      </w:r>
      <w:r>
        <w:t xml:space="preserve">. As the first online social networking </w:t>
      </w:r>
      <w:r w:rsidR="00EC5962">
        <w:t>service</w:t>
      </w:r>
      <w:r w:rsidRPr="00AB1E1A">
        <w:t xml:space="preserve"> that features</w:t>
      </w:r>
      <w:r>
        <w:t xml:space="preserve"> image</w:t>
      </w:r>
      <w:r w:rsidR="00EC5962">
        <w:t xml:space="preserve"> and video</w:t>
      </w:r>
      <w:r>
        <w:t xml:space="preserve"> </w:t>
      </w:r>
      <w:r w:rsidR="00EC5962">
        <w:t>sharing, Flickr</w:t>
      </w:r>
      <w:r w:rsidR="00950C82">
        <w:t xml:space="preserve"> has</w:t>
      </w:r>
      <w:r w:rsidR="00EC5962">
        <w:t xml:space="preserve"> provided a large integrated </w:t>
      </w:r>
      <w:r>
        <w:t>data source for research</w:t>
      </w:r>
      <w:r w:rsidR="00EC5962">
        <w:t xml:space="preserve"> of colloquial place names. </w:t>
      </w:r>
      <w:r>
        <w:t>Flickr</w:t>
      </w:r>
      <w:r w:rsidR="00950C82">
        <w:t>’s</w:t>
      </w:r>
      <w:r>
        <w:t xml:space="preserve"> research</w:t>
      </w:r>
      <w:r w:rsidR="00EC5962">
        <w:t xml:space="preserve"> and development</w:t>
      </w:r>
      <w:r>
        <w:t xml:space="preserve"> team analyzed the photo tags and generated aggregate knowledge in the form of prominent tags for arbitrary areas all over the world</w:t>
      </w:r>
      <w:r w:rsidRPr="00914B34">
        <w:fldChar w:fldCharType="begin"/>
      </w:r>
      <w:r w:rsidR="00650F67">
        <w:instrText xml:space="preserve"> ADDIN EN.CITE &lt;EndNote&gt;&lt;Cite&gt;&lt;Author&gt;Ahern&lt;/Author&gt;&lt;Year&gt;2007&lt;/Year&gt;&lt;RecNum&gt;40&lt;/RecNum&gt;&lt;DisplayText&gt;[23]&lt;/DisplayText&gt;&lt;record&gt;&lt;rec-number&gt;40&lt;/rec-number&gt;&lt;foreign-keys&gt;&lt;key app="EN" db-id="z2pwppzfczdrvhe5e52v2r00f09avfrdrz5p" timestamp="1395690972"&gt;40&lt;/key&gt;&lt;/foreign-keys&gt;&lt;ref-type name="Conference Proceedings"&gt;10&lt;/ref-type&gt;&lt;contributors&gt;&lt;authors&gt;&lt;author&gt;Ahern, Shane&lt;/author&gt;&lt;author&gt;Naaman, Mor&lt;/author&gt;&lt;author&gt;Nair, Rahul&lt;/author&gt;&lt;author&gt;Yang, Jeannie Hui-I&lt;/author&gt;&lt;/authors&gt;&lt;/contributors&gt;&lt;titles&gt;&lt;title&gt;World explorer: visualizing aggregate data from unstructured text in geo-referenced collections&lt;/title&gt;&lt;secondary-title&gt;Proceedings of the 7th ACM/IEEE-CS joint conference on Digital libraries&lt;/secondary-title&gt;&lt;/titles&gt;&lt;pages&gt;1-10&lt;/pages&gt;&lt;dates&gt;&lt;year&gt;2007&lt;/year&gt;&lt;/dates&gt;&lt;publisher&gt;ACM&lt;/publisher&gt;&lt;isbn&gt;1595936440&lt;/isbn&gt;&lt;urls&gt;&lt;/urls&gt;&lt;/record&gt;&lt;/Cite&gt;&lt;/EndNote&gt;</w:instrText>
      </w:r>
      <w:r w:rsidRPr="00914B34">
        <w:fldChar w:fldCharType="separate"/>
      </w:r>
      <w:r w:rsidR="00650F67">
        <w:rPr>
          <w:noProof/>
        </w:rPr>
        <w:t>[</w:t>
      </w:r>
      <w:hyperlink w:anchor="_ENREF_23" w:tooltip="Ahern, 2007 #40" w:history="1">
        <w:r w:rsidR="00303532">
          <w:rPr>
            <w:noProof/>
          </w:rPr>
          <w:t>23</w:t>
        </w:r>
      </w:hyperlink>
      <w:r w:rsidR="00650F67">
        <w:rPr>
          <w:noProof/>
        </w:rPr>
        <w:t>]</w:t>
      </w:r>
      <w:r w:rsidRPr="00914B34">
        <w:fldChar w:fldCharType="end"/>
      </w:r>
      <w:r>
        <w:t xml:space="preserve">. </w:t>
      </w:r>
      <w:proofErr w:type="spellStart"/>
      <w:r w:rsidRPr="000A2508">
        <w:t>Keßler</w:t>
      </w:r>
      <w:proofErr w:type="spellEnd"/>
      <w:r>
        <w:t xml:space="preserve"> et al.</w:t>
      </w:r>
      <w:r w:rsidR="00EC5962">
        <w:t xml:space="preserve"> </w:t>
      </w:r>
      <w:r>
        <w:fldChar w:fldCharType="begin"/>
      </w:r>
      <w:r w:rsidR="00650F67">
        <w:instrText xml:space="preserve"> ADDIN EN.CITE &lt;EndNote&gt;&lt;Cite&gt;&lt;Author&gt;Keßler&lt;/Author&gt;&lt;Year&gt;2009&lt;/Year&gt;&lt;RecNum&gt;42&lt;/RecNum&gt;&lt;DisplayText&gt;[24]&lt;/DisplayText&gt;&lt;record&gt;&lt;rec-number&gt;42&lt;/rec-number&gt;&lt;foreign-keys&gt;&lt;key app="EN" db-id="z2pwppzfczdrvhe5e52v2r00f09avfrdrz5p" timestamp="1395691211"&gt;42&lt;/key&gt;&lt;/foreign-keys&gt;&lt;ref-type name="Book Section"&gt;5&lt;/ref-type&gt;&lt;contributors&gt;&lt;authors&gt;&lt;author&gt;Keßler, Carsten&lt;/author&gt;&lt;author&gt;Maué, Patrick&lt;/author&gt;&lt;author&gt;Heuer, Jan Torben&lt;/author&gt;&lt;author&gt;Bartoschek, Thomas&lt;/author&gt;&lt;/authors&gt;&lt;/contributors&gt;&lt;titles&gt;&lt;title&gt;Bottom-up gazetteers: Learning from the implicit semantics of geotags&lt;/title&gt;&lt;secondary-title&gt;GeoSpatial semantics&lt;/secondary-title&gt;&lt;/titles&gt;&lt;pages&gt;83-102&lt;/pages&gt;&lt;dates&gt;&lt;year&gt;2009&lt;/year&gt;&lt;/dates&gt;&lt;publisher&gt;Springer&lt;/publisher&gt;&lt;isbn&gt;3642104355&lt;/isbn&gt;&lt;urls&gt;&lt;/urls&gt;&lt;/record&gt;&lt;/Cite&gt;&lt;/EndNote&gt;</w:instrText>
      </w:r>
      <w:r>
        <w:fldChar w:fldCharType="separate"/>
      </w:r>
      <w:r w:rsidR="00650F67">
        <w:rPr>
          <w:noProof/>
        </w:rPr>
        <w:t>[</w:t>
      </w:r>
      <w:hyperlink w:anchor="_ENREF_24" w:tooltip="Keßler, 2009 #42" w:history="1">
        <w:r w:rsidR="00303532">
          <w:rPr>
            <w:noProof/>
          </w:rPr>
          <w:t>24</w:t>
        </w:r>
      </w:hyperlink>
      <w:r w:rsidR="00650F67">
        <w:rPr>
          <w:noProof/>
        </w:rPr>
        <w:t>]</w:t>
      </w:r>
      <w:r>
        <w:fldChar w:fldCharType="end"/>
      </w:r>
      <w:r>
        <w:t xml:space="preserve"> proposed a bottom-up gazetteer building approach by clustering and filtering Flickr geotagged photos. </w:t>
      </w:r>
      <w:proofErr w:type="spellStart"/>
      <w:r>
        <w:t>Thomee</w:t>
      </w:r>
      <w:proofErr w:type="spellEnd"/>
      <w:r>
        <w:t xml:space="preserve"> and Rae</w:t>
      </w:r>
      <w:r w:rsidR="00EC5962">
        <w:t xml:space="preserve"> </w:t>
      </w:r>
      <w:r>
        <w:fldChar w:fldCharType="begin"/>
      </w:r>
      <w:r w:rsidR="00650F67">
        <w:instrText xml:space="preserve"> ADDIN EN.CITE &lt;EndNote&gt;&lt;Cite&gt;&lt;Author&gt;Thomee&lt;/Author&gt;&lt;Year&gt;2013&lt;/Year&gt;&lt;RecNum&gt;34&lt;/RecNum&gt;&lt;DisplayText&gt;[25]&lt;/DisplayText&gt;&lt;record&gt;&lt;rec-number&gt;34&lt;/rec-number&gt;&lt;foreign-keys&gt;&lt;key app="EN" db-id="z2pwppzfczdrvhe5e52v2r00f09avfrdrz5p" timestamp="1395202359"&gt;34&lt;/key&gt;&lt;/foreign-keys&gt;&lt;ref-type name="Conference Proceedings"&gt;10&lt;/ref-type&gt;&lt;contributors&gt;&lt;authors&gt;&lt;author&gt;Thomee, Bart&lt;/author&gt;&lt;author&gt;Rae, Adam&lt;/author&gt;&lt;/authors&gt;&lt;/contributors&gt;&lt;titles&gt;&lt;title&gt;Uncovering locally characterizing regions within geotagged data&lt;/title&gt;&lt;secondary-title&gt;Proceedings of the 22nd international conference on World Wide Web&lt;/secondary-title&gt;&lt;/titles&gt;&lt;pages&gt;1285-1296&lt;/pages&gt;&lt;dates&gt;&lt;year&gt;2013&lt;/year&gt;&lt;/dates&gt;&lt;publisher&gt;International World Wide Web Conferences Steering Committee&lt;/publisher&gt;&lt;isbn&gt;145032035X&lt;/isbn&gt;&lt;urls&gt;&lt;/urls&gt;&lt;/record&gt;&lt;/Cite&gt;&lt;/EndNote&gt;</w:instrText>
      </w:r>
      <w:r>
        <w:fldChar w:fldCharType="separate"/>
      </w:r>
      <w:r w:rsidR="00650F67">
        <w:rPr>
          <w:noProof/>
        </w:rPr>
        <w:t>[</w:t>
      </w:r>
      <w:hyperlink w:anchor="_ENREF_25" w:tooltip="Thomee, 2013 #34" w:history="1">
        <w:r w:rsidR="00303532">
          <w:rPr>
            <w:noProof/>
          </w:rPr>
          <w:t>25</w:t>
        </w:r>
      </w:hyperlink>
      <w:r w:rsidR="00650F67">
        <w:rPr>
          <w:noProof/>
        </w:rPr>
        <w:t>]</w:t>
      </w:r>
      <w:r>
        <w:fldChar w:fldCharType="end"/>
      </w:r>
      <w:r>
        <w:t xml:space="preserve"> </w:t>
      </w:r>
      <w:r w:rsidR="00950C82">
        <w:t>applied</w:t>
      </w:r>
      <w:r w:rsidR="00EC5962">
        <w:t xml:space="preserve"> scale-space theory to</w:t>
      </w:r>
      <w:r w:rsidR="000875ED">
        <w:t xml:space="preserve"> generating</w:t>
      </w:r>
      <w:r>
        <w:t xml:space="preserve"> </w:t>
      </w:r>
      <w:r w:rsidR="00EC5962">
        <w:t>boundary for</w:t>
      </w:r>
      <w:r w:rsidRPr="000A2508">
        <w:t xml:space="preserve"> locally characteriz</w:t>
      </w:r>
      <w:r>
        <w:t>ed</w:t>
      </w:r>
      <w:r w:rsidRPr="000A2508">
        <w:t xml:space="preserve"> regions</w:t>
      </w:r>
      <w:r w:rsidR="00950C82">
        <w:t xml:space="preserve">, though the regions </w:t>
      </w:r>
      <w:r w:rsidR="00950C82">
        <w:lastRenderedPageBreak/>
        <w:t>were</w:t>
      </w:r>
      <w:r w:rsidR="00EC5962">
        <w:t xml:space="preserve"> also</w:t>
      </w:r>
      <w:r>
        <w:t xml:space="preserve"> extracted by generally detecting prominent tag occurrences. </w:t>
      </w:r>
      <w:proofErr w:type="spellStart"/>
      <w:r w:rsidRPr="000F18E5">
        <w:t>Hollenstein</w:t>
      </w:r>
      <w:proofErr w:type="spellEnd"/>
      <w:r>
        <w:t xml:space="preserve"> and </w:t>
      </w:r>
      <w:proofErr w:type="spellStart"/>
      <w:r>
        <w:t>Purves</w:t>
      </w:r>
      <w:proofErr w:type="spellEnd"/>
      <w:r w:rsidR="00EC5962">
        <w:t xml:space="preserve"> </w:t>
      </w:r>
      <w:r>
        <w:fldChar w:fldCharType="begin"/>
      </w:r>
      <w:r w:rsidR="00650F67">
        <w:instrText xml:space="preserve"> ADDIN EN.CITE &lt;EndNote&gt;&lt;Cite&gt;&lt;Author&gt;Hollenstein&lt;/Author&gt;&lt;Year&gt;2010&lt;/Year&gt;&lt;RecNum&gt;39&lt;/RecNum&gt;&lt;DisplayText&gt;[26]&lt;/DisplayText&gt;&lt;record&gt;&lt;rec-number&gt;39&lt;/rec-number&gt;&lt;foreign-keys&gt;&lt;key app="EN" db-id="z2pwppzfczdrvhe5e52v2r00f09avfrdrz5p" timestamp="1395690937"&gt;39&lt;/key&gt;&lt;/foreign-keys&gt;&lt;ref-type name="Journal Article"&gt;17&lt;/ref-type&gt;&lt;contributors&gt;&lt;authors&gt;&lt;author&gt;Hollenstein, Livia&lt;/author&gt;&lt;author&gt;Purves, Ross&lt;/author&gt;&lt;/authors&gt;&lt;/contributors&gt;&lt;titles&gt;&lt;title&gt;Exploring place through user-generated content: Using Flickr tags to describe city cores&lt;/title&gt;&lt;secondary-title&gt;Journal of Spatial Information Science&lt;/secondary-title&gt;&lt;/titles&gt;&lt;periodical&gt;&lt;full-title&gt;Journal of Spatial Information Science&lt;/full-title&gt;&lt;/periodical&gt;&lt;pages&gt;21-48&lt;/pages&gt;&lt;number&gt;1&lt;/number&gt;&lt;dates&gt;&lt;year&gt;2010&lt;/year&gt;&lt;/dates&gt;&lt;isbn&gt;1948-660X&lt;/isbn&gt;&lt;urls&gt;&lt;/urls&gt;&lt;/record&gt;&lt;/Cite&gt;&lt;/EndNote&gt;</w:instrText>
      </w:r>
      <w:r>
        <w:fldChar w:fldCharType="separate"/>
      </w:r>
      <w:r w:rsidR="00650F67">
        <w:rPr>
          <w:noProof/>
        </w:rPr>
        <w:t>[</w:t>
      </w:r>
      <w:hyperlink w:anchor="_ENREF_26" w:tooltip="Hollenstein, 2010 #39" w:history="1">
        <w:r w:rsidR="00303532">
          <w:rPr>
            <w:noProof/>
          </w:rPr>
          <w:t>26</w:t>
        </w:r>
      </w:hyperlink>
      <w:r w:rsidR="00650F67">
        <w:rPr>
          <w:noProof/>
        </w:rPr>
        <w:t>]</w:t>
      </w:r>
      <w:r>
        <w:fldChar w:fldCharType="end"/>
      </w:r>
      <w:r w:rsidR="0089294F">
        <w:t>, narrowing the research objects to finer granularity</w:t>
      </w:r>
      <w:r w:rsidR="003A44D9">
        <w:t>, explored the terms used in vernacular</w:t>
      </w:r>
      <w:r w:rsidR="0089294F">
        <w:t xml:space="preserve"> language to describe city core areas</w:t>
      </w:r>
      <w:r w:rsidR="00950C82">
        <w:t>. They also looked at</w:t>
      </w:r>
      <w:r w:rsidR="0089294F">
        <w:t xml:space="preserve"> the nature of error and imprecision in tagging and </w:t>
      </w:r>
      <w:proofErr w:type="spellStart"/>
      <w:r w:rsidR="0089294F">
        <w:t>georeferencing</w:t>
      </w:r>
      <w:proofErr w:type="spellEnd"/>
      <w:r>
        <w:t xml:space="preserve">. Li and </w:t>
      </w:r>
      <w:proofErr w:type="spellStart"/>
      <w:r>
        <w:t>Goodchild</w:t>
      </w:r>
      <w:proofErr w:type="spellEnd"/>
      <w:r w:rsidR="00E850FA">
        <w:t xml:space="preserve"> </w:t>
      </w:r>
      <w:r>
        <w:fldChar w:fldCharType="begin"/>
      </w:r>
      <w:r w:rsidR="00650F67">
        <w:instrText xml:space="preserve"> ADDIN EN.CITE &lt;EndNote&gt;&lt;Cite&gt;&lt;Author&gt;Li&lt;/Author&gt;&lt;Year&gt;2012&lt;/Year&gt;&lt;RecNum&gt;43&lt;/RecNum&gt;&lt;DisplayText&gt;[27]&lt;/DisplayText&gt;&lt;record&gt;&lt;rec-number&gt;43&lt;/rec-number&gt;&lt;foreign-keys&gt;&lt;key app="EN" db-id="z2pwppzfczdrvhe5e52v2r00f09avfrdrz5p" timestamp="1395691235"&gt;43&lt;/key&gt;&lt;/foreign-keys&gt;&lt;ref-type name="Conference Proceedings"&gt;10&lt;/ref-type&gt;&lt;contributors&gt;&lt;authors&gt;&lt;author&gt;Li, Linna&lt;/author&gt;&lt;author&gt;Goodchild, Michael F&lt;/author&gt;&lt;/authors&gt;&lt;/contributors&gt;&lt;titles&gt;&lt;title&gt;Constructing places from spatial footprints&lt;/title&gt;&lt;secondary-title&gt;Proceedings of the 1st ACM SIGSPATIAL International Workshop on Crowdsourced and Volunteered Geographic Information&lt;/secondary-title&gt;&lt;/titles&gt;&lt;pages&gt;15-21&lt;/pages&gt;&lt;dates&gt;&lt;year&gt;2012&lt;/year&gt;&lt;/dates&gt;&lt;publisher&gt;ACM&lt;/publisher&gt;&lt;isbn&gt;1450316948&lt;/isbn&gt;&lt;urls&gt;&lt;/urls&gt;&lt;/record&gt;&lt;/Cite&gt;&lt;/EndNote&gt;</w:instrText>
      </w:r>
      <w:r>
        <w:fldChar w:fldCharType="separate"/>
      </w:r>
      <w:r w:rsidR="00650F67">
        <w:rPr>
          <w:noProof/>
        </w:rPr>
        <w:t>[</w:t>
      </w:r>
      <w:hyperlink w:anchor="_ENREF_27" w:tooltip="Li, 2012 #43" w:history="1">
        <w:r w:rsidR="00303532">
          <w:rPr>
            <w:noProof/>
          </w:rPr>
          <w:t>27</w:t>
        </w:r>
      </w:hyperlink>
      <w:r w:rsidR="00650F67">
        <w:rPr>
          <w:noProof/>
        </w:rPr>
        <w:t>]</w:t>
      </w:r>
      <w:r>
        <w:fldChar w:fldCharType="end"/>
      </w:r>
      <w:r>
        <w:t xml:space="preserve"> generated collective views of </w:t>
      </w:r>
      <w:r w:rsidRPr="00AB1E1A">
        <w:t>places’ geographic extent</w:t>
      </w:r>
      <w:r>
        <w:t>s</w:t>
      </w:r>
      <w:r w:rsidRPr="00AB1E1A">
        <w:t xml:space="preserve"> and inclusion relation</w:t>
      </w:r>
      <w:r>
        <w:t>s</w:t>
      </w:r>
      <w:r w:rsidR="0089294F" w:rsidRPr="0089294F">
        <w:t xml:space="preserve"> </w:t>
      </w:r>
      <w:r w:rsidR="0089294F">
        <w:t>using a similar methodology</w:t>
      </w:r>
      <w:r w:rsidRPr="00AB1E1A">
        <w:t>, in o</w:t>
      </w:r>
      <w:r w:rsidR="001E3E61">
        <w:t>rd</w:t>
      </w:r>
      <w:r w:rsidRPr="00AB1E1A">
        <w:t xml:space="preserve">er to reveal the </w:t>
      </w:r>
      <w:r>
        <w:t>hierarchic relationship</w:t>
      </w:r>
      <w:r w:rsidRPr="00AB1E1A">
        <w:t xml:space="preserve"> </w:t>
      </w:r>
      <w:r>
        <w:t>among them</w:t>
      </w:r>
      <w:r w:rsidR="0089294F">
        <w:t xml:space="preserve"> and</w:t>
      </w:r>
      <w:r w:rsidRPr="00AB1E1A">
        <w:t xml:space="preserve"> further de</w:t>
      </w:r>
      <w:r w:rsidR="0089294F">
        <w:t>velop place-based</w:t>
      </w:r>
      <w:r>
        <w:t xml:space="preserve"> concepts and applications. </w:t>
      </w:r>
      <w:r w:rsidR="00950C82">
        <w:t>Along with</w:t>
      </w:r>
      <w:r>
        <w:t xml:space="preserve"> the rapid development of supercomputing, high performance </w:t>
      </w:r>
      <w:proofErr w:type="spellStart"/>
      <w:r>
        <w:t>geoprocessing</w:t>
      </w:r>
      <w:proofErr w:type="spellEnd"/>
      <w:r>
        <w:t xml:space="preserve"> workflow was developed to harvest crowd-sourced gazetteer entries for automatic general bottom-up gazetteer construction</w:t>
      </w:r>
      <w:r w:rsidR="00E850FA">
        <w:t xml:space="preserve"> </w:t>
      </w:r>
      <w:r>
        <w:fldChar w:fldCharType="begin"/>
      </w:r>
      <w:r w:rsidR="00650F67">
        <w:instrText xml:space="preserve"> ADDIN EN.CITE &lt;EndNote&gt;&lt;Cite&gt;&lt;Author&gt;Gao&lt;/Author&gt;&lt;Year&gt;2014&lt;/Year&gt;&lt;RecNum&gt;27&lt;/RecNum&gt;&lt;DisplayText&gt;[28]&lt;/DisplayText&gt;&lt;record&gt;&lt;rec-number&gt;27&lt;/rec-number&gt;&lt;foreign-keys&gt;&lt;key app="EN" db-id="z2pwppzfczdrvhe5e52v2r00f09avfrdrz5p" timestamp="1395202028"&gt;27&lt;/key&gt;&lt;/foreign-keys&gt;&lt;ref-type name="Journal Article"&gt;17&lt;/ref-type&gt;&lt;contributors&gt;&lt;authors&gt;&lt;author&gt;Gao, Song&lt;/author&gt;&lt;author&gt;Li, Linna&lt;/author&gt;&lt;author&gt;Li, Wenwen&lt;/author&gt;&lt;author&gt;Janowicz, Krzysztof&lt;/author&gt;&lt;author&gt;Zhang, Yue&lt;/author&gt;&lt;/authors&gt;&lt;/contributors&gt;&lt;titles&gt;&lt;title&gt;Constructing gazetteers from volunteered Big Geo-Data based on Hadoop&lt;/title&gt;&lt;secondary-title&gt;Computers, Environment and Urban Systems&lt;/secondary-title&gt;&lt;/titles&gt;&lt;periodical&gt;&lt;full-title&gt;Computers, Environment and Urban Systems&lt;/full-title&gt;&lt;/periodical&gt;&lt;dates&gt;&lt;year&gt;2014&lt;/year&gt;&lt;/dates&gt;&lt;isbn&gt;0198-9715&lt;/isbn&gt;&lt;urls&gt;&lt;/urls&gt;&lt;/record&gt;&lt;/Cite&gt;&lt;/EndNote&gt;</w:instrText>
      </w:r>
      <w:r>
        <w:fldChar w:fldCharType="separate"/>
      </w:r>
      <w:r w:rsidR="00650F67">
        <w:rPr>
          <w:noProof/>
        </w:rPr>
        <w:t>[</w:t>
      </w:r>
      <w:hyperlink w:anchor="_ENREF_28" w:tooltip="Gao, 2014 #27" w:history="1">
        <w:r w:rsidR="00303532">
          <w:rPr>
            <w:noProof/>
          </w:rPr>
          <w:t>28</w:t>
        </w:r>
      </w:hyperlink>
      <w:r w:rsidR="00650F67">
        <w:rPr>
          <w:noProof/>
        </w:rPr>
        <w:t>]</w:t>
      </w:r>
      <w:r>
        <w:fldChar w:fldCharType="end"/>
      </w:r>
      <w:r>
        <w:t xml:space="preserve">. </w:t>
      </w:r>
    </w:p>
    <w:p w:rsidR="00B312CC" w:rsidRDefault="00B312CC" w:rsidP="00B312CC">
      <w:pPr>
        <w:numPr>
          <w:ilvl w:val="12"/>
          <w:numId w:val="0"/>
        </w:numPr>
        <w:spacing w:line="480" w:lineRule="auto"/>
        <w:ind w:firstLine="720"/>
      </w:pPr>
      <w:r>
        <w:t>Much work has been</w:t>
      </w:r>
      <w:r w:rsidR="00FB4BDD">
        <w:t xml:space="preserve"> done to describe and define</w:t>
      </w:r>
      <w:r w:rsidR="00950C82">
        <w:t xml:space="preserve"> the</w:t>
      </w:r>
      <w:r>
        <w:t xml:space="preserve"> </w:t>
      </w:r>
      <w:r w:rsidRPr="00AB1E1A">
        <w:t>geographic extent of colloquial place</w:t>
      </w:r>
      <w:r>
        <w:t xml:space="preserve"> name</w:t>
      </w:r>
      <w:r w:rsidRPr="00AB1E1A">
        <w:t>s</w:t>
      </w:r>
      <w:r>
        <w:t xml:space="preserve"> using user generated geographic data</w:t>
      </w:r>
      <w:r w:rsidR="00FB4BDD">
        <w:t>, especially geotagged online social media data. Nevertheless, place</w:t>
      </w:r>
      <w:r w:rsidR="00950C82">
        <w:t xml:space="preserve"> is usually vague and diversified</w:t>
      </w:r>
      <w:r>
        <w:t>, especially</w:t>
      </w:r>
      <w:r w:rsidR="00950C82">
        <w:t xml:space="preserve"> those</w:t>
      </w:r>
      <w:r>
        <w:t xml:space="preserve"> </w:t>
      </w:r>
      <w:r w:rsidR="00950C82">
        <w:t>that appear</w:t>
      </w:r>
      <w:r w:rsidR="00FB4BDD">
        <w:t xml:space="preserve"> in</w:t>
      </w:r>
      <w:r w:rsidR="00950C82">
        <w:t xml:space="preserve"> the</w:t>
      </w:r>
      <w:r w:rsidR="00FB4BDD">
        <w:t xml:space="preserve"> vernacular</w:t>
      </w:r>
      <w:r w:rsidR="00950C82">
        <w:t>,</w:t>
      </w:r>
      <w:r w:rsidR="00FB4BDD">
        <w:t xml:space="preserve"> </w:t>
      </w:r>
      <w:r w:rsidR="00950C82">
        <w:t>created</w:t>
      </w:r>
      <w:r>
        <w:t xml:space="preserve"> by informal consensus</w:t>
      </w:r>
      <w:r w:rsidR="00FB4BDD">
        <w:t>. Most studies have</w:t>
      </w:r>
      <w:r>
        <w:t xml:space="preserve"> focu</w:t>
      </w:r>
      <w:r w:rsidR="00FB4BDD">
        <w:t>sed on large-scale general extraction of identification</w:t>
      </w:r>
      <w:r>
        <w:t xml:space="preserve"> </w:t>
      </w:r>
      <w:r w:rsidR="00FB4BDD">
        <w:t>and geographic extent</w:t>
      </w:r>
      <w:r>
        <w:t xml:space="preserve"> from the clusters of geotagged data reco</w:t>
      </w:r>
      <w:r w:rsidR="001E3E61">
        <w:t>rd</w:t>
      </w:r>
      <w:r>
        <w:t>s, instead of</w:t>
      </w:r>
      <w:r w:rsidR="00950C82">
        <w:t xml:space="preserve"> on</w:t>
      </w:r>
      <w:r w:rsidR="00FB4BDD">
        <w:t xml:space="preserve"> distinguished individual places</w:t>
      </w:r>
      <w:r>
        <w:t>. More sp</w:t>
      </w:r>
      <w:r w:rsidR="00FB4BDD">
        <w:t>ecific and precise analysis for</w:t>
      </w:r>
      <w:r>
        <w:t xml:space="preserve"> place-scale col</w:t>
      </w:r>
      <w:r w:rsidR="00950C82">
        <w:t xml:space="preserve">loquial geographic objects, such as city core areas </w:t>
      </w:r>
      <w:r>
        <w:fldChar w:fldCharType="begin"/>
      </w:r>
      <w:r w:rsidR="00650F67">
        <w:instrText xml:space="preserve"> ADDIN EN.CITE &lt;EndNote&gt;&lt;Cite&gt;&lt;Author&gt;Montello&lt;/Author&gt;&lt;Year&gt;2003&lt;/Year&gt;&lt;RecNum&gt;44&lt;/RecNum&gt;&lt;DisplayText&gt;[26, 29]&lt;/DisplayText&gt;&lt;record&gt;&lt;rec-number&gt;44&lt;/rec-number&gt;&lt;foreign-keys&gt;&lt;key app="EN" db-id="z2pwppzfczdrvhe5e52v2r00f09avfrdrz5p" timestamp="1395691500"&gt;44&lt;/key&gt;&lt;/foreign-keys&gt;&lt;ref-type name="Journal Article"&gt;17&lt;/ref-type&gt;&lt;contributors&gt;&lt;authors&gt;&lt;author&gt;Montello, Daniel R.&lt;/author&gt;&lt;author&gt;Goodchild, Michael F.&lt;/author&gt;&lt;author&gt;Gottsegen, Jonathon&lt;/author&gt;&lt;author&gt;Fohl, Peter&lt;/author&gt;&lt;/authors&gt;&lt;/contributors&gt;&lt;titles&gt;&lt;title&gt;Where&amp;apos;s Downtown?: Behavioral Methods for Determining Referents of Vague Spatial Queries&lt;/title&gt;&lt;secondary-title&gt;Spatial Cognition &amp;amp; Computation&lt;/secondary-title&gt;&lt;/titles&gt;&lt;periodical&gt;&lt;full-title&gt;Spatial Cognition &amp;amp; Computation&lt;/full-title&gt;&lt;/periodical&gt;&lt;pages&gt;185-204&lt;/pages&gt;&lt;volume&gt;3&lt;/volume&gt;&lt;number&gt;2-3&lt;/number&gt;&lt;dates&gt;&lt;year&gt;2003&lt;/year&gt;&lt;pub-dates&gt;&lt;date&gt;2003/09/01&lt;/date&gt;&lt;/pub-dates&gt;&lt;/dates&gt;&lt;publisher&gt;Taylor &amp;amp; Francis&lt;/publisher&gt;&lt;isbn&gt;1387-5868&lt;/isbn&gt;&lt;urls&gt;&lt;related-urls&gt;&lt;url&gt;http://dx.doi.org/10.1080/13875868.2003.9683761&lt;/url&gt;&lt;/related-urls&gt;&lt;/urls&gt;&lt;electronic-resource-num&gt;10.1080/13875868.2003.9683761&lt;/electronic-resource-num&gt;&lt;access-date&gt;2014/03/24&lt;/access-date&gt;&lt;/record&gt;&lt;/Cite&gt;&lt;Cite&gt;&lt;Author&gt;Hollenstein&lt;/Author&gt;&lt;Year&gt;2010&lt;/Year&gt;&lt;RecNum&gt;39&lt;/RecNum&gt;&lt;record&gt;&lt;rec-number&gt;39&lt;/rec-number&gt;&lt;foreign-keys&gt;&lt;key app="EN" db-id="z2pwppzfczdrvhe5e52v2r00f09avfrdrz5p" timestamp="1395690937"&gt;39&lt;/key&gt;&lt;/foreign-keys&gt;&lt;ref-type name="Journal Article"&gt;17&lt;/ref-type&gt;&lt;contributors&gt;&lt;authors&gt;&lt;author&gt;Hollenstein, Livia&lt;/author&gt;&lt;author&gt;Purves, Ross&lt;/author&gt;&lt;/authors&gt;&lt;/contributors&gt;&lt;titles&gt;&lt;title&gt;Exploring place through user-generated content: Using Flickr tags to describe city cores&lt;/title&gt;&lt;secondary-title&gt;Journal of Spatial Information Science&lt;/secondary-title&gt;&lt;/titles&gt;&lt;periodical&gt;&lt;full-title&gt;Journal of Spatial Information Science&lt;/full-title&gt;&lt;/periodical&gt;&lt;pages&gt;21-48&lt;/pages&gt;&lt;number&gt;1&lt;/number&gt;&lt;dates&gt;&lt;year&gt;2010&lt;/year&gt;&lt;/dates&gt;&lt;isbn&gt;1948-660X&lt;/isbn&gt;&lt;urls&gt;&lt;/urls&gt;&lt;/record&gt;&lt;/Cite&gt;&lt;/EndNote&gt;</w:instrText>
      </w:r>
      <w:r>
        <w:fldChar w:fldCharType="separate"/>
      </w:r>
      <w:r w:rsidR="00650F67">
        <w:rPr>
          <w:noProof/>
        </w:rPr>
        <w:t>[</w:t>
      </w:r>
      <w:hyperlink w:anchor="_ENREF_26" w:tooltip="Hollenstein, 2010 #39" w:history="1">
        <w:r w:rsidR="00303532">
          <w:rPr>
            <w:noProof/>
          </w:rPr>
          <w:t>26</w:t>
        </w:r>
      </w:hyperlink>
      <w:r w:rsidR="00650F67">
        <w:rPr>
          <w:noProof/>
        </w:rPr>
        <w:t xml:space="preserve">, </w:t>
      </w:r>
      <w:hyperlink w:anchor="_ENREF_29" w:tooltip="Montello, 2003 #44" w:history="1">
        <w:r w:rsidR="00303532">
          <w:rPr>
            <w:noProof/>
          </w:rPr>
          <w:t>29</w:t>
        </w:r>
      </w:hyperlink>
      <w:r w:rsidR="00650F67">
        <w:rPr>
          <w:noProof/>
        </w:rPr>
        <w:t>]</w:t>
      </w:r>
      <w:r>
        <w:fldChar w:fldCharType="end"/>
      </w:r>
      <w:r w:rsidR="00950C82">
        <w:t>, is necessary to</w:t>
      </w:r>
      <w:r>
        <w:t xml:space="preserve"> </w:t>
      </w:r>
      <w:r w:rsidR="00950C82">
        <w:t>further understand</w:t>
      </w:r>
      <w:r w:rsidR="00FB4BDD">
        <w:t xml:space="preserve"> </w:t>
      </w:r>
      <w:r>
        <w:t>application</w:t>
      </w:r>
      <w:r w:rsidR="00FB4BDD">
        <w:t>s</w:t>
      </w:r>
      <w:r>
        <w:t xml:space="preserve"> of user generated geographic data on</w:t>
      </w:r>
      <w:r w:rsidR="00950C82">
        <w:t xml:space="preserve"> the</w:t>
      </w:r>
      <w:r>
        <w:t xml:space="preserve"> collective understanding and locating</w:t>
      </w:r>
      <w:r w:rsidR="00FB4BDD">
        <w:t xml:space="preserve"> of places</w:t>
      </w:r>
      <w:r>
        <w:t xml:space="preserve">. </w:t>
      </w:r>
    </w:p>
    <w:p w:rsidR="008E6E44" w:rsidRPr="00FB4BDD" w:rsidRDefault="008E6E44" w:rsidP="00B312CC">
      <w:pPr>
        <w:numPr>
          <w:ilvl w:val="12"/>
          <w:numId w:val="0"/>
        </w:numPr>
        <w:spacing w:line="480" w:lineRule="auto"/>
        <w:ind w:firstLine="720"/>
        <w:rPr>
          <w:sz w:val="16"/>
        </w:rPr>
      </w:pPr>
    </w:p>
    <w:p w:rsidR="00B312CC" w:rsidRDefault="00125645" w:rsidP="00B312CC">
      <w:pPr>
        <w:pStyle w:val="Heading2"/>
      </w:pPr>
      <w:bookmarkStart w:id="30" w:name="_Toc394933681"/>
      <w:bookmarkStart w:id="31" w:name="_Toc405761675"/>
      <w:r>
        <w:t xml:space="preserve">2.2 </w:t>
      </w:r>
      <w:r w:rsidR="0039196E">
        <w:t>Extent</w:t>
      </w:r>
      <w:r w:rsidR="00B312CC">
        <w:t xml:space="preserve"> generation from fuzzy point sets</w:t>
      </w:r>
      <w:bookmarkEnd w:id="30"/>
      <w:bookmarkEnd w:id="31"/>
    </w:p>
    <w:p w:rsidR="00B312CC" w:rsidRDefault="00895681" w:rsidP="005B016B">
      <w:pPr>
        <w:numPr>
          <w:ilvl w:val="12"/>
          <w:numId w:val="0"/>
        </w:numPr>
        <w:spacing w:line="480" w:lineRule="auto"/>
      </w:pPr>
      <w:bookmarkStart w:id="32" w:name="OLE_LINK18"/>
      <w:bookmarkStart w:id="33" w:name="OLE_LINK19"/>
      <w:r>
        <w:t>Functionalities for</w:t>
      </w:r>
      <w:r w:rsidR="00ED5ED6">
        <w:t xml:space="preserve"> process</w:t>
      </w:r>
      <w:r>
        <w:t>ing</w:t>
      </w:r>
      <w:r w:rsidR="00B312CC" w:rsidRPr="0073166C">
        <w:t xml:space="preserve"> fuzzy</w:t>
      </w:r>
      <w:r w:rsidR="00B312CC">
        <w:t xml:space="preserve"> geographic feature</w:t>
      </w:r>
      <w:r w:rsidR="00B312CC" w:rsidRPr="0073166C">
        <w:t xml:space="preserve"> sets in </w:t>
      </w:r>
      <w:r w:rsidR="00B312CC">
        <w:t>GIS</w:t>
      </w:r>
      <w:r w:rsidR="00B312CC" w:rsidRPr="0073166C">
        <w:t xml:space="preserve"> arose out of</w:t>
      </w:r>
      <w:r w:rsidR="00B312CC">
        <w:t xml:space="preserve"> </w:t>
      </w:r>
      <w:r w:rsidR="00B312CC" w:rsidRPr="0073166C">
        <w:t xml:space="preserve">the need to handle uncertainty and </w:t>
      </w:r>
      <w:r>
        <w:t>give</w:t>
      </w:r>
      <w:r w:rsidR="00B312CC" w:rsidRPr="0073166C">
        <w:t xml:space="preserve"> soft computing technology </w:t>
      </w:r>
      <w:r>
        <w:t xml:space="preserve">the ability </w:t>
      </w:r>
      <w:r w:rsidR="00B312CC" w:rsidRPr="0073166C">
        <w:t>to support</w:t>
      </w:r>
      <w:r w:rsidR="00B312CC">
        <w:t xml:space="preserve"> vague</w:t>
      </w:r>
      <w:r w:rsidR="00B312CC" w:rsidRPr="0073166C">
        <w:t xml:space="preserve"> </w:t>
      </w:r>
      <w:r w:rsidR="00B312CC" w:rsidRPr="0073166C">
        <w:lastRenderedPageBreak/>
        <w:t>information processing</w:t>
      </w:r>
      <w:r w:rsidR="00ED5ED6">
        <w:t xml:space="preserve"> </w:t>
      </w:r>
      <w:r w:rsidR="00B312CC">
        <w:fldChar w:fldCharType="begin"/>
      </w:r>
      <w:r w:rsidR="00650F67">
        <w:instrText xml:space="preserve"> ADDIN EN.CITE &lt;EndNote&gt;&lt;Cite&gt;&lt;Author&gt;Robinson&lt;/Author&gt;&lt;Year&gt;2003&lt;/Year&gt;&lt;RecNum&gt;47&lt;/RecNum&gt;&lt;DisplayText&gt;[30]&lt;/DisplayText&gt;&lt;record&gt;&lt;rec-number&gt;47&lt;/rec-number&gt;&lt;foreign-keys&gt;&lt;key app="EN" db-id="z2pwppzfczdrvhe5e52v2r00f09avfrdrz5p" timestamp="1395691550"&gt;47&lt;/key&gt;&lt;/foreign-keys&gt;&lt;ref-type name="Journal Article"&gt;17&lt;/ref-type&gt;&lt;contributors&gt;&lt;authors&gt;&lt;author&gt;Robinson, Vincent B&lt;/author&gt;&lt;/authors&gt;&lt;/contributors&gt;&lt;titles&gt;&lt;title&gt;A perspective on the fundamentals of fuzzy sets and their use in geographic information systems&lt;/title&gt;&lt;secondary-title&gt;Transactions in GIS&lt;/secondary-title&gt;&lt;/titles&gt;&lt;periodical&gt;&lt;full-title&gt;Transactions in GIS&lt;/full-title&gt;&lt;/periodical&gt;&lt;pages&gt;3-30&lt;/pages&gt;&lt;volume&gt;7&lt;/volume&gt;&lt;number&gt;1&lt;/number&gt;&lt;dates&gt;&lt;year&gt;2003&lt;/year&gt;&lt;/dates&gt;&lt;isbn&gt;1467-9671&lt;/isbn&gt;&lt;urls&gt;&lt;/urls&gt;&lt;/record&gt;&lt;/Cite&gt;&lt;/EndNote&gt;</w:instrText>
      </w:r>
      <w:r w:rsidR="00B312CC">
        <w:fldChar w:fldCharType="separate"/>
      </w:r>
      <w:r w:rsidR="00650F67">
        <w:rPr>
          <w:noProof/>
        </w:rPr>
        <w:t>[</w:t>
      </w:r>
      <w:hyperlink w:anchor="_ENREF_30" w:tooltip="Robinson, 2003 #86" w:history="1">
        <w:r w:rsidR="00303532">
          <w:rPr>
            <w:noProof/>
          </w:rPr>
          <w:t>30</w:t>
        </w:r>
      </w:hyperlink>
      <w:r w:rsidR="00650F67">
        <w:rPr>
          <w:noProof/>
        </w:rPr>
        <w:t>]</w:t>
      </w:r>
      <w:r w:rsidR="00B312CC">
        <w:fldChar w:fldCharType="end"/>
      </w:r>
      <w:r w:rsidR="00B312CC" w:rsidRPr="0073166C">
        <w:t>.</w:t>
      </w:r>
      <w:r w:rsidR="00B312CC">
        <w:t xml:space="preserve"> </w:t>
      </w:r>
      <w:r w:rsidR="00ED5ED6">
        <w:t>One big challenge of using fuzzy sets in</w:t>
      </w:r>
      <w:r w:rsidR="00B312CC" w:rsidRPr="00FA44F2">
        <w:t xml:space="preserve"> GIS problems is to specify membe</w:t>
      </w:r>
      <w:r w:rsidR="00ED5ED6">
        <w:t>rship and then define the bo</w:t>
      </w:r>
      <w:r w:rsidR="001E3E61">
        <w:t>rd</w:t>
      </w:r>
      <w:r w:rsidR="00ED5ED6">
        <w:t>er</w:t>
      </w:r>
      <w:r w:rsidR="00B312CC">
        <w:t xml:space="preserve">. </w:t>
      </w:r>
      <w:bookmarkEnd w:id="32"/>
      <w:bookmarkEnd w:id="33"/>
      <w:r w:rsidR="00B312CC">
        <w:t>D</w:t>
      </w:r>
      <w:r w:rsidR="00ED5ED6">
        <w:t xml:space="preserve">efining a </w:t>
      </w:r>
      <w:r w:rsidR="00B312CC" w:rsidRPr="006D4DCB">
        <w:t>vague</w:t>
      </w:r>
      <w:r w:rsidR="00ED5ED6">
        <w:t xml:space="preserve"> object using any kind</w:t>
      </w:r>
      <w:r w:rsidR="00B312CC" w:rsidRPr="006D4DCB">
        <w:t xml:space="preserve"> of threshold always has wea</w:t>
      </w:r>
      <w:r w:rsidR="00ED5ED6">
        <w:t>kness, because vague geographic</w:t>
      </w:r>
      <w:r w:rsidR="00B312CC" w:rsidRPr="006D4DCB">
        <w:t xml:space="preserve"> objects are </w:t>
      </w:r>
      <w:proofErr w:type="spellStart"/>
      <w:r w:rsidR="0028303C">
        <w:t>Sorites</w:t>
      </w:r>
      <w:proofErr w:type="spellEnd"/>
      <w:r w:rsidR="0028303C">
        <w:t xml:space="preserve"> </w:t>
      </w:r>
      <w:r w:rsidR="00B312CC" w:rsidRPr="00B312CC">
        <w:t>susceptible</w:t>
      </w:r>
      <w:r w:rsidR="0028303C">
        <w:t xml:space="preserve">, a definition of vagueness derived from </w:t>
      </w:r>
      <w:proofErr w:type="spellStart"/>
      <w:r w:rsidR="0028303C" w:rsidRPr="0028303C">
        <w:t>Sorites</w:t>
      </w:r>
      <w:proofErr w:type="spellEnd"/>
      <w:r w:rsidR="0028303C" w:rsidRPr="0028303C">
        <w:t xml:space="preserve"> Paradox</w:t>
      </w:r>
      <w:r w:rsidR="0028303C">
        <w:t>,</w:t>
      </w:r>
      <w:r w:rsidR="00B312CC" w:rsidRPr="006D4DCB">
        <w:t xml:space="preserve"> and there is no single threshold value that genuinely di</w:t>
      </w:r>
      <w:r>
        <w:t>stinguishes the object f</w:t>
      </w:r>
      <w:r w:rsidR="00ED5ED6">
        <w:t>r</w:t>
      </w:r>
      <w:r>
        <w:t>o</w:t>
      </w:r>
      <w:r w:rsidR="00ED5ED6">
        <w:t xml:space="preserve">m </w:t>
      </w:r>
      <w:r w:rsidR="00B312CC" w:rsidRPr="006D4DCB">
        <w:t>non-object</w:t>
      </w:r>
      <w:r w:rsidR="00ED5ED6">
        <w:t xml:space="preserve"> </w:t>
      </w:r>
      <w:r w:rsidR="00B312CC" w:rsidRPr="006D4DCB">
        <w:fldChar w:fldCharType="begin"/>
      </w:r>
      <w:r w:rsidR="00650F67">
        <w:instrText xml:space="preserve"> ADDIN EN.CITE &lt;EndNote&gt;&lt;Cite&gt;&lt;Author&gt;Fisher&lt;/Author&gt;&lt;Year&gt;2000&lt;/Year&gt;&lt;RecNum&gt;76&lt;/RecNum&gt;&lt;DisplayText&gt;[31]&lt;/DisplayText&gt;&lt;record&gt;&lt;rec-number&gt;76&lt;/rec-number&gt;&lt;foreign-keys&gt;&lt;key app="EN" db-id="z2pwppzfczdrvhe5e52v2r00f09avfrdrz5p" timestamp="1396248320"&gt;76&lt;/key&gt;&lt;/foreign-keys&gt;&lt;ref-type name="Journal Article"&gt;17&lt;/ref-type&gt;&lt;contributors&gt;&lt;authors&gt;&lt;author&gt;Fisher, Peter&lt;/author&gt;&lt;/authors&gt;&lt;/contributors&gt;&lt;titles&gt;&lt;title&gt;Sorites paradox and vague geographies&lt;/title&gt;&lt;secondary-title&gt;Fuzzy Sets and Systems&lt;/secondary-title&gt;&lt;/titles&gt;&lt;periodical&gt;&lt;full-title&gt;Fuzzy Sets and Systems&lt;/full-title&gt;&lt;/periodical&gt;&lt;pages&gt;7-18&lt;/pages&gt;&lt;volume&gt;113&lt;/volume&gt;&lt;number&gt;1&lt;/number&gt;&lt;keywords&gt;&lt;keyword&gt;Fuzzy sets&lt;/keyword&gt;&lt;keyword&gt;Sorites paradox&lt;/keyword&gt;&lt;keyword&gt;Vagueness&lt;/keyword&gt;&lt;keyword&gt;Vague objects&lt;/keyword&gt;&lt;keyword&gt;Vague relations&lt;/keyword&gt;&lt;keyword&gt;Geographical information systems&lt;/keyword&gt;&lt;/keywords&gt;&lt;dates&gt;&lt;year&gt;2000&lt;/year&gt;&lt;pub-dates&gt;&lt;date&gt;7/1/&lt;/date&gt;&lt;/pub-dates&gt;&lt;/dates&gt;&lt;isbn&gt;0165-0114&lt;/isbn&gt;&lt;urls&gt;&lt;related-urls&gt;&lt;url&gt;http://www.sciencedirect.com/science/article/pii/S0165011499000093&lt;/url&gt;&lt;/related-urls&gt;&lt;/urls&gt;&lt;electronic-resource-num&gt;http://dx.doi.org/10.1016/S0165-0114(99)00009-3&lt;/electronic-resource-num&gt;&lt;/record&gt;&lt;/Cite&gt;&lt;/EndNote&gt;</w:instrText>
      </w:r>
      <w:r w:rsidR="00B312CC" w:rsidRPr="006D4DCB">
        <w:fldChar w:fldCharType="separate"/>
      </w:r>
      <w:r w:rsidR="00650F67">
        <w:rPr>
          <w:noProof/>
        </w:rPr>
        <w:t>[</w:t>
      </w:r>
      <w:hyperlink w:anchor="_ENREF_31" w:tooltip="Fisher, 2000 #76" w:history="1">
        <w:r w:rsidR="00303532">
          <w:rPr>
            <w:noProof/>
          </w:rPr>
          <w:t>31</w:t>
        </w:r>
      </w:hyperlink>
      <w:r w:rsidR="00650F67">
        <w:rPr>
          <w:noProof/>
        </w:rPr>
        <w:t>]</w:t>
      </w:r>
      <w:r w:rsidR="00B312CC" w:rsidRPr="006D4DCB">
        <w:fldChar w:fldCharType="end"/>
      </w:r>
      <w:r w:rsidR="00B312CC" w:rsidRPr="006D4DCB">
        <w:t>. However</w:t>
      </w:r>
      <w:r w:rsidR="00B312CC">
        <w:t xml:space="preserve">, </w:t>
      </w:r>
      <w:r w:rsidR="00ED5ED6">
        <w:t>mapping geographic extent</w:t>
      </w:r>
      <w:r w:rsidR="00B312CC" w:rsidRPr="006D4DCB">
        <w:t xml:space="preserve"> of </w:t>
      </w:r>
      <w:r w:rsidR="00B312CC">
        <w:t xml:space="preserve">colloquial </w:t>
      </w:r>
      <w:r w:rsidR="00B312CC" w:rsidRPr="006D4DCB">
        <w:t>place</w:t>
      </w:r>
      <w:r w:rsidR="00B312CC">
        <w:t xml:space="preserve"> name</w:t>
      </w:r>
      <w:r w:rsidR="00B312CC" w:rsidRPr="006D4DCB">
        <w:t>s can be very useful for both scientific research pur</w:t>
      </w:r>
      <w:r>
        <w:t>poses and daily life</w:t>
      </w:r>
      <w:r w:rsidR="00B312CC" w:rsidRPr="006D4DCB">
        <w:t xml:space="preserve">. </w:t>
      </w:r>
    </w:p>
    <w:p w:rsidR="00B312CC" w:rsidRDefault="00B312CC" w:rsidP="00B312CC">
      <w:pPr>
        <w:numPr>
          <w:ilvl w:val="12"/>
          <w:numId w:val="0"/>
        </w:numPr>
        <w:spacing w:line="480" w:lineRule="auto"/>
        <w:ind w:firstLine="720"/>
      </w:pPr>
      <w:r w:rsidRPr="006D4DCB">
        <w:t xml:space="preserve">Several methods </w:t>
      </w:r>
      <w:r w:rsidR="00895681">
        <w:t>of generating</w:t>
      </w:r>
      <w:r w:rsidRPr="006D4DCB">
        <w:t xml:space="preserve"> polygonal representation of places u</w:t>
      </w:r>
      <w:r>
        <w:t>si</w:t>
      </w:r>
      <w:r w:rsidR="00683818">
        <w:t>ng point sets</w:t>
      </w:r>
      <w:r w:rsidR="00895681" w:rsidRPr="00895681">
        <w:t xml:space="preserve"> </w:t>
      </w:r>
      <w:r w:rsidR="00895681" w:rsidRPr="006D4DCB">
        <w:t>have been published</w:t>
      </w:r>
      <w:r w:rsidR="00683818">
        <w:t>. For example, several</w:t>
      </w:r>
      <w:r>
        <w:t xml:space="preserve"> membership functions of </w:t>
      </w:r>
      <w:r w:rsidRPr="006D4DCB">
        <w:t>fuzzy-set-based</w:t>
      </w:r>
      <w:r>
        <w:t xml:space="preserve"> classification</w:t>
      </w:r>
      <w:r w:rsidRPr="006D4DCB">
        <w:t xml:space="preserve"> method </w:t>
      </w:r>
      <w:r w:rsidRPr="006D4DCB">
        <w:fldChar w:fldCharType="begin"/>
      </w:r>
      <w:r w:rsidR="00650F67">
        <w:instrText xml:space="preserve"> ADDIN EN.CITE &lt;EndNote&gt;&lt;Cite&gt;&lt;Author&gt;Gao&lt;/Author&gt;&lt;Year&gt;2014&lt;/Year&gt;&lt;RecNum&gt;27&lt;/RecNum&gt;&lt;DisplayText&gt;[28, 30]&lt;/DisplayText&gt;&lt;record&gt;&lt;rec-number&gt;27&lt;/rec-number&gt;&lt;foreign-keys&gt;&lt;key app="EN" db-id="z2pwppzfczdrvhe5e52v2r00f09avfrdrz5p" timestamp="1395202028"&gt;27&lt;/key&gt;&lt;/foreign-keys&gt;&lt;ref-type name="Journal Article"&gt;17&lt;/ref-type&gt;&lt;contributors&gt;&lt;authors&gt;&lt;author&gt;Gao, Song&lt;/author&gt;&lt;author&gt;Li, Linna&lt;/author&gt;&lt;author&gt;Li, Wenwen&lt;/author&gt;&lt;author&gt;Janowicz, Krzysztof&lt;/author&gt;&lt;author&gt;Zhang, Yue&lt;/author&gt;&lt;/authors&gt;&lt;/contributors&gt;&lt;titles&gt;&lt;title&gt;Constructing gazetteers from volunteered Big Geo-Data based on Hadoop&lt;/title&gt;&lt;secondary-title&gt;Computers, Environment and Urban Systems&lt;/secondary-title&gt;&lt;/titles&gt;&lt;periodical&gt;&lt;full-title&gt;Computers, Environment and Urban Systems&lt;/full-title&gt;&lt;/periodical&gt;&lt;dates&gt;&lt;year&gt;2014&lt;/year&gt;&lt;/dates&gt;&lt;isbn&gt;0198-9715&lt;/isbn&gt;&lt;urls&gt;&lt;/urls&gt;&lt;/record&gt;&lt;/Cite&gt;&lt;Cite&gt;&lt;Author&gt;Robinson&lt;/Author&gt;&lt;Year&gt;2003&lt;/Year&gt;&lt;RecNum&gt;86&lt;/RecNum&gt;&lt;record&gt;&lt;rec-number&gt;86&lt;/rec-number&gt;&lt;foreign-keys&gt;&lt;key app="EN" db-id="z2pwppzfczdrvhe5e52v2r00f09avfrdrz5p" timestamp="1396878474"&gt;86&lt;/key&gt;&lt;/foreign-keys&gt;&lt;ref-type name="Journal Article"&gt;17&lt;/ref-type&gt;&lt;contributors&gt;&lt;authors&gt;&lt;author&gt;Robinson, V. B.&lt;/author&gt;&lt;/authors&gt;&lt;/contributors&gt;&lt;titles&gt;&lt;title&gt;A perspective on the fundamentals of fuzzy sets and their use in geographic information systems&lt;/title&gt;&lt;secondary-title&gt;Transactions in GIS&lt;/secondary-title&gt;&lt;/titles&gt;&lt;periodical&gt;&lt;full-title&gt;Transactions in GIS&lt;/full-title&gt;&lt;/periodical&gt;&lt;pages&gt;3-30&lt;/pages&gt;&lt;volume&gt;7&lt;/volume&gt;&lt;number&gt;1&lt;/number&gt;&lt;dates&gt;&lt;year&gt;2003&lt;/year&gt;&lt;/dates&gt;&lt;urls&gt;&lt;related-urls&gt;&lt;url&gt;http://www.scopus.com/inward/record.url?eid=2-s2.0-0037285450&amp;amp;partnerID=40&amp;amp;md5=38c5cf9862b6409f7a44a7bf6e37ac5e&lt;/url&gt;&lt;/related-urls&gt;&lt;/urls&gt;&lt;/record&gt;&lt;/Cite&gt;&lt;/EndNote&gt;</w:instrText>
      </w:r>
      <w:r w:rsidRPr="006D4DCB">
        <w:fldChar w:fldCharType="separate"/>
      </w:r>
      <w:r w:rsidR="00650F67">
        <w:rPr>
          <w:noProof/>
        </w:rPr>
        <w:t>[</w:t>
      </w:r>
      <w:hyperlink w:anchor="_ENREF_28" w:tooltip="Gao, 2014 #27" w:history="1">
        <w:r w:rsidR="00303532">
          <w:rPr>
            <w:noProof/>
          </w:rPr>
          <w:t>28</w:t>
        </w:r>
      </w:hyperlink>
      <w:r w:rsidR="00650F67">
        <w:rPr>
          <w:noProof/>
        </w:rPr>
        <w:t xml:space="preserve">, </w:t>
      </w:r>
      <w:hyperlink w:anchor="_ENREF_30" w:tooltip="Robinson, 2003 #86" w:history="1">
        <w:r w:rsidR="00303532">
          <w:rPr>
            <w:noProof/>
          </w:rPr>
          <w:t>30</w:t>
        </w:r>
      </w:hyperlink>
      <w:r w:rsidR="00650F67">
        <w:rPr>
          <w:noProof/>
        </w:rPr>
        <w:t>]</w:t>
      </w:r>
      <w:r w:rsidRPr="006D4DCB">
        <w:fldChar w:fldCharType="end"/>
      </w:r>
      <w:r>
        <w:t xml:space="preserve"> were</w:t>
      </w:r>
      <w:r w:rsidRPr="006D4DCB">
        <w:t xml:space="preserve"> introduced to extract geographic footprints of</w:t>
      </w:r>
      <w:r w:rsidR="00683818">
        <w:t xml:space="preserve"> certain</w:t>
      </w:r>
      <w:r w:rsidRPr="006D4DCB">
        <w:t xml:space="preserve"> polygonal places</w:t>
      </w:r>
      <w:r>
        <w:t>. Liu et al.</w:t>
      </w:r>
      <w:r w:rsidRPr="000962A7">
        <w:t xml:space="preserve"> </w:t>
      </w:r>
      <w:hyperlink w:anchor="_ENREF_32" w:tooltip="Liu, 2010 #41" w:history="1">
        <w:r w:rsidR="00303532" w:rsidRPr="006D4DCB">
          <w:fldChar w:fldCharType="begin"/>
        </w:r>
        <w:r w:rsidR="00303532">
          <w:instrText xml:space="preserve"> ADDIN EN.CITE &lt;EndNote&gt;&lt;Cite AuthorYear="1"&gt;&lt;Author&gt;Liu&lt;/Author&gt;&lt;Year&gt;2010&lt;/Year&gt;&lt;RecNum&gt;41&lt;/RecNum&gt;&lt;DisplayText&gt;Liu, Yuan [32]&lt;/DisplayText&gt;&lt;record&gt;&lt;rec-number&gt;41&lt;/rec-number&gt;&lt;foreign-keys&gt;&lt;key app="EN" db-id="z2pwppzfczdrvhe5e52v2r00f09avfrdrz5p" timestamp="1395691197"&gt;41&lt;/key&gt;&lt;/foreign-keys&gt;&lt;ref-type name="Journal Article"&gt;17&lt;/ref-type&gt;&lt;contributors&gt;&lt;authors&gt;&lt;author&gt;Liu, Yu&lt;/author&gt;&lt;author&gt;Yuan, Yihong&lt;/author&gt;&lt;author&gt;Xiao, Danqing&lt;/author&gt;&lt;author&gt;Zhang, Yi&lt;/author&gt;&lt;author&gt;Hu, Jiangquan&lt;/author&gt;&lt;/authors&gt;&lt;/contributors&gt;&lt;titles&gt;&lt;title&gt;A point-set-based approximation for areal objects: A case study of representing localities&lt;/title&gt;&lt;secondary-title&gt;Computers, Environment and Urban Systems&lt;/secondary-title&gt;&lt;/titles&gt;&lt;periodical&gt;&lt;full-title&gt;Computers, Environment and Urban Systems&lt;/full-title&gt;&lt;/periodical&gt;&lt;pages&gt;28-39&lt;/pages&gt;&lt;volume&gt;34&lt;/volume&gt;&lt;number&gt;1&lt;/number&gt;&lt;dates&gt;&lt;year&gt;2010&lt;/year&gt;&lt;/dates&gt;&lt;isbn&gt;0198-9715&lt;/isbn&gt;&lt;urls&gt;&lt;/urls&gt;&lt;/record&gt;&lt;/Cite&gt;&lt;/EndNote&gt;</w:instrText>
        </w:r>
        <w:r w:rsidR="00303532" w:rsidRPr="006D4DCB">
          <w:fldChar w:fldCharType="separate"/>
        </w:r>
        <w:r w:rsidR="00303532">
          <w:rPr>
            <w:noProof/>
          </w:rPr>
          <w:t>Liu, Yuan [32]</w:t>
        </w:r>
        <w:r w:rsidR="00303532" w:rsidRPr="006D4DCB">
          <w:fldChar w:fldCharType="end"/>
        </w:r>
      </w:hyperlink>
      <w:r>
        <w:t xml:space="preserve"> proposed similar</w:t>
      </w:r>
      <w:r w:rsidRPr="006D4DCB">
        <w:t xml:space="preserve"> point-set-based region (PSBR) model</w:t>
      </w:r>
      <w:r>
        <w:t>s</w:t>
      </w:r>
      <w:r w:rsidRPr="006D4DCB">
        <w:t xml:space="preserve"> to approximate areal objects, especially vague areal objects, and man</w:t>
      </w:r>
      <w:r>
        <w:t>a</w:t>
      </w:r>
      <w:r w:rsidRPr="006D4DCB">
        <w:t>ge</w:t>
      </w:r>
      <w:r w:rsidR="00683818">
        <w:t xml:space="preserve"> their</w:t>
      </w:r>
      <w:r w:rsidRPr="006D4DCB">
        <w:t xml:space="preserve"> spatial </w:t>
      </w:r>
      <w:r w:rsidR="004F6F97">
        <w:t>relationships. These two approache</w:t>
      </w:r>
      <w:r w:rsidRPr="006D4DCB">
        <w:t xml:space="preserve">s </w:t>
      </w:r>
      <w:r w:rsidR="00683818">
        <w:t>offer practical</w:t>
      </w:r>
      <w:r w:rsidR="003F66E4">
        <w:t xml:space="preserve"> and effective</w:t>
      </w:r>
      <w:r w:rsidR="00683818">
        <w:t xml:space="preserve"> method</w:t>
      </w:r>
      <w:r>
        <w:t>s to estimate polygonal</w:t>
      </w:r>
      <w:r w:rsidR="00683818">
        <w:t xml:space="preserve"> geographic</w:t>
      </w:r>
      <w:r>
        <w:t xml:space="preserve"> extent </w:t>
      </w:r>
      <w:r w:rsidRPr="006D4DCB">
        <w:t>using</w:t>
      </w:r>
      <w:r>
        <w:t xml:space="preserve"> fuzzy </w:t>
      </w:r>
      <w:r w:rsidRPr="006D4DCB">
        <w:t>point set data, but</w:t>
      </w:r>
      <w:r w:rsidR="00895681">
        <w:t xml:space="preserve"> </w:t>
      </w:r>
      <w:r>
        <w:t>several issues</w:t>
      </w:r>
      <w:r w:rsidR="00895681">
        <w:t xml:space="preserve"> remain when applying them in</w:t>
      </w:r>
      <w:r>
        <w:t xml:space="preserve"> this research. First, these methods expect</w:t>
      </w:r>
      <w:r w:rsidR="005F6CC4">
        <w:t xml:space="preserve"> the</w:t>
      </w:r>
      <w:r>
        <w:t xml:space="preserve"> point set to be well clustered and unimodal</w:t>
      </w:r>
      <w:r w:rsidR="00683818">
        <w:t xml:space="preserve">, which means only one central </w:t>
      </w:r>
      <w:proofErr w:type="gramStart"/>
      <w:r w:rsidR="00683818">
        <w:t>hotspot</w:t>
      </w:r>
      <w:proofErr w:type="gramEnd"/>
      <w:r w:rsidR="00683818">
        <w:t xml:space="preserve"> </w:t>
      </w:r>
      <w:r w:rsidR="00895681">
        <w:t>exists</w:t>
      </w:r>
      <w:r>
        <w:t xml:space="preserve">. </w:t>
      </w:r>
      <w:r w:rsidR="00895681">
        <w:t>This will yield</w:t>
      </w:r>
      <w:r>
        <w:t xml:space="preserve"> an outline of all points withi</w:t>
      </w:r>
      <w:r w:rsidR="003F66E4">
        <w:t>n the point set or its</w:t>
      </w:r>
      <w:r>
        <w:t xml:space="preserve"> subset, which </w:t>
      </w:r>
      <w:r w:rsidR="00895681">
        <w:t xml:space="preserve">will </w:t>
      </w:r>
      <w:r>
        <w:t xml:space="preserve">not reveal any multimodal features. Nevertheless, in real-world cases, </w:t>
      </w:r>
      <w:r w:rsidRPr="00AB1E1A">
        <w:t>areal</w:t>
      </w:r>
      <w:r>
        <w:t xml:space="preserve"> places often appear to be multimodal</w:t>
      </w:r>
      <w:r w:rsidR="00D544C9">
        <w:t>, which means they have more than one hotspot</w:t>
      </w:r>
      <w:r w:rsidR="00895681">
        <w:t>,</w:t>
      </w:r>
      <w:r>
        <w:t xml:space="preserve"> and it is important to demonstrate subtle distribution features in o</w:t>
      </w:r>
      <w:r w:rsidR="001E3E61">
        <w:t>rd</w:t>
      </w:r>
      <w:r>
        <w:t xml:space="preserve">er to generate more precise perceived </w:t>
      </w:r>
      <w:r w:rsidR="003F66E4">
        <w:t>geographic extents</w:t>
      </w:r>
      <w:r>
        <w:t xml:space="preserve">. Second, </w:t>
      </w:r>
      <w:r w:rsidR="00ED32EC">
        <w:t xml:space="preserve">these are not convenient </w:t>
      </w:r>
      <w:r>
        <w:t xml:space="preserve">methods </w:t>
      </w:r>
      <w:r w:rsidR="00ED32EC">
        <w:t>for</w:t>
      </w:r>
      <w:r>
        <w:t xml:space="preserve"> </w:t>
      </w:r>
      <w:r w:rsidR="00ED32EC">
        <w:t>analyzing</w:t>
      </w:r>
      <w:r w:rsidRPr="00AB1E1A">
        <w:t xml:space="preserve"> </w:t>
      </w:r>
      <w:r w:rsidR="00ED32EC">
        <w:t>probability</w:t>
      </w:r>
      <w:r w:rsidRPr="00AB1E1A">
        <w:t xml:space="preserve"> level</w:t>
      </w:r>
      <w:r w:rsidR="003F66E4">
        <w:t>s</w:t>
      </w:r>
      <w:r w:rsidR="000176DE">
        <w:t xml:space="preserve"> of perceived boundary. </w:t>
      </w:r>
      <w:r w:rsidR="000875ED">
        <w:t>R</w:t>
      </w:r>
      <w:r w:rsidR="00ED32EC">
        <w:t>esearchers must</w:t>
      </w:r>
      <w:r>
        <w:t xml:space="preserve"> calculate and extract </w:t>
      </w:r>
      <w:r w:rsidR="00ED32EC">
        <w:t xml:space="preserve">a </w:t>
      </w:r>
      <w:r>
        <w:t xml:space="preserve">corresponding </w:t>
      </w:r>
      <w:r>
        <w:lastRenderedPageBreak/>
        <w:t xml:space="preserve">subset using </w:t>
      </w:r>
      <w:r w:rsidR="003F66E4">
        <w:t>the threshold membership score</w:t>
      </w:r>
      <w:r w:rsidR="00ED32EC">
        <w:t>,</w:t>
      </w:r>
      <w:r w:rsidR="003F66E4">
        <w:t xml:space="preserve"> </w:t>
      </w:r>
      <w:r>
        <w:t>and then</w:t>
      </w:r>
      <w:r w:rsidR="000176DE">
        <w:t xml:space="preserve"> generate boundary </w:t>
      </w:r>
      <w:r w:rsidR="00ED32EC">
        <w:t xml:space="preserve">for each </w:t>
      </w:r>
      <w:r>
        <w:t>result of</w:t>
      </w:r>
      <w:r w:rsidR="00ED32EC">
        <w:t xml:space="preserve"> a</w:t>
      </w:r>
      <w:r>
        <w:t xml:space="preserve"> certain </w:t>
      </w:r>
      <w:r w:rsidR="00ED32EC">
        <w:t>probability</w:t>
      </w:r>
      <w:r>
        <w:t xml:space="preserve"> level</w:t>
      </w:r>
      <w:r w:rsidR="000176DE">
        <w:t xml:space="preserve"> is needed</w:t>
      </w:r>
      <w:r>
        <w:t>. Thi</w:t>
      </w:r>
      <w:r w:rsidR="001E3E61">
        <w:t>rd</w:t>
      </w:r>
      <w:r w:rsidR="00ED32EC">
        <w:t>, these methods</w:t>
      </w:r>
      <w:r>
        <w:t xml:space="preserve"> do not perform smoothly on sparse point sets</w:t>
      </w:r>
      <w:r w:rsidR="003F66E4">
        <w:t xml:space="preserve"> or sparse areas of the point distribution</w:t>
      </w:r>
      <w:r w:rsidR="000176DE">
        <w:t>. Though</w:t>
      </w:r>
      <w:r>
        <w:t xml:space="preserve"> continuous threshold score</w:t>
      </w:r>
      <w:r w:rsidR="000176DE">
        <w:t xml:space="preserve">s can be </w:t>
      </w:r>
      <w:r w:rsidR="00ED32EC">
        <w:t>obtained</w:t>
      </w:r>
      <w:r>
        <w:t xml:space="preserve">, the corresponding point subsets are discrete, </w:t>
      </w:r>
      <w:r w:rsidR="00ED32EC">
        <w:t>as</w:t>
      </w:r>
      <w:r>
        <w:t xml:space="preserve"> are the corresponding </w:t>
      </w:r>
      <w:r w:rsidR="00ED32EC">
        <w:t xml:space="preserve">generated </w:t>
      </w:r>
      <w:r>
        <w:t xml:space="preserve">boundaries. </w:t>
      </w:r>
      <w:r w:rsidR="003F66E4">
        <w:t>In sparse point sets or sparse areas of the point distribution, each individual data reco</w:t>
      </w:r>
      <w:r w:rsidR="001E3E61">
        <w:t>rd</w:t>
      </w:r>
      <w:r w:rsidR="003F66E4">
        <w:t xml:space="preserve"> may greatly affect the resulting boundary or even determine the geometry. </w:t>
      </w:r>
      <w:r w:rsidR="00880148">
        <w:t>Thus</w:t>
      </w:r>
      <w:r w:rsidR="00ED32EC">
        <w:t>,</w:t>
      </w:r>
      <w:r w:rsidR="00880148">
        <w:t xml:space="preserve"> the result has very low </w:t>
      </w:r>
      <w:r w:rsidR="00ED32EC">
        <w:t>tolerance</w:t>
      </w:r>
      <w:r w:rsidR="00880148">
        <w:t xml:space="preserve"> for error of each data reco</w:t>
      </w:r>
      <w:r w:rsidR="001E3E61">
        <w:t>rd</w:t>
      </w:r>
      <w:r w:rsidR="00C31185">
        <w:t xml:space="preserve"> and one data point with semantic or geographic error, which is quite common for volunteer</w:t>
      </w:r>
      <w:r w:rsidR="00643F45">
        <w:t>ed</w:t>
      </w:r>
      <w:r w:rsidR="00C31185">
        <w:t xml:space="preserve"> geographic information data</w:t>
      </w:r>
      <w:r w:rsidR="00ED32EC">
        <w:t>; this may greatly change the</w:t>
      </w:r>
      <w:r w:rsidR="00C31185">
        <w:t xml:space="preserve"> result. </w:t>
      </w:r>
      <w:r w:rsidR="00880148">
        <w:t>When</w:t>
      </w:r>
      <w:r>
        <w:t xml:space="preserve"> the point set is not v</w:t>
      </w:r>
      <w:r w:rsidR="000176DE">
        <w:t xml:space="preserve">ery densely populated, </w:t>
      </w:r>
      <w:r w:rsidR="00ED32EC">
        <w:t xml:space="preserve">reasonable </w:t>
      </w:r>
      <w:r w:rsidR="003F66E4">
        <w:t>corresponding geographic extent</w:t>
      </w:r>
      <w:r>
        <w:t xml:space="preserve">s for every </w:t>
      </w:r>
      <w:r w:rsidR="00ED32EC">
        <w:t>probability</w:t>
      </w:r>
      <w:r>
        <w:t xml:space="preserve"> level</w:t>
      </w:r>
      <w:r w:rsidR="00BE519C">
        <w:t xml:space="preserve"> may be ha</w:t>
      </w:r>
      <w:r w:rsidR="001E3E61">
        <w:t>rd</w:t>
      </w:r>
      <w:r w:rsidR="00BE519C">
        <w:t xml:space="preserve"> to </w:t>
      </w:r>
      <w:r w:rsidR="00ED32EC">
        <w:t>obtain</w:t>
      </w:r>
      <w:r>
        <w:t>.</w:t>
      </w:r>
    </w:p>
    <w:p w:rsidR="00B312CC" w:rsidRDefault="000875ED" w:rsidP="00B312CC">
      <w:pPr>
        <w:numPr>
          <w:ilvl w:val="12"/>
          <w:numId w:val="0"/>
        </w:numPr>
        <w:spacing w:line="480" w:lineRule="auto"/>
        <w:ind w:firstLine="720"/>
      </w:pPr>
      <w:r>
        <w:t>There is another approach</w:t>
      </w:r>
      <w:r w:rsidR="00ED32EC">
        <w:t xml:space="preserve"> apart from</w:t>
      </w:r>
      <w:r w:rsidR="00B312CC">
        <w:t xml:space="preserve"> the point-set-based methods </w:t>
      </w:r>
      <w:r w:rsidR="00ED32EC">
        <w:t>discussed above</w:t>
      </w:r>
      <w:r w:rsidR="00B312CC">
        <w:t xml:space="preserve">. </w:t>
      </w:r>
      <w:proofErr w:type="spellStart"/>
      <w:r w:rsidR="00B312CC" w:rsidRPr="006D4DCB">
        <w:t>Keßler</w:t>
      </w:r>
      <w:proofErr w:type="spellEnd"/>
      <w:r w:rsidR="00B312CC" w:rsidRPr="006D4DCB">
        <w:t xml:space="preserve">, C., et al. </w:t>
      </w:r>
      <w:r w:rsidR="00B312CC" w:rsidRPr="006D4DCB">
        <w:fldChar w:fldCharType="begin"/>
      </w:r>
      <w:r w:rsidR="00650F67">
        <w:instrText xml:space="preserve"> ADDIN EN.CITE &lt;EndNote&gt;&lt;Cite&gt;&lt;Author&gt;Keßler&lt;/Author&gt;&lt;Year&gt;2009&lt;/Year&gt;&lt;RecNum&gt;42&lt;/RecNum&gt;&lt;DisplayText&gt;[24]&lt;/DisplayText&gt;&lt;record&gt;&lt;rec-number&gt;42&lt;/rec-number&gt;&lt;foreign-keys&gt;&lt;key app="EN" db-id="z2pwppzfczdrvhe5e52v2r00f09avfrdrz5p" timestamp="1395691211"&gt;42&lt;/key&gt;&lt;/foreign-keys&gt;&lt;ref-type name="Book Section"&gt;5&lt;/ref-type&gt;&lt;contributors&gt;&lt;authors&gt;&lt;author&gt;Keßler, Carsten&lt;/author&gt;&lt;author&gt;Maué, Patrick&lt;/author&gt;&lt;author&gt;Heuer, Jan Torben&lt;/author&gt;&lt;author&gt;Bartoschek, Thomas&lt;/author&gt;&lt;/authors&gt;&lt;/contributors&gt;&lt;titles&gt;&lt;title&gt;Bottom-up gazetteers: Learning from the implicit semantics of geotags&lt;/title&gt;&lt;secondary-title&gt;GeoSpatial semantics&lt;/secondary-title&gt;&lt;/titles&gt;&lt;pages&gt;83-102&lt;/pages&gt;&lt;dates&gt;&lt;year&gt;2009&lt;/year&gt;&lt;/dates&gt;&lt;publisher&gt;Springer&lt;/publisher&gt;&lt;isbn&gt;3642104355&lt;/isbn&gt;&lt;urls&gt;&lt;/urls&gt;&lt;/record&gt;&lt;/Cite&gt;&lt;/EndNote&gt;</w:instrText>
      </w:r>
      <w:r w:rsidR="00B312CC" w:rsidRPr="006D4DCB">
        <w:fldChar w:fldCharType="separate"/>
      </w:r>
      <w:r w:rsidR="00650F67">
        <w:rPr>
          <w:noProof/>
        </w:rPr>
        <w:t>[</w:t>
      </w:r>
      <w:hyperlink w:anchor="_ENREF_24" w:tooltip="Keßler, 2009 #42" w:history="1">
        <w:r w:rsidR="00303532">
          <w:rPr>
            <w:noProof/>
          </w:rPr>
          <w:t>24</w:t>
        </w:r>
      </w:hyperlink>
      <w:r w:rsidR="00650F67">
        <w:rPr>
          <w:noProof/>
        </w:rPr>
        <w:t>]</w:t>
      </w:r>
      <w:r w:rsidR="00B312CC" w:rsidRPr="006D4DCB">
        <w:fldChar w:fldCharType="end"/>
      </w:r>
      <w:r w:rsidR="00B312CC" w:rsidRPr="006D4DCB">
        <w:t xml:space="preserve"> demonstrated</w:t>
      </w:r>
      <w:r w:rsidR="00B312CC">
        <w:t xml:space="preserve"> a method</w:t>
      </w:r>
      <w:r w:rsidR="00B312CC" w:rsidRPr="006D4DCB">
        <w:t xml:space="preserve"> using Delaunay triangulation to find clusters within point clouds</w:t>
      </w:r>
      <w:r w:rsidR="00ED32EC">
        <w:t>. This method</w:t>
      </w:r>
      <w:r w:rsidR="00880148">
        <w:t xml:space="preserve"> </w:t>
      </w:r>
      <w:r w:rsidR="00B312CC" w:rsidRPr="006D4DCB">
        <w:t>did not restrict geometry o</w:t>
      </w:r>
      <w:r w:rsidR="00880148">
        <w:t>f places. In o</w:t>
      </w:r>
      <w:r w:rsidR="001E3E61">
        <w:t>rd</w:t>
      </w:r>
      <w:r w:rsidR="00880148">
        <w:t>er to classify</w:t>
      </w:r>
      <w:r w:rsidR="00B312CC" w:rsidRPr="006D4DCB">
        <w:t xml:space="preserve"> the points and edges</w:t>
      </w:r>
      <w:r w:rsidR="00880148">
        <w:t xml:space="preserve"> into polygonal regions of </w:t>
      </w:r>
      <w:r w:rsidR="00B312CC" w:rsidRPr="006D4DCB">
        <w:t>density</w:t>
      </w:r>
      <w:r w:rsidR="00880148">
        <w:t xml:space="preserve"> value (</w:t>
      </w:r>
      <w:r w:rsidR="00B312CC" w:rsidRPr="006D4DCB">
        <w:t>edge</w:t>
      </w:r>
      <w:r w:rsidR="00880148">
        <w:t xml:space="preserve"> length</w:t>
      </w:r>
      <w:r w:rsidR="00B312CC" w:rsidRPr="006D4DCB">
        <w:t xml:space="preserve">), an edge length </w:t>
      </w:r>
      <w:r w:rsidR="00B312CC" w:rsidRPr="00AB1E1A">
        <w:t xml:space="preserve">threshold </w:t>
      </w:r>
      <w:r w:rsidR="00ED32EC">
        <w:t xml:space="preserve">was </w:t>
      </w:r>
      <w:r w:rsidR="00B312CC" w:rsidRPr="006D4DCB">
        <w:t>selected. Kernel density</w:t>
      </w:r>
      <w:r w:rsidR="00880148">
        <w:t xml:space="preserve"> estimation combined with </w:t>
      </w:r>
      <w:r w:rsidR="00B312CC" w:rsidRPr="006D4DCB">
        <w:t>density threshold filter is a widely used method to generate approximate polygon</w:t>
      </w:r>
      <w:r w:rsidR="00880148">
        <w:t>al extent</w:t>
      </w:r>
      <w:r w:rsidR="00B312CC" w:rsidRPr="006D4DCB">
        <w:t xml:space="preserve"> </w:t>
      </w:r>
      <w:r w:rsidR="00B312CC" w:rsidRPr="006D4DCB">
        <w:fldChar w:fldCharType="begin">
          <w:fldData xml:space="preserve">PEVuZE5vdGU+PENpdGU+PEF1dGhvcj5Ib2xsZW5zdGVpbjwvQXV0aG9yPjxZZWFyPjIwMTA8L1ll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==
</w:fldData>
        </w:fldChar>
      </w:r>
      <w:r w:rsidR="00650F67">
        <w:instrText xml:space="preserve"> ADDIN EN.CITE </w:instrText>
      </w:r>
      <w:r w:rsidR="00650F67">
        <w:fldChar w:fldCharType="begin">
          <w:fldData xml:space="preserve">PEVuZE5vdGU+PENpdGU+PEF1dGhvcj5Ib2xsZW5zdGVpbjwvQXV0aG9yPjxZZWFyPjIwMTA8L1ll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==
</w:fldData>
        </w:fldChar>
      </w:r>
      <w:r w:rsidR="00650F67">
        <w:instrText xml:space="preserve"> ADDIN EN.CITE.DATA </w:instrText>
      </w:r>
      <w:r w:rsidR="00650F67">
        <w:fldChar w:fldCharType="end"/>
      </w:r>
      <w:r w:rsidR="00B312CC" w:rsidRPr="006D4DCB">
        <w:fldChar w:fldCharType="separate"/>
      </w:r>
      <w:r w:rsidR="00650F67">
        <w:rPr>
          <w:noProof/>
        </w:rPr>
        <w:t>[</w:t>
      </w:r>
      <w:hyperlink w:anchor="_ENREF_19" w:tooltip="Jones, 2008 #48" w:history="1">
        <w:r w:rsidR="00303532">
          <w:rPr>
            <w:noProof/>
          </w:rPr>
          <w:t>19</w:t>
        </w:r>
      </w:hyperlink>
      <w:r w:rsidR="00650F67">
        <w:rPr>
          <w:noProof/>
        </w:rPr>
        <w:t xml:space="preserve">, </w:t>
      </w:r>
      <w:hyperlink w:anchor="_ENREF_26" w:tooltip="Hollenstein, 2010 #39" w:history="1">
        <w:r w:rsidR="00303532">
          <w:rPr>
            <w:noProof/>
          </w:rPr>
          <w:t>26</w:t>
        </w:r>
      </w:hyperlink>
      <w:r w:rsidR="00650F67">
        <w:rPr>
          <w:noProof/>
        </w:rPr>
        <w:t xml:space="preserve">, </w:t>
      </w:r>
      <w:hyperlink w:anchor="_ENREF_27" w:tooltip="Li, 2012 #43" w:history="1">
        <w:r w:rsidR="00303532">
          <w:rPr>
            <w:noProof/>
          </w:rPr>
          <w:t>27</w:t>
        </w:r>
      </w:hyperlink>
      <w:r w:rsidR="00650F67">
        <w:rPr>
          <w:noProof/>
        </w:rPr>
        <w:t xml:space="preserve">, </w:t>
      </w:r>
      <w:hyperlink w:anchor="_ENREF_33" w:tooltip="Grothe, 2009 #66" w:history="1">
        <w:r w:rsidR="00303532">
          <w:rPr>
            <w:noProof/>
          </w:rPr>
          <w:t>33</w:t>
        </w:r>
      </w:hyperlink>
      <w:r w:rsidR="00650F67">
        <w:rPr>
          <w:noProof/>
        </w:rPr>
        <w:t>]</w:t>
      </w:r>
      <w:r w:rsidR="00B312CC" w:rsidRPr="006D4DCB">
        <w:fldChar w:fldCharType="end"/>
      </w:r>
      <w:r w:rsidR="00B312CC" w:rsidRPr="006D4DCB">
        <w:t xml:space="preserve">. </w:t>
      </w:r>
      <w:r w:rsidR="00880148">
        <w:t>These two</w:t>
      </w:r>
      <w:r w:rsidR="00B312CC">
        <w:t xml:space="preserve"> </w:t>
      </w:r>
      <w:r w:rsidR="00880148">
        <w:t>methods share certain similarities</w:t>
      </w:r>
      <w:r w:rsidR="00B312CC">
        <w:t xml:space="preserve"> and </w:t>
      </w:r>
      <w:r w:rsidR="00ED32EC">
        <w:t>both</w:t>
      </w:r>
      <w:r w:rsidR="00B312CC">
        <w:t xml:space="preserve"> s</w:t>
      </w:r>
      <w:r w:rsidR="00880148">
        <w:t xml:space="preserve">olve the first two issues that </w:t>
      </w:r>
      <w:r w:rsidR="00ED32EC">
        <w:t>arise from the</w:t>
      </w:r>
      <w:r w:rsidR="00880148">
        <w:t xml:space="preserve"> aforementioned point-set-based methods. </w:t>
      </w:r>
      <w:r w:rsidR="00ED32EC">
        <w:t>The m</w:t>
      </w:r>
      <w:r w:rsidR="00B312CC">
        <w:t xml:space="preserve">ultimodal </w:t>
      </w:r>
      <w:r w:rsidR="00063306">
        <w:t>feature of point sets is revealed. These methods</w:t>
      </w:r>
      <w:r w:rsidR="00880148">
        <w:t xml:space="preserve"> also simplify the generation process of perceived geographic extents at</w:t>
      </w:r>
      <w:r w:rsidR="00B312CC">
        <w:t xml:space="preserve"> different </w:t>
      </w:r>
      <w:r w:rsidR="00ED32EC">
        <w:t>probability</w:t>
      </w:r>
      <w:r w:rsidR="00B312CC">
        <w:t xml:space="preserve"> levels into </w:t>
      </w:r>
      <w:r w:rsidR="00063306">
        <w:t>a single</w:t>
      </w:r>
      <w:r w:rsidR="00B312CC">
        <w:t xml:space="preserve"> step once the triangular network or kernel density surface</w:t>
      </w:r>
      <w:r w:rsidR="00063306">
        <w:t xml:space="preserve"> is composed</w:t>
      </w:r>
      <w:r w:rsidR="00B312CC">
        <w:t xml:space="preserve">. However, for the Delaunay </w:t>
      </w:r>
      <w:r w:rsidR="00B312CC">
        <w:lastRenderedPageBreak/>
        <w:t>triangulation method, the thi</w:t>
      </w:r>
      <w:r w:rsidR="001E3E61">
        <w:t>rd</w:t>
      </w:r>
      <w:r w:rsidR="00B312CC">
        <w:t xml:space="preserve"> issue</w:t>
      </w:r>
      <w:r w:rsidR="00C31185">
        <w:t xml:space="preserve"> above</w:t>
      </w:r>
      <w:r w:rsidR="00B312CC">
        <w:t xml:space="preserve"> still remains. The boundary of this method is discrete and directly affected by each point location</w:t>
      </w:r>
      <w:r>
        <w:t>. Thus the author</w:t>
      </w:r>
      <w:r w:rsidR="00063306">
        <w:t xml:space="preserve"> </w:t>
      </w:r>
      <w:r w:rsidR="00C31185">
        <w:t>choose</w:t>
      </w:r>
      <w:r>
        <w:t>s</w:t>
      </w:r>
      <w:r w:rsidR="00C31185">
        <w:t xml:space="preserve"> Kernel d</w:t>
      </w:r>
      <w:r w:rsidR="00B312CC">
        <w:t>ensit</w:t>
      </w:r>
      <w:r w:rsidR="00C31185">
        <w:t>y e</w:t>
      </w:r>
      <w:r w:rsidR="00B312CC">
        <w:t xml:space="preserve">stimation method </w:t>
      </w:r>
      <w:r w:rsidR="00C31185">
        <w:t xml:space="preserve">with </w:t>
      </w:r>
      <w:r w:rsidR="00B312CC">
        <w:t>density threshold filter t</w:t>
      </w:r>
      <w:r w:rsidR="00C31185">
        <w:t>o construct perceived geographic extents</w:t>
      </w:r>
      <w:r w:rsidR="004F6F97">
        <w:t xml:space="preserve"> from</w:t>
      </w:r>
      <w:r w:rsidR="00B312CC">
        <w:t xml:space="preserve"> user </w:t>
      </w:r>
      <w:r w:rsidR="00D544C9">
        <w:t>generated geographic data sets.</w:t>
      </w:r>
    </w:p>
    <w:p w:rsidR="000B58C8" w:rsidRPr="000B58C8" w:rsidRDefault="000B58C8" w:rsidP="00B312CC">
      <w:pPr>
        <w:numPr>
          <w:ilvl w:val="12"/>
          <w:numId w:val="0"/>
        </w:numPr>
        <w:spacing w:line="480" w:lineRule="auto"/>
        <w:ind w:firstLine="720"/>
        <w:rPr>
          <w:sz w:val="16"/>
        </w:rPr>
      </w:pPr>
    </w:p>
    <w:p w:rsidR="008E6E44" w:rsidRPr="000B58C8" w:rsidRDefault="00890E8D" w:rsidP="000B58C8">
      <w:pPr>
        <w:pStyle w:val="Heading2"/>
      </w:pPr>
      <w:bookmarkStart w:id="34" w:name="_Toc405761676"/>
      <w:r>
        <w:t>2.3 Kernel density e</w:t>
      </w:r>
      <w:r w:rsidR="000B58C8">
        <w:t>stimation</w:t>
      </w:r>
      <w:bookmarkEnd w:id="34"/>
    </w:p>
    <w:p w:rsidR="000B58C8" w:rsidRPr="00044F5E" w:rsidRDefault="000B58C8" w:rsidP="005B016B">
      <w:pPr>
        <w:numPr>
          <w:ilvl w:val="12"/>
          <w:numId w:val="0"/>
        </w:numPr>
        <w:spacing w:line="480" w:lineRule="auto"/>
        <w:rPr>
          <w:lang w:eastAsia="zh-CN"/>
        </w:rPr>
      </w:pPr>
      <w:r w:rsidRPr="00441A28">
        <w:t>Density estimation</w:t>
      </w:r>
      <w:r w:rsidR="00E24B4F">
        <w:t xml:space="preserve"> is</w:t>
      </w:r>
      <w:r w:rsidR="00E24B4F" w:rsidRPr="00E24B4F">
        <w:t xml:space="preserve"> the construction of an estimate, based on observed data, of an unobservable underlying probability density function</w:t>
      </w:r>
      <w:r w:rsidR="00E24B4F">
        <w:t xml:space="preserve"> </w:t>
      </w:r>
      <w:r w:rsidR="00E24B4F">
        <w:fldChar w:fldCharType="begin"/>
      </w:r>
      <w:r w:rsidR="00650F67">
        <w:instrText xml:space="preserve"> ADDIN EN.CITE &lt;EndNote&gt;&lt;Cite&gt;&lt;Year&gt;2014&lt;/Year&gt;&lt;RecNum&gt;125&lt;/RecNum&gt;&lt;DisplayText&gt;[34]&lt;/DisplayText&gt;&lt;record&gt;&lt;rec-number&gt;125&lt;/rec-number&gt;&lt;foreign-keys&gt;&lt;key app="EN" db-id="z2pwppzfczdrvhe5e52v2r00f09avfrdrz5p" timestamp="1414470857"&gt;125&lt;/key&gt;&lt;/foreign-keys&gt;&lt;ref-type name="Web Page"&gt;12&lt;/ref-type&gt;&lt;contributors&gt;&lt;/contributors&gt;&lt;titles&gt;&lt;title&gt;Density Estimation&lt;/title&gt;&lt;/titles&gt;&lt;number&gt;2014.9&lt;/number&gt;&lt;dates&gt;&lt;year&gt;2014&lt;/year&gt;&lt;/dates&gt;&lt;pub-location&gt;wikipedia.org&lt;/pub-location&gt;&lt;publisher&gt;Wikipedia&lt;/publisher&gt;&lt;urls&gt;&lt;related-urls&gt;&lt;url&gt;http://en.wikipedia.org/wiki/Density_estimation&lt;/url&gt;&lt;/related-urls&gt;&lt;/urls&gt;&lt;/record&gt;&lt;/Cite&gt;&lt;/EndNote&gt;</w:instrText>
      </w:r>
      <w:r w:rsidR="00E24B4F">
        <w:fldChar w:fldCharType="separate"/>
      </w:r>
      <w:r w:rsidR="00650F67">
        <w:rPr>
          <w:noProof/>
        </w:rPr>
        <w:t>[</w:t>
      </w:r>
      <w:hyperlink w:anchor="_ENREF_34" w:tooltip=", 2014 #125" w:history="1">
        <w:r w:rsidR="00303532">
          <w:rPr>
            <w:noProof/>
          </w:rPr>
          <w:t>34</w:t>
        </w:r>
      </w:hyperlink>
      <w:r w:rsidR="00650F67">
        <w:rPr>
          <w:noProof/>
        </w:rPr>
        <w:t>]</w:t>
      </w:r>
      <w:r w:rsidR="00E24B4F">
        <w:fldChar w:fldCharType="end"/>
      </w:r>
      <w:r w:rsidR="00E24B4F" w:rsidRPr="00E24B4F">
        <w:t>.</w:t>
      </w:r>
      <w:r w:rsidR="00E24B4F">
        <w:t xml:space="preserve"> Applied in geographic research, it </w:t>
      </w:r>
      <w:r w:rsidRPr="00441A28">
        <w:t xml:space="preserve">interpolates a point data set into a continuous density surface, which is usually represented as a raster. Basic density estimation method is to sum all point values within </w:t>
      </w:r>
      <w:r w:rsidR="00063306">
        <w:t xml:space="preserve">a </w:t>
      </w:r>
      <w:r w:rsidRPr="00441A28">
        <w:t>certain circle</w:t>
      </w:r>
      <w:r w:rsidR="00063306">
        <w:t>,</w:t>
      </w:r>
      <w:r w:rsidRPr="00441A28">
        <w:t xml:space="preserve"> then divide by the area of this circle</w:t>
      </w:r>
      <w:r w:rsidR="002108EF">
        <w:t xml:space="preserve"> </w:t>
      </w:r>
      <w:r w:rsidR="00E24B4F">
        <w:fldChar w:fldCharType="begin"/>
      </w:r>
      <w:r w:rsidR="00650F67">
        <w:instrText xml:space="preserve"> ADDIN EN.CITE &lt;EndNote&gt;&lt;Cite&gt;&lt;Author&gt;Silverman&lt;/Author&gt;&lt;Year&gt;1989&lt;/Year&gt;&lt;RecNum&gt;101&lt;/RecNum&gt;&lt;DisplayText&gt;[35]&lt;/DisplayText&gt;&lt;record&gt;&lt;rec-number&gt;101&lt;/rec-number&gt;&lt;foreign-keys&gt;&lt;key app="EN" db-id="z2pwppzfczdrvhe5e52v2r00f09avfrdrz5p" timestamp="1410720804"&gt;101&lt;/key&gt;&lt;/foreign-keys&gt;&lt;ref-type name="Journal Article"&gt;17&lt;/ref-type&gt;&lt;contributors&gt;&lt;authors&gt;&lt;author&gt;Silverman, Bernard W&lt;/author&gt;&lt;author&gt;Jones, M Christopher&lt;/author&gt;&lt;/authors&gt;&lt;/contributors&gt;&lt;titles&gt;&lt;title&gt;E. Fix and JL Hodges (1951): An important contribution to nonparametric discriminant analysis and density estimation: Commentary on Fix and Hodges (1951)&lt;/title&gt;&lt;secondary-title&gt;International Statistical Review/Revue Internationale de Statistique&lt;/secondary-title&gt;&lt;/titles&gt;&lt;periodical&gt;&lt;full-title&gt;International Statistical Review/Revue Internationale de Statistique&lt;/full-title&gt;&lt;/periodical&gt;&lt;pages&gt;233-238&lt;/pages&gt;&lt;dates&gt;&lt;year&gt;1989&lt;/year&gt;&lt;/dates&gt;&lt;isbn&gt;0306-7734&lt;/isbn&gt;&lt;urls&gt;&lt;/urls&gt;&lt;/record&gt;&lt;/Cite&gt;&lt;/EndNote&gt;</w:instrText>
      </w:r>
      <w:r w:rsidR="00E24B4F">
        <w:fldChar w:fldCharType="separate"/>
      </w:r>
      <w:r w:rsidR="00650F67">
        <w:rPr>
          <w:noProof/>
        </w:rPr>
        <w:t>[</w:t>
      </w:r>
      <w:hyperlink w:anchor="_ENREF_35" w:tooltip="Silverman, 1989 #101" w:history="1">
        <w:r w:rsidR="00303532">
          <w:rPr>
            <w:noProof/>
          </w:rPr>
          <w:t>35</w:t>
        </w:r>
      </w:hyperlink>
      <w:r w:rsidR="00650F67">
        <w:rPr>
          <w:noProof/>
        </w:rPr>
        <w:t>]</w:t>
      </w:r>
      <w:r w:rsidR="00E24B4F">
        <w:fldChar w:fldCharType="end"/>
      </w:r>
      <w:r w:rsidRPr="00441A28">
        <w:t>.</w:t>
      </w:r>
      <w:r>
        <w:t xml:space="preserve"> Subsequently, </w:t>
      </w:r>
      <w:r>
        <w:rPr>
          <w:lang w:eastAsia="zh-CN"/>
        </w:rPr>
        <w:t xml:space="preserve">kernel density estimation (KDE) is proposed </w:t>
      </w:r>
      <w:r>
        <w:t>to generate</w:t>
      </w:r>
      <w:r w:rsidR="00063306">
        <w:t xml:space="preserve"> a</w:t>
      </w:r>
      <w:r>
        <w:t xml:space="preserve"> smoother density estimation surface and estimate probability function</w:t>
      </w:r>
      <w:r>
        <w:rPr>
          <w:lang w:eastAsia="zh-CN"/>
        </w:rPr>
        <w:t xml:space="preserve"> </w:t>
      </w:r>
      <w:r>
        <w:rPr>
          <w:lang w:eastAsia="zh-CN"/>
        </w:rPr>
        <w:fldChar w:fldCharType="begin"/>
      </w:r>
      <w:r w:rsidR="00650F67">
        <w:rPr>
          <w:lang w:eastAsia="zh-CN"/>
        </w:rPr>
        <w:instrText xml:space="preserve"> ADDIN EN.CITE &lt;EndNote&gt;&lt;Cite&gt;&lt;Author&gt;Silverman&lt;/Author&gt;&lt;Year&gt;1986&lt;/Year&gt;&lt;RecNum&gt;105&lt;/RecNum&gt;&lt;DisplayText&gt;[36]&lt;/DisplayText&gt;&lt;record&gt;&lt;rec-number&gt;105&lt;/rec-number&gt;&lt;foreign-keys&gt;&lt;key app="EN" db-id="z2pwppzfczdrvhe5e52v2r00f09avfrdrz5p" timestamp="1410746766"&gt;105&lt;/key&gt;&lt;/foreign-keys&gt;&lt;ref-type name="Book"&gt;6&lt;/ref-type&gt;&lt;contributors&gt;&lt;authors&gt;&lt;author&gt;Silverman, Bernard W&lt;/author&gt;&lt;/authors&gt;&lt;/contributors&gt;&lt;titles&gt;&lt;title&gt;Density estimation for statistics and data analysis&lt;/title&gt;&lt;/titles&gt;&lt;volume&gt;26&lt;/volume&gt;&lt;dates&gt;&lt;year&gt;1986&lt;/year&gt;&lt;/dates&gt;&lt;publisher&gt;CRC press&lt;/publisher&gt;&lt;isbn&gt;0412246201&lt;/isbn&gt;&lt;urls&gt;&lt;/urls&gt;&lt;/record&gt;&lt;/Cite&gt;&lt;/EndNote&gt;</w:instrText>
      </w:r>
      <w:r>
        <w:rPr>
          <w:lang w:eastAsia="zh-CN"/>
        </w:rPr>
        <w:fldChar w:fldCharType="separate"/>
      </w:r>
      <w:r w:rsidR="00650F67">
        <w:rPr>
          <w:noProof/>
          <w:lang w:eastAsia="zh-CN"/>
        </w:rPr>
        <w:t>[</w:t>
      </w:r>
      <w:hyperlink w:anchor="_ENREF_36" w:tooltip="Silverman, 1986 #105" w:history="1">
        <w:r w:rsidR="00303532">
          <w:rPr>
            <w:noProof/>
            <w:lang w:eastAsia="zh-CN"/>
          </w:rPr>
          <w:t>36</w:t>
        </w:r>
      </w:hyperlink>
      <w:r w:rsidR="00650F67">
        <w:rPr>
          <w:noProof/>
          <w:lang w:eastAsia="zh-CN"/>
        </w:rPr>
        <w:t>]</w:t>
      </w:r>
      <w:r>
        <w:rPr>
          <w:lang w:eastAsia="zh-CN"/>
        </w:rPr>
        <w:fldChar w:fldCharType="end"/>
      </w:r>
      <w:r w:rsidRPr="00044F5E">
        <w:rPr>
          <w:lang w:eastAsia="zh-CN"/>
        </w:rPr>
        <w:t>.</w:t>
      </w:r>
      <w:r w:rsidR="00E24B4F">
        <w:rPr>
          <w:lang w:eastAsia="zh-CN"/>
        </w:rPr>
        <w:t xml:space="preserve"> KDE is applied </w:t>
      </w:r>
      <w:r w:rsidR="002108EF">
        <w:rPr>
          <w:lang w:eastAsia="zh-CN"/>
        </w:rPr>
        <w:t>to</w:t>
      </w:r>
      <w:r w:rsidR="00E24B4F">
        <w:rPr>
          <w:lang w:eastAsia="zh-CN"/>
        </w:rPr>
        <w:t xml:space="preserve"> various sectors</w:t>
      </w:r>
      <w:r w:rsidR="002108EF">
        <w:rPr>
          <w:lang w:eastAsia="zh-CN"/>
        </w:rPr>
        <w:t xml:space="preserve"> </w:t>
      </w:r>
      <w:r w:rsidR="002108EF">
        <w:rPr>
          <w:lang w:eastAsia="zh-CN"/>
        </w:rPr>
        <w:fldChar w:fldCharType="begin"/>
      </w:r>
      <w:r w:rsidR="00650F67">
        <w:rPr>
          <w:lang w:eastAsia="zh-CN"/>
        </w:rPr>
        <w:instrText xml:space="preserve"> ADDIN EN.CITE &lt;EndNote&gt;&lt;Cite&gt;&lt;Author&gt;Danese&lt;/Author&gt;&lt;Year&gt;2008&lt;/Year&gt;&lt;RecNum&gt;126&lt;/RecNum&gt;&lt;DisplayText&gt;[37]&lt;/DisplayText&gt;&lt;record&gt;&lt;rec-number&gt;126&lt;/rec-number&gt;&lt;foreign-keys&gt;&lt;key app="EN" db-id="z2pwppzfczdrvhe5e52v2r00f09avfrdrz5p" timestamp="1414471217"&gt;126&lt;/key&gt;&lt;/foreign-keys&gt;&lt;ref-type name="Book Section"&gt;5&lt;/ref-type&gt;&lt;contributors&gt;&lt;authors&gt;&lt;author&gt;Danese, Maria&lt;/author&gt;&lt;author&gt;Lazzari, Maurizio&lt;/author&gt;&lt;author&gt;Murgante, Beniamino&lt;/author&gt;&lt;/authors&gt;&lt;/contributors&gt;&lt;titles&gt;&lt;title&gt;Kernel density estimation methods for a geostatistical approach in seismic risk analysis: The case study of potenza hilltop town (Southern italy)&lt;/title&gt;&lt;secondary-title&gt;Computational Science and Its Applications–ICCSA 2008&lt;/secondary-title&gt;&lt;/titles&gt;&lt;pages&gt;415-429&lt;/pages&gt;&lt;dates&gt;&lt;year&gt;2008&lt;/year&gt;&lt;/dates&gt;&lt;publisher&gt;Springer&lt;/publisher&gt;&lt;isbn&gt;3540698388&lt;/isbn&gt;&lt;urls&gt;&lt;/urls&gt;&lt;/record&gt;&lt;/Cite&gt;&lt;/EndNote&gt;</w:instrText>
      </w:r>
      <w:r w:rsidR="002108EF">
        <w:rPr>
          <w:lang w:eastAsia="zh-CN"/>
        </w:rPr>
        <w:fldChar w:fldCharType="separate"/>
      </w:r>
      <w:r w:rsidR="00650F67">
        <w:rPr>
          <w:noProof/>
          <w:lang w:eastAsia="zh-CN"/>
        </w:rPr>
        <w:t>[</w:t>
      </w:r>
      <w:hyperlink w:anchor="_ENREF_37" w:tooltip="Danese, 2008 #126" w:history="1">
        <w:r w:rsidR="00303532">
          <w:rPr>
            <w:noProof/>
            <w:lang w:eastAsia="zh-CN"/>
          </w:rPr>
          <w:t>37</w:t>
        </w:r>
      </w:hyperlink>
      <w:r w:rsidR="00650F67">
        <w:rPr>
          <w:noProof/>
          <w:lang w:eastAsia="zh-CN"/>
        </w:rPr>
        <w:t>]</w:t>
      </w:r>
      <w:r w:rsidR="002108EF">
        <w:rPr>
          <w:lang w:eastAsia="zh-CN"/>
        </w:rPr>
        <w:fldChar w:fldCharType="end"/>
      </w:r>
      <w:r w:rsidR="00E24B4F">
        <w:rPr>
          <w:lang w:eastAsia="zh-CN"/>
        </w:rPr>
        <w:t xml:space="preserve">, such as </w:t>
      </w:r>
      <w:r w:rsidR="002108EF">
        <w:rPr>
          <w:lang w:eastAsia="zh-CN"/>
        </w:rPr>
        <w:t xml:space="preserve">social and economic study </w:t>
      </w:r>
      <w:r w:rsidR="002108EF">
        <w:rPr>
          <w:lang w:eastAsia="zh-CN"/>
        </w:rPr>
        <w:fldChar w:fldCharType="begin"/>
      </w:r>
      <w:r w:rsidR="00650F67">
        <w:rPr>
          <w:lang w:eastAsia="zh-CN"/>
        </w:rPr>
        <w:instrText xml:space="preserve"> ADDIN EN.CITE &lt;EndNote&gt;&lt;Cite&gt;&lt;Author&gt;Worswick&lt;/Author&gt;&lt;Year&gt;2004&lt;/Year&gt;&lt;RecNum&gt;127&lt;/RecNum&gt;&lt;DisplayText&gt;[38]&lt;/DisplayText&gt;&lt;record&gt;&lt;rec-number&gt;127&lt;/rec-number&gt;&lt;foreign-keys&gt;&lt;key app="EN" db-id="z2pwppzfczdrvhe5e52v2r00f09avfrdrz5p" timestamp="1414471339"&gt;127&lt;/key&gt;&lt;/foreign-keys&gt;&lt;ref-type name="Journal Article"&gt;17&lt;/ref-type&gt;&lt;contributors&gt;&lt;authors&gt;&lt;author&gt;Worswick, Christopher&lt;/author&gt;&lt;/authors&gt;&lt;/contributors&gt;&lt;titles&gt;&lt;title&gt;Adaptation and inequality: children of immigrants in Canadian schools&lt;/title&gt;&lt;secondary-title&gt;Canadian Journal of Economics/Revue canadienne d&amp;apos;économique&lt;/secondary-title&gt;&lt;/titles&gt;&lt;periodical&gt;&lt;full-title&gt;Canadian Journal of Economics/Revue canadienne d&amp;apos;économique&lt;/full-title&gt;&lt;/periodical&gt;&lt;pages&gt;53-77&lt;/pages&gt;&lt;volume&gt;37&lt;/volume&gt;&lt;number&gt;1&lt;/number&gt;&lt;dates&gt;&lt;year&gt;2004&lt;/year&gt;&lt;/dates&gt;&lt;isbn&gt;1540-5982&lt;/isbn&gt;&lt;urls&gt;&lt;/urls&gt;&lt;/record&gt;&lt;/Cite&gt;&lt;/EndNote&gt;</w:instrText>
      </w:r>
      <w:r w:rsidR="002108EF">
        <w:rPr>
          <w:lang w:eastAsia="zh-CN"/>
        </w:rPr>
        <w:fldChar w:fldCharType="separate"/>
      </w:r>
      <w:r w:rsidR="00650F67">
        <w:rPr>
          <w:noProof/>
          <w:lang w:eastAsia="zh-CN"/>
        </w:rPr>
        <w:t>[</w:t>
      </w:r>
      <w:hyperlink w:anchor="_ENREF_38" w:tooltip="Worswick, 2004 #127" w:history="1">
        <w:r w:rsidR="00303532">
          <w:rPr>
            <w:noProof/>
            <w:lang w:eastAsia="zh-CN"/>
          </w:rPr>
          <w:t>38</w:t>
        </w:r>
      </w:hyperlink>
      <w:r w:rsidR="00650F67">
        <w:rPr>
          <w:noProof/>
          <w:lang w:eastAsia="zh-CN"/>
        </w:rPr>
        <w:t>]</w:t>
      </w:r>
      <w:r w:rsidR="002108EF">
        <w:rPr>
          <w:lang w:eastAsia="zh-CN"/>
        </w:rPr>
        <w:fldChar w:fldCharType="end"/>
      </w:r>
      <w:r w:rsidR="002108EF">
        <w:rPr>
          <w:lang w:eastAsia="zh-CN"/>
        </w:rPr>
        <w:t xml:space="preserve">, agriculture </w:t>
      </w:r>
      <w:r w:rsidR="002108EF">
        <w:rPr>
          <w:lang w:eastAsia="zh-CN"/>
        </w:rPr>
        <w:fldChar w:fldCharType="begin"/>
      </w:r>
      <w:r w:rsidR="00650F67">
        <w:rPr>
          <w:lang w:eastAsia="zh-CN"/>
        </w:rPr>
        <w:instrText xml:space="preserve"> ADDIN EN.CITE &lt;EndNote&gt;&lt;Cite&gt;&lt;Author&gt;Wolf&lt;/Author&gt;&lt;Year&gt;2001&lt;/Year&gt;&lt;RecNum&gt;128&lt;/RecNum&gt;&lt;DisplayText&gt;[39]&lt;/DisplayText&gt;&lt;record&gt;&lt;rec-number&gt;128&lt;/rec-number&gt;&lt;foreign-keys&gt;&lt;key app="EN" db-id="z2pwppzfczdrvhe5e52v2r00f09avfrdrz5p" timestamp="1414471385"&gt;128&lt;/key&gt;&lt;/foreign-keys&gt;&lt;ref-type name="Journal Article"&gt;17&lt;/ref-type&gt;&lt;contributors&gt;&lt;authors&gt;&lt;author&gt;Wolf, Christopher A&lt;/author&gt;&lt;author&gt;Sumner, Daniel A&lt;/author&gt;&lt;/authors&gt;&lt;/contributors&gt;&lt;titles&gt;&lt;title&gt;Are farm size distributions bimodal? Evidence from kernel density estimates of dairy farm size distributions&lt;/title&gt;&lt;secondary-title&gt;American Journal of Agricultural Economics&lt;/secondary-title&gt;&lt;/titles&gt;&lt;periodical&gt;&lt;full-title&gt;American Journal of Agricultural Economics&lt;/full-title&gt;&lt;/periodical&gt;&lt;pages&gt;77-88&lt;/pages&gt;&lt;volume&gt;83&lt;/volume&gt;&lt;number&gt;1&lt;/number&gt;&lt;dates&gt;&lt;year&gt;2001&lt;/year&gt;&lt;/dates&gt;&lt;isbn&gt;0002-9092&lt;/isbn&gt;&lt;urls&gt;&lt;/urls&gt;&lt;/record&gt;&lt;/Cite&gt;&lt;/EndNote&gt;</w:instrText>
      </w:r>
      <w:r w:rsidR="002108EF">
        <w:rPr>
          <w:lang w:eastAsia="zh-CN"/>
        </w:rPr>
        <w:fldChar w:fldCharType="separate"/>
      </w:r>
      <w:r w:rsidR="00650F67">
        <w:rPr>
          <w:noProof/>
          <w:lang w:eastAsia="zh-CN"/>
        </w:rPr>
        <w:t>[</w:t>
      </w:r>
      <w:hyperlink w:anchor="_ENREF_39" w:tooltip="Wolf, 2001 #128" w:history="1">
        <w:r w:rsidR="00303532">
          <w:rPr>
            <w:noProof/>
            <w:lang w:eastAsia="zh-CN"/>
          </w:rPr>
          <w:t>39</w:t>
        </w:r>
      </w:hyperlink>
      <w:r w:rsidR="00650F67">
        <w:rPr>
          <w:noProof/>
          <w:lang w:eastAsia="zh-CN"/>
        </w:rPr>
        <w:t>]</w:t>
      </w:r>
      <w:r w:rsidR="002108EF">
        <w:rPr>
          <w:lang w:eastAsia="zh-CN"/>
        </w:rPr>
        <w:fldChar w:fldCharType="end"/>
      </w:r>
      <w:r w:rsidR="002108EF">
        <w:rPr>
          <w:lang w:eastAsia="zh-CN"/>
        </w:rPr>
        <w:t xml:space="preserve"> and public health </w:t>
      </w:r>
      <w:r w:rsidR="002108EF">
        <w:rPr>
          <w:lang w:eastAsia="zh-CN"/>
        </w:rPr>
        <w:fldChar w:fldCharType="begin"/>
      </w:r>
      <w:r w:rsidR="00650F67">
        <w:rPr>
          <w:lang w:eastAsia="zh-CN"/>
        </w:rPr>
        <w:instrText xml:space="preserve"> ADDIN EN.CITE &lt;EndNote&gt;&lt;Cite&gt;&lt;Author&gt;Portier&lt;/Author&gt;&lt;Year&gt;2007&lt;/Year&gt;&lt;RecNum&gt;129&lt;/RecNum&gt;&lt;DisplayText&gt;[40]&lt;/DisplayText&gt;&lt;record&gt;&lt;rec-number&gt;129&lt;/rec-number&gt;&lt;foreign-keys&gt;&lt;key app="EN" db-id="z2pwppzfczdrvhe5e52v2r00f09avfrdrz5p" timestamp="1414471483"&gt;129&lt;/key&gt;&lt;/foreign-keys&gt;&lt;ref-type name="Journal Article"&gt;17&lt;/ref-type&gt;&lt;contributors&gt;&lt;authors&gt;&lt;author&gt;Portier, Kenneth&lt;/author&gt;&lt;author&gt;Keith Tolson, J&lt;/author&gt;&lt;author&gt;Roberts, Stephen M&lt;/author&gt;&lt;/authors&gt;&lt;/contributors&gt;&lt;titles&gt;&lt;title&gt;Body weight distributions for risk assessment&lt;/title&gt;&lt;secondary-title&gt;Risk analysis&lt;/secondary-title&gt;&lt;/titles&gt;&lt;periodical&gt;&lt;full-title&gt;Risk analysis&lt;/full-title&gt;&lt;/periodical&gt;&lt;pages&gt;11-26&lt;/pages&gt;&lt;volume&gt;27&lt;/volume&gt;&lt;number&gt;1&lt;/number&gt;&lt;dates&gt;&lt;year&gt;2007&lt;/year&gt;&lt;/dates&gt;&lt;isbn&gt;1539-6924&lt;/isbn&gt;&lt;urls&gt;&lt;/urls&gt;&lt;/record&gt;&lt;/Cite&gt;&lt;/EndNote&gt;</w:instrText>
      </w:r>
      <w:r w:rsidR="002108EF">
        <w:rPr>
          <w:lang w:eastAsia="zh-CN"/>
        </w:rPr>
        <w:fldChar w:fldCharType="separate"/>
      </w:r>
      <w:r w:rsidR="00650F67">
        <w:rPr>
          <w:noProof/>
          <w:lang w:eastAsia="zh-CN"/>
        </w:rPr>
        <w:t>[</w:t>
      </w:r>
      <w:hyperlink w:anchor="_ENREF_40" w:tooltip="Portier, 2007 #129" w:history="1">
        <w:r w:rsidR="00303532">
          <w:rPr>
            <w:noProof/>
            <w:lang w:eastAsia="zh-CN"/>
          </w:rPr>
          <w:t>40</w:t>
        </w:r>
      </w:hyperlink>
      <w:r w:rsidR="00650F67">
        <w:rPr>
          <w:noProof/>
          <w:lang w:eastAsia="zh-CN"/>
        </w:rPr>
        <w:t>]</w:t>
      </w:r>
      <w:r w:rsidR="002108EF">
        <w:rPr>
          <w:lang w:eastAsia="zh-CN"/>
        </w:rPr>
        <w:fldChar w:fldCharType="end"/>
      </w:r>
      <w:r w:rsidR="002108EF">
        <w:rPr>
          <w:lang w:eastAsia="zh-CN"/>
        </w:rPr>
        <w:t>.</w:t>
      </w:r>
      <w:r>
        <w:rPr>
          <w:lang w:eastAsia="zh-CN"/>
        </w:rPr>
        <w:t xml:space="preserve"> I</w:t>
      </w:r>
      <w:r w:rsidR="002108EF">
        <w:rPr>
          <w:lang w:eastAsia="zh-CN"/>
        </w:rPr>
        <w:t>n geographic study, i</w:t>
      </w:r>
      <w:r>
        <w:rPr>
          <w:lang w:eastAsia="zh-CN"/>
        </w:rPr>
        <w:t>t is</w:t>
      </w:r>
      <w:r w:rsidRPr="007A18F9">
        <w:rPr>
          <w:lang w:eastAsia="zh-CN"/>
        </w:rPr>
        <w:t xml:space="preserve"> a commonly </w:t>
      </w:r>
      <w:r>
        <w:rPr>
          <w:lang w:eastAsia="zh-CN"/>
        </w:rPr>
        <w:t>used</w:t>
      </w:r>
      <w:r w:rsidRPr="007A18F9">
        <w:rPr>
          <w:lang w:eastAsia="zh-CN"/>
        </w:rPr>
        <w:t xml:space="preserve"> spatial analysis technique to transform a geographically distributed set of points into a density surface in a GIS environment</w:t>
      </w:r>
      <w:r w:rsidR="002108EF">
        <w:rPr>
          <w:lang w:eastAsia="zh-CN"/>
        </w:rPr>
        <w:t xml:space="preserve"> </w:t>
      </w:r>
      <w:r>
        <w:rPr>
          <w:lang w:eastAsia="zh-CN"/>
        </w:rPr>
        <w:fldChar w:fldCharType="begin"/>
      </w:r>
      <w:r w:rsidR="00650F67">
        <w:rPr>
          <w:lang w:eastAsia="zh-CN"/>
        </w:rPr>
        <w:instrText xml:space="preserve"> ADDIN EN.CITE &lt;EndNote&gt;&lt;Cite&gt;&lt;Author&gt;Nakaya&lt;/Author&gt;&lt;Year&gt;2010&lt;/Year&gt;&lt;RecNum&gt;108&lt;/RecNum&gt;&lt;DisplayText&gt;[41]&lt;/DisplayText&gt;&lt;record&gt;&lt;rec-number&gt;108&lt;/rec-number&gt;&lt;foreign-keys&gt;&lt;key app="EN" db-id="z2pwppzfczdrvhe5e52v2r00f09avfrdrz5p" timestamp="1410796213"&gt;10</w:instrText>
      </w:r>
      <w:r w:rsidR="00650F67">
        <w:rPr>
          <w:rFonts w:hint="eastAsia"/>
          <w:lang w:eastAsia="zh-CN"/>
        </w:rPr>
        <w:instrText>8&lt;/key&gt;&lt;/foreign-keys&gt;&lt;ref-type name="Journal Article"&gt;17&lt;/ref-type&gt;&lt;contributors&gt;&lt;authors&gt;&lt;author&gt;Nakaya, Tomoki&lt;/author&gt;&lt;author&gt;Yano, Keiji&lt;/author&gt;&lt;/authors&gt;&lt;/contributors&gt;&lt;titles&gt;&lt;title&gt;Visualising Crime Clusters in a Space</w:instrText>
      </w:r>
      <w:r w:rsidR="00650F67">
        <w:rPr>
          <w:rFonts w:hint="eastAsia"/>
          <w:lang w:eastAsia="zh-CN"/>
        </w:rPr>
        <w:instrText>‐</w:instrText>
      </w:r>
      <w:r w:rsidR="00650F67">
        <w:rPr>
          <w:rFonts w:hint="eastAsia"/>
          <w:lang w:eastAsia="zh-CN"/>
        </w:rPr>
        <w:instrText>time Cube: An Exploratory Data</w:instrText>
      </w:r>
      <w:r w:rsidR="00650F67">
        <w:rPr>
          <w:rFonts w:hint="eastAsia"/>
          <w:lang w:eastAsia="zh-CN"/>
        </w:rPr>
        <w:instrText>‐</w:instrText>
      </w:r>
      <w:r w:rsidR="00650F67">
        <w:rPr>
          <w:rFonts w:hint="eastAsia"/>
          <w:lang w:eastAsia="zh-CN"/>
        </w:rPr>
        <w:instrText>analysis Approach Using Space</w:instrText>
      </w:r>
      <w:r w:rsidR="00650F67">
        <w:rPr>
          <w:rFonts w:hint="eastAsia"/>
          <w:lang w:eastAsia="zh-CN"/>
        </w:rPr>
        <w:instrText>‐</w:instrText>
      </w:r>
      <w:r w:rsidR="00650F67">
        <w:rPr>
          <w:rFonts w:hint="eastAsia"/>
          <w:lang w:eastAsia="zh-CN"/>
        </w:rPr>
        <w:instrText>time Kernel Density Estimation and Scan Statistics&lt;/title&gt;&lt;secondary-title&gt;Transactions in GIS&lt;/secondary-title&gt;&lt;/titles&gt;&lt;periodical&gt;&lt;full-title&gt;Transactions in GIS&lt;/full-title&gt;&lt;/periodical&gt;&lt;pages&gt;223-239&lt;/pages&gt;&lt;volume&gt;1</w:instrText>
      </w:r>
      <w:r w:rsidR="00650F67">
        <w:rPr>
          <w:lang w:eastAsia="zh-CN"/>
        </w:rPr>
        <w:instrText>4&lt;/volume&gt;&lt;number&gt;3&lt;/number&gt;&lt;dates&gt;&lt;year&gt;2010&lt;/year&gt;&lt;/dates&gt;&lt;isbn&gt;1467-9671&lt;/isbn&gt;&lt;urls&gt;&lt;/urls&gt;&lt;/record&gt;&lt;/Cite&gt;&lt;/EndNote&gt;</w:instrText>
      </w:r>
      <w:r>
        <w:rPr>
          <w:lang w:eastAsia="zh-CN"/>
        </w:rPr>
        <w:fldChar w:fldCharType="separate"/>
      </w:r>
      <w:r w:rsidR="00650F67">
        <w:rPr>
          <w:noProof/>
          <w:lang w:eastAsia="zh-CN"/>
        </w:rPr>
        <w:t>[</w:t>
      </w:r>
      <w:hyperlink w:anchor="_ENREF_41" w:tooltip="Nakaya, 2010 #108" w:history="1">
        <w:r w:rsidR="00303532">
          <w:rPr>
            <w:noProof/>
            <w:lang w:eastAsia="zh-CN"/>
          </w:rPr>
          <w:t>41</w:t>
        </w:r>
      </w:hyperlink>
      <w:r w:rsidR="00650F67">
        <w:rPr>
          <w:noProof/>
          <w:lang w:eastAsia="zh-CN"/>
        </w:rPr>
        <w:t>]</w:t>
      </w:r>
      <w:r>
        <w:rPr>
          <w:lang w:eastAsia="zh-CN"/>
        </w:rPr>
        <w:fldChar w:fldCharType="end"/>
      </w:r>
      <w:r w:rsidRPr="007A18F9">
        <w:rPr>
          <w:lang w:eastAsia="zh-CN"/>
        </w:rPr>
        <w:t>.</w:t>
      </w:r>
      <w:r w:rsidRPr="00044F5E">
        <w:rPr>
          <w:lang w:eastAsia="zh-CN"/>
        </w:rPr>
        <w:t xml:space="preserve"> Given a set of independent points</w:t>
      </w:r>
      <w:r>
        <w:rPr>
          <w:lang w:eastAsia="zh-CN"/>
        </w:rPr>
        <w:t>,</w:t>
      </w:r>
      <w:r w:rsidRPr="00044F5E">
        <w:rPr>
          <w:lang w:eastAsia="zh-CN"/>
        </w:rPr>
        <w:t xml:space="preserve"> s</w:t>
      </w:r>
      <w:r w:rsidRPr="007A18F9">
        <w:rPr>
          <w:vertAlign w:val="subscript"/>
          <w:lang w:eastAsia="zh-CN"/>
        </w:rPr>
        <w:t>1</w:t>
      </w:r>
      <w:r w:rsidRPr="00044F5E">
        <w:rPr>
          <w:lang w:eastAsia="zh-CN"/>
        </w:rPr>
        <w:t xml:space="preserve"> …</w:t>
      </w:r>
      <w:proofErr w:type="spellStart"/>
      <w:proofErr w:type="gramStart"/>
      <w:r w:rsidRPr="00044F5E">
        <w:rPr>
          <w:lang w:eastAsia="zh-CN"/>
        </w:rPr>
        <w:t>s</w:t>
      </w:r>
      <w:r>
        <w:rPr>
          <w:vertAlign w:val="subscript"/>
          <w:lang w:eastAsia="zh-CN"/>
        </w:rPr>
        <w:t>n</w:t>
      </w:r>
      <w:proofErr w:type="spellEnd"/>
      <w:proofErr w:type="gramEnd"/>
      <w:r w:rsidRPr="00044F5E">
        <w:rPr>
          <w:lang w:eastAsia="zh-CN"/>
        </w:rPr>
        <w:t>, the point distribution probability density function</w:t>
      </w:r>
      <w:r>
        <w:rPr>
          <w:lang w:eastAsia="zh-CN"/>
        </w:rPr>
        <w:t xml:space="preserve"> can be estimated</w:t>
      </w:r>
      <w:r w:rsidRPr="00044F5E">
        <w:rPr>
          <w:lang w:eastAsia="zh-CN"/>
        </w:rPr>
        <w:t xml:space="preserve"> using kernel density estimator:</w:t>
      </w:r>
    </w:p>
    <w:p w:rsidR="000B58C8" w:rsidRPr="00D7293B" w:rsidRDefault="000B58C8" w:rsidP="000B58C8">
      <w:pPr>
        <w:numPr>
          <w:ilvl w:val="12"/>
          <w:numId w:val="0"/>
        </w:numPr>
        <w:spacing w:line="480" w:lineRule="auto"/>
        <w:ind w:firstLine="720"/>
        <w:rPr>
          <w:lang w:eastAsia="zh-CN"/>
        </w:rPr>
      </w:pPr>
      <m:oMathPara>
        <m:oMath>
          <m:r>
            <w:rPr>
              <w:rFonts w:ascii="Cambria Math" w:hAnsi="Cambria Math"/>
              <w:lang w:eastAsia="zh-CN"/>
            </w:rPr>
            <m:t>f</m:t>
          </m:r>
          <m:d>
            <m:dPr>
              <m:ctrlPr>
                <w:rPr>
                  <w:rFonts w:ascii="Cambria Math" w:hAnsi="Cambria Math"/>
                  <w:i/>
                  <w:lang w:eastAsia="zh-CN"/>
                </w:rPr>
              </m:ctrlPr>
            </m:dPr>
            <m:e>
              <m:r>
                <w:rPr>
                  <w:rFonts w:ascii="Cambria Math" w:hAnsi="Cambria Math"/>
                  <w:lang w:eastAsia="zh-CN"/>
                </w:rPr>
                <m:t>x,y</m:t>
              </m:r>
            </m:e>
          </m:d>
          <m:r>
            <w:rPr>
              <w:rFonts w:ascii="Cambria Math" w:hAnsi="Cambria Math"/>
              <w:lang w:eastAsia="zh-CN"/>
            </w:rPr>
            <m:t xml:space="preserve">= </m:t>
          </m:r>
          <m:f>
            <m:fPr>
              <m:ctrlPr>
                <w:rPr>
                  <w:rFonts w:ascii="Cambria Math" w:hAnsi="Cambria Math"/>
                  <w:i/>
                  <w:lang w:eastAsia="zh-CN"/>
                </w:rPr>
              </m:ctrlPr>
            </m:fPr>
            <m:num>
              <m:r>
                <w:rPr>
                  <w:rFonts w:ascii="Cambria Math" w:hAnsi="Cambria Math"/>
                  <w:lang w:eastAsia="zh-CN"/>
                </w:rPr>
                <m:t>1</m:t>
              </m:r>
            </m:num>
            <m:den>
              <w:bookmarkStart w:id="35" w:name="OLE_LINK3"/>
              <w:bookmarkStart w:id="36" w:name="OLE_LINK4"/>
              <m:r>
                <w:rPr>
                  <w:rFonts w:ascii="Cambria Math" w:hAnsi="Cambria Math"/>
                  <w:lang w:eastAsia="zh-CN"/>
                </w:rPr>
                <m:t>n</m:t>
              </m:r>
              <w:bookmarkEnd w:id="35"/>
              <w:bookmarkEnd w:id="36"/>
              <m:sSup>
                <m:sSupPr>
                  <m:ctrlPr>
                    <w:rPr>
                      <w:rFonts w:ascii="Cambria Math" w:hAnsi="Cambria Math"/>
                      <w:i/>
                      <w:lang w:eastAsia="zh-CN"/>
                    </w:rPr>
                  </m:ctrlPr>
                </m:sSupPr>
                <m:e>
                  <m:r>
                    <w:rPr>
                      <w:rFonts w:ascii="Cambria Math" w:hAnsi="Cambria Math"/>
                      <w:lang w:eastAsia="zh-CN"/>
                    </w:rPr>
                    <m:t>h</m:t>
                  </m:r>
                </m:e>
                <m:sup>
                  <m:r>
                    <w:rPr>
                      <w:rFonts w:ascii="Cambria Math" w:hAnsi="Cambria Math"/>
                      <w:lang w:eastAsia="zh-CN"/>
                    </w:rPr>
                    <m:t>2</m:t>
                  </m:r>
                </m:sup>
              </m:sSup>
            </m:den>
          </m:f>
          <m:nary>
            <m:naryPr>
              <m:chr m:val="∑"/>
              <m:limLoc m:val="undOvr"/>
              <m:ctrlPr>
                <w:rPr>
                  <w:rFonts w:ascii="Cambria Math" w:hAnsi="Cambria Math"/>
                  <w:i/>
                  <w:lang w:eastAsia="zh-CN"/>
                </w:rPr>
              </m:ctrlPr>
            </m:naryPr>
            <m:sub>
              <m:r>
                <w:rPr>
                  <w:rFonts w:ascii="Cambria Math" w:hAnsi="Cambria Math"/>
                  <w:lang w:eastAsia="zh-CN"/>
                </w:rPr>
                <m:t>i=1</m:t>
              </m:r>
            </m:sub>
            <m:sup>
              <m:r>
                <w:rPr>
                  <w:rFonts w:ascii="Cambria Math" w:hAnsi="Cambria Math"/>
                  <w:lang w:eastAsia="zh-CN"/>
                </w:rPr>
                <m:t>n</m:t>
              </m:r>
            </m:sup>
            <m:e>
              <m:r>
                <w:rPr>
                  <w:rFonts w:ascii="Cambria Math" w:hAnsi="Cambria Math"/>
                  <w:lang w:eastAsia="zh-CN"/>
                </w:rPr>
                <m:t>K(</m:t>
              </m:r>
              <m:f>
                <m:fPr>
                  <m:ctrlPr>
                    <w:rPr>
                      <w:rFonts w:ascii="Cambria Math" w:hAnsi="Cambria Math"/>
                      <w:i/>
                      <w:lang w:eastAsia="zh-CN"/>
                    </w:rPr>
                  </m:ctrlPr>
                </m:fPr>
                <m:num>
                  <m:sSub>
                    <m:sSubPr>
                      <m:ctrlPr>
                        <w:rPr>
                          <w:rFonts w:ascii="Cambria Math" w:hAnsi="Cambria Math"/>
                          <w:i/>
                          <w:lang w:eastAsia="zh-CN"/>
                        </w:rPr>
                      </m:ctrlPr>
                    </m:sSubPr>
                    <m:e>
                      <m:r>
                        <w:rPr>
                          <w:rFonts w:ascii="Cambria Math" w:hAnsi="Cambria Math"/>
                          <w:lang w:eastAsia="zh-CN"/>
                        </w:rPr>
                        <m:t>d</m:t>
                      </m:r>
                    </m:e>
                    <m:sub>
                      <m:r>
                        <w:rPr>
                          <w:rFonts w:ascii="Cambria Math" w:hAnsi="Cambria Math"/>
                          <w:lang w:eastAsia="zh-CN"/>
                        </w:rPr>
                        <m:t>i</m:t>
                      </m:r>
                    </m:sub>
                  </m:sSub>
                  <m:r>
                    <w:rPr>
                      <w:rFonts w:ascii="Cambria Math" w:hAnsi="Cambria Math"/>
                      <w:lang w:eastAsia="zh-CN"/>
                    </w:rPr>
                    <m:t>(x,y)</m:t>
                  </m:r>
                </m:num>
                <m:den>
                  <m:r>
                    <w:rPr>
                      <w:rFonts w:ascii="Cambria Math" w:hAnsi="Cambria Math"/>
                      <w:lang w:eastAsia="zh-CN"/>
                    </w:rPr>
                    <m:t>h</m:t>
                  </m:r>
                </m:den>
              </m:f>
              <m:r>
                <w:rPr>
                  <w:rFonts w:ascii="Cambria Math" w:hAnsi="Cambria Math"/>
                  <w:lang w:eastAsia="zh-CN"/>
                </w:rPr>
                <m:t>)</m:t>
              </m:r>
            </m:e>
          </m:nary>
        </m:oMath>
      </m:oMathPara>
    </w:p>
    <w:p w:rsidR="00A465AF" w:rsidRDefault="000B58C8" w:rsidP="00FB2920">
      <w:pPr>
        <w:numPr>
          <w:ilvl w:val="12"/>
          <w:numId w:val="0"/>
        </w:numPr>
        <w:spacing w:line="480" w:lineRule="auto"/>
        <w:rPr>
          <w:lang w:eastAsia="zh-CN"/>
        </w:rPr>
      </w:pPr>
      <w:r w:rsidRPr="00044F5E">
        <w:rPr>
          <w:lang w:eastAsia="zh-CN"/>
        </w:rPr>
        <w:t xml:space="preserve">where </w:t>
      </w:r>
      <m:oMath>
        <m:r>
          <w:rPr>
            <w:rFonts w:ascii="Cambria Math" w:hAnsi="Cambria Math"/>
            <w:lang w:eastAsia="zh-CN"/>
          </w:rPr>
          <m:t>f</m:t>
        </m:r>
        <m:d>
          <m:dPr>
            <m:ctrlPr>
              <w:rPr>
                <w:rFonts w:ascii="Cambria Math" w:hAnsi="Cambria Math"/>
                <w:i/>
                <w:lang w:eastAsia="zh-CN"/>
              </w:rPr>
            </m:ctrlPr>
          </m:dPr>
          <m:e>
            <m:r>
              <w:rPr>
                <w:rFonts w:ascii="Cambria Math" w:hAnsi="Cambria Math"/>
                <w:lang w:eastAsia="zh-CN"/>
              </w:rPr>
              <m:t>x,y</m:t>
            </m:r>
          </m:e>
        </m:d>
      </m:oMath>
      <w:r w:rsidRPr="00044F5E">
        <w:rPr>
          <w:lang w:eastAsia="zh-CN"/>
        </w:rPr>
        <w:t xml:space="preserve"> is the estimated density value at location</w:t>
      </w:r>
      <m:oMath>
        <m:d>
          <m:dPr>
            <m:ctrlPr>
              <w:rPr>
                <w:rFonts w:ascii="Cambria Math" w:hAnsi="Cambria Math"/>
                <w:i/>
                <w:lang w:eastAsia="zh-CN"/>
              </w:rPr>
            </m:ctrlPr>
          </m:dPr>
          <m:e>
            <m:r>
              <w:rPr>
                <w:rFonts w:ascii="Cambria Math" w:hAnsi="Cambria Math"/>
                <w:lang w:eastAsia="zh-CN"/>
              </w:rPr>
              <m:t>x,y</m:t>
            </m:r>
          </m:e>
        </m:d>
      </m:oMath>
      <w:r w:rsidRPr="00044F5E">
        <w:rPr>
          <w:lang w:eastAsia="zh-CN"/>
        </w:rPr>
        <w:t>,</w:t>
      </w:r>
      <w:r>
        <w:rPr>
          <w:lang w:eastAsia="zh-CN"/>
        </w:rPr>
        <w:t xml:space="preserve"> </w:t>
      </w:r>
      <m:oMath>
        <m:r>
          <w:rPr>
            <w:rFonts w:ascii="Cambria Math" w:hAnsi="Cambria Math"/>
            <w:lang w:eastAsia="zh-CN"/>
          </w:rPr>
          <m:t>n</m:t>
        </m:r>
      </m:oMath>
      <w:r w:rsidRPr="00044F5E">
        <w:rPr>
          <w:lang w:eastAsia="zh-CN"/>
        </w:rPr>
        <w:t xml:space="preserve"> is the</w:t>
      </w:r>
      <w:r>
        <w:rPr>
          <w:lang w:eastAsia="zh-CN"/>
        </w:rPr>
        <w:t xml:space="preserve"> total number of input points, </w:t>
      </w:r>
      <m:oMath>
        <m:r>
          <w:rPr>
            <w:rFonts w:ascii="Cambria Math" w:hAnsi="Cambria Math"/>
            <w:lang w:eastAsia="zh-CN"/>
          </w:rPr>
          <m:t>h</m:t>
        </m:r>
      </m:oMath>
      <w:r w:rsidRPr="00044F5E">
        <w:rPr>
          <w:lang w:eastAsia="zh-CN"/>
        </w:rPr>
        <w:t xml:space="preserve"> is a measure of the window width and is called bandwidth (e.g., for a circular kernel it is the radius of the circle),</w:t>
      </w:r>
      <w:r>
        <w:rPr>
          <w:lang w:eastAsia="zh-CN"/>
        </w:rPr>
        <w:t xml:space="preserve"> </w:t>
      </w:r>
      <m:oMath>
        <m:sSub>
          <m:sSubPr>
            <m:ctrlPr>
              <w:rPr>
                <w:rFonts w:ascii="Cambria Math" w:hAnsi="Cambria Math"/>
                <w:i/>
                <w:lang w:eastAsia="zh-CN"/>
              </w:rPr>
            </m:ctrlPr>
          </m:sSubPr>
          <m:e>
            <m:r>
              <w:rPr>
                <w:rFonts w:ascii="Cambria Math" w:hAnsi="Cambria Math"/>
                <w:lang w:eastAsia="zh-CN"/>
              </w:rPr>
              <m:t>d</m:t>
            </m:r>
          </m:e>
          <m:sub>
            <m:r>
              <w:rPr>
                <w:rFonts w:ascii="Cambria Math" w:hAnsi="Cambria Math"/>
                <w:lang w:eastAsia="zh-CN"/>
              </w:rPr>
              <m:t>i</m:t>
            </m:r>
          </m:sub>
        </m:sSub>
        <m:r>
          <w:rPr>
            <w:rFonts w:ascii="Cambria Math" w:hAnsi="Cambria Math"/>
            <w:lang w:eastAsia="zh-CN"/>
          </w:rPr>
          <m:t>(x,y)</m:t>
        </m:r>
      </m:oMath>
      <w:r>
        <w:rPr>
          <w:lang w:eastAsia="zh-CN"/>
        </w:rPr>
        <w:t xml:space="preserve"> </w:t>
      </w:r>
      <w:r w:rsidRPr="00044F5E">
        <w:rPr>
          <w:lang w:eastAsia="zh-CN"/>
        </w:rPr>
        <w:t>is th</w:t>
      </w:r>
      <w:r w:rsidR="005F6CC4">
        <w:rPr>
          <w:lang w:eastAsia="zh-CN"/>
        </w:rPr>
        <w:t xml:space="preserve">e distance between event point </w:t>
      </w:r>
      <m:oMath>
        <m:r>
          <w:rPr>
            <w:rFonts w:ascii="Cambria Math" w:hAnsi="Cambria Math"/>
            <w:lang w:eastAsia="zh-CN"/>
          </w:rPr>
          <m:t>i</m:t>
        </m:r>
      </m:oMath>
      <w:r w:rsidRPr="00044F5E">
        <w:rPr>
          <w:lang w:eastAsia="zh-CN"/>
        </w:rPr>
        <w:t xml:space="preserve"> </w:t>
      </w:r>
      <w:r w:rsidRPr="00044F5E">
        <w:rPr>
          <w:lang w:eastAsia="zh-CN"/>
        </w:rPr>
        <w:lastRenderedPageBreak/>
        <w:t xml:space="preserve">and location </w:t>
      </w:r>
      <m:oMath>
        <m:d>
          <m:dPr>
            <m:ctrlPr>
              <w:rPr>
                <w:rFonts w:ascii="Cambria Math" w:hAnsi="Cambria Math"/>
                <w:i/>
                <w:lang w:eastAsia="zh-CN"/>
              </w:rPr>
            </m:ctrlPr>
          </m:dPr>
          <m:e>
            <m:r>
              <w:rPr>
                <w:rFonts w:ascii="Cambria Math" w:hAnsi="Cambria Math"/>
                <w:lang w:eastAsia="zh-CN"/>
              </w:rPr>
              <m:t>x,y</m:t>
            </m:r>
          </m:e>
        </m:d>
      </m:oMath>
      <w:r>
        <w:rPr>
          <w:lang w:eastAsia="zh-CN"/>
        </w:rPr>
        <w:t xml:space="preserve">, and </w:t>
      </w:r>
      <m:oMath>
        <m:r>
          <w:rPr>
            <w:rFonts w:ascii="Cambria Math" w:hAnsi="Cambria Math"/>
            <w:lang w:eastAsia="zh-CN"/>
          </w:rPr>
          <m:t>K</m:t>
        </m:r>
      </m:oMath>
      <w:r w:rsidRPr="00044F5E">
        <w:rPr>
          <w:lang w:eastAsia="zh-CN"/>
        </w:rPr>
        <w:t xml:space="preserve"> is a density function characterizing how the contribution of point </w:t>
      </w:r>
      <m:oMath>
        <m:r>
          <w:rPr>
            <w:rFonts w:ascii="Cambria Math" w:hAnsi="Cambria Math"/>
            <w:lang w:eastAsia="zh-CN"/>
          </w:rPr>
          <m:t>i</m:t>
        </m:r>
      </m:oMath>
      <w:r w:rsidRPr="00044F5E">
        <w:rPr>
          <w:lang w:eastAsia="zh-CN"/>
        </w:rPr>
        <w:t xml:space="preserve"> varies as a function of </w:t>
      </w:r>
      <m:oMath>
        <m:sSub>
          <m:sSubPr>
            <m:ctrlPr>
              <w:rPr>
                <w:rFonts w:ascii="Cambria Math" w:hAnsi="Cambria Math"/>
                <w:i/>
                <w:lang w:eastAsia="zh-CN"/>
              </w:rPr>
            </m:ctrlPr>
          </m:sSubPr>
          <m:e>
            <m:r>
              <w:rPr>
                <w:rFonts w:ascii="Cambria Math" w:hAnsi="Cambria Math"/>
                <w:lang w:eastAsia="zh-CN"/>
              </w:rPr>
              <m:t>d</m:t>
            </m:r>
          </m:e>
          <m:sub>
            <m:r>
              <w:rPr>
                <w:rFonts w:ascii="Cambria Math" w:hAnsi="Cambria Math"/>
                <w:lang w:eastAsia="zh-CN"/>
              </w:rPr>
              <m:t>i</m:t>
            </m:r>
          </m:sub>
        </m:sSub>
        <m:r>
          <w:rPr>
            <w:rFonts w:ascii="Cambria Math" w:hAnsi="Cambria Math"/>
            <w:lang w:eastAsia="zh-CN"/>
          </w:rPr>
          <m:t>(x,y)</m:t>
        </m:r>
      </m:oMath>
      <w:r w:rsidR="00F85FA0">
        <w:rPr>
          <w:lang w:eastAsia="zh-CN"/>
        </w:rPr>
        <w:t xml:space="preserve"> </w:t>
      </w:r>
      <w:r w:rsidRPr="00044F5E">
        <w:rPr>
          <w:lang w:eastAsia="zh-CN"/>
        </w:rPr>
        <w:fldChar w:fldCharType="begin"/>
      </w:r>
      <w:r w:rsidR="00650F67">
        <w:rPr>
          <w:lang w:eastAsia="zh-CN"/>
        </w:rPr>
        <w:instrText xml:space="preserve"> ADDIN EN.CITE &lt;EndNote&gt;&lt;Cite&gt;&lt;Author&gt;Shi&lt;/Author&gt;&lt;Year&gt;2010&lt;/Year&gt;&lt;RecNum&gt;103&lt;/RecNum&gt;&lt;DisplayText&gt;[42]&lt;/DisplayText&gt;&lt;record&gt;&lt;rec-number&gt;103&lt;/rec-number&gt;&lt;foreign-keys&gt;&lt;key app="EN" db-id="z2pwppzfczdrvhe5e52v2r00f09avfrdrz5p" timestamp="1410740536"&gt;103&lt;/key&gt;&lt;/foreign-keys&gt;&lt;ref-type name="Journal Article"&gt;17&lt;/ref-type&gt;&lt;contributors&gt;&lt;authors&gt;&lt;author&gt;Shi, Xun&lt;/author&gt;&lt;/authors&gt;&lt;/contributors&gt;&lt;titles&gt;&lt;title&gt;Selection of bandwidth type and adjustment side in kernel density estimation over inhomogeneous backgrounds&lt;/title&gt;&lt;secondary-title&gt;International Journal of Geographical Information Science&lt;/secondary-title&gt;&lt;/titles&gt;&lt;periodical&gt;&lt;full-title&gt;International Journal of Geographical Information Science&lt;/full-title&gt;&lt;/periodical&gt;&lt;pages&gt;643-660&lt;/pages&gt;&lt;volume&gt;24&lt;/volume&gt;&lt;number&gt;5&lt;/number&gt;&lt;dates&gt;&lt;year&gt;2010&lt;/year&gt;&lt;/dates&gt;&lt;isbn&gt;1365-8816&lt;/isbn&gt;&lt;urls&gt;&lt;/urls&gt;&lt;/record&gt;&lt;/Cite&gt;&lt;/EndNote&gt;</w:instrText>
      </w:r>
      <w:r w:rsidRPr="00044F5E">
        <w:rPr>
          <w:lang w:eastAsia="zh-CN"/>
        </w:rPr>
        <w:fldChar w:fldCharType="separate"/>
      </w:r>
      <w:r w:rsidR="00650F67">
        <w:rPr>
          <w:noProof/>
          <w:lang w:eastAsia="zh-CN"/>
        </w:rPr>
        <w:t>[</w:t>
      </w:r>
      <w:hyperlink w:anchor="_ENREF_42" w:tooltip="Shi, 2010 #103" w:history="1">
        <w:r w:rsidR="00303532">
          <w:rPr>
            <w:noProof/>
            <w:lang w:eastAsia="zh-CN"/>
          </w:rPr>
          <w:t>42</w:t>
        </w:r>
      </w:hyperlink>
      <w:r w:rsidR="00650F67">
        <w:rPr>
          <w:noProof/>
          <w:lang w:eastAsia="zh-CN"/>
        </w:rPr>
        <w:t>]</w:t>
      </w:r>
      <w:r w:rsidRPr="00044F5E">
        <w:rPr>
          <w:lang w:eastAsia="zh-CN"/>
        </w:rPr>
        <w:fldChar w:fldCharType="end"/>
      </w:r>
      <w:r w:rsidRPr="00044F5E">
        <w:rPr>
          <w:lang w:eastAsia="zh-CN"/>
        </w:rPr>
        <w:t>.</w:t>
      </w:r>
      <w:r>
        <w:rPr>
          <w:lang w:eastAsia="zh-CN"/>
        </w:rPr>
        <w:t xml:space="preserve"> </w:t>
      </w:r>
      <w:r w:rsidRPr="004F14B9">
        <w:rPr>
          <w:lang w:eastAsia="zh-CN"/>
        </w:rPr>
        <w:t>Based on KDE</w:t>
      </w:r>
      <w:r w:rsidR="00ED6244">
        <w:rPr>
          <w:lang w:eastAsia="zh-CN"/>
        </w:rPr>
        <w:t xml:space="preserve"> results</w:t>
      </w:r>
      <w:r w:rsidRPr="004F14B9">
        <w:rPr>
          <w:lang w:eastAsia="zh-CN"/>
        </w:rPr>
        <w:t>, density maps are proposed as a mean to summarize selected image</w:t>
      </w:r>
      <w:r w:rsidR="00ED6244">
        <w:rPr>
          <w:lang w:eastAsia="zh-CN"/>
        </w:rPr>
        <w:t xml:space="preserve"> data</w:t>
      </w:r>
      <w:r w:rsidR="00BE519C">
        <w:rPr>
          <w:lang w:eastAsia="zh-CN"/>
        </w:rPr>
        <w:t xml:space="preserve"> so that </w:t>
      </w:r>
      <w:r w:rsidR="00ED6244">
        <w:rPr>
          <w:lang w:eastAsia="zh-CN"/>
        </w:rPr>
        <w:t>the distribution of image reco</w:t>
      </w:r>
      <w:r w:rsidR="001E3E61">
        <w:rPr>
          <w:lang w:eastAsia="zh-CN"/>
        </w:rPr>
        <w:t>rd</w:t>
      </w:r>
      <w:r w:rsidR="00ED6244">
        <w:rPr>
          <w:lang w:eastAsia="zh-CN"/>
        </w:rPr>
        <w:t>s</w:t>
      </w:r>
      <w:r w:rsidR="00BE519C">
        <w:rPr>
          <w:lang w:eastAsia="zh-CN"/>
        </w:rPr>
        <w:t xml:space="preserve"> can be overviewed</w:t>
      </w:r>
      <w:r w:rsidRPr="004F14B9">
        <w:rPr>
          <w:lang w:eastAsia="zh-CN"/>
        </w:rPr>
        <w:t xml:space="preserve"> without visual cluttering and occlusion issues</w:t>
      </w:r>
      <w:r w:rsidR="00F85FA0">
        <w:rPr>
          <w:lang w:eastAsia="zh-CN"/>
        </w:rPr>
        <w:t xml:space="preserve"> </w:t>
      </w:r>
      <w:r w:rsidR="0028303C">
        <w:rPr>
          <w:lang w:eastAsia="zh-CN"/>
        </w:rPr>
        <w:fldChar w:fldCharType="begin"/>
      </w:r>
      <w:r w:rsidR="00650F67">
        <w:rPr>
          <w:lang w:eastAsia="zh-CN"/>
        </w:rPr>
        <w:instrText xml:space="preserve"> ADDIN EN.CITE &lt;EndNote&gt;&lt;Cite&gt;&lt;Author&gt;Zeng&lt;/Author&gt;&lt;Year&gt;2013&lt;/Year&gt;&lt;RecNum&gt;141&lt;/RecNum&gt;&lt;DisplayText&gt;[43]&lt;/DisplayText&gt;&lt;record&gt;&lt;rec-number&gt;141&lt;/rec-number&gt;&lt;foreign-keys&gt;&lt;key app="EN" db-id="z2pwppzfczdrvhe5e52v2r00f09avfrdrz5p" timestamp="1415681317"&gt;141&lt;</w:instrText>
      </w:r>
      <w:r w:rsidR="00650F67">
        <w:rPr>
          <w:rFonts w:hint="eastAsia"/>
          <w:lang w:eastAsia="zh-CN"/>
        </w:rPr>
        <w:instrText>/key&gt;&lt;/foreign-keys&gt;&lt;ref-type name="Conference Proceedings"&gt;10&lt;/ref-type&gt;&lt;contributors&gt;&lt;authors&gt;&lt;author&gt;Zeng, Wei&lt;/author&gt;&lt;author&gt;Fu, Chi</w:instrText>
      </w:r>
      <w:r w:rsidR="00650F67">
        <w:rPr>
          <w:rFonts w:hint="eastAsia"/>
          <w:lang w:eastAsia="zh-CN"/>
        </w:rPr>
        <w:instrText>‐</w:instrText>
      </w:r>
      <w:r w:rsidR="00650F67">
        <w:rPr>
          <w:rFonts w:hint="eastAsia"/>
          <w:lang w:eastAsia="zh-CN"/>
        </w:rPr>
        <w:instrText>Wing&lt;/author&gt;&lt;author&gt;Arisona, Stefan M</w:instrText>
      </w:r>
      <w:r w:rsidR="00650F67">
        <w:rPr>
          <w:rFonts w:hint="eastAsia"/>
          <w:lang w:eastAsia="zh-CN"/>
        </w:rPr>
        <w:instrText>ü</w:instrText>
      </w:r>
      <w:r w:rsidR="00650F67">
        <w:rPr>
          <w:rFonts w:hint="eastAsia"/>
          <w:lang w:eastAsia="zh-CN"/>
        </w:rPr>
        <w:instrText>ller&lt;/author&gt;&lt;author&gt;Qu, Huamin&lt;/author&gt;&lt;/authors&gt;&lt;/contributors&gt;&lt;titles&gt;&lt;titl</w:instrText>
      </w:r>
      <w:r w:rsidR="00650F67">
        <w:rPr>
          <w:lang w:eastAsia="zh-CN"/>
        </w:rPr>
        <w:instrText>e&gt;Visualizing interchange patterns in massive movement data&lt;/title&gt;&lt;secondary-title&gt;Computer Graphics Forum&lt;/secondary-title&gt;&lt;/titles&gt;&lt;pages&gt;271-280&lt;/pages&gt;&lt;volume&gt;32&lt;/volume&gt;&lt;number&gt;3pt3&lt;/number&gt;&lt;dates&gt;&lt;year&gt;2013&lt;/year&gt;&lt;/dates&gt;&lt;publisher&gt;Wiley Online Library&lt;/publisher&gt;&lt;isbn&gt;1467-8659&lt;/isbn&gt;&lt;urls&gt;&lt;/urls&gt;&lt;/record&gt;&lt;/Cite&gt;&lt;/EndNote&gt;</w:instrText>
      </w:r>
      <w:r w:rsidR="0028303C">
        <w:rPr>
          <w:lang w:eastAsia="zh-CN"/>
        </w:rPr>
        <w:fldChar w:fldCharType="separate"/>
      </w:r>
      <w:r w:rsidR="00650F67">
        <w:rPr>
          <w:noProof/>
          <w:lang w:eastAsia="zh-CN"/>
        </w:rPr>
        <w:t>[</w:t>
      </w:r>
      <w:hyperlink w:anchor="_ENREF_43" w:tooltip="Zeng, 2013 #141" w:history="1">
        <w:r w:rsidR="00303532">
          <w:rPr>
            <w:noProof/>
            <w:lang w:eastAsia="zh-CN"/>
          </w:rPr>
          <w:t>43</w:t>
        </w:r>
      </w:hyperlink>
      <w:r w:rsidR="00650F67">
        <w:rPr>
          <w:noProof/>
          <w:lang w:eastAsia="zh-CN"/>
        </w:rPr>
        <w:t>]</w:t>
      </w:r>
      <w:r w:rsidR="0028303C">
        <w:rPr>
          <w:lang w:eastAsia="zh-CN"/>
        </w:rPr>
        <w:fldChar w:fldCharType="end"/>
      </w:r>
      <w:r w:rsidRPr="004F14B9">
        <w:rPr>
          <w:lang w:eastAsia="zh-CN"/>
        </w:rPr>
        <w:t>.</w:t>
      </w:r>
      <w:r>
        <w:rPr>
          <w:lang w:eastAsia="zh-CN"/>
        </w:rPr>
        <w:t xml:space="preserve"> </w:t>
      </w:r>
    </w:p>
    <w:p w:rsidR="009F2360" w:rsidRDefault="00ED6244" w:rsidP="000B58C8">
      <w:pPr>
        <w:numPr>
          <w:ilvl w:val="12"/>
          <w:numId w:val="0"/>
        </w:numPr>
        <w:spacing w:line="480" w:lineRule="auto"/>
        <w:ind w:firstLine="720"/>
      </w:pPr>
      <w:r>
        <w:rPr>
          <w:lang w:eastAsia="zh-CN"/>
        </w:rPr>
        <w:t>In o</w:t>
      </w:r>
      <w:r w:rsidR="001E3E61">
        <w:rPr>
          <w:lang w:eastAsia="zh-CN"/>
        </w:rPr>
        <w:t>rd</w:t>
      </w:r>
      <w:r>
        <w:rPr>
          <w:lang w:eastAsia="zh-CN"/>
        </w:rPr>
        <w:t xml:space="preserve">er to get fitting KDE result, kernel function, grid cell size and bandwidth have to be appropriately selected. </w:t>
      </w:r>
      <w:r w:rsidR="000B58C8">
        <w:t>Some literature</w:t>
      </w:r>
      <w:r w:rsidR="00063306">
        <w:t xml:space="preserve"> states</w:t>
      </w:r>
      <w:r w:rsidR="000B58C8">
        <w:t xml:space="preserve"> that </w:t>
      </w:r>
      <w:r w:rsidR="000B58C8" w:rsidRPr="00C4408D">
        <w:t>kernel function is less important than bandwidth</w:t>
      </w:r>
      <w:r w:rsidR="000B58C8">
        <w:t xml:space="preserve"> for determining the most appropriate density surface </w:t>
      </w:r>
      <w:r w:rsidR="000B58C8">
        <w:fldChar w:fldCharType="begin"/>
      </w:r>
      <w:r w:rsidR="00650F67">
        <w:instrText xml:space="preserve"> ADDIN EN.CITE &lt;EndNote&gt;&lt;Cite&gt;&lt;Author&gt;Silverman&lt;/Author&gt;&lt;Year&gt;1986&lt;/Year&gt;&lt;RecNum&gt;105&lt;/RecNum&gt;&lt;DisplayText&gt;[36, 44]&lt;/DisplayText&gt;&lt;record&gt;&lt;rec-number&gt;105&lt;/rec-number&gt;&lt;foreign-keys&gt;&lt;key app="EN" db-id="z2pwppzfczdrvhe5e52v2r00f09avfrdrz5p" timestamp="1410746766"&gt;105&lt;/key&gt;&lt;/foreign-keys&gt;&lt;ref-type name="Book"&gt;6&lt;/ref-type&gt;&lt;contributors&gt;&lt;authors&gt;&lt;author&gt;Silverman, Bernard W&lt;/author&gt;&lt;/authors&gt;&lt;/contributors&gt;&lt;titles&gt;&lt;title&gt;Density estimation for statistics and data analysis&lt;/title&gt;&lt;/titles&gt;&lt;volume&gt;26&lt;/volume&gt;&lt;dates&gt;&lt;year&gt;1986&lt;/year&gt;&lt;/dates&gt;&lt;publisher&gt;CRC press&lt;/publisher&gt;&lt;isbn&gt;0412246201&lt;/isbn&gt;&lt;urls&gt;&lt;/urls&gt;&lt;/record&gt;&lt;/Cite&gt;&lt;Cite&gt;&lt;Author&gt;Sacks&lt;/Author&gt;&lt;Year&gt;1981&lt;/Year&gt;&lt;RecNum&gt;104&lt;/RecNum&gt;&lt;record&gt;&lt;rec-number&gt;104&lt;/rec-number&gt;&lt;foreign-keys&gt;&lt;key app="EN" db-id="z2pwppzfczdrvhe5e52v2r00f09avfrdrz5p" timestamp="1410746716"&gt;104&lt;/key&gt;&lt;/foreign-keys&gt;&lt;ref-type name="Journal Article"&gt;17&lt;/ref-type&gt;&lt;contributors&gt;&lt;authors&gt;&lt;author&gt;Sacks, Jerome&lt;/author&gt;&lt;author&gt;Ylvisaker, Donald&lt;/author&gt;&lt;/authors&gt;&lt;/contributors&gt;&lt;titles&gt;&lt;title&gt;Asymptotically optimum kernels for density estimation at a point&lt;/title&gt;&lt;secondary-title&gt;The Annals of Statistics&lt;/secondary-title&gt;&lt;/titles&gt;&lt;periodical&gt;&lt;full-title&gt;The Annals of Statistics&lt;/full-title&gt;&lt;/periodical&gt;&lt;pages&gt;334-346&lt;/pages&gt;&lt;dates&gt;&lt;year&gt;1981&lt;/year&gt;&lt;/dates&gt;&lt;isbn&gt;0090-5364&lt;/isbn&gt;&lt;urls&gt;&lt;/urls&gt;&lt;/record&gt;&lt;/Cite&gt;&lt;/EndNote&gt;</w:instrText>
      </w:r>
      <w:r w:rsidR="000B58C8">
        <w:fldChar w:fldCharType="separate"/>
      </w:r>
      <w:r w:rsidR="00650F67">
        <w:rPr>
          <w:noProof/>
        </w:rPr>
        <w:t>[</w:t>
      </w:r>
      <w:hyperlink w:anchor="_ENREF_36" w:tooltip="Silverman, 1986 #105" w:history="1">
        <w:r w:rsidR="00303532">
          <w:rPr>
            <w:noProof/>
          </w:rPr>
          <w:t>36</w:t>
        </w:r>
      </w:hyperlink>
      <w:r w:rsidR="00650F67">
        <w:rPr>
          <w:noProof/>
        </w:rPr>
        <w:t xml:space="preserve">, </w:t>
      </w:r>
      <w:hyperlink w:anchor="_ENREF_44" w:tooltip="Sacks, 1981 #104" w:history="1">
        <w:r w:rsidR="00303532">
          <w:rPr>
            <w:noProof/>
          </w:rPr>
          <w:t>44</w:t>
        </w:r>
      </w:hyperlink>
      <w:r w:rsidR="00650F67">
        <w:rPr>
          <w:noProof/>
        </w:rPr>
        <w:t>]</w:t>
      </w:r>
      <w:r w:rsidR="000B58C8">
        <w:fldChar w:fldCharType="end"/>
      </w:r>
      <w:r w:rsidR="000B58C8">
        <w:t xml:space="preserve">. </w:t>
      </w:r>
      <w:r w:rsidR="000B58C8" w:rsidRPr="00245535">
        <w:t>Choice of bandwidth controls the degree of smoothness for the resulting density surface. When smoothing is insufficient, the resulting density is too rough to fully analyze the data set; when smoothing is excessive, small but important features of the density distribution may be smoothed out</w:t>
      </w:r>
      <w:r w:rsidR="00F85FA0">
        <w:t xml:space="preserve"> </w:t>
      </w:r>
      <w:r w:rsidR="000B58C8" w:rsidRPr="00245535">
        <w:fldChar w:fldCharType="begin"/>
      </w:r>
      <w:r w:rsidR="00650F67">
        <w:instrText xml:space="preserve"> ADDIN EN.CITE &lt;EndNote&gt;&lt;Cite&gt;&lt;Author&gt;Jones&lt;/Author&gt;&lt;Year&gt;1996&lt;/Year&gt;&lt;RecNum&gt;106&lt;/RecNum&gt;&lt;DisplayText&gt;[45]&lt;/DisplayText&gt;&lt;record&gt;&lt;rec-number&gt;106&lt;/rec-number&gt;&lt;foreign-keys&gt;&lt;key app="EN" db-id="z2pwppzfczdrvhe5e52v2r00f09avfrdrz5p" timestamp="1410748020"&gt;106&lt;/key&gt;&lt;/foreign-keys&gt;&lt;ref-type name="Journal Article"&gt;17&lt;/ref-type&gt;&lt;contributors&gt;&lt;authors&gt;&lt;author&gt;Jones, M Chris&lt;/author&gt;&lt;author&gt;Marron, James S&lt;/author&gt;&lt;author&gt;Sheather, Simon J&lt;/author&gt;&lt;/authors&gt;&lt;/contributors&gt;&lt;titles&gt;&lt;title&gt;A brief survey of bandwidth selection for density estimation&lt;/title&gt;&lt;secondary-title&gt;Journal of the American Statistical Association&lt;/secondary-title&gt;&lt;/titles&gt;&lt;periodical&gt;&lt;full-title&gt;Journal of the American Statistical Association&lt;/full-title&gt;&lt;/periodical&gt;&lt;pages&gt;401-407&lt;/pages&gt;&lt;volume&gt;91&lt;/volume&gt;&lt;number&gt;433&lt;/number&gt;&lt;dates&gt;&lt;year&gt;1996&lt;/year&gt;&lt;/dates&gt;&lt;isbn&gt;0162-1459&lt;/isbn&gt;&lt;urls&gt;&lt;/urls&gt;&lt;/record&gt;&lt;/Cite&gt;&lt;/EndNote&gt;</w:instrText>
      </w:r>
      <w:r w:rsidR="000B58C8" w:rsidRPr="00245535">
        <w:fldChar w:fldCharType="separate"/>
      </w:r>
      <w:r w:rsidR="00650F67">
        <w:rPr>
          <w:noProof/>
        </w:rPr>
        <w:t>[</w:t>
      </w:r>
      <w:hyperlink w:anchor="_ENREF_45" w:tooltip="Jones, 1996 #106" w:history="1">
        <w:r w:rsidR="00303532">
          <w:rPr>
            <w:noProof/>
          </w:rPr>
          <w:t>45</w:t>
        </w:r>
      </w:hyperlink>
      <w:r w:rsidR="00650F67">
        <w:rPr>
          <w:noProof/>
        </w:rPr>
        <w:t>]</w:t>
      </w:r>
      <w:r w:rsidR="000B58C8" w:rsidRPr="00245535">
        <w:fldChar w:fldCharType="end"/>
      </w:r>
      <w:r w:rsidR="000B58C8" w:rsidRPr="00245535">
        <w:t>.</w:t>
      </w:r>
      <w:r w:rsidR="000B58C8">
        <w:t xml:space="preserve"> </w:t>
      </w:r>
      <w:r w:rsidRPr="00ED6244">
        <w:t>Several studies have discussed bandwidth determination issue</w:t>
      </w:r>
      <w:r w:rsidR="00F85FA0">
        <w:t xml:space="preserve"> </w:t>
      </w:r>
      <w:r w:rsidR="0050390D">
        <w:fldChar w:fldCharType="begin">
          <w:fldData xml:space="preserve">PEVuZE5vdGU+PENpdGU+PEF1dGhvcj5DaGl1PC9BdXRob3I+PFllYXI+MTk5NjwvWWVhcj48UmVj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</w:fldData>
        </w:fldChar>
      </w:r>
      <w:r w:rsidR="00650F67">
        <w:instrText xml:space="preserve"> ADDIN EN.CITE </w:instrText>
      </w:r>
      <w:r w:rsidR="00650F67">
        <w:fldChar w:fldCharType="begin">
          <w:fldData xml:space="preserve">PEVuZE5vdGU+PENpdGU+PEF1dGhvcj5DaGl1PC9BdXRob3I+PFllYXI+MTk5NjwvWWVhcj48UmVj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</w:fldData>
        </w:fldChar>
      </w:r>
      <w:r w:rsidR="00650F67">
        <w:instrText xml:space="preserve"> ADDIN EN.CITE.DATA </w:instrText>
      </w:r>
      <w:r w:rsidR="00650F67">
        <w:fldChar w:fldCharType="end"/>
      </w:r>
      <w:r w:rsidR="0050390D">
        <w:fldChar w:fldCharType="separate"/>
      </w:r>
      <w:r w:rsidR="00650F67">
        <w:rPr>
          <w:noProof/>
        </w:rPr>
        <w:t>[</w:t>
      </w:r>
      <w:hyperlink w:anchor="_ENREF_45" w:tooltip="Jones, 1996 #106" w:history="1">
        <w:r w:rsidR="00303532">
          <w:rPr>
            <w:noProof/>
          </w:rPr>
          <w:t>45-47</w:t>
        </w:r>
      </w:hyperlink>
      <w:r w:rsidR="00650F67">
        <w:rPr>
          <w:noProof/>
        </w:rPr>
        <w:t>]</w:t>
      </w:r>
      <w:r w:rsidR="0050390D">
        <w:fldChar w:fldCharType="end"/>
      </w:r>
      <w:r w:rsidRPr="00ED6244">
        <w:t xml:space="preserve"> and concluded two basic approaches: a fixed bandwidth for the whole distribution and an adaptive bandwidth, which may become another dimension of KDE in the end</w:t>
      </w:r>
      <w:r w:rsidR="0050390D">
        <w:t xml:space="preserve"> </w:t>
      </w:r>
      <w:r w:rsidR="0050390D">
        <w:fldChar w:fldCharType="begin"/>
      </w:r>
      <w:r w:rsidR="00650F67">
        <w:instrText xml:space="preserve"> ADDIN EN.CITE &lt;EndNote&gt;&lt;Cite&gt;&lt;Author&gt;Danese&lt;/Author&gt;&lt;Year&gt;2008&lt;/Year&gt;&lt;RecNum&gt;126&lt;/RecNum&gt;&lt;DisplayText&gt;[37]&lt;/DisplayText&gt;&lt;record&gt;&lt;rec-number&gt;126&lt;/rec-number&gt;&lt;foreign-keys&gt;&lt;key app="EN" db-id="z2pwppzfczdrvhe5e52v2r00f09avfrdrz5p" timestamp="1414471217"&gt;126&lt;/key&gt;&lt;/foreign-keys&gt;&lt;ref-type name="Book Section"&gt;5&lt;/ref-type&gt;&lt;contributors&gt;&lt;authors&gt;&lt;author&gt;Danese, Maria&lt;/author&gt;&lt;author&gt;Lazzari, Maurizio&lt;/author&gt;&lt;author&gt;Murgante, Beniamino&lt;/author&gt;&lt;/authors&gt;&lt;/contributors&gt;&lt;titles&gt;&lt;title&gt;Kernel density estimation methods for a geostatistical approach in seismic risk analysis: The case study of potenza hilltop town (Southern italy)&lt;/title&gt;&lt;secondary-title&gt;Computational Science and Its Applications–ICCSA 2008&lt;/secondary-title&gt;&lt;/titles&gt;&lt;pages&gt;415-429&lt;/pages&gt;&lt;dates&gt;&lt;year&gt;2008&lt;/year&gt;&lt;/dates&gt;&lt;publisher&gt;Springer&lt;/publisher&gt;&lt;isbn&gt;3540698388&lt;/isbn&gt;&lt;urls&gt;&lt;/urls&gt;&lt;/record&gt;&lt;/Cite&gt;&lt;/EndNote&gt;</w:instrText>
      </w:r>
      <w:r w:rsidR="0050390D">
        <w:fldChar w:fldCharType="separate"/>
      </w:r>
      <w:r w:rsidR="00650F67">
        <w:rPr>
          <w:noProof/>
        </w:rPr>
        <w:t>[</w:t>
      </w:r>
      <w:hyperlink w:anchor="_ENREF_37" w:tooltip="Danese, 2008 #126" w:history="1">
        <w:r w:rsidR="00303532">
          <w:rPr>
            <w:noProof/>
          </w:rPr>
          <w:t>37</w:t>
        </w:r>
      </w:hyperlink>
      <w:r w:rsidR="00650F67">
        <w:rPr>
          <w:noProof/>
        </w:rPr>
        <w:t>]</w:t>
      </w:r>
      <w:r w:rsidR="0050390D">
        <w:fldChar w:fldCharType="end"/>
      </w:r>
      <w:r w:rsidRPr="00ED6244">
        <w:t>.</w:t>
      </w:r>
      <w:r>
        <w:t xml:space="preserve"> </w:t>
      </w:r>
      <w:r w:rsidR="0050390D">
        <w:t xml:space="preserve">For fixed bandwidth selection </w:t>
      </w:r>
      <w:r w:rsidR="00063306">
        <w:t xml:space="preserve">method, the most important task </w:t>
      </w:r>
      <w:r w:rsidR="0050390D">
        <w:t xml:space="preserve">is to define the right value. </w:t>
      </w:r>
      <w:r w:rsidR="0050390D" w:rsidRPr="0050390D">
        <w:t>Jones et al. defined main methods for fixed bandwidth choosing into two generations:</w:t>
      </w:r>
      <w:r w:rsidR="0050390D">
        <w:t xml:space="preserve"> the first group like</w:t>
      </w:r>
      <w:r w:rsidR="0050390D" w:rsidRPr="0050390D">
        <w:t xml:space="preserve"> least performance rules of thumb, least square cross validation and biased cross validation;</w:t>
      </w:r>
      <w:r w:rsidR="0050390D">
        <w:t xml:space="preserve"> the second group such as</w:t>
      </w:r>
      <w:r w:rsidR="0050390D" w:rsidRPr="0050390D">
        <w:t xml:space="preserve"> superior performance, solve equation plug-in and smoothed bootstrap methods</w:t>
      </w:r>
      <w:r w:rsidR="0050390D">
        <w:t xml:space="preserve"> </w:t>
      </w:r>
      <w:r w:rsidR="0050390D">
        <w:fldChar w:fldCharType="begin"/>
      </w:r>
      <w:r w:rsidR="00650F67">
        <w:instrText xml:space="preserve"> ADDIN EN.CITE &lt;EndNote&gt;&lt;Cite&gt;&lt;Author&gt;Jones&lt;/Author&gt;&lt;Year&gt;1996&lt;/Year&gt;&lt;RecNum&gt;106&lt;/RecNum&gt;&lt;DisplayText&gt;[45]&lt;/DisplayText&gt;&lt;record&gt;&lt;rec-number&gt;106&lt;/rec-number&gt;&lt;foreign-keys&gt;&lt;key app="EN" db-id="z2pwppzfczdrvhe5e52v2r00f09avfrdrz5p" timestamp="1410748020"&gt;106&lt;/key&gt;&lt;/foreign-keys&gt;&lt;ref-type name="Journal Article"&gt;17&lt;/ref-type&gt;&lt;contributors&gt;&lt;authors&gt;&lt;author&gt;Jones, M Chris&lt;/author&gt;&lt;author&gt;Marron, James S&lt;/author&gt;&lt;author&gt;Sheather, Simon J&lt;/author&gt;&lt;/authors&gt;&lt;/contributors&gt;&lt;titles&gt;&lt;title&gt;A brief survey of bandwidth selection for density estimation&lt;/title&gt;&lt;secondary-title&gt;Journal of the American Statistical Association&lt;/secondary-title&gt;&lt;/titles&gt;&lt;periodical&gt;&lt;full-title&gt;Journal of the American Statistical Association&lt;/full-title&gt;&lt;/periodical&gt;&lt;pages&gt;401-407&lt;/pages&gt;&lt;volume&gt;91&lt;/volume&gt;&lt;number&gt;433&lt;/number&gt;&lt;dates&gt;&lt;year&gt;1996&lt;/year&gt;&lt;/dates&gt;&lt;isbn&gt;0162-1459&lt;/isbn&gt;&lt;urls&gt;&lt;/urls&gt;&lt;/record&gt;&lt;/Cite&gt;&lt;/EndNote&gt;</w:instrText>
      </w:r>
      <w:r w:rsidR="0050390D">
        <w:fldChar w:fldCharType="separate"/>
      </w:r>
      <w:r w:rsidR="00650F67">
        <w:rPr>
          <w:noProof/>
        </w:rPr>
        <w:t>[</w:t>
      </w:r>
      <w:hyperlink w:anchor="_ENREF_45" w:tooltip="Jones, 1996 #106" w:history="1">
        <w:r w:rsidR="00303532">
          <w:rPr>
            <w:noProof/>
          </w:rPr>
          <w:t>45</w:t>
        </w:r>
      </w:hyperlink>
      <w:r w:rsidR="00650F67">
        <w:rPr>
          <w:noProof/>
        </w:rPr>
        <w:t>]</w:t>
      </w:r>
      <w:r w:rsidR="0050390D">
        <w:fldChar w:fldCharType="end"/>
      </w:r>
      <w:r w:rsidR="0050390D" w:rsidRPr="0050390D">
        <w:t>.</w:t>
      </w:r>
      <w:r w:rsidR="0050390D">
        <w:t xml:space="preserve"> </w:t>
      </w:r>
    </w:p>
    <w:p w:rsidR="00ED6244" w:rsidRDefault="00A465AF" w:rsidP="00AE451A">
      <w:pPr>
        <w:numPr>
          <w:ilvl w:val="12"/>
          <w:numId w:val="0"/>
        </w:numPr>
        <w:spacing w:line="480" w:lineRule="auto"/>
        <w:ind w:firstLine="720"/>
      </w:pPr>
      <w:r w:rsidRPr="00A465AF">
        <w:t>Least-squares cross-validation (LSCV) bandwidth matrix selector</w:t>
      </w:r>
      <w:r>
        <w:t xml:space="preserve"> </w:t>
      </w:r>
      <w:r>
        <w:fldChar w:fldCharType="begin"/>
      </w:r>
      <w:r w:rsidR="00650F67">
        <w:instrText xml:space="preserve"> ADDIN EN.CITE &lt;EndNote&gt;&lt;Cite&gt;&lt;Author&gt;Bowman&lt;/Author&gt;&lt;Year&gt;1984&lt;/Year&gt;&lt;RecNum&gt;131&lt;/RecNum&gt;&lt;DisplayText&gt;[48, 49]&lt;/DisplayText&gt;&lt;record&gt;&lt;rec-number&gt;131&lt;/rec-number&gt;&lt;foreign-keys&gt;&lt;key app="EN" db-id="z2pwppzfczdrvhe5e52v2r00f09avfrdrz5p" timestamp="1414475413"&gt;131&lt;/key&gt;&lt;/foreign-keys&gt;&lt;ref-type name="Journal Article"&gt;17&lt;/ref-type&gt;&lt;contributors&gt;&lt;authors&gt;&lt;author&gt;Bowman, Adrian W&lt;/author&gt;&lt;/authors&gt;&lt;/contributors&gt;&lt;titles&gt;&lt;title&gt;An alternative method of cross-validation for the smoothing of density estimates&lt;/title&gt;&lt;secondary-title&gt;Biometrika&lt;/secondary-title&gt;&lt;/titles&gt;&lt;periodical&gt;&lt;full-title&gt;Biometrika&lt;/full-title&gt;&lt;/periodical&gt;&lt;pages&gt;353-360&lt;/pages&gt;&lt;volume&gt;71&lt;/volume&gt;&lt;number&gt;2&lt;/number&gt;&lt;dates&gt;&lt;year&gt;1984&lt;/year&gt;&lt;/dates&gt;&lt;isbn&gt;0006-3444&lt;/isbn&gt;&lt;urls&gt;&lt;/urls&gt;&lt;/record&gt;&lt;/Cite&gt;&lt;Cite&gt;&lt;Author&gt;Rudemo&lt;/Author&gt;&lt;Year&gt;1982&lt;/Year&gt;&lt;RecNum&gt;132&lt;/RecNum&gt;&lt;record&gt;&lt;rec-number&gt;132&lt;/rec-number&gt;&lt;foreign-keys&gt;&lt;key app="EN" db-id="z2pwppzfczdrvhe5e52v2r00f09avfrdrz5p" timestamp="1414475473"&gt;132&lt;/key&gt;&lt;/foreign-keys&gt;&lt;ref-type name="Journal Article"&gt;17&lt;/ref-type&gt;&lt;contributors&gt;&lt;authors&gt;&lt;author&gt;Rudemo, Mats&lt;/author&gt;&lt;/authors&gt;&lt;/contributors&gt;&lt;titles&gt;&lt;title&gt;Empirical choice of histograms and kernel density estimators&lt;/title&gt;&lt;secondary-title&gt;Scandinavian Journal of Statistics&lt;/secondary-title&gt;&lt;/titles&gt;&lt;periodical&gt;&lt;full-title&gt;Scandinavian Journal of Statistics&lt;/full-title&gt;&lt;/periodical&gt;&lt;pages&gt;65-78&lt;/pages&gt;&lt;dates&gt;&lt;year&gt;1982&lt;/year&gt;&lt;/dates&gt;&lt;isbn&gt;0303-6898&lt;/isbn&gt;&lt;urls&gt;&lt;/urls&gt;&lt;/record&gt;&lt;/Cite&gt;&lt;/EndNote&gt;</w:instrText>
      </w:r>
      <w:r>
        <w:fldChar w:fldCharType="separate"/>
      </w:r>
      <w:r w:rsidR="00650F67">
        <w:rPr>
          <w:noProof/>
        </w:rPr>
        <w:t>[</w:t>
      </w:r>
      <w:hyperlink w:anchor="_ENREF_48" w:tooltip="Bowman, 1984 #131" w:history="1">
        <w:r w:rsidR="00303532">
          <w:rPr>
            <w:noProof/>
          </w:rPr>
          <w:t>48</w:t>
        </w:r>
      </w:hyperlink>
      <w:r w:rsidR="00650F67">
        <w:rPr>
          <w:noProof/>
        </w:rPr>
        <w:t xml:space="preserve">, </w:t>
      </w:r>
      <w:hyperlink w:anchor="_ENREF_49" w:tooltip="Rudemo, 1982 #132" w:history="1">
        <w:r w:rsidR="00303532">
          <w:rPr>
            <w:noProof/>
          </w:rPr>
          <w:t>49</w:t>
        </w:r>
      </w:hyperlink>
      <w:r w:rsidR="00650F67">
        <w:rPr>
          <w:noProof/>
        </w:rPr>
        <w:t>]</w:t>
      </w:r>
      <w:r>
        <w:fldChar w:fldCharType="end"/>
      </w:r>
      <w:r w:rsidR="000F748A">
        <w:t xml:space="preserve"> is</w:t>
      </w:r>
      <w:r w:rsidR="00063306">
        <w:t xml:space="preserve"> used</w:t>
      </w:r>
      <w:r w:rsidR="000F748A">
        <w:t xml:space="preserve"> to minimize </w:t>
      </w:r>
      <w:r w:rsidR="000F748A" w:rsidRPr="000F748A">
        <w:t>the expansion of the Integrated Square Error (ISE)</w:t>
      </w:r>
      <w:r>
        <w:t xml:space="preserve"> </w:t>
      </w:r>
      <w:r w:rsidR="000F748A">
        <w:t xml:space="preserve">and has become a commonly used algorithm </w:t>
      </w:r>
      <w:r w:rsidR="000F748A">
        <w:fldChar w:fldCharType="begin"/>
      </w:r>
      <w:r w:rsidR="00650F67">
        <w:instrText xml:space="preserve"> ADDIN EN.CITE &lt;EndNote&gt;&lt;Cite&gt;&lt;Author&gt;Zambom&lt;/Author&gt;&lt;Year&gt;2012&lt;/Year&gt;&lt;RecNum&gt;133&lt;/RecNum&gt;&lt;DisplayText&gt;[50]&lt;/DisplayText&gt;&lt;record&gt;&lt;rec-number&gt;133&lt;/rec-number&gt;&lt;foreign-keys&gt;&lt;key app="EN" db-id="z2pwppzfczdrvhe5e52v2r00f09avfrdrz5p" timestamp="1414476075"&gt;133&lt;/key&gt;&lt;/foreign-keys&gt;&lt;ref-type name="Journal Article"&gt;17&lt;/ref-type&gt;&lt;contributors&gt;&lt;authors&gt;&lt;author&gt;Zambom, Adriano Zanin&lt;/author&gt;&lt;author&gt;Dias, Ronaldo&lt;/author&gt;&lt;/authors&gt;&lt;/contributors&gt;&lt;titles&gt;&lt;title&gt;A review of kernel density estimation with applications to econometrics&lt;/title&gt;&lt;secondary-title&gt;arXiv preprint arXiv:1212.2812&lt;/secondary-title&gt;&lt;/titles&gt;&lt;periodical&gt;&lt;full-title&gt;arXiv preprint arXiv:1212.2812&lt;/full-title&gt;&lt;/periodical&gt;&lt;dates&gt;&lt;year&gt;2012&lt;/year&gt;&lt;/dates&gt;&lt;urls&gt;&lt;/urls&gt;&lt;/record&gt;&lt;/Cite&gt;&lt;/EndNote&gt;</w:instrText>
      </w:r>
      <w:r w:rsidR="000F748A">
        <w:fldChar w:fldCharType="separate"/>
      </w:r>
      <w:r w:rsidR="00650F67">
        <w:rPr>
          <w:noProof/>
        </w:rPr>
        <w:t>[</w:t>
      </w:r>
      <w:hyperlink w:anchor="_ENREF_50" w:tooltip="Zambom, 2012 #133" w:history="1">
        <w:r w:rsidR="00303532">
          <w:rPr>
            <w:noProof/>
          </w:rPr>
          <w:t>50</w:t>
        </w:r>
      </w:hyperlink>
      <w:r w:rsidR="00650F67">
        <w:rPr>
          <w:noProof/>
        </w:rPr>
        <w:t>]</w:t>
      </w:r>
      <w:r w:rsidR="000F748A">
        <w:fldChar w:fldCharType="end"/>
      </w:r>
      <w:r w:rsidR="000F748A">
        <w:t xml:space="preserve">. </w:t>
      </w:r>
      <w:r w:rsidR="000F748A" w:rsidRPr="00A465AF">
        <w:t>Biased cross-validation (BCV) bandwidth matrix selector</w:t>
      </w:r>
      <w:r w:rsidR="000F748A">
        <w:t xml:space="preserve"> is only available for bivariate data </w:t>
      </w:r>
      <w:r w:rsidR="000F748A">
        <w:fldChar w:fldCharType="begin"/>
      </w:r>
      <w:r w:rsidR="00650F67">
        <w:instrText xml:space="preserve"> ADDIN EN.CITE &lt;EndNote&gt;&lt;Cite&gt;&lt;Author&gt;Sain&lt;/Author&gt;&lt;Year&gt;1994&lt;/Year&gt;&lt;RecNum&gt;130&lt;/RecNum&gt;&lt;DisplayText&gt;[51]&lt;/DisplayText&gt;&lt;record&gt;&lt;rec-number&gt;130&lt;/rec-number&gt;&lt;foreign-keys&gt;&lt;key app="EN" db-id="z2pwppzfczdrvhe5e52v2r00f09avfrdrz5p" timestamp="1414475072"&gt;130&lt;/key&gt;&lt;/foreign-keys&gt;&lt;ref-type name="Journal Article"&gt;17&lt;/ref-type&gt;&lt;contributors&gt;&lt;authors&gt;&lt;author&gt;Sain, Stephan R&lt;/author&gt;&lt;author&gt;Baggerly, Keith A&lt;/author&gt;&lt;author&gt;Scott, David W&lt;/author&gt;&lt;/authors&gt;&lt;/contributors&gt;&lt;titles&gt;&lt;title&gt;Cross-validation of multivariate densities&lt;/title&gt;&lt;secondary-title&gt;Journal of the American Statistical Association&lt;/secondary-title&gt;&lt;/titles&gt;&lt;periodical&gt;&lt;full-title&gt;Journal of the American Statistical Association&lt;/full-title&gt;&lt;/periodical&gt;&lt;pages&gt;807-817&lt;/pages&gt;&lt;volume&gt;89&lt;/volume&gt;&lt;number&gt;427&lt;/number&gt;&lt;dates&gt;&lt;year&gt;1994&lt;/year&gt;&lt;/dates&gt;&lt;isbn&gt;0162-1459&lt;/isbn&gt;&lt;urls&gt;&lt;/urls&gt;&lt;/record&gt;&lt;/Cite&gt;&lt;/EndNote&gt;</w:instrText>
      </w:r>
      <w:r w:rsidR="000F748A">
        <w:fldChar w:fldCharType="separate"/>
      </w:r>
      <w:r w:rsidR="00650F67">
        <w:rPr>
          <w:noProof/>
        </w:rPr>
        <w:t>[</w:t>
      </w:r>
      <w:hyperlink w:anchor="_ENREF_51" w:tooltip="Sain, 1994 #130" w:history="1">
        <w:r w:rsidR="00303532">
          <w:rPr>
            <w:noProof/>
          </w:rPr>
          <w:t>51</w:t>
        </w:r>
      </w:hyperlink>
      <w:r w:rsidR="00650F67">
        <w:rPr>
          <w:noProof/>
        </w:rPr>
        <w:t>]</w:t>
      </w:r>
      <w:r w:rsidR="000F748A">
        <w:fldChar w:fldCharType="end"/>
      </w:r>
      <w:r w:rsidR="000F748A">
        <w:t xml:space="preserve">. </w:t>
      </w:r>
      <w:r w:rsidR="00DB3853">
        <w:t>To some extent, i</w:t>
      </w:r>
      <w:r w:rsidR="000F748A">
        <w:t xml:space="preserve">t is </w:t>
      </w:r>
      <w:r w:rsidR="00DB3853">
        <w:t xml:space="preserve">a </w:t>
      </w:r>
      <w:r w:rsidR="000F748A">
        <w:t xml:space="preserve">hybrid of cross-validation </w:t>
      </w:r>
      <w:r w:rsidR="000F748A">
        <w:lastRenderedPageBreak/>
        <w:t>and plug-in</w:t>
      </w:r>
      <w:r w:rsidR="00DB3853">
        <w:t xml:space="preserve"> </w:t>
      </w:r>
      <w:r w:rsidR="00DB3853">
        <w:fldChar w:fldCharType="begin"/>
      </w:r>
      <w:r w:rsidR="00650F67">
        <w:instrText xml:space="preserve"> ADDIN EN.CITE &lt;EndNote&gt;&lt;Cite&gt;&lt;Author&gt;Zambom&lt;/Author&gt;&lt;Year&gt;2012&lt;/Year&gt;&lt;RecNum&gt;133&lt;/RecNum&gt;&lt;DisplayText&gt;[50]&lt;/DisplayText&gt;&lt;record&gt;&lt;rec-number&gt;133&lt;/rec-number&gt;&lt;foreign-keys&gt;&lt;key app="EN" db-id="z2pwppzfczdrvhe5e52v2r00f09avfrdrz5p" timestamp="1414476075"&gt;133&lt;/key&gt;&lt;/foreign-keys&gt;&lt;ref-type name="Journal Article"&gt;17&lt;/ref-type&gt;&lt;contributors&gt;&lt;authors&gt;&lt;author&gt;Zambom, Adriano Zanin&lt;/author&gt;&lt;author&gt;Dias, Ronaldo&lt;/author&gt;&lt;/authors&gt;&lt;/contributors&gt;&lt;titles&gt;&lt;title&gt;A review of kernel density estimation with applications to econometrics&lt;/title&gt;&lt;secondary-title&gt;arXiv preprint arXiv:1212.2812&lt;/secondary-title&gt;&lt;/titles&gt;&lt;periodical&gt;&lt;full-title&gt;arXiv preprint arXiv:1212.2812&lt;/full-title&gt;&lt;/periodical&gt;&lt;dates&gt;&lt;year&gt;2012&lt;/year&gt;&lt;/dates&gt;&lt;urls&gt;&lt;/urls&gt;&lt;/record&gt;&lt;/Cite&gt;&lt;/EndNote&gt;</w:instrText>
      </w:r>
      <w:r w:rsidR="00DB3853">
        <w:fldChar w:fldCharType="separate"/>
      </w:r>
      <w:r w:rsidR="00650F67">
        <w:rPr>
          <w:noProof/>
        </w:rPr>
        <w:t>[</w:t>
      </w:r>
      <w:hyperlink w:anchor="_ENREF_50" w:tooltip="Zambom, 2012 #133" w:history="1">
        <w:r w:rsidR="00303532">
          <w:rPr>
            <w:noProof/>
          </w:rPr>
          <w:t>50</w:t>
        </w:r>
      </w:hyperlink>
      <w:r w:rsidR="00650F67">
        <w:rPr>
          <w:noProof/>
        </w:rPr>
        <w:t>]</w:t>
      </w:r>
      <w:r w:rsidR="00DB3853">
        <w:fldChar w:fldCharType="end"/>
      </w:r>
      <w:r w:rsidR="00DB3853">
        <w:t>.</w:t>
      </w:r>
      <w:r w:rsidR="000F748A">
        <w:t xml:space="preserve"> Two types of BCV algorithm with slight difference</w:t>
      </w:r>
      <w:r w:rsidR="00063306">
        <w:t>s</w:t>
      </w:r>
      <w:r w:rsidR="000F748A">
        <w:t xml:space="preserve"> is demonstrated by </w:t>
      </w:r>
      <w:proofErr w:type="spellStart"/>
      <w:r w:rsidR="000F748A">
        <w:t>Sain</w:t>
      </w:r>
      <w:proofErr w:type="spellEnd"/>
      <w:r w:rsidR="000F748A">
        <w:t xml:space="preserve">, </w:t>
      </w:r>
      <w:proofErr w:type="spellStart"/>
      <w:r w:rsidR="000F748A">
        <w:t>Baggerly</w:t>
      </w:r>
      <w:proofErr w:type="spellEnd"/>
      <w:r w:rsidR="000F748A">
        <w:t xml:space="preserve"> and</w:t>
      </w:r>
      <w:r w:rsidR="000F748A" w:rsidRPr="00A465AF">
        <w:t xml:space="preserve"> Scott</w:t>
      </w:r>
      <w:r w:rsidR="000F748A">
        <w:t xml:space="preserve"> </w:t>
      </w:r>
      <w:r w:rsidR="000F748A">
        <w:fldChar w:fldCharType="begin"/>
      </w:r>
      <w:r w:rsidR="00650F67">
        <w:instrText xml:space="preserve"> ADDIN EN.CITE &lt;EndNote&gt;&lt;Cite&gt;&lt;Author&gt;Sain&lt;/Author&gt;&lt;Year&gt;1994&lt;/Year&gt;&lt;RecNum&gt;130&lt;/RecNum&gt;&lt;DisplayText&gt;[51]&lt;/DisplayText&gt;&lt;record&gt;&lt;rec-number&gt;130&lt;/rec-number&gt;&lt;foreign-keys&gt;&lt;key app="EN" db-id="z2pwppzfczdrvhe5e52v2r00f09avfrdrz5p" timestamp="1414475072"&gt;130&lt;/key&gt;&lt;/foreign-keys&gt;&lt;ref-type name="Journal Article"&gt;17&lt;/ref-type&gt;&lt;contributors&gt;&lt;authors&gt;&lt;author&gt;Sain, Stephan R&lt;/author&gt;&lt;author&gt;Baggerly, Keith A&lt;/author&gt;&lt;author&gt;Scott, David W&lt;/author&gt;&lt;/authors&gt;&lt;/contributors&gt;&lt;titles&gt;&lt;title&gt;Cross-validation of multivariate densities&lt;/title&gt;&lt;secondary-title&gt;Journal of the American Statistical Association&lt;/secondary-title&gt;&lt;/titles&gt;&lt;periodical&gt;&lt;full-title&gt;Journal of the American Statistical Association&lt;/full-title&gt;&lt;/periodical&gt;&lt;pages&gt;807-817&lt;/pages&gt;&lt;volume&gt;89&lt;/volume&gt;&lt;number&gt;427&lt;/number&gt;&lt;dates&gt;&lt;year&gt;1994&lt;/year&gt;&lt;/dates&gt;&lt;isbn&gt;0162-1459&lt;/isbn&gt;&lt;urls&gt;&lt;/urls&gt;&lt;/record&gt;&lt;/Cite&gt;&lt;/EndNote&gt;</w:instrText>
      </w:r>
      <w:r w:rsidR="000F748A">
        <w:fldChar w:fldCharType="separate"/>
      </w:r>
      <w:r w:rsidR="00650F67">
        <w:rPr>
          <w:noProof/>
        </w:rPr>
        <w:t>[</w:t>
      </w:r>
      <w:hyperlink w:anchor="_ENREF_51" w:tooltip="Sain, 1994 #130" w:history="1">
        <w:r w:rsidR="00303532">
          <w:rPr>
            <w:noProof/>
          </w:rPr>
          <w:t>51</w:t>
        </w:r>
      </w:hyperlink>
      <w:r w:rsidR="00650F67">
        <w:rPr>
          <w:noProof/>
        </w:rPr>
        <w:t>]</w:t>
      </w:r>
      <w:r w:rsidR="000F748A">
        <w:fldChar w:fldCharType="end"/>
      </w:r>
      <w:r w:rsidR="000F748A">
        <w:t>.</w:t>
      </w:r>
      <w:r w:rsidR="00DB3853">
        <w:t xml:space="preserve"> </w:t>
      </w:r>
      <w:r w:rsidR="009D4C80">
        <w:t xml:space="preserve">The optimal asymptotic choice of the bandwidth can be obtained from minimizing the Mean Integrated Square Error (MISE) </w:t>
      </w:r>
      <w:r w:rsidR="009D4C80">
        <w:fldChar w:fldCharType="begin"/>
      </w:r>
      <w:r w:rsidR="00650F67">
        <w:instrText xml:space="preserve"> ADDIN EN.CITE &lt;EndNote&gt;&lt;Cite&gt;&lt;Author&gt;Parzen&lt;/Author&gt;&lt;Year&gt;1962&lt;/Year&gt;&lt;RecNum&gt;135&lt;/RecNum&gt;&lt;DisplayText&gt;[52]&lt;/DisplayText&gt;&lt;record&gt;&lt;rec-number&gt;135&lt;/rec-number&gt;&lt;foreign-keys&gt;&lt;key app="EN" db-id="z2pwppzfczdrvhe5e52v2r00f09avfrdrz5p" timestamp="1414477172"&gt;135&lt;/key&gt;&lt;/foreign-keys&gt;&lt;ref-type name="Journal Article"&gt;17&lt;/ref-type&gt;&lt;contributors&gt;&lt;authors&gt;&lt;author&gt;Parzen, Emanuel&lt;/author&gt;&lt;/authors&gt;&lt;/contributors&gt;&lt;titles&gt;&lt;title&gt;On estimation of a probability density function and mode&lt;/title&gt;&lt;secondary-title&gt;The annals of mathematical statistics&lt;/secondary-title&gt;&lt;/titles&gt;&lt;periodical&gt;&lt;full-title&gt;The annals of mathematical statistics&lt;/full-title&gt;&lt;/periodical&gt;&lt;pages&gt;1065-1076&lt;/pages&gt;&lt;dates&gt;&lt;year&gt;1962&lt;/year&gt;&lt;/dates&gt;&lt;isbn&gt;0003-4851&lt;/isbn&gt;&lt;urls&gt;&lt;/urls&gt;&lt;/record&gt;&lt;/Cite&gt;&lt;/EndNote&gt;</w:instrText>
      </w:r>
      <w:r w:rsidR="009D4C80">
        <w:fldChar w:fldCharType="separate"/>
      </w:r>
      <w:r w:rsidR="00650F67">
        <w:rPr>
          <w:noProof/>
        </w:rPr>
        <w:t>[</w:t>
      </w:r>
      <w:hyperlink w:anchor="_ENREF_52" w:tooltip="Parzen, 1962 #135" w:history="1">
        <w:r w:rsidR="00303532">
          <w:rPr>
            <w:noProof/>
          </w:rPr>
          <w:t>52</w:t>
        </w:r>
      </w:hyperlink>
      <w:r w:rsidR="00650F67">
        <w:rPr>
          <w:noProof/>
        </w:rPr>
        <w:t>]</w:t>
      </w:r>
      <w:r w:rsidR="009D4C80">
        <w:fldChar w:fldCharType="end"/>
      </w:r>
      <w:r w:rsidR="009D4C80">
        <w:t>.</w:t>
      </w:r>
      <w:r w:rsidR="00AE451A">
        <w:t xml:space="preserve"> </w:t>
      </w:r>
      <w:r w:rsidR="00AE451A" w:rsidRPr="00AE451A">
        <w:t>Smoothed cross-validation (SCV) bandwidth selector</w:t>
      </w:r>
      <w:r w:rsidR="00AE451A">
        <w:t xml:space="preserve"> </w:t>
      </w:r>
      <w:r w:rsidR="00AE451A">
        <w:fldChar w:fldCharType="begin"/>
      </w:r>
      <w:r w:rsidR="00650F67">
        <w:instrText xml:space="preserve"> ADDIN EN.CITE &lt;EndNote&gt;&lt;Cite&gt;&lt;Author&gt;Jones&lt;/Author&gt;&lt;Year&gt;1991&lt;/Year&gt;&lt;RecNum&gt;137&lt;/RecNum&gt;&lt;DisplayText&gt;[53]&lt;/DisplayText&gt;&lt;record&gt;&lt;rec-number&gt;137&lt;/rec-number&gt;&lt;foreign-keys&gt;&lt;key app="EN" db-id="z2pwppzfczdrvhe5e52v2r00f09avfrdrz5p" timestamp="1414478132"&gt;137&lt;/key&gt;&lt;/foreign-keys&gt;&lt;ref-type name="Journal Article"&gt;17&lt;/ref-type&gt;&lt;contributors&gt;&lt;authors&gt;&lt;author&gt;Jones, MC&lt;/author&gt;&lt;author&gt;Marron, James Stephen&lt;/author&gt;&lt;author&gt;Park, Byeong U&lt;/author&gt;&lt;/authors&gt;&lt;/contributors&gt;&lt;titles&gt;&lt;title&gt;A simple root n bandwidth selector&lt;/title&gt;&lt;secondary-title&gt;The Annals of Statistics&lt;/secondary-title&gt;&lt;/titles&gt;&lt;periodical&gt;&lt;full-title&gt;The Annals of Statistics&lt;/full-title&gt;&lt;/periodical&gt;&lt;pages&gt;1919-1932&lt;/pages&gt;&lt;dates&gt;&lt;year&gt;1991&lt;/year&gt;&lt;/dates&gt;&lt;isbn&gt;0090-5364&lt;/isbn&gt;&lt;urls&gt;&lt;/urls&gt;&lt;/record&gt;&lt;/Cite&gt;&lt;/EndNote&gt;</w:instrText>
      </w:r>
      <w:r w:rsidR="00AE451A">
        <w:fldChar w:fldCharType="separate"/>
      </w:r>
      <w:r w:rsidR="00650F67">
        <w:rPr>
          <w:noProof/>
        </w:rPr>
        <w:t>[</w:t>
      </w:r>
      <w:hyperlink w:anchor="_ENREF_53" w:tooltip="Jones, 1991 #137" w:history="1">
        <w:r w:rsidR="00303532">
          <w:rPr>
            <w:noProof/>
          </w:rPr>
          <w:t>53</w:t>
        </w:r>
      </w:hyperlink>
      <w:r w:rsidR="00650F67">
        <w:rPr>
          <w:noProof/>
        </w:rPr>
        <w:t>]</w:t>
      </w:r>
      <w:r w:rsidR="00AE451A">
        <w:fldChar w:fldCharType="end"/>
      </w:r>
      <w:r w:rsidR="004E2A9C">
        <w:t xml:space="preserve"> is </w:t>
      </w:r>
      <w:r w:rsidR="00AE451A">
        <w:t>based on explicit</w:t>
      </w:r>
      <w:r w:rsidR="004E2A9C">
        <w:t xml:space="preserve"> </w:t>
      </w:r>
      <w:r w:rsidR="00AE451A">
        <w:t>estimation of the exact integrated squared bias and the asymptotic integrated</w:t>
      </w:r>
      <w:r w:rsidR="004E2A9C">
        <w:t xml:space="preserve"> </w:t>
      </w:r>
      <w:r w:rsidR="00AE451A">
        <w:t>variance</w:t>
      </w:r>
      <w:r w:rsidR="004E2A9C">
        <w:t xml:space="preserve"> </w:t>
      </w:r>
      <w:r w:rsidR="004E2A9C">
        <w:fldChar w:fldCharType="begin"/>
      </w:r>
      <w:r w:rsidR="00650F67">
        <w:instrText xml:space="preserve"> ADDIN EN.CITE &lt;EndNote&gt;&lt;Cite&gt;&lt;Author&gt;Duong&lt;/Author&gt;&lt;Year&gt;2005&lt;/Year&gt;&lt;RecNum&gt;138&lt;/RecNum&gt;&lt;DisplayText&gt;[54]&lt;/DisplayText&gt;&lt;record&gt;&lt;rec-number&gt;138&lt;/rec-number&gt;&lt;foreign-keys&gt;&lt;key app="EN" db-id="z2pwppzfczdrvhe5e52v2r00f09avfrdrz5p" timestamp="1414478448"&gt;138</w:instrText>
      </w:r>
      <w:r w:rsidR="00650F67">
        <w:rPr>
          <w:rFonts w:hint="eastAsia"/>
        </w:rPr>
        <w:instrText>&lt;/key&gt;&lt;/foreign-keys&gt;&lt;ref-type name="Journal Article"&gt;17&lt;/ref-type&gt;&lt;contributors&gt;&lt;authors&gt;&lt;author&gt;Duong, Tarn&lt;/author&gt;&lt;author&gt;Hazelton, Martin L&lt;/author&gt;&lt;/authors&gt;&lt;/contributors&gt;&lt;titles&gt;&lt;title&gt;Cross</w:instrText>
      </w:r>
      <w:r w:rsidR="00650F67">
        <w:rPr>
          <w:rFonts w:hint="eastAsia"/>
        </w:rPr>
        <w:instrText>‐</w:instrText>
      </w:r>
      <w:r w:rsidR="00650F67">
        <w:rPr>
          <w:rFonts w:hint="eastAsia"/>
        </w:rPr>
        <w:instrText>validation Bandwidth Matrices for Multivariate Kernel De</w:instrText>
      </w:r>
      <w:r w:rsidR="00650F67">
        <w:instrText>nsity Estimation&lt;/title&gt;&lt;secondary-title&gt;Scandinavian Journal of Statistics&lt;/secondary-title&gt;&lt;/titles&gt;&lt;periodical&gt;&lt;full-title&gt;Scandinavian Journal of Statistics&lt;/full-title&gt;&lt;/periodical&gt;&lt;pages&gt;485-506&lt;/pages&gt;&lt;volume&gt;32&lt;/volume&gt;&lt;number&gt;3&lt;/number&gt;&lt;dates&gt;&lt;year&gt;2005&lt;/year&gt;&lt;/dates&gt;&lt;isbn&gt;1467-9469&lt;/isbn&gt;&lt;urls&gt;&lt;/urls&gt;&lt;/record&gt;&lt;/Cite&gt;&lt;/EndNote&gt;</w:instrText>
      </w:r>
      <w:r w:rsidR="004E2A9C">
        <w:fldChar w:fldCharType="separate"/>
      </w:r>
      <w:r w:rsidR="00650F67">
        <w:rPr>
          <w:noProof/>
        </w:rPr>
        <w:t>[</w:t>
      </w:r>
      <w:hyperlink w:anchor="_ENREF_54" w:tooltip="Duong, 2005 #138" w:history="1">
        <w:r w:rsidR="00303532">
          <w:rPr>
            <w:noProof/>
          </w:rPr>
          <w:t>54</w:t>
        </w:r>
      </w:hyperlink>
      <w:r w:rsidR="00650F67">
        <w:rPr>
          <w:noProof/>
        </w:rPr>
        <w:t>]</w:t>
      </w:r>
      <w:r w:rsidR="004E2A9C">
        <w:fldChar w:fldCharType="end"/>
      </w:r>
      <w:r w:rsidR="004E2A9C">
        <w:t xml:space="preserve">. </w:t>
      </w:r>
      <w:r w:rsidR="00DB3853">
        <w:t xml:space="preserve">Plug-in bandwidth selector </w:t>
      </w:r>
      <w:r w:rsidR="00AE451A">
        <w:fldChar w:fldCharType="begin"/>
      </w:r>
      <w:r w:rsidR="00650F67">
        <w:instrText xml:space="preserve"> ADDIN EN.CITE &lt;EndNote&gt;&lt;Cite&gt;&lt;Author&gt;Wand&lt;/Author&gt;&lt;Year&gt;1994&lt;/Year&gt;&lt;RecNum&gt;134&lt;/RecNum&gt;&lt;DisplayText&gt;[55]&lt;/DisplayText&gt;&lt;record&gt;&lt;rec-number&gt;134&lt;/rec-number&gt;&lt;foreign-keys&gt;&lt;key app="EN" db-id="z2pwppzfczdrvhe5e52v2r00f09avfrdrz5p" timestamp="1414476694"&gt;134&lt;/key&gt;&lt;/foreign-keys&gt;&lt;ref-type name="Journal Article"&gt;17&lt;/ref-type&gt;&lt;contributors&gt;&lt;authors&gt;&lt;author&gt;Wand, MP&lt;/author&gt;&lt;author&gt;Jones, MC&lt;/author&gt;&lt;/authors&gt;&lt;/contributors&gt;&lt;titles&gt;&lt;title&gt;Multivariate plug-in bandwidth selection&lt;/title&gt;&lt;secondary-title&gt;Computational Statistics&lt;/secondary-title&gt;&lt;/titles&gt;&lt;periodical&gt;&lt;full-title&gt;Computational Statistics&lt;/full-title&gt;&lt;/periodical&gt;&lt;pages&gt;97-116&lt;/pages&gt;&lt;volume&gt;9&lt;/volume&gt;&lt;number&gt;2&lt;/number&gt;&lt;dates&gt;&lt;year&gt;1994&lt;/year&gt;&lt;/dates&gt;&lt;isbn&gt;0943-4062&lt;/isbn&gt;&lt;urls&gt;&lt;/urls&gt;&lt;/record&gt;&lt;/Cite&gt;&lt;/EndNote&gt;</w:instrText>
      </w:r>
      <w:r w:rsidR="00AE451A">
        <w:fldChar w:fldCharType="separate"/>
      </w:r>
      <w:r w:rsidR="00650F67">
        <w:rPr>
          <w:noProof/>
        </w:rPr>
        <w:t>[</w:t>
      </w:r>
      <w:hyperlink w:anchor="_ENREF_55" w:tooltip="Wand, 1994 #134" w:history="1">
        <w:r w:rsidR="00303532">
          <w:rPr>
            <w:noProof/>
          </w:rPr>
          <w:t>55</w:t>
        </w:r>
      </w:hyperlink>
      <w:r w:rsidR="00650F67">
        <w:rPr>
          <w:noProof/>
        </w:rPr>
        <w:t>]</w:t>
      </w:r>
      <w:r w:rsidR="00AE451A">
        <w:fldChar w:fldCharType="end"/>
      </w:r>
      <w:r w:rsidR="00AE451A">
        <w:t xml:space="preserve"> uses pilot bandwidths to estimate some values of the unknown density, and the estimates are plugged in to the equation for the ideal bandwidth </w:t>
      </w:r>
      <w:r w:rsidR="00AE451A">
        <w:fldChar w:fldCharType="begin"/>
      </w:r>
      <w:r w:rsidR="00650F67">
        <w:instrText xml:space="preserve"> ADDIN EN.CITE &lt;EndNote&gt;&lt;Cite&gt;&lt;Author&gt;Gitzen&lt;/Author&gt;&lt;Year&gt;2006&lt;/Year&gt;&lt;RecNum&gt;136&lt;/RecNum&gt;&lt;DisplayText&gt;[56]&lt;/DisplayText&gt;&lt;record&gt;&lt;rec-number&gt;136&lt;/rec-number&gt;&lt;foreign-keys&gt;&lt;key app="EN" db-id="z2pwppzfczdrvhe5e52v2r00f09avfrdrz5p" timestamp="1414477837"&gt;136&lt;/key&gt;&lt;/foreign-keys&gt;&lt;ref-type name="Journal Article"&gt;17&lt;/ref-type&gt;&lt;contributors&gt;&lt;authors&gt;&lt;author&gt;Gitzen, Robert A&lt;/author&gt;&lt;author&gt;Millspaugh, Joshua J&lt;/author&gt;&lt;author&gt;Kernohan, Brian J&lt;/author&gt;&lt;/authors&gt;&lt;/contributors&gt;&lt;titles&gt;&lt;title&gt;Bandwidth selection for fixed-kernel analysis of animal utilization distributions&lt;/title&gt;&lt;secondary-title&gt;Journal of Wildlife Management&lt;/secondary-title&gt;&lt;/titles&gt;&lt;periodical&gt;&lt;full-title&gt;Journal of Wildlife Management&lt;/full-title&gt;&lt;/periodical&gt;&lt;pages&gt;1334-1344&lt;/pages&gt;&lt;volume&gt;70&lt;/volume&gt;&lt;number&gt;5&lt;/number&gt;&lt;dates&gt;&lt;year&gt;2006&lt;/year&gt;&lt;/dates&gt;&lt;isbn&gt;0022-541X&lt;/isbn&gt;&lt;urls&gt;&lt;/urls&gt;&lt;/record&gt;&lt;/Cite&gt;&lt;/EndNote&gt;</w:instrText>
      </w:r>
      <w:r w:rsidR="00AE451A">
        <w:fldChar w:fldCharType="separate"/>
      </w:r>
      <w:r w:rsidR="00650F67">
        <w:rPr>
          <w:noProof/>
        </w:rPr>
        <w:t>[</w:t>
      </w:r>
      <w:hyperlink w:anchor="_ENREF_56" w:tooltip="Gitzen, 2006 #136" w:history="1">
        <w:r w:rsidR="00303532">
          <w:rPr>
            <w:noProof/>
          </w:rPr>
          <w:t>56</w:t>
        </w:r>
      </w:hyperlink>
      <w:r w:rsidR="00650F67">
        <w:rPr>
          <w:noProof/>
        </w:rPr>
        <w:t>]</w:t>
      </w:r>
      <w:r w:rsidR="00AE451A">
        <w:fldChar w:fldCharType="end"/>
      </w:r>
      <w:r w:rsidR="00AE451A">
        <w:t xml:space="preserve">. </w:t>
      </w:r>
      <w:r w:rsidR="000A1A77">
        <w:t xml:space="preserve">LSCV, BCV, SCV, </w:t>
      </w:r>
      <w:proofErr w:type="spellStart"/>
      <w:r w:rsidR="000A1A77">
        <w:t>CVh</w:t>
      </w:r>
      <w:proofErr w:type="spellEnd"/>
      <w:r w:rsidR="000A1A77">
        <w:t xml:space="preserve">, and plug-in bandwidth selecting algorithms are used and compared for optimized estimation results in this research. </w:t>
      </w:r>
    </w:p>
    <w:p w:rsidR="000B58C8" w:rsidRPr="004E2A9C" w:rsidRDefault="000B58C8" w:rsidP="009F2360">
      <w:pPr>
        <w:numPr>
          <w:ilvl w:val="12"/>
          <w:numId w:val="0"/>
        </w:numPr>
        <w:spacing w:line="480" w:lineRule="auto"/>
        <w:ind w:firstLine="720"/>
        <w:rPr>
          <w:sz w:val="14"/>
        </w:rPr>
      </w:pPr>
    </w:p>
    <w:p w:rsidR="00067108" w:rsidRDefault="00125645" w:rsidP="00067108">
      <w:pPr>
        <w:pStyle w:val="Heading2"/>
      </w:pPr>
      <w:bookmarkStart w:id="37" w:name="_Toc394933680"/>
      <w:bookmarkStart w:id="38" w:name="_Toc405761677"/>
      <w:r>
        <w:t xml:space="preserve">2.4 </w:t>
      </w:r>
      <w:r w:rsidR="00067108">
        <w:t>Spa</w:t>
      </w:r>
      <w:bookmarkEnd w:id="37"/>
      <w:r>
        <w:rPr>
          <w:lang w:eastAsia="zh-CN"/>
        </w:rPr>
        <w:t>tio-temporal</w:t>
      </w:r>
      <w:r w:rsidR="009F2360">
        <w:rPr>
          <w:lang w:eastAsia="zh-CN"/>
        </w:rPr>
        <w:t xml:space="preserve"> analysis</w:t>
      </w:r>
      <w:bookmarkEnd w:id="38"/>
    </w:p>
    <w:p w:rsidR="00FF195C" w:rsidRPr="00FB2920" w:rsidRDefault="00067108" w:rsidP="00FB2920">
      <w:pPr>
        <w:numPr>
          <w:ilvl w:val="12"/>
          <w:numId w:val="0"/>
        </w:numPr>
        <w:spacing w:line="480" w:lineRule="auto"/>
      </w:pPr>
      <w:bookmarkStart w:id="39" w:name="OLE_LINK16"/>
      <w:bookmarkStart w:id="40" w:name="OLE_LINK17"/>
      <w:r>
        <w:t xml:space="preserve">Most of the </w:t>
      </w:r>
      <w:r w:rsidR="003E431C">
        <w:t xml:space="preserve">aforementioned </w:t>
      </w:r>
      <w:r w:rsidR="00063306">
        <w:t xml:space="preserve">studies consider and handle </w:t>
      </w:r>
      <w:r>
        <w:t xml:space="preserve">colloquial identifications and </w:t>
      </w:r>
      <w:r w:rsidR="003E431C">
        <w:t>geographic extent of places as static</w:t>
      </w:r>
      <w:r>
        <w:t>. However</w:t>
      </w:r>
      <w:r w:rsidR="00063306">
        <w:t>,</w:t>
      </w:r>
      <w:r>
        <w:t xml:space="preserve"> </w:t>
      </w:r>
      <w:r w:rsidR="00120055">
        <w:t>place is the space within which humans carry out habitual aspects of their lives</w:t>
      </w:r>
      <w:r w:rsidR="00063306">
        <w:t xml:space="preserve"> that are</w:t>
      </w:r>
      <w:r w:rsidR="00120055">
        <w:t xml:space="preserve"> largely unique to the individual. The identification and geographic extent of places are likely to vary through time</w:t>
      </w:r>
      <w:r w:rsidR="00063306">
        <w:t xml:space="preserve"> as habits change, spaces are learned, </w:t>
      </w:r>
      <w:r w:rsidR="00120055">
        <w:t xml:space="preserve">or people migrate </w:t>
      </w:r>
      <w:r w:rsidR="00120055">
        <w:fldChar w:fldCharType="begin"/>
      </w:r>
      <w:r w:rsidR="00E850FA">
        <w:instrText xml:space="preserve"> ADDIN EN.CITE &lt;EndNote&gt;&lt;Cite&gt;&lt;Author&gt;Goodchild&lt;/Author&gt;&lt;Year&gt;2011&lt;/Year&gt;&lt;RecNum&gt;29&lt;/RecNum&gt;&lt;DisplayText&gt;[1]&lt;/DisplayText&gt;&lt;record&gt;&lt;rec-number&gt;29&lt;/rec-number&gt;&lt;foreign-keys&gt;&lt;key app="EN" db-id="z2pwppzfczdrvhe5e52v2r00f09avfrdrz5p" timestamp="1395202183"&gt;29&lt;/key&gt;&lt;/foreign-keys&gt;&lt;ref-type name="Book Section"&gt;5&lt;/ref-type&gt;&lt;contributors&gt;&lt;authors&gt;&lt;author&gt;Goodchild, Michael F&lt;/author&gt;&lt;/authors&gt;&lt;/contributors&gt;&lt;titles&gt;&lt;title&gt;Formalizing place in geographic information systems&lt;/title&gt;&lt;secondary-title&gt;Communities, Neighborhoods, and Health&lt;/secondary-title&gt;&lt;/titles&gt;&lt;pages&gt;21-33&lt;/pages&gt;&lt;dates&gt;&lt;year&gt;2011&lt;/year&gt;&lt;/dates&gt;&lt;publisher&gt;Springer&lt;/publisher&gt;&lt;isbn&gt;1441974814&lt;/isbn&gt;&lt;urls&gt;&lt;/urls&gt;&lt;/record&gt;&lt;/Cite&gt;&lt;/EndNote&gt;</w:instrText>
      </w:r>
      <w:r w:rsidR="00120055">
        <w:fldChar w:fldCharType="separate"/>
      </w:r>
      <w:r w:rsidR="00E850FA">
        <w:rPr>
          <w:noProof/>
        </w:rPr>
        <w:t>[</w:t>
      </w:r>
      <w:hyperlink w:anchor="_ENREF_1" w:tooltip="Goodchild, 2011 #29" w:history="1">
        <w:r w:rsidR="00303532">
          <w:rPr>
            <w:noProof/>
          </w:rPr>
          <w:t>1</w:t>
        </w:r>
      </w:hyperlink>
      <w:r w:rsidR="00E850FA">
        <w:rPr>
          <w:noProof/>
        </w:rPr>
        <w:t>]</w:t>
      </w:r>
      <w:r w:rsidR="00120055">
        <w:fldChar w:fldCharType="end"/>
      </w:r>
      <w:r w:rsidR="00120055">
        <w:t>.</w:t>
      </w:r>
      <w:r>
        <w:t xml:space="preserve"> Achievements in spatio-temporal analysis have offered powerful analytical approaches to expl</w:t>
      </w:r>
      <w:bookmarkStart w:id="41" w:name="OLE_LINK1"/>
      <w:bookmarkStart w:id="42" w:name="OLE_LINK2"/>
      <w:bookmarkStart w:id="43" w:name="OLE_LINK13"/>
      <w:r w:rsidR="00120055">
        <w:t>ore their temporal features</w:t>
      </w:r>
      <w:r>
        <w:t xml:space="preserve">. </w:t>
      </w:r>
      <w:bookmarkEnd w:id="39"/>
      <w:bookmarkEnd w:id="40"/>
      <w:r>
        <w:t xml:space="preserve">In 1970, </w:t>
      </w:r>
      <w:proofErr w:type="spellStart"/>
      <w:r w:rsidRPr="005D338D">
        <w:t>Hägerstrand</w:t>
      </w:r>
      <w:bookmarkEnd w:id="41"/>
      <w:bookmarkEnd w:id="42"/>
      <w:bookmarkEnd w:id="43"/>
      <w:proofErr w:type="spellEnd"/>
      <w:r w:rsidR="00120055">
        <w:t xml:space="preserve"> </w:t>
      </w:r>
      <w:r>
        <w:fldChar w:fldCharType="begin"/>
      </w:r>
      <w:r w:rsidR="00650F67">
        <w:instrText xml:space="preserve"> ADDIN EN.CITE &lt;EndNote&gt;&lt;Cite&gt;&lt;Author&gt;Hägerstraand&lt;/Author&gt;&lt;Year&gt;1970&lt;/Year&gt;&lt;RecNum&gt;84&lt;/RecNum&gt;&lt;DisplayText&gt;[57]&lt;/DisplayText&gt;&lt;record&gt;&lt;rec-number&gt;84&lt;/rec-number&gt;&lt;foreign-keys&gt;&lt;key app="EN" db-id="z2pwppzfczdrvhe5e52v2r00f09avfrdrz5p" timestamp="1396453992"&gt;84&lt;/key&gt;&lt;/foreign-keys&gt;&lt;ref-type name="Journal Article"&gt;17&lt;/ref-type&gt;&lt;contributors&gt;&lt;authors&gt;&lt;author&gt;Hägerstraand, Torsten&lt;/author&gt;&lt;/authors&gt;&lt;/contributors&gt;&lt;titles&gt;&lt;title&gt;What about people in regional science?&lt;/title&gt;&lt;secondary-title&gt;Papers in regional science&lt;/secondary-title&gt;&lt;/titles&gt;&lt;periodical&gt;&lt;full-title&gt;Papers in regional science&lt;/full-title&gt;&lt;/periodical&gt;&lt;pages&gt;7-24&lt;/pages&gt;&lt;volume&gt;24&lt;/volume&gt;&lt;number&gt;1&lt;/number&gt;&lt;dates&gt;&lt;year&gt;1970&lt;/year&gt;&lt;/dates&gt;&lt;isbn&gt;1435-5957&lt;/isbn&gt;&lt;urls&gt;&lt;/urls&gt;&lt;/record&gt;&lt;/Cite&gt;&lt;/EndNote&gt;</w:instrText>
      </w:r>
      <w:r>
        <w:fldChar w:fldCharType="separate"/>
      </w:r>
      <w:r w:rsidR="00650F67">
        <w:rPr>
          <w:noProof/>
        </w:rPr>
        <w:t>[</w:t>
      </w:r>
      <w:hyperlink w:anchor="_ENREF_57" w:tooltip="Hägerstraand, 1970 #84" w:history="1">
        <w:r w:rsidR="00303532">
          <w:rPr>
            <w:noProof/>
          </w:rPr>
          <w:t>57</w:t>
        </w:r>
      </w:hyperlink>
      <w:r w:rsidR="00650F67">
        <w:rPr>
          <w:noProof/>
        </w:rPr>
        <w:t>]</w:t>
      </w:r>
      <w:r>
        <w:fldChar w:fldCharType="end"/>
      </w:r>
      <w:r>
        <w:t xml:space="preserve"> first introduced the concept of time geography, where time is considered as a thi</w:t>
      </w:r>
      <w:r w:rsidR="001E3E61">
        <w:t>rd</w:t>
      </w:r>
      <w:r>
        <w:t xml:space="preserve"> dimension. Despite that</w:t>
      </w:r>
      <w:r w:rsidR="00063306">
        <w:t>,</w:t>
      </w:r>
      <w:r>
        <w:t xml:space="preserve"> most of current GIS analyses are based on static modeling, “</w:t>
      </w:r>
      <w:r w:rsidRPr="00637C00">
        <w:t>a growing number of researches</w:t>
      </w:r>
      <w:r>
        <w:t xml:space="preserve"> </w:t>
      </w:r>
      <w:r w:rsidRPr="00637C00">
        <w:t>in temporal GIS are being performed, which may dominate GIS market in the near future.</w:t>
      </w:r>
      <w:r>
        <w:t>”</w:t>
      </w:r>
      <w:r w:rsidR="00120055">
        <w:t xml:space="preserve"> (</w:t>
      </w:r>
      <w:proofErr w:type="spellStart"/>
      <w:r w:rsidR="00120055">
        <w:t>Nadi</w:t>
      </w:r>
      <w:proofErr w:type="spellEnd"/>
      <w:r w:rsidR="00120055">
        <w:t xml:space="preserve"> and </w:t>
      </w:r>
      <w:proofErr w:type="spellStart"/>
      <w:r w:rsidR="00120055">
        <w:t>Delavar</w:t>
      </w:r>
      <w:proofErr w:type="spellEnd"/>
      <w:r w:rsidR="00120055">
        <w:t xml:space="preserve">, </w:t>
      </w:r>
      <w:r>
        <w:fldChar w:fldCharType="begin"/>
      </w:r>
      <w:r w:rsidR="00120055">
        <w:instrText xml:space="preserve"> ADDIN EN.CITE &lt;EndNote&gt;&lt;Cite Hidden="1"&gt;&lt;Author&gt;Nadi&lt;/Author&gt;&lt;Year&gt;2003&lt;/Year&gt;&lt;RecNum&gt;89&lt;/RecNum&gt;&lt;record&gt;&lt;rec-number&gt;89&lt;/rec-number&gt;&lt;foreign-keys&gt;&lt;key app="EN" db-id="z2pwppzfczdrvhe5e52v2r00f09avfrdrz5p" timestamp="1396938440"&gt;89&lt;/key&gt;&lt;/foreign-keys&gt;&lt;ref-type name="Conference Proceedings"&gt;10&lt;/ref-type&gt;&lt;contributors&gt;&lt;authors&gt;&lt;author&gt;Nadi, Saeed&lt;/author&gt;&lt;author&gt;Delavar, Mahmoud Reza&lt;/author&gt;&lt;/authors&gt;&lt;/contributors&gt;&lt;titles&gt;&lt;title&gt;Spatio-Temporal Modeling of Dynamic Phenomena in GIS&lt;/title&gt;&lt;secondary-title&gt;ScanGIS&lt;/secondary-title&gt;&lt;/titles&gt;&lt;pages&gt;215-225&lt;/pages&gt;&lt;dates&gt;&lt;year&gt;2003&lt;/year&gt;&lt;/dates&gt;&lt;urls&gt;&lt;/urls&gt;&lt;/record&gt;&lt;/Cite&gt;&lt;/EndNote&gt;</w:instrText>
      </w:r>
      <w:r>
        <w:fldChar w:fldCharType="end"/>
      </w:r>
      <w:r w:rsidR="00120055">
        <w:t xml:space="preserve">2003, </w:t>
      </w:r>
      <w:r>
        <w:t xml:space="preserve">p. 1). </w:t>
      </w:r>
      <w:proofErr w:type="spellStart"/>
      <w:r>
        <w:t>Langran</w:t>
      </w:r>
      <w:proofErr w:type="spellEnd"/>
      <w:r w:rsidR="00120055">
        <w:t xml:space="preserve"> </w:t>
      </w:r>
      <w:r>
        <w:fldChar w:fldCharType="begin"/>
      </w:r>
      <w:r w:rsidR="00650F67">
        <w:instrText xml:space="preserve"> ADDIN EN.CITE &lt;EndNote&gt;&lt;Cite&gt;&lt;Author&gt;Langran&lt;/Author&gt;&lt;Year&gt;1989&lt;/Year&gt;&lt;RecNum&gt;90&lt;/RecNum&gt;&lt;DisplayText&gt;[59]&lt;/DisplayText&gt;&lt;record&gt;&lt;rec-number&gt;90&lt;/rec-number&gt;&lt;foreign-keys&gt;&lt;key app="EN" db-id="z2pwppzfczdrvhe5e52v2r00f09avfrdrz5p" timestamp="1396939192"&gt;90&lt;/key&gt;&lt;/foreign-keys&gt;&lt;ref-type name="Conference Proceedings"&gt;10&lt;/ref-type&gt;&lt;contributors&gt;&lt;authors&gt;&lt;author&gt;Langran, Gail&lt;/author&gt;&lt;/authors&gt;&lt;/contributors&gt;&lt;titles&gt;&lt;title&gt;Accessing spatiotemporal data in a temporal GIS&lt;/title&gt;&lt;secondary-title&gt;Proc. Autocarto&lt;/secondary-title&gt;&lt;/titles&gt;&lt;pages&gt;191-198&lt;/pages&gt;&lt;volume&gt;9&lt;/volume&gt;&lt;dates&gt;&lt;year&gt;1989&lt;/year&gt;&lt;/dates&gt;&lt;urls&gt;&lt;/urls&gt;&lt;/record&gt;&lt;/Cite&gt;&lt;/EndNote&gt;</w:instrText>
      </w:r>
      <w:r>
        <w:fldChar w:fldCharType="separate"/>
      </w:r>
      <w:r w:rsidR="00650F67">
        <w:rPr>
          <w:noProof/>
        </w:rPr>
        <w:t>[</w:t>
      </w:r>
      <w:hyperlink w:anchor="_ENREF_59" w:tooltip="Langran, 1989 #90" w:history="1">
        <w:r w:rsidR="00303532">
          <w:rPr>
            <w:noProof/>
          </w:rPr>
          <w:t>59</w:t>
        </w:r>
      </w:hyperlink>
      <w:r w:rsidR="00650F67">
        <w:rPr>
          <w:noProof/>
        </w:rPr>
        <w:t>]</w:t>
      </w:r>
      <w:r>
        <w:fldChar w:fldCharType="end"/>
      </w:r>
      <w:r>
        <w:t xml:space="preserve"> described a taxonomy of all available access methods of spatio-temporal data in a temporal GIS through partitioning and indexing. </w:t>
      </w:r>
      <w:proofErr w:type="spellStart"/>
      <w:r>
        <w:t>Cheylan</w:t>
      </w:r>
      <w:proofErr w:type="spellEnd"/>
      <w:r>
        <w:t xml:space="preserve"> and </w:t>
      </w:r>
      <w:proofErr w:type="spellStart"/>
      <w:r>
        <w:t>La</w:t>
      </w:r>
      <w:r w:rsidR="001E3E61">
        <w:t>rd</w:t>
      </w:r>
      <w:r>
        <w:t>on</w:t>
      </w:r>
      <w:proofErr w:type="spellEnd"/>
      <w:r w:rsidR="00120055">
        <w:t xml:space="preserve"> </w:t>
      </w:r>
      <w:r>
        <w:fldChar w:fldCharType="begin"/>
      </w:r>
      <w:r w:rsidR="00650F67">
        <w:instrText xml:space="preserve"> ADDIN EN.CITE &lt;EndNote&gt;&lt;Cite&gt;&lt;Author&gt;Cheylan&lt;/Author&gt;&lt;Year&gt;1993&lt;/Year&gt;&lt;RecNum&gt;91&lt;/RecNum&gt;&lt;DisplayText&gt;[60]&lt;/DisplayText&gt;&lt;record&gt;&lt;rec-number&gt;91&lt;/rec-number&gt;&lt;foreign-keys&gt;&lt;key app="EN" db-id="z2pwppzfczdrvhe5e52v2r00f09avfrdrz5p" timestamp="1396940379"&gt;91&lt;/key&gt;&lt;/foreign-keys&gt;&lt;ref-type name="Book Section"&gt;5&lt;/ref-type&gt;&lt;contributors&gt;&lt;authors&gt;&lt;author&gt;Cheylan, Jean-Paul&lt;/author&gt;&lt;author&gt;Lardon, Sylvie&lt;/author&gt;&lt;/authors&gt;&lt;/contributors&gt;&lt;titles&gt;&lt;title&gt;Towards a conceptual data model for the analysis of spatio-temporal processes: the example of the search for optimal grazing strategies&lt;/title&gt;&lt;secondary-title&gt;Spatial Information Theory A Theoretical Basis for GIS&lt;/secondary-title&gt;&lt;/titles&gt;&lt;pages&gt;158-176&lt;/pages&gt;&lt;dates&gt;&lt;year&gt;1993&lt;/year&gt;&lt;/dates&gt;&lt;publisher&gt;Springer&lt;/publisher&gt;&lt;isbn&gt;3540572074&lt;/isbn&gt;&lt;urls&gt;&lt;/urls&gt;&lt;/record&gt;&lt;/Cite&gt;&lt;/EndNote&gt;</w:instrText>
      </w:r>
      <w:r>
        <w:fldChar w:fldCharType="separate"/>
      </w:r>
      <w:r w:rsidR="00650F67">
        <w:rPr>
          <w:noProof/>
        </w:rPr>
        <w:t>[</w:t>
      </w:r>
      <w:hyperlink w:anchor="_ENREF_60" w:tooltip="Cheylan, 1993 #91" w:history="1">
        <w:r w:rsidR="00303532">
          <w:rPr>
            <w:noProof/>
          </w:rPr>
          <w:t>60</w:t>
        </w:r>
      </w:hyperlink>
      <w:r w:rsidR="00650F67">
        <w:rPr>
          <w:noProof/>
        </w:rPr>
        <w:t>]</w:t>
      </w:r>
      <w:r>
        <w:fldChar w:fldCharType="end"/>
      </w:r>
      <w:r>
        <w:t xml:space="preserve"> </w:t>
      </w:r>
      <w:r>
        <w:lastRenderedPageBreak/>
        <w:t xml:space="preserve">further discussed the conceptual and practical problems </w:t>
      </w:r>
      <w:r w:rsidR="00120055">
        <w:t xml:space="preserve">in a more systematical way </w:t>
      </w:r>
      <w:r>
        <w:t xml:space="preserve">when constructing spatio-temporal data and formalizing spatio-temporal research questions, such as </w:t>
      </w:r>
      <w:r w:rsidR="00120055">
        <w:t xml:space="preserve">concepts and formalization of </w:t>
      </w:r>
      <w:r>
        <w:t>temporal facto</w:t>
      </w:r>
      <w:r w:rsidR="00120055">
        <w:t>rs</w:t>
      </w:r>
      <w:r w:rsidR="00063306">
        <w:t xml:space="preserve"> and</w:t>
      </w:r>
      <w:r>
        <w:t xml:space="preserve"> dynamic behaviors as well as spatial and temporal analysis methods. </w:t>
      </w:r>
      <w:r w:rsidR="001D5F57">
        <w:t xml:space="preserve">The efficient management of continuously changing geographical data and the discovery of hidden patterns in the change of objects in large data sets are challenging but popular research topics </w:t>
      </w:r>
      <w:r w:rsidR="001D5F57">
        <w:fldChar w:fldCharType="begin"/>
      </w:r>
      <w:r w:rsidR="00650F67">
        <w:instrText xml:space="preserve"> ADDIN EN.CITE &lt;EndNote&gt;&lt;Cite&gt;&lt;Author&gt;Wolfson&lt;/Author&gt;&lt;Year&gt;1998&lt;/Year&gt;&lt;RecNum&gt;80&lt;/RecNum&gt;&lt;DisplayText&gt;[61, 62]&lt;/DisplayText&gt;&lt;record&gt;&lt;rec-number&gt;80&lt;/rec-number&gt;&lt;foreign-keys&gt;&lt;key app="EN" db-id="z2pwppzfczdrvhe5e52v2r00f09avfrdrz5p" timestamp="1396453094"&gt;80&lt;/key&gt;&lt;/foreign-keys&gt;&lt;ref-type name="Conference Proceedings"&gt;10&lt;/ref-type&gt;&lt;contributors&gt;&lt;authors&gt;&lt;author&gt;Wolfson, Ouri&lt;/author&gt;&lt;author&gt;Xu, Bo&lt;/author&gt;&lt;author&gt;Chamberlain, Sam&lt;/author&gt;&lt;author&gt;Jiang, Liqin&lt;/author&gt;&lt;/authors&gt;&lt;/contributors&gt;&lt;titles&gt;&lt;title&gt;Moving objects databases: Issues and solutions&lt;/title&gt;&lt;secondary-title&gt;Scientific and Statistical Database Management, 1998. Proceedings. Tenth International Conference on&lt;/secondary-title&gt;&lt;/titles&gt;&lt;pages&gt;111-122&lt;/pages&gt;&lt;dates&gt;&lt;year&gt;1998&lt;/year&gt;&lt;/dates&gt;&lt;publisher&gt;IEEE&lt;/publisher&gt;&lt;isbn&gt;0818685751&lt;/isbn&gt;&lt;urls&gt;&lt;/urls&gt;&lt;/record&gt;&lt;/Cite&gt;&lt;Cite&gt;&lt;Author&gt;Laube&lt;/Author&gt;&lt;Year&gt;2005&lt;/Year&gt;&lt;RecNum&gt;81&lt;/RecNum&gt;&lt;record&gt;&lt;rec-number&gt;81&lt;/rec-number&gt;&lt;foreign-keys&gt;&lt;key app="EN" db-id="z2pwppzfczdrvhe5e52v2r00f09avfrdrz5p" timestamp="1396453196"&gt;81&lt;/key&gt;&lt;/foreign-keys&gt;&lt;ref-type name="Journal Article"&gt;17&lt;/ref-type&gt;&lt;contributors&gt;&lt;authors&gt;&lt;author&gt;Laube, Patrick&lt;/author&gt;&lt;author&gt;Imfeld, Stephan&lt;/author&gt;&lt;author&gt;Weibel, Robert&lt;/author&gt;&lt;/authors&gt;&lt;/contributors&gt;&lt;titles&gt;&lt;title&gt;Discovering relative motion patterns in groups of moving point objects&lt;/title&gt;&lt;secondary-title&gt;International Journal of Geographical Information Science&lt;/secondary-title&gt;&lt;/titles&gt;&lt;periodical&gt;&lt;full-title&gt;International Journal of Geographical Information Science&lt;/full-title&gt;&lt;/periodical&gt;&lt;pages&gt;639-668&lt;/pages&gt;&lt;volume&gt;19&lt;/volume&gt;&lt;number&gt;6&lt;/number&gt;&lt;dates&gt;&lt;year&gt;2005&lt;/year&gt;&lt;/dates&gt;&lt;isbn&gt;1365-8816&lt;/isbn&gt;&lt;urls&gt;&lt;/urls&gt;&lt;/record&gt;&lt;/Cite&gt;&lt;/EndNote&gt;</w:instrText>
      </w:r>
      <w:r w:rsidR="001D5F57">
        <w:fldChar w:fldCharType="separate"/>
      </w:r>
      <w:r w:rsidR="00650F67">
        <w:rPr>
          <w:noProof/>
        </w:rPr>
        <w:t>[</w:t>
      </w:r>
      <w:hyperlink w:anchor="_ENREF_61" w:tooltip="Wolfson, 1998 #80" w:history="1">
        <w:r w:rsidR="00303532">
          <w:rPr>
            <w:noProof/>
          </w:rPr>
          <w:t>61</w:t>
        </w:r>
      </w:hyperlink>
      <w:r w:rsidR="00650F67">
        <w:rPr>
          <w:noProof/>
        </w:rPr>
        <w:t xml:space="preserve">, </w:t>
      </w:r>
      <w:hyperlink w:anchor="_ENREF_62" w:tooltip="Laube, 2005 #81" w:history="1">
        <w:r w:rsidR="00303532">
          <w:rPr>
            <w:noProof/>
          </w:rPr>
          <w:t>62</w:t>
        </w:r>
      </w:hyperlink>
      <w:r w:rsidR="00650F67">
        <w:rPr>
          <w:noProof/>
        </w:rPr>
        <w:t>]</w:t>
      </w:r>
      <w:r w:rsidR="001D5F57">
        <w:fldChar w:fldCharType="end"/>
      </w:r>
      <w:r w:rsidR="00285394">
        <w:t xml:space="preserve">. Erwig et al. </w:t>
      </w:r>
      <w:r w:rsidR="00285394">
        <w:fldChar w:fldCharType="begin"/>
      </w:r>
      <w:r w:rsidR="00650F67">
        <w:instrText xml:space="preserve"> ADDIN EN.CITE &lt;EndNote&gt;&lt;Cite&gt;&lt;Author&gt;Erwig&lt;/Author&gt;&lt;Year&gt;1999&lt;/Year&gt;&lt;RecNum&gt;79&lt;/RecNum&gt;&lt;DisplayText&gt;[63]&lt;/DisplayText&gt;&lt;record&gt;&lt;rec-number&gt;79&lt;/rec-number&gt;&lt;foreign-keys&gt;&lt;key app="EN" db-id="z2pwppzfczdrvhe5e52v2r00f09avfrdrz5p" timestamp="1396452866"&gt;79&lt;/key&gt;&lt;/foreign-keys&gt;&lt;ref-type name="Journal Article"&gt;17&lt;/ref-type&gt;&lt;contributors&gt;&lt;authors&gt;&lt;author&gt;Erwig, Martin&lt;/author&gt;&lt;author&gt;Gu, Ralf Hartmut&lt;/author&gt;&lt;author&gt;Schneider, Markus&lt;/author&gt;&lt;author&gt;Vazirgiannis, Michalis&lt;/author&gt;&lt;/authors&gt;&lt;/contributors&gt;&lt;titles&gt;&lt;title&gt;Spatio-temporal data types: An approach to modeling and querying moving objects in databases&lt;/title&gt;&lt;secondary-title&gt;GeoInformatica&lt;/secondary-title&gt;&lt;/titles&gt;&lt;periodical&gt;&lt;full-title&gt;GeoInformatica&lt;/full-title&gt;&lt;/periodical&gt;&lt;pages&gt;269-296&lt;/pages&gt;&lt;volume&gt;3&lt;/volume&gt;&lt;number&gt;3&lt;/number&gt;&lt;dates&gt;&lt;year&gt;1999&lt;/year&gt;&lt;/dates&gt;&lt;isbn&gt;1384-6175&lt;/isbn&gt;&lt;urls&gt;&lt;/urls&gt;&lt;/record&gt;&lt;/Cite&gt;&lt;/EndNote&gt;</w:instrText>
      </w:r>
      <w:r w:rsidR="00285394">
        <w:fldChar w:fldCharType="separate"/>
      </w:r>
      <w:r w:rsidR="00650F67">
        <w:rPr>
          <w:noProof/>
        </w:rPr>
        <w:t>[</w:t>
      </w:r>
      <w:hyperlink w:anchor="_ENREF_63" w:tooltip="Erwig, 1999 #79" w:history="1">
        <w:r w:rsidR="00303532">
          <w:rPr>
            <w:noProof/>
          </w:rPr>
          <w:t>63</w:t>
        </w:r>
      </w:hyperlink>
      <w:r w:rsidR="00650F67">
        <w:rPr>
          <w:noProof/>
        </w:rPr>
        <w:t>]</w:t>
      </w:r>
      <w:r w:rsidR="00285394">
        <w:fldChar w:fldCharType="end"/>
      </w:r>
      <w:r w:rsidR="00285394">
        <w:t xml:space="preserve"> proposed an approach </w:t>
      </w:r>
      <w:r w:rsidR="00285394" w:rsidRPr="00DA30E9">
        <w:t xml:space="preserve">to </w:t>
      </w:r>
      <w:r w:rsidR="00285394">
        <w:t>extract</w:t>
      </w:r>
      <w:r w:rsidR="00285394" w:rsidRPr="00DA30E9">
        <w:t xml:space="preserve"> </w:t>
      </w:r>
      <w:r w:rsidR="00285394">
        <w:t>changing</w:t>
      </w:r>
      <w:r w:rsidR="00285394" w:rsidRPr="00DA30E9">
        <w:t xml:space="preserve"> regions</w:t>
      </w:r>
      <w:r w:rsidR="00285394">
        <w:t xml:space="preserve"> into digital representation</w:t>
      </w:r>
      <w:r w:rsidR="00285394" w:rsidRPr="00DA30E9">
        <w:t xml:space="preserve"> as 3D (2D space and 1D time) entities</w:t>
      </w:r>
      <w:r w:rsidR="00285394">
        <w:t>. With</w:t>
      </w:r>
      <w:r>
        <w:t xml:space="preserve"> increasing </w:t>
      </w:r>
      <w:r w:rsidR="00063306">
        <w:t xml:space="preserve">abilities to </w:t>
      </w:r>
      <w:r w:rsidR="00285394">
        <w:t xml:space="preserve">represent, visualize and manage </w:t>
      </w:r>
      <w:r w:rsidR="00135486">
        <w:t>geographic</w:t>
      </w:r>
      <w:r w:rsidR="00285394">
        <w:t xml:space="preserve"> data</w:t>
      </w:r>
      <w:r w:rsidR="00135486">
        <w:t xml:space="preserve"> with time dimension</w:t>
      </w:r>
      <w:r w:rsidR="00285394">
        <w:t xml:space="preserve">, </w:t>
      </w:r>
      <w:r w:rsidR="00135486">
        <w:t>spatio-temporal analysis has been widely applied to research in GI Science</w:t>
      </w:r>
      <w:r>
        <w:t>.</w:t>
      </w:r>
      <w:r w:rsidR="00503F8E">
        <w:t xml:space="preserve"> Yu and Shaw </w:t>
      </w:r>
      <w:r w:rsidR="00503F8E">
        <w:fldChar w:fldCharType="begin"/>
      </w:r>
      <w:r w:rsidR="00650F67">
        <w:instrText xml:space="preserve"> ADDIN EN.CITE &lt;EndNote&gt;&lt;Cite&gt;&lt;Author&gt;Yu&lt;/Author&gt;&lt;Year&gt;2008&lt;/Year&gt;&lt;RecNum&gt;37&lt;/RecNum&gt;&lt;DisplayText&gt;[64]&lt;/DisplayText&gt;&lt;record&gt;&lt;rec-number&gt;37&lt;/rec-number&gt;&lt;foreign-keys&gt;&lt;key app="EN" db-id="z2pwppzfczdrvhe5e52v2r00f09avfrdrz5p" timestamp="1395202690"&gt;37&lt;/key&gt;</w:instrText>
      </w:r>
      <w:r w:rsidR="00650F67">
        <w:rPr>
          <w:rFonts w:hint="eastAsia"/>
        </w:rPr>
        <w:instrText>&lt;/foreign-keys&gt;&lt;ref-type name="Journal Article"&gt;17&lt;/ref-type&gt;&lt;contributors&gt;&lt;authors&gt;&lt;author&gt;Yu, Hongbo&lt;/author&gt;&lt;author&gt;Shaw, Shih</w:instrText>
      </w:r>
      <w:r w:rsidR="00650F67">
        <w:rPr>
          <w:rFonts w:hint="eastAsia"/>
        </w:rPr>
        <w:instrText>‐</w:instrText>
      </w:r>
      <w:r w:rsidR="00650F67">
        <w:rPr>
          <w:rFonts w:hint="eastAsia"/>
        </w:rPr>
        <w:instrText>Lung&lt;/author&gt;&lt;/authors&gt;&lt;/contributors&gt;&lt;titles&gt;&lt;title&gt;Exploring potential human activities in physical and virtual spaces: a spatio</w:instrText>
      </w:r>
      <w:r w:rsidR="00650F67">
        <w:rPr>
          <w:rFonts w:hint="eastAsia"/>
        </w:rPr>
        <w:instrText>‐</w:instrText>
      </w:r>
      <w:r w:rsidR="00650F67">
        <w:rPr>
          <w:rFonts w:hint="eastAsia"/>
        </w:rPr>
        <w:instrText>temporal GIS approach&lt;/title&gt;&lt;secondary-title&gt;International Journal of Geographical Information Science&lt;/secondary-title&gt;&lt;/titles&gt;&lt;periodical&gt;&lt;full-title&gt;International Journal of Geographical Information Science&lt;/full-title&gt;&lt;/periodical&gt;&lt;pages&gt;409-4</w:instrText>
      </w:r>
      <w:r w:rsidR="00650F67">
        <w:instrText>30&lt;/pages&gt;&lt;volume&gt;22&lt;/volume&gt;&lt;number&gt;4&lt;/number&gt;&lt;dates&gt;&lt;year&gt;2008&lt;/year&gt;&lt;/dates&gt;&lt;isbn&gt;1365-8816&lt;/isbn&gt;&lt;urls&gt;&lt;/urls&gt;&lt;/record&gt;&lt;/Cite&gt;&lt;/EndNote&gt;</w:instrText>
      </w:r>
      <w:r w:rsidR="00503F8E">
        <w:fldChar w:fldCharType="separate"/>
      </w:r>
      <w:r w:rsidR="00650F67">
        <w:rPr>
          <w:noProof/>
        </w:rPr>
        <w:t>[</w:t>
      </w:r>
      <w:hyperlink w:anchor="_ENREF_64" w:tooltip="Yu, 2008 #37" w:history="1">
        <w:r w:rsidR="00303532">
          <w:rPr>
            <w:noProof/>
          </w:rPr>
          <w:t>64</w:t>
        </w:r>
      </w:hyperlink>
      <w:r w:rsidR="00650F67">
        <w:rPr>
          <w:noProof/>
        </w:rPr>
        <w:t>]</w:t>
      </w:r>
      <w:r w:rsidR="00503F8E">
        <w:fldChar w:fldCharType="end"/>
      </w:r>
      <w:r w:rsidR="00503F8E">
        <w:t xml:space="preserve"> designed a space-time GIS to represent and analyze spatio-temporal activity data in both physical and virtual space at the individual level. </w:t>
      </w:r>
      <w:r w:rsidR="001D5F57">
        <w:t>In a study about crowd behavior and special social events using cell-phone data, Calabres</w:t>
      </w:r>
      <w:r w:rsidR="001D5F57" w:rsidRPr="001D5F57">
        <w:t>e</w:t>
      </w:r>
      <w:r w:rsidR="001D5F57">
        <w:t xml:space="preserve"> et al. </w:t>
      </w:r>
      <w:r w:rsidR="00340646">
        <w:fldChar w:fldCharType="begin"/>
      </w:r>
      <w:r w:rsidR="00650F67">
        <w:instrText xml:space="preserve"> ADDIN EN.CITE &lt;EndNote&gt;&lt;Cite&gt;&lt;Author&gt;Calabrese&lt;/Author&gt;&lt;Year&gt;2010&lt;/Year&gt;&lt;RecNum&gt;146&lt;/RecNum&gt;&lt;DisplayText&gt;[65]&lt;/DisplayText&gt;&lt;record&gt;&lt;rec-number&gt;146&lt;/rec-number&gt;&lt;foreign-keys&gt;&lt;key app="EN" db-id="z2pwppzfczdrvhe5e52v2r00f09avfrdrz5p" timestamp="1417996635"&gt;146&lt;/key&gt;&lt;/foreign-keys&gt;&lt;ref-type name="Book Section"&gt;5&lt;/ref-type&gt;&lt;contributors&gt;&lt;authors&gt;&lt;author&gt;Calabrese, Francesco&lt;/author&gt;&lt;author&gt;Pereira, Francisco C&lt;/author&gt;&lt;author&gt;Di Lorenzo, Giusy&lt;/author&gt;&lt;author&gt;Liu, Liang&lt;/author&gt;&lt;author&gt;Ratti, Carlo&lt;/author&gt;&lt;/authors&gt;&lt;/contributors&gt;&lt;titles&gt;&lt;title&gt;The geography of taste: analyzing cell-phone mobility and social events&lt;/title&gt;&lt;secondary-title&gt;Pervasive computing&lt;/secondary-title&gt;&lt;/titles&gt;&lt;pages&gt;22-37&lt;/pages&gt;&lt;dates&gt;&lt;year&gt;2010&lt;/year&gt;&lt;/dates&gt;&lt;publisher&gt;Springer&lt;/publisher&gt;&lt;isbn&gt;3642126537&lt;/isbn&gt;&lt;urls&gt;&lt;/urls&gt;&lt;/record&gt;&lt;/Cite&gt;&lt;/EndNote&gt;</w:instrText>
      </w:r>
      <w:r w:rsidR="00340646">
        <w:fldChar w:fldCharType="separate"/>
      </w:r>
      <w:r w:rsidR="00650F67">
        <w:rPr>
          <w:noProof/>
        </w:rPr>
        <w:t>[</w:t>
      </w:r>
      <w:hyperlink w:anchor="_ENREF_65" w:tooltip="Calabrese, 2010 #146" w:history="1">
        <w:r w:rsidR="00303532">
          <w:rPr>
            <w:noProof/>
          </w:rPr>
          <w:t>65</w:t>
        </w:r>
      </w:hyperlink>
      <w:r w:rsidR="00650F67">
        <w:rPr>
          <w:noProof/>
        </w:rPr>
        <w:t>]</w:t>
      </w:r>
      <w:r w:rsidR="00340646">
        <w:fldChar w:fldCharType="end"/>
      </w:r>
      <w:r w:rsidR="001D5F57">
        <w:t xml:space="preserve"> performe</w:t>
      </w:r>
      <w:r w:rsidR="00285394">
        <w:t xml:space="preserve">d spatio-temporal analysis of </w:t>
      </w:r>
      <w:r w:rsidR="001D5F57">
        <w:t xml:space="preserve">time series of stops to detect users’ </w:t>
      </w:r>
      <w:r w:rsidR="004D6345">
        <w:t xml:space="preserve">moving pattern around event time, and predict their destinations. </w:t>
      </w:r>
      <w:proofErr w:type="spellStart"/>
      <w:r w:rsidR="004D6345" w:rsidRPr="009C280D">
        <w:t>Versichele</w:t>
      </w:r>
      <w:proofErr w:type="spellEnd"/>
      <w:r w:rsidR="004D6345" w:rsidRPr="009C280D">
        <w:t xml:space="preserve"> et al.</w:t>
      </w:r>
      <w:r w:rsidR="00285394">
        <w:rPr>
          <w:rFonts w:ascii="AdvOT863180fb" w:hAnsi="AdvOT863180fb"/>
          <w:color w:val="000000"/>
          <w:sz w:val="22"/>
          <w:szCs w:val="22"/>
        </w:rPr>
        <w:t xml:space="preserve"> </w:t>
      </w:r>
      <w:r w:rsidR="00340646" w:rsidRPr="009C280D">
        <w:rPr>
          <w:rFonts w:hint="eastAsia"/>
        </w:rPr>
        <w:fldChar w:fldCharType="begin"/>
      </w:r>
      <w:r w:rsidR="00650F67">
        <w:instrText xml:space="preserve"> ADDIN EN.CITE &lt;EndNote&gt;&lt;Cite&gt;&lt;Author&gt;Versichele&lt;/Author&gt;&lt;Year&gt;2012&lt;/Year&gt;&lt;RecNum&gt;147&lt;/RecNum&gt;&lt;DisplayText&gt;[66]&lt;/DisplayText&gt;&lt;record&gt;&lt;rec-number&gt;147&lt;/rec-number&gt;&lt;foreign-keys&gt;&lt;key app="EN" db-id="z2pwppzfczdrvhe5e52v2r00f09avfrdrz5p" timestamp="1417997638"&gt;147&lt;/key&gt;&lt;/foreign-keys&gt;&lt;ref-type name="Journal Article"&gt;17&lt;/ref-type&gt;&lt;contributors&gt;&lt;authors&gt;&lt;author&gt;Versichele, Mathias&lt;/author&gt;&lt;author&gt;Neutens, Tijs&lt;/author&gt;&lt;author&gt;Delafontaine, Matthias&lt;/author&gt;&lt;author&gt;Van de Weghe, Nico&lt;/author&gt;&lt;/authors&gt;&lt;/contributors&gt;&lt;titles&gt;&lt;title&gt;The use of Bluetooth for analysing spatiotemporal dynamics of human movement at mass events: A case study of the Ghent Festivities&lt;/title&gt;&lt;secondary-title&gt;Applied Geography&lt;/secondary-title&gt;&lt;/titles&gt;&lt;periodical&gt;&lt;full-title&gt;Applied Geography&lt;/full-title&gt;&lt;/periodical&gt;&lt;pages&gt;208-220&lt;/pages&gt;&lt;volume&gt;32&lt;/volume&gt;&lt;number&gt;2&lt;/number&gt;&lt;dates&gt;&lt;year&gt;2012&lt;/year&gt;&lt;/dates&gt;&lt;isbn&gt;0143-6228&lt;/isbn&gt;&lt;urls&gt;&lt;/urls&gt;&lt;/record&gt;&lt;/Cite&gt;&lt;/EndNote&gt;</w:instrText>
      </w:r>
      <w:r w:rsidR="00340646" w:rsidRPr="009C280D">
        <w:rPr>
          <w:rFonts w:hint="eastAsia"/>
        </w:rPr>
        <w:fldChar w:fldCharType="separate"/>
      </w:r>
      <w:r w:rsidR="00650F67">
        <w:rPr>
          <w:noProof/>
        </w:rPr>
        <w:t>[</w:t>
      </w:r>
      <w:hyperlink w:anchor="_ENREF_66" w:tooltip="Versichele, 2012 #147" w:history="1">
        <w:r w:rsidR="00303532">
          <w:rPr>
            <w:noProof/>
          </w:rPr>
          <w:t>66</w:t>
        </w:r>
      </w:hyperlink>
      <w:r w:rsidR="00650F67">
        <w:rPr>
          <w:noProof/>
        </w:rPr>
        <w:t>]</w:t>
      </w:r>
      <w:r w:rsidR="00340646" w:rsidRPr="009C280D">
        <w:rPr>
          <w:rFonts w:hint="eastAsia"/>
        </w:rPr>
        <w:fldChar w:fldCharType="end"/>
      </w:r>
      <w:r w:rsidR="004D6345" w:rsidRPr="009C280D">
        <w:t xml:space="preserve"> conducted spatio-temporal analysis to distribution of the crowd</w:t>
      </w:r>
      <w:r w:rsidR="00285394" w:rsidRPr="009C280D">
        <w:t xml:space="preserve"> in festivities, though</w:t>
      </w:r>
      <w:r w:rsidR="00503F8E" w:rsidRPr="009C280D">
        <w:t xml:space="preserve"> it is</w:t>
      </w:r>
      <w:r w:rsidR="00285394" w:rsidRPr="009C280D">
        <w:t xml:space="preserve"> still using short time intervals like hour and day. </w:t>
      </w:r>
      <w:r w:rsidR="004976F3" w:rsidRPr="009C280D">
        <w:t xml:space="preserve">Spatio-temporal visualization and analysis can be </w:t>
      </w:r>
      <w:r w:rsidR="009C280D">
        <w:t>applied</w:t>
      </w:r>
      <w:r w:rsidR="004976F3" w:rsidRPr="009C280D">
        <w:t xml:space="preserve"> to explore urban expansion during certain transitional time period </w:t>
      </w:r>
      <w:r w:rsidR="004976F3" w:rsidRPr="009C280D">
        <w:rPr>
          <w:rFonts w:hint="eastAsia"/>
        </w:rPr>
        <w:fldChar w:fldCharType="begin">
          <w:fldData xml:space="preserve">PEVuZE5vdGU+PENpdGU+PEF1dGhvcj5ZaW48L0F1dGhvcj48WWVhcj4yMDExPC9ZZWFyPjxSZWNO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</w:fldData>
        </w:fldChar>
      </w:r>
      <w:r w:rsidR="00650F67">
        <w:instrText xml:space="preserve"> ADDIN EN.CITE </w:instrText>
      </w:r>
      <w:r w:rsidR="00650F67">
        <w:fldChar w:fldCharType="begin">
          <w:fldData xml:space="preserve">PEVuZE5vdGU+PENpdGU+PEF1dGhvcj5ZaW48L0F1dGhvcj48WWVhcj4yMDExPC9ZZWFyPjxSZWNO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</w:fldData>
        </w:fldChar>
      </w:r>
      <w:r w:rsidR="00650F67">
        <w:instrText xml:space="preserve"> ADDIN EN.CITE.DATA </w:instrText>
      </w:r>
      <w:r w:rsidR="00650F67">
        <w:fldChar w:fldCharType="end"/>
      </w:r>
      <w:r w:rsidR="004976F3" w:rsidRPr="009C280D">
        <w:rPr>
          <w:rFonts w:hint="eastAsia"/>
        </w:rPr>
      </w:r>
      <w:r w:rsidR="004976F3" w:rsidRPr="009C280D">
        <w:rPr>
          <w:rFonts w:hint="eastAsia"/>
        </w:rPr>
        <w:fldChar w:fldCharType="separate"/>
      </w:r>
      <w:r w:rsidR="00650F67">
        <w:rPr>
          <w:noProof/>
        </w:rPr>
        <w:t>[</w:t>
      </w:r>
      <w:hyperlink w:anchor="_ENREF_67" w:tooltip="Yin, 2011 #148" w:history="1">
        <w:r w:rsidR="00303532">
          <w:rPr>
            <w:noProof/>
          </w:rPr>
          <w:t>67</w:t>
        </w:r>
      </w:hyperlink>
      <w:r w:rsidR="00650F67">
        <w:rPr>
          <w:noProof/>
        </w:rPr>
        <w:t xml:space="preserve">, </w:t>
      </w:r>
      <w:hyperlink w:anchor="_ENREF_68" w:tooltip="Herold, 2003 #151" w:history="1">
        <w:r w:rsidR="00303532">
          <w:rPr>
            <w:noProof/>
          </w:rPr>
          <w:t>68</w:t>
        </w:r>
      </w:hyperlink>
      <w:r w:rsidR="00650F67">
        <w:rPr>
          <w:noProof/>
        </w:rPr>
        <w:t>]</w:t>
      </w:r>
      <w:r w:rsidR="004976F3" w:rsidRPr="009C280D">
        <w:rPr>
          <w:rFonts w:hint="eastAsia"/>
        </w:rPr>
        <w:fldChar w:fldCharType="end"/>
      </w:r>
      <w:r w:rsidR="004976F3" w:rsidRPr="009C280D">
        <w:t>,</w:t>
      </w:r>
      <w:r w:rsidR="009C280D">
        <w:t xml:space="preserve"> and</w:t>
      </w:r>
      <w:r w:rsidR="004976F3" w:rsidRPr="009C280D">
        <w:t xml:space="preserve"> </w:t>
      </w:r>
      <w:r w:rsidR="009C280D" w:rsidRPr="009C280D">
        <w:t xml:space="preserve">to map and interpret land cover/land use transitions and landscape changes </w:t>
      </w:r>
      <w:r w:rsidR="009C280D" w:rsidRPr="009C280D">
        <w:rPr>
          <w:rFonts w:hint="eastAsia"/>
        </w:rPr>
        <w:fldChar w:fldCharType="begin">
          <w:fldData xml:space="preserve">PEVuZE5vdGU+PENpdGU+PEF1dGhvcj5NYWxsaW5pczwvQXV0aG9yPjxZZWFyPjIwMTE8L1llYXI+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</w:fldData>
        </w:fldChar>
      </w:r>
      <w:r w:rsidR="00650F67">
        <w:instrText xml:space="preserve"> ADDIN EN.CITE </w:instrText>
      </w:r>
      <w:r w:rsidR="00650F67">
        <w:fldChar w:fldCharType="begin">
          <w:fldData xml:space="preserve">PEVuZE5vdGU+PENpdGU+PEF1dGhvcj5NYWxsaW5pczwvQXV0aG9yPjxZZWFyPjIwMTE8L1llYXI+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</w:fldData>
        </w:fldChar>
      </w:r>
      <w:r w:rsidR="00650F67">
        <w:instrText xml:space="preserve"> ADDIN EN.CITE.DATA </w:instrText>
      </w:r>
      <w:r w:rsidR="00650F67">
        <w:fldChar w:fldCharType="end"/>
      </w:r>
      <w:r w:rsidR="009C280D" w:rsidRPr="009C280D">
        <w:rPr>
          <w:rFonts w:hint="eastAsia"/>
        </w:rPr>
      </w:r>
      <w:r w:rsidR="009C280D" w:rsidRPr="009C280D">
        <w:rPr>
          <w:rFonts w:hint="eastAsia"/>
        </w:rPr>
        <w:fldChar w:fldCharType="separate"/>
      </w:r>
      <w:r w:rsidR="00650F67">
        <w:rPr>
          <w:noProof/>
        </w:rPr>
        <w:t>[</w:t>
      </w:r>
      <w:hyperlink w:anchor="_ENREF_69" w:tooltip="Mallinis, 2011 #149" w:history="1">
        <w:r w:rsidR="00303532">
          <w:rPr>
            <w:noProof/>
          </w:rPr>
          <w:t>69</w:t>
        </w:r>
      </w:hyperlink>
      <w:r w:rsidR="00650F67">
        <w:rPr>
          <w:noProof/>
        </w:rPr>
        <w:t xml:space="preserve">, </w:t>
      </w:r>
      <w:hyperlink w:anchor="_ENREF_70" w:tooltip="Xiubin, 1996 #150" w:history="1">
        <w:r w:rsidR="00303532">
          <w:rPr>
            <w:noProof/>
          </w:rPr>
          <w:t>70</w:t>
        </w:r>
      </w:hyperlink>
      <w:r w:rsidR="00650F67">
        <w:rPr>
          <w:noProof/>
        </w:rPr>
        <w:t>]</w:t>
      </w:r>
      <w:r w:rsidR="009C280D" w:rsidRPr="009C280D">
        <w:rPr>
          <w:rFonts w:hint="eastAsia"/>
        </w:rPr>
        <w:fldChar w:fldCharType="end"/>
      </w:r>
      <w:r w:rsidR="009C280D">
        <w:t xml:space="preserve"> using GIS and satellite images. </w:t>
      </w:r>
      <w:r>
        <w:t>The aforementioned studies</w:t>
      </w:r>
      <w:r w:rsidR="00503F8E">
        <w:t xml:space="preserve"> are in various topics, but</w:t>
      </w:r>
      <w:r w:rsidR="00652EEC">
        <w:t xml:space="preserve"> supply</w:t>
      </w:r>
      <w:r>
        <w:t xml:space="preserve"> valuable concepts and approaches</w:t>
      </w:r>
      <w:r w:rsidR="00652EEC">
        <w:t xml:space="preserve"> for spatio-temporal analysis that can be adopted to explore</w:t>
      </w:r>
      <w:r>
        <w:t xml:space="preserve"> perceived </w:t>
      </w:r>
      <w:r w:rsidR="00120055">
        <w:t>geographic extents</w:t>
      </w:r>
      <w:r w:rsidR="00FB2920">
        <w:t xml:space="preserve"> of colloquial place names. </w:t>
      </w:r>
    </w:p>
    <w:p w:rsidR="00FF195C" w:rsidRPr="00F920F6"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F920F6" w:rsidRDefault="00FF195C" w:rsidP="006855CA">
      <w:pPr>
        <w:pStyle w:val="Heading1"/>
      </w:pPr>
      <w:r w:rsidRPr="00F920F6">
        <w:br w:type="page"/>
      </w:r>
      <w:bookmarkStart w:id="44" w:name="_Toc405761678"/>
      <w:r w:rsidR="006855CA" w:rsidRPr="00F920F6">
        <w:lastRenderedPageBreak/>
        <w:t>Chapter</w:t>
      </w:r>
      <w:r w:rsidR="006855CA">
        <w:t xml:space="preserve"> 3</w:t>
      </w:r>
      <w:r w:rsidR="00C95439">
        <w:t xml:space="preserve"> </w:t>
      </w:r>
      <w:r w:rsidR="00C95439">
        <w:br/>
      </w:r>
      <w:r w:rsidR="00CC571B">
        <w:t>Data</w:t>
      </w:r>
      <w:r w:rsidR="003D63DF" w:rsidRPr="00F920F6">
        <w:t xml:space="preserve"> and Methods</w:t>
      </w:r>
      <w:bookmarkEnd w:id="44"/>
    </w:p>
    <w:p w:rsidR="00236E6D" w:rsidRPr="00F920F6" w:rsidRDefault="00125645" w:rsidP="00D067C3">
      <w:pPr>
        <w:pStyle w:val="Heading2"/>
        <w:rPr>
          <w:lang w:eastAsia="zh-CN"/>
        </w:rPr>
      </w:pPr>
      <w:bookmarkStart w:id="45" w:name="_Toc405761679"/>
      <w:r>
        <w:rPr>
          <w:lang w:eastAsia="zh-CN"/>
        </w:rPr>
        <w:t xml:space="preserve">3.1 </w:t>
      </w:r>
      <w:r w:rsidR="008613E2">
        <w:rPr>
          <w:rFonts w:hint="eastAsia"/>
          <w:lang w:eastAsia="zh-CN"/>
        </w:rPr>
        <w:t>Data Acquisition</w:t>
      </w:r>
      <w:bookmarkEnd w:id="45"/>
    </w:p>
    <w:p w:rsidR="008613E2" w:rsidRPr="008A78AA" w:rsidRDefault="00125645" w:rsidP="00E66A48">
      <w:pPr>
        <w:pStyle w:val="Heading3"/>
        <w:ind w:firstLine="0"/>
      </w:pPr>
      <w:bookmarkStart w:id="46" w:name="_Toc405761680"/>
      <w:r>
        <w:t xml:space="preserve">3.1.1 </w:t>
      </w:r>
      <w:r w:rsidR="008613E2" w:rsidRPr="008A78AA">
        <w:rPr>
          <w:rFonts w:hint="eastAsia"/>
        </w:rPr>
        <w:t>Data Source</w:t>
      </w:r>
      <w:bookmarkEnd w:id="46"/>
    </w:p>
    <w:p w:rsidR="0003031E" w:rsidRDefault="00B26957" w:rsidP="00E66A48">
      <w:pPr>
        <w:numPr>
          <w:ilvl w:val="12"/>
          <w:numId w:val="0"/>
        </w:numPr>
        <w:spacing w:line="480" w:lineRule="auto"/>
      </w:pPr>
      <w:r w:rsidRPr="00611F69">
        <w:t>Flickr is a popular image and video hosting website created in 2004.</w:t>
      </w:r>
      <w:r w:rsidR="006E16BE" w:rsidRPr="00611F69">
        <w:rPr>
          <w:lang w:eastAsia="zh-CN"/>
        </w:rPr>
        <w:t xml:space="preserve"> It offers a set of well supported APIs to outside developers, as well as App Ga</w:t>
      </w:r>
      <w:r w:rsidR="001E3E61">
        <w:rPr>
          <w:lang w:eastAsia="zh-CN"/>
        </w:rPr>
        <w:t>rd</w:t>
      </w:r>
      <w:r w:rsidR="006E16BE" w:rsidRPr="00611F69">
        <w:rPr>
          <w:lang w:eastAsia="zh-CN"/>
        </w:rPr>
        <w:t>en and developer mailing list</w:t>
      </w:r>
      <w:r w:rsidR="00836FDF">
        <w:rPr>
          <w:lang w:eastAsia="zh-CN"/>
        </w:rPr>
        <w:t>s</w:t>
      </w:r>
      <w:r w:rsidR="006E16BE" w:rsidRPr="00611F69">
        <w:rPr>
          <w:lang w:eastAsia="zh-CN"/>
        </w:rPr>
        <w:t xml:space="preserve"> to encourage</w:t>
      </w:r>
      <w:r w:rsidR="000755C9" w:rsidRPr="00611F69">
        <w:rPr>
          <w:lang w:eastAsia="zh-CN"/>
        </w:rPr>
        <w:t xml:space="preserve"> various</w:t>
      </w:r>
      <w:r w:rsidR="006E16BE" w:rsidRPr="00611F69">
        <w:rPr>
          <w:lang w:eastAsia="zh-CN"/>
        </w:rPr>
        <w:t xml:space="preserve"> </w:t>
      </w:r>
      <w:r w:rsidR="000755C9" w:rsidRPr="00611F69">
        <w:rPr>
          <w:lang w:eastAsia="zh-CN"/>
        </w:rPr>
        <w:t>usages</w:t>
      </w:r>
      <w:r w:rsidR="006E16BE" w:rsidRPr="00611F69">
        <w:rPr>
          <w:lang w:eastAsia="zh-CN"/>
        </w:rPr>
        <w:t xml:space="preserve"> of Flickr data.</w:t>
      </w:r>
      <w:r w:rsidR="00667BCE" w:rsidRPr="00611F69">
        <w:rPr>
          <w:lang w:eastAsia="zh-CN"/>
        </w:rPr>
        <w:t xml:space="preserve"> On the contrary, </w:t>
      </w:r>
      <w:r w:rsidR="00836FDF" w:rsidRPr="00611F69">
        <w:rPr>
          <w:lang w:eastAsia="zh-CN"/>
        </w:rPr>
        <w:t>Snapchat</w:t>
      </w:r>
      <w:r w:rsidR="00836FDF">
        <w:rPr>
          <w:lang w:eastAsia="zh-CN"/>
        </w:rPr>
        <w:t xml:space="preserve"> (</w:t>
      </w:r>
      <w:hyperlink r:id="rId24" w:history="1">
        <w:r w:rsidR="00836FDF" w:rsidRPr="00E07AE4">
          <w:rPr>
            <w:rStyle w:val="Hyperlink"/>
            <w:lang w:eastAsia="zh-CN"/>
          </w:rPr>
          <w:t>https://www.snapchat.com/</w:t>
        </w:r>
      </w:hyperlink>
      <w:r w:rsidR="00836FDF">
        <w:rPr>
          <w:lang w:eastAsia="zh-CN"/>
        </w:rPr>
        <w:t xml:space="preserve">), </w:t>
      </w:r>
      <w:r w:rsidR="00667BCE" w:rsidRPr="00611F69">
        <w:rPr>
          <w:lang w:eastAsia="zh-CN"/>
        </w:rPr>
        <w:t>another popular image and video hosting website,</w:t>
      </w:r>
      <w:r w:rsidR="006E16BE" w:rsidRPr="00611F69">
        <w:rPr>
          <w:lang w:eastAsia="zh-CN"/>
        </w:rPr>
        <w:t xml:space="preserve"> </w:t>
      </w:r>
      <w:r w:rsidR="00667BCE" w:rsidRPr="00611F69">
        <w:rPr>
          <w:lang w:eastAsia="zh-CN"/>
        </w:rPr>
        <w:t>does not permit legal access to the data it hosts</w:t>
      </w:r>
      <w:r w:rsidR="009C39E4">
        <w:rPr>
          <w:lang w:eastAsia="zh-CN"/>
        </w:rPr>
        <w:t xml:space="preserve"> </w:t>
      </w:r>
      <w:r w:rsidR="00802472" w:rsidRPr="00611F69">
        <w:rPr>
          <w:lang w:eastAsia="zh-CN"/>
        </w:rPr>
        <w:fldChar w:fldCharType="begin"/>
      </w:r>
      <w:r w:rsidR="00650F67">
        <w:rPr>
          <w:lang w:eastAsia="zh-CN"/>
        </w:rPr>
        <w:instrText xml:space="preserve"> ADDIN EN.CITE &lt;EndNote&gt;&lt;Cite&gt;&lt;Author&gt;Perez&lt;/Author&gt;&lt;RecNum&gt;98&lt;/RecNum&gt;&lt;DisplayText&gt;[71]&lt;/DisplayText&gt;&lt;record&gt;&lt;rec-number&gt;98&lt;/rec-number&gt;&lt;foreign-keys&gt;&lt;key app="EN" db-id="z2pwppzfczdrvhe5e52v2r00f09avfrdrz5p" timestamp="1409429962"&gt;98&lt;/key&gt;&lt;/foreign-keys&gt;&lt;ref-type name="Web Page"&gt;12&lt;/ref-type&gt;&lt;contributors&gt;&lt;authors&gt;&lt;author&gt;Perez, Sarah&lt;/author&gt;&lt;/authors&gt;&lt;/contributors&gt;&lt;titles&gt;&lt;title&gt;Snapchat Is Now The #3 Social App Among Millennials&lt;/title&gt;&lt;/titles&gt;&lt;number&gt;Aug 15, 2014&lt;/number&gt;&lt;dates&gt;&lt;year&gt;2014&lt;/year&gt;&lt;pub-dates&gt;&lt;date&gt;Aug 11, 2014&lt;/date&gt;&lt;/pub-dates&gt;&lt;/dates&gt;&lt;pub-location&gt;techcrunch&lt;/pub-location&gt;&lt;urls&gt;&lt;related-urls&gt;&lt;url&gt;http://techcrunch.com/2014/08/11/snapchat-is-now-the-3-social-app-among-millennials/&lt;/url&gt;&lt;/related-urls&gt;&lt;/urls&gt;&lt;/record&gt;&lt;/Cite&gt;&lt;/EndNote&gt;</w:instrText>
      </w:r>
      <w:r w:rsidR="00802472" w:rsidRPr="00611F69">
        <w:rPr>
          <w:lang w:eastAsia="zh-CN"/>
        </w:rPr>
        <w:fldChar w:fldCharType="separate"/>
      </w:r>
      <w:r w:rsidR="00650F67">
        <w:rPr>
          <w:noProof/>
          <w:lang w:eastAsia="zh-CN"/>
        </w:rPr>
        <w:t>[</w:t>
      </w:r>
      <w:hyperlink w:anchor="_ENREF_71" w:tooltip="Perez, 2014 #98" w:history="1">
        <w:r w:rsidR="00303532">
          <w:rPr>
            <w:noProof/>
            <w:lang w:eastAsia="zh-CN"/>
          </w:rPr>
          <w:t>71</w:t>
        </w:r>
      </w:hyperlink>
      <w:r w:rsidR="00650F67">
        <w:rPr>
          <w:noProof/>
          <w:lang w:eastAsia="zh-CN"/>
        </w:rPr>
        <w:t>]</w:t>
      </w:r>
      <w:r w:rsidR="00802472" w:rsidRPr="00611F69">
        <w:rPr>
          <w:lang w:eastAsia="zh-CN"/>
        </w:rPr>
        <w:fldChar w:fldCharType="end"/>
      </w:r>
      <w:r w:rsidR="00667BCE" w:rsidRPr="00611F69">
        <w:rPr>
          <w:lang w:eastAsia="zh-CN"/>
        </w:rPr>
        <w:t>.</w:t>
      </w:r>
      <w:r w:rsidR="006E16BE" w:rsidRPr="00611F69">
        <w:t xml:space="preserve"> </w:t>
      </w:r>
      <w:r w:rsidR="006E16BE" w:rsidRPr="00611F69">
        <w:rPr>
          <w:lang w:eastAsia="zh-CN"/>
        </w:rPr>
        <w:t>Flickr</w:t>
      </w:r>
      <w:r w:rsidRPr="00611F69">
        <w:t xml:space="preserve"> started to support image geo</w:t>
      </w:r>
      <w:r w:rsidR="00425B6C" w:rsidRPr="00611F69">
        <w:t>tagging feature in 2004</w:t>
      </w:r>
      <w:r w:rsidRPr="00611F69">
        <w:t>, predating corresponding features of most other popular online social networking services such as Twitter, Instagram</w:t>
      </w:r>
      <w:r w:rsidR="009C39E4">
        <w:t xml:space="preserve"> (http://instagram.com/)</w:t>
      </w:r>
      <w:r w:rsidRPr="00611F69">
        <w:t xml:space="preserve"> and </w:t>
      </w:r>
      <w:proofErr w:type="spellStart"/>
      <w:r w:rsidRPr="00611F69">
        <w:t>Sina</w:t>
      </w:r>
      <w:proofErr w:type="spellEnd"/>
      <w:r w:rsidRPr="00611F69">
        <w:t xml:space="preserve"> </w:t>
      </w:r>
      <w:proofErr w:type="spellStart"/>
      <w:r w:rsidRPr="00611F69">
        <w:t>Weibo</w:t>
      </w:r>
      <w:proofErr w:type="spellEnd"/>
      <w:r w:rsidR="009C39E4">
        <w:t xml:space="preserve"> (</w:t>
      </w:r>
      <w:hyperlink r:id="rId25" w:history="1">
        <w:r w:rsidR="00836FDF" w:rsidRPr="00E07AE4">
          <w:rPr>
            <w:rStyle w:val="Hyperlink"/>
          </w:rPr>
          <w:t>http://weibo.com/</w:t>
        </w:r>
      </w:hyperlink>
      <w:r w:rsidR="009C39E4">
        <w:t>)</w:t>
      </w:r>
      <w:r w:rsidR="00836FDF">
        <w:t>. For this reason, Flickr’s data covers</w:t>
      </w:r>
      <w:r w:rsidR="005853A9">
        <w:t xml:space="preserve"> </w:t>
      </w:r>
      <w:r w:rsidR="009C39E4" w:rsidRPr="006B2B67">
        <w:t>a long</w:t>
      </w:r>
      <w:r w:rsidR="005853A9">
        <w:t xml:space="preserve"> span of </w:t>
      </w:r>
      <w:r w:rsidR="009C39E4" w:rsidRPr="006B2B67">
        <w:t>time</w:t>
      </w:r>
      <w:r w:rsidRPr="00611F69">
        <w:t xml:space="preserve">. Unlike </w:t>
      </w:r>
      <w:r w:rsidRPr="006B2B67">
        <w:rPr>
          <w:lang w:eastAsia="zh-CN"/>
        </w:rPr>
        <w:t>the</w:t>
      </w:r>
      <w:r w:rsidRPr="006B2B67">
        <w:t xml:space="preserve"> approxim</w:t>
      </w:r>
      <w:r w:rsidR="005853A9">
        <w:t>ate location information captured</w:t>
      </w:r>
      <w:r w:rsidRPr="006B2B67">
        <w:t xml:space="preserve"> by Facebook</w:t>
      </w:r>
      <w:r w:rsidRPr="00611F69">
        <w:t>, Flickr images are geo</w:t>
      </w:r>
      <w:r w:rsidR="005A2BC3" w:rsidRPr="00611F69">
        <w:rPr>
          <w:lang w:eastAsia="zh-CN"/>
        </w:rPr>
        <w:t>tagged</w:t>
      </w:r>
      <w:r w:rsidR="005A2BC3" w:rsidRPr="00611F69">
        <w:t xml:space="preserve"> at 1 to 16 </w:t>
      </w:r>
      <w:r w:rsidR="005A2BC3" w:rsidRPr="00611F69">
        <w:rPr>
          <w:lang w:eastAsia="zh-CN"/>
        </w:rPr>
        <w:t>precision</w:t>
      </w:r>
      <w:r w:rsidRPr="00611F69">
        <w:t xml:space="preserve"> levels</w:t>
      </w:r>
      <w:r w:rsidR="005853A9">
        <w:t>,</w:t>
      </w:r>
      <w:r w:rsidRPr="00611F69">
        <w:t xml:space="preserve"> where 1 </w:t>
      </w:r>
      <w:r w:rsidR="005853A9">
        <w:t>denotes</w:t>
      </w:r>
      <w:r w:rsidRPr="00611F69">
        <w:t xml:space="preserve"> count</w:t>
      </w:r>
      <w:r w:rsidRPr="00611F69">
        <w:rPr>
          <w:lang w:eastAsia="zh-CN"/>
        </w:rPr>
        <w:t>r</w:t>
      </w:r>
      <w:r w:rsidRPr="00611F69">
        <w:t xml:space="preserve">y level and 16 </w:t>
      </w:r>
      <w:r w:rsidR="005853A9">
        <w:t>denotes</w:t>
      </w:r>
      <w:r w:rsidRPr="00611F69">
        <w:t xml:space="preserve"> street level</w:t>
      </w:r>
      <w:r w:rsidRPr="00611F69">
        <w:rPr>
          <w:lang w:eastAsia="zh-CN"/>
        </w:rPr>
        <w:t xml:space="preserve">. </w:t>
      </w:r>
      <w:r w:rsidR="005A2BC3" w:rsidRPr="00611F69">
        <w:rPr>
          <w:lang w:eastAsia="zh-CN"/>
        </w:rPr>
        <w:t>16</w:t>
      </w:r>
      <w:r w:rsidR="005A2BC3" w:rsidRPr="00611F69">
        <w:t xml:space="preserve"> is </w:t>
      </w:r>
      <w:r w:rsidRPr="00611F69">
        <w:t xml:space="preserve">the default option. </w:t>
      </w:r>
      <w:r w:rsidR="0075116C">
        <w:t>Though accuracy of these spatial information cannot be guaranteed due to t</w:t>
      </w:r>
      <w:r w:rsidR="005853A9">
        <w:t xml:space="preserve">he natural characteristics of volunteered geographic information, </w:t>
      </w:r>
      <w:r w:rsidR="0075116C">
        <w:t>t</w:t>
      </w:r>
      <w:r w:rsidR="005853A9">
        <w:t>he vast majority of images</w:t>
      </w:r>
      <w:r w:rsidRPr="00611F69">
        <w:t xml:space="preserve"> are geotagged at the highest location </w:t>
      </w:r>
      <w:r w:rsidR="005A2BC3" w:rsidRPr="00611F69">
        <w:rPr>
          <w:lang w:eastAsia="zh-CN"/>
        </w:rPr>
        <w:t>precision</w:t>
      </w:r>
      <w:r w:rsidR="006D43C6" w:rsidRPr="00611F69">
        <w:t xml:space="preserve"> level</w:t>
      </w:r>
      <w:r w:rsidR="005853A9">
        <w:t xml:space="preserve"> of</w:t>
      </w:r>
      <w:r w:rsidR="006D43C6" w:rsidRPr="00611F69">
        <w:t xml:space="preserve"> 16</w:t>
      </w:r>
      <w:r w:rsidR="009C39E4">
        <w:t xml:space="preserve"> </w:t>
      </w:r>
      <w:r w:rsidR="006D43C6" w:rsidRPr="00611F69">
        <w:fldChar w:fldCharType="begin"/>
      </w:r>
      <w:r w:rsidR="00650F67">
        <w:instrText xml:space="preserve"> ADDIN EN.CITE &lt;EndNote&gt;&lt;Cite&gt;&lt;Author&gt;Liu&lt;/Author&gt;&lt;Year&gt;2012&lt;/Year&gt;&lt;RecNum&gt;38&lt;/RecNum&gt;&lt;DisplayText&gt;[72]&lt;/DisplayText&gt;&lt;record&gt;&lt;rec-number&gt;38&lt;/rec-number&gt;&lt;foreign-keys&gt;&lt;key app="EN" db-id="z2pwppzfczdrvhe5e52v2r00f09avfrdrz5p" timestamp="1395202812"&gt;38&lt;/key&gt;&lt;/foreign-keys&gt;&lt;ref-type name="Thesis"&gt;32&lt;/ref-type&gt;&lt;contributors&gt;&lt;authors&gt;&lt;author&gt;Liu, Sumang&lt;/author&gt;&lt;/authors&gt;&lt;tertiary-authors&gt;&lt;author&gt;&lt;style face="normal" font="default" size="100%"&gt;Shaw, Shih&lt;/style&gt;&lt;style face="normal" font="default" charset="134"</w:instrText>
      </w:r>
      <w:r w:rsidR="00650F67">
        <w:rPr>
          <w:rFonts w:hint="eastAsia"/>
        </w:rPr>
        <w:instrText xml:space="preserve"> size="100%"&gt;</w:instrText>
      </w:r>
      <w:r w:rsidR="00650F67">
        <w:rPr>
          <w:rFonts w:hint="eastAsia"/>
        </w:rPr>
        <w:instrText>‐</w:instrText>
      </w:r>
      <w:r w:rsidR="00650F67">
        <w:rPr>
          <w:rFonts w:hint="eastAsia"/>
        </w:rPr>
        <w:instrText>Lung&lt;/style&gt;&lt;/author&gt;&lt;/tertiary-authors&gt;&lt;/contributors&gt;&lt;titles&gt;&lt;title&gt;&lt;style face="normal" font="default" size="100%"&gt;Online Social Network Friends and Spatio-temporal Proximity of Their Geotagged Photos &lt;/style&gt;&lt;style face="normal" font="de</w:instrText>
      </w:r>
      <w:r w:rsidR="00650F67">
        <w:instrText>fault" charset="134" size="100%"&gt;– A Case Study of Flickr Data&lt;/style&gt;&lt;/title&gt;&lt;/titles&gt;&lt;volume&gt;Master of Science&lt;/volume&gt;&lt;dates&gt;&lt;year&gt;2012&lt;/year&gt;&lt;/dates&gt;&lt;publisher&gt;University of Tennessee&lt;/publisher&gt;&lt;urls&gt;&lt;/urls&gt;&lt;/record&gt;&lt;/Cite&gt;&lt;/EndNote&gt;</w:instrText>
      </w:r>
      <w:r w:rsidR="006D43C6" w:rsidRPr="00611F69">
        <w:fldChar w:fldCharType="separate"/>
      </w:r>
      <w:r w:rsidR="00650F67">
        <w:rPr>
          <w:noProof/>
        </w:rPr>
        <w:t>[</w:t>
      </w:r>
      <w:hyperlink w:anchor="_ENREF_72" w:tooltip="Liu, 2012 #38" w:history="1">
        <w:r w:rsidR="00303532">
          <w:rPr>
            <w:noProof/>
          </w:rPr>
          <w:t>72</w:t>
        </w:r>
      </w:hyperlink>
      <w:r w:rsidR="00650F67">
        <w:rPr>
          <w:noProof/>
        </w:rPr>
        <w:t>]</w:t>
      </w:r>
      <w:r w:rsidR="006D43C6" w:rsidRPr="00611F69">
        <w:fldChar w:fldCharType="end"/>
      </w:r>
      <w:r w:rsidRPr="00611F69">
        <w:t xml:space="preserve">. Flickr had a total of 87 million registered members </w:t>
      </w:r>
      <w:r w:rsidR="00E66292" w:rsidRPr="00611F69">
        <w:rPr>
          <w:lang w:eastAsia="zh-CN"/>
        </w:rPr>
        <w:t>by</w:t>
      </w:r>
      <w:r w:rsidR="00E66292" w:rsidRPr="00611F69">
        <w:t xml:space="preserve"> 2013</w:t>
      </w:r>
      <w:r w:rsidR="00E66292" w:rsidRPr="00611F69">
        <w:rPr>
          <w:lang w:eastAsia="zh-CN"/>
        </w:rPr>
        <w:t xml:space="preserve"> </w:t>
      </w:r>
      <w:r w:rsidRPr="00611F69">
        <w:t>and more than 3.5 mill</w:t>
      </w:r>
      <w:r w:rsidR="00C61ED7" w:rsidRPr="00611F69">
        <w:t>ion new images</w:t>
      </w:r>
      <w:r w:rsidR="005853A9">
        <w:t xml:space="preserve"> are</w:t>
      </w:r>
      <w:r w:rsidR="00C61ED7" w:rsidRPr="00611F69">
        <w:t xml:space="preserve"> uploaded daily</w:t>
      </w:r>
      <w:r w:rsidR="009C39E4">
        <w:t xml:space="preserve"> </w:t>
      </w:r>
      <w:r w:rsidR="00C61ED7" w:rsidRPr="00611F69">
        <w:fldChar w:fldCharType="begin"/>
      </w:r>
      <w:r w:rsidR="00340646">
        <w:instrText xml:space="preserve"> ADDIN EN.CITE &lt;EndNote&gt;&lt;Cite&gt;&lt;Author&gt;Jeffries&lt;/Author&gt;&lt;Year&gt;2013&lt;/Year&gt;&lt;RecNum&gt;100&lt;/RecNum&gt;&lt;DisplayText&gt;[3]&lt;/DisplayText&gt;&lt;record&gt;&lt;rec-number&gt;100&lt;/rec-number&gt;&lt;foreign-keys&gt;&lt;key app="EN" db-id="z2pwppzfczdrvhe5e52v2r00f09avfrdrz5p" timestamp="1409635857"&gt;100&lt;/key&gt;&lt;/foreign-keys&gt;&lt;ref-type name="Web Page"&gt;12&lt;/ref-type&gt;&lt;contributors&gt;&lt;authors&gt;&lt;author&gt;Jeffries, Adrianne&lt;/author&gt;&lt;/authors&gt;&lt;/contributors&gt;&lt;titles&gt;&lt;title&gt;The man behind Flickr on making the service &amp;apos;awesome again&amp;apos;&lt;/title&gt;&lt;/titles&gt;&lt;volume&gt;2014&lt;/volume&gt;&lt;number&gt;March 16&lt;/number&gt;&lt;dates&gt;&lt;year&gt;2013&lt;/year&gt;&lt;/dates&gt;&lt;publisher&gt;The Verge&lt;/publisher&gt;&lt;urls&gt;&lt;related-urls&gt;&lt;url&gt;http://www.theverge.com/2013/3/20/4121574/flickr-chief-markus-spiering-talks-photos-and-marissa-mayer&lt;/url&gt;&lt;/related-urls&gt;&lt;/urls&gt;&lt;/record&gt;&lt;/Cite&gt;&lt;/EndNote&gt;</w:instrText>
      </w:r>
      <w:r w:rsidR="00C61ED7" w:rsidRPr="00611F69">
        <w:fldChar w:fldCharType="separate"/>
      </w:r>
      <w:r w:rsidR="00340646">
        <w:rPr>
          <w:noProof/>
        </w:rPr>
        <w:t>[</w:t>
      </w:r>
      <w:hyperlink w:anchor="_ENREF_3" w:tooltip="Jeffries, 2013 #100" w:history="1">
        <w:r w:rsidR="00303532">
          <w:rPr>
            <w:noProof/>
          </w:rPr>
          <w:t>3</w:t>
        </w:r>
      </w:hyperlink>
      <w:r w:rsidR="00340646">
        <w:rPr>
          <w:noProof/>
        </w:rPr>
        <w:t>]</w:t>
      </w:r>
      <w:r w:rsidR="00C61ED7" w:rsidRPr="00611F69">
        <w:fldChar w:fldCharType="end"/>
      </w:r>
      <w:r w:rsidRPr="00611F69">
        <w:t>. Hundreds of millions of images in their 10-year image data archive a</w:t>
      </w:r>
      <w:r w:rsidR="00E66292" w:rsidRPr="00611F69">
        <w:t xml:space="preserve">re geotagged, </w:t>
      </w:r>
      <w:r w:rsidR="005853A9">
        <w:rPr>
          <w:lang w:eastAsia="zh-CN"/>
        </w:rPr>
        <w:t>creating</w:t>
      </w:r>
      <w:r w:rsidRPr="00611F69">
        <w:t xml:space="preserve"> an appropriate data</w:t>
      </w:r>
      <w:r w:rsidR="00EC168A" w:rsidRPr="00611F69">
        <w:t xml:space="preserve"> resource for this research</w:t>
      </w:r>
      <w:r w:rsidR="009C39E4">
        <w:t xml:space="preserve"> </w:t>
      </w:r>
      <w:r w:rsidR="00EC168A" w:rsidRPr="00611F69">
        <w:fldChar w:fldCharType="begin"/>
      </w:r>
      <w:r w:rsidR="00650F67">
        <w:instrText xml:space="preserve"> ADDIN EN.CITE &lt;EndNote&gt;&lt;Cite&gt;&lt;Author&gt;Catt&lt;/Author&gt;&lt;Year&gt;2009&lt;/Year&gt;&lt;RecNum&gt;95&lt;/RecNum&gt;&lt;DisplayText&gt;[73]&lt;/DisplayText&gt;&lt;record&gt;&lt;rec-number&gt;95&lt;/rec-number&gt;&lt;foreign-keys&gt;&lt;key app="EN" db-id="z2pwppzfczdrvhe5e52v2r00f09avfrdrz5p" timestamp="1403628290"&gt;95&lt;/key&gt;&lt;/foreign-keys&gt;&lt;ref-type name="Web Page"&gt;12&lt;/ref-type&gt;&lt;contributors&gt;&lt;authors&gt;&lt;author&gt;Catt, Rev Dan&lt;/author&gt;&lt;/authors&gt;&lt;/contributors&gt;&lt;titles&gt;&lt;title&gt;100,000,000 geotagged photos (plus)&lt;/title&gt;&lt;/titles&gt;&lt;volume&gt;2014&lt;/volume&gt;&lt;number&gt;June 10&lt;/number&gt;&lt;dates&gt;&lt;year&gt;2009&lt;/year&gt;&lt;/dates&gt;&lt;pub-location&gt;New Flickr Developer Site&lt;/pub-location&gt;&lt;urls&gt;&lt;related-urls&gt;&lt;url&gt;http://code.flickr.net/2009/02/04/100000000-geotagged-photos-plus/&lt;/url&gt;&lt;/related-urls&gt;&lt;/urls&gt;&lt;/record&gt;&lt;/Cite&gt;&lt;/EndNote&gt;</w:instrText>
      </w:r>
      <w:r w:rsidR="00EC168A" w:rsidRPr="00611F69">
        <w:fldChar w:fldCharType="separate"/>
      </w:r>
      <w:r w:rsidR="00650F67">
        <w:rPr>
          <w:noProof/>
        </w:rPr>
        <w:t>[</w:t>
      </w:r>
      <w:hyperlink w:anchor="_ENREF_73" w:tooltip="Catt, 2009 #95" w:history="1">
        <w:r w:rsidR="00303532">
          <w:rPr>
            <w:noProof/>
          </w:rPr>
          <w:t>73</w:t>
        </w:r>
      </w:hyperlink>
      <w:r w:rsidR="00650F67">
        <w:rPr>
          <w:noProof/>
        </w:rPr>
        <w:t>]</w:t>
      </w:r>
      <w:r w:rsidR="00EC168A" w:rsidRPr="00611F69">
        <w:fldChar w:fldCharType="end"/>
      </w:r>
      <w:r w:rsidRPr="00611F69">
        <w:t>.</w:t>
      </w:r>
    </w:p>
    <w:p w:rsidR="00E55B07" w:rsidRPr="00611F69" w:rsidRDefault="00E55B07" w:rsidP="00E66A48">
      <w:pPr>
        <w:numPr>
          <w:ilvl w:val="12"/>
          <w:numId w:val="0"/>
        </w:numPr>
        <w:spacing w:line="480" w:lineRule="auto"/>
      </w:pPr>
    </w:p>
    <w:p w:rsidR="00656A9F" w:rsidRDefault="00CC571B" w:rsidP="00227D82">
      <w:pPr>
        <w:pStyle w:val="Caption"/>
      </w:pPr>
      <w:bookmarkStart w:id="47" w:name="_Toc405760596"/>
      <w:r>
        <w:lastRenderedPageBreak/>
        <w:t xml:space="preserve">Table </w:t>
      </w:r>
      <w:fldSimple w:instr=" SEQ Table \* ARABIC ">
        <w:r w:rsidR="00781FEC">
          <w:rPr>
            <w:noProof/>
          </w:rPr>
          <w:t>1</w:t>
        </w:r>
      </w:fldSimple>
      <w:r w:rsidR="00761394">
        <w:t xml:space="preserve"> </w:t>
      </w:r>
      <w:r w:rsidRPr="006F706C">
        <w:t>Geotagged social media data quantity and quality from several most popular online social networking platforms</w:t>
      </w:r>
      <w:bookmarkEnd w:id="47"/>
    </w:p>
    <w:tbl>
      <w:tblPr>
        <w:tblStyle w:val="MediumGrid3-Accent1"/>
        <w:tblW w:w="0" w:type="auto"/>
        <w:tblLook w:val="04A0" w:firstRow="1" w:lastRow="0" w:firstColumn="1" w:lastColumn="0" w:noHBand="0" w:noVBand="1"/>
      </w:tblPr>
      <w:tblGrid>
        <w:gridCol w:w="1728"/>
        <w:gridCol w:w="1620"/>
        <w:gridCol w:w="5508"/>
      </w:tblGrid>
      <w:tr w:rsidR="00802472" w:rsidRPr="009C466D" w:rsidTr="00BE268F">
        <w:trPr>
          <w:cnfStyle w:val="100000000000" w:firstRow="1" w:lastRow="0" w:firstColumn="0" w:lastColumn="0" w:oddVBand="0" w:evenVBand="0" w:oddHBand="0"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1728" w:type="dxa"/>
          </w:tcPr>
          <w:p w:rsidR="00802472" w:rsidRPr="009C466D" w:rsidRDefault="00802472" w:rsidP="009C466D">
            <w:pPr>
              <w:numPr>
                <w:ilvl w:val="12"/>
                <w:numId w:val="0"/>
              </w:numPr>
              <w:spacing w:line="480" w:lineRule="auto"/>
              <w:jc w:val="center"/>
              <w:rPr>
                <w:b w:val="0"/>
                <w:bCs w:val="0"/>
                <w:sz w:val="22"/>
                <w:lang w:eastAsia="zh-CN"/>
              </w:rPr>
            </w:pPr>
            <w:r w:rsidRPr="009C466D">
              <w:rPr>
                <w:sz w:val="22"/>
                <w:lang w:eastAsia="zh-CN"/>
              </w:rPr>
              <w:t>OSN Platform</w:t>
            </w:r>
          </w:p>
        </w:tc>
        <w:tc>
          <w:tcPr>
            <w:tcW w:w="1620" w:type="dxa"/>
          </w:tcPr>
          <w:p w:rsidR="00802472" w:rsidRPr="009C466D" w:rsidRDefault="00802472" w:rsidP="009C466D">
            <w:pPr>
              <w:numPr>
                <w:ilvl w:val="12"/>
                <w:numId w:val="0"/>
              </w:num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sz w:val="22"/>
                <w:lang w:eastAsia="zh-CN"/>
              </w:rPr>
            </w:pPr>
            <w:r w:rsidRPr="009C466D">
              <w:rPr>
                <w:sz w:val="22"/>
                <w:lang w:eastAsia="zh-CN"/>
              </w:rPr>
              <w:t>Time Range</w:t>
            </w:r>
          </w:p>
        </w:tc>
        <w:tc>
          <w:tcPr>
            <w:tcW w:w="5508" w:type="dxa"/>
          </w:tcPr>
          <w:p w:rsidR="00802472" w:rsidRPr="009C466D" w:rsidRDefault="00802472" w:rsidP="009C466D">
            <w:pPr>
              <w:numPr>
                <w:ilvl w:val="12"/>
                <w:numId w:val="0"/>
              </w:num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sz w:val="22"/>
                <w:lang w:eastAsia="zh-CN"/>
              </w:rPr>
            </w:pPr>
            <w:r w:rsidRPr="009C466D">
              <w:rPr>
                <w:sz w:val="22"/>
                <w:lang w:eastAsia="zh-CN"/>
              </w:rPr>
              <w:t>Data Quality</w:t>
            </w:r>
          </w:p>
        </w:tc>
      </w:tr>
      <w:tr w:rsidR="00802472" w:rsidRPr="009C466D" w:rsidTr="00BE268F">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1728" w:type="dxa"/>
          </w:tcPr>
          <w:p w:rsidR="00802472" w:rsidRPr="009C466D" w:rsidRDefault="00802472" w:rsidP="009C466D">
            <w:pPr>
              <w:numPr>
                <w:ilvl w:val="12"/>
                <w:numId w:val="0"/>
              </w:numPr>
              <w:spacing w:line="480" w:lineRule="auto"/>
              <w:jc w:val="center"/>
              <w:rPr>
                <w:b w:val="0"/>
                <w:bCs w:val="0"/>
                <w:sz w:val="22"/>
                <w:lang w:eastAsia="zh-CN"/>
              </w:rPr>
            </w:pPr>
            <w:r w:rsidRPr="009C466D">
              <w:rPr>
                <w:sz w:val="22"/>
                <w:lang w:eastAsia="zh-CN"/>
              </w:rPr>
              <w:t>Flickr</w:t>
            </w:r>
          </w:p>
        </w:tc>
        <w:tc>
          <w:tcPr>
            <w:tcW w:w="1620" w:type="dxa"/>
          </w:tcPr>
          <w:p w:rsidR="00802472" w:rsidRPr="009C466D" w:rsidRDefault="00802472" w:rsidP="009C466D">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lang w:eastAsia="zh-CN"/>
              </w:rPr>
            </w:pPr>
            <w:r w:rsidRPr="009C466D">
              <w:rPr>
                <w:sz w:val="22"/>
                <w:lang w:eastAsia="zh-CN"/>
              </w:rPr>
              <w:t>Since 2004</w:t>
            </w:r>
          </w:p>
        </w:tc>
        <w:tc>
          <w:tcPr>
            <w:tcW w:w="5508" w:type="dxa"/>
          </w:tcPr>
          <w:p w:rsidR="00802472" w:rsidRPr="009C466D" w:rsidRDefault="00802472" w:rsidP="009C466D">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lang w:eastAsia="zh-CN"/>
              </w:rPr>
            </w:pPr>
            <w:r w:rsidRPr="009C466D">
              <w:rPr>
                <w:sz w:val="22"/>
                <w:lang w:eastAsia="zh-CN"/>
              </w:rPr>
              <w:t xml:space="preserve">Large amount, high precision level </w:t>
            </w:r>
            <w:r w:rsidR="00F672E9" w:rsidRPr="009C466D">
              <w:rPr>
                <w:sz w:val="22"/>
                <w:lang w:eastAsia="zh-CN"/>
              </w:rPr>
              <w:t>of spatial information</w:t>
            </w:r>
          </w:p>
        </w:tc>
      </w:tr>
      <w:tr w:rsidR="00802472" w:rsidRPr="009C466D" w:rsidTr="00BE268F">
        <w:trPr>
          <w:trHeight w:hRule="exact" w:val="432"/>
        </w:trPr>
        <w:tc>
          <w:tcPr>
            <w:cnfStyle w:val="001000000000" w:firstRow="0" w:lastRow="0" w:firstColumn="1" w:lastColumn="0" w:oddVBand="0" w:evenVBand="0" w:oddHBand="0" w:evenHBand="0" w:firstRowFirstColumn="0" w:firstRowLastColumn="0" w:lastRowFirstColumn="0" w:lastRowLastColumn="0"/>
            <w:tcW w:w="1728" w:type="dxa"/>
          </w:tcPr>
          <w:p w:rsidR="00802472" w:rsidRPr="009C466D" w:rsidRDefault="00F672E9" w:rsidP="009C466D">
            <w:pPr>
              <w:numPr>
                <w:ilvl w:val="12"/>
                <w:numId w:val="0"/>
              </w:numPr>
              <w:spacing w:line="480" w:lineRule="auto"/>
              <w:jc w:val="center"/>
              <w:rPr>
                <w:b w:val="0"/>
                <w:bCs w:val="0"/>
                <w:sz w:val="22"/>
                <w:lang w:eastAsia="zh-CN"/>
              </w:rPr>
            </w:pPr>
            <w:r w:rsidRPr="009C466D">
              <w:rPr>
                <w:sz w:val="22"/>
                <w:lang w:eastAsia="zh-CN"/>
              </w:rPr>
              <w:t>Facebook</w:t>
            </w:r>
          </w:p>
        </w:tc>
        <w:tc>
          <w:tcPr>
            <w:tcW w:w="1620" w:type="dxa"/>
          </w:tcPr>
          <w:p w:rsidR="00802472" w:rsidRPr="009C466D" w:rsidRDefault="00F672E9" w:rsidP="009C466D">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lang w:eastAsia="zh-CN"/>
              </w:rPr>
            </w:pPr>
            <w:r w:rsidRPr="009C466D">
              <w:rPr>
                <w:sz w:val="22"/>
                <w:lang w:eastAsia="zh-CN"/>
              </w:rPr>
              <w:t>Since 2004</w:t>
            </w:r>
          </w:p>
        </w:tc>
        <w:tc>
          <w:tcPr>
            <w:tcW w:w="5508" w:type="dxa"/>
          </w:tcPr>
          <w:p w:rsidR="00802472" w:rsidRPr="009C466D" w:rsidRDefault="00F672E9" w:rsidP="009C466D">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lang w:eastAsia="zh-CN"/>
              </w:rPr>
            </w:pPr>
            <w:r w:rsidRPr="009C466D">
              <w:rPr>
                <w:sz w:val="22"/>
                <w:lang w:eastAsia="zh-CN"/>
              </w:rPr>
              <w:t>Large amount, approximate spatial information</w:t>
            </w:r>
          </w:p>
        </w:tc>
      </w:tr>
      <w:tr w:rsidR="00BE268F" w:rsidRPr="009C466D" w:rsidTr="00BE268F">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1728" w:type="dxa"/>
          </w:tcPr>
          <w:p w:rsidR="00BE268F" w:rsidRPr="009C466D" w:rsidRDefault="00BE268F" w:rsidP="002E16F3">
            <w:pPr>
              <w:numPr>
                <w:ilvl w:val="12"/>
                <w:numId w:val="0"/>
              </w:numPr>
              <w:spacing w:line="480" w:lineRule="auto"/>
              <w:jc w:val="center"/>
              <w:rPr>
                <w:b w:val="0"/>
                <w:bCs w:val="0"/>
                <w:sz w:val="22"/>
                <w:lang w:eastAsia="zh-CN"/>
              </w:rPr>
            </w:pPr>
            <w:r w:rsidRPr="009C466D">
              <w:rPr>
                <w:sz w:val="22"/>
                <w:lang w:eastAsia="zh-CN"/>
              </w:rPr>
              <w:t>Twitter</w:t>
            </w:r>
          </w:p>
        </w:tc>
        <w:tc>
          <w:tcPr>
            <w:tcW w:w="1620" w:type="dxa"/>
          </w:tcPr>
          <w:p w:rsidR="00BE268F" w:rsidRPr="009C466D" w:rsidRDefault="00BE268F" w:rsidP="002E16F3">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lang w:eastAsia="zh-CN"/>
              </w:rPr>
            </w:pPr>
            <w:r w:rsidRPr="009C466D">
              <w:rPr>
                <w:sz w:val="22"/>
                <w:lang w:eastAsia="zh-CN"/>
              </w:rPr>
              <w:t>Since 2006</w:t>
            </w:r>
          </w:p>
        </w:tc>
        <w:tc>
          <w:tcPr>
            <w:tcW w:w="5508" w:type="dxa"/>
          </w:tcPr>
          <w:p w:rsidR="00BE268F" w:rsidRPr="009C466D" w:rsidRDefault="00BE268F" w:rsidP="002E16F3">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lang w:eastAsia="zh-CN"/>
              </w:rPr>
            </w:pPr>
            <w:r w:rsidRPr="009C466D">
              <w:rPr>
                <w:sz w:val="22"/>
                <w:lang w:eastAsia="zh-CN"/>
              </w:rPr>
              <w:t>Large amount, high precision level of spatial information</w:t>
            </w:r>
          </w:p>
        </w:tc>
      </w:tr>
      <w:tr w:rsidR="00BE268F" w:rsidRPr="009C466D" w:rsidTr="00BE268F">
        <w:trPr>
          <w:trHeight w:hRule="exact" w:val="432"/>
        </w:trPr>
        <w:tc>
          <w:tcPr>
            <w:cnfStyle w:val="001000000000" w:firstRow="0" w:lastRow="0" w:firstColumn="1" w:lastColumn="0" w:oddVBand="0" w:evenVBand="0" w:oddHBand="0" w:evenHBand="0" w:firstRowFirstColumn="0" w:firstRowLastColumn="0" w:lastRowFirstColumn="0" w:lastRowLastColumn="0"/>
            <w:tcW w:w="1728" w:type="dxa"/>
          </w:tcPr>
          <w:p w:rsidR="00BE268F" w:rsidRPr="009C466D" w:rsidRDefault="00BE268F" w:rsidP="009C466D">
            <w:pPr>
              <w:numPr>
                <w:ilvl w:val="12"/>
                <w:numId w:val="0"/>
              </w:numPr>
              <w:spacing w:line="480" w:lineRule="auto"/>
              <w:jc w:val="center"/>
              <w:rPr>
                <w:b w:val="0"/>
                <w:bCs w:val="0"/>
                <w:sz w:val="22"/>
                <w:lang w:eastAsia="zh-CN"/>
              </w:rPr>
            </w:pPr>
            <w:r w:rsidRPr="009C466D">
              <w:rPr>
                <w:sz w:val="22"/>
                <w:lang w:eastAsia="zh-CN"/>
              </w:rPr>
              <w:t>Foursquare</w:t>
            </w:r>
          </w:p>
        </w:tc>
        <w:tc>
          <w:tcPr>
            <w:tcW w:w="1620" w:type="dxa"/>
          </w:tcPr>
          <w:p w:rsidR="00BE268F" w:rsidRPr="009C466D" w:rsidRDefault="00BE268F" w:rsidP="009C466D">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lang w:eastAsia="zh-CN"/>
              </w:rPr>
            </w:pPr>
            <w:r w:rsidRPr="009C466D">
              <w:rPr>
                <w:sz w:val="22"/>
                <w:lang w:eastAsia="zh-CN"/>
              </w:rPr>
              <w:t>Since 2009</w:t>
            </w:r>
          </w:p>
        </w:tc>
        <w:tc>
          <w:tcPr>
            <w:tcW w:w="5508" w:type="dxa"/>
          </w:tcPr>
          <w:p w:rsidR="00BE268F" w:rsidRPr="009C466D" w:rsidRDefault="00BE268F" w:rsidP="009C466D">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lang w:eastAsia="zh-CN"/>
              </w:rPr>
            </w:pPr>
            <w:r w:rsidRPr="009C466D">
              <w:rPr>
                <w:sz w:val="22"/>
                <w:lang w:eastAsia="zh-CN"/>
              </w:rPr>
              <w:t>Medium amount, high precision level of spatial information</w:t>
            </w:r>
          </w:p>
        </w:tc>
      </w:tr>
      <w:tr w:rsidR="00BE268F" w:rsidRPr="009C466D" w:rsidTr="00BE268F">
        <w:trPr>
          <w:cnfStyle w:val="000000100000" w:firstRow="0" w:lastRow="0" w:firstColumn="0" w:lastColumn="0" w:oddVBand="0" w:evenVBand="0" w:oddHBand="1" w:evenHBand="0" w:firstRowFirstColumn="0" w:firstRowLastColumn="0" w:lastRowFirstColumn="0" w:lastRowLastColumn="0"/>
          <w:trHeight w:hRule="exact" w:val="614"/>
        </w:trPr>
        <w:tc>
          <w:tcPr>
            <w:cnfStyle w:val="001000000000" w:firstRow="0" w:lastRow="0" w:firstColumn="1" w:lastColumn="0" w:oddVBand="0" w:evenVBand="0" w:oddHBand="0" w:evenHBand="0" w:firstRowFirstColumn="0" w:firstRowLastColumn="0" w:lastRowFirstColumn="0" w:lastRowLastColumn="0"/>
            <w:tcW w:w="1728" w:type="dxa"/>
          </w:tcPr>
          <w:p w:rsidR="00BE268F" w:rsidRPr="009C466D" w:rsidRDefault="00BE268F" w:rsidP="009C466D">
            <w:pPr>
              <w:numPr>
                <w:ilvl w:val="12"/>
                <w:numId w:val="0"/>
              </w:numPr>
              <w:spacing w:line="480" w:lineRule="auto"/>
              <w:jc w:val="center"/>
              <w:rPr>
                <w:b w:val="0"/>
                <w:bCs w:val="0"/>
                <w:sz w:val="22"/>
                <w:lang w:eastAsia="zh-CN"/>
              </w:rPr>
            </w:pPr>
            <w:proofErr w:type="spellStart"/>
            <w:r w:rsidRPr="009C466D">
              <w:rPr>
                <w:sz w:val="22"/>
                <w:lang w:eastAsia="zh-CN"/>
              </w:rPr>
              <w:t>Sina</w:t>
            </w:r>
            <w:proofErr w:type="spellEnd"/>
            <w:r w:rsidRPr="009C466D">
              <w:rPr>
                <w:sz w:val="22"/>
                <w:lang w:eastAsia="zh-CN"/>
              </w:rPr>
              <w:t xml:space="preserve"> </w:t>
            </w:r>
            <w:proofErr w:type="spellStart"/>
            <w:r w:rsidRPr="009C466D">
              <w:rPr>
                <w:sz w:val="22"/>
                <w:lang w:eastAsia="zh-CN"/>
              </w:rPr>
              <w:t>Weibo</w:t>
            </w:r>
            <w:proofErr w:type="spellEnd"/>
          </w:p>
        </w:tc>
        <w:tc>
          <w:tcPr>
            <w:tcW w:w="1620" w:type="dxa"/>
          </w:tcPr>
          <w:p w:rsidR="00BE268F" w:rsidRPr="009C466D" w:rsidRDefault="00BE268F" w:rsidP="009C466D">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lang w:eastAsia="zh-CN"/>
              </w:rPr>
            </w:pPr>
            <w:r w:rsidRPr="009C466D">
              <w:rPr>
                <w:sz w:val="22"/>
                <w:lang w:eastAsia="zh-CN"/>
              </w:rPr>
              <w:t>Since 2009</w:t>
            </w:r>
          </w:p>
        </w:tc>
        <w:tc>
          <w:tcPr>
            <w:tcW w:w="5508" w:type="dxa"/>
          </w:tcPr>
          <w:p w:rsidR="00BE268F" w:rsidRPr="009C466D" w:rsidRDefault="00BE268F" w:rsidP="00D41B38">
            <w:pPr>
              <w:numPr>
                <w:ilvl w:val="12"/>
                <w:numId w:val="0"/>
              </w:numPr>
              <w:spacing w:line="240" w:lineRule="atLeast"/>
              <w:jc w:val="center"/>
              <w:cnfStyle w:val="000000100000" w:firstRow="0" w:lastRow="0" w:firstColumn="0" w:lastColumn="0" w:oddVBand="0" w:evenVBand="0" w:oddHBand="1" w:evenHBand="0" w:firstRowFirstColumn="0" w:firstRowLastColumn="0" w:lastRowFirstColumn="0" w:lastRowLastColumn="0"/>
              <w:rPr>
                <w:sz w:val="22"/>
                <w:lang w:eastAsia="zh-CN"/>
              </w:rPr>
            </w:pPr>
            <w:r>
              <w:rPr>
                <w:sz w:val="22"/>
                <w:lang w:eastAsia="zh-CN"/>
              </w:rPr>
              <w:t>Launched and mainly used by Chinese</w:t>
            </w:r>
            <w:r w:rsidRPr="009C466D">
              <w:rPr>
                <w:sz w:val="22"/>
                <w:lang w:eastAsia="zh-CN"/>
              </w:rPr>
              <w:t>, high precision level of spatial information</w:t>
            </w:r>
          </w:p>
        </w:tc>
      </w:tr>
      <w:tr w:rsidR="00BE268F" w:rsidRPr="009C466D" w:rsidTr="00BE268F">
        <w:trPr>
          <w:trHeight w:hRule="exact" w:val="432"/>
        </w:trPr>
        <w:tc>
          <w:tcPr>
            <w:cnfStyle w:val="001000000000" w:firstRow="0" w:lastRow="0" w:firstColumn="1" w:lastColumn="0" w:oddVBand="0" w:evenVBand="0" w:oddHBand="0" w:evenHBand="0" w:firstRowFirstColumn="0" w:firstRowLastColumn="0" w:lastRowFirstColumn="0" w:lastRowLastColumn="0"/>
            <w:tcW w:w="1728" w:type="dxa"/>
          </w:tcPr>
          <w:p w:rsidR="00BE268F" w:rsidRPr="009C466D" w:rsidRDefault="00BE268F" w:rsidP="002E16F3">
            <w:pPr>
              <w:numPr>
                <w:ilvl w:val="12"/>
                <w:numId w:val="0"/>
              </w:numPr>
              <w:spacing w:line="480" w:lineRule="auto"/>
              <w:jc w:val="center"/>
              <w:rPr>
                <w:b w:val="0"/>
                <w:bCs w:val="0"/>
                <w:sz w:val="22"/>
                <w:lang w:eastAsia="zh-CN"/>
              </w:rPr>
            </w:pPr>
            <w:r w:rsidRPr="009C466D">
              <w:rPr>
                <w:sz w:val="22"/>
                <w:lang w:eastAsia="zh-CN"/>
              </w:rPr>
              <w:t>Instagram</w:t>
            </w:r>
          </w:p>
        </w:tc>
        <w:tc>
          <w:tcPr>
            <w:tcW w:w="1620" w:type="dxa"/>
          </w:tcPr>
          <w:p w:rsidR="00BE268F" w:rsidRPr="009C466D" w:rsidRDefault="00BE268F" w:rsidP="002E16F3">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lang w:eastAsia="zh-CN"/>
              </w:rPr>
            </w:pPr>
            <w:r w:rsidRPr="009C466D">
              <w:rPr>
                <w:sz w:val="22"/>
                <w:lang w:eastAsia="zh-CN"/>
              </w:rPr>
              <w:t>Since 2010</w:t>
            </w:r>
          </w:p>
        </w:tc>
        <w:tc>
          <w:tcPr>
            <w:tcW w:w="5508" w:type="dxa"/>
          </w:tcPr>
          <w:p w:rsidR="00BE268F" w:rsidRPr="009C466D" w:rsidRDefault="00BE268F" w:rsidP="002E16F3">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lang w:eastAsia="zh-CN"/>
              </w:rPr>
            </w:pPr>
            <w:r w:rsidRPr="009C466D">
              <w:rPr>
                <w:sz w:val="22"/>
                <w:lang w:eastAsia="zh-CN"/>
              </w:rPr>
              <w:t>Relatively large amount, quickly increasing</w:t>
            </w:r>
          </w:p>
        </w:tc>
      </w:tr>
    </w:tbl>
    <w:p w:rsidR="005C7E3E" w:rsidRDefault="005C7E3E" w:rsidP="005C7E3E">
      <w:pPr>
        <w:numPr>
          <w:ilvl w:val="12"/>
          <w:numId w:val="0"/>
        </w:numPr>
        <w:spacing w:line="480" w:lineRule="auto"/>
      </w:pPr>
    </w:p>
    <w:p w:rsidR="007853D9" w:rsidRDefault="00B26957" w:rsidP="00611F69">
      <w:pPr>
        <w:numPr>
          <w:ilvl w:val="12"/>
          <w:numId w:val="0"/>
        </w:numPr>
        <w:spacing w:line="480" w:lineRule="auto"/>
        <w:ind w:firstLine="720"/>
        <w:rPr>
          <w:lang w:eastAsia="zh-CN"/>
        </w:rPr>
      </w:pPr>
      <w:r>
        <w:t xml:space="preserve">Flickr images are stored with </w:t>
      </w:r>
      <w:r w:rsidR="005853A9">
        <w:t>a variety of</w:t>
      </w:r>
      <w:r>
        <w:t xml:space="preserve"> information </w:t>
      </w:r>
      <w:r w:rsidR="005853A9">
        <w:t>that includes mandatory fields</w:t>
      </w:r>
      <w:r>
        <w:t xml:space="preserve"> such as </w:t>
      </w:r>
      <w:r w:rsidR="00F62F17">
        <w:t>the original Exchangeable Image File Format (</w:t>
      </w:r>
      <w:proofErr w:type="spellStart"/>
      <w:r w:rsidR="00F62F17">
        <w:t>Exif</w:t>
      </w:r>
      <w:proofErr w:type="spellEnd"/>
      <w:r w:rsidR="00F62F17">
        <w:t xml:space="preserve">) files, </w:t>
      </w:r>
      <w:r>
        <w:t>image ID, contributing</w:t>
      </w:r>
      <w:r w:rsidR="00B551AF">
        <w:t xml:space="preserve"> user ID</w:t>
      </w:r>
      <w:r w:rsidR="005853A9">
        <w:t>,</w:t>
      </w:r>
      <w:r w:rsidR="00B551AF">
        <w:t xml:space="preserve"> and uploading time, as well as</w:t>
      </w:r>
      <w:r>
        <w:t xml:space="preserve"> some optional information set by users, such as title, tag, descrip</w:t>
      </w:r>
      <w:r w:rsidR="00656A9F">
        <w:t>tion</w:t>
      </w:r>
      <w:r w:rsidR="005853A9">
        <w:t>,</w:t>
      </w:r>
      <w:r w:rsidR="00656A9F">
        <w:t xml:space="preserve"> and restriction of usage</w:t>
      </w:r>
      <w:r>
        <w:t>.</w:t>
      </w:r>
      <w:r w:rsidR="00F62F17">
        <w:t xml:space="preserve"> </w:t>
      </w:r>
      <w:proofErr w:type="spellStart"/>
      <w:r w:rsidR="00F62F17">
        <w:t>Exif</w:t>
      </w:r>
      <w:proofErr w:type="spellEnd"/>
      <w:r w:rsidR="00F62F17">
        <w:t xml:space="preserve"> is a “standa</w:t>
      </w:r>
      <w:r w:rsidR="001E3E61">
        <w:t>rd</w:t>
      </w:r>
      <w:r w:rsidR="00F62F17">
        <w:t xml:space="preserve"> </w:t>
      </w:r>
      <w:r w:rsidR="00F62F17" w:rsidRPr="00F62F17">
        <w:t>that specifies the formats for images, sound, and ancillary tags used by digital cameras (including smartphones), scanners and other systems handling image and sound files reco</w:t>
      </w:r>
      <w:r w:rsidR="001E3E61">
        <w:t>rd</w:t>
      </w:r>
      <w:r w:rsidR="00F62F17" w:rsidRPr="00F62F17">
        <w:t>ed by digital cameras</w:t>
      </w:r>
      <w:r w:rsidR="00F62F17">
        <w:t>”</w:t>
      </w:r>
      <w:r w:rsidR="001E6511">
        <w:t xml:space="preserve"> </w:t>
      </w:r>
      <w:r w:rsidR="00F62F17">
        <w:fldChar w:fldCharType="begin"/>
      </w:r>
      <w:r w:rsidR="00650F67">
        <w:instrText xml:space="preserve"> ADDIN EN.CITE &lt;EndNote&gt;&lt;Cite&gt;&lt;Year&gt;2014&lt;/Year&gt;&lt;RecNum&gt;97&lt;/RecNum&gt;&lt;DisplayText&gt;[74]&lt;/DisplayText&gt;&lt;record&gt;&lt;rec-number&gt;97&lt;/rec-number&gt;&lt;foreign-keys&gt;&lt;key app="EN" db-id="z2pwppzfczdrvhe5e52v2r00f09avfrdrz5p" timestamp="1409429641"&gt;97&lt;/key&gt;&lt;/foreign-keys&gt;&lt;ref-type name="Web Page"&gt;12&lt;/ref-type&gt;&lt;contributors&gt;&lt;/contributors&gt;&lt;titles&gt;&lt;title&gt;Exchangeable image file format&lt;/title&gt;&lt;/titles&gt;&lt;number&gt;June 25, 2014&lt;/number&gt;&lt;dates&gt;&lt;year&gt;2014&lt;/year&gt;&lt;/dates&gt;&lt;pub-location&gt;wikipedia.org&lt;/pub-location&gt;&lt;publisher&gt;Wikipedia&lt;/publisher&gt;&lt;urls&gt;&lt;related-urls&gt;&lt;url&gt;http://en.wikipedia.org/wiki/Exchangeable_image_file_format&lt;/url&gt;&lt;/related-urls&gt;&lt;/urls&gt;&lt;/record&gt;&lt;/Cite&gt;&lt;/EndNote&gt;</w:instrText>
      </w:r>
      <w:r w:rsidR="00F62F17">
        <w:fldChar w:fldCharType="separate"/>
      </w:r>
      <w:r w:rsidR="00650F67">
        <w:rPr>
          <w:noProof/>
        </w:rPr>
        <w:t>[</w:t>
      </w:r>
      <w:hyperlink w:anchor="_ENREF_74" w:tooltip=", 2014 #97" w:history="1">
        <w:r w:rsidR="00303532">
          <w:rPr>
            <w:noProof/>
          </w:rPr>
          <w:t>74</w:t>
        </w:r>
      </w:hyperlink>
      <w:r w:rsidR="00650F67">
        <w:rPr>
          <w:noProof/>
        </w:rPr>
        <w:t>]</w:t>
      </w:r>
      <w:r w:rsidR="00F62F17">
        <w:fldChar w:fldCharType="end"/>
      </w:r>
      <w:r w:rsidR="00F62F17">
        <w:t>.</w:t>
      </w:r>
      <w:r>
        <w:t xml:space="preserve"> Spatial reference information is stored in coo</w:t>
      </w:r>
      <w:r w:rsidR="001E3E61">
        <w:t>rd</w:t>
      </w:r>
      <w:r>
        <w:t xml:space="preserve">inates of latitude and longitude. It is </w:t>
      </w:r>
      <w:r w:rsidR="00F62F17">
        <w:t>either extracted from</w:t>
      </w:r>
      <w:r w:rsidR="005853A9">
        <w:t xml:space="preserve"> the</w:t>
      </w:r>
      <w:r>
        <w:t xml:space="preserve"> </w:t>
      </w:r>
      <w:proofErr w:type="spellStart"/>
      <w:r w:rsidR="00F62F17">
        <w:t>Exif</w:t>
      </w:r>
      <w:proofErr w:type="spellEnd"/>
      <w:r w:rsidR="00F62F17">
        <w:t xml:space="preserve"> file of the image or manually located by the user through</w:t>
      </w:r>
      <w:r>
        <w:t xml:space="preserve"> a</w:t>
      </w:r>
      <w:r w:rsidR="00F62F17">
        <w:t xml:space="preserve"> Flickr</w:t>
      </w:r>
      <w:r>
        <w:t xml:space="preserve"> map interface</w:t>
      </w:r>
      <w:r w:rsidR="00B551AF">
        <w:t xml:space="preserve"> called </w:t>
      </w:r>
      <w:proofErr w:type="spellStart"/>
      <w:r w:rsidR="00B551AF">
        <w:t>Organizr</w:t>
      </w:r>
      <w:proofErr w:type="spellEnd"/>
      <w:r>
        <w:t>. Then</w:t>
      </w:r>
      <w:r w:rsidR="005853A9">
        <w:t>,</w:t>
      </w:r>
      <w:r>
        <w:t xml:space="preserve"> </w:t>
      </w:r>
      <w:r w:rsidR="005A2BC3">
        <w:t>a</w:t>
      </w:r>
      <w:r>
        <w:t xml:space="preserve"> </w:t>
      </w:r>
      <w:r w:rsidR="005A2BC3">
        <w:rPr>
          <w:rFonts w:hint="eastAsia"/>
          <w:lang w:eastAsia="zh-CN"/>
        </w:rPr>
        <w:t>precision</w:t>
      </w:r>
      <w:r>
        <w:t xml:space="preserve"> level is automatically assigned to the image depending on the precision of GPS coo</w:t>
      </w:r>
      <w:r w:rsidR="001E3E61">
        <w:t>rd</w:t>
      </w:r>
      <w:r>
        <w:t>inates</w:t>
      </w:r>
      <w:r w:rsidR="00F62F17">
        <w:t xml:space="preserve"> in</w:t>
      </w:r>
      <w:r w:rsidR="00802472">
        <w:t xml:space="preserve"> the</w:t>
      </w:r>
      <w:r w:rsidR="0097451B">
        <w:t xml:space="preserve"> </w:t>
      </w:r>
      <w:proofErr w:type="spellStart"/>
      <w:r w:rsidR="0097451B">
        <w:t>Exif</w:t>
      </w:r>
      <w:proofErr w:type="spellEnd"/>
      <w:r w:rsidR="00802472">
        <w:t xml:space="preserve"> file</w:t>
      </w:r>
      <w:r>
        <w:t xml:space="preserve"> o</w:t>
      </w:r>
      <w:r w:rsidR="00802472">
        <w:t xml:space="preserve">r the zoom level of Flickr </w:t>
      </w:r>
      <w:proofErr w:type="spellStart"/>
      <w:r w:rsidR="00802472">
        <w:t>Or</w:t>
      </w:r>
      <w:r w:rsidR="0097451B">
        <w:t>ganizr</w:t>
      </w:r>
      <w:proofErr w:type="spellEnd"/>
      <w:r w:rsidR="0097451B">
        <w:t xml:space="preserve"> when uploading</w:t>
      </w:r>
      <w:r>
        <w:t>.</w:t>
      </w:r>
      <w:r w:rsidR="00C10875">
        <w:t xml:space="preserve"> </w:t>
      </w:r>
      <w:r w:rsidR="0097451B">
        <w:t xml:space="preserve">Image </w:t>
      </w:r>
      <w:r w:rsidR="0097451B" w:rsidRPr="006B2B67">
        <w:t>“tags”</w:t>
      </w:r>
      <w:r w:rsidR="0007076C">
        <w:t xml:space="preserve">, </w:t>
      </w:r>
      <w:r w:rsidR="005853A9">
        <w:t xml:space="preserve">which are </w:t>
      </w:r>
      <w:r w:rsidR="0007076C">
        <w:t>a set of unstructured text-based annotations,</w:t>
      </w:r>
      <w:r w:rsidR="0097451B">
        <w:t xml:space="preserve"> are used to reveal </w:t>
      </w:r>
      <w:r w:rsidR="0004745C" w:rsidRPr="006B2B67">
        <w:t>the</w:t>
      </w:r>
      <w:r w:rsidR="0097451B" w:rsidRPr="006B2B67">
        <w:t xml:space="preserve"> </w:t>
      </w:r>
      <w:r w:rsidR="00487C08">
        <w:t xml:space="preserve">cognition </w:t>
      </w:r>
      <w:r w:rsidR="00650F67">
        <w:t xml:space="preserve">on the </w:t>
      </w:r>
      <w:r w:rsidR="00650F67" w:rsidRPr="006B2B67">
        <w:t>image along with</w:t>
      </w:r>
      <w:r w:rsidR="00650F67">
        <w:t xml:space="preserve"> its location from</w:t>
      </w:r>
      <w:r w:rsidR="00487C08">
        <w:t xml:space="preserve"> the person uploading the image. </w:t>
      </w:r>
      <w:r w:rsidR="005853A9">
        <w:t>O</w:t>
      </w:r>
      <w:r w:rsidR="0097451B">
        <w:t>n Flickr</w:t>
      </w:r>
      <w:r w:rsidR="005853A9">
        <w:t>, tag</w:t>
      </w:r>
      <w:r w:rsidR="0097451B">
        <w:t xml:space="preserve"> is </w:t>
      </w:r>
      <w:r w:rsidR="000A26A1">
        <w:t>a keywo</w:t>
      </w:r>
      <w:r w:rsidR="001E3E61">
        <w:t>rd</w:t>
      </w:r>
      <w:r w:rsidR="000A26A1">
        <w:t xml:space="preserve"> or </w:t>
      </w:r>
      <w:r w:rsidR="007D6FB1">
        <w:t>category</w:t>
      </w:r>
      <w:r w:rsidR="000A26A1">
        <w:t xml:space="preserve"> label of the image used </w:t>
      </w:r>
      <w:r w:rsidR="005853A9">
        <w:t>to help</w:t>
      </w:r>
      <w:r w:rsidR="000A26A1">
        <w:t xml:space="preserve"> users to find images </w:t>
      </w:r>
      <w:r w:rsidR="005853A9">
        <w:t>that</w:t>
      </w:r>
      <w:r w:rsidR="000A26A1">
        <w:t xml:space="preserve"> have </w:t>
      </w:r>
      <w:r w:rsidR="000A26A1">
        <w:lastRenderedPageBreak/>
        <w:t>something in</w:t>
      </w:r>
      <w:r w:rsidR="00650F67">
        <w:t xml:space="preserve"> common </w:t>
      </w:r>
      <w:r w:rsidR="00650F67">
        <w:fldChar w:fldCharType="begin"/>
      </w:r>
      <w:r w:rsidR="00650F67">
        <w:instrText xml:space="preserve"> ADDIN EN.CITE &lt;EndNote&gt;&lt;Cite&gt;&lt;Year&gt;2014&lt;/Year&gt;&lt;RecNum&gt;99&lt;/RecNum&gt;&lt;DisplayText&gt;[75]&lt;/DisplayText&gt;&lt;record&gt;&lt;rec-number&gt;99&lt;/rec-number&gt;&lt;foreign-keys&gt;&lt;key app="EN" db-id="z2pwppzfczdrvhe5e52v2r00f09avfrdrz5p" timestamp="1409594258"&gt;99&lt;/key&gt;&lt;/foreign-keys&gt;&lt;ref-type name="Web Page"&gt;12&lt;/ref-type&gt;&lt;contributors&gt;&lt;/contributors&gt;&lt;titles&gt;&lt;title&gt;Explore/Tag&lt;/title&gt;&lt;/titles&gt;&lt;number&gt;Aug 15, 2014&lt;/number&gt;&lt;dates&gt;&lt;year&gt;2014&lt;/year&gt;&lt;/dates&gt;&lt;pub-location&gt;flickr online help document&lt;/pub-location&gt;&lt;publisher&gt;Flickr&lt;/publisher&gt;&lt;urls&gt;&lt;related-urls&gt;&lt;url&gt;https://www.flickr.com/photos/tags/&lt;/url&gt;&lt;/related-urls&gt;&lt;/urls&gt;&lt;/record&gt;&lt;/Cite&gt;&lt;/EndNote&gt;</w:instrText>
      </w:r>
      <w:r w:rsidR="00650F67">
        <w:fldChar w:fldCharType="separate"/>
      </w:r>
      <w:r w:rsidR="00650F67">
        <w:rPr>
          <w:noProof/>
        </w:rPr>
        <w:t>[</w:t>
      </w:r>
      <w:hyperlink w:anchor="_ENREF_75" w:tooltip=", 2014 #99" w:history="1">
        <w:r w:rsidR="00303532">
          <w:rPr>
            <w:noProof/>
          </w:rPr>
          <w:t>75</w:t>
        </w:r>
      </w:hyperlink>
      <w:r w:rsidR="00650F67">
        <w:rPr>
          <w:noProof/>
        </w:rPr>
        <w:t>]</w:t>
      </w:r>
      <w:r w:rsidR="00650F67">
        <w:fldChar w:fldCharType="end"/>
      </w:r>
      <w:r w:rsidR="00650F67">
        <w:t>. Since</w:t>
      </w:r>
      <w:r w:rsidR="000A26A1">
        <w:t xml:space="preserve"> tags of an image are usually a set of case-insensitive wo</w:t>
      </w:r>
      <w:r w:rsidR="001E3E61">
        <w:t>rd</w:t>
      </w:r>
      <w:r w:rsidR="000A26A1">
        <w:t>s or short phrases</w:t>
      </w:r>
      <w:r w:rsidR="005853A9">
        <w:t xml:space="preserve"> that</w:t>
      </w:r>
      <w:r w:rsidR="00293E27">
        <w:t xml:space="preserve"> are easy to understand, </w:t>
      </w:r>
      <w:r w:rsidR="00293E27" w:rsidRPr="006B2B67">
        <w:t>semantic analysis</w:t>
      </w:r>
      <w:r w:rsidR="00293E27" w:rsidRPr="00EF15F1">
        <w:t xml:space="preserve"> is not necessary for this research</w:t>
      </w:r>
      <w:r w:rsidR="00293E27">
        <w:t>.</w:t>
      </w:r>
    </w:p>
    <w:p w:rsidR="00DB50C3" w:rsidRPr="00DB50C3" w:rsidRDefault="00656A9F" w:rsidP="007D6FB1">
      <w:pPr>
        <w:numPr>
          <w:ilvl w:val="12"/>
          <w:numId w:val="0"/>
        </w:numPr>
        <w:spacing w:line="480" w:lineRule="auto"/>
        <w:ind w:firstLine="720"/>
      </w:pPr>
      <w:r>
        <w:t>Flickr APIs were used to download</w:t>
      </w:r>
      <w:r w:rsidR="00246B73">
        <w:t xml:space="preserve"> publicly available</w:t>
      </w:r>
      <w:r>
        <w:t xml:space="preserve"> </w:t>
      </w:r>
      <w:r w:rsidR="00246B73">
        <w:t>image</w:t>
      </w:r>
      <w:r w:rsidR="00293E27">
        <w:t xml:space="preserve"> data.</w:t>
      </w:r>
      <w:r w:rsidR="00246B73">
        <w:t xml:space="preserve"> </w:t>
      </w:r>
      <w:r w:rsidR="00293E27">
        <w:t>Images downloaded for this research</w:t>
      </w:r>
      <w:r w:rsidR="00246B73">
        <w:t xml:space="preserve"> are uploaded </w:t>
      </w:r>
      <w:r w:rsidR="00293E27">
        <w:t>between</w:t>
      </w:r>
      <w:r w:rsidR="00246B73">
        <w:t xml:space="preserve"> January 1</w:t>
      </w:r>
      <w:r w:rsidR="00246B73" w:rsidRPr="00246B73">
        <w:rPr>
          <w:vertAlign w:val="superscript"/>
        </w:rPr>
        <w:t>st</w:t>
      </w:r>
      <w:r w:rsidR="00246B73">
        <w:t xml:space="preserve">, 2004 </w:t>
      </w:r>
      <w:r w:rsidR="00293E27">
        <w:t>and</w:t>
      </w:r>
      <w:r w:rsidR="00246B73">
        <w:t xml:space="preserve"> March 1</w:t>
      </w:r>
      <w:r w:rsidR="00246B73" w:rsidRPr="00246B73">
        <w:rPr>
          <w:vertAlign w:val="superscript"/>
        </w:rPr>
        <w:t>st</w:t>
      </w:r>
      <w:r w:rsidR="00246B73">
        <w:t>, 2014 with accuracy level of 16</w:t>
      </w:r>
      <w:r w:rsidR="00DB50C3">
        <w:t xml:space="preserve">. </w:t>
      </w:r>
      <w:r w:rsidR="005853A9">
        <w:t>As discussed in the Introduction</w:t>
      </w:r>
      <w:r w:rsidR="000875ED">
        <w:t>, the author</w:t>
      </w:r>
      <w:r>
        <w:t xml:space="preserve"> cho</w:t>
      </w:r>
      <w:r w:rsidR="00246B73">
        <w:t>o</w:t>
      </w:r>
      <w:r>
        <w:t>se</w:t>
      </w:r>
      <w:r w:rsidR="005D75DA">
        <w:t>s</w:t>
      </w:r>
      <w:r>
        <w:t xml:space="preserve"> the Great Smoky Mountains National Park, Taipei Shilin Night Market, and Manhattan Chinat</w:t>
      </w:r>
      <w:r w:rsidR="005853A9">
        <w:t>own for this study</w:t>
      </w:r>
      <w:r>
        <w:t xml:space="preserve">. </w:t>
      </w:r>
      <w:r w:rsidR="005853A9">
        <w:t xml:space="preserve">In case the results </w:t>
      </w:r>
      <w:r w:rsidR="00293E27">
        <w:t xml:space="preserve">deviated </w:t>
      </w:r>
      <w:r w:rsidR="00D41B38">
        <w:t xml:space="preserve">due to </w:t>
      </w:r>
      <w:r w:rsidR="005853A9">
        <w:t xml:space="preserve">incomplete </w:t>
      </w:r>
      <w:r w:rsidR="00D41B38">
        <w:t>data</w:t>
      </w:r>
      <w:r w:rsidR="005D75DA">
        <w:t xml:space="preserve">, the </w:t>
      </w:r>
      <w:r w:rsidR="000875ED">
        <w:t>author</w:t>
      </w:r>
      <w:r>
        <w:t xml:space="preserve"> downloaded images </w:t>
      </w:r>
      <w:bookmarkStart w:id="48" w:name="OLE_LINK14"/>
      <w:bookmarkStart w:id="49" w:name="OLE_LINK15"/>
      <w:r>
        <w:t xml:space="preserve">from much larger geographic extents </w:t>
      </w:r>
      <w:r w:rsidR="005853A9">
        <w:t>covering</w:t>
      </w:r>
      <w:r>
        <w:t xml:space="preserve"> all possible area of these</w:t>
      </w:r>
      <w:r w:rsidR="00293E27">
        <w:t xml:space="preserve"> three</w:t>
      </w:r>
      <w:r>
        <w:t xml:space="preserve"> places </w:t>
      </w:r>
      <w:bookmarkEnd w:id="48"/>
      <w:bookmarkEnd w:id="49"/>
      <w:r>
        <w:t>for further trimming and processing</w:t>
      </w:r>
      <w:r w:rsidR="002B55A0">
        <w:t>.</w:t>
      </w:r>
    </w:p>
    <w:p w:rsidR="002B55A0" w:rsidRDefault="0020772F" w:rsidP="00611F69">
      <w:pPr>
        <w:numPr>
          <w:ilvl w:val="12"/>
          <w:numId w:val="0"/>
        </w:numPr>
        <w:spacing w:line="480" w:lineRule="auto"/>
        <w:ind w:firstLine="720"/>
      </w:pPr>
      <w:r>
        <w:t>Besides</w:t>
      </w:r>
      <w:r w:rsidR="005D75DA">
        <w:t xml:space="preserve"> Flickr image data, </w:t>
      </w:r>
      <w:r w:rsidR="00357842">
        <w:t>common</w:t>
      </w:r>
      <w:r w:rsidR="002B55A0">
        <w:t xml:space="preserve"> </w:t>
      </w:r>
      <w:r w:rsidR="002B55A0" w:rsidRPr="002B55A0">
        <w:t>boundary</w:t>
      </w:r>
      <w:r w:rsidR="00357842">
        <w:t xml:space="preserve"> or location information</w:t>
      </w:r>
      <w:r w:rsidR="002B55A0" w:rsidRPr="002B55A0">
        <w:t xml:space="preserve"> of the</w:t>
      </w:r>
      <w:r w:rsidR="00357842">
        <w:t xml:space="preserve"> three places</w:t>
      </w:r>
      <w:r w:rsidR="005D75DA">
        <w:t xml:space="preserve"> are also needed</w:t>
      </w:r>
      <w:r w:rsidR="00357842">
        <w:t>. For the</w:t>
      </w:r>
      <w:r w:rsidR="002B55A0" w:rsidRPr="002B55A0">
        <w:t xml:space="preserve"> Great Smoky Mountains National Park, whose official administrative</w:t>
      </w:r>
      <w:r w:rsidR="002B55A0">
        <w:t xml:space="preserve"> boundary is</w:t>
      </w:r>
      <w:r w:rsidR="002B55A0" w:rsidRPr="002B55A0">
        <w:t xml:space="preserve"> already defined</w:t>
      </w:r>
      <w:r w:rsidR="002B55A0">
        <w:t xml:space="preserve">, </w:t>
      </w:r>
      <w:r w:rsidR="000875ED">
        <w:t>the author</w:t>
      </w:r>
      <w:r w:rsidR="00357842">
        <w:t xml:space="preserve"> download</w:t>
      </w:r>
      <w:r>
        <w:t>ed</w:t>
      </w:r>
      <w:r w:rsidR="00357842" w:rsidRPr="00357842">
        <w:t xml:space="preserve"> the park boundary in </w:t>
      </w:r>
      <w:proofErr w:type="spellStart"/>
      <w:r w:rsidR="00357842" w:rsidRPr="00357842">
        <w:t>shapefile</w:t>
      </w:r>
      <w:proofErr w:type="spellEnd"/>
      <w:r w:rsidR="00357842" w:rsidRPr="00357842">
        <w:t xml:space="preserve"> format from the Uni</w:t>
      </w:r>
      <w:r w:rsidR="00357842">
        <w:t>ted States Geological Survey</w:t>
      </w:r>
      <w:r w:rsidR="00BD3DF7">
        <w:t xml:space="preserve"> (</w:t>
      </w:r>
      <w:r w:rsidR="00BD3DF7" w:rsidRPr="00BD3DF7">
        <w:t>http://www.usgs.gov/</w:t>
      </w:r>
      <w:r w:rsidR="00BD3DF7">
        <w:t>)</w:t>
      </w:r>
      <w:r w:rsidR="00357842" w:rsidRPr="00357842">
        <w:t>.</w:t>
      </w:r>
      <w:r w:rsidR="00357842">
        <w:t xml:space="preserve"> For Manhattan Chinatown and Taipei Shilin Night</w:t>
      </w:r>
      <w:r w:rsidR="000875ED">
        <w:t xml:space="preserve"> Market, the author</w:t>
      </w:r>
      <w:r w:rsidR="00357842">
        <w:t xml:space="preserve"> use</w:t>
      </w:r>
      <w:r w:rsidR="000875ED">
        <w:t>d</w:t>
      </w:r>
      <w:r w:rsidR="00357842">
        <w:t xml:space="preserve"> t</w:t>
      </w:r>
      <w:r w:rsidR="002B55A0">
        <w:t>he boundary maps</w:t>
      </w:r>
      <w:r w:rsidR="00357842">
        <w:t>, location points</w:t>
      </w:r>
      <w:r>
        <w:t>,</w:t>
      </w:r>
      <w:r w:rsidR="002B55A0">
        <w:t xml:space="preserve"> or descriptions of from </w:t>
      </w:r>
      <w:r w:rsidR="00357842">
        <w:t>some of the most commonly-used online</w:t>
      </w:r>
      <w:r w:rsidR="002B55A0">
        <w:t xml:space="preserve"> resources, such as Google Maps,</w:t>
      </w:r>
      <w:r w:rsidR="00357842">
        <w:t xml:space="preserve"> Bing Maps,</w:t>
      </w:r>
      <w:r w:rsidR="002B55A0">
        <w:t xml:space="preserve"> </w:t>
      </w:r>
      <w:r w:rsidR="0086244B">
        <w:t xml:space="preserve">Zillow and </w:t>
      </w:r>
      <w:proofErr w:type="spellStart"/>
      <w:r w:rsidR="0086244B">
        <w:t>Wikitravel</w:t>
      </w:r>
      <w:proofErr w:type="spellEnd"/>
      <w:r w:rsidR="002B55A0" w:rsidRPr="002B55A0">
        <w:t xml:space="preserve">. </w:t>
      </w:r>
      <w:r w:rsidR="000875ED">
        <w:t>The author</w:t>
      </w:r>
      <w:r w:rsidR="00357842">
        <w:t xml:space="preserve"> also download</w:t>
      </w:r>
      <w:r w:rsidR="000875ED">
        <w:t>ed</w:t>
      </w:r>
      <w:r w:rsidR="002B55A0" w:rsidRPr="002B55A0">
        <w:t xml:space="preserve"> the World Street Map </w:t>
      </w:r>
      <w:r w:rsidR="00E45484">
        <w:t>from ESRI</w:t>
      </w:r>
      <w:r w:rsidR="002B55A0" w:rsidRPr="002B55A0">
        <w:t xml:space="preserve"> </w:t>
      </w:r>
      <w:r w:rsidR="00357842" w:rsidRPr="002B55A0">
        <w:t>as</w:t>
      </w:r>
      <w:r>
        <w:t xml:space="preserve"> a</w:t>
      </w:r>
      <w:r w:rsidR="00357842" w:rsidRPr="002B55A0">
        <w:t xml:space="preserve"> base map </w:t>
      </w:r>
      <w:r w:rsidR="002B55A0" w:rsidRPr="002B55A0">
        <w:t>for better visualization</w:t>
      </w:r>
      <w:r w:rsidR="007D6FB1">
        <w:t>.</w:t>
      </w:r>
    </w:p>
    <w:p w:rsidR="002B55A0" w:rsidRPr="00F920F6" w:rsidRDefault="002B55A0">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613E2" w:rsidRDefault="00125645" w:rsidP="00E66A48">
      <w:pPr>
        <w:pStyle w:val="Heading3"/>
        <w:ind w:firstLine="0"/>
      </w:pPr>
      <w:bookmarkStart w:id="50" w:name="_Toc405761681"/>
      <w:r>
        <w:t xml:space="preserve">3.1.2 </w:t>
      </w:r>
      <w:r w:rsidR="008613E2">
        <w:t>Preliminary</w:t>
      </w:r>
      <w:r w:rsidR="008613E2">
        <w:rPr>
          <w:rFonts w:hint="eastAsia"/>
        </w:rPr>
        <w:t xml:space="preserve"> Boundary</w:t>
      </w:r>
      <w:bookmarkEnd w:id="50"/>
    </w:p>
    <w:p w:rsidR="00357842" w:rsidRDefault="00D00D82" w:rsidP="00E66A48">
      <w:pPr>
        <w:numPr>
          <w:ilvl w:val="12"/>
          <w:numId w:val="0"/>
        </w:numPr>
        <w:spacing w:line="480" w:lineRule="auto"/>
      </w:pPr>
      <w:r>
        <w:t>In o</w:t>
      </w:r>
      <w:r w:rsidR="001E3E61">
        <w:t>rd</w:t>
      </w:r>
      <w:r w:rsidR="0020772F">
        <w:t xml:space="preserve">er to reduce </w:t>
      </w:r>
      <w:r>
        <w:t>computational expenses, a</w:t>
      </w:r>
      <w:r w:rsidR="00357842">
        <w:t xml:space="preserve"> preliminary boundar</w:t>
      </w:r>
      <w:r>
        <w:t>y</w:t>
      </w:r>
      <w:r w:rsidR="00357842">
        <w:t xml:space="preserve"> </w:t>
      </w:r>
      <w:r w:rsidR="00291E03">
        <w:t>for each place</w:t>
      </w:r>
      <w:r>
        <w:t xml:space="preserve"> acco</w:t>
      </w:r>
      <w:r w:rsidR="001E3E61">
        <w:t>rd</w:t>
      </w:r>
      <w:r>
        <w:t>ing to its</w:t>
      </w:r>
      <w:r w:rsidR="00291E03">
        <w:t xml:space="preserve"> </w:t>
      </w:r>
      <w:r w:rsidR="000A1A77">
        <w:t>approximate location, physical barriers, and distribution of images tagged with colloquial place names</w:t>
      </w:r>
      <w:r w:rsidR="0020772F">
        <w:t xml:space="preserve"> is</w:t>
      </w:r>
      <w:r w:rsidR="005D75DA">
        <w:t xml:space="preserve"> selected</w:t>
      </w:r>
      <w:r w:rsidR="00357842">
        <w:t>.</w:t>
      </w:r>
      <w:r w:rsidR="005D75DA">
        <w:t xml:space="preserve"> Then the</w:t>
      </w:r>
      <w:r>
        <w:t xml:space="preserve"> image data </w:t>
      </w:r>
      <w:r w:rsidRPr="006B2B67">
        <w:t>locating</w:t>
      </w:r>
      <w:r>
        <w:t xml:space="preserve"> outside of the </w:t>
      </w:r>
      <w:r>
        <w:lastRenderedPageBreak/>
        <w:t>preliminary boundaries</w:t>
      </w:r>
      <w:r w:rsidR="0020772F">
        <w:t xml:space="preserve"> are</w:t>
      </w:r>
      <w:r w:rsidR="005D75DA">
        <w:t xml:space="preserve"> trimmed</w:t>
      </w:r>
      <w:r>
        <w:t xml:space="preserve"> to get the preliminary data set</w:t>
      </w:r>
      <w:r w:rsidRPr="00D00D82">
        <w:t xml:space="preserve"> </w:t>
      </w:r>
      <w:r w:rsidR="0020772F">
        <w:t>to be used as the foundation for</w:t>
      </w:r>
      <w:r>
        <w:t xml:space="preserve"> further analysis.</w:t>
      </w:r>
      <w:r w:rsidR="00291E03">
        <w:t xml:space="preserve"> </w:t>
      </w:r>
      <w:r w:rsidR="00357842">
        <w:t>Since only</w:t>
      </w:r>
      <w:r>
        <w:t xml:space="preserve"> rough</w:t>
      </w:r>
      <w:r w:rsidR="00357842">
        <w:t xml:space="preserve"> p</w:t>
      </w:r>
      <w:r>
        <w:t xml:space="preserve">reliminary boundaries and data set </w:t>
      </w:r>
      <w:r w:rsidR="0020772F">
        <w:t>are</w:t>
      </w:r>
      <w:r w:rsidR="00357842">
        <w:t xml:space="preserve"> selected at</w:t>
      </w:r>
      <w:r w:rsidR="0020772F">
        <w:t xml:space="preserve"> the</w:t>
      </w:r>
      <w:r w:rsidR="00357842">
        <w:t xml:space="preserve"> current stage, some approximate values, featur</w:t>
      </w:r>
      <w:r>
        <w:t>es and text description are considered</w:t>
      </w:r>
      <w:r w:rsidR="00357842">
        <w:t>. For diffe</w:t>
      </w:r>
      <w:r w:rsidR="005D75DA">
        <w:t>rent types of places,</w:t>
      </w:r>
      <w:r>
        <w:t xml:space="preserve"> different standa</w:t>
      </w:r>
      <w:r w:rsidR="001E3E61">
        <w:t>rd</w:t>
      </w:r>
      <w:r w:rsidR="00357842">
        <w:t xml:space="preserve">s to </w:t>
      </w:r>
      <w:r>
        <w:t xml:space="preserve">select the preliminary </w:t>
      </w:r>
      <w:r w:rsidR="00357842">
        <w:t>boundaries</w:t>
      </w:r>
      <w:r w:rsidR="005D75DA">
        <w:t xml:space="preserve"> are applied</w:t>
      </w:r>
      <w:r w:rsidR="00357842">
        <w:t xml:space="preserve">. </w:t>
      </w:r>
    </w:p>
    <w:p w:rsidR="00293E27" w:rsidRDefault="00357842" w:rsidP="00611F69">
      <w:pPr>
        <w:numPr>
          <w:ilvl w:val="12"/>
          <w:numId w:val="0"/>
        </w:numPr>
        <w:spacing w:line="480" w:lineRule="auto"/>
        <w:ind w:firstLine="720"/>
      </w:pPr>
      <w:r>
        <w:t xml:space="preserve">For places with an official boundary, </w:t>
      </w:r>
      <w:r w:rsidR="0020772F">
        <w:t xml:space="preserve">which is the case for </w:t>
      </w:r>
      <w:r>
        <w:t>the Great Smoky</w:t>
      </w:r>
      <w:r w:rsidR="00B204F0">
        <w:t xml:space="preserve"> Mountains National Park, </w:t>
      </w:r>
      <w:r>
        <w:t>the official boundary</w:t>
      </w:r>
      <w:r w:rsidR="00B204F0">
        <w:t xml:space="preserve"> that already exists</w:t>
      </w:r>
      <w:r w:rsidR="005D75DA">
        <w:t xml:space="preserve"> is </w:t>
      </w:r>
      <w:r w:rsidR="00F836F5">
        <w:t>fully utilized</w:t>
      </w:r>
      <w:r>
        <w:t>. Since the</w:t>
      </w:r>
      <w:r w:rsidR="00B204F0">
        <w:t xml:space="preserve"> boundary is</w:t>
      </w:r>
      <w:r>
        <w:t xml:space="preserve"> a long polyg</w:t>
      </w:r>
      <w:r w:rsidR="00B204F0">
        <w:t>on</w:t>
      </w:r>
      <w:r w:rsidR="0020772F">
        <w:t>,</w:t>
      </w:r>
      <w:r w:rsidR="00B204F0">
        <w:t xml:space="preserve"> shown highlighted in </w:t>
      </w:r>
      <w:r w:rsidR="00BB5D16">
        <w:rPr>
          <w:highlight w:val="yellow"/>
        </w:rPr>
        <w:fldChar w:fldCharType="begin"/>
      </w:r>
      <w:r w:rsidR="00BB5D16">
        <w:instrText xml:space="preserve"> REF _Ref397352708 \h </w:instrText>
      </w:r>
      <w:r w:rsidR="00BB5D16">
        <w:rPr>
          <w:highlight w:val="yellow"/>
        </w:rPr>
      </w:r>
      <w:r w:rsidR="00BB5D16">
        <w:rPr>
          <w:highlight w:val="yellow"/>
        </w:rPr>
        <w:fldChar w:fldCharType="separate"/>
      </w:r>
      <w:r w:rsidR="00781FEC">
        <w:t xml:space="preserve">Figure </w:t>
      </w:r>
      <w:r w:rsidR="00781FEC">
        <w:rPr>
          <w:noProof/>
        </w:rPr>
        <w:t>3</w:t>
      </w:r>
      <w:r w:rsidR="00BB5D16">
        <w:rPr>
          <w:highlight w:val="yellow"/>
        </w:rPr>
        <w:fldChar w:fldCharType="end"/>
      </w:r>
      <w:r w:rsidR="00F836F5">
        <w:t xml:space="preserve">, </w:t>
      </w:r>
      <w:r>
        <w:t>the approximate width in the middle</w:t>
      </w:r>
      <w:r w:rsidR="00F836F5">
        <w:t xml:space="preserve"> is measured</w:t>
      </w:r>
      <w:r w:rsidR="00B204F0">
        <w:t>, which is about 30 km,</w:t>
      </w:r>
      <w:r>
        <w:t xml:space="preserve"> in o</w:t>
      </w:r>
      <w:r w:rsidR="001E3E61">
        <w:t>rd</w:t>
      </w:r>
      <w:r>
        <w:t>er to get</w:t>
      </w:r>
      <w:r w:rsidR="00B204F0">
        <w:t xml:space="preserve"> a scale reference of its size</w:t>
      </w:r>
      <w:r>
        <w:t>.</w:t>
      </w:r>
      <w:r w:rsidR="00B204F0">
        <w:t xml:space="preserve"> Considering this scale reference</w:t>
      </w:r>
      <w:r w:rsidR="008D3256">
        <w:t xml:space="preserve">, the distribution of image data tagged as </w:t>
      </w:r>
      <w:r w:rsidR="00701F5B">
        <w:t>“</w:t>
      </w:r>
      <w:proofErr w:type="spellStart"/>
      <w:r w:rsidR="008D3256">
        <w:t>greatsmokymountainsnationalpark</w:t>
      </w:r>
      <w:proofErr w:type="spellEnd"/>
      <w:r w:rsidR="00701F5B">
        <w:t>”</w:t>
      </w:r>
      <w:r w:rsidR="008D3256">
        <w:t xml:space="preserve"> (the red dots shown</w:t>
      </w:r>
      <w:r w:rsidR="00701F5B">
        <w:t xml:space="preserve"> on</w:t>
      </w:r>
      <w:r w:rsidR="00BB5D16">
        <w:t xml:space="preserve"> </w:t>
      </w:r>
      <w:r w:rsidR="00BB5D16">
        <w:fldChar w:fldCharType="begin"/>
      </w:r>
      <w:r w:rsidR="00BB5D16">
        <w:instrText xml:space="preserve"> REF _Ref397352708 \h </w:instrText>
      </w:r>
      <w:r w:rsidR="00BB5D16">
        <w:fldChar w:fldCharType="separate"/>
      </w:r>
      <w:r w:rsidR="00781FEC">
        <w:t xml:space="preserve">Figure </w:t>
      </w:r>
      <w:r w:rsidR="00781FEC">
        <w:rPr>
          <w:noProof/>
        </w:rPr>
        <w:t>3</w:t>
      </w:r>
      <w:r w:rsidR="00BB5D16">
        <w:fldChar w:fldCharType="end"/>
      </w:r>
      <w:r w:rsidR="008D3256">
        <w:t>)</w:t>
      </w:r>
      <w:r w:rsidR="0020772F">
        <w:t>,</w:t>
      </w:r>
      <w:r w:rsidR="00B204F0">
        <w:t xml:space="preserve"> and</w:t>
      </w:r>
      <w:r w:rsidR="008D3256">
        <w:t xml:space="preserve"> the</w:t>
      </w:r>
      <w:r w:rsidR="00B204F0">
        <w:t xml:space="preserve"> location of </w:t>
      </w:r>
      <w:r w:rsidR="008A78AA" w:rsidRPr="006B2B67">
        <w:t>other places with</w:t>
      </w:r>
      <w:r w:rsidR="00B204F0" w:rsidRPr="006B2B67">
        <w:t xml:space="preserve"> obvious</w:t>
      </w:r>
      <w:r w:rsidR="008A78AA" w:rsidRPr="006B2B67">
        <w:t xml:space="preserve"> image</w:t>
      </w:r>
      <w:r w:rsidR="00B204F0" w:rsidRPr="006B2B67">
        <w:t xml:space="preserve"> clusters</w:t>
      </w:r>
      <w:r w:rsidR="008D3256">
        <w:t>, such as the city of Knoxville</w:t>
      </w:r>
      <w:r>
        <w:t>, a buffer polygon o</w:t>
      </w:r>
      <w:r w:rsidR="008D3256">
        <w:t>f the official boundary with buffer distance of 15 km is</w:t>
      </w:r>
      <w:r>
        <w:t xml:space="preserve"> chosen as</w:t>
      </w:r>
      <w:r w:rsidR="0020772F">
        <w:t xml:space="preserve"> the</w:t>
      </w:r>
      <w:r>
        <w:t xml:space="preserve"> preliminary boundary</w:t>
      </w:r>
      <w:r w:rsidR="008D3256">
        <w:t xml:space="preserve"> of the Great Smoky Mountains National Park</w:t>
      </w:r>
      <w:r>
        <w:t>.</w:t>
      </w:r>
    </w:p>
    <w:p w:rsidR="005C7E3E" w:rsidRPr="005C7E3E" w:rsidRDefault="005C7E3E" w:rsidP="005C7E3E">
      <w:pPr>
        <w:numPr>
          <w:ilvl w:val="12"/>
          <w:numId w:val="0"/>
        </w:numPr>
        <w:spacing w:line="480" w:lineRule="auto"/>
        <w:rPr>
          <w:sz w:val="20"/>
        </w:rPr>
      </w:pPr>
    </w:p>
    <w:p w:rsidR="008D3256" w:rsidRDefault="00C422C8" w:rsidP="00866A57">
      <w:pPr>
        <w:numPr>
          <w:ilvl w:val="12"/>
          <w:numId w:val="0"/>
        </w:numPr>
        <w:spacing w:line="480" w:lineRule="auto"/>
        <w:jc w:val="center"/>
      </w:pPr>
      <w:r>
        <w:rPr>
          <w:noProof/>
          <w:lang w:eastAsia="zh-CN"/>
        </w:rPr>
        <mc:AlternateContent>
          <mc:Choice Requires="wpc">
            <w:drawing>
              <wp:inline distT="0" distB="0" distL="0" distR="0" wp14:anchorId="516F0664" wp14:editId="2B551B8C">
                <wp:extent cx="4626629" cy="2278949"/>
                <wp:effectExtent l="0" t="0" r="2540" b="7620"/>
                <wp:docPr id="26" name="Canvas 2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g:wgp>
                        <wpg:cNvPr id="22" name="Group 22"/>
                        <wpg:cNvGrpSpPr>
                          <a:grpSpLocks noChangeAspect="1"/>
                        </wpg:cNvGrpSpPr>
                        <wpg:grpSpPr>
                          <a:xfrm>
                            <a:off x="1" y="30"/>
                            <a:ext cx="4591049" cy="2242950"/>
                            <a:chOff x="0" y="29"/>
                            <a:chExt cx="5477256" cy="2677634"/>
                          </a:xfrm>
                        </wpg:grpSpPr>
                        <wpg:grpSp>
                          <wpg:cNvPr id="251" name="Group 251"/>
                          <wpg:cNvGrpSpPr/>
                          <wpg:grpSpPr>
                            <a:xfrm>
                              <a:off x="0" y="29"/>
                              <a:ext cx="5477256" cy="2677634"/>
                              <a:chOff x="0" y="29"/>
                              <a:chExt cx="5477256" cy="2677634"/>
                            </a:xfrm>
                          </wpg:grpSpPr>
                          <pic:pic xmlns:pic="http://schemas.openxmlformats.org/drawingml/2006/picture">
                            <pic:nvPicPr>
                              <pic:cNvPr id="249" name="Picture 249"/>
                              <pic:cNvPicPr preferRelativeResize="0">
                                <a:picLocks noChangeAspect="1"/>
                              </pic:cNvPicPr>
                            </pic:nvPicPr>
                            <pic:blipFill>
                              <a:blip r:embed="rId26"/>
                              <a:stretch>
                                <a:fillRect/>
                              </a:stretch>
                            </pic:blipFill>
                            <pic:spPr>
                              <a:xfrm>
                                <a:off x="0" y="29"/>
                                <a:ext cx="5477256" cy="2677634"/>
                              </a:xfrm>
                              <a:prstGeom prst="rect">
                                <a:avLst/>
                              </a:prstGeom>
                            </pic:spPr>
                          </pic:pic>
                          <pic:pic xmlns:pic="http://schemas.openxmlformats.org/drawingml/2006/picture">
                            <pic:nvPicPr>
                              <pic:cNvPr id="180" name="Picture 180"/>
                              <pic:cNvPicPr/>
                            </pic:nvPicPr>
                            <pic:blipFill>
                              <a:blip r:embed="rId13"/>
                              <a:stretch>
                                <a:fillRect/>
                              </a:stretch>
                            </pic:blipFill>
                            <pic:spPr>
                              <a:xfrm>
                                <a:off x="120310" y="2008800"/>
                                <a:ext cx="135890" cy="303530"/>
                              </a:xfrm>
                              <a:prstGeom prst="rect">
                                <a:avLst/>
                              </a:prstGeom>
                            </pic:spPr>
                          </pic:pic>
                          <wps:wsp>
                            <wps:cNvPr id="250" name="Straight Connector 250"/>
                            <wps:cNvCnPr>
                              <a:cxnSpLocks noChangeShapeType="1"/>
                            </wps:cNvCnPr>
                            <wps:spPr bwMode="auto">
                              <a:xfrm>
                                <a:off x="2532675" y="903900"/>
                                <a:ext cx="258445" cy="1018540"/>
                              </a:xfrm>
                              <a:prstGeom prst="line">
                                <a:avLst/>
                              </a:prstGeom>
                              <a:noFill/>
                              <a:ln w="38100" algn="ctr">
                                <a:solidFill>
                                  <a:srgbClr val="4F81BD"/>
                                </a:solidFill>
                                <a:round/>
                                <a:headEnd/>
                                <a:tailEnd/>
                              </a:ln>
                              <a:effectLst>
                                <a:outerShdw blurRad="40000"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g:grpSp>
                        <wps:wsp>
                          <wps:cNvPr id="5" name="Straight Arrow Connector 5"/>
                          <wps:cNvCnPr/>
                          <wps:spPr>
                            <a:xfrm>
                              <a:off x="2791120" y="1695450"/>
                              <a:ext cx="637880" cy="7620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9" name="Text Box 19"/>
                          <wps:cNvSpPr txBox="1"/>
                          <wps:spPr>
                            <a:xfrm>
                              <a:off x="3342404" y="2340906"/>
                              <a:ext cx="660604" cy="3145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2E16F3" w:rsidRDefault="00227D82">
                                <w:pPr>
                                  <w:rPr>
                                    <w:b/>
                                    <w:color w:val="002060"/>
                                  </w:rPr>
                                </w:pPr>
                                <w:r w:rsidRPr="002E16F3">
                                  <w:rPr>
                                    <w:b/>
                                    <w:color w:val="002060"/>
                                  </w:rPr>
                                  <w:t>30km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wpc:wpc>
                  </a:graphicData>
                </a:graphic>
              </wp:inline>
            </w:drawing>
          </mc:Choice>
          <mc:Fallback>
            <w:pict>
              <v:group id="Canvas 20" o:spid="_x0000_s1047" editas="canvas" style="width:364.3pt;height:179.45pt;mso-position-horizontal-relative:char;mso-position-vertical-relative:line" coordsize="46266,22783"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">
                <v:shape id="_x0000_s1048" type="#_x0000_t75" style="position:absolute;width:46266;height:22783;visibility:visible;mso-wrap-style:square">
                  <v:fill o:detectmouseclick="t"/>
                  <v:path o:connecttype="none"/>
                </v:shape>
                <v:group id="Group 22" o:spid="_x0000_s1049" style="position:absolute;width:45910;height:22429" coordorigin="" coordsize="54772,26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o:lock v:ext="edit" aspectratio="t"/>
                  <v:group id="Group 251" o:spid="_x0000_s1050" style="position:absolute;width:54772;height:26776" coordorigin="" coordsize="54772,26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5xpsYAAADcAAAADwAAAGRycy9kb3ducmV2LnhtbESPT2vCQBTE74V+h+UV&#10;ems2sVgkdRURlR6CUCNIb4/sMwlm34bsmj/fvisUehxm5jfMcj2aRvTUudqygiSKQRAXVtdcKjjn&#10;+7cFCOeRNTaWScFEDtar56clptoO/E39yZciQNilqKDyvk2ldEVFBl1kW+LgXW1n0AfZlVJ3OAS4&#10;aeQsjj+kwZrDQoUtbSsqbqe7UXAYcNi8J7s+u123008+P16yhJR6fRk3nyA8jf4//Nf+0gpm8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HnGmxgAAANwA&#10;AAAPAAAAAAAAAAAAAAAAAKoCAABkcnMvZG93bnJldi54bWxQSwUGAAAAAAQABAD6AAAAnQMAAAAA&#10;">
                    <v:shape id="Picture 249" o:spid="_x0000_s1051" type="#_x0000_t75" style="position:absolute;width:54772;height:26776;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3sqXIAAAA3AAAAA8AAABkcnMvZG93bnJldi54bWxEj0FrwkAUhO+F/oflCb1I3WhrqdFVSkto&#10;DyIYi+LtkX1mU7Nv0+yq6b/vFoQeh5n5hpktOluLM7W+cqxgOEhAEBdOV1wq+Nxk988gfEDWWDsm&#10;BT/kYTG/vZlhqt2F13TOQykihH2KCkwITSqlLwxZ9APXEEfv4FqLIcq2lLrFS4TbWo6S5ElarDgu&#10;GGzo1VBxzE9WgftudsYus2x7GL/13/nh67RfbZS663UvUxCBuvAfvrY/tILR4wT+zsQjIOe/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5N7KlyAAAANwAAAAPAAAAAAAAAAAA&#10;AAAAAJ8CAABkcnMvZG93bnJldi54bWxQSwUGAAAAAAQABAD3AAAAlAMAAAAA&#10;">
                      <v:imagedata r:id="rId27" o:title=""/>
                      <v:path arrowok="t"/>
                    </v:shape>
                    <v:shape id="Picture 180" o:spid="_x0000_s1052" type="#_x0000_t75" style="position:absolute;left:1203;top:20088;width:1359;height:3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srTnEAAAA3AAAAA8AAABkcnMvZG93bnJldi54bWxEj0FrwkAQhe+C/2EZwZtuVCiSukoRFUEo&#10;qL30NuxOk9DsbMhuTPz3zqHQ2wzvzXvfbHaDr9WD2lgFNrCYZ6CIbXAVFwa+7sfZGlRMyA7rwGTg&#10;SRF22/Fog7kLPV/pcUuFkhCOORooU2pyraMtyWOch4ZYtJ/QekyytoV2LfYS7mu9zLI37bFiaSix&#10;oX1J9vfWeQNLm12u9/5QnDp9unx+Hzq7IjJmOhk+3kElGtK/+e/67AR/LfjyjEygty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psrTnEAAAA3AAAAA8AAAAAAAAAAAAAAAAA&#10;nwIAAGRycy9kb3ducmV2LnhtbFBLBQYAAAAABAAEAPcAAACQAwAAAAA=&#10;">
                      <v:imagedata r:id="rId16" o:title=""/>
                    </v:shape>
                    <v:line id="Straight Connector 250" o:spid="_x0000_s1053" style="position:absolute;visibility:visible;mso-wrap-style:square" from="25326,9039" to="27911,19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zjL8AAADcAAAADwAAAGRycy9kb3ducmV2LnhtbERPy4rCMBTdC/MP4QqzEU0VX3SMIsIw&#10;bn3tr8mdptjcdJqoHb/eLASXh/NerFpXiRs1ofSsYDjIQBBrb0ouFBwP3/05iBCRDVaeScE/BVgt&#10;PzoLzI2/845u+1iIFMIhRwU2xjqXMmhLDsPA18SJ+/WNw5hgU0jT4D2Fu0qOsmwqHZacGizWtLGk&#10;L/urU9Dax/gvw3j8mXm9OWs6yd6wUuqz266/QERq41v8cm+NgtEkzU9n0hGQyy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pzjL8AAADcAAAADwAAAAAAAAAAAAAAAACh&#10;AgAAZHJzL2Rvd25yZXYueG1sUEsFBgAAAAAEAAQA+QAAAI0DAAAAAA==&#10;" strokecolor="#4f81bd" strokeweight="3pt">
                      <v:shadow on="t" color="black" opacity="22936f" origin=",.5" offset="0,.63889mm"/>
                    </v:line>
                  </v:group>
                  <v:shapetype id="_x0000_t32" coordsize="21600,21600" o:spt="32" o:oned="t" path="m,l21600,21600e" filled="f">
                    <v:path arrowok="t" fillok="f" o:connecttype="none"/>
                    <o:lock v:ext="edit" shapetype="t"/>
                  </v:shapetype>
                  <v:shape id="Straight Arrow Connector 5" o:spid="_x0000_s1054" type="#_x0000_t32" style="position:absolute;left:27911;top:16954;width:6379;height:7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ORpMEAAADaAAAADwAAAGRycy9kb3ducmV2LnhtbESPT4vCMBTE78J+h/AW9mZTVyqlaxQR&#10;ynr1H+jtbfNsi81LaVLtfnsjCB6HmfkNM18OphE36lxtWcEkikEQF1bXXCo47PNxCsJ5ZI2NZVLw&#10;Tw6Wi4/RHDNt77yl286XIkDYZaig8r7NpHRFRQZdZFvi4F1sZ9AH2ZVSd3gPcNPI7zieSYM1h4UK&#10;W1pXVFx3vVEwvfwNv6lfyTQ/2XXfJ0lyzM9KfX0Oqx8Qngb/Dr/aG60ggeeVcA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45GkwQAAANoAAAAPAAAAAAAAAAAAAAAA&#10;AKECAABkcnMvZG93bnJldi54bWxQSwUGAAAAAAQABAD5AAAAjwMAAAAA&#10;" strokecolor="#4579b8 [3044]">
                    <v:stroke endarrow="open"/>
                  </v:shape>
                  <v:shape id="Text Box 19" o:spid="_x0000_s1055" type="#_x0000_t202" style="position:absolute;left:33424;top:23409;width:6606;height:31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xJrsMA&#10;AADbAAAADwAAAGRycy9kb3ducmV2LnhtbERPS2sCMRC+C/0PYYReimbtQexqFCu0SGktPhCPw2bc&#10;LG4mSxJ1/feNUPA2H99zJrPW1uJCPlSOFQz6GQjiwumKSwW77UdvBCJEZI21Y1JwowCz6VNngrl2&#10;V17TZRNLkUI45KjAxNjkUobCkMXQdw1x4o7OW4wJ+lJqj9cUbmv5mmVDabHi1GCwoYWh4rQ5WwUn&#10;8/Xym33+vO+Hy5tfbc/u4L8PSj132/kYRKQ2PsT/7qVO89/g/ks6QE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xJrsMAAADbAAAADwAAAAAAAAAAAAAAAACYAgAAZHJzL2Rv&#10;d25yZXYueG1sUEsFBgAAAAAEAAQA9QAAAIgDAAAAAA==&#10;" filled="f" stroked="f" strokeweight=".5pt">
                    <v:textbox>
                      <w:txbxContent>
                        <w:p w:rsidR="00227D82" w:rsidRPr="002E16F3" w:rsidRDefault="00227D82">
                          <w:pPr>
                            <w:rPr>
                              <w:b/>
                              <w:color w:val="002060"/>
                            </w:rPr>
                          </w:pPr>
                          <w:r w:rsidRPr="002E16F3">
                            <w:rPr>
                              <w:b/>
                              <w:color w:val="002060"/>
                            </w:rPr>
                            <w:t>30km</w:t>
                          </w:r>
                        </w:p>
                      </w:txbxContent>
                    </v:textbox>
                  </v:shape>
                </v:group>
                <w10:anchorlock/>
              </v:group>
            </w:pict>
          </mc:Fallback>
        </mc:AlternateContent>
      </w:r>
    </w:p>
    <w:p w:rsidR="008D3256" w:rsidRDefault="00BB5D16" w:rsidP="00227D82">
      <w:pPr>
        <w:pStyle w:val="Caption"/>
      </w:pPr>
      <w:bookmarkStart w:id="51" w:name="_Ref397352708"/>
      <w:bookmarkStart w:id="52" w:name="_Toc405760602"/>
      <w:r>
        <w:t xml:space="preserve">Figure </w:t>
      </w:r>
      <w:fldSimple w:instr=" SEQ Figure \* ARABIC ">
        <w:r w:rsidR="00781FEC">
          <w:rPr>
            <w:noProof/>
          </w:rPr>
          <w:t>3</w:t>
        </w:r>
      </w:fldSimple>
      <w:bookmarkEnd w:id="51"/>
      <w:r>
        <w:t xml:space="preserve"> </w:t>
      </w:r>
      <w:r w:rsidR="00765BAB">
        <w:t>Preliminary boundary</w:t>
      </w:r>
      <w:r w:rsidR="008D3256" w:rsidRPr="008D3256">
        <w:t xml:space="preserve"> of the Great Smoky Mountains National Park</w:t>
      </w:r>
      <w:bookmarkEnd w:id="52"/>
    </w:p>
    <w:p w:rsidR="008D3256" w:rsidRDefault="00D57A90" w:rsidP="00611F69">
      <w:pPr>
        <w:numPr>
          <w:ilvl w:val="12"/>
          <w:numId w:val="0"/>
        </w:numPr>
        <w:spacing w:line="480" w:lineRule="auto"/>
        <w:ind w:firstLine="720"/>
      </w:pPr>
      <w:r>
        <w:lastRenderedPageBreak/>
        <w:t>Manhattan Chinatown</w:t>
      </w:r>
      <w:r w:rsidR="00701F5B">
        <w:t xml:space="preserve"> has</w:t>
      </w:r>
      <w:r w:rsidR="00701F5B" w:rsidRPr="008D3256">
        <w:t xml:space="preserve"> different boundaries in different resources,</w:t>
      </w:r>
      <w:r>
        <w:t xml:space="preserve"> such as Goo</w:t>
      </w:r>
      <w:r w:rsidR="00ED6244">
        <w:t>gle Maps, Zillow</w:t>
      </w:r>
      <w:r w:rsidR="0020772F">
        <w:t>,</w:t>
      </w:r>
      <w:r w:rsidR="00ED6244">
        <w:t xml:space="preserve"> and </w:t>
      </w:r>
      <w:proofErr w:type="spellStart"/>
      <w:r w:rsidR="00ED6244">
        <w:t>Wikitravel</w:t>
      </w:r>
      <w:proofErr w:type="spellEnd"/>
      <w:r>
        <w:t>. I</w:t>
      </w:r>
      <w:r w:rsidR="00701F5B">
        <w:t xml:space="preserve">ts </w:t>
      </w:r>
      <w:r w:rsidR="008D3256" w:rsidRPr="008D3256">
        <w:t>approximate extent from several</w:t>
      </w:r>
      <w:r w:rsidR="00701F5B">
        <w:t xml:space="preserve"> </w:t>
      </w:r>
      <w:r w:rsidR="0020772F">
        <w:t xml:space="preserve">of the </w:t>
      </w:r>
      <w:r w:rsidR="00701F5B">
        <w:t>most commonly used resources</w:t>
      </w:r>
      <w:r w:rsidR="00D715E6">
        <w:t xml:space="preserve">, </w:t>
      </w:r>
      <w:r w:rsidR="00701F5B">
        <w:t>the distribution of</w:t>
      </w:r>
      <w:r w:rsidR="008D3256" w:rsidRPr="008D3256">
        <w:t xml:space="preserve"> image</w:t>
      </w:r>
      <w:r w:rsidR="00701F5B">
        <w:t xml:space="preserve"> data</w:t>
      </w:r>
      <w:r w:rsidR="008D3256" w:rsidRPr="008D3256">
        <w:t xml:space="preserve"> tagged as “</w:t>
      </w:r>
      <w:proofErr w:type="spellStart"/>
      <w:r w:rsidR="008D3256" w:rsidRPr="008D3256">
        <w:t>chinatown</w:t>
      </w:r>
      <w:proofErr w:type="spellEnd"/>
      <w:r w:rsidR="008D3256" w:rsidRPr="008D3256">
        <w:t xml:space="preserve">” </w:t>
      </w:r>
      <w:r w:rsidR="00701F5B">
        <w:t>(</w:t>
      </w:r>
      <w:r w:rsidR="002A1FC7">
        <w:t xml:space="preserve">red </w:t>
      </w:r>
      <w:r w:rsidR="00447B68">
        <w:t>dots</w:t>
      </w:r>
      <w:r w:rsidR="00BB5D16">
        <w:t xml:space="preserve"> shown in </w:t>
      </w:r>
      <w:r w:rsidR="00BB5D16">
        <w:fldChar w:fldCharType="begin"/>
      </w:r>
      <w:r w:rsidR="00BB5D16">
        <w:instrText xml:space="preserve"> REF _Ref397352679 \h </w:instrText>
      </w:r>
      <w:r w:rsidR="00BB5D16">
        <w:fldChar w:fldCharType="separate"/>
      </w:r>
      <w:r w:rsidR="00781FEC">
        <w:t xml:space="preserve">Figure </w:t>
      </w:r>
      <w:r w:rsidR="00781FEC">
        <w:rPr>
          <w:noProof/>
        </w:rPr>
        <w:t>4</w:t>
      </w:r>
      <w:r w:rsidR="00BB5D16">
        <w:fldChar w:fldCharType="end"/>
      </w:r>
      <w:r w:rsidR="00701F5B">
        <w:t>)</w:t>
      </w:r>
      <w:r>
        <w:t>,</w:t>
      </w:r>
      <w:r w:rsidR="00701F5B">
        <w:t xml:space="preserve"> and the physical barrier of rivers</w:t>
      </w:r>
      <w:r w:rsidR="001E719B">
        <w:t xml:space="preserve"> are considered when selecting the preliminary boundary</w:t>
      </w:r>
      <w:r w:rsidR="008D3256" w:rsidRPr="008D3256">
        <w:t>.</w:t>
      </w:r>
      <w:r w:rsidR="002A1FC7">
        <w:t xml:space="preserve"> </w:t>
      </w:r>
      <w:r w:rsidR="008D3256" w:rsidRPr="008D3256">
        <w:t xml:space="preserve"> </w:t>
      </w:r>
      <w:r w:rsidR="00F836F5">
        <w:t>The</w:t>
      </w:r>
      <w:r w:rsidR="0020772F">
        <w:t xml:space="preserve"> area in the </w:t>
      </w:r>
      <w:r w:rsidR="00447B68">
        <w:t>south</w:t>
      </w:r>
      <w:r w:rsidR="0020772F">
        <w:t xml:space="preserve"> end of</w:t>
      </w:r>
      <w:r w:rsidR="00447B68">
        <w:t xml:space="preserve"> Manhattan</w:t>
      </w:r>
      <w:r w:rsidR="001E719B" w:rsidRPr="008D3256">
        <w:t xml:space="preserve"> extending north to 14th </w:t>
      </w:r>
      <w:r w:rsidR="00BE31FE">
        <w:t>Street</w:t>
      </w:r>
      <w:r w:rsidR="00447B68">
        <w:t xml:space="preserve"> </w:t>
      </w:r>
      <w:r w:rsidR="00F836F5">
        <w:t>is chosen</w:t>
      </w:r>
      <w:r w:rsidR="0020772F" w:rsidRPr="0020772F">
        <w:t xml:space="preserve"> </w:t>
      </w:r>
      <w:r w:rsidR="0020772F">
        <w:t>as the preliminary boundary</w:t>
      </w:r>
      <w:r w:rsidR="00447B68">
        <w:t>.</w:t>
      </w:r>
    </w:p>
    <w:p w:rsidR="00227D82" w:rsidRDefault="00227D82" w:rsidP="00227D82">
      <w:pPr>
        <w:numPr>
          <w:ilvl w:val="12"/>
          <w:numId w:val="0"/>
        </w:numPr>
        <w:spacing w:line="480" w:lineRule="auto"/>
      </w:pPr>
    </w:p>
    <w:p w:rsidR="008D3256" w:rsidRDefault="00C422C8" w:rsidP="00227D82">
      <w:pPr>
        <w:numPr>
          <w:ilvl w:val="12"/>
          <w:numId w:val="0"/>
        </w:numPr>
        <w:spacing w:line="480" w:lineRule="auto"/>
        <w:jc w:val="center"/>
      </w:pPr>
      <w:r>
        <w:rPr>
          <w:noProof/>
          <w:lang w:eastAsia="zh-CN"/>
        </w:rPr>
        <mc:AlternateContent>
          <mc:Choice Requires="wpc">
            <w:drawing>
              <wp:inline distT="0" distB="0" distL="0" distR="0" wp14:anchorId="6C535DE0" wp14:editId="55453962">
                <wp:extent cx="4862975" cy="3492262"/>
                <wp:effectExtent l="0" t="0" r="0" b="0"/>
                <wp:docPr id="38" name="Canvas 3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253" name="Group 253"/>
                        <wpg:cNvGrpSpPr>
                          <a:grpSpLocks noChangeAspect="1"/>
                        </wpg:cNvGrpSpPr>
                        <wpg:grpSpPr>
                          <a:xfrm>
                            <a:off x="475275" y="14"/>
                            <a:ext cx="3991950" cy="3456490"/>
                            <a:chOff x="475275" y="12"/>
                            <a:chExt cx="4365114" cy="3779848"/>
                          </a:xfrm>
                        </wpg:grpSpPr>
                        <pic:pic xmlns:pic="http://schemas.openxmlformats.org/drawingml/2006/picture">
                          <pic:nvPicPr>
                            <pic:cNvPr id="252" name="Picture 252"/>
                            <pic:cNvPicPr>
                              <a:picLocks noChangeAspect="1"/>
                            </pic:cNvPicPr>
                          </pic:nvPicPr>
                          <pic:blipFill>
                            <a:blip r:embed="rId28"/>
                            <a:stretch>
                              <a:fillRect/>
                            </a:stretch>
                          </pic:blipFill>
                          <pic:spPr>
                            <a:xfrm>
                              <a:off x="475275" y="12"/>
                              <a:ext cx="4365114" cy="3779848"/>
                            </a:xfrm>
                            <a:prstGeom prst="rect">
                              <a:avLst/>
                            </a:prstGeom>
                          </pic:spPr>
                        </pic:pic>
                        <pic:pic xmlns:pic="http://schemas.openxmlformats.org/drawingml/2006/picture">
                          <pic:nvPicPr>
                            <pic:cNvPr id="181" name="Picture 181"/>
                            <pic:cNvPicPr/>
                          </pic:nvPicPr>
                          <pic:blipFill>
                            <a:blip r:embed="rId13"/>
                            <a:stretch>
                              <a:fillRect/>
                            </a:stretch>
                          </pic:blipFill>
                          <pic:spPr>
                            <a:xfrm>
                              <a:off x="713400" y="961050"/>
                              <a:ext cx="135890" cy="303530"/>
                            </a:xfrm>
                            <a:prstGeom prst="rect">
                              <a:avLst/>
                            </a:prstGeom>
                          </pic:spPr>
                        </pic:pic>
                      </wpg:wgp>
                    </wpc:wpc>
                  </a:graphicData>
                </a:graphic>
              </wp:inline>
            </w:drawing>
          </mc:Choice>
          <mc:Fallback>
            <w:pict>
              <v:group id="Canvas 38" o:spid="_x0000_s1026" editas="canvas" style="width:382.9pt;height:275pt;mso-position-horizontal-relative:char;mso-position-vertical-relative:line" coordsize="48628,34918"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">
                <v:shape id="_x0000_s1027" type="#_x0000_t75" style="position:absolute;width:48628;height:34918;visibility:visible;mso-wrap-style:square">
                  <v:fill o:detectmouseclick="t"/>
                  <v:path o:connecttype="none"/>
                </v:shape>
                <v:group id="Group 253" o:spid="_x0000_s1028" style="position:absolute;left:4752;width:39920;height:34565" coordorigin="4752" coordsize="43651,37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BKSsQAAADcAAAADwAAAGRycy9kb3ducmV2LnhtbESPQYvCMBSE74L/ITxh&#10;b5pWUaQaRUSXPciCVVj29miebbF5KU1s67/fLAgeh5n5hllve1OJlhpXWlYQTyIQxJnVJecKrpfj&#10;eAnCeWSNlWVS8CQH281wsMZE247P1KY+FwHCLkEFhfd1IqXLCjLoJrYmDt7NNgZ9kE0udYNdgJtK&#10;TqNoIQ2WHBYKrGlfUHZPH0bBZ4fdbhYf2tP9tn/+XubfP6eYlPoY9bsVCE+9f4df7S+tYDqfwf+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BKSsQAAADcAAAA&#10;DwAAAAAAAAAAAAAAAACqAgAAZHJzL2Rvd25yZXYueG1sUEsFBgAAAAAEAAQA+gAAAJsDAAAAAA==&#10;">
                  <o:lock v:ext="edit" aspectratio="t"/>
                  <v:shape id="Picture 252" o:spid="_x0000_s1029" type="#_x0000_t75" style="position:absolute;left:4752;width:43651;height:377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X6kbFAAAA3AAAAA8AAABkcnMvZG93bnJldi54bWxEj1FrwjAUhd8H+w/hDvY2UzsnUo0yBKEw&#10;Juj0/dJcm2pzU5LMdvv1Rhjs8XDO+Q5nsRpsK67kQ+NYwXiUgSCunG64VnD42rzMQISIrLF1TAp+&#10;KMBq+fiwwEK7nnd03cdaJAiHAhWYGLtCylAZshhGriNO3sl5izFJX0vtsU9w28o8y6bSYsNpwWBH&#10;a0PVZf9tFXy+fphS746/fV1uaX3249lxslHq+Wl4n4OINMT/8F+71ArytxzuZ9IRkM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V+pGxQAAANwAAAAPAAAAAAAAAAAAAAAA&#10;AJ8CAABkcnMvZG93bnJldi54bWxQSwUGAAAAAAQABAD3AAAAkQMAAAAA&#10;">
                    <v:imagedata r:id="rId29" o:title=""/>
                    <v:path arrowok="t"/>
                  </v:shape>
                  <v:shape id="Picture 181" o:spid="_x0000_s1030" type="#_x0000_t75" style="position:absolute;left:7134;top:9610;width:1358;height:3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gCKLCAAAA3AAAAA8AAABkcnMvZG93bnJldi54bWxET01rwkAQvRf8D8sI3urGFIqk2YhIlIJQ&#10;UHvpbdidJsHsbMhuTPz33YLgbR7vc/LNZFtxo943jhWslgkIYu1Mw5WC78v+dQ3CB2SDrWNScCcP&#10;m2L2kmNm3Mgnup1DJWII+wwV1CF0mZRe12TRL11HHLlf11sMEfaVND2OMdy2Mk2Sd2mx4dhQY0e7&#10;mvT1PFgFqU6Op8tYVodBHo5fP+Wg34iUWsyn7QeIQFN4ih/uTxPnr1fw/0y8QB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IAiiwgAAANwAAAAPAAAAAAAAAAAAAAAAAJ8C&#10;AABkcnMvZG93bnJldi54bWxQSwUGAAAAAAQABAD3AAAAjgMAAAAA&#10;">
                    <v:imagedata r:id="rId16" o:title=""/>
                  </v:shape>
                </v:group>
                <w10:anchorlock/>
              </v:group>
            </w:pict>
          </mc:Fallback>
        </mc:AlternateContent>
      </w:r>
    </w:p>
    <w:p w:rsidR="00D5345C" w:rsidRDefault="00BB5D16" w:rsidP="00227D82">
      <w:pPr>
        <w:pStyle w:val="Caption"/>
      </w:pPr>
      <w:bookmarkStart w:id="53" w:name="_Ref397352679"/>
      <w:bookmarkStart w:id="54" w:name="_Toc405760603"/>
      <w:r>
        <w:t xml:space="preserve">Figure </w:t>
      </w:r>
      <w:fldSimple w:instr=" SEQ Figure \* ARABIC ">
        <w:r w:rsidR="00781FEC">
          <w:rPr>
            <w:noProof/>
          </w:rPr>
          <w:t>4</w:t>
        </w:r>
      </w:fldSimple>
      <w:bookmarkEnd w:id="53"/>
      <w:r w:rsidR="00D715E6">
        <w:t xml:space="preserve"> </w:t>
      </w:r>
      <w:r w:rsidR="00D715E6" w:rsidRPr="008D3256">
        <w:t xml:space="preserve">Preliminary boundary </w:t>
      </w:r>
      <w:r>
        <w:t>of Manhattan Chinatown</w:t>
      </w:r>
      <w:bookmarkEnd w:id="54"/>
    </w:p>
    <w:p w:rsidR="008E6E44" w:rsidRPr="008E6E44" w:rsidRDefault="008E6E44" w:rsidP="008E6E44"/>
    <w:p w:rsidR="00D5345C" w:rsidRDefault="00C77C03" w:rsidP="00611F69">
      <w:pPr>
        <w:numPr>
          <w:ilvl w:val="12"/>
          <w:numId w:val="0"/>
        </w:numPr>
        <w:spacing w:line="480" w:lineRule="auto"/>
        <w:ind w:firstLine="720"/>
      </w:pPr>
      <w:r>
        <w:t>Because</w:t>
      </w:r>
      <w:r w:rsidR="00D57A90">
        <w:t xml:space="preserve"> </w:t>
      </w:r>
      <w:r w:rsidR="00D57A90" w:rsidRPr="00D5345C">
        <w:t>Taipei Shilin Night Market</w:t>
      </w:r>
      <w:r>
        <w:t xml:space="preserve"> has</w:t>
      </w:r>
      <w:r w:rsidR="00D57A90">
        <w:t xml:space="preserve"> only some rough location point</w:t>
      </w:r>
      <w:r w:rsidR="00F836F5">
        <w:t xml:space="preserve">s but no official boundaries, </w:t>
      </w:r>
      <w:r w:rsidR="00D57A90">
        <w:t>the preliminary boundary</w:t>
      </w:r>
      <w:r w:rsidR="00F836F5">
        <w:t xml:space="preserve"> is selected</w:t>
      </w:r>
      <w:r w:rsidR="00D57A90">
        <w:t xml:space="preserve"> acco</w:t>
      </w:r>
      <w:r w:rsidR="001E3E61">
        <w:t>rd</w:t>
      </w:r>
      <w:r w:rsidR="00D57A90">
        <w:t>ing to its rough location points,</w:t>
      </w:r>
      <w:r w:rsidR="00D5345C" w:rsidRPr="00D5345C">
        <w:t xml:space="preserve"> distribution</w:t>
      </w:r>
      <w:r>
        <w:t xml:space="preserve"> of images</w:t>
      </w:r>
      <w:r w:rsidR="00103739">
        <w:t>,</w:t>
      </w:r>
      <w:r w:rsidR="00D5345C" w:rsidRPr="00D5345C">
        <w:t xml:space="preserve"> and physical barriers</w:t>
      </w:r>
      <w:r w:rsidR="00103739">
        <w:t xml:space="preserve"> such as elevated road and river</w:t>
      </w:r>
      <w:r w:rsidR="00D5345C" w:rsidRPr="00D5345C">
        <w:t>. Thus</w:t>
      </w:r>
      <w:r>
        <w:t xml:space="preserve">, </w:t>
      </w:r>
      <w:r>
        <w:lastRenderedPageBreak/>
        <w:t>we selected</w:t>
      </w:r>
      <w:r w:rsidR="00D5345C" w:rsidRPr="00D5345C">
        <w:t xml:space="preserve"> the area between </w:t>
      </w:r>
      <w:proofErr w:type="spellStart"/>
      <w:r w:rsidR="00D5345C" w:rsidRPr="00D5345C">
        <w:t>Keenlung</w:t>
      </w:r>
      <w:proofErr w:type="spellEnd"/>
      <w:r w:rsidR="00D5345C" w:rsidRPr="00D5345C">
        <w:t xml:space="preserve"> River, </w:t>
      </w:r>
      <w:proofErr w:type="spellStart"/>
      <w:r w:rsidR="00D5345C" w:rsidRPr="00D5345C">
        <w:t>Xinsheng</w:t>
      </w:r>
      <w:proofErr w:type="spellEnd"/>
      <w:r w:rsidR="00D5345C" w:rsidRPr="00D5345C">
        <w:t xml:space="preserve"> Elevated </w:t>
      </w:r>
      <w:r w:rsidR="00C8062B">
        <w:t>Road</w:t>
      </w:r>
      <w:r>
        <w:t>,</w:t>
      </w:r>
      <w:r w:rsidR="00D5345C" w:rsidRPr="00D5345C">
        <w:t xml:space="preserve"> and </w:t>
      </w:r>
      <w:proofErr w:type="spellStart"/>
      <w:r w:rsidR="00D57A90">
        <w:t>Zhongzheng</w:t>
      </w:r>
      <w:proofErr w:type="spellEnd"/>
      <w:r w:rsidR="00D57A90">
        <w:t xml:space="preserve"> Road</w:t>
      </w:r>
      <w:r w:rsidR="00103739">
        <w:t>. This ar</w:t>
      </w:r>
      <w:r>
        <w:t>ea excludes disturbing places</w:t>
      </w:r>
      <w:r w:rsidR="00103739">
        <w:t>, such as other market-</w:t>
      </w:r>
      <w:r w:rsidR="00D5345C" w:rsidRPr="00D5345C">
        <w:t>type places</w:t>
      </w:r>
      <w:r>
        <w:t>,</w:t>
      </w:r>
      <w:r w:rsidR="00D5345C" w:rsidRPr="00D5345C">
        <w:t xml:space="preserve"> </w:t>
      </w:r>
      <w:r w:rsidR="00103739">
        <w:t>or</w:t>
      </w:r>
      <w:r w:rsidR="009150B5">
        <w:t xml:space="preserve"> other </w:t>
      </w:r>
      <w:r>
        <w:t>significant image hot</w:t>
      </w:r>
      <w:r w:rsidR="009150B5">
        <w:t>spots like</w:t>
      </w:r>
      <w:r w:rsidR="00D5345C" w:rsidRPr="00D5345C">
        <w:t xml:space="preserve"> Shilin</w:t>
      </w:r>
      <w:r w:rsidR="00103739">
        <w:t xml:space="preserve"> </w:t>
      </w:r>
      <w:r w:rsidR="00F56590">
        <w:t>Presidential</w:t>
      </w:r>
      <w:r w:rsidR="00103739">
        <w:t xml:space="preserve"> Residence</w:t>
      </w:r>
      <w:r>
        <w:t xml:space="preserve"> </w:t>
      </w:r>
      <w:r w:rsidR="00103739">
        <w:t xml:space="preserve">as shown in </w:t>
      </w:r>
      <w:r w:rsidR="008A2CF1">
        <w:fldChar w:fldCharType="begin"/>
      </w:r>
      <w:r w:rsidR="008A2CF1">
        <w:instrText xml:space="preserve"> REF _Ref397354403 \h </w:instrText>
      </w:r>
      <w:r w:rsidR="008A2CF1">
        <w:fldChar w:fldCharType="separate"/>
      </w:r>
      <w:r w:rsidR="00781FEC">
        <w:t xml:space="preserve">Figure </w:t>
      </w:r>
      <w:r w:rsidR="00781FEC">
        <w:rPr>
          <w:noProof/>
        </w:rPr>
        <w:t>5</w:t>
      </w:r>
      <w:r w:rsidR="008A2CF1">
        <w:fldChar w:fldCharType="end"/>
      </w:r>
      <w:r w:rsidR="00103739">
        <w:t>.</w:t>
      </w:r>
      <w:r w:rsidR="00824943">
        <w:t xml:space="preserve"> The Shilin Presidential Residence hosts</w:t>
      </w:r>
      <w:r w:rsidR="00824943" w:rsidRPr="00D5345C">
        <w:t xml:space="preserve"> annual flower expos</w:t>
      </w:r>
      <w:r w:rsidR="00824943">
        <w:t>.</w:t>
      </w:r>
    </w:p>
    <w:p w:rsidR="00227D82" w:rsidRDefault="00227D82" w:rsidP="00227D82">
      <w:pPr>
        <w:numPr>
          <w:ilvl w:val="12"/>
          <w:numId w:val="0"/>
        </w:numPr>
        <w:spacing w:line="480" w:lineRule="auto"/>
      </w:pPr>
    </w:p>
    <w:p w:rsidR="00103739" w:rsidRDefault="00F22A1B" w:rsidP="008613E2">
      <w:pPr>
        <w:numPr>
          <w:ilvl w:val="12"/>
          <w:numId w:val="0"/>
        </w:numPr>
        <w:spacing w:line="480" w:lineRule="auto"/>
      </w:pPr>
      <w:r>
        <w:rPr>
          <w:noProof/>
          <w:lang w:eastAsia="zh-CN"/>
        </w:rPr>
        <mc:AlternateContent>
          <mc:Choice Requires="wpc">
            <w:drawing>
              <wp:inline distT="0" distB="0" distL="0" distR="0" wp14:anchorId="18B7B878" wp14:editId="5B2C9C46">
                <wp:extent cx="5486400" cy="3667124"/>
                <wp:effectExtent l="0" t="0" r="0" b="0"/>
                <wp:docPr id="190" name="Canvas 19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87" name="Picture 287"/>
                          <pic:cNvPicPr preferRelativeResize="0">
                            <a:picLocks noChangeAspect="1"/>
                          </pic:cNvPicPr>
                        </pic:nvPicPr>
                        <pic:blipFill rotWithShape="1">
                          <a:blip r:embed="rId30"/>
                          <a:srcRect t="-1" r="34896" b="3654"/>
                          <a:stretch/>
                        </pic:blipFill>
                        <pic:spPr>
                          <a:xfrm>
                            <a:off x="762000" y="0"/>
                            <a:ext cx="3971924" cy="3632358"/>
                          </a:xfrm>
                          <a:prstGeom prst="rect">
                            <a:avLst/>
                          </a:prstGeom>
                        </pic:spPr>
                      </pic:pic>
                    </wpc:wpc>
                  </a:graphicData>
                </a:graphic>
              </wp:inline>
            </w:drawing>
          </mc:Choice>
          <mc:Fallback>
            <w:pict>
              <v:group id="Canvas 190" o:spid="_x0000_s1026" editas="canvas" style="width:6in;height:288.75pt;mso-position-horizontal-relative:char;mso-position-vertical-relative:line" coordsize="54864,3666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">
                <v:shape id="_x0000_s1027" type="#_x0000_t75" style="position:absolute;width:54864;height:36664;visibility:visible;mso-wrap-style:square">
                  <v:fill o:detectmouseclick="t"/>
                  <v:path o:connecttype="none"/>
                </v:shape>
                <v:shape id="Picture 287" o:spid="_x0000_s1028" type="#_x0000_t75" style="position:absolute;left:7620;width:39719;height:36323;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UQHrDAAAA3AAAAA8AAABkcnMvZG93bnJldi54bWxEj0FrAjEUhO8F/0N4Qm81qweVrVHEUmgP&#10;UlyFXh+bZ7K4eVmS1F3/vSkIHoeZ+YZZbQbXiiuF2HhWMJ0UIIhrrxs2Ck7Hz7cliJiQNbaeScGN&#10;ImzWo5cVltr3fKBrlYzIEI4lKrApdaWUsbbkME58R5y9sw8OU5bBSB2wz3DXyllRzKXDhvOCxY52&#10;lupL9ecUfE/3v+Fifg52t9hX845N4T56pV7Hw/YdRKIhPcOP9pdWMFsu4P9MPgJyf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5RAesMAAADcAAAADwAAAAAAAAAAAAAAAACf&#10;AgAAZHJzL2Rvd25yZXYueG1sUEsFBgAAAAAEAAQA9wAAAI8DAAAAAA==&#10;">
                  <v:imagedata r:id="rId31" o:title="" croptop="-1f" cropbottom="2395f" cropright="22869f"/>
                  <v:path arrowok="t"/>
                </v:shape>
                <w10:anchorlock/>
              </v:group>
            </w:pict>
          </mc:Fallback>
        </mc:AlternateContent>
      </w:r>
    </w:p>
    <w:p w:rsidR="00236E6D" w:rsidRDefault="008A2CF1" w:rsidP="00227D82">
      <w:pPr>
        <w:pStyle w:val="Caption"/>
      </w:pPr>
      <w:bookmarkStart w:id="55" w:name="_Ref397354403"/>
      <w:bookmarkStart w:id="56" w:name="_Toc405760604"/>
      <w:r>
        <w:t xml:space="preserve">Figure </w:t>
      </w:r>
      <w:fldSimple w:instr=" SEQ Figure \* ARABIC ">
        <w:r w:rsidR="00781FEC">
          <w:rPr>
            <w:noProof/>
          </w:rPr>
          <w:t>5</w:t>
        </w:r>
      </w:fldSimple>
      <w:bookmarkEnd w:id="55"/>
      <w:r>
        <w:t xml:space="preserve"> </w:t>
      </w:r>
      <w:r w:rsidRPr="008D3256">
        <w:t xml:space="preserve">Preliminary boundary </w:t>
      </w:r>
      <w:r>
        <w:t>of Taipei Shilin Night Market</w:t>
      </w:r>
      <w:bookmarkEnd w:id="56"/>
    </w:p>
    <w:p w:rsidR="008E6E44" w:rsidRPr="008E6E44" w:rsidRDefault="008E6E44" w:rsidP="008E6E44"/>
    <w:p w:rsidR="008A78AA" w:rsidRPr="008A78AA" w:rsidRDefault="00125645" w:rsidP="00E66A48">
      <w:pPr>
        <w:pStyle w:val="Heading3"/>
        <w:ind w:firstLine="0"/>
      </w:pPr>
      <w:bookmarkStart w:id="57" w:name="_Toc405761682"/>
      <w:r>
        <w:t xml:space="preserve">3.1.3 </w:t>
      </w:r>
      <w:r w:rsidR="008A78AA" w:rsidRPr="008A78AA">
        <w:t>Data Processing</w:t>
      </w:r>
      <w:bookmarkEnd w:id="57"/>
    </w:p>
    <w:p w:rsidR="008A21D2" w:rsidRDefault="005A0C27" w:rsidP="00E66A48">
      <w:pPr>
        <w:numPr>
          <w:ilvl w:val="12"/>
          <w:numId w:val="0"/>
        </w:numPr>
        <w:spacing w:line="480" w:lineRule="auto"/>
      </w:pPr>
      <w:r>
        <w:t>There are</w:t>
      </w:r>
      <w:r w:rsidR="008A21D2" w:rsidRPr="008A21D2">
        <w:t xml:space="preserve"> tens or hundreds of images with exactly</w:t>
      </w:r>
      <w:r w:rsidR="008241BC">
        <w:t xml:space="preserve"> the</w:t>
      </w:r>
      <w:r w:rsidR="008A21D2" w:rsidRPr="008A21D2">
        <w:t xml:space="preserve"> same coo</w:t>
      </w:r>
      <w:r w:rsidR="001E3E61">
        <w:t>rd</w:t>
      </w:r>
      <w:r w:rsidR="008A21D2" w:rsidRPr="008A21D2">
        <w:t>inate</w:t>
      </w:r>
      <w:r w:rsidR="008241BC">
        <w:t>s</w:t>
      </w:r>
      <w:r w:rsidR="008A21D2" w:rsidRPr="008A21D2">
        <w:t xml:space="preserve"> and date </w:t>
      </w:r>
      <w:r w:rsidR="008241BC">
        <w:t>uploaded by</w:t>
      </w:r>
      <w:r w:rsidR="008A21D2" w:rsidRPr="008A21D2">
        <w:t xml:space="preserve"> </w:t>
      </w:r>
      <w:r w:rsidR="008241BC">
        <w:t>the same</w:t>
      </w:r>
      <w:r w:rsidR="008A21D2" w:rsidRPr="008A21D2">
        <w:t xml:space="preserve"> user</w:t>
      </w:r>
      <w:r w:rsidR="008241BC">
        <w:t xml:space="preserve"> in the data set</w:t>
      </w:r>
      <w:r w:rsidR="006B5CDC">
        <w:t>,</w:t>
      </w:r>
      <w:r w:rsidR="008A21D2" w:rsidRPr="008A21D2">
        <w:t xml:space="preserve"> due to various reasons</w:t>
      </w:r>
      <w:r w:rsidR="006B5CDC">
        <w:t xml:space="preserve"> such as </w:t>
      </w:r>
      <w:r w:rsidR="008A21D2" w:rsidRPr="008A21D2">
        <w:t xml:space="preserve">the </w:t>
      </w:r>
      <w:r w:rsidR="008241BC">
        <w:t>batch</w:t>
      </w:r>
      <w:r w:rsidR="008A21D2" w:rsidRPr="008A21D2">
        <w:t xml:space="preserve"> geotagging feature of Flickr. </w:t>
      </w:r>
      <w:r w:rsidR="008A21D2" w:rsidRPr="00EC056B">
        <w:t>For instance</w:t>
      </w:r>
      <w:r w:rsidR="008241BC">
        <w:t>, the</w:t>
      </w:r>
      <w:r w:rsidR="008A21D2" w:rsidRPr="008A21D2">
        <w:t xml:space="preserve"> user with user ID “</w:t>
      </w:r>
      <w:r w:rsidR="00E908F4">
        <w:t>****5900</w:t>
      </w:r>
      <w:r w:rsidR="008A21D2" w:rsidRPr="008A21D2">
        <w:t>@N0</w:t>
      </w:r>
      <w:r w:rsidR="00E908F4">
        <w:t>0</w:t>
      </w:r>
      <w:r w:rsidR="008241BC">
        <w:t>” uploaded 17</w:t>
      </w:r>
      <w:r w:rsidR="008A21D2" w:rsidRPr="008A21D2">
        <w:t xml:space="preserve"> images of the sa</w:t>
      </w:r>
      <w:r w:rsidR="00E908F4">
        <w:t>me coo</w:t>
      </w:r>
      <w:r w:rsidR="001E3E61">
        <w:t>rd</w:t>
      </w:r>
      <w:r w:rsidR="00E908F4">
        <w:t>inates “</w:t>
      </w:r>
      <w:r w:rsidR="00E908F4" w:rsidRPr="00E908F4">
        <w:t>35.564925</w:t>
      </w:r>
      <w:r w:rsidR="008A21D2" w:rsidRPr="008A21D2">
        <w:t xml:space="preserve">, </w:t>
      </w:r>
      <w:r w:rsidR="00E908F4" w:rsidRPr="00E908F4">
        <w:t>-83.331062</w:t>
      </w:r>
      <w:r w:rsidR="008A21D2" w:rsidRPr="008A21D2">
        <w:t xml:space="preserve">” </w:t>
      </w:r>
      <w:r w:rsidR="001E58DD">
        <w:t>in</w:t>
      </w:r>
      <w:r w:rsidR="008A21D2" w:rsidRPr="008A21D2">
        <w:t xml:space="preserve"> the Great </w:t>
      </w:r>
      <w:r w:rsidR="008A21D2" w:rsidRPr="008A21D2">
        <w:lastRenderedPageBreak/>
        <w:t>Smoky Moun</w:t>
      </w:r>
      <w:r w:rsidR="001E58DD">
        <w:t>tains National Park area at around 9</w:t>
      </w:r>
      <w:r w:rsidR="006B5CDC">
        <w:t>:00</w:t>
      </w:r>
      <w:r w:rsidR="001E58DD">
        <w:t xml:space="preserve"> am on</w:t>
      </w:r>
      <w:r w:rsidR="00E908F4">
        <w:t xml:space="preserve"> 2006.11.23</w:t>
      </w:r>
      <w:r w:rsidR="008A21D2" w:rsidRPr="008A21D2">
        <w:t>,</w:t>
      </w:r>
      <w:r w:rsidR="001E58DD">
        <w:t xml:space="preserve"> all</w:t>
      </w:r>
      <w:r w:rsidR="00E908F4">
        <w:t xml:space="preserve"> tag</w:t>
      </w:r>
      <w:r w:rsidR="006B5CDC">
        <w:t>ged with</w:t>
      </w:r>
      <w:r w:rsidR="00E908F4">
        <w:t xml:space="preserve"> “</w:t>
      </w:r>
      <w:r w:rsidR="00E908F4" w:rsidRPr="00E908F4">
        <w:t>camping</w:t>
      </w:r>
      <w:r w:rsidR="00E908F4">
        <w:t>”,</w:t>
      </w:r>
      <w:r w:rsidR="00E908F4" w:rsidRPr="00E908F4">
        <w:t xml:space="preserve"> </w:t>
      </w:r>
      <w:r w:rsidR="00E908F4">
        <w:t>“</w:t>
      </w:r>
      <w:proofErr w:type="spellStart"/>
      <w:r w:rsidR="00E908F4" w:rsidRPr="00E908F4">
        <w:t>smokies</w:t>
      </w:r>
      <w:proofErr w:type="spellEnd"/>
      <w:r w:rsidR="00E908F4">
        <w:t>”,</w:t>
      </w:r>
      <w:r w:rsidR="00E908F4" w:rsidRPr="00E908F4">
        <w:t xml:space="preserve"> </w:t>
      </w:r>
      <w:r w:rsidR="00E908F4">
        <w:t>“</w:t>
      </w:r>
      <w:proofErr w:type="spellStart"/>
      <w:r w:rsidR="00E908F4" w:rsidRPr="00E908F4">
        <w:t>greatsmokymountainsnationalpark</w:t>
      </w:r>
      <w:proofErr w:type="spellEnd"/>
      <w:r w:rsidR="00E908F4">
        <w:t>”, and</w:t>
      </w:r>
      <w:r w:rsidR="00E908F4" w:rsidRPr="00E908F4">
        <w:t xml:space="preserve"> </w:t>
      </w:r>
      <w:r w:rsidR="00E908F4">
        <w:t>“</w:t>
      </w:r>
      <w:proofErr w:type="spellStart"/>
      <w:r w:rsidR="00E908F4" w:rsidRPr="00E908F4">
        <w:t>smokemont</w:t>
      </w:r>
      <w:proofErr w:type="spellEnd"/>
      <w:r w:rsidR="00E908F4">
        <w:t>”,</w:t>
      </w:r>
      <w:r w:rsidR="001E58DD">
        <w:t xml:space="preserve"> as shown in </w:t>
      </w:r>
      <w:r w:rsidR="001E58DD">
        <w:fldChar w:fldCharType="begin"/>
      </w:r>
      <w:r w:rsidR="001E58DD">
        <w:instrText xml:space="preserve"> REF _Ref397380502 \h </w:instrText>
      </w:r>
      <w:r w:rsidR="001E58DD">
        <w:fldChar w:fldCharType="separate"/>
      </w:r>
      <w:r w:rsidR="00781FEC">
        <w:t xml:space="preserve">Figure </w:t>
      </w:r>
      <w:r w:rsidR="00781FEC">
        <w:rPr>
          <w:noProof/>
        </w:rPr>
        <w:t>6</w:t>
      </w:r>
      <w:r w:rsidR="001E58DD">
        <w:fldChar w:fldCharType="end"/>
      </w:r>
      <w:r w:rsidR="008A21D2" w:rsidRPr="008A21D2">
        <w:t>. Many interesting research topics about spatio-temporal human activity</w:t>
      </w:r>
      <w:r w:rsidR="008A2C5F">
        <w:t xml:space="preserve"> pattern</w:t>
      </w:r>
      <w:r w:rsidR="008A21D2" w:rsidRPr="008A21D2">
        <w:t xml:space="preserve"> and user generated geographic</w:t>
      </w:r>
      <w:r w:rsidR="008A2C5F">
        <w:t xml:space="preserve"> information can be conducted using</w:t>
      </w:r>
      <w:r w:rsidR="008A21D2" w:rsidRPr="008A21D2">
        <w:t xml:space="preserve"> </w:t>
      </w:r>
      <w:r w:rsidR="008A2C5F">
        <w:t>thes</w:t>
      </w:r>
      <w:r w:rsidR="00F836F5">
        <w:t>e data. However, this research is</w:t>
      </w:r>
      <w:r w:rsidR="008A21D2" w:rsidRPr="008A21D2">
        <w:t xml:space="preserve"> addressing public</w:t>
      </w:r>
      <w:r w:rsidR="008A2C5F">
        <w:t>ly perceived geographic extent</w:t>
      </w:r>
      <w:r w:rsidR="008A21D2" w:rsidRPr="008A21D2">
        <w:t xml:space="preserve"> of colloquial place names </w:t>
      </w:r>
      <w:r w:rsidR="006B5CDC">
        <w:t xml:space="preserve">by using </w:t>
      </w:r>
      <w:r w:rsidR="008A21D2" w:rsidRPr="008A21D2">
        <w:t xml:space="preserve">as many </w:t>
      </w:r>
      <w:r w:rsidR="00364A19">
        <w:t>people</w:t>
      </w:r>
      <w:r w:rsidR="008A21D2" w:rsidRPr="006B2B67">
        <w:t>s</w:t>
      </w:r>
      <w:r w:rsidR="00364A19">
        <w:t>’</w:t>
      </w:r>
      <w:r w:rsidR="008A21D2" w:rsidRPr="006B2B67">
        <w:t xml:space="preserve"> </w:t>
      </w:r>
      <w:r w:rsidR="006B5CDC">
        <w:t>input</w:t>
      </w:r>
      <w:r w:rsidR="008A21D2" w:rsidRPr="008A21D2">
        <w:t xml:space="preserve"> as possible. These duplicated image reco</w:t>
      </w:r>
      <w:r w:rsidR="001E3E61">
        <w:t>rd</w:t>
      </w:r>
      <w:r w:rsidR="008A21D2" w:rsidRPr="008A21D2">
        <w:t>s from one single user improperly increase the weight of several individual users and</w:t>
      </w:r>
      <w:r w:rsidR="008A2C5F">
        <w:t xml:space="preserve"> will</w:t>
      </w:r>
      <w:r w:rsidR="008A21D2" w:rsidRPr="008A21D2">
        <w:t xml:space="preserve"> lead</w:t>
      </w:r>
      <w:r w:rsidR="006B5CDC">
        <w:t xml:space="preserve"> to</w:t>
      </w:r>
      <w:r w:rsidR="008A21D2" w:rsidRPr="008A21D2">
        <w:t xml:space="preserve"> </w:t>
      </w:r>
      <w:r w:rsidR="006B5CDC">
        <w:t>bias in the</w:t>
      </w:r>
      <w:r w:rsidR="008A2C5F">
        <w:t xml:space="preserve"> research result</w:t>
      </w:r>
      <w:r w:rsidR="006B5CDC">
        <w:t>s</w:t>
      </w:r>
      <w:r w:rsidR="008A2C5F">
        <w:t>. Th</w:t>
      </w:r>
      <w:r w:rsidR="006B5CDC">
        <w:t>ese</w:t>
      </w:r>
      <w:r w:rsidR="008A2C5F">
        <w:t xml:space="preserve"> should</w:t>
      </w:r>
      <w:r w:rsidR="006B5CDC">
        <w:t xml:space="preserve"> be identified as redundancies</w:t>
      </w:r>
      <w:r w:rsidR="008A21D2" w:rsidRPr="008A21D2">
        <w:t xml:space="preserve"> </w:t>
      </w:r>
      <w:r w:rsidR="008A2C5F">
        <w:t xml:space="preserve">and </w:t>
      </w:r>
      <w:r w:rsidR="008A21D2" w:rsidRPr="008A21D2">
        <w:t>removed before conducting analysis. Therefore, when more than two i</w:t>
      </w:r>
      <w:r w:rsidR="0041647E">
        <w:t xml:space="preserve">mages </w:t>
      </w:r>
      <w:r w:rsidR="006B5CDC">
        <w:t xml:space="preserve">from the same uploading person with the </w:t>
      </w:r>
      <w:r w:rsidR="008A21D2" w:rsidRPr="008A21D2">
        <w:t>same coo</w:t>
      </w:r>
      <w:r w:rsidR="001E3E61">
        <w:t>rd</w:t>
      </w:r>
      <w:r w:rsidR="008A21D2" w:rsidRPr="008A21D2">
        <w:t>inate</w:t>
      </w:r>
      <w:r w:rsidR="008A2C5F">
        <w:t xml:space="preserve">s and </w:t>
      </w:r>
      <w:r w:rsidR="007D32EE">
        <w:t>same tags are uploa</w:t>
      </w:r>
      <w:r w:rsidR="006B5CDC">
        <w:t>ded within six</w:t>
      </w:r>
      <w:r w:rsidR="008A2C5F">
        <w:t xml:space="preserve"> hours with</w:t>
      </w:r>
      <w:r w:rsidR="008A21D2" w:rsidRPr="008A21D2">
        <w:t xml:space="preserve"> </w:t>
      </w:r>
      <w:r w:rsidR="008A2C5F">
        <w:t xml:space="preserve">each other, </w:t>
      </w:r>
      <w:r w:rsidR="00F836F5">
        <w:t>they are considered</w:t>
      </w:r>
      <w:r w:rsidR="006B5CDC">
        <w:t xml:space="preserve"> as redundant</w:t>
      </w:r>
      <w:r w:rsidR="004046CE">
        <w:t xml:space="preserve"> and</w:t>
      </w:r>
      <w:r w:rsidR="008A2C5F">
        <w:t xml:space="preserve"> keep</w:t>
      </w:r>
      <w:r w:rsidR="006B5CDC">
        <w:t xml:space="preserve"> only</w:t>
      </w:r>
      <w:r w:rsidR="008A21D2" w:rsidRPr="008A21D2">
        <w:t xml:space="preserve"> the first </w:t>
      </w:r>
      <w:r w:rsidR="004046CE">
        <w:t>image reco</w:t>
      </w:r>
      <w:r w:rsidR="001E3E61">
        <w:t>rd</w:t>
      </w:r>
      <w:r w:rsidR="006B5CDC">
        <w:t>.</w:t>
      </w:r>
      <w:r w:rsidR="00364A19">
        <w:t xml:space="preserve"> The final </w:t>
      </w:r>
      <w:r w:rsidR="00364A19" w:rsidRPr="00364A19">
        <w:rPr>
          <w:i/>
        </w:rPr>
        <w:t>effective</w:t>
      </w:r>
      <w:r w:rsidR="00364A19">
        <w:t xml:space="preserve"> image set of the place is composed of images geotagged in the preliminary boundary of the place</w:t>
      </w:r>
      <w:r w:rsidR="00F54700">
        <w:t xml:space="preserve"> without redundancy</w:t>
      </w:r>
      <w:r w:rsidR="00364A19">
        <w:t>.</w:t>
      </w:r>
    </w:p>
    <w:p w:rsidR="00227D82" w:rsidRPr="00227D82" w:rsidRDefault="00227D82" w:rsidP="00E66A48">
      <w:pPr>
        <w:numPr>
          <w:ilvl w:val="12"/>
          <w:numId w:val="0"/>
        </w:numPr>
        <w:spacing w:line="480" w:lineRule="auto"/>
        <w:rPr>
          <w:sz w:val="20"/>
        </w:rPr>
      </w:pPr>
    </w:p>
    <w:p w:rsidR="00CD431B" w:rsidRDefault="00C422C8" w:rsidP="00227D82">
      <w:pPr>
        <w:numPr>
          <w:ilvl w:val="12"/>
          <w:numId w:val="0"/>
        </w:numPr>
        <w:spacing w:line="480" w:lineRule="auto"/>
        <w:jc w:val="center"/>
      </w:pPr>
      <w:r>
        <w:rPr>
          <w:noProof/>
          <w:lang w:eastAsia="zh-CN"/>
        </w:rPr>
        <w:drawing>
          <wp:inline distT="0" distB="0" distL="0" distR="0" wp14:anchorId="553544B7" wp14:editId="7799F91E">
            <wp:extent cx="5248275" cy="2619574"/>
            <wp:effectExtent l="0" t="0" r="0" b="9525"/>
            <wp:docPr id="6" name="Picture 6"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ptur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57858" cy="2624357"/>
                    </a:xfrm>
                    <a:prstGeom prst="rect">
                      <a:avLst/>
                    </a:prstGeom>
                    <a:noFill/>
                    <a:ln>
                      <a:noFill/>
                    </a:ln>
                  </pic:spPr>
                </pic:pic>
              </a:graphicData>
            </a:graphic>
          </wp:inline>
        </w:drawing>
      </w:r>
    </w:p>
    <w:p w:rsidR="00866A57" w:rsidRPr="00227D82" w:rsidRDefault="001E58DD" w:rsidP="00227D82">
      <w:pPr>
        <w:pStyle w:val="Caption"/>
      </w:pPr>
      <w:bookmarkStart w:id="58" w:name="_Ref397380502"/>
      <w:bookmarkStart w:id="59" w:name="_Toc405760605"/>
      <w:r>
        <w:t xml:space="preserve">Figure </w:t>
      </w:r>
      <w:fldSimple w:instr=" SEQ Figure \* ARABIC ">
        <w:r w:rsidR="00781FEC">
          <w:rPr>
            <w:noProof/>
          </w:rPr>
          <w:t>6</w:t>
        </w:r>
      </w:fldSimple>
      <w:bookmarkEnd w:id="58"/>
      <w:r>
        <w:t xml:space="preserve"> </w:t>
      </w:r>
      <w:r w:rsidRPr="001E58DD">
        <w:t>Duplicate images example at the Great Smoky Mountains National Park area</w:t>
      </w:r>
      <w:bookmarkEnd w:id="59"/>
    </w:p>
    <w:p w:rsidR="00B9172D" w:rsidRDefault="00125645" w:rsidP="003B5C85">
      <w:pPr>
        <w:pStyle w:val="Heading2"/>
      </w:pPr>
      <w:bookmarkStart w:id="60" w:name="_Toc405761683"/>
      <w:r>
        <w:lastRenderedPageBreak/>
        <w:t xml:space="preserve">3.2 </w:t>
      </w:r>
      <w:r w:rsidR="003B5C85">
        <w:t>Perceived Geographic extent</w:t>
      </w:r>
      <w:bookmarkEnd w:id="60"/>
    </w:p>
    <w:p w:rsidR="003B5C85" w:rsidRDefault="00125645" w:rsidP="00E66A48">
      <w:pPr>
        <w:pStyle w:val="Heading3"/>
        <w:ind w:firstLine="0"/>
      </w:pPr>
      <w:bookmarkStart w:id="61" w:name="_Toc405761684"/>
      <w:r>
        <w:t xml:space="preserve">3.2.1 </w:t>
      </w:r>
      <w:r w:rsidR="003B5C85">
        <w:t>Data selection</w:t>
      </w:r>
      <w:bookmarkEnd w:id="61"/>
    </w:p>
    <w:p w:rsidR="008A1BB8" w:rsidRDefault="00794E77" w:rsidP="00E66A48">
      <w:pPr>
        <w:numPr>
          <w:ilvl w:val="12"/>
          <w:numId w:val="0"/>
        </w:numPr>
        <w:spacing w:line="480" w:lineRule="auto"/>
        <w:rPr>
          <w:lang w:eastAsia="zh-CN"/>
        </w:rPr>
      </w:pPr>
      <w:r>
        <w:t xml:space="preserve">In </w:t>
      </w:r>
      <w:r w:rsidR="009413E8">
        <w:t>o</w:t>
      </w:r>
      <w:r w:rsidR="001E3E61">
        <w:t>rd</w:t>
      </w:r>
      <w:r w:rsidR="009413E8">
        <w:t xml:space="preserve">er to </w:t>
      </w:r>
      <w:r w:rsidR="00CD05BF">
        <w:t>explore</w:t>
      </w:r>
      <w:r w:rsidR="008D172D">
        <w:t xml:space="preserve"> the</w:t>
      </w:r>
      <w:r w:rsidR="00CD05BF">
        <w:t xml:space="preserve"> </w:t>
      </w:r>
      <w:r w:rsidR="007B02A3">
        <w:rPr>
          <w:rFonts w:hint="eastAsia"/>
          <w:lang w:eastAsia="zh-CN"/>
        </w:rPr>
        <w:t>perceived geographic extent</w:t>
      </w:r>
      <w:r w:rsidR="008D172D">
        <w:t xml:space="preserve"> of</w:t>
      </w:r>
      <w:r w:rsidR="00CD05BF">
        <w:t xml:space="preserve"> colloquial place names,</w:t>
      </w:r>
      <w:r w:rsidR="007B02A3">
        <w:t xml:space="preserve"> </w:t>
      </w:r>
      <w:bookmarkStart w:id="62" w:name="OLE_LINK38"/>
      <w:bookmarkStart w:id="63" w:name="OLE_LINK41"/>
      <w:r w:rsidR="00CD05BF">
        <w:t>tags</w:t>
      </w:r>
      <w:r w:rsidR="007B02A3">
        <w:rPr>
          <w:rFonts w:hint="eastAsia"/>
          <w:lang w:eastAsia="zh-CN"/>
        </w:rPr>
        <w:t xml:space="preserve"> from images geotagged</w:t>
      </w:r>
      <w:r w:rsidR="00CD05BF">
        <w:t xml:space="preserve"> within preliminary boundaries</w:t>
      </w:r>
      <w:r w:rsidR="007B02A3">
        <w:rPr>
          <w:rFonts w:hint="eastAsia"/>
          <w:lang w:eastAsia="zh-CN"/>
        </w:rPr>
        <w:t xml:space="preserve"> </w:t>
      </w:r>
      <w:r w:rsidR="002A73BB">
        <w:t xml:space="preserve">are </w:t>
      </w:r>
      <w:r w:rsidR="007B02A3">
        <w:rPr>
          <w:rFonts w:hint="eastAsia"/>
          <w:lang w:eastAsia="zh-CN"/>
        </w:rPr>
        <w:t>counted</w:t>
      </w:r>
      <w:bookmarkEnd w:id="62"/>
      <w:bookmarkEnd w:id="63"/>
      <w:r w:rsidR="002A73BB">
        <w:t xml:space="preserve">. </w:t>
      </w:r>
      <w:r w:rsidR="00465604">
        <w:t>There a</w:t>
      </w:r>
      <w:r w:rsidR="0059066E">
        <w:t>re</w:t>
      </w:r>
      <w:r w:rsidR="00B631B5">
        <w:t xml:space="preserve"> </w:t>
      </w:r>
      <w:r w:rsidR="00E42120">
        <w:t>3</w:t>
      </w:r>
      <w:r w:rsidR="00E45484">
        <w:t>,</w:t>
      </w:r>
      <w:r w:rsidR="00E42120">
        <w:t>776</w:t>
      </w:r>
      <w:r w:rsidR="0059066E">
        <w:t xml:space="preserve"> different tags from the non-redundant</w:t>
      </w:r>
      <w:r w:rsidR="00465604">
        <w:t xml:space="preserve"> images geotagged in the preliminary study area of Taipei Shilin Night Market, though </w:t>
      </w:r>
      <w:r w:rsidR="002C2060">
        <w:rPr>
          <w:rFonts w:hint="eastAsia"/>
          <w:lang w:eastAsia="zh-CN"/>
        </w:rPr>
        <w:t>1</w:t>
      </w:r>
      <w:r w:rsidR="00E45484">
        <w:rPr>
          <w:lang w:eastAsia="zh-CN"/>
        </w:rPr>
        <w:t>,</w:t>
      </w:r>
      <w:r w:rsidR="002C2060">
        <w:rPr>
          <w:rFonts w:hint="eastAsia"/>
          <w:lang w:eastAsia="zh-CN"/>
        </w:rPr>
        <w:t>224</w:t>
      </w:r>
      <w:r w:rsidR="00465604">
        <w:t xml:space="preserve"> images do not have any tag</w:t>
      </w:r>
      <w:r w:rsidR="005F54FE">
        <w:rPr>
          <w:rFonts w:hint="eastAsia"/>
          <w:lang w:eastAsia="zh-CN"/>
        </w:rPr>
        <w:t>s</w:t>
      </w:r>
      <w:r w:rsidR="00465604">
        <w:t>.</w:t>
      </w:r>
      <w:r w:rsidR="00CC1834">
        <w:t xml:space="preserve"> When analyzing images of this place, tags in</w:t>
      </w:r>
      <w:r w:rsidR="008D172D">
        <w:t xml:space="preserve"> the</w:t>
      </w:r>
      <w:r w:rsidR="00CC1834">
        <w:t xml:space="preserve"> local native language, Traditional Chinese, are critical. As an illustration,</w:t>
      </w:r>
      <w:r w:rsidR="00590463">
        <w:rPr>
          <w:rFonts w:hint="eastAsia"/>
          <w:lang w:eastAsia="zh-CN"/>
        </w:rPr>
        <w:t xml:space="preserve"> </w:t>
      </w:r>
      <w:r w:rsidR="002C2060">
        <w:rPr>
          <w:rFonts w:hint="eastAsia"/>
          <w:lang w:eastAsia="zh-CN"/>
        </w:rPr>
        <w:t>87</w:t>
      </w:r>
      <w:r w:rsidR="00590463">
        <w:rPr>
          <w:rFonts w:hint="eastAsia"/>
          <w:lang w:eastAsia="zh-CN"/>
        </w:rPr>
        <w:t xml:space="preserve"> images are tagged with</w:t>
      </w:r>
      <w:r w:rsidR="00112F0A">
        <w:rPr>
          <w:rFonts w:hint="eastAsia"/>
          <w:lang w:eastAsia="zh-CN"/>
        </w:rPr>
        <w:t xml:space="preserve"> name of</w:t>
      </w:r>
      <w:r w:rsidR="00590463">
        <w:rPr>
          <w:rFonts w:hint="eastAsia"/>
          <w:lang w:eastAsia="zh-CN"/>
        </w:rPr>
        <w:t xml:space="preserve"> </w:t>
      </w:r>
      <w:r w:rsidR="00112F0A">
        <w:rPr>
          <w:rFonts w:hint="eastAsia"/>
          <w:lang w:eastAsia="zh-CN"/>
        </w:rPr>
        <w:t>Taipei Shilin Night Market,</w:t>
      </w:r>
      <w:r w:rsidR="00112F0A">
        <w:rPr>
          <w:lang w:eastAsia="zh-CN"/>
        </w:rPr>
        <w:t xml:space="preserve"> </w:t>
      </w:r>
      <w:r w:rsidR="00590463">
        <w:rPr>
          <w:lang w:eastAsia="zh-CN"/>
        </w:rPr>
        <w:t>“</w:t>
      </w:r>
      <w:proofErr w:type="spellStart"/>
      <w:r w:rsidR="00112F0A">
        <w:rPr>
          <w:rFonts w:hint="eastAsia"/>
          <w:lang w:eastAsia="zh-CN"/>
        </w:rPr>
        <w:t>shilinnightmarket</w:t>
      </w:r>
      <w:proofErr w:type="spellEnd"/>
      <w:r w:rsidR="008D172D">
        <w:rPr>
          <w:lang w:eastAsia="zh-CN"/>
        </w:rPr>
        <w:t>,</w:t>
      </w:r>
      <w:r w:rsidR="00590463">
        <w:rPr>
          <w:lang w:eastAsia="zh-CN"/>
        </w:rPr>
        <w:t>”</w:t>
      </w:r>
      <w:r w:rsidR="00052FFD">
        <w:rPr>
          <w:lang w:eastAsia="zh-CN"/>
        </w:rPr>
        <w:t xml:space="preserve"> while </w:t>
      </w:r>
      <w:r w:rsidR="00B631B5">
        <w:rPr>
          <w:lang w:eastAsia="zh-CN"/>
        </w:rPr>
        <w:t>286 images are tagged with its Chinese name “</w:t>
      </w:r>
      <w:r w:rsidR="00B631B5">
        <w:rPr>
          <w:rFonts w:hint="eastAsia"/>
          <w:lang w:eastAsia="zh-CN"/>
        </w:rPr>
        <w:t>士林夜市</w:t>
      </w:r>
      <w:r w:rsidR="003D7EEA">
        <w:rPr>
          <w:lang w:eastAsia="zh-CN"/>
        </w:rPr>
        <w:t>.</w:t>
      </w:r>
      <w:r w:rsidR="00B631B5">
        <w:rPr>
          <w:lang w:eastAsia="zh-CN"/>
        </w:rPr>
        <w:t>”</w:t>
      </w:r>
      <w:r w:rsidR="00465604">
        <w:t xml:space="preserve"> </w:t>
      </w:r>
      <w:r w:rsidR="00B631B5">
        <w:rPr>
          <w:lang w:eastAsia="zh-CN"/>
        </w:rPr>
        <w:t>Besides</w:t>
      </w:r>
      <w:r w:rsidR="00B631B5">
        <w:rPr>
          <w:rFonts w:hint="eastAsia"/>
          <w:lang w:eastAsia="zh-CN"/>
        </w:rPr>
        <w:t xml:space="preserve"> </w:t>
      </w:r>
      <w:r w:rsidR="00B631B5">
        <w:rPr>
          <w:lang w:eastAsia="zh-CN"/>
        </w:rPr>
        <w:t>Chinese and English</w:t>
      </w:r>
      <w:r w:rsidR="000D4E7C">
        <w:rPr>
          <w:rFonts w:hint="eastAsia"/>
          <w:lang w:eastAsia="zh-CN"/>
        </w:rPr>
        <w:t xml:space="preserve"> name</w:t>
      </w:r>
      <w:r w:rsidR="00B631B5">
        <w:rPr>
          <w:lang w:eastAsia="zh-CN"/>
        </w:rPr>
        <w:t>s,</w:t>
      </w:r>
      <w:r w:rsidR="00112F0A">
        <w:rPr>
          <w:rFonts w:hint="eastAsia"/>
          <w:lang w:eastAsia="zh-CN"/>
        </w:rPr>
        <w:t xml:space="preserve"> </w:t>
      </w:r>
      <w:r w:rsidR="005F54FE">
        <w:rPr>
          <w:lang w:eastAsia="zh-CN"/>
        </w:rPr>
        <w:t>some</w:t>
      </w:r>
      <w:r w:rsidR="00052FFD">
        <w:rPr>
          <w:lang w:eastAsia="zh-CN"/>
        </w:rPr>
        <w:t xml:space="preserve"> tags are </w:t>
      </w:r>
      <w:r w:rsidR="005F54FE">
        <w:rPr>
          <w:lang w:eastAsia="zh-CN"/>
        </w:rPr>
        <w:t>aliases, such as “</w:t>
      </w:r>
      <w:r w:rsidR="005F54FE" w:rsidRPr="005F54FE">
        <w:rPr>
          <w:rFonts w:hint="eastAsia"/>
          <w:lang w:eastAsia="zh-CN"/>
        </w:rPr>
        <w:t>士林臨時市場</w:t>
      </w:r>
      <w:r w:rsidR="005F54FE">
        <w:rPr>
          <w:lang w:eastAsia="zh-CN"/>
        </w:rPr>
        <w:t>”</w:t>
      </w:r>
      <w:r w:rsidR="005F54FE">
        <w:rPr>
          <w:rFonts w:hint="eastAsia"/>
          <w:lang w:eastAsia="zh-CN"/>
        </w:rPr>
        <w:t xml:space="preserve"> </w:t>
      </w:r>
      <w:r w:rsidR="005F54FE" w:rsidRPr="006B2B67">
        <w:rPr>
          <w:rFonts w:hint="eastAsia"/>
          <w:lang w:eastAsia="zh-CN"/>
        </w:rPr>
        <w:t>(</w:t>
      </w:r>
      <w:r w:rsidR="00B67F20" w:rsidRPr="006B2B67">
        <w:rPr>
          <w:lang w:eastAsia="zh-CN"/>
        </w:rPr>
        <w:t>“</w:t>
      </w:r>
      <w:r w:rsidR="00B67F20" w:rsidRPr="006B2B67">
        <w:rPr>
          <w:rFonts w:hint="eastAsia"/>
          <w:lang w:eastAsia="zh-CN"/>
        </w:rPr>
        <w:t>Shilin Temporary Market</w:t>
      </w:r>
      <w:r w:rsidR="00B67F20" w:rsidRPr="006B2B67">
        <w:rPr>
          <w:lang w:eastAsia="zh-CN"/>
        </w:rPr>
        <w:t>”</w:t>
      </w:r>
      <w:r w:rsidR="00B67F20" w:rsidRPr="006B2B67">
        <w:rPr>
          <w:rFonts w:hint="eastAsia"/>
          <w:lang w:eastAsia="zh-CN"/>
        </w:rPr>
        <w:t xml:space="preserve"> in Chinese</w:t>
      </w:r>
      <w:r w:rsidR="005F54FE" w:rsidRPr="006B2B67">
        <w:rPr>
          <w:rFonts w:hint="eastAsia"/>
          <w:lang w:eastAsia="zh-CN"/>
        </w:rPr>
        <w:t>)</w:t>
      </w:r>
      <w:r w:rsidR="00B631B5">
        <w:rPr>
          <w:lang w:eastAsia="zh-CN"/>
        </w:rPr>
        <w:t xml:space="preserve"> and “</w:t>
      </w:r>
      <w:r w:rsidR="00B631B5" w:rsidRPr="00B631B5">
        <w:rPr>
          <w:rFonts w:hint="eastAsia"/>
          <w:lang w:eastAsia="zh-CN"/>
        </w:rPr>
        <w:t>士林觀光市場</w:t>
      </w:r>
      <w:r w:rsidR="00B631B5">
        <w:rPr>
          <w:lang w:eastAsia="zh-CN"/>
        </w:rPr>
        <w:t xml:space="preserve">” </w:t>
      </w:r>
      <w:r w:rsidR="00B631B5" w:rsidRPr="006B2B67">
        <w:rPr>
          <w:lang w:eastAsia="zh-CN"/>
        </w:rPr>
        <w:t>(“Shilin Tourist Market”</w:t>
      </w:r>
      <w:r w:rsidR="00B77FE8" w:rsidRPr="006B2B67">
        <w:rPr>
          <w:lang w:eastAsia="zh-CN"/>
        </w:rPr>
        <w:t xml:space="preserve"> in Chinese</w:t>
      </w:r>
      <w:r w:rsidR="00B631B5" w:rsidRPr="006B2B67">
        <w:rPr>
          <w:lang w:eastAsia="zh-CN"/>
        </w:rPr>
        <w:t>)</w:t>
      </w:r>
      <w:r w:rsidR="00B77FE8">
        <w:rPr>
          <w:rFonts w:hint="eastAsia"/>
          <w:lang w:eastAsia="zh-CN"/>
        </w:rPr>
        <w:t>. Since th</w:t>
      </w:r>
      <w:r w:rsidR="00B77FE8">
        <w:rPr>
          <w:lang w:eastAsia="zh-CN"/>
        </w:rPr>
        <w:t>is</w:t>
      </w:r>
      <w:r w:rsidR="005F54FE">
        <w:rPr>
          <w:rFonts w:hint="eastAsia"/>
          <w:lang w:eastAsia="zh-CN"/>
        </w:rPr>
        <w:t xml:space="preserve"> </w:t>
      </w:r>
      <w:r w:rsidR="005F54FE">
        <w:rPr>
          <w:lang w:eastAsia="zh-CN"/>
        </w:rPr>
        <w:t>preliminary</w:t>
      </w:r>
      <w:r w:rsidR="00B77FE8">
        <w:rPr>
          <w:rFonts w:hint="eastAsia"/>
          <w:lang w:eastAsia="zh-CN"/>
        </w:rPr>
        <w:t xml:space="preserve"> study area</w:t>
      </w:r>
      <w:r w:rsidR="005F54FE">
        <w:rPr>
          <w:rFonts w:hint="eastAsia"/>
          <w:lang w:eastAsia="zh-CN"/>
        </w:rPr>
        <w:t xml:space="preserve"> excludes any other </w:t>
      </w:r>
      <w:r w:rsidR="00B77FE8" w:rsidRPr="006B2B67">
        <w:rPr>
          <w:rFonts w:hint="eastAsia"/>
          <w:lang w:eastAsia="zh-CN"/>
        </w:rPr>
        <w:t>market</w:t>
      </w:r>
      <w:r w:rsidR="00B77FE8" w:rsidRPr="006B2B67">
        <w:rPr>
          <w:lang w:eastAsia="zh-CN"/>
        </w:rPr>
        <w:t>-</w:t>
      </w:r>
      <w:r w:rsidR="00B77FE8" w:rsidRPr="006B2B67">
        <w:rPr>
          <w:rFonts w:hint="eastAsia"/>
          <w:lang w:eastAsia="zh-CN"/>
        </w:rPr>
        <w:t>type</w:t>
      </w:r>
      <w:r w:rsidR="005F54FE" w:rsidRPr="006B2B67">
        <w:rPr>
          <w:rFonts w:hint="eastAsia"/>
          <w:lang w:eastAsia="zh-CN"/>
        </w:rPr>
        <w:t xml:space="preserve"> place</w:t>
      </w:r>
      <w:r w:rsidR="00B77FE8">
        <w:rPr>
          <w:lang w:eastAsia="zh-CN"/>
        </w:rPr>
        <w:t>s</w:t>
      </w:r>
      <w:r w:rsidR="00DF5BEB">
        <w:rPr>
          <w:lang w:eastAsia="zh-CN"/>
        </w:rPr>
        <w:t xml:space="preserve"> and some users may split wo</w:t>
      </w:r>
      <w:r w:rsidR="001E3E61">
        <w:rPr>
          <w:lang w:eastAsia="zh-CN"/>
        </w:rPr>
        <w:t>rd</w:t>
      </w:r>
      <w:r w:rsidR="00DF5BEB">
        <w:rPr>
          <w:lang w:eastAsia="zh-CN"/>
        </w:rPr>
        <w:t>s of the name</w:t>
      </w:r>
      <w:r w:rsidR="005F54FE">
        <w:rPr>
          <w:rFonts w:hint="eastAsia"/>
          <w:lang w:eastAsia="zh-CN"/>
        </w:rPr>
        <w:t xml:space="preserve">, tags like </w:t>
      </w:r>
      <w:r w:rsidR="005F54FE">
        <w:rPr>
          <w:lang w:eastAsia="zh-CN"/>
        </w:rPr>
        <w:t>“</w:t>
      </w:r>
      <w:r w:rsidR="005F54FE">
        <w:rPr>
          <w:rFonts w:hint="eastAsia"/>
          <w:lang w:eastAsia="zh-CN"/>
        </w:rPr>
        <w:t>market</w:t>
      </w:r>
      <w:r w:rsidR="003D7EEA">
        <w:rPr>
          <w:lang w:eastAsia="zh-CN"/>
        </w:rPr>
        <w:t>,</w:t>
      </w:r>
      <w:r w:rsidR="005F54FE">
        <w:rPr>
          <w:lang w:eastAsia="zh-CN"/>
        </w:rPr>
        <w:t>”</w:t>
      </w:r>
      <w:r w:rsidR="005F54FE">
        <w:rPr>
          <w:rFonts w:hint="eastAsia"/>
          <w:lang w:eastAsia="zh-CN"/>
        </w:rPr>
        <w:t xml:space="preserve"> </w:t>
      </w:r>
      <w:r w:rsidR="005F54FE">
        <w:rPr>
          <w:lang w:eastAsia="zh-CN"/>
        </w:rPr>
        <w:t>“</w:t>
      </w:r>
      <w:proofErr w:type="spellStart"/>
      <w:r w:rsidR="005F54FE">
        <w:rPr>
          <w:rFonts w:hint="eastAsia"/>
          <w:lang w:eastAsia="zh-CN"/>
        </w:rPr>
        <w:t>nightmarket</w:t>
      </w:r>
      <w:proofErr w:type="spellEnd"/>
      <w:r w:rsidR="005F54FE">
        <w:rPr>
          <w:lang w:eastAsia="zh-CN"/>
        </w:rPr>
        <w:t>”</w:t>
      </w:r>
      <w:r w:rsidR="007768AF" w:rsidRPr="007768AF">
        <w:rPr>
          <w:rFonts w:hint="eastAsia"/>
          <w:lang w:eastAsia="zh-CN"/>
        </w:rPr>
        <w:t xml:space="preserve"> </w:t>
      </w:r>
      <w:r w:rsidR="007768AF">
        <w:rPr>
          <w:rFonts w:hint="eastAsia"/>
          <w:lang w:eastAsia="zh-CN"/>
        </w:rPr>
        <w:t xml:space="preserve">and </w:t>
      </w:r>
      <w:r w:rsidR="007768AF">
        <w:rPr>
          <w:lang w:eastAsia="zh-CN"/>
        </w:rPr>
        <w:t>“</w:t>
      </w:r>
      <w:r w:rsidR="007768AF" w:rsidRPr="005F54FE">
        <w:rPr>
          <w:rFonts w:hint="eastAsia"/>
          <w:lang w:eastAsia="zh-CN"/>
        </w:rPr>
        <w:t>傳統市場</w:t>
      </w:r>
      <w:r w:rsidR="007768AF">
        <w:rPr>
          <w:lang w:eastAsia="zh-CN"/>
        </w:rPr>
        <w:t>”</w:t>
      </w:r>
      <w:r w:rsidR="007768AF">
        <w:rPr>
          <w:rFonts w:hint="eastAsia"/>
          <w:lang w:eastAsia="zh-CN"/>
        </w:rPr>
        <w:t xml:space="preserve"> </w:t>
      </w:r>
      <w:r w:rsidR="007768AF" w:rsidRPr="006B2B67">
        <w:rPr>
          <w:rFonts w:hint="eastAsia"/>
          <w:lang w:eastAsia="zh-CN"/>
        </w:rPr>
        <w:t>(</w:t>
      </w:r>
      <w:r w:rsidR="007768AF" w:rsidRPr="006B2B67">
        <w:rPr>
          <w:lang w:eastAsia="zh-CN"/>
        </w:rPr>
        <w:t>“</w:t>
      </w:r>
      <w:r w:rsidR="007768AF" w:rsidRPr="006B2B67">
        <w:rPr>
          <w:rFonts w:hint="eastAsia"/>
          <w:lang w:eastAsia="zh-CN"/>
        </w:rPr>
        <w:t>Traditional Market</w:t>
      </w:r>
      <w:r w:rsidR="007768AF" w:rsidRPr="006B2B67">
        <w:rPr>
          <w:lang w:eastAsia="zh-CN"/>
        </w:rPr>
        <w:t>”</w:t>
      </w:r>
      <w:r w:rsidR="007768AF" w:rsidRPr="006B2B67">
        <w:rPr>
          <w:rFonts w:hint="eastAsia"/>
          <w:lang w:eastAsia="zh-CN"/>
        </w:rPr>
        <w:t xml:space="preserve"> in Chinese)</w:t>
      </w:r>
      <w:r w:rsidR="005F54FE">
        <w:rPr>
          <w:rFonts w:hint="eastAsia"/>
          <w:lang w:eastAsia="zh-CN"/>
        </w:rPr>
        <w:t xml:space="preserve"> should also be considered as referring to the </w:t>
      </w:r>
      <w:r w:rsidR="00E23CD4">
        <w:rPr>
          <w:rFonts w:hint="eastAsia"/>
          <w:lang w:eastAsia="zh-CN"/>
        </w:rPr>
        <w:t>Shilin Night Ma</w:t>
      </w:r>
      <w:r w:rsidR="00B77FE8">
        <w:rPr>
          <w:rFonts w:hint="eastAsia"/>
          <w:lang w:eastAsia="zh-CN"/>
        </w:rPr>
        <w:t xml:space="preserve">rket, as </w:t>
      </w:r>
      <w:r w:rsidR="008D172D">
        <w:rPr>
          <w:lang w:eastAsia="zh-CN"/>
        </w:rPr>
        <w:t>should</w:t>
      </w:r>
      <w:r w:rsidR="00B77FE8">
        <w:rPr>
          <w:rFonts w:hint="eastAsia"/>
          <w:lang w:eastAsia="zh-CN"/>
        </w:rPr>
        <w:t xml:space="preserve"> some variation</w:t>
      </w:r>
      <w:r w:rsidR="008D172D">
        <w:rPr>
          <w:lang w:eastAsia="zh-CN"/>
        </w:rPr>
        <w:t>s</w:t>
      </w:r>
      <w:r w:rsidR="00B77FE8">
        <w:rPr>
          <w:lang w:eastAsia="zh-CN"/>
        </w:rPr>
        <w:t xml:space="preserve"> and</w:t>
      </w:r>
      <w:r w:rsidR="00E23CD4">
        <w:rPr>
          <w:rFonts w:hint="eastAsia"/>
          <w:lang w:eastAsia="zh-CN"/>
        </w:rPr>
        <w:t xml:space="preserve"> combination</w:t>
      </w:r>
      <w:r w:rsidR="008D172D">
        <w:rPr>
          <w:lang w:eastAsia="zh-CN"/>
        </w:rPr>
        <w:t>s</w:t>
      </w:r>
      <w:r w:rsidR="00E23CD4">
        <w:rPr>
          <w:rFonts w:hint="eastAsia"/>
          <w:lang w:eastAsia="zh-CN"/>
        </w:rPr>
        <w:t xml:space="preserve"> of these wo</w:t>
      </w:r>
      <w:r w:rsidR="001E3E61">
        <w:rPr>
          <w:lang w:eastAsia="zh-CN"/>
        </w:rPr>
        <w:t>rd</w:t>
      </w:r>
      <w:r w:rsidR="00E23CD4">
        <w:rPr>
          <w:rFonts w:hint="eastAsia"/>
          <w:lang w:eastAsia="zh-CN"/>
        </w:rPr>
        <w:t xml:space="preserve">s, such as </w:t>
      </w:r>
      <w:r w:rsidR="00E23CD4">
        <w:rPr>
          <w:lang w:eastAsia="zh-CN"/>
        </w:rPr>
        <w:t>“</w:t>
      </w:r>
      <w:proofErr w:type="spellStart"/>
      <w:r w:rsidR="00E23CD4" w:rsidRPr="00E23CD4">
        <w:rPr>
          <w:rFonts w:hint="eastAsia"/>
          <w:lang w:eastAsia="zh-CN"/>
        </w:rPr>
        <w:t>shilinnightmarket</w:t>
      </w:r>
      <w:proofErr w:type="spellEnd"/>
      <w:r w:rsidR="00E23CD4" w:rsidRPr="00E23CD4">
        <w:rPr>
          <w:rFonts w:hint="eastAsia"/>
          <w:lang w:eastAsia="zh-CN"/>
        </w:rPr>
        <w:t>士林夜市</w:t>
      </w:r>
      <w:r w:rsidR="00E23CD4">
        <w:rPr>
          <w:lang w:eastAsia="zh-CN"/>
        </w:rPr>
        <w:t>”</w:t>
      </w:r>
      <w:r w:rsidR="00872994">
        <w:rPr>
          <w:rFonts w:hint="eastAsia"/>
          <w:lang w:eastAsia="zh-CN"/>
        </w:rPr>
        <w:t xml:space="preserve"> and</w:t>
      </w:r>
      <w:r w:rsidR="00590463">
        <w:rPr>
          <w:rFonts w:hint="eastAsia"/>
          <w:lang w:eastAsia="zh-CN"/>
        </w:rPr>
        <w:t xml:space="preserve"> </w:t>
      </w:r>
      <w:r w:rsidR="00E23CD4">
        <w:rPr>
          <w:lang w:eastAsia="zh-CN"/>
        </w:rPr>
        <w:t>“</w:t>
      </w:r>
      <w:proofErr w:type="spellStart"/>
      <w:r w:rsidR="00E23CD4" w:rsidRPr="00E23CD4">
        <w:rPr>
          <w:lang w:eastAsia="zh-CN"/>
        </w:rPr>
        <w:t>xilinnightmarket</w:t>
      </w:r>
      <w:proofErr w:type="spellEnd"/>
      <w:r w:rsidR="008D172D">
        <w:rPr>
          <w:lang w:eastAsia="zh-CN"/>
        </w:rPr>
        <w:t>.</w:t>
      </w:r>
      <w:r w:rsidR="00E23CD4">
        <w:rPr>
          <w:lang w:eastAsia="zh-CN"/>
        </w:rPr>
        <w:t>”</w:t>
      </w:r>
      <w:r w:rsidR="00410449">
        <w:rPr>
          <w:rFonts w:hint="eastAsia"/>
          <w:lang w:eastAsia="zh-CN"/>
        </w:rPr>
        <w:t xml:space="preserve"> </w:t>
      </w:r>
      <w:r w:rsidR="00590463">
        <w:rPr>
          <w:lang w:eastAsia="zh-CN"/>
        </w:rPr>
        <w:t>B</w:t>
      </w:r>
      <w:r w:rsidR="00590463">
        <w:rPr>
          <w:rFonts w:hint="eastAsia"/>
          <w:lang w:eastAsia="zh-CN"/>
        </w:rPr>
        <w:t xml:space="preserve">y </w:t>
      </w:r>
      <w:r w:rsidR="00872994">
        <w:rPr>
          <w:rFonts w:hint="eastAsia"/>
          <w:lang w:eastAsia="zh-CN"/>
        </w:rPr>
        <w:t>filtering out</w:t>
      </w:r>
      <w:r w:rsidR="00590463">
        <w:rPr>
          <w:rFonts w:hint="eastAsia"/>
          <w:lang w:eastAsia="zh-CN"/>
        </w:rPr>
        <w:t xml:space="preserve"> images that are tagged with at least one of these tags, </w:t>
      </w:r>
      <w:r w:rsidR="00D753D2">
        <w:rPr>
          <w:rFonts w:hint="eastAsia"/>
          <w:lang w:eastAsia="zh-CN"/>
        </w:rPr>
        <w:t>595</w:t>
      </w:r>
      <w:r w:rsidR="00590463">
        <w:rPr>
          <w:rFonts w:hint="eastAsia"/>
          <w:lang w:eastAsia="zh-CN"/>
        </w:rPr>
        <w:t xml:space="preserve"> images </w:t>
      </w:r>
      <w:r w:rsidR="00B77FE8">
        <w:rPr>
          <w:lang w:eastAsia="zh-CN"/>
        </w:rPr>
        <w:t>about</w:t>
      </w:r>
      <w:r w:rsidR="00590463">
        <w:rPr>
          <w:rFonts w:hint="eastAsia"/>
          <w:lang w:eastAsia="zh-CN"/>
        </w:rPr>
        <w:t xml:space="preserve"> Taipei Shilin Nigh</w:t>
      </w:r>
      <w:r w:rsidR="008D172D">
        <w:rPr>
          <w:rFonts w:hint="eastAsia"/>
          <w:lang w:eastAsia="zh-CN"/>
        </w:rPr>
        <w:t>t Market are extracted</w:t>
      </w:r>
      <w:r w:rsidR="00872994">
        <w:rPr>
          <w:rFonts w:hint="eastAsia"/>
          <w:lang w:eastAsia="zh-CN"/>
        </w:rPr>
        <w:t>, which is</w:t>
      </w:r>
      <w:r w:rsidR="000D4E7C">
        <w:rPr>
          <w:rFonts w:hint="eastAsia"/>
          <w:lang w:eastAsia="zh-CN"/>
        </w:rPr>
        <w:t xml:space="preserve"> </w:t>
      </w:r>
      <w:r w:rsidR="00872994">
        <w:rPr>
          <w:rFonts w:hint="eastAsia"/>
          <w:lang w:eastAsia="zh-CN"/>
        </w:rPr>
        <w:t>about seven times of the results</w:t>
      </w:r>
      <w:r w:rsidR="000D4E7C">
        <w:rPr>
          <w:rFonts w:hint="eastAsia"/>
          <w:lang w:eastAsia="zh-CN"/>
        </w:rPr>
        <w:t xml:space="preserve"> </w:t>
      </w:r>
      <w:r w:rsidR="008D172D">
        <w:rPr>
          <w:lang w:eastAsia="zh-CN"/>
        </w:rPr>
        <w:t>from</w:t>
      </w:r>
      <w:r w:rsidR="00DF5BEB">
        <w:rPr>
          <w:rFonts w:hint="eastAsia"/>
          <w:lang w:eastAsia="zh-CN"/>
        </w:rPr>
        <w:t xml:space="preserve"> </w:t>
      </w:r>
      <w:r w:rsidR="008D172D">
        <w:rPr>
          <w:rFonts w:hint="eastAsia"/>
          <w:lang w:eastAsia="zh-CN"/>
        </w:rPr>
        <w:t>using</w:t>
      </w:r>
      <w:r w:rsidR="008D172D">
        <w:rPr>
          <w:lang w:eastAsia="zh-CN"/>
        </w:rPr>
        <w:t xml:space="preserve"> only</w:t>
      </w:r>
      <w:r w:rsidR="00B77FE8">
        <w:rPr>
          <w:rFonts w:hint="eastAsia"/>
          <w:lang w:eastAsia="zh-CN"/>
        </w:rPr>
        <w:t xml:space="preserve"> </w:t>
      </w:r>
      <w:r w:rsidR="00B77FE8">
        <w:rPr>
          <w:lang w:eastAsia="zh-CN"/>
        </w:rPr>
        <w:t>its</w:t>
      </w:r>
      <w:r w:rsidR="000D4E7C">
        <w:rPr>
          <w:rFonts w:hint="eastAsia"/>
          <w:lang w:eastAsia="zh-CN"/>
        </w:rPr>
        <w:t xml:space="preserve"> complete English name.</w:t>
      </w:r>
      <w:r w:rsidR="00590463">
        <w:rPr>
          <w:rFonts w:hint="eastAsia"/>
          <w:lang w:eastAsia="zh-CN"/>
        </w:rPr>
        <w:t xml:space="preserve"> </w:t>
      </w:r>
    </w:p>
    <w:p w:rsidR="004B7BA7" w:rsidRDefault="00B631B5" w:rsidP="00611F69">
      <w:pPr>
        <w:numPr>
          <w:ilvl w:val="12"/>
          <w:numId w:val="0"/>
        </w:numPr>
        <w:spacing w:line="480" w:lineRule="auto"/>
        <w:ind w:firstLine="720"/>
        <w:rPr>
          <w:lang w:eastAsia="zh-CN"/>
        </w:rPr>
      </w:pPr>
      <w:r>
        <w:rPr>
          <w:lang w:eastAsia="zh-CN"/>
        </w:rPr>
        <w:t>In</w:t>
      </w:r>
      <w:r w:rsidR="008D172D">
        <w:rPr>
          <w:lang w:eastAsia="zh-CN"/>
        </w:rPr>
        <w:t xml:space="preserve"> the</w:t>
      </w:r>
      <w:r>
        <w:rPr>
          <w:lang w:eastAsia="zh-CN"/>
        </w:rPr>
        <w:t xml:space="preserve"> study area of the Great Smoky Mountains National Park, </w:t>
      </w:r>
      <w:r w:rsidR="00A92E07">
        <w:rPr>
          <w:lang w:eastAsia="zh-CN"/>
        </w:rPr>
        <w:t>4</w:t>
      </w:r>
      <w:r w:rsidR="00E45484">
        <w:rPr>
          <w:lang w:eastAsia="zh-CN"/>
        </w:rPr>
        <w:t>,</w:t>
      </w:r>
      <w:r w:rsidR="00A92E07">
        <w:rPr>
          <w:lang w:eastAsia="zh-CN"/>
        </w:rPr>
        <w:t xml:space="preserve">979 of the </w:t>
      </w:r>
      <w:r w:rsidR="00A92E07">
        <w:t>24</w:t>
      </w:r>
      <w:r w:rsidR="00E45484">
        <w:t>,</w:t>
      </w:r>
      <w:r w:rsidR="00A92E07">
        <w:t>225 non-redundant images have no tags</w:t>
      </w:r>
      <w:r w:rsidR="00A02674">
        <w:t>. Meanwhile</w:t>
      </w:r>
      <w:r w:rsidR="008D172D">
        <w:t>,</w:t>
      </w:r>
      <w:r w:rsidR="00A92E07">
        <w:t xml:space="preserve"> th</w:t>
      </w:r>
      <w:r w:rsidR="008D172D">
        <w:t>ose remaining</w:t>
      </w:r>
      <w:r w:rsidR="00A02674">
        <w:t xml:space="preserve"> contain</w:t>
      </w:r>
      <w:r w:rsidR="00A92E07">
        <w:t xml:space="preserve"> 17</w:t>
      </w:r>
      <w:r w:rsidR="00E45484">
        <w:t>,</w:t>
      </w:r>
      <w:r w:rsidR="00A92E07">
        <w:t xml:space="preserve">252 unique tags. </w:t>
      </w:r>
      <w:r w:rsidR="00A02674">
        <w:t xml:space="preserve">If </w:t>
      </w:r>
      <w:r w:rsidR="00A02674">
        <w:rPr>
          <w:rFonts w:hint="eastAsia"/>
          <w:lang w:eastAsia="zh-CN"/>
        </w:rPr>
        <w:t>search</w:t>
      </w:r>
      <w:r w:rsidR="00A02674">
        <w:rPr>
          <w:lang w:eastAsia="zh-CN"/>
        </w:rPr>
        <w:t>ing</w:t>
      </w:r>
      <w:r w:rsidR="007A0AF8">
        <w:rPr>
          <w:rFonts w:hint="eastAsia"/>
          <w:lang w:eastAsia="zh-CN"/>
        </w:rPr>
        <w:t xml:space="preserve"> for images </w:t>
      </w:r>
      <w:r w:rsidR="00A02674">
        <w:rPr>
          <w:lang w:eastAsia="zh-CN"/>
        </w:rPr>
        <w:t>using its name</w:t>
      </w:r>
      <w:r w:rsidR="00112F0A">
        <w:rPr>
          <w:rFonts w:hint="eastAsia"/>
          <w:lang w:eastAsia="zh-CN"/>
        </w:rPr>
        <w:t xml:space="preserve"> </w:t>
      </w:r>
      <w:r w:rsidR="007A0AF8">
        <w:rPr>
          <w:lang w:eastAsia="zh-CN"/>
        </w:rPr>
        <w:t>“</w:t>
      </w:r>
      <w:proofErr w:type="spellStart"/>
      <w:r w:rsidR="007A0AF8">
        <w:rPr>
          <w:rFonts w:hint="eastAsia"/>
          <w:lang w:eastAsia="zh-CN"/>
        </w:rPr>
        <w:t>greatsmokymountainsnationalpark</w:t>
      </w:r>
      <w:proofErr w:type="spellEnd"/>
      <w:r w:rsidR="003D7EEA">
        <w:rPr>
          <w:lang w:eastAsia="zh-CN"/>
        </w:rPr>
        <w:t>,</w:t>
      </w:r>
      <w:r w:rsidR="007A0AF8">
        <w:rPr>
          <w:lang w:eastAsia="zh-CN"/>
        </w:rPr>
        <w:t>”</w:t>
      </w:r>
      <w:r w:rsidR="007A0AF8">
        <w:rPr>
          <w:rFonts w:hint="eastAsia"/>
          <w:lang w:eastAsia="zh-CN"/>
        </w:rPr>
        <w:t xml:space="preserve"> </w:t>
      </w:r>
      <w:r w:rsidR="007A0AF8">
        <w:rPr>
          <w:rFonts w:hint="eastAsia"/>
          <w:lang w:eastAsia="zh-CN"/>
        </w:rPr>
        <w:lastRenderedPageBreak/>
        <w:t>2</w:t>
      </w:r>
      <w:r w:rsidR="00E45484">
        <w:rPr>
          <w:lang w:eastAsia="zh-CN"/>
        </w:rPr>
        <w:t>,</w:t>
      </w:r>
      <w:r w:rsidR="007A0AF8">
        <w:rPr>
          <w:rFonts w:hint="eastAsia"/>
          <w:lang w:eastAsia="zh-CN"/>
        </w:rPr>
        <w:t xml:space="preserve">116 images are filtered out. </w:t>
      </w:r>
      <w:r w:rsidR="00A02674">
        <w:rPr>
          <w:lang w:eastAsia="zh-CN"/>
        </w:rPr>
        <w:t>However, i</w:t>
      </w:r>
      <w:r w:rsidR="007A0AF8">
        <w:rPr>
          <w:rFonts w:hint="eastAsia"/>
          <w:lang w:eastAsia="zh-CN"/>
        </w:rPr>
        <w:t xml:space="preserve">t is known that the Great Smoky Mountains National Park </w:t>
      </w:r>
      <w:r w:rsidR="008A1BB8">
        <w:rPr>
          <w:rFonts w:hint="eastAsia"/>
          <w:lang w:eastAsia="zh-CN"/>
        </w:rPr>
        <w:t>has many abbreviations and a</w:t>
      </w:r>
      <w:r w:rsidR="00A02674">
        <w:rPr>
          <w:rFonts w:hint="eastAsia"/>
          <w:lang w:eastAsia="zh-CN"/>
        </w:rPr>
        <w:t>liases in daily oral expression</w:t>
      </w:r>
      <w:r w:rsidR="008A1BB8">
        <w:rPr>
          <w:rFonts w:hint="eastAsia"/>
          <w:lang w:eastAsia="zh-CN"/>
        </w:rPr>
        <w:t xml:space="preserve">, such as </w:t>
      </w:r>
      <w:r w:rsidR="008A1BB8">
        <w:rPr>
          <w:lang w:eastAsia="zh-CN"/>
        </w:rPr>
        <w:t>“</w:t>
      </w:r>
      <w:r w:rsidR="008A1BB8">
        <w:rPr>
          <w:rFonts w:hint="eastAsia"/>
          <w:lang w:eastAsia="zh-CN"/>
        </w:rPr>
        <w:t>Smokey</w:t>
      </w:r>
      <w:r w:rsidR="003D7EEA">
        <w:rPr>
          <w:lang w:eastAsia="zh-CN"/>
        </w:rPr>
        <w:t>,</w:t>
      </w:r>
      <w:r w:rsidR="008A1BB8">
        <w:rPr>
          <w:lang w:eastAsia="zh-CN"/>
        </w:rPr>
        <w:t>”</w:t>
      </w:r>
      <w:r w:rsidR="007A0AF8">
        <w:rPr>
          <w:rFonts w:hint="eastAsia"/>
          <w:lang w:eastAsia="zh-CN"/>
        </w:rPr>
        <w:t xml:space="preserve"> </w:t>
      </w:r>
      <w:r w:rsidR="007A0AF8">
        <w:rPr>
          <w:lang w:eastAsia="zh-CN"/>
        </w:rPr>
        <w:t>“</w:t>
      </w:r>
      <w:proofErr w:type="spellStart"/>
      <w:r w:rsidR="007A0AF8">
        <w:rPr>
          <w:rFonts w:hint="eastAsia"/>
          <w:lang w:eastAsia="zh-CN"/>
        </w:rPr>
        <w:t>Smok</w:t>
      </w:r>
      <w:r w:rsidR="005002A0">
        <w:rPr>
          <w:rFonts w:hint="eastAsia"/>
          <w:lang w:eastAsia="zh-CN"/>
        </w:rPr>
        <w:t>ie</w:t>
      </w:r>
      <w:r w:rsidR="007A0AF8">
        <w:rPr>
          <w:rFonts w:hint="eastAsia"/>
          <w:lang w:eastAsia="zh-CN"/>
        </w:rPr>
        <w:t>s</w:t>
      </w:r>
      <w:proofErr w:type="spellEnd"/>
      <w:r w:rsidR="003D7EEA">
        <w:rPr>
          <w:lang w:eastAsia="zh-CN"/>
        </w:rPr>
        <w:t>,</w:t>
      </w:r>
      <w:r w:rsidR="007A0AF8">
        <w:rPr>
          <w:lang w:eastAsia="zh-CN"/>
        </w:rPr>
        <w:t>”</w:t>
      </w:r>
      <w:r w:rsidR="008A1BB8">
        <w:rPr>
          <w:rFonts w:hint="eastAsia"/>
          <w:lang w:eastAsia="zh-CN"/>
        </w:rPr>
        <w:t xml:space="preserve"> and</w:t>
      </w:r>
      <w:r w:rsidR="007A0AF8">
        <w:rPr>
          <w:rFonts w:hint="eastAsia"/>
          <w:lang w:eastAsia="zh-CN"/>
        </w:rPr>
        <w:t xml:space="preserve"> </w:t>
      </w:r>
      <w:r w:rsidR="007A0AF8">
        <w:rPr>
          <w:lang w:eastAsia="zh-CN"/>
        </w:rPr>
        <w:t>“</w:t>
      </w:r>
      <w:r w:rsidR="007A0AF8">
        <w:rPr>
          <w:rFonts w:hint="eastAsia"/>
          <w:lang w:eastAsia="zh-CN"/>
        </w:rPr>
        <w:t>Smoky Mountains</w:t>
      </w:r>
      <w:r w:rsidR="008D172D">
        <w:rPr>
          <w:lang w:eastAsia="zh-CN"/>
        </w:rPr>
        <w:t>.</w:t>
      </w:r>
      <w:r w:rsidR="007A0AF8">
        <w:rPr>
          <w:lang w:eastAsia="zh-CN"/>
        </w:rPr>
        <w:t>”</w:t>
      </w:r>
      <w:r w:rsidR="007A0AF8">
        <w:rPr>
          <w:rFonts w:hint="eastAsia"/>
          <w:lang w:eastAsia="zh-CN"/>
        </w:rPr>
        <w:t xml:space="preserve"> </w:t>
      </w:r>
      <w:r w:rsidR="00CB5662">
        <w:rPr>
          <w:lang w:eastAsia="zh-CN"/>
        </w:rPr>
        <w:t>Moreover, a</w:t>
      </w:r>
      <w:r w:rsidR="005002A0">
        <w:rPr>
          <w:rFonts w:hint="eastAsia"/>
          <w:lang w:eastAsia="zh-CN"/>
        </w:rPr>
        <w:t>cco</w:t>
      </w:r>
      <w:r w:rsidR="001E3E61">
        <w:rPr>
          <w:lang w:eastAsia="zh-CN"/>
        </w:rPr>
        <w:t>rd</w:t>
      </w:r>
      <w:r w:rsidR="005002A0">
        <w:rPr>
          <w:rFonts w:hint="eastAsia"/>
          <w:lang w:eastAsia="zh-CN"/>
        </w:rPr>
        <w:t xml:space="preserve">ing to the U.S. National Park Service </w:t>
      </w:r>
      <w:r w:rsidR="0086244B" w:rsidRPr="0086244B">
        <w:rPr>
          <w:rFonts w:hint="eastAsia"/>
          <w:lang w:eastAsia="zh-CN"/>
        </w:rPr>
        <w:t>(</w:t>
      </w:r>
      <w:r w:rsidR="0086244B" w:rsidRPr="0086244B">
        <w:rPr>
          <w:lang w:eastAsia="zh-CN"/>
        </w:rPr>
        <w:t>http://</w:t>
      </w:r>
      <w:r w:rsidR="005002A0" w:rsidRPr="0086244B">
        <w:rPr>
          <w:lang w:eastAsia="zh-CN"/>
        </w:rPr>
        <w:t>www</w:t>
      </w:r>
      <w:r w:rsidR="0086244B">
        <w:rPr>
          <w:lang w:eastAsia="zh-CN"/>
        </w:rPr>
        <w:t>.nps.gov/findapark</w:t>
      </w:r>
      <w:r w:rsidR="005002A0" w:rsidRPr="0086244B">
        <w:rPr>
          <w:rFonts w:hint="eastAsia"/>
          <w:lang w:eastAsia="zh-CN"/>
        </w:rPr>
        <w:t>)</w:t>
      </w:r>
      <w:r w:rsidR="006A1837">
        <w:rPr>
          <w:rFonts w:hint="eastAsia"/>
          <w:lang w:eastAsia="zh-CN"/>
        </w:rPr>
        <w:t xml:space="preserve"> </w:t>
      </w:r>
      <w:r w:rsidR="005002A0">
        <w:rPr>
          <w:rFonts w:hint="eastAsia"/>
          <w:lang w:eastAsia="zh-CN"/>
        </w:rPr>
        <w:t>there is no</w:t>
      </w:r>
      <w:r w:rsidR="006A1837">
        <w:rPr>
          <w:rFonts w:hint="eastAsia"/>
          <w:lang w:eastAsia="zh-CN"/>
        </w:rPr>
        <w:t xml:space="preserve"> other National </w:t>
      </w:r>
      <w:proofErr w:type="spellStart"/>
      <w:r w:rsidR="006A1837">
        <w:rPr>
          <w:rFonts w:hint="eastAsia"/>
          <w:lang w:eastAsia="zh-CN"/>
        </w:rPr>
        <w:t>Parks</w:t>
      </w:r>
      <w:r w:rsidR="008D172D">
        <w:rPr>
          <w:lang w:eastAsia="zh-CN"/>
        </w:rPr>
        <w:t>s</w:t>
      </w:r>
      <w:proofErr w:type="spellEnd"/>
      <w:r w:rsidR="006A1837">
        <w:rPr>
          <w:rFonts w:hint="eastAsia"/>
          <w:lang w:eastAsia="zh-CN"/>
        </w:rPr>
        <w:t xml:space="preserve"> within 100 km </w:t>
      </w:r>
      <w:r w:rsidR="008D172D">
        <w:rPr>
          <w:lang w:eastAsia="zh-CN"/>
        </w:rPr>
        <w:t xml:space="preserve">of </w:t>
      </w:r>
      <w:r w:rsidR="006A1837">
        <w:rPr>
          <w:rFonts w:hint="eastAsia"/>
          <w:lang w:eastAsia="zh-CN"/>
        </w:rPr>
        <w:t>zip code 37738</w:t>
      </w:r>
      <w:r w:rsidR="008D172D">
        <w:rPr>
          <w:lang w:eastAsia="zh-CN"/>
        </w:rPr>
        <w:t xml:space="preserve"> region</w:t>
      </w:r>
      <w:r w:rsidR="008D172D">
        <w:rPr>
          <w:rFonts w:hint="eastAsia"/>
          <w:lang w:eastAsia="zh-CN"/>
        </w:rPr>
        <w:t>, wh</w:t>
      </w:r>
      <w:r w:rsidR="008D172D">
        <w:rPr>
          <w:lang w:eastAsia="zh-CN"/>
        </w:rPr>
        <w:t>ich is the</w:t>
      </w:r>
      <w:r w:rsidR="005002A0">
        <w:rPr>
          <w:rFonts w:hint="eastAsia"/>
          <w:lang w:eastAsia="zh-CN"/>
        </w:rPr>
        <w:t xml:space="preserve"> location point of</w:t>
      </w:r>
      <w:r w:rsidR="006A1837">
        <w:rPr>
          <w:rFonts w:hint="eastAsia"/>
          <w:lang w:eastAsia="zh-CN"/>
        </w:rPr>
        <w:t xml:space="preserve"> the Grea</w:t>
      </w:r>
      <w:r w:rsidR="008D172D">
        <w:rPr>
          <w:rFonts w:hint="eastAsia"/>
          <w:lang w:eastAsia="zh-CN"/>
        </w:rPr>
        <w:t>t Smoky Mountains National Park</w:t>
      </w:r>
      <w:r w:rsidR="00A02674">
        <w:rPr>
          <w:rFonts w:hint="eastAsia"/>
          <w:lang w:eastAsia="zh-CN"/>
        </w:rPr>
        <w:t xml:space="preserve"> in Google Maps. </w:t>
      </w:r>
      <w:r w:rsidR="008D172D">
        <w:rPr>
          <w:lang w:eastAsia="zh-CN"/>
        </w:rPr>
        <w:t>V</w:t>
      </w:r>
      <w:r w:rsidR="008C1F61">
        <w:rPr>
          <w:rFonts w:hint="eastAsia"/>
          <w:lang w:eastAsia="zh-CN"/>
        </w:rPr>
        <w:t>ariation</w:t>
      </w:r>
      <w:r w:rsidR="00A02674">
        <w:rPr>
          <w:lang w:eastAsia="zh-CN"/>
        </w:rPr>
        <w:t>s</w:t>
      </w:r>
      <w:r w:rsidR="008C1F61">
        <w:rPr>
          <w:rFonts w:hint="eastAsia"/>
          <w:lang w:eastAsia="zh-CN"/>
        </w:rPr>
        <w:t xml:space="preserve"> of key wo</w:t>
      </w:r>
      <w:r w:rsidR="001E3E61">
        <w:rPr>
          <w:lang w:eastAsia="zh-CN"/>
        </w:rPr>
        <w:t>rd</w:t>
      </w:r>
      <w:r w:rsidR="008C1F61">
        <w:rPr>
          <w:rFonts w:hint="eastAsia"/>
          <w:lang w:eastAsia="zh-CN"/>
        </w:rPr>
        <w:t>s</w:t>
      </w:r>
      <w:r w:rsidR="005002A0">
        <w:rPr>
          <w:rFonts w:hint="eastAsia"/>
          <w:lang w:eastAsia="zh-CN"/>
        </w:rPr>
        <w:t xml:space="preserve"> </w:t>
      </w:r>
      <w:r w:rsidR="008D172D">
        <w:rPr>
          <w:lang w:eastAsia="zh-CN"/>
        </w:rPr>
        <w:t>such as</w:t>
      </w:r>
      <w:r w:rsidR="008C1F61">
        <w:rPr>
          <w:rFonts w:hint="eastAsia"/>
          <w:lang w:eastAsia="zh-CN"/>
        </w:rPr>
        <w:t xml:space="preserve"> </w:t>
      </w:r>
      <w:r w:rsidR="00CB5662">
        <w:rPr>
          <w:lang w:eastAsia="zh-CN"/>
        </w:rPr>
        <w:t>“</w:t>
      </w:r>
      <w:proofErr w:type="spellStart"/>
      <w:r w:rsidR="00CB5662">
        <w:rPr>
          <w:lang w:eastAsia="zh-CN"/>
        </w:rPr>
        <w:t>thesmokies</w:t>
      </w:r>
      <w:proofErr w:type="spellEnd"/>
      <w:r w:rsidR="008D172D">
        <w:rPr>
          <w:lang w:eastAsia="zh-CN"/>
        </w:rPr>
        <w:t>,”</w:t>
      </w:r>
      <w:r w:rsidR="00CB5662">
        <w:rPr>
          <w:lang w:eastAsia="zh-CN"/>
        </w:rPr>
        <w:t xml:space="preserve"> </w:t>
      </w:r>
      <w:r w:rsidR="005002A0">
        <w:rPr>
          <w:lang w:eastAsia="zh-CN"/>
        </w:rPr>
        <w:t>“</w:t>
      </w:r>
      <w:proofErr w:type="spellStart"/>
      <w:r w:rsidR="005002A0">
        <w:rPr>
          <w:rFonts w:hint="eastAsia"/>
          <w:lang w:eastAsia="zh-CN"/>
        </w:rPr>
        <w:t>nationalpark</w:t>
      </w:r>
      <w:proofErr w:type="spellEnd"/>
      <w:r w:rsidR="008D172D">
        <w:rPr>
          <w:lang w:eastAsia="zh-CN"/>
        </w:rPr>
        <w:t>,</w:t>
      </w:r>
      <w:r w:rsidR="005002A0">
        <w:rPr>
          <w:lang w:eastAsia="zh-CN"/>
        </w:rPr>
        <w:t>”</w:t>
      </w:r>
      <w:r w:rsidR="005002A0">
        <w:rPr>
          <w:rFonts w:hint="eastAsia"/>
          <w:lang w:eastAsia="zh-CN"/>
        </w:rPr>
        <w:t xml:space="preserve"> </w:t>
      </w:r>
      <w:r w:rsidR="008C1F61">
        <w:rPr>
          <w:lang w:eastAsia="zh-CN"/>
        </w:rPr>
        <w:t>“</w:t>
      </w:r>
      <w:proofErr w:type="spellStart"/>
      <w:r w:rsidR="008C1F61" w:rsidRPr="008C1F61">
        <w:rPr>
          <w:lang w:eastAsia="zh-CN"/>
        </w:rPr>
        <w:t>greatsmokymountainsnp</w:t>
      </w:r>
      <w:proofErr w:type="spellEnd"/>
      <w:r w:rsidR="003D7EEA">
        <w:rPr>
          <w:lang w:eastAsia="zh-CN"/>
        </w:rPr>
        <w:t>,</w:t>
      </w:r>
      <w:r w:rsidR="008C1F61">
        <w:rPr>
          <w:lang w:eastAsia="zh-CN"/>
        </w:rPr>
        <w:t>”</w:t>
      </w:r>
      <w:r w:rsidR="008C1F61">
        <w:rPr>
          <w:rFonts w:hint="eastAsia"/>
          <w:lang w:eastAsia="zh-CN"/>
        </w:rPr>
        <w:t xml:space="preserve"> </w:t>
      </w:r>
      <w:r w:rsidR="008C1F61">
        <w:rPr>
          <w:lang w:eastAsia="zh-CN"/>
        </w:rPr>
        <w:t>“</w:t>
      </w:r>
      <w:proofErr w:type="spellStart"/>
      <w:r w:rsidR="008C1F61" w:rsidRPr="008C1F61">
        <w:rPr>
          <w:lang w:eastAsia="zh-CN"/>
        </w:rPr>
        <w:t>grsm</w:t>
      </w:r>
      <w:proofErr w:type="spellEnd"/>
      <w:r w:rsidR="003D7EEA">
        <w:rPr>
          <w:lang w:eastAsia="zh-CN"/>
        </w:rPr>
        <w:t>,</w:t>
      </w:r>
      <w:r w:rsidR="008C1F61">
        <w:rPr>
          <w:lang w:eastAsia="zh-CN"/>
        </w:rPr>
        <w:t>”</w:t>
      </w:r>
      <w:r w:rsidR="008C1F61">
        <w:rPr>
          <w:rFonts w:hint="eastAsia"/>
          <w:lang w:eastAsia="zh-CN"/>
        </w:rPr>
        <w:t xml:space="preserve"> and </w:t>
      </w:r>
      <w:r w:rsidR="008C1F61">
        <w:rPr>
          <w:lang w:eastAsia="zh-CN"/>
        </w:rPr>
        <w:t>“</w:t>
      </w:r>
      <w:proofErr w:type="spellStart"/>
      <w:r w:rsidR="008C1F61" w:rsidRPr="008C1F61">
        <w:rPr>
          <w:lang w:eastAsia="zh-CN"/>
        </w:rPr>
        <w:t>greatsmokynp</w:t>
      </w:r>
      <w:proofErr w:type="spellEnd"/>
      <w:r w:rsidR="008C1F61">
        <w:rPr>
          <w:lang w:eastAsia="zh-CN"/>
        </w:rPr>
        <w:t>”</w:t>
      </w:r>
      <w:r w:rsidR="008C1F61">
        <w:rPr>
          <w:rFonts w:hint="eastAsia"/>
          <w:lang w:eastAsia="zh-CN"/>
        </w:rPr>
        <w:t xml:space="preserve"> can all </w:t>
      </w:r>
      <w:proofErr w:type="gramStart"/>
      <w:r w:rsidR="008C1F61">
        <w:rPr>
          <w:rFonts w:hint="eastAsia"/>
          <w:lang w:eastAsia="zh-CN"/>
        </w:rPr>
        <w:t>be</w:t>
      </w:r>
      <w:proofErr w:type="gramEnd"/>
      <w:r w:rsidR="008C1F61">
        <w:rPr>
          <w:rFonts w:hint="eastAsia"/>
          <w:lang w:eastAsia="zh-CN"/>
        </w:rPr>
        <w:t xml:space="preserve"> </w:t>
      </w:r>
      <w:r w:rsidR="00CB5662">
        <w:rPr>
          <w:lang w:eastAsia="zh-CN"/>
        </w:rPr>
        <w:t>considered</w:t>
      </w:r>
      <w:r w:rsidR="008C1F61">
        <w:rPr>
          <w:rFonts w:hint="eastAsia"/>
          <w:lang w:eastAsia="zh-CN"/>
        </w:rPr>
        <w:t xml:space="preserve"> </w:t>
      </w:r>
      <w:r w:rsidR="003D7EEA">
        <w:rPr>
          <w:lang w:eastAsia="zh-CN"/>
        </w:rPr>
        <w:t>tags for</w:t>
      </w:r>
      <w:r w:rsidR="008C1F61">
        <w:rPr>
          <w:rFonts w:hint="eastAsia"/>
          <w:lang w:eastAsia="zh-CN"/>
        </w:rPr>
        <w:t xml:space="preserve"> the Great Smoky Mountains National Park. </w:t>
      </w:r>
      <w:r w:rsidR="00052FFD">
        <w:rPr>
          <w:lang w:eastAsia="zh-CN"/>
        </w:rPr>
        <w:t>In addition, s</w:t>
      </w:r>
      <w:r w:rsidR="003D7EEA">
        <w:rPr>
          <w:rFonts w:hint="eastAsia"/>
          <w:lang w:eastAsia="zh-CN"/>
        </w:rPr>
        <w:t xml:space="preserve">ome tags </w:t>
      </w:r>
      <w:r w:rsidR="003D7EEA">
        <w:rPr>
          <w:lang w:eastAsia="zh-CN"/>
        </w:rPr>
        <w:t>with</w:t>
      </w:r>
      <w:r w:rsidR="008C1F61">
        <w:rPr>
          <w:rFonts w:hint="eastAsia"/>
          <w:lang w:eastAsia="zh-CN"/>
        </w:rPr>
        <w:t xml:space="preserve"> combinations of the name and</w:t>
      </w:r>
      <w:r w:rsidR="003D7EEA">
        <w:rPr>
          <w:lang w:eastAsia="zh-CN"/>
        </w:rPr>
        <w:t xml:space="preserve"> a</w:t>
      </w:r>
      <w:r w:rsidR="00C32B2E">
        <w:rPr>
          <w:rFonts w:hint="eastAsia"/>
          <w:lang w:eastAsia="zh-CN"/>
        </w:rPr>
        <w:t xml:space="preserve"> certain</w:t>
      </w:r>
      <w:r w:rsidR="008C1F61">
        <w:rPr>
          <w:rFonts w:hint="eastAsia"/>
          <w:lang w:eastAsia="zh-CN"/>
        </w:rPr>
        <w:t xml:space="preserve"> </w:t>
      </w:r>
      <w:r w:rsidR="00ED6244" w:rsidRPr="00ED6244">
        <w:rPr>
          <w:rFonts w:hint="eastAsia"/>
          <w:lang w:eastAsia="zh-CN"/>
        </w:rPr>
        <w:t>tim</w:t>
      </w:r>
      <w:r w:rsidR="00ED6244">
        <w:rPr>
          <w:lang w:eastAsia="zh-CN"/>
        </w:rPr>
        <w:t>e</w:t>
      </w:r>
      <w:r w:rsidR="008C1F61">
        <w:rPr>
          <w:rFonts w:hint="eastAsia"/>
          <w:lang w:eastAsia="zh-CN"/>
        </w:rPr>
        <w:t xml:space="preserve"> like </w:t>
      </w:r>
      <w:r w:rsidR="008C1F61">
        <w:rPr>
          <w:lang w:eastAsia="zh-CN"/>
        </w:rPr>
        <w:t>“</w:t>
      </w:r>
      <w:proofErr w:type="spellStart"/>
      <w:r w:rsidR="008C1F61" w:rsidRPr="008C1F61">
        <w:rPr>
          <w:lang w:eastAsia="zh-CN"/>
        </w:rPr>
        <w:t>greatsmokymountainsinthefall</w:t>
      </w:r>
      <w:proofErr w:type="spellEnd"/>
      <w:r w:rsidR="008C1F61">
        <w:rPr>
          <w:lang w:eastAsia="zh-CN"/>
        </w:rPr>
        <w:t>”</w:t>
      </w:r>
      <w:r w:rsidR="008C1F61">
        <w:rPr>
          <w:rFonts w:hint="eastAsia"/>
          <w:lang w:eastAsia="zh-CN"/>
        </w:rPr>
        <w:t xml:space="preserve"> are also </w:t>
      </w:r>
      <w:r w:rsidR="00C32B2E">
        <w:rPr>
          <w:rFonts w:hint="eastAsia"/>
          <w:lang w:eastAsia="zh-CN"/>
        </w:rPr>
        <w:t xml:space="preserve">considered as </w:t>
      </w:r>
      <w:r w:rsidR="00C32B2E">
        <w:rPr>
          <w:lang w:eastAsia="zh-CN"/>
        </w:rPr>
        <w:t>referring</w:t>
      </w:r>
      <w:r w:rsidR="00C32B2E">
        <w:rPr>
          <w:rFonts w:hint="eastAsia"/>
          <w:lang w:eastAsia="zh-CN"/>
        </w:rPr>
        <w:t xml:space="preserve"> to this place</w:t>
      </w:r>
      <w:r w:rsidR="003D7EEA">
        <w:rPr>
          <w:lang w:eastAsia="zh-CN"/>
        </w:rPr>
        <w:t>,</w:t>
      </w:r>
      <w:r w:rsidR="003D7EEA">
        <w:rPr>
          <w:rFonts w:hint="eastAsia"/>
          <w:lang w:eastAsia="zh-CN"/>
        </w:rPr>
        <w:t xml:space="preserve"> based on </w:t>
      </w:r>
      <w:r w:rsidR="003D7EEA">
        <w:rPr>
          <w:lang w:eastAsia="zh-CN"/>
        </w:rPr>
        <w:t>their</w:t>
      </w:r>
      <w:r w:rsidR="00C32B2E">
        <w:rPr>
          <w:rFonts w:hint="eastAsia"/>
          <w:lang w:eastAsia="zh-CN"/>
        </w:rPr>
        <w:t xml:space="preserve"> meaning</w:t>
      </w:r>
      <w:r w:rsidR="003D7EEA">
        <w:rPr>
          <w:lang w:eastAsia="zh-CN"/>
        </w:rPr>
        <w:t>s</w:t>
      </w:r>
      <w:r w:rsidR="00C32B2E">
        <w:rPr>
          <w:rFonts w:hint="eastAsia"/>
          <w:lang w:eastAsia="zh-CN"/>
        </w:rPr>
        <w:t xml:space="preserve">. </w:t>
      </w:r>
      <w:r w:rsidR="003D7EEA">
        <w:rPr>
          <w:lang w:eastAsia="zh-CN"/>
        </w:rPr>
        <w:t>By a</w:t>
      </w:r>
      <w:r w:rsidR="00634AF0">
        <w:rPr>
          <w:lang w:eastAsia="zh-CN"/>
        </w:rPr>
        <w:t xml:space="preserve">pplying </w:t>
      </w:r>
      <w:r w:rsidR="00716397">
        <w:rPr>
          <w:lang w:eastAsia="zh-CN"/>
        </w:rPr>
        <w:t xml:space="preserve">these rules to select tags for filtering, </w:t>
      </w:r>
      <w:r w:rsidR="003D7EEA">
        <w:rPr>
          <w:lang w:eastAsia="zh-CN"/>
        </w:rPr>
        <w:t xml:space="preserve">the </w:t>
      </w:r>
      <w:r w:rsidR="00716397">
        <w:rPr>
          <w:lang w:eastAsia="zh-CN"/>
        </w:rPr>
        <w:t>number of images for the Great Smoky Mountains National Park expands to 7</w:t>
      </w:r>
      <w:r w:rsidR="00E45484">
        <w:rPr>
          <w:lang w:eastAsia="zh-CN"/>
        </w:rPr>
        <w:t>,</w:t>
      </w:r>
      <w:r w:rsidR="00716397">
        <w:rPr>
          <w:lang w:eastAsia="zh-CN"/>
        </w:rPr>
        <w:t>834.</w:t>
      </w:r>
    </w:p>
    <w:p w:rsidR="00682642" w:rsidRDefault="004B1627" w:rsidP="00682642">
      <w:pPr>
        <w:numPr>
          <w:ilvl w:val="12"/>
          <w:numId w:val="0"/>
        </w:numPr>
        <w:spacing w:line="480" w:lineRule="auto"/>
        <w:ind w:firstLine="720"/>
        <w:rPr>
          <w:lang w:eastAsia="zh-CN"/>
        </w:rPr>
      </w:pPr>
      <w:r>
        <w:rPr>
          <w:rFonts w:hint="eastAsia"/>
          <w:lang w:eastAsia="zh-CN"/>
        </w:rPr>
        <w:t>The selection of tags for Manhattan Chinatown is similar to the aforementioned two study areas.</w:t>
      </w:r>
      <w:r w:rsidR="003D7EEA">
        <w:rPr>
          <w:lang w:eastAsia="zh-CN"/>
        </w:rPr>
        <w:t xml:space="preserve"> Manhattan Chinatown</w:t>
      </w:r>
      <w:r w:rsidR="00437D29">
        <w:rPr>
          <w:lang w:eastAsia="zh-CN"/>
        </w:rPr>
        <w:t xml:space="preserve"> has 49</w:t>
      </w:r>
      <w:r w:rsidR="00E45484">
        <w:rPr>
          <w:lang w:eastAsia="zh-CN"/>
        </w:rPr>
        <w:t>,</w:t>
      </w:r>
      <w:r w:rsidR="00437D29">
        <w:rPr>
          <w:lang w:eastAsia="zh-CN"/>
        </w:rPr>
        <w:t>496 images with no tag</w:t>
      </w:r>
      <w:r w:rsidR="003D7EEA">
        <w:rPr>
          <w:lang w:eastAsia="zh-CN"/>
        </w:rPr>
        <w:t>s</w:t>
      </w:r>
      <w:r w:rsidR="002E54A7">
        <w:rPr>
          <w:lang w:eastAsia="zh-CN"/>
        </w:rPr>
        <w:t xml:space="preserve"> and as many as </w:t>
      </w:r>
      <w:r w:rsidR="0024268A">
        <w:rPr>
          <w:lang w:eastAsia="zh-CN"/>
        </w:rPr>
        <w:t>130</w:t>
      </w:r>
      <w:r w:rsidR="00E45484">
        <w:rPr>
          <w:lang w:eastAsia="zh-CN"/>
        </w:rPr>
        <w:t>,</w:t>
      </w:r>
      <w:r w:rsidR="0024268A">
        <w:rPr>
          <w:lang w:eastAsia="zh-CN"/>
        </w:rPr>
        <w:t>430 unique tags, among which</w:t>
      </w:r>
      <w:r w:rsidR="003D7EEA">
        <w:rPr>
          <w:lang w:eastAsia="zh-CN"/>
        </w:rPr>
        <w:t xml:space="preserve"> are</w:t>
      </w:r>
      <w:r w:rsidR="0024268A">
        <w:rPr>
          <w:lang w:eastAsia="zh-CN"/>
        </w:rPr>
        <w:t xml:space="preserve"> tags like “</w:t>
      </w:r>
      <w:proofErr w:type="spellStart"/>
      <w:r w:rsidR="003D7EEA">
        <w:rPr>
          <w:lang w:eastAsia="zh-CN"/>
        </w:rPr>
        <w:t>chinatown</w:t>
      </w:r>
      <w:proofErr w:type="spellEnd"/>
      <w:r w:rsidR="003D7EEA">
        <w:rPr>
          <w:lang w:eastAsia="zh-CN"/>
        </w:rPr>
        <w:t>,”</w:t>
      </w:r>
      <w:r w:rsidR="0024268A">
        <w:rPr>
          <w:lang w:eastAsia="zh-CN"/>
        </w:rPr>
        <w:t xml:space="preserve"> “</w:t>
      </w:r>
      <w:proofErr w:type="spellStart"/>
      <w:r w:rsidR="0024268A" w:rsidRPr="0024268A">
        <w:rPr>
          <w:lang w:eastAsia="zh-CN"/>
        </w:rPr>
        <w:t>chinatownnyc</w:t>
      </w:r>
      <w:proofErr w:type="spellEnd"/>
      <w:r w:rsidR="003D7EEA">
        <w:rPr>
          <w:lang w:eastAsia="zh-CN"/>
        </w:rPr>
        <w:t>,</w:t>
      </w:r>
      <w:r w:rsidR="0024268A">
        <w:rPr>
          <w:lang w:eastAsia="zh-CN"/>
        </w:rPr>
        <w:t>” “</w:t>
      </w:r>
      <w:proofErr w:type="spellStart"/>
      <w:r w:rsidR="0024268A">
        <w:rPr>
          <w:lang w:eastAsia="zh-CN"/>
        </w:rPr>
        <w:t>manhattanchinatown</w:t>
      </w:r>
      <w:proofErr w:type="spellEnd"/>
      <w:r w:rsidR="003D7EEA">
        <w:rPr>
          <w:lang w:eastAsia="zh-CN"/>
        </w:rPr>
        <w:t>,</w:t>
      </w:r>
      <w:r w:rsidR="0024268A">
        <w:rPr>
          <w:lang w:eastAsia="zh-CN"/>
        </w:rPr>
        <w:t>”</w:t>
      </w:r>
      <w:r w:rsidR="00883126">
        <w:rPr>
          <w:lang w:eastAsia="zh-CN"/>
        </w:rPr>
        <w:t xml:space="preserve"> “</w:t>
      </w:r>
      <w:proofErr w:type="spellStart"/>
      <w:r w:rsidR="00883126" w:rsidRPr="00883126">
        <w:rPr>
          <w:lang w:eastAsia="zh-CN"/>
        </w:rPr>
        <w:t>neighborhoodmanhattanchinatown</w:t>
      </w:r>
      <w:proofErr w:type="spellEnd"/>
      <w:r w:rsidR="003D7EEA">
        <w:rPr>
          <w:lang w:eastAsia="zh-CN"/>
        </w:rPr>
        <w:t>.</w:t>
      </w:r>
      <w:r w:rsidR="00883126">
        <w:rPr>
          <w:lang w:eastAsia="zh-CN"/>
        </w:rPr>
        <w:t xml:space="preserve">” </w:t>
      </w:r>
      <w:r w:rsidR="003D7EEA">
        <w:rPr>
          <w:lang w:eastAsia="zh-CN"/>
        </w:rPr>
        <w:t>They are selected</w:t>
      </w:r>
      <w:r w:rsidR="00883126">
        <w:rPr>
          <w:lang w:eastAsia="zh-CN"/>
        </w:rPr>
        <w:t xml:space="preserve"> for analysis of Manhattan Chinatown.</w:t>
      </w:r>
      <w:r>
        <w:rPr>
          <w:rFonts w:hint="eastAsia"/>
          <w:lang w:eastAsia="zh-CN"/>
        </w:rPr>
        <w:t xml:space="preserve"> </w:t>
      </w:r>
      <w:r w:rsidR="00CC1834">
        <w:rPr>
          <w:lang w:eastAsia="zh-CN"/>
        </w:rPr>
        <w:t xml:space="preserve">It is </w:t>
      </w:r>
      <w:r w:rsidR="00EC3979">
        <w:rPr>
          <w:lang w:eastAsia="zh-CN"/>
        </w:rPr>
        <w:t>noteworthy</w:t>
      </w:r>
      <w:r w:rsidR="00CC1834">
        <w:rPr>
          <w:lang w:eastAsia="zh-CN"/>
        </w:rPr>
        <w:t xml:space="preserve"> that </w:t>
      </w:r>
      <w:r w:rsidR="00CF6C25">
        <w:rPr>
          <w:rFonts w:hint="eastAsia"/>
          <w:lang w:eastAsia="zh-CN"/>
        </w:rPr>
        <w:t xml:space="preserve">Manhattan, </w:t>
      </w:r>
      <w:r w:rsidR="005E0AF5">
        <w:rPr>
          <w:rFonts w:hint="eastAsia"/>
          <w:lang w:eastAsia="zh-CN"/>
        </w:rPr>
        <w:t>as a</w:t>
      </w:r>
      <w:r w:rsidR="00CF6C25">
        <w:rPr>
          <w:rFonts w:hint="eastAsia"/>
          <w:lang w:eastAsia="zh-CN"/>
        </w:rPr>
        <w:t xml:space="preserve"> famous international tourist </w:t>
      </w:r>
      <w:r w:rsidR="005E0AF5">
        <w:rPr>
          <w:rFonts w:hint="eastAsia"/>
          <w:lang w:eastAsia="zh-CN"/>
        </w:rPr>
        <w:t>attraction</w:t>
      </w:r>
      <w:r w:rsidR="00CF6C25">
        <w:rPr>
          <w:rFonts w:hint="eastAsia"/>
          <w:lang w:eastAsia="zh-CN"/>
        </w:rPr>
        <w:t>,</w:t>
      </w:r>
      <w:r w:rsidR="005E0AF5">
        <w:rPr>
          <w:rFonts w:hint="eastAsia"/>
          <w:lang w:eastAsia="zh-CN"/>
        </w:rPr>
        <w:t xml:space="preserve"> has a large </w:t>
      </w:r>
      <w:r w:rsidR="003D7EEA">
        <w:rPr>
          <w:lang w:eastAsia="zh-CN"/>
        </w:rPr>
        <w:t>number</w:t>
      </w:r>
      <w:r w:rsidR="005E0AF5">
        <w:rPr>
          <w:rFonts w:hint="eastAsia"/>
          <w:lang w:eastAsia="zh-CN"/>
        </w:rPr>
        <w:t xml:space="preserve"> of image tags in languages other than English. </w:t>
      </w:r>
      <w:r w:rsidR="00634AF0">
        <w:rPr>
          <w:lang w:eastAsia="zh-CN"/>
        </w:rPr>
        <w:t>There are not only Chinese tags like “</w:t>
      </w:r>
      <w:r w:rsidR="00634AF0" w:rsidRPr="00634AF0">
        <w:rPr>
          <w:rFonts w:hint="eastAsia"/>
          <w:lang w:eastAsia="zh-CN"/>
        </w:rPr>
        <w:t>纽约市唐人街</w:t>
      </w:r>
      <w:r w:rsidR="00634AF0">
        <w:rPr>
          <w:lang w:eastAsia="zh-CN"/>
        </w:rPr>
        <w:t>”</w:t>
      </w:r>
      <w:r w:rsidR="00437D29">
        <w:rPr>
          <w:lang w:eastAsia="zh-CN"/>
        </w:rPr>
        <w:t xml:space="preserve"> (“Chinatown of New York City” in Chinese)</w:t>
      </w:r>
      <w:r w:rsidR="00634AF0">
        <w:rPr>
          <w:lang w:eastAsia="zh-CN"/>
        </w:rPr>
        <w:t>, “</w:t>
      </w:r>
      <w:r w:rsidR="00634AF0" w:rsidRPr="00634AF0">
        <w:rPr>
          <w:rFonts w:hint="eastAsia"/>
          <w:lang w:eastAsia="zh-CN"/>
        </w:rPr>
        <w:t>华埠</w:t>
      </w:r>
      <w:r w:rsidR="00634AF0">
        <w:rPr>
          <w:lang w:eastAsia="zh-CN"/>
        </w:rPr>
        <w:t>”</w:t>
      </w:r>
      <w:r w:rsidR="00437D29">
        <w:rPr>
          <w:lang w:eastAsia="zh-CN"/>
        </w:rPr>
        <w:t xml:space="preserve"> (“Chinatown” in Chinese)</w:t>
      </w:r>
      <w:r w:rsidR="00634AF0">
        <w:rPr>
          <w:lang w:eastAsia="zh-CN"/>
        </w:rPr>
        <w:t>, and “</w:t>
      </w:r>
      <w:r w:rsidR="00634AF0" w:rsidRPr="00634AF0">
        <w:rPr>
          <w:rFonts w:hint="eastAsia"/>
          <w:lang w:eastAsia="zh-CN"/>
        </w:rPr>
        <w:t>中国城</w:t>
      </w:r>
      <w:r w:rsidR="00634AF0">
        <w:rPr>
          <w:lang w:eastAsia="zh-CN"/>
        </w:rPr>
        <w:t>”</w:t>
      </w:r>
      <w:r w:rsidR="00437D29">
        <w:rPr>
          <w:lang w:eastAsia="zh-CN"/>
        </w:rPr>
        <w:t xml:space="preserve"> (“Chinatown” in Chinese)</w:t>
      </w:r>
      <w:r w:rsidR="00634AF0">
        <w:rPr>
          <w:lang w:eastAsia="zh-CN"/>
        </w:rPr>
        <w:t>, but also</w:t>
      </w:r>
      <w:r w:rsidR="00CF6C25">
        <w:rPr>
          <w:rFonts w:hint="eastAsia"/>
          <w:lang w:eastAsia="zh-CN"/>
        </w:rPr>
        <w:t xml:space="preserve"> </w:t>
      </w:r>
      <w:r w:rsidR="00C32B2E">
        <w:rPr>
          <w:lang w:eastAsia="zh-CN"/>
        </w:rPr>
        <w:t>“</w:t>
      </w:r>
      <w:r w:rsidR="00C32B2E" w:rsidRPr="00C32B2E">
        <w:rPr>
          <w:rFonts w:hint="eastAsia"/>
          <w:lang w:eastAsia="zh-CN"/>
        </w:rPr>
        <w:t>中国のクオーター</w:t>
      </w:r>
      <w:r w:rsidR="00C32B2E">
        <w:rPr>
          <w:lang w:eastAsia="zh-CN"/>
        </w:rPr>
        <w:t>” (“</w:t>
      </w:r>
      <w:r>
        <w:rPr>
          <w:lang w:eastAsia="zh-CN"/>
        </w:rPr>
        <w:t>Quarter</w:t>
      </w:r>
      <w:r>
        <w:rPr>
          <w:rFonts w:hint="eastAsia"/>
          <w:lang w:eastAsia="zh-CN"/>
        </w:rPr>
        <w:t xml:space="preserve"> of </w:t>
      </w:r>
      <w:r w:rsidR="00C32B2E">
        <w:rPr>
          <w:rFonts w:hint="eastAsia"/>
          <w:lang w:eastAsia="zh-CN"/>
        </w:rPr>
        <w:t>China</w:t>
      </w:r>
      <w:r w:rsidR="00C32B2E">
        <w:rPr>
          <w:lang w:eastAsia="zh-CN"/>
        </w:rPr>
        <w:t>”</w:t>
      </w:r>
      <w:r w:rsidR="00634AF0">
        <w:rPr>
          <w:rFonts w:hint="eastAsia"/>
          <w:lang w:eastAsia="zh-CN"/>
        </w:rPr>
        <w:t xml:space="preserve"> in Japanese)</w:t>
      </w:r>
      <w:r w:rsidR="00634AF0">
        <w:rPr>
          <w:lang w:eastAsia="zh-CN"/>
        </w:rPr>
        <w:t>,</w:t>
      </w:r>
      <w:r w:rsidR="00C32B2E">
        <w:rPr>
          <w:rFonts w:hint="eastAsia"/>
          <w:lang w:eastAsia="zh-CN"/>
        </w:rPr>
        <w:t xml:space="preserve"> </w:t>
      </w:r>
      <w:r w:rsidR="00C32B2E">
        <w:rPr>
          <w:lang w:eastAsia="zh-CN"/>
        </w:rPr>
        <w:t>“</w:t>
      </w:r>
      <w:proofErr w:type="spellStart"/>
      <w:r w:rsidR="00C32B2E" w:rsidRPr="00C32B2E">
        <w:rPr>
          <w:lang w:eastAsia="zh-CN"/>
        </w:rPr>
        <w:t>quartierchinois</w:t>
      </w:r>
      <w:proofErr w:type="spellEnd"/>
      <w:r w:rsidR="00C32B2E">
        <w:rPr>
          <w:lang w:eastAsia="zh-CN"/>
        </w:rPr>
        <w:t>”</w:t>
      </w:r>
      <w:r w:rsidR="00C32B2E">
        <w:rPr>
          <w:rFonts w:hint="eastAsia"/>
          <w:lang w:eastAsia="zh-CN"/>
        </w:rPr>
        <w:t xml:space="preserve"> (</w:t>
      </w:r>
      <w:r w:rsidR="00C32B2E">
        <w:rPr>
          <w:lang w:eastAsia="zh-CN"/>
        </w:rPr>
        <w:t>“</w:t>
      </w:r>
      <w:r w:rsidR="00C32B2E">
        <w:rPr>
          <w:rFonts w:hint="eastAsia"/>
          <w:lang w:eastAsia="zh-CN"/>
        </w:rPr>
        <w:t>Chinatown</w:t>
      </w:r>
      <w:r w:rsidR="00C32B2E">
        <w:rPr>
          <w:lang w:eastAsia="zh-CN"/>
        </w:rPr>
        <w:t>”</w:t>
      </w:r>
      <w:r w:rsidR="00C32B2E">
        <w:rPr>
          <w:rFonts w:hint="eastAsia"/>
          <w:lang w:eastAsia="zh-CN"/>
        </w:rPr>
        <w:t xml:space="preserve"> in French)</w:t>
      </w:r>
      <w:r w:rsidR="00915D3F">
        <w:rPr>
          <w:lang w:eastAsia="zh-CN"/>
        </w:rPr>
        <w:t>, “</w:t>
      </w:r>
      <w:r w:rsidR="00915D3F" w:rsidRPr="00915D3F">
        <w:rPr>
          <w:rFonts w:ascii="Batang" w:eastAsia="Batang" w:hAnsi="Batang" w:cs="Batang" w:hint="eastAsia"/>
          <w:lang w:eastAsia="zh-CN"/>
        </w:rPr>
        <w:t>차이나타운</w:t>
      </w:r>
      <w:r w:rsidR="00915D3F">
        <w:rPr>
          <w:lang w:eastAsia="zh-CN"/>
        </w:rPr>
        <w:t>” (“Chinatown” in Korean)</w:t>
      </w:r>
      <w:r w:rsidR="00634AF0">
        <w:rPr>
          <w:lang w:eastAsia="zh-CN"/>
        </w:rPr>
        <w:t xml:space="preserve"> and </w:t>
      </w:r>
      <w:r w:rsidR="00634AF0">
        <w:rPr>
          <w:lang w:eastAsia="zh-CN"/>
        </w:rPr>
        <w:lastRenderedPageBreak/>
        <w:t xml:space="preserve">so on. </w:t>
      </w:r>
      <w:r w:rsidR="00EC3979">
        <w:rPr>
          <w:lang w:eastAsia="zh-CN"/>
        </w:rPr>
        <w:t>T</w:t>
      </w:r>
      <w:r w:rsidR="003D7EEA">
        <w:rPr>
          <w:lang w:eastAsia="zh-CN"/>
        </w:rPr>
        <w:t xml:space="preserve">ranslating and understanding </w:t>
      </w:r>
      <w:r w:rsidR="00EC3979">
        <w:rPr>
          <w:lang w:eastAsia="zh-CN"/>
        </w:rPr>
        <w:t>these tags</w:t>
      </w:r>
      <w:r w:rsidR="003D7EEA">
        <w:rPr>
          <w:lang w:eastAsia="zh-CN"/>
        </w:rPr>
        <w:t xml:space="preserve"> increases the complexity of</w:t>
      </w:r>
      <w:r w:rsidR="00634AF0">
        <w:rPr>
          <w:lang w:eastAsia="zh-CN"/>
        </w:rPr>
        <w:t xml:space="preserve"> </w:t>
      </w:r>
      <w:r w:rsidR="00634AF0" w:rsidRPr="00634AF0">
        <w:rPr>
          <w:lang w:eastAsia="zh-CN"/>
        </w:rPr>
        <w:t>adequate</w:t>
      </w:r>
      <w:r w:rsidR="00634AF0">
        <w:rPr>
          <w:lang w:eastAsia="zh-CN"/>
        </w:rPr>
        <w:t xml:space="preserve"> analy</w:t>
      </w:r>
      <w:r w:rsidR="00EC3979">
        <w:rPr>
          <w:lang w:eastAsia="zh-CN"/>
        </w:rPr>
        <w:t>sis</w:t>
      </w:r>
      <w:r w:rsidR="00634AF0">
        <w:rPr>
          <w:lang w:eastAsia="zh-CN"/>
        </w:rPr>
        <w:t xml:space="preserve">. </w:t>
      </w:r>
      <w:r w:rsidR="00716397">
        <w:rPr>
          <w:lang w:eastAsia="zh-CN"/>
        </w:rPr>
        <w:t>Additionally, tags like “</w:t>
      </w:r>
      <w:proofErr w:type="spellStart"/>
      <w:r w:rsidR="00716397">
        <w:rPr>
          <w:lang w:eastAsia="zh-CN"/>
        </w:rPr>
        <w:t>chinaown</w:t>
      </w:r>
      <w:proofErr w:type="spellEnd"/>
      <w:r w:rsidR="00716397">
        <w:rPr>
          <w:lang w:eastAsia="zh-CN"/>
        </w:rPr>
        <w:t>” are obviously typing error</w:t>
      </w:r>
      <w:r w:rsidR="00437D29">
        <w:rPr>
          <w:lang w:eastAsia="zh-CN"/>
        </w:rPr>
        <w:t>s</w:t>
      </w:r>
      <w:r w:rsidR="00716397">
        <w:rPr>
          <w:lang w:eastAsia="zh-CN"/>
        </w:rPr>
        <w:t xml:space="preserve"> of “</w:t>
      </w:r>
      <w:proofErr w:type="spellStart"/>
      <w:r w:rsidR="00716397">
        <w:rPr>
          <w:lang w:eastAsia="zh-CN"/>
        </w:rPr>
        <w:t>chinatown</w:t>
      </w:r>
      <w:proofErr w:type="spellEnd"/>
      <w:r w:rsidR="00716397">
        <w:rPr>
          <w:lang w:eastAsia="zh-CN"/>
        </w:rPr>
        <w:t xml:space="preserve">” and can also be used to select images about Manhattan Chinatown. </w:t>
      </w:r>
      <w:r w:rsidR="00883126">
        <w:rPr>
          <w:lang w:eastAsia="zh-CN"/>
        </w:rPr>
        <w:t xml:space="preserve">It </w:t>
      </w:r>
      <w:r w:rsidR="003D7EEA">
        <w:rPr>
          <w:lang w:eastAsia="zh-CN"/>
        </w:rPr>
        <w:t>is interesting to not</w:t>
      </w:r>
      <w:r w:rsidR="00883126">
        <w:rPr>
          <w:lang w:eastAsia="zh-CN"/>
        </w:rPr>
        <w:t>e that 6</w:t>
      </w:r>
      <w:r w:rsidR="00E45484">
        <w:rPr>
          <w:lang w:eastAsia="zh-CN"/>
        </w:rPr>
        <w:t>,</w:t>
      </w:r>
      <w:r w:rsidR="00883126">
        <w:rPr>
          <w:lang w:eastAsia="zh-CN"/>
        </w:rPr>
        <w:t>300 images have at least one of the tags selected above, whereas 6</w:t>
      </w:r>
      <w:r w:rsidR="00E45484">
        <w:rPr>
          <w:lang w:eastAsia="zh-CN"/>
        </w:rPr>
        <w:t>,</w:t>
      </w:r>
      <w:r w:rsidR="003D7EEA">
        <w:rPr>
          <w:lang w:eastAsia="zh-CN"/>
        </w:rPr>
        <w:t xml:space="preserve">129 images </w:t>
      </w:r>
      <w:r w:rsidR="00883126">
        <w:rPr>
          <w:lang w:eastAsia="zh-CN"/>
        </w:rPr>
        <w:t>are tagged with “</w:t>
      </w:r>
      <w:proofErr w:type="spellStart"/>
      <w:r w:rsidR="003D7EEA">
        <w:rPr>
          <w:lang w:eastAsia="zh-CN"/>
        </w:rPr>
        <w:t>chinatown</w:t>
      </w:r>
      <w:proofErr w:type="spellEnd"/>
      <w:r w:rsidR="003D7EEA">
        <w:rPr>
          <w:lang w:eastAsia="zh-CN"/>
        </w:rPr>
        <w:t>.”</w:t>
      </w:r>
      <w:r w:rsidR="00883126">
        <w:rPr>
          <w:lang w:eastAsia="zh-CN"/>
        </w:rPr>
        <w:t xml:space="preserve"> </w:t>
      </w:r>
      <w:r w:rsidR="003D7EEA">
        <w:rPr>
          <w:lang w:eastAsia="zh-CN"/>
        </w:rPr>
        <w:t>M</w:t>
      </w:r>
      <w:r w:rsidR="00915D3F">
        <w:rPr>
          <w:lang w:eastAsia="zh-CN"/>
        </w:rPr>
        <w:t>ost of the images that are about Manh</w:t>
      </w:r>
      <w:r w:rsidR="003D7EEA">
        <w:rPr>
          <w:lang w:eastAsia="zh-CN"/>
        </w:rPr>
        <w:t>attan Chinatown and geotagged for</w:t>
      </w:r>
      <w:r w:rsidR="00915D3F">
        <w:rPr>
          <w:lang w:eastAsia="zh-CN"/>
        </w:rPr>
        <w:t xml:space="preserve"> this area use</w:t>
      </w:r>
      <w:r w:rsidR="003D7EEA">
        <w:rPr>
          <w:lang w:eastAsia="zh-CN"/>
        </w:rPr>
        <w:t xml:space="preserve"> the</w:t>
      </w:r>
      <w:r w:rsidR="00915D3F">
        <w:rPr>
          <w:lang w:eastAsia="zh-CN"/>
        </w:rPr>
        <w:t xml:space="preserve"> tag “</w:t>
      </w:r>
      <w:proofErr w:type="spellStart"/>
      <w:r w:rsidR="003D7EEA">
        <w:rPr>
          <w:lang w:eastAsia="zh-CN"/>
        </w:rPr>
        <w:t>chinatown</w:t>
      </w:r>
      <w:proofErr w:type="spellEnd"/>
      <w:r w:rsidR="003D7EEA">
        <w:rPr>
          <w:lang w:eastAsia="zh-CN"/>
        </w:rPr>
        <w:t>,</w:t>
      </w:r>
      <w:r w:rsidR="00915D3F">
        <w:rPr>
          <w:lang w:eastAsia="zh-CN"/>
        </w:rPr>
        <w:t xml:space="preserve">” </w:t>
      </w:r>
      <w:r w:rsidR="006C6A02">
        <w:rPr>
          <w:lang w:eastAsia="zh-CN"/>
        </w:rPr>
        <w:t>including images using mainly non-English tags.</w:t>
      </w:r>
    </w:p>
    <w:p w:rsidR="0088370D" w:rsidRDefault="00DF5BEB" w:rsidP="0088370D">
      <w:pPr>
        <w:numPr>
          <w:ilvl w:val="12"/>
          <w:numId w:val="0"/>
        </w:numPr>
        <w:spacing w:line="480" w:lineRule="auto"/>
        <w:ind w:firstLine="720"/>
        <w:rPr>
          <w:lang w:eastAsia="zh-CN"/>
        </w:rPr>
      </w:pPr>
      <w:r>
        <w:rPr>
          <w:lang w:eastAsia="zh-CN"/>
        </w:rPr>
        <w:t>However</w:t>
      </w:r>
      <w:r w:rsidR="003D7EEA">
        <w:rPr>
          <w:lang w:eastAsia="zh-CN"/>
        </w:rPr>
        <w:t>,</w:t>
      </w:r>
      <w:r>
        <w:rPr>
          <w:lang w:eastAsia="zh-CN"/>
        </w:rPr>
        <w:t xml:space="preserve"> </w:t>
      </w:r>
      <w:r w:rsidR="008B0A38">
        <w:rPr>
          <w:lang w:eastAsia="zh-CN"/>
        </w:rPr>
        <w:t xml:space="preserve">colloquial names of </w:t>
      </w:r>
      <w:r w:rsidR="003D7EEA">
        <w:rPr>
          <w:lang w:eastAsia="zh-CN"/>
        </w:rPr>
        <w:t>a specific</w:t>
      </w:r>
      <w:r w:rsidR="008B0A38">
        <w:rPr>
          <w:lang w:eastAsia="zh-CN"/>
        </w:rPr>
        <w:t xml:space="preserve"> place, or how people refer to it in daily </w:t>
      </w:r>
      <w:r w:rsidR="009034DB">
        <w:rPr>
          <w:lang w:eastAsia="zh-CN"/>
        </w:rPr>
        <w:t>speech, are much fuzzier and more complicated.</w:t>
      </w:r>
      <w:r w:rsidR="000A1A77">
        <w:rPr>
          <w:lang w:eastAsia="zh-CN"/>
        </w:rPr>
        <w:t xml:space="preserve"> Taking Taipei Shilin Night Market as example, it is famous for featured food vendors and small restaurants. Though surrounding businesses and shops selling nonfood items are also part of the night market, distribution of images tagged with all kinds of food provides a perspective into Shilin Night Market. </w:t>
      </w:r>
      <w:r w:rsidR="009034DB">
        <w:rPr>
          <w:lang w:eastAsia="zh-CN"/>
        </w:rPr>
        <w:t xml:space="preserve"> </w:t>
      </w:r>
      <w:bookmarkStart w:id="64" w:name="OLE_LINK9"/>
      <w:bookmarkStart w:id="65" w:name="OLE_LINK10"/>
      <w:r w:rsidR="000A1A77">
        <w:rPr>
          <w:lang w:eastAsia="zh-CN"/>
        </w:rPr>
        <w:t>Another good example is</w:t>
      </w:r>
      <w:r w:rsidR="009034DB">
        <w:rPr>
          <w:lang w:eastAsia="zh-CN"/>
        </w:rPr>
        <w:t xml:space="preserve"> the Great Smoky Mou</w:t>
      </w:r>
      <w:r w:rsidR="000A1A77">
        <w:rPr>
          <w:lang w:eastAsia="zh-CN"/>
        </w:rPr>
        <w:t>ntains National Park.</w:t>
      </w:r>
      <w:r w:rsidR="009034DB">
        <w:rPr>
          <w:lang w:eastAsia="zh-CN"/>
        </w:rPr>
        <w:t xml:space="preserve"> </w:t>
      </w:r>
      <w:bookmarkStart w:id="66" w:name="OLE_LINK12"/>
      <w:bookmarkStart w:id="67" w:name="OLE_LINK24"/>
      <w:r w:rsidR="00791673">
        <w:rPr>
          <w:lang w:eastAsia="zh-CN"/>
        </w:rPr>
        <w:t xml:space="preserve">Cades Cove, one of the most famous tourist </w:t>
      </w:r>
      <w:r w:rsidR="00D7293B">
        <w:rPr>
          <w:lang w:eastAsia="zh-CN"/>
        </w:rPr>
        <w:t>attractions</w:t>
      </w:r>
      <w:r w:rsidR="00791673">
        <w:rPr>
          <w:lang w:eastAsia="zh-CN"/>
        </w:rPr>
        <w:t xml:space="preserve"> there, is sometimes used to refer to the national park itself.</w:t>
      </w:r>
      <w:bookmarkEnd w:id="66"/>
      <w:bookmarkEnd w:id="67"/>
      <w:r w:rsidR="00791673">
        <w:rPr>
          <w:lang w:eastAsia="zh-CN"/>
        </w:rPr>
        <w:t xml:space="preserve"> </w:t>
      </w:r>
      <w:r w:rsidR="00D7293B">
        <w:rPr>
          <w:lang w:eastAsia="zh-CN"/>
        </w:rPr>
        <w:t>Sometimes users may also tag</w:t>
      </w:r>
      <w:r w:rsidR="003D7EEA">
        <w:rPr>
          <w:lang w:eastAsia="zh-CN"/>
        </w:rPr>
        <w:t xml:space="preserve"> an</w:t>
      </w:r>
      <w:r w:rsidR="00D7293B">
        <w:rPr>
          <w:lang w:eastAsia="zh-CN"/>
        </w:rPr>
        <w:t xml:space="preserve"> image with</w:t>
      </w:r>
      <w:r w:rsidR="003D7EEA">
        <w:rPr>
          <w:lang w:eastAsia="zh-CN"/>
        </w:rPr>
        <w:t xml:space="preserve"> the name of a</w:t>
      </w:r>
      <w:r w:rsidR="00D7293B">
        <w:rPr>
          <w:lang w:eastAsia="zh-CN"/>
        </w:rPr>
        <w:t xml:space="preserve"> trail or</w:t>
      </w:r>
      <w:r>
        <w:rPr>
          <w:lang w:eastAsia="zh-CN"/>
        </w:rPr>
        <w:t xml:space="preserve"> cabin</w:t>
      </w:r>
      <w:r w:rsidR="00947555">
        <w:rPr>
          <w:lang w:eastAsia="zh-CN"/>
        </w:rPr>
        <w:t xml:space="preserve"> they visited instead of</w:t>
      </w:r>
      <w:r w:rsidR="00D7293B">
        <w:rPr>
          <w:lang w:eastAsia="zh-CN"/>
        </w:rPr>
        <w:t xml:space="preserve"> name</w:t>
      </w:r>
      <w:r w:rsidR="00947555">
        <w:rPr>
          <w:lang w:eastAsia="zh-CN"/>
        </w:rPr>
        <w:t xml:space="preserve"> of the national park</w:t>
      </w:r>
      <w:r w:rsidR="00D7293B">
        <w:rPr>
          <w:lang w:eastAsia="zh-CN"/>
        </w:rPr>
        <w:t>. Smoky Mountain was historic</w:t>
      </w:r>
      <w:r w:rsidR="003D7EEA">
        <w:rPr>
          <w:lang w:eastAsia="zh-CN"/>
        </w:rPr>
        <w:t xml:space="preserve">ally an important </w:t>
      </w:r>
      <w:proofErr w:type="spellStart"/>
      <w:r w:rsidR="003D7EEA">
        <w:rPr>
          <w:lang w:eastAsia="zh-CN"/>
        </w:rPr>
        <w:t>haitation</w:t>
      </w:r>
      <w:proofErr w:type="spellEnd"/>
      <w:r w:rsidR="00D7293B">
        <w:rPr>
          <w:lang w:eastAsia="zh-CN"/>
        </w:rPr>
        <w:t xml:space="preserve"> of the C</w:t>
      </w:r>
      <w:r w:rsidR="00217F62">
        <w:rPr>
          <w:lang w:eastAsia="zh-CN"/>
        </w:rPr>
        <w:t>herokee</w:t>
      </w:r>
      <w:r w:rsidR="009E1408">
        <w:rPr>
          <w:lang w:eastAsia="zh-CN"/>
        </w:rPr>
        <w:t>, a</w:t>
      </w:r>
      <w:r w:rsidR="003D7EEA">
        <w:rPr>
          <w:lang w:eastAsia="zh-CN"/>
        </w:rPr>
        <w:t>nd there are still many</w:t>
      </w:r>
      <w:r w:rsidR="009E1408">
        <w:rPr>
          <w:lang w:eastAsia="zh-CN"/>
        </w:rPr>
        <w:t xml:space="preserve"> sites and activities about Chero</w:t>
      </w:r>
      <w:r w:rsidR="003D7EEA">
        <w:rPr>
          <w:lang w:eastAsia="zh-CN"/>
        </w:rPr>
        <w:t>kee culture at that area. In addition</w:t>
      </w:r>
      <w:r w:rsidR="009E1408">
        <w:rPr>
          <w:lang w:eastAsia="zh-CN"/>
        </w:rPr>
        <w:t xml:space="preserve">, the town of Cherokee, North Carolina, </w:t>
      </w:r>
      <w:r w:rsidR="003D7EEA">
        <w:rPr>
          <w:lang w:eastAsia="zh-CN"/>
        </w:rPr>
        <w:t>is located</w:t>
      </w:r>
      <w:r w:rsidR="00650F67">
        <w:rPr>
          <w:lang w:eastAsia="zh-CN"/>
        </w:rPr>
        <w:t xml:space="preserve"> at the east entrance of the national park </w:t>
      </w:r>
      <w:r w:rsidR="00650F67">
        <w:rPr>
          <w:lang w:eastAsia="zh-CN"/>
        </w:rPr>
        <w:fldChar w:fldCharType="begin"/>
      </w:r>
      <w:r w:rsidR="00650F67">
        <w:rPr>
          <w:lang w:eastAsia="zh-CN"/>
        </w:rPr>
        <w:instrText xml:space="preserve"> ADDIN EN.CITE &lt;EndNote&gt;&lt;Cite&gt;&lt;Year&gt;2014&lt;/Year&gt;&lt;RecNum&gt;142&lt;/RecNum&gt;&lt;DisplayText&gt;[76]&lt;/DisplayText&gt;&lt;record&gt;&lt;rec-number&gt;142&lt;/rec-number&gt;&lt;foreign-keys&gt;&lt;key app="EN" db-id="z2pwppzfczdrvhe5e52v2r00f09avfrdrz5p" timestamp="1415682444"&gt;142&lt;/key&gt;&lt;/foreign-keys&gt;&lt;ref-type name="Web Page"&gt;12&lt;/ref-type&gt;&lt;contributors&gt;&lt;/contributors&gt;&lt;titles&gt;&lt;title&gt;Cherokee&lt;/title&gt;&lt;/titles&gt;&lt;volume&gt;2014/09/25&lt;/volume&gt;&lt;dates&gt;&lt;year&gt;2014&lt;/year&gt;&lt;/dates&gt;&lt;pub-location&gt;wikipedia.org&lt;/pub-location&gt;&lt;publisher&gt;Wikipedia&lt;/publisher&gt;&lt;urls&gt;&lt;related-urls&gt;&lt;url&gt;http://en.wikipedia.org/wiki/Cherokee&lt;/url&gt;&lt;/related-urls&gt;&lt;/urls&gt;&lt;/record&gt;&lt;/Cite&gt;&lt;/EndNote&gt;</w:instrText>
      </w:r>
      <w:r w:rsidR="00650F67">
        <w:rPr>
          <w:lang w:eastAsia="zh-CN"/>
        </w:rPr>
        <w:fldChar w:fldCharType="separate"/>
      </w:r>
      <w:r w:rsidR="00650F67">
        <w:rPr>
          <w:noProof/>
          <w:lang w:eastAsia="zh-CN"/>
        </w:rPr>
        <w:t>[</w:t>
      </w:r>
      <w:hyperlink w:anchor="_ENREF_76" w:tooltip=", 2014 #142" w:history="1">
        <w:r w:rsidR="00303532">
          <w:rPr>
            <w:noProof/>
            <w:lang w:eastAsia="zh-CN"/>
          </w:rPr>
          <w:t>76</w:t>
        </w:r>
      </w:hyperlink>
      <w:r w:rsidR="00650F67">
        <w:rPr>
          <w:noProof/>
          <w:lang w:eastAsia="zh-CN"/>
        </w:rPr>
        <w:t>]</w:t>
      </w:r>
      <w:r w:rsidR="00650F67">
        <w:rPr>
          <w:lang w:eastAsia="zh-CN"/>
        </w:rPr>
        <w:fldChar w:fldCharType="end"/>
      </w:r>
      <w:r w:rsidR="00650F67">
        <w:rPr>
          <w:lang w:eastAsia="zh-CN"/>
        </w:rPr>
        <w:t xml:space="preserve">. Because of this, </w:t>
      </w:r>
      <w:r w:rsidR="004055DA">
        <w:rPr>
          <w:lang w:eastAsia="zh-CN"/>
        </w:rPr>
        <w:t>it is expected that the geographic extent of images tagged with “</w:t>
      </w:r>
      <w:proofErr w:type="spellStart"/>
      <w:r w:rsidR="004055DA">
        <w:rPr>
          <w:lang w:eastAsia="zh-CN"/>
        </w:rPr>
        <w:t>cherokee</w:t>
      </w:r>
      <w:proofErr w:type="spellEnd"/>
      <w:r w:rsidR="004055DA">
        <w:rPr>
          <w:lang w:eastAsia="zh-CN"/>
        </w:rPr>
        <w:t xml:space="preserve">” is related to that of the national park. </w:t>
      </w:r>
    </w:p>
    <w:p w:rsidR="008E6E44" w:rsidRDefault="008E6E44" w:rsidP="008E6E44">
      <w:pPr>
        <w:numPr>
          <w:ilvl w:val="12"/>
          <w:numId w:val="0"/>
        </w:numPr>
        <w:spacing w:line="480" w:lineRule="auto"/>
        <w:rPr>
          <w:sz w:val="14"/>
          <w:lang w:eastAsia="zh-CN"/>
        </w:rPr>
      </w:pPr>
    </w:p>
    <w:p w:rsidR="00866A57" w:rsidRPr="008E6E44" w:rsidRDefault="00866A57" w:rsidP="008E6E44">
      <w:pPr>
        <w:numPr>
          <w:ilvl w:val="12"/>
          <w:numId w:val="0"/>
        </w:numPr>
        <w:spacing w:line="480" w:lineRule="auto"/>
        <w:rPr>
          <w:sz w:val="14"/>
          <w:lang w:eastAsia="zh-CN"/>
        </w:rPr>
      </w:pPr>
    </w:p>
    <w:p w:rsidR="003B5C85" w:rsidRDefault="00125645" w:rsidP="00E66A48">
      <w:pPr>
        <w:pStyle w:val="Heading3"/>
        <w:ind w:firstLine="0"/>
      </w:pPr>
      <w:bookmarkStart w:id="68" w:name="_Toc405761685"/>
      <w:bookmarkEnd w:id="64"/>
      <w:bookmarkEnd w:id="65"/>
      <w:r>
        <w:lastRenderedPageBreak/>
        <w:t xml:space="preserve">3.2.2 </w:t>
      </w:r>
      <w:r w:rsidR="00807C3C">
        <w:t>Density estimation</w:t>
      </w:r>
      <w:r w:rsidR="008A21D2">
        <w:t xml:space="preserve"> and probability map</w:t>
      </w:r>
      <w:bookmarkEnd w:id="68"/>
    </w:p>
    <w:p w:rsidR="00176FB2" w:rsidRDefault="000F67D3" w:rsidP="00E66A48">
      <w:pPr>
        <w:numPr>
          <w:ilvl w:val="12"/>
          <w:numId w:val="0"/>
        </w:numPr>
        <w:spacing w:line="480" w:lineRule="auto"/>
      </w:pPr>
      <w:r>
        <w:t>We</w:t>
      </w:r>
      <w:r w:rsidR="00A84A30">
        <w:t xml:space="preserve"> </w:t>
      </w:r>
      <w:r w:rsidRPr="00441A28">
        <w:t>use</w:t>
      </w:r>
      <w:r w:rsidR="00B25BA5">
        <w:t xml:space="preserve"> the</w:t>
      </w:r>
      <w:r w:rsidRPr="00441A28">
        <w:t xml:space="preserve"> spatial density estimation method to represent the distribution of geotagged images and</w:t>
      </w:r>
      <w:r>
        <w:t xml:space="preserve"> generate</w:t>
      </w:r>
      <w:r w:rsidR="00F716B7">
        <w:t xml:space="preserve"> perceived geographic extent</w:t>
      </w:r>
      <w:r>
        <w:t xml:space="preserve"> of</w:t>
      </w:r>
      <w:r w:rsidRPr="00441A28">
        <w:t xml:space="preserve"> </w:t>
      </w:r>
      <w:r w:rsidR="00D41B38">
        <w:t>the case study</w:t>
      </w:r>
      <w:r>
        <w:t xml:space="preserve"> </w:t>
      </w:r>
      <w:r w:rsidRPr="00441A28">
        <w:t xml:space="preserve">place. </w:t>
      </w:r>
      <w:r w:rsidR="00F716B7" w:rsidRPr="00F716B7">
        <w:t>Kernel density estimation, a widely used spatial analysis technique, is selected for this study to generate</w:t>
      </w:r>
      <w:r w:rsidR="00B25BA5">
        <w:t xml:space="preserve"> a</w:t>
      </w:r>
      <w:r w:rsidR="00F716B7" w:rsidRPr="00F716B7">
        <w:t xml:space="preserve"> smoother density estimation surface. Selection of kernel function</w:t>
      </w:r>
      <w:r w:rsidR="00F716B7">
        <w:t>, grid cell size</w:t>
      </w:r>
      <w:r w:rsidR="00B25BA5">
        <w:t>,</w:t>
      </w:r>
      <w:r w:rsidR="00F716B7" w:rsidRPr="00F716B7">
        <w:t xml:space="preserve"> and bandwidth is important for appropriate KDE analysis.</w:t>
      </w:r>
      <w:r w:rsidR="00F716B7">
        <w:t xml:space="preserve"> </w:t>
      </w:r>
      <w:r w:rsidR="00EF3C2D" w:rsidRPr="00EF3C2D">
        <w:t>Some easy-to-use KDE tools integrated with bandwidth selection methods are already available in not only widely-used GIS software, like Spatial An</w:t>
      </w:r>
      <w:r w:rsidR="00654C0D">
        <w:t>alyst Extension for ArcGIS (ESRI</w:t>
      </w:r>
      <w:r w:rsidR="00EF3C2D" w:rsidRPr="00807C3C">
        <w:rPr>
          <w:vertAlign w:val="superscript"/>
        </w:rPr>
        <w:t>®</w:t>
      </w:r>
      <w:r w:rsidR="00EF3C2D" w:rsidRPr="00EF3C2D">
        <w:t xml:space="preserve">) but </w:t>
      </w:r>
      <w:r w:rsidR="00B25BA5">
        <w:t>also spatial analysis and modeling platforms such as Geospatial Model</w:t>
      </w:r>
      <w:r w:rsidR="00EF3C2D" w:rsidRPr="00EF3C2D">
        <w:t>ing Environment (GME)</w:t>
      </w:r>
      <w:r w:rsidR="00EF3C2D" w:rsidRPr="00EF3C2D">
        <w:fldChar w:fldCharType="begin"/>
      </w:r>
      <w:r w:rsidR="00650F67">
        <w:instrText xml:space="preserve"> ADDIN EN.CITE &lt;EndNote&gt;&lt;Cite&gt;&lt;Author&gt;Beyer&lt;/Author&gt;&lt;Year&gt;2012&lt;/Year&gt;&lt;RecNum&gt;109&lt;/RecNum&gt;&lt;DisplayText&gt;[77]&lt;/DisplayText&gt;&lt;record&gt;&lt;rec-number&gt;109&lt;/rec-number&gt;&lt;foreign-keys&gt;&lt;key app="EN" db-id="z2pwppzfczdrvhe5e52v2r00f09avfrdrz5p" timestamp="1410805989"&gt;109&lt;/key&gt;&lt;/foreign-keys&gt;&lt;ref-type name="Computer Program"&gt;9&lt;/ref-type&gt;&lt;contributors&gt;&lt;authors&gt;&lt;author&gt;H.L. Beyer&lt;/author&gt;&lt;/authors&gt;&lt;/contributors&gt;&lt;titles&gt;&lt;title&gt;Geospatial Modelling Environment &lt;/title&gt;&lt;/titles&gt;&lt;edition&gt;0.7.2.1&lt;/edition&gt;&lt;dates&gt;&lt;year&gt;2012&lt;/year&gt;&lt;/dates&gt;&lt;urls&gt;&lt;related-urls&gt;&lt;url&gt;http://www.spatialecology.com/gme&lt;/url&gt;&lt;/related-urls&gt;&lt;/urls&gt;&lt;/record&gt;&lt;/Cite&gt;&lt;/EndNote&gt;</w:instrText>
      </w:r>
      <w:r w:rsidR="00EF3C2D" w:rsidRPr="00EF3C2D">
        <w:fldChar w:fldCharType="separate"/>
      </w:r>
      <w:r w:rsidR="00650F67">
        <w:rPr>
          <w:noProof/>
        </w:rPr>
        <w:t>[</w:t>
      </w:r>
      <w:hyperlink w:anchor="_ENREF_77" w:tooltip="Beyer, 2012 #109" w:history="1">
        <w:r w:rsidR="00303532">
          <w:rPr>
            <w:noProof/>
          </w:rPr>
          <w:t>77</w:t>
        </w:r>
      </w:hyperlink>
      <w:r w:rsidR="00650F67">
        <w:rPr>
          <w:noProof/>
        </w:rPr>
        <w:t>]</w:t>
      </w:r>
      <w:r w:rsidR="00EF3C2D" w:rsidRPr="00EF3C2D">
        <w:fldChar w:fldCharType="end"/>
      </w:r>
      <w:r w:rsidR="00EF3C2D" w:rsidRPr="00EF3C2D">
        <w:t>. The KDE tool in GME links ArcGIS to the “</w:t>
      </w:r>
      <w:proofErr w:type="spellStart"/>
      <w:r w:rsidR="00EF3C2D" w:rsidRPr="00EF3C2D">
        <w:t>ks</w:t>
      </w:r>
      <w:proofErr w:type="spellEnd"/>
      <w:r w:rsidR="00EF3C2D" w:rsidRPr="00EF3C2D">
        <w:t>”</w:t>
      </w:r>
      <w:r w:rsidR="00EF3C2D" w:rsidRPr="00EF3C2D">
        <w:fldChar w:fldCharType="begin"/>
      </w:r>
      <w:r w:rsidR="00650F67">
        <w:instrText xml:space="preserve"> ADDIN EN.CITE &lt;EndNote&gt;&lt;Cite&gt;&lt;Author&gt;Duong&lt;/Author&gt;&lt;Year&gt;2014&lt;/Year&gt;&lt;RecNum&gt;116&lt;/RecNum&gt;&lt;DisplayText&gt;[78]&lt;/DisplayText&gt;&lt;record&gt;&lt;rec-number&gt;116&lt;/rec-number&gt;&lt;foreign-keys&gt;&lt;key app="EN" db-id="z2pwppzfczdrvhe5e52v2r00f09avfrdrz5p" timestamp="1410811076"&gt;116&lt;/key&gt;&lt;/foreign-keys&gt;&lt;ref-type name="Computer Program"&gt;9&lt;/ref-type&gt;&lt;contributors&gt;&lt;authors&gt;&lt;author&gt;Tarn Duong&lt;/author&gt;&lt;/authors&gt;&lt;/contributors&gt;&lt;titles&gt;&lt;title&gt;Kernel smoothing&lt;/title&gt;&lt;/titles&gt;&lt;pages&gt;Kernel smoothers for univariate and multivariate data&lt;/pages&gt;&lt;edition&gt;1.9.3&lt;/edition&gt;&lt;dates&gt;&lt;year&gt;2014&lt;/year&gt;&lt;/dates&gt;&lt;work-type&gt;R package&lt;/work-type&gt;&lt;urls&gt;&lt;related-urls&gt;&lt;url&gt;http://www.mvstat.net/tduong&lt;/url&gt;&lt;/related-urls&gt;&lt;/urls&gt;&lt;/record&gt;&lt;/Cite&gt;&lt;/EndNote&gt;</w:instrText>
      </w:r>
      <w:r w:rsidR="00EF3C2D" w:rsidRPr="00EF3C2D">
        <w:fldChar w:fldCharType="separate"/>
      </w:r>
      <w:r w:rsidR="00650F67">
        <w:rPr>
          <w:noProof/>
        </w:rPr>
        <w:t>[</w:t>
      </w:r>
      <w:hyperlink w:anchor="_ENREF_78" w:tooltip="Duong, 2014 #116" w:history="1">
        <w:r w:rsidR="00303532">
          <w:rPr>
            <w:noProof/>
          </w:rPr>
          <w:t>78</w:t>
        </w:r>
      </w:hyperlink>
      <w:r w:rsidR="00650F67">
        <w:rPr>
          <w:noProof/>
        </w:rPr>
        <w:t>]</w:t>
      </w:r>
      <w:r w:rsidR="00EF3C2D" w:rsidRPr="00EF3C2D">
        <w:fldChar w:fldCharType="end"/>
      </w:r>
      <w:r w:rsidR="00EF3C2D" w:rsidRPr="00EF3C2D">
        <w:t xml:space="preserve"> library in statistical software package R. </w:t>
      </w:r>
      <w:bookmarkStart w:id="69" w:name="OLE_LINK42"/>
      <w:bookmarkStart w:id="70" w:name="OLE_LINK45"/>
      <w:r w:rsidR="00D069C5">
        <w:t>If grid size of output estimation surface is too large, the details of characteristics of estimation result will not be properly displayed, while grid size that is too small will waste computational efforts. Thus a series of grid sizes are tried and compared.</w:t>
      </w:r>
      <w:bookmarkEnd w:id="69"/>
      <w:bookmarkEnd w:id="70"/>
      <w:r w:rsidR="00D069C5">
        <w:t xml:space="preserve"> When the grid size reaches a value that output raster surfaces with smaller grid size are not significantly more detailed for the specific case study, this value is selected. After testing and comparing, the grid size selecting method of ArcMap is selected, which is </w:t>
      </w:r>
      <w:r w:rsidR="00D069C5" w:rsidRPr="00F716B7">
        <w:t>the shorter of the width or height of the output extent in the output spatial reference,</w:t>
      </w:r>
      <w:r w:rsidR="00650F67">
        <w:t xml:space="preserve"> divided by 250 </w:t>
      </w:r>
      <w:r w:rsidR="00650F67">
        <w:fldChar w:fldCharType="begin"/>
      </w:r>
      <w:r w:rsidR="00650F67">
        <w:instrText xml:space="preserve"> ADDIN EN.CITE &lt;EndNote&gt;&lt;Cite&gt;&lt;Year&gt;2014&lt;/Year&gt;&lt;RecNum&gt;87&lt;/RecNum&gt;&lt;DisplayText&gt;[2]&lt;/DisplayText&gt;&lt;record&gt;&lt;rec-number&gt;87&lt;/rec-number&gt;&lt;foreign-keys&gt;&lt;key app="EN" db-id="z2pwppzfczdrvhe5e52v2r00f09avfrdrz5p" timestamp="1396889117"&gt;87&lt;/key&gt;&lt;/foreign-keys&gt;&lt;ref-type name="Web Page"&gt;12&lt;/ref-type&gt;&lt;contributors&gt;&lt;/contributors&gt;&lt;titles&gt;&lt;title&gt;Kernel Density (Spatial Analyst)&lt;/title&gt;&lt;secondary-title&gt;ArcGIS Help 10.1&lt;/secondary-title&gt;&lt;/titles&gt;&lt;volume&gt;2014&lt;/volume&gt;&lt;number&gt;April 5&lt;/number&gt;&lt;dates&gt;&lt;year&gt;2014&lt;/year&gt;&lt;/dates&gt;&lt;pub-location&gt;ArcGIS Resources&lt;/pub-location&gt;&lt;publisher&gt;Esri&lt;/publisher&gt;&lt;urls&gt;&lt;related-urls&gt;&lt;url&gt;http://resources.arcgis.com/en/help/main/10.1/index.html#//009z0000000s000000&lt;/url&gt;&lt;/related-urls&gt;&lt;/urls&gt;&lt;/record&gt;&lt;/Cite&gt;&lt;/EndNote&gt;</w:instrText>
      </w:r>
      <w:r w:rsidR="00650F67">
        <w:fldChar w:fldCharType="separate"/>
      </w:r>
      <w:r w:rsidR="00650F67">
        <w:rPr>
          <w:noProof/>
        </w:rPr>
        <w:t>[</w:t>
      </w:r>
      <w:hyperlink w:anchor="_ENREF_2" w:tooltip=", 2014 #87" w:history="1">
        <w:r w:rsidR="00303532">
          <w:rPr>
            <w:noProof/>
          </w:rPr>
          <w:t>2</w:t>
        </w:r>
      </w:hyperlink>
      <w:r w:rsidR="00650F67">
        <w:rPr>
          <w:noProof/>
        </w:rPr>
        <w:t>]</w:t>
      </w:r>
      <w:r w:rsidR="00650F67">
        <w:fldChar w:fldCharType="end"/>
      </w:r>
      <w:r w:rsidR="00650F67">
        <w:t xml:space="preserve"> is used</w:t>
      </w:r>
      <w:r w:rsidR="00D069C5" w:rsidRPr="00F716B7">
        <w:t>.</w:t>
      </w:r>
      <w:r w:rsidR="00D069C5">
        <w:t xml:space="preserve"> </w:t>
      </w:r>
      <w:r w:rsidR="00EF3C2D" w:rsidRPr="00EF3C2D">
        <w:t>For its default and recommended kernel type, Gaussian, several bandwidth estimation algorithms are available including the plug-in estimator (PLUGIN), smoothed cross validation (SCV),</w:t>
      </w:r>
      <w:r w:rsidR="00807C3C">
        <w:t xml:space="preserve"> </w:t>
      </w:r>
      <w:bookmarkStart w:id="71" w:name="OLE_LINK43"/>
      <w:bookmarkStart w:id="72" w:name="OLE_LINK44"/>
      <w:r w:rsidR="00807C3C">
        <w:t>likelihood cross validation</w:t>
      </w:r>
      <w:bookmarkEnd w:id="71"/>
      <w:bookmarkEnd w:id="72"/>
      <w:r w:rsidR="00807C3C">
        <w:t xml:space="preserve"> (</w:t>
      </w:r>
      <w:proofErr w:type="spellStart"/>
      <w:r w:rsidR="00807C3C">
        <w:t>CVh</w:t>
      </w:r>
      <w:proofErr w:type="spellEnd"/>
      <w:r w:rsidR="00807C3C">
        <w:t>),</w:t>
      </w:r>
      <w:r w:rsidR="00EF3C2D" w:rsidRPr="00EF3C2D">
        <w:t xml:space="preserve"> biased cross validation (BCV), a second BCV algorithm (BCV2), and least squares cross validation (LSCV)</w:t>
      </w:r>
      <w:r w:rsidR="001E6511">
        <w:t xml:space="preserve"> </w:t>
      </w:r>
      <w:r w:rsidR="00EF3C2D" w:rsidRPr="00EF3C2D">
        <w:fldChar w:fldCharType="begin"/>
      </w:r>
      <w:r w:rsidR="00650F67">
        <w:instrText xml:space="preserve"> ADDIN EN.CITE &lt;EndNote&gt;&lt;Cite&gt;&lt;Author&gt;Beyer&lt;/Author&gt;&lt;Year&gt;2012&lt;/Year&gt;&lt;RecNum&gt;109&lt;/RecNum&gt;&lt;DisplayText&gt;[77]&lt;/DisplayText&gt;&lt;record&gt;&lt;rec-number&gt;109&lt;/rec-number&gt;&lt;foreign-keys&gt;&lt;key app="EN" db-id="z2pwppzfczdrvhe5e52v2r00f09avfrdrz5p" timestamp="1410805989"&gt;109&lt;/key&gt;&lt;/foreign-keys&gt;&lt;ref-type name="Computer Program"&gt;9&lt;/ref-type&gt;&lt;contributors&gt;&lt;authors&gt;&lt;author&gt;H.L. Beyer&lt;/author&gt;&lt;/authors&gt;&lt;/contributors&gt;&lt;titles&gt;&lt;title&gt;Geospatial Modelling Environment &lt;/title&gt;&lt;/titles&gt;&lt;edition&gt;0.7.2.1&lt;/edition&gt;&lt;dates&gt;&lt;year&gt;2012&lt;/year&gt;&lt;/dates&gt;&lt;urls&gt;&lt;related-urls&gt;&lt;url&gt;http://www.spatialecology.com/gme&lt;/url&gt;&lt;/related-urls&gt;&lt;/urls&gt;&lt;/record&gt;&lt;/Cite&gt;&lt;/EndNote&gt;</w:instrText>
      </w:r>
      <w:r w:rsidR="00EF3C2D" w:rsidRPr="00EF3C2D">
        <w:fldChar w:fldCharType="separate"/>
      </w:r>
      <w:r w:rsidR="00650F67">
        <w:rPr>
          <w:noProof/>
        </w:rPr>
        <w:t>[</w:t>
      </w:r>
      <w:hyperlink w:anchor="_ENREF_77" w:tooltip="Beyer, 2012 #109" w:history="1">
        <w:r w:rsidR="00303532">
          <w:rPr>
            <w:noProof/>
          </w:rPr>
          <w:t>77</w:t>
        </w:r>
      </w:hyperlink>
      <w:r w:rsidR="00650F67">
        <w:rPr>
          <w:noProof/>
        </w:rPr>
        <w:t>]</w:t>
      </w:r>
      <w:r w:rsidR="00EF3C2D" w:rsidRPr="00EF3C2D">
        <w:fldChar w:fldCharType="end"/>
      </w:r>
      <w:r w:rsidR="00EF3C2D" w:rsidRPr="00EF3C2D">
        <w:t>.</w:t>
      </w:r>
      <w:r w:rsidR="00841E55">
        <w:t xml:space="preserve"> </w:t>
      </w:r>
      <w:r w:rsidR="00F836F5">
        <w:t>A</w:t>
      </w:r>
      <w:r w:rsidR="008A7F5D">
        <w:t>ll these</w:t>
      </w:r>
      <w:r w:rsidR="00807C3C">
        <w:t xml:space="preserve"> bandwidth selecting method</w:t>
      </w:r>
      <w:r w:rsidR="008A7F5D">
        <w:t>s</w:t>
      </w:r>
      <w:r w:rsidR="00807C3C">
        <w:t xml:space="preserve"> </w:t>
      </w:r>
      <w:r w:rsidR="00F836F5">
        <w:t xml:space="preserve">are tried </w:t>
      </w:r>
      <w:r w:rsidR="008A7F5D">
        <w:t xml:space="preserve">and choose the </w:t>
      </w:r>
      <w:r w:rsidR="008A7F5D">
        <w:lastRenderedPageBreak/>
        <w:t>most appropriate one among them by visualizing</w:t>
      </w:r>
      <w:r w:rsidR="001E4179">
        <w:t xml:space="preserve"> and</w:t>
      </w:r>
      <w:r w:rsidR="00841E55">
        <w:t xml:space="preserve"> comparing the result</w:t>
      </w:r>
      <w:r w:rsidR="00B25BA5">
        <w:t>s</w:t>
      </w:r>
      <w:r w:rsidR="00841E55">
        <w:t>. Detailed selecting discussion is in Chapter 4.</w:t>
      </w:r>
      <w:r w:rsidR="009F0A91">
        <w:t xml:space="preserve"> </w:t>
      </w:r>
      <w:r w:rsidR="00531AF4">
        <w:fldChar w:fldCharType="begin"/>
      </w:r>
      <w:r w:rsidR="00531AF4">
        <w:instrText xml:space="preserve"> REF _Ref405596920 \h </w:instrText>
      </w:r>
      <w:r w:rsidR="00531AF4">
        <w:fldChar w:fldCharType="separate"/>
      </w:r>
      <w:r w:rsidR="00781FEC">
        <w:t xml:space="preserve">Figure </w:t>
      </w:r>
      <w:r w:rsidR="00781FEC">
        <w:rPr>
          <w:noProof/>
        </w:rPr>
        <w:t>7</w:t>
      </w:r>
      <w:r w:rsidR="00531AF4">
        <w:fldChar w:fldCharType="end"/>
      </w:r>
      <w:r w:rsidR="00531AF4">
        <w:t xml:space="preserve"> </w:t>
      </w:r>
      <w:r w:rsidR="001E4179">
        <w:t xml:space="preserve">demonstrates resulting density surfaces of KDE for points of images tagged with names or name variations of Manhattan Chinatown using different bandwidth selecting algorithms including SCV, plug-in, LSCV, </w:t>
      </w:r>
      <w:proofErr w:type="spellStart"/>
      <w:r w:rsidR="001E4179">
        <w:t>CVh</w:t>
      </w:r>
      <w:proofErr w:type="spellEnd"/>
      <w:r w:rsidR="001E4179">
        <w:t xml:space="preserve">, BCV and BCV2. </w:t>
      </w:r>
      <w:r w:rsidR="00B25BA5">
        <w:t>The b</w:t>
      </w:r>
      <w:r w:rsidR="001E4179">
        <w:t>oundary of Manhattan Chinatown on Zillow map is also displayed as reference for visualization.</w:t>
      </w:r>
    </w:p>
    <w:p w:rsidR="006F1B27" w:rsidRDefault="00AD6A1C" w:rsidP="006F1B27">
      <w:pPr>
        <w:keepNext/>
        <w:numPr>
          <w:ilvl w:val="12"/>
          <w:numId w:val="0"/>
        </w:numPr>
        <w:spacing w:line="480" w:lineRule="auto"/>
      </w:pPr>
      <w:r>
        <w:rPr>
          <w:noProof/>
          <w:sz w:val="28"/>
          <w:lang w:eastAsia="zh-CN"/>
        </w:rPr>
        <w:lastRenderedPageBreak/>
        <mc:AlternateContent>
          <mc:Choice Requires="wpc">
            <w:drawing>
              <wp:inline distT="0" distB="0" distL="0" distR="0" wp14:anchorId="2BE38648" wp14:editId="52A34F72">
                <wp:extent cx="5486400" cy="6772275"/>
                <wp:effectExtent l="0" t="0" r="0" b="0"/>
                <wp:docPr id="78" name="Canvas 7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65" name="Group 265"/>
                        <wpg:cNvGrpSpPr/>
                        <wpg:grpSpPr>
                          <a:xfrm>
                            <a:off x="1" y="36000"/>
                            <a:ext cx="5451018" cy="6736711"/>
                            <a:chOff x="1" y="36000"/>
                            <a:chExt cx="5451018" cy="6736711"/>
                          </a:xfrm>
                        </wpg:grpSpPr>
                        <wpg:grpSp>
                          <wpg:cNvPr id="264" name="Group 264"/>
                          <wpg:cNvGrpSpPr/>
                          <wpg:grpSpPr>
                            <a:xfrm>
                              <a:off x="1" y="36000"/>
                              <a:ext cx="5451018" cy="6736711"/>
                              <a:chOff x="1" y="36000"/>
                              <a:chExt cx="5451018" cy="6736711"/>
                            </a:xfrm>
                          </wpg:grpSpPr>
                          <wpg:grpSp>
                            <wpg:cNvPr id="65" name="Group 65"/>
                            <wpg:cNvGrpSpPr/>
                            <wpg:grpSpPr>
                              <a:xfrm>
                                <a:off x="975380" y="1935025"/>
                                <a:ext cx="3686317" cy="4837686"/>
                                <a:chOff x="1061618" y="1911027"/>
                                <a:chExt cx="4012240" cy="4868261"/>
                              </a:xfrm>
                            </wpg:grpSpPr>
                            <wps:wsp>
                              <wps:cNvPr id="66" name="Text Box 66"/>
                              <wps:cNvSpPr txBox="1"/>
                              <wps:spPr>
                                <a:xfrm>
                                  <a:off x="1245614" y="1911029"/>
                                  <a:ext cx="781683" cy="3610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C015B5" w:rsidRDefault="00227D82" w:rsidP="00AD6A1C">
                                    <w:pPr>
                                      <w:rPr>
                                        <w:sz w:val="28"/>
                                      </w:rPr>
                                    </w:pPr>
                                    <w:r>
                                      <w:rPr>
                                        <w:sz w:val="28"/>
                                      </w:rPr>
                                      <w:t>a) SCV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67" name="Text Box 37"/>
                              <wps:cNvSpPr txBox="1"/>
                              <wps:spPr>
                                <a:xfrm>
                                  <a:off x="3948677" y="1911027"/>
                                  <a:ext cx="1125181" cy="3584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AD6A1C">
                                    <w:pPr>
                                      <w:pStyle w:val="NormalWeb"/>
                                      <w:spacing w:before="0" w:beforeAutospacing="0" w:after="200" w:afterAutospacing="0" w:line="276" w:lineRule="auto"/>
                                    </w:pPr>
                                    <w:r>
                                      <w:rPr>
                                        <w:sz w:val="28"/>
                                        <w:szCs w:val="28"/>
                                      </w:rPr>
                                      <w:t>b) PLUGIN</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8" name="Text Box 37"/>
                              <wps:cNvSpPr txBox="1"/>
                              <wps:spPr>
                                <a:xfrm>
                                  <a:off x="1126737" y="4142925"/>
                                  <a:ext cx="899868" cy="359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AD6A1C">
                                    <w:pPr>
                                      <w:pStyle w:val="NormalWeb"/>
                                      <w:spacing w:before="0" w:beforeAutospacing="0" w:after="200" w:afterAutospacing="0" w:line="276" w:lineRule="auto"/>
                                    </w:pPr>
                                    <w:r>
                                      <w:rPr>
                                        <w:sz w:val="28"/>
                                        <w:szCs w:val="28"/>
                                      </w:rPr>
                                      <w:t>c) LSCV</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9" name="Text Box 37"/>
                              <wps:cNvSpPr txBox="1"/>
                              <wps:spPr>
                                <a:xfrm>
                                  <a:off x="4030357" y="4142992"/>
                                  <a:ext cx="781683" cy="3584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AD6A1C">
                                    <w:pPr>
                                      <w:pStyle w:val="NormalWeb"/>
                                      <w:spacing w:before="0" w:beforeAutospacing="0" w:after="200" w:afterAutospacing="0" w:line="276" w:lineRule="auto"/>
                                    </w:pPr>
                                    <w:r>
                                      <w:rPr>
                                        <w:sz w:val="28"/>
                                        <w:szCs w:val="28"/>
                                      </w:rPr>
                                      <w:t xml:space="preserve">d) </w:t>
                                    </w:r>
                                    <w:proofErr w:type="spellStart"/>
                                    <w:r>
                                      <w:rPr>
                                        <w:sz w:val="28"/>
                                        <w:szCs w:val="28"/>
                                      </w:rPr>
                                      <w:t>CVh</w:t>
                                    </w:r>
                                    <w:proofErr w:type="spellEnd"/>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70" name="Text Box 37"/>
                              <wps:cNvSpPr txBox="1"/>
                              <wps:spPr>
                                <a:xfrm>
                                  <a:off x="1061618" y="6418245"/>
                                  <a:ext cx="803108" cy="3610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AD6A1C">
                                    <w:pPr>
                                      <w:pStyle w:val="NormalWeb"/>
                                      <w:spacing w:before="0" w:beforeAutospacing="0" w:after="200" w:afterAutospacing="0" w:line="276" w:lineRule="auto"/>
                                    </w:pPr>
                                    <w:r>
                                      <w:rPr>
                                        <w:sz w:val="28"/>
                                        <w:szCs w:val="28"/>
                                      </w:rPr>
                                      <w:t>e) BCV</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71" name="Text Box 37"/>
                              <wps:cNvSpPr txBox="1"/>
                              <wps:spPr>
                                <a:xfrm>
                                  <a:off x="4030357" y="6416960"/>
                                  <a:ext cx="878443" cy="3604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AD6A1C">
                                    <w:pPr>
                                      <w:pStyle w:val="NormalWeb"/>
                                      <w:spacing w:before="0" w:beforeAutospacing="0" w:after="200" w:afterAutospacing="0" w:line="276" w:lineRule="auto"/>
                                    </w:pPr>
                                    <w:r>
                                      <w:rPr>
                                        <w:sz w:val="28"/>
                                        <w:szCs w:val="28"/>
                                      </w:rPr>
                                      <w:t>f) BCV2</w:t>
                                    </w:r>
                                  </w:p>
                                </w:txbxContent>
                              </wps:txbx>
                              <wps:bodyPr rot="0" spcFirstLastPara="0" vert="horz" wrap="non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72" name="Picture 72"/>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1" y="36000"/>
                                <a:ext cx="2666896" cy="1898935"/>
                              </a:xfrm>
                              <a:prstGeom prst="rect">
                                <a:avLst/>
                              </a:prstGeom>
                            </pic:spPr>
                          </pic:pic>
                          <pic:pic xmlns:pic="http://schemas.openxmlformats.org/drawingml/2006/picture">
                            <pic:nvPicPr>
                              <pic:cNvPr id="73" name="Picture 73"/>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1" y="2240442"/>
                                <a:ext cx="2666897" cy="1904636"/>
                              </a:xfrm>
                              <a:prstGeom prst="rect">
                                <a:avLst/>
                              </a:prstGeom>
                            </pic:spPr>
                          </pic:pic>
                          <pic:pic xmlns:pic="http://schemas.openxmlformats.org/drawingml/2006/picture">
                            <pic:nvPicPr>
                              <pic:cNvPr id="74" name="Picture 74"/>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2756950" y="36001"/>
                                <a:ext cx="2658914" cy="1898934"/>
                              </a:xfrm>
                              <a:prstGeom prst="rect">
                                <a:avLst/>
                              </a:prstGeom>
                            </pic:spPr>
                          </pic:pic>
                          <pic:pic xmlns:pic="http://schemas.openxmlformats.org/drawingml/2006/picture">
                            <pic:nvPicPr>
                              <pic:cNvPr id="75" name="Picture 75"/>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4713" y="4509577"/>
                                <a:ext cx="2663706" cy="1904628"/>
                              </a:xfrm>
                              <a:prstGeom prst="rect">
                                <a:avLst/>
                              </a:prstGeom>
                            </pic:spPr>
                          </pic:pic>
                          <pic:pic xmlns:pic="http://schemas.openxmlformats.org/drawingml/2006/picture">
                            <pic:nvPicPr>
                              <pic:cNvPr id="77" name="Picture 77"/>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2756951" y="2235137"/>
                                <a:ext cx="2694068" cy="1919467"/>
                              </a:xfrm>
                              <a:prstGeom prst="rect">
                                <a:avLst/>
                              </a:prstGeom>
                            </pic:spPr>
                          </pic:pic>
                          <pic:pic xmlns:pic="http://schemas.openxmlformats.org/drawingml/2006/picture">
                            <pic:nvPicPr>
                              <pic:cNvPr id="263" name="Picture 263"/>
                              <pic:cNvPicPr/>
                            </pic:nvPicPr>
                            <pic:blipFill>
                              <a:blip r:embed="rId38">
                                <a:extLst>
                                  <a:ext uri="{28A0092B-C50C-407E-A947-70E740481C1C}">
                                    <a14:useLocalDpi xmlns:a14="http://schemas.microsoft.com/office/drawing/2010/main" val="0"/>
                                  </a:ext>
                                </a:extLst>
                              </a:blip>
                              <a:srcRect/>
                              <a:stretch>
                                <a:fillRect/>
                              </a:stretch>
                            </pic:blipFill>
                            <pic:spPr bwMode="auto">
                              <a:xfrm>
                                <a:off x="2756951" y="4512101"/>
                                <a:ext cx="2664460" cy="1901825"/>
                              </a:xfrm>
                              <a:prstGeom prst="rect">
                                <a:avLst/>
                              </a:prstGeom>
                              <a:noFill/>
                            </pic:spPr>
                          </pic:pic>
                        </wpg:grpSp>
                        <pic:pic xmlns:pic="http://schemas.openxmlformats.org/drawingml/2006/picture">
                          <pic:nvPicPr>
                            <pic:cNvPr id="211" name="Picture 211"/>
                            <pic:cNvPicPr/>
                          </pic:nvPicPr>
                          <pic:blipFill>
                            <a:blip r:embed="rId13"/>
                            <a:stretch>
                              <a:fillRect/>
                            </a:stretch>
                          </pic:blipFill>
                          <pic:spPr>
                            <a:xfrm>
                              <a:off x="180000" y="284775"/>
                              <a:ext cx="165735" cy="335915"/>
                            </a:xfrm>
                            <a:prstGeom prst="rect">
                              <a:avLst/>
                            </a:prstGeom>
                          </pic:spPr>
                        </pic:pic>
                      </wpg:wgp>
                    </wpc:wpc>
                  </a:graphicData>
                </a:graphic>
              </wp:inline>
            </w:drawing>
          </mc:Choice>
          <mc:Fallback>
            <w:pict>
              <v:group id="Canvas 78" o:spid="_x0000_s1056" editas="canvas" style="width:6in;height:533.25pt;mso-position-horizontal-relative:char;mso-position-vertical-relative:line" coordsize="54864,67722" o:gfxdata="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">
                <v:shape id="_x0000_s1057" type="#_x0000_t75" style="position:absolute;width:54864;height:67722;visibility:visible;mso-wrap-style:square">
                  <v:fill o:detectmouseclick="t"/>
                  <v:path o:connecttype="none"/>
                </v:shape>
                <v:group id="Group 265" o:spid="_x0000_s1058" style="position:absolute;top:360;width:54510;height:67367" coordorigin=",360" coordsize="54510,673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m9GMYAAADcAAAADwAAAGRycy9kb3ducmV2LnhtbESPQWuDQBSE74X+h+UV&#10;cmtWU5RisxEJbckhFGIKpbeH+6IS9624WzX/Phso5DjMzDfMOp9NJ0YaXGtZQbyMQBBXVrdcK/g+&#10;fjy/gnAeWWNnmRRcyEG+eXxYY6btxAcaS1+LAGGXoYLG+z6T0lUNGXRL2xMH72QHgz7IoZZ6wCnA&#10;TSdXUZRKgy2HhQZ72jZUncs/o+Bzwql4id/H/fm0vfwek6+ffUxKLZ7m4g2Ep9nfw//tnVawShO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Sb0YxgAAANwA&#10;AAAPAAAAAAAAAAAAAAAAAKoCAABkcnMvZG93bnJldi54bWxQSwUGAAAAAAQABAD6AAAAnQMAAAAA&#10;">
                  <v:group id="Group 264" o:spid="_x0000_s1059" style="position:absolute;top:360;width:54510;height:67367" coordorigin=",360" coordsize="54510,673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UYg8UAAADcAAAADwAAAGRycy9kb3ducmV2LnhtbESPQYvCMBSE78L+h/CE&#10;vWlaV2WpRhFZlz2IoC6It0fzbIvNS2liW/+9EQSPw8x8w8yXnSlFQ7UrLCuIhxEI4tTqgjMF/8fN&#10;4BuE88gaS8uk4E4OlouP3hwTbVveU3PwmQgQdgkqyL2vEildmpNBN7QVcfAutjbog6wzqWtsA9yU&#10;chRFU2mw4LCQY0XrnNLr4WYU/LbYrr7in2Z7vazv5+Nk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IFGIPFAAAA3AAA&#10;AA8AAAAAAAAAAAAAAAAAqgIAAGRycy9kb3ducmV2LnhtbFBLBQYAAAAABAAEAPoAAACcAwAAAAA=&#10;">
                    <v:group id="Group 65" o:spid="_x0000_s1060" style="position:absolute;left:9753;top:19350;width:36863;height:48377" coordorigin="10616,19110" coordsize="40122,486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Text Box 66" o:spid="_x0000_s1061" type="#_x0000_t202" style="position:absolute;left:12456;top:19110;width:7816;height:361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WuocUA&#10;AADbAAAADwAAAGRycy9kb3ducmV2LnhtbESPT2sCMRTE7wW/Q3iFXkrN6mEpW6O0giJFK/5BPD42&#10;r5vFzcuSRF2/vREKPQ4z8xtmNOlsIy7kQ+1YwaCfgSAuna65UrDfzd7eQYSIrLFxTApuFGAy7j2N&#10;sNDuyhu6bGMlEoRDgQpMjG0hZSgNWQx91xIn79d5izFJX0nt8ZrgtpHDLMulxZrTgsGWpobK0/Zs&#10;FZzM9+s6m6++Dvni5n92Z3f0y6NSL8/d5weISF38D/+1F1pBnsPjS/oBcn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Ja6hxQAAANsAAAAPAAAAAAAAAAAAAAAAAJgCAABkcnMv&#10;ZG93bnJldi54bWxQSwUGAAAAAAQABAD1AAAAigMAAAAA&#10;" filled="f" stroked="f" strokeweight=".5pt">
                        <v:textbox>
                          <w:txbxContent>
                            <w:p w:rsidR="00227D82" w:rsidRPr="00C015B5" w:rsidRDefault="00227D82" w:rsidP="00AD6A1C">
                              <w:pPr>
                                <w:rPr>
                                  <w:sz w:val="28"/>
                                </w:rPr>
                              </w:pPr>
                              <w:r>
                                <w:rPr>
                                  <w:sz w:val="28"/>
                                </w:rPr>
                                <w:t>a) SCV</w:t>
                              </w:r>
                            </w:p>
                          </w:txbxContent>
                        </v:textbox>
                      </v:shape>
                      <v:shape id="Text Box 37" o:spid="_x0000_s1062" type="#_x0000_t202" style="position:absolute;left:39486;top:19110;width:11252;height:35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kLOsUA&#10;AADbAAAADwAAAGRycy9kb3ducmV2LnhtbESPQWsCMRSE7wX/Q3iFXqRm7WGVrVGq0CJilWopHh+b&#10;183i5mVJoq7/vhGEHoeZ+YaZzDrbiDP5UDtWMBxkIIhLp2uuFHzv35/HIEJE1tg4JgVXCjCb9h4m&#10;WGh34S8672IlEoRDgQpMjG0hZSgNWQwD1xIn79d5izFJX0nt8ZLgtpEvWZZLizWnBYMtLQyVx93J&#10;KjiaVX+bfXzOf/Ll1W/2J3fw64NST4/d2yuISF38D9/bS60gH8HtS/oBc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aQs6xQAAANsAAAAPAAAAAAAAAAAAAAAAAJgCAABkcnMv&#10;ZG93bnJldi54bWxQSwUGAAAAAAQABAD1AAAAigMAAAAA&#10;" filled="f" stroked="f" strokeweight=".5pt">
                        <v:textbox>
                          <w:txbxContent>
                            <w:p w:rsidR="00227D82" w:rsidRDefault="00227D82" w:rsidP="00AD6A1C">
                              <w:pPr>
                                <w:pStyle w:val="NormalWeb"/>
                                <w:spacing w:before="0" w:beforeAutospacing="0" w:after="200" w:afterAutospacing="0" w:line="276" w:lineRule="auto"/>
                              </w:pPr>
                              <w:r>
                                <w:rPr>
                                  <w:sz w:val="28"/>
                                  <w:szCs w:val="28"/>
                                </w:rPr>
                                <w:t>b) PLUGIN</w:t>
                              </w:r>
                            </w:p>
                          </w:txbxContent>
                        </v:textbox>
                      </v:shape>
                      <v:shape id="Text Box 37" o:spid="_x0000_s1063" type="#_x0000_t202" style="position:absolute;left:11267;top:41429;width:8999;height:3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SMIA&#10;AADbAAAADwAAAGRycy9kb3ducmV2LnhtbERPy2oCMRTdC/5DuEI3RTPtYiijUbTQIqVWfCAuL5Pr&#10;ZHByMyRRx783i4LLw3lPZp1txJV8qB0reBtlIIhLp2uuFOx3X8MPECEia2wck4I7BZhN+70JFtrd&#10;eEPXbaxECuFQoAITY1tIGUpDFsPItcSJOzlvMSboK6k93lK4beR7luXSYs2pwWBLn4bK8/ZiFZzN&#10;z+s6+14tDvny7v92F3f0v0elXgbdfAwiUhef4n/3UivI09j0Jf0A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9p9IwgAAANsAAAAPAAAAAAAAAAAAAAAAAJgCAABkcnMvZG93&#10;bnJldi54bWxQSwUGAAAAAAQABAD1AAAAhwMAAAAA&#10;" filled="f" stroked="f" strokeweight=".5pt">
                        <v:textbox>
                          <w:txbxContent>
                            <w:p w:rsidR="00227D82" w:rsidRDefault="00227D82" w:rsidP="00AD6A1C">
                              <w:pPr>
                                <w:pStyle w:val="NormalWeb"/>
                                <w:spacing w:before="0" w:beforeAutospacing="0" w:after="200" w:afterAutospacing="0" w:line="276" w:lineRule="auto"/>
                              </w:pPr>
                              <w:r>
                                <w:rPr>
                                  <w:sz w:val="28"/>
                                  <w:szCs w:val="28"/>
                                </w:rPr>
                                <w:t>c) LSCV</w:t>
                              </w:r>
                            </w:p>
                          </w:txbxContent>
                        </v:textbox>
                      </v:shape>
                      <v:shape id="Text Box 37" o:spid="_x0000_s1064" type="#_x0000_t202" style="position:absolute;left:40303;top:41429;width:7817;height:35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o608UA&#10;AADbAAAADwAAAGRycy9kb3ducmV2LnhtbESPQWsCMRSE7wX/Q3iFXqRm7WHRrVGq0CJilWopHh+b&#10;183i5mVJoq7/vhGEHoeZ+YaZzDrbiDP5UDtWMBxkIIhLp2uuFHzv359HIEJE1tg4JgVXCjCb9h4m&#10;WGh34S8672IlEoRDgQpMjG0hZSgNWQwD1xIn79d5izFJX0nt8ZLgtpEvWZZLizWnBYMtLQyVx93J&#10;KjiaVX+bfXzOf/Ll1W/2J3fw64NST4/d2yuISF38D9/bS60gH8PtS/oBc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ujrTxQAAANsAAAAPAAAAAAAAAAAAAAAAAJgCAABkcnMv&#10;ZG93bnJldi54bWxQSwUGAAAAAAQABAD1AAAAigMAAAAA&#10;" filled="f" stroked="f" strokeweight=".5pt">
                        <v:textbox>
                          <w:txbxContent>
                            <w:p w:rsidR="00227D82" w:rsidRDefault="00227D82" w:rsidP="00AD6A1C">
                              <w:pPr>
                                <w:pStyle w:val="NormalWeb"/>
                                <w:spacing w:before="0" w:beforeAutospacing="0" w:after="200" w:afterAutospacing="0" w:line="276" w:lineRule="auto"/>
                              </w:pPr>
                              <w:r>
                                <w:rPr>
                                  <w:sz w:val="28"/>
                                  <w:szCs w:val="28"/>
                                </w:rPr>
                                <w:t xml:space="preserve">d) </w:t>
                              </w:r>
                              <w:proofErr w:type="spellStart"/>
                              <w:r>
                                <w:rPr>
                                  <w:sz w:val="28"/>
                                  <w:szCs w:val="28"/>
                                </w:rPr>
                                <w:t>CVh</w:t>
                              </w:r>
                              <w:proofErr w:type="spellEnd"/>
                            </w:p>
                          </w:txbxContent>
                        </v:textbox>
                      </v:shape>
                      <v:shape id="Text Box 37" o:spid="_x0000_s1065" type="#_x0000_t202" style="position:absolute;left:10616;top:64182;width:8031;height:361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kFk8IA&#10;AADbAAAADwAAAGRycy9kb3ducmV2LnhtbERPy2oCMRTdC/5DuEI3opl2YWU0igotUvrAB+LyMrlO&#10;Bic3QxJ1/PtmIbg8nPd03tpaXMmHyrGC12EGgrhwuuJSwX73MRiDCBFZY+2YFNwpwHzW7Uwx1+7G&#10;G7puYylSCIccFZgYm1zKUBiyGIauIU7cyXmLMUFfSu3xlsJtLd+ybCQtVpwaDDa0MlSctxer4Gy+&#10;+n/Z58/yMFrf/e/u4o7++6jUS69dTEBEauNT/HCvtYL3tD59ST9Az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WQWTwgAAANsAAAAPAAAAAAAAAAAAAAAAAJgCAABkcnMvZG93&#10;bnJldi54bWxQSwUGAAAAAAQABAD1AAAAhwMAAAAA&#10;" filled="f" stroked="f" strokeweight=".5pt">
                        <v:textbox>
                          <w:txbxContent>
                            <w:p w:rsidR="00227D82" w:rsidRDefault="00227D82" w:rsidP="00AD6A1C">
                              <w:pPr>
                                <w:pStyle w:val="NormalWeb"/>
                                <w:spacing w:before="0" w:beforeAutospacing="0" w:after="200" w:afterAutospacing="0" w:line="276" w:lineRule="auto"/>
                              </w:pPr>
                              <w:r>
                                <w:rPr>
                                  <w:sz w:val="28"/>
                                  <w:szCs w:val="28"/>
                                </w:rPr>
                                <w:t>e) BCV</w:t>
                              </w:r>
                            </w:p>
                          </w:txbxContent>
                        </v:textbox>
                      </v:shape>
                      <v:shape id="Text Box 37" o:spid="_x0000_s1066" type="#_x0000_t202" style="position:absolute;left:40303;top:64169;width:8785;height:3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WgCMUA&#10;AADbAAAADwAAAGRycy9kb3ducmV2LnhtbESPQWsCMRSE74L/ITzBi9SsHrSsRmkLLVJapVrE42Pz&#10;ulncvCxJ1PXfN4LgcZiZb5j5srW1OJMPlWMFo2EGgrhwuuJSwe/u/ekZRIjIGmvHpOBKAZaLbmeO&#10;uXYX/qHzNpYiQTjkqMDE2ORShsKQxTB0DXHy/py3GJP0pdQeLwluaznOsom0WHFaMNjQm6HiuD1Z&#10;BUfzOdhkH9+v+8nq6te7kzv4r4NS/V77MgMRqY2P8L290gqmI7h9S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FaAIxQAAANsAAAAPAAAAAAAAAAAAAAAAAJgCAABkcnMv&#10;ZG93bnJldi54bWxQSwUGAAAAAAQABAD1AAAAigMAAAAA&#10;" filled="f" stroked="f" strokeweight=".5pt">
                        <v:textbox>
                          <w:txbxContent>
                            <w:p w:rsidR="00227D82" w:rsidRDefault="00227D82" w:rsidP="00AD6A1C">
                              <w:pPr>
                                <w:pStyle w:val="NormalWeb"/>
                                <w:spacing w:before="0" w:beforeAutospacing="0" w:after="200" w:afterAutospacing="0" w:line="276" w:lineRule="auto"/>
                              </w:pPr>
                              <w:r>
                                <w:rPr>
                                  <w:sz w:val="28"/>
                                  <w:szCs w:val="28"/>
                                </w:rPr>
                                <w:t>f) BCV2</w:t>
                              </w:r>
                            </w:p>
                          </w:txbxContent>
                        </v:textbox>
                      </v:shape>
                    </v:group>
                    <v:shape id="Picture 72" o:spid="_x0000_s1067" type="#_x0000_t75" style="position:absolute;top:360;width:26668;height:189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0j0bCAAAA2wAAAA8AAABkcnMvZG93bnJldi54bWxEj8FqwzAQRO+F/oPYQm611IDd4EYJJSXg&#10;Sw9x8wGLtbVNrJVjqbH891WhkOMwM2+Y7T7aQdxo8r1jDS+ZAkHcONNzq+H8dXzegPAB2eDgmDQs&#10;5GG/e3zYYmnczCe61aEVCcK+RA1dCGMppW86sugzNxIn79tNFkOSUyvNhHOC20GulSqkxZ7TQocj&#10;HTpqLvWP1fAZovRRxeWqXFHl8yH/yDnXevUU399ABIrhHv5vV0bD6xr+vqQfIH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tI9GwgAAANsAAAAPAAAAAAAAAAAAAAAAAJ8C&#10;AABkcnMvZG93bnJldi54bWxQSwUGAAAAAAQABAD3AAAAjgMAAAAA&#10;">
                      <v:imagedata r:id="rId39" o:title=""/>
                      <v:path arrowok="t"/>
                    </v:shape>
                    <v:shape id="Picture 73" o:spid="_x0000_s1068" type="#_x0000_t75" style="position:absolute;top:22404;width:26668;height:190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lF1THAAAA2wAAAA8AAABkcnMvZG93bnJldi54bWxEj0FLw0AUhO+C/2F5ghexm9piTcy2lFpb&#10;D0KwevH2zD6zwezbkF3T2F/fLRQ8DjPzDZMvBtuInjpfO1YwHiUgiEuna64UfLw/3z6A8AFZY+OY&#10;FPyRh8X88iLHTLs9v1G/C5WIEPYZKjAhtJmUvjRk0Y9cSxy9b9dZDFF2ldQd7iPcNvIuSe6lxZrj&#10;gsGWVobKn92vVdAWm+Vh+0U366nsC/lk0tnrZ6rU9dWwfAQRaAj/4XP7RSuYTeD0Jf4AOT8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blF1THAAAA2wAAAA8AAAAAAAAAAAAA&#10;AAAAnwIAAGRycy9kb3ducmV2LnhtbFBLBQYAAAAABAAEAPcAAACTAwAAAAA=&#10;">
                      <v:imagedata r:id="rId40" o:title=""/>
                      <v:path arrowok="t"/>
                    </v:shape>
                    <v:shape id="Picture 74" o:spid="_x0000_s1069" type="#_x0000_t75" style="position:absolute;left:27569;top:360;width:26589;height:189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VIU3FAAAA2wAAAA8AAABkcnMvZG93bnJldi54bWxEj0FrwkAUhO9C/8PyhN50Yw0a02ykiK3i&#10;oVDrxdsz+5qEZt+G7Dam/94tCD0OM/MNk60H04ieOldbVjCbRiCIC6trLhWcPl8nCQjnkTU2lknB&#10;LzlY5w+jDFNtr/xB/dGXIkDYpaig8r5NpXRFRQbd1LbEwfuynUEfZFdK3eE1wE0jn6JoIQ3WHBYq&#10;bGlTUfF9/DEKKD4c4p5Xm+StWOzfL8t5uz3vlHocDy/PIDwN/j98b++1gmUMf1/CD5D5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1SFNxQAAANsAAAAPAAAAAAAAAAAAAAAA&#10;AJ8CAABkcnMvZG93bnJldi54bWxQSwUGAAAAAAQABAD3AAAAkQMAAAAA&#10;">
                      <v:imagedata r:id="rId41" o:title=""/>
                      <v:path arrowok="t"/>
                    </v:shape>
                    <v:shape id="Picture 75" o:spid="_x0000_s1070" type="#_x0000_t75" style="position:absolute;left:47;top:45095;width:26637;height:190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aT5fDAAAA2wAAAA8AAABkcnMvZG93bnJldi54bWxEj0FrAjEUhO+C/yG8Qm81a4trWY0iBWmv&#10;WpEen8lzd+3mZZvE3e2/N4WCx2FmvmGW68E2oiMfascKppMMBLF2puZSweFz+/QKIkRkg41jUvBL&#10;Adar8WiJhXE976jbx1IkCIcCFVQxtoWUQVdkMUxcS5y8s/MWY5K+lMZjn+C2kc9ZlkuLNaeFClt6&#10;q0h/769WwUXr97598af8K78et9MZSux+lHp8GDYLEJGGeA//tz+MgvkM/r6kHyB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BpPl8MAAADbAAAADwAAAAAAAAAAAAAAAACf&#10;AgAAZHJzL2Rvd25yZXYueG1sUEsFBgAAAAAEAAQA9wAAAI8DAAAAAA==&#10;">
                      <v:imagedata r:id="rId42" o:title=""/>
                      <v:path arrowok="t"/>
                    </v:shape>
                    <v:shape id="Picture 77" o:spid="_x0000_s1071" type="#_x0000_t75" style="position:absolute;left:27569;top:22351;width:26941;height:19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DRNTFAAAA2wAAAA8AAABkcnMvZG93bnJldi54bWxEj0FrwkAUhO8F/8PyBG91o7Y1RFeRxhbB&#10;k9qDx0f2NRuafZtmV43++m5B8DjMzDfMfNnZWpyp9ZVjBaNhAoK4cLriUsHX4eM5BeEDssbaMSm4&#10;koflovc0x0y7C+/ovA+liBD2GSowITSZlL4wZNEPXUMcvW/XWgxRtqXULV4i3NZynCRv0mLFccFg&#10;Q++Gip/9ySrYbteHSbr6zF/TY3572djc/Da5UoN+t5qBCNSFR/je3mgF0yn8f4k/QC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Q0TUxQAAANsAAAAPAAAAAAAAAAAAAAAA&#10;AJ8CAABkcnMvZG93bnJldi54bWxQSwUGAAAAAAQABAD3AAAAkQMAAAAA&#10;">
                      <v:imagedata r:id="rId43" o:title=""/>
                      <v:path arrowok="t"/>
                    </v:shape>
                    <v:shape id="Picture 263" o:spid="_x0000_s1072" type="#_x0000_t75" style="position:absolute;left:27569;top:45121;width:26645;height:190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WyPbHAAAA3AAAAA8AAABkcnMvZG93bnJldi54bWxEj09rwkAUxO+FfoflFbzVTSOKRleRgsVD&#10;W6n/vT2yzyQ0+zZktzF+e1cQehxm5jfMZNaaUjRUu8KygrduBII4tbrgTMF2s3gdgnAeWWNpmRRc&#10;ycFs+vw0wUTbC/9Qs/aZCBB2CSrIva8SKV2ak0HXtRVx8M62NuiDrDOpa7wEuCllHEUDabDgsJBj&#10;Re85pb/rP6PgsN2vFte42X1/9E+j4+cmnX/FQ6U6L+18DMJT6//Dj/ZSK4gHPbifCUdATm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WWyPbHAAAA3AAAAA8AAAAAAAAAAAAA&#10;AAAAnwIAAGRycy9kb3ducmV2LnhtbFBLBQYAAAAABAAEAPcAAACTAwAAAAA=&#10;">
                      <v:imagedata r:id="rId44" o:title=""/>
                    </v:shape>
                  </v:group>
                  <v:shape id="Picture 211" o:spid="_x0000_s1073" type="#_x0000_t75" style="position:absolute;left:1800;top:2847;width:1657;height:33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P/FnEAAAA3AAAAA8AAABkcnMvZG93bnJldi54bWxEj81qwzAQhO+FvIPYQG6N7ARCcaOEUlJT&#10;MBSc5NLbIm1tU2tlLPknbx8VAj0OM98Msz/OthUj9b5xrCBdJyCItTMNVwqul4/nFxA+IBtsHZOC&#10;G3k4HhZPe8yMm7ik8RwqEUvYZ6igDqHLpPS6Jot+7Tri6P243mKIsq+k6XGK5baVmyTZSYsNx4Ua&#10;O3qvSf+eB6tgo5OivEynKh9kXnx9nwa9JVJqtZzfXkEEmsN/+EF/msilKfydiUdAH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YP/FnEAAAA3AAAAA8AAAAAAAAAAAAAAAAA&#10;nwIAAGRycy9kb3ducmV2LnhtbFBLBQYAAAAABAAEAPcAAACQAwAAAAA=&#10;">
                    <v:imagedata r:id="rId16" o:title=""/>
                  </v:shape>
                </v:group>
                <w10:anchorlock/>
              </v:group>
            </w:pict>
          </mc:Fallback>
        </mc:AlternateContent>
      </w:r>
    </w:p>
    <w:p w:rsidR="00FF6001" w:rsidRDefault="006F1B27" w:rsidP="00227D82">
      <w:pPr>
        <w:pStyle w:val="Caption"/>
      </w:pPr>
      <w:bookmarkStart w:id="73" w:name="_Ref405596920"/>
      <w:bookmarkStart w:id="74" w:name="_Toc405760606"/>
      <w:r>
        <w:t xml:space="preserve">Figure </w:t>
      </w:r>
      <w:fldSimple w:instr=" SEQ Figure \* ARABIC ">
        <w:r w:rsidR="00781FEC">
          <w:rPr>
            <w:noProof/>
          </w:rPr>
          <w:t>7</w:t>
        </w:r>
      </w:fldSimple>
      <w:bookmarkEnd w:id="73"/>
      <w:r>
        <w:t xml:space="preserve"> </w:t>
      </w:r>
      <w:r w:rsidRPr="00F95349">
        <w:t xml:space="preserve">KDE results of image points tagged as the Great Smoky Mountains National Park using SCV, plug-in, LSCV, </w:t>
      </w:r>
      <w:proofErr w:type="spellStart"/>
      <w:r w:rsidRPr="00F95349">
        <w:t>CVh</w:t>
      </w:r>
      <w:proofErr w:type="spellEnd"/>
      <w:r w:rsidRPr="00F95349">
        <w:t>, BCV or BCV2 as bandwidth selecting algorithm</w:t>
      </w:r>
      <w:bookmarkEnd w:id="74"/>
    </w:p>
    <w:p w:rsidR="000F4421" w:rsidRDefault="00B72444" w:rsidP="00485A6B">
      <w:pPr>
        <w:numPr>
          <w:ilvl w:val="12"/>
          <w:numId w:val="0"/>
        </w:numPr>
        <w:spacing w:line="480" w:lineRule="auto"/>
        <w:ind w:firstLine="720"/>
      </w:pPr>
      <w:bookmarkStart w:id="75" w:name="OLE_LINK53"/>
      <w:bookmarkStart w:id="76" w:name="OLE_LINK56"/>
      <w:r>
        <w:lastRenderedPageBreak/>
        <w:t xml:space="preserve">The density value of each grid cell in the resulting density estimation surface can obviously be used as a measurement of probability level of which this area unit can be considered as part of the </w:t>
      </w:r>
      <w:r w:rsidR="00D41B38">
        <w:t>case study</w:t>
      </w:r>
      <w:r w:rsidR="003F158B">
        <w:t xml:space="preserve"> </w:t>
      </w:r>
      <w:r>
        <w:t>place. In other wo</w:t>
      </w:r>
      <w:r w:rsidR="001E3E61">
        <w:t>rd</w:t>
      </w:r>
      <w:r>
        <w:t>s, density value of the stud</w:t>
      </w:r>
      <w:r w:rsidR="00B25BA5">
        <w:t>y area can be used to delimit the</w:t>
      </w:r>
      <w:r>
        <w:t xml:space="preserve"> probable geographic extent of the </w:t>
      </w:r>
      <w:r w:rsidR="00D41B38">
        <w:t>case study</w:t>
      </w:r>
      <w:r>
        <w:t xml:space="preserve"> place at different probability levels</w:t>
      </w:r>
      <w:r w:rsidR="00B25BA5">
        <w:t>,</w:t>
      </w:r>
      <w:r>
        <w:t xml:space="preserve"> acco</w:t>
      </w:r>
      <w:r w:rsidR="001E3E61">
        <w:t>rd</w:t>
      </w:r>
      <w:r>
        <w:t>ing to the opinion of corresponding image data providers. However</w:t>
      </w:r>
      <w:r w:rsidR="00B25BA5">
        <w:t>,</w:t>
      </w:r>
      <w:r>
        <w:t xml:space="preserve"> the raw density raster fi</w:t>
      </w:r>
      <w:r w:rsidR="00B25BA5">
        <w:t xml:space="preserve">le is not convenient for </w:t>
      </w:r>
      <w:r>
        <w:t>visual</w:t>
      </w:r>
      <w:r w:rsidR="00F836F5">
        <w:t xml:space="preserve">izing or </w:t>
      </w:r>
      <w:r w:rsidR="00B25BA5">
        <w:t xml:space="preserve">for </w:t>
      </w:r>
      <w:r w:rsidR="00F836F5">
        <w:t xml:space="preserve">further analysis. If </w:t>
      </w:r>
      <w:r>
        <w:t>the density surface</w:t>
      </w:r>
      <w:r w:rsidR="00F836F5">
        <w:t xml:space="preserve"> is reclassified</w:t>
      </w:r>
      <w:r>
        <w:t xml:space="preserve"> using interval of 5% of the maximum density value, areas of different percentage value ranges, 0-5%, 5%-10% … 95%-100%, are generated. That is to say, probable geographic extents of the place are generated</w:t>
      </w:r>
      <w:r w:rsidR="005A0C27" w:rsidRPr="005A0C27">
        <w:t xml:space="preserve"> </w:t>
      </w:r>
      <w:r w:rsidR="005A0C27">
        <w:t>at a series of probability levels</w:t>
      </w:r>
      <w:r>
        <w:t>.</w:t>
      </w:r>
      <w:bookmarkEnd w:id="75"/>
      <w:bookmarkEnd w:id="76"/>
      <w:r>
        <w:t xml:space="preserve"> </w:t>
      </w:r>
    </w:p>
    <w:p w:rsidR="008E6E44" w:rsidRPr="008E6E44" w:rsidRDefault="008E6E44" w:rsidP="00485A6B">
      <w:pPr>
        <w:numPr>
          <w:ilvl w:val="12"/>
          <w:numId w:val="0"/>
        </w:numPr>
        <w:spacing w:line="480" w:lineRule="auto"/>
        <w:ind w:firstLine="720"/>
        <w:rPr>
          <w:sz w:val="12"/>
        </w:rPr>
      </w:pPr>
    </w:p>
    <w:p w:rsidR="003B5C85" w:rsidRDefault="00125645" w:rsidP="00E66A48">
      <w:pPr>
        <w:pStyle w:val="Heading3"/>
        <w:ind w:firstLine="0"/>
      </w:pPr>
      <w:bookmarkStart w:id="77" w:name="_Toc405761686"/>
      <w:r>
        <w:t xml:space="preserve">3.2.3 </w:t>
      </w:r>
      <w:r w:rsidR="004856D0">
        <w:t>Spatio-temporal analysis</w:t>
      </w:r>
      <w:bookmarkEnd w:id="77"/>
    </w:p>
    <w:p w:rsidR="005A764F" w:rsidRDefault="005A764F" w:rsidP="00E66A48">
      <w:pPr>
        <w:numPr>
          <w:ilvl w:val="12"/>
          <w:numId w:val="0"/>
        </w:numPr>
        <w:spacing w:line="480" w:lineRule="auto"/>
      </w:pPr>
      <w:r>
        <w:t>Based on the</w:t>
      </w:r>
      <w:r w:rsidR="00796771">
        <w:t xml:space="preserve"> probable</w:t>
      </w:r>
      <w:r>
        <w:t xml:space="preserve"> perceived geographic extents</w:t>
      </w:r>
      <w:r w:rsidR="00D41B38">
        <w:t xml:space="preserve"> of </w:t>
      </w:r>
      <w:r w:rsidR="00B25BA5">
        <w:t xml:space="preserve">the </w:t>
      </w:r>
      <w:r w:rsidR="00D41B38">
        <w:t>case study</w:t>
      </w:r>
      <w:r w:rsidR="00796771">
        <w:t xml:space="preserve"> places generating method above</w:t>
      </w:r>
      <w:r>
        <w:t xml:space="preserve">, </w:t>
      </w:r>
      <w:r w:rsidR="00B25BA5">
        <w:t xml:space="preserve">we conduct a </w:t>
      </w:r>
      <w:r>
        <w:t xml:space="preserve">spatio-temporal analysis. As discussed in </w:t>
      </w:r>
      <w:r w:rsidR="00531AF4">
        <w:t>Introduction</w:t>
      </w:r>
      <w:r>
        <w:t>, perceived geographic e</w:t>
      </w:r>
      <w:r w:rsidR="00B25BA5">
        <w:t>xtent of colloquial place names</w:t>
      </w:r>
      <w:r>
        <w:t xml:space="preserve"> usually change over time.</w:t>
      </w:r>
      <w:r w:rsidR="00B25BA5">
        <w:t xml:space="preserve"> This is especially true of places formed by aggregation of human activ</w:t>
      </w:r>
      <w:r w:rsidR="00531AF4">
        <w:t xml:space="preserve">ities based on constructed </w:t>
      </w:r>
      <w:r w:rsidR="00B25BA5">
        <w:t>structure</w:t>
      </w:r>
      <w:r w:rsidR="00531AF4">
        <w:t>s and</w:t>
      </w:r>
      <w:r w:rsidR="00B25BA5">
        <w:t xml:space="preserve"> complexes like Manhattan Chinatown and Taipei Shilin Night Market.</w:t>
      </w:r>
      <w:r w:rsidR="00180921">
        <w:t xml:space="preserve"> </w:t>
      </w:r>
      <w:r w:rsidR="00180921" w:rsidRPr="00180921">
        <w:t>Migration, reconstruction and extension of infrastructure and other structures</w:t>
      </w:r>
      <w:r w:rsidR="00B25BA5">
        <w:t xml:space="preserve"> built by humans</w:t>
      </w:r>
      <w:r w:rsidR="00180921" w:rsidRPr="00180921">
        <w:t xml:space="preserve"> serve as important reasons.</w:t>
      </w:r>
      <w:r w:rsidR="00B25BA5">
        <w:t xml:space="preserve"> Images of each place during</w:t>
      </w:r>
      <w:r>
        <w:t xml:space="preserve"> the whole time period (2004 - 2014</w:t>
      </w:r>
      <w:r w:rsidR="00B25BA5">
        <w:t>) are divided into several subsets using</w:t>
      </w:r>
      <w:r>
        <w:t xml:space="preserve"> appropriate time interval, which can be one year for this research. </w:t>
      </w:r>
    </w:p>
    <w:p w:rsidR="006F1A1E" w:rsidRDefault="006F1A1E" w:rsidP="00E66A48">
      <w:pPr>
        <w:numPr>
          <w:ilvl w:val="12"/>
          <w:numId w:val="0"/>
        </w:numPr>
        <w:spacing w:line="480" w:lineRule="auto"/>
      </w:pPr>
    </w:p>
    <w:p w:rsidR="007C15AA" w:rsidRDefault="00CC571B" w:rsidP="00227D82">
      <w:pPr>
        <w:pStyle w:val="Caption"/>
      </w:pPr>
      <w:bookmarkStart w:id="78" w:name="_Toc405760597"/>
      <w:r>
        <w:lastRenderedPageBreak/>
        <w:t xml:space="preserve">Table </w:t>
      </w:r>
      <w:fldSimple w:instr=" SEQ Table \* ARABIC ">
        <w:r w:rsidR="00781FEC">
          <w:rPr>
            <w:noProof/>
          </w:rPr>
          <w:t>2</w:t>
        </w:r>
      </w:fldSimple>
      <w:r>
        <w:t xml:space="preserve"> </w:t>
      </w:r>
      <w:r w:rsidRPr="001E0570">
        <w:t>Annual numbers of</w:t>
      </w:r>
      <w:r w:rsidR="003E33BA">
        <w:t xml:space="preserve"> effective </w:t>
      </w:r>
      <w:r w:rsidRPr="001E0570">
        <w:t>images</w:t>
      </w:r>
      <w:r w:rsidR="003E33BA">
        <w:t xml:space="preserve"> and images</w:t>
      </w:r>
      <w:r w:rsidRPr="001E0570">
        <w:t xml:space="preserve"> tagged with</w:t>
      </w:r>
      <w:r w:rsidR="003E33BA">
        <w:t xml:space="preserve"> place name variations of each case study</w:t>
      </w:r>
      <w:bookmarkEnd w:id="78"/>
    </w:p>
    <w:tbl>
      <w:tblPr>
        <w:tblStyle w:val="ColorfulGrid-Accent1"/>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V w:val="single" w:sz="4" w:space="0" w:color="FFFFFF" w:themeColor="background1"/>
        </w:tblBorders>
        <w:tblLayout w:type="fixed"/>
        <w:tblLook w:val="04A0" w:firstRow="1" w:lastRow="0" w:firstColumn="1" w:lastColumn="0" w:noHBand="0" w:noVBand="1"/>
      </w:tblPr>
      <w:tblGrid>
        <w:gridCol w:w="1008"/>
        <w:gridCol w:w="1350"/>
        <w:gridCol w:w="1350"/>
        <w:gridCol w:w="1260"/>
        <w:gridCol w:w="1260"/>
        <w:gridCol w:w="1350"/>
        <w:gridCol w:w="1278"/>
      </w:tblGrid>
      <w:tr w:rsidR="004B3123" w:rsidRPr="004B3123" w:rsidTr="003E33BA">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008" w:type="dxa"/>
            <w:vAlign w:val="center"/>
          </w:tcPr>
          <w:p w:rsidR="005A764F" w:rsidRPr="004B3123" w:rsidRDefault="005A764F" w:rsidP="00FC0647">
            <w:pPr>
              <w:numPr>
                <w:ilvl w:val="12"/>
                <w:numId w:val="0"/>
              </w:numPr>
              <w:spacing w:line="480" w:lineRule="auto"/>
              <w:jc w:val="center"/>
              <w:rPr>
                <w:sz w:val="22"/>
              </w:rPr>
            </w:pPr>
          </w:p>
        </w:tc>
        <w:tc>
          <w:tcPr>
            <w:tcW w:w="2700" w:type="dxa"/>
            <w:gridSpan w:val="2"/>
            <w:vAlign w:val="center"/>
          </w:tcPr>
          <w:p w:rsidR="005A764F" w:rsidRPr="004B3123" w:rsidRDefault="005A764F" w:rsidP="00FC0647">
            <w:pPr>
              <w:numPr>
                <w:ilvl w:val="12"/>
                <w:numId w:val="0"/>
              </w:numPr>
              <w:spacing w:line="480" w:lineRule="auto"/>
              <w:jc w:val="center"/>
              <w:cnfStyle w:val="100000000000" w:firstRow="1" w:lastRow="0" w:firstColumn="0" w:lastColumn="0" w:oddVBand="0" w:evenVBand="0" w:oddHBand="0" w:evenHBand="0" w:firstRowFirstColumn="0" w:firstRowLastColumn="0" w:lastRowFirstColumn="0" w:lastRowLastColumn="0"/>
              <w:rPr>
                <w:sz w:val="22"/>
              </w:rPr>
            </w:pPr>
            <w:r w:rsidRPr="004B3123">
              <w:rPr>
                <w:sz w:val="22"/>
              </w:rPr>
              <w:t>The Great Smoky Mountains National Park</w:t>
            </w:r>
          </w:p>
        </w:tc>
        <w:tc>
          <w:tcPr>
            <w:tcW w:w="2520" w:type="dxa"/>
            <w:gridSpan w:val="2"/>
            <w:vAlign w:val="center"/>
          </w:tcPr>
          <w:p w:rsidR="005A764F" w:rsidRPr="004B3123" w:rsidRDefault="005A764F" w:rsidP="00FC0647">
            <w:pPr>
              <w:numPr>
                <w:ilvl w:val="12"/>
                <w:numId w:val="0"/>
              </w:numPr>
              <w:spacing w:line="480" w:lineRule="auto"/>
              <w:jc w:val="center"/>
              <w:cnfStyle w:val="100000000000" w:firstRow="1" w:lastRow="0" w:firstColumn="0" w:lastColumn="0" w:oddVBand="0" w:evenVBand="0" w:oddHBand="0" w:evenHBand="0" w:firstRowFirstColumn="0" w:firstRowLastColumn="0" w:lastRowFirstColumn="0" w:lastRowLastColumn="0"/>
              <w:rPr>
                <w:sz w:val="22"/>
              </w:rPr>
            </w:pPr>
            <w:r w:rsidRPr="004B3123">
              <w:rPr>
                <w:sz w:val="22"/>
              </w:rPr>
              <w:t>Taipei Shilin Night Market</w:t>
            </w:r>
          </w:p>
        </w:tc>
        <w:tc>
          <w:tcPr>
            <w:tcW w:w="2628" w:type="dxa"/>
            <w:gridSpan w:val="2"/>
            <w:vAlign w:val="center"/>
          </w:tcPr>
          <w:p w:rsidR="005A764F" w:rsidRPr="004B3123" w:rsidRDefault="005A764F" w:rsidP="00FC0647">
            <w:pPr>
              <w:numPr>
                <w:ilvl w:val="12"/>
                <w:numId w:val="0"/>
              </w:numPr>
              <w:spacing w:line="480" w:lineRule="auto"/>
              <w:jc w:val="center"/>
              <w:cnfStyle w:val="100000000000" w:firstRow="1" w:lastRow="0" w:firstColumn="0" w:lastColumn="0" w:oddVBand="0" w:evenVBand="0" w:oddHBand="0" w:evenHBand="0" w:firstRowFirstColumn="0" w:firstRowLastColumn="0" w:lastRowFirstColumn="0" w:lastRowLastColumn="0"/>
              <w:rPr>
                <w:sz w:val="22"/>
              </w:rPr>
            </w:pPr>
            <w:r w:rsidRPr="004B3123">
              <w:rPr>
                <w:sz w:val="22"/>
              </w:rPr>
              <w:t>Manhattan Chinatown</w:t>
            </w:r>
          </w:p>
        </w:tc>
      </w:tr>
      <w:tr w:rsidR="004B3123" w:rsidRPr="004B3123" w:rsidTr="003E33B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008" w:type="dxa"/>
            <w:vAlign w:val="center"/>
          </w:tcPr>
          <w:p w:rsidR="004B3123" w:rsidRPr="004B3123" w:rsidRDefault="004B3123" w:rsidP="00FC0647">
            <w:pPr>
              <w:numPr>
                <w:ilvl w:val="12"/>
                <w:numId w:val="0"/>
              </w:numPr>
              <w:spacing w:line="480" w:lineRule="auto"/>
              <w:jc w:val="center"/>
              <w:rPr>
                <w:sz w:val="22"/>
              </w:rPr>
            </w:pPr>
          </w:p>
        </w:tc>
        <w:tc>
          <w:tcPr>
            <w:tcW w:w="1350" w:type="dxa"/>
            <w:vAlign w:val="center"/>
          </w:tcPr>
          <w:p w:rsidR="004B3123" w:rsidRPr="004B3123" w:rsidRDefault="003E33BA" w:rsidP="003E33BA">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Effective</w:t>
            </w:r>
          </w:p>
        </w:tc>
        <w:tc>
          <w:tcPr>
            <w:tcW w:w="1350" w:type="dxa"/>
            <w:vAlign w:val="center"/>
          </w:tcPr>
          <w:p w:rsidR="004B3123" w:rsidRPr="004B3123" w:rsidRDefault="004B3123"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sidRPr="004B3123">
              <w:rPr>
                <w:sz w:val="22"/>
              </w:rPr>
              <w:t>Tagged</w:t>
            </w:r>
          </w:p>
        </w:tc>
        <w:tc>
          <w:tcPr>
            <w:tcW w:w="1260" w:type="dxa"/>
            <w:vAlign w:val="center"/>
          </w:tcPr>
          <w:p w:rsidR="004B3123" w:rsidRPr="004B3123" w:rsidRDefault="003E33BA"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Effective</w:t>
            </w:r>
          </w:p>
        </w:tc>
        <w:tc>
          <w:tcPr>
            <w:tcW w:w="1260" w:type="dxa"/>
            <w:vAlign w:val="center"/>
          </w:tcPr>
          <w:p w:rsidR="004B3123" w:rsidRPr="004B3123" w:rsidRDefault="004B3123"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sidRPr="004B3123">
              <w:rPr>
                <w:sz w:val="22"/>
              </w:rPr>
              <w:t>Tagged</w:t>
            </w:r>
          </w:p>
        </w:tc>
        <w:tc>
          <w:tcPr>
            <w:tcW w:w="1350" w:type="dxa"/>
            <w:vAlign w:val="center"/>
          </w:tcPr>
          <w:p w:rsidR="004B3123" w:rsidRPr="004B3123" w:rsidRDefault="003E33BA"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Effective</w:t>
            </w:r>
          </w:p>
        </w:tc>
        <w:tc>
          <w:tcPr>
            <w:tcW w:w="1278" w:type="dxa"/>
            <w:vAlign w:val="center"/>
          </w:tcPr>
          <w:p w:rsidR="004B3123" w:rsidRPr="004B3123" w:rsidRDefault="004B3123"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sidRPr="004B3123">
              <w:rPr>
                <w:sz w:val="22"/>
              </w:rPr>
              <w:t>Tagged</w:t>
            </w:r>
          </w:p>
        </w:tc>
      </w:tr>
      <w:tr w:rsidR="004B3123" w:rsidRPr="004B3123" w:rsidTr="003E33BA">
        <w:trPr>
          <w:cantSplit/>
        </w:trPr>
        <w:tc>
          <w:tcPr>
            <w:cnfStyle w:val="001000000000" w:firstRow="0" w:lastRow="0" w:firstColumn="1" w:lastColumn="0" w:oddVBand="0" w:evenVBand="0" w:oddHBand="0" w:evenHBand="0" w:firstRowFirstColumn="0" w:firstRowLastColumn="0" w:lastRowFirstColumn="0" w:lastRowLastColumn="0"/>
            <w:tcW w:w="1008" w:type="dxa"/>
            <w:vAlign w:val="center"/>
          </w:tcPr>
          <w:p w:rsidR="004B3123" w:rsidRPr="004B3123" w:rsidRDefault="004B3123" w:rsidP="00FC0647">
            <w:pPr>
              <w:numPr>
                <w:ilvl w:val="12"/>
                <w:numId w:val="0"/>
              </w:numPr>
              <w:spacing w:line="480" w:lineRule="auto"/>
              <w:jc w:val="center"/>
              <w:rPr>
                <w:sz w:val="22"/>
              </w:rPr>
            </w:pPr>
            <w:r w:rsidRPr="004B3123">
              <w:rPr>
                <w:sz w:val="22"/>
              </w:rPr>
              <w:t>2004</w:t>
            </w:r>
          </w:p>
        </w:tc>
        <w:tc>
          <w:tcPr>
            <w:tcW w:w="1350" w:type="dxa"/>
            <w:vAlign w:val="center"/>
          </w:tcPr>
          <w:p w:rsidR="004B3123" w:rsidRPr="004B3123" w:rsidRDefault="004671BF"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9</w:t>
            </w:r>
          </w:p>
        </w:tc>
        <w:tc>
          <w:tcPr>
            <w:tcW w:w="1350" w:type="dxa"/>
            <w:vAlign w:val="center"/>
          </w:tcPr>
          <w:p w:rsidR="004B3123" w:rsidRPr="004B3123" w:rsidRDefault="004671BF"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2</w:t>
            </w:r>
          </w:p>
        </w:tc>
        <w:tc>
          <w:tcPr>
            <w:tcW w:w="1260" w:type="dxa"/>
            <w:vAlign w:val="center"/>
          </w:tcPr>
          <w:p w:rsidR="004B3123" w:rsidRPr="004B3123" w:rsidRDefault="00BD4A5D"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0</w:t>
            </w:r>
          </w:p>
        </w:tc>
        <w:tc>
          <w:tcPr>
            <w:tcW w:w="1260" w:type="dxa"/>
            <w:vAlign w:val="center"/>
          </w:tcPr>
          <w:p w:rsidR="004B3123" w:rsidRPr="004B3123" w:rsidRDefault="00BD4A5D"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0</w:t>
            </w:r>
          </w:p>
        </w:tc>
        <w:tc>
          <w:tcPr>
            <w:tcW w:w="1350" w:type="dxa"/>
            <w:vAlign w:val="center"/>
          </w:tcPr>
          <w:p w:rsidR="004B3123" w:rsidRPr="004B3123" w:rsidRDefault="004B3123"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555</w:t>
            </w:r>
          </w:p>
        </w:tc>
        <w:tc>
          <w:tcPr>
            <w:tcW w:w="1278" w:type="dxa"/>
            <w:vAlign w:val="center"/>
          </w:tcPr>
          <w:p w:rsidR="004B3123" w:rsidRPr="004B3123" w:rsidRDefault="004B3123"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29</w:t>
            </w:r>
          </w:p>
        </w:tc>
      </w:tr>
      <w:tr w:rsidR="004B3123" w:rsidRPr="004B3123" w:rsidTr="003E33B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008" w:type="dxa"/>
            <w:vAlign w:val="center"/>
          </w:tcPr>
          <w:p w:rsidR="004B3123" w:rsidRPr="004B3123" w:rsidRDefault="004B3123" w:rsidP="00FC0647">
            <w:pPr>
              <w:numPr>
                <w:ilvl w:val="12"/>
                <w:numId w:val="0"/>
              </w:numPr>
              <w:spacing w:line="480" w:lineRule="auto"/>
              <w:jc w:val="center"/>
              <w:rPr>
                <w:sz w:val="22"/>
              </w:rPr>
            </w:pPr>
            <w:r w:rsidRPr="004B3123">
              <w:rPr>
                <w:sz w:val="22"/>
              </w:rPr>
              <w:t>2005</w:t>
            </w:r>
          </w:p>
        </w:tc>
        <w:tc>
          <w:tcPr>
            <w:tcW w:w="1350" w:type="dxa"/>
            <w:vAlign w:val="center"/>
          </w:tcPr>
          <w:p w:rsidR="004B3123" w:rsidRPr="004B3123" w:rsidRDefault="004671BF"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234</w:t>
            </w:r>
          </w:p>
        </w:tc>
        <w:tc>
          <w:tcPr>
            <w:tcW w:w="1350" w:type="dxa"/>
            <w:vAlign w:val="center"/>
          </w:tcPr>
          <w:p w:rsidR="004B3123" w:rsidRPr="004B3123" w:rsidRDefault="004671BF"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172</w:t>
            </w:r>
          </w:p>
        </w:tc>
        <w:tc>
          <w:tcPr>
            <w:tcW w:w="1260" w:type="dxa"/>
            <w:vAlign w:val="center"/>
          </w:tcPr>
          <w:p w:rsidR="004B3123" w:rsidRPr="004B3123" w:rsidRDefault="00BD4A5D"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8</w:t>
            </w:r>
          </w:p>
        </w:tc>
        <w:tc>
          <w:tcPr>
            <w:tcW w:w="1260" w:type="dxa"/>
            <w:vAlign w:val="center"/>
          </w:tcPr>
          <w:p w:rsidR="004B3123" w:rsidRPr="004B3123" w:rsidRDefault="00BD4A5D"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5</w:t>
            </w:r>
          </w:p>
        </w:tc>
        <w:tc>
          <w:tcPr>
            <w:tcW w:w="1350" w:type="dxa"/>
            <w:vAlign w:val="center"/>
          </w:tcPr>
          <w:p w:rsidR="004B3123" w:rsidRPr="004B3123" w:rsidRDefault="004B3123"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3</w:t>
            </w:r>
            <w:r w:rsidR="00E45484">
              <w:rPr>
                <w:sz w:val="22"/>
              </w:rPr>
              <w:t>,</w:t>
            </w:r>
            <w:r>
              <w:rPr>
                <w:sz w:val="22"/>
              </w:rPr>
              <w:t>189</w:t>
            </w:r>
          </w:p>
        </w:tc>
        <w:tc>
          <w:tcPr>
            <w:tcW w:w="1278" w:type="dxa"/>
            <w:vAlign w:val="center"/>
          </w:tcPr>
          <w:p w:rsidR="004B3123" w:rsidRPr="004B3123" w:rsidRDefault="004B3123"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89</w:t>
            </w:r>
          </w:p>
        </w:tc>
      </w:tr>
      <w:tr w:rsidR="004B3123" w:rsidRPr="004B3123" w:rsidTr="003E33BA">
        <w:trPr>
          <w:cantSplit/>
        </w:trPr>
        <w:tc>
          <w:tcPr>
            <w:cnfStyle w:val="001000000000" w:firstRow="0" w:lastRow="0" w:firstColumn="1" w:lastColumn="0" w:oddVBand="0" w:evenVBand="0" w:oddHBand="0" w:evenHBand="0" w:firstRowFirstColumn="0" w:firstRowLastColumn="0" w:lastRowFirstColumn="0" w:lastRowLastColumn="0"/>
            <w:tcW w:w="1008" w:type="dxa"/>
            <w:vAlign w:val="center"/>
          </w:tcPr>
          <w:p w:rsidR="004B3123" w:rsidRPr="004B3123" w:rsidRDefault="004B3123" w:rsidP="00FC0647">
            <w:pPr>
              <w:numPr>
                <w:ilvl w:val="12"/>
                <w:numId w:val="0"/>
              </w:numPr>
              <w:spacing w:line="480" w:lineRule="auto"/>
              <w:jc w:val="center"/>
              <w:rPr>
                <w:sz w:val="22"/>
              </w:rPr>
            </w:pPr>
            <w:r w:rsidRPr="004B3123">
              <w:rPr>
                <w:sz w:val="22"/>
              </w:rPr>
              <w:t>2006</w:t>
            </w:r>
          </w:p>
        </w:tc>
        <w:tc>
          <w:tcPr>
            <w:tcW w:w="1350"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529</w:t>
            </w:r>
          </w:p>
        </w:tc>
        <w:tc>
          <w:tcPr>
            <w:tcW w:w="1350"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222</w:t>
            </w:r>
          </w:p>
        </w:tc>
        <w:tc>
          <w:tcPr>
            <w:tcW w:w="1260" w:type="dxa"/>
            <w:vAlign w:val="center"/>
          </w:tcPr>
          <w:p w:rsidR="004B3123" w:rsidRPr="004B3123" w:rsidRDefault="00BD4A5D"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39</w:t>
            </w:r>
          </w:p>
        </w:tc>
        <w:tc>
          <w:tcPr>
            <w:tcW w:w="1260" w:type="dxa"/>
            <w:vAlign w:val="center"/>
          </w:tcPr>
          <w:p w:rsidR="004B3123" w:rsidRPr="004B3123" w:rsidRDefault="00BD4A5D"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23</w:t>
            </w:r>
          </w:p>
        </w:tc>
        <w:tc>
          <w:tcPr>
            <w:tcW w:w="1350" w:type="dxa"/>
            <w:vAlign w:val="center"/>
          </w:tcPr>
          <w:p w:rsidR="004B3123" w:rsidRPr="004B3123" w:rsidRDefault="004B3123"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11</w:t>
            </w:r>
            <w:r w:rsidR="00E45484">
              <w:rPr>
                <w:sz w:val="22"/>
              </w:rPr>
              <w:t>,</w:t>
            </w:r>
            <w:r>
              <w:rPr>
                <w:sz w:val="22"/>
              </w:rPr>
              <w:t>336</w:t>
            </w:r>
          </w:p>
        </w:tc>
        <w:tc>
          <w:tcPr>
            <w:tcW w:w="1278" w:type="dxa"/>
            <w:vAlign w:val="center"/>
          </w:tcPr>
          <w:p w:rsidR="004B3123" w:rsidRPr="004B3123" w:rsidRDefault="004B3123"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311</w:t>
            </w:r>
          </w:p>
        </w:tc>
      </w:tr>
      <w:tr w:rsidR="004B3123" w:rsidRPr="004B3123" w:rsidTr="003E33B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008" w:type="dxa"/>
            <w:vAlign w:val="center"/>
          </w:tcPr>
          <w:p w:rsidR="004B3123" w:rsidRPr="004B3123" w:rsidRDefault="004B3123" w:rsidP="00FC0647">
            <w:pPr>
              <w:numPr>
                <w:ilvl w:val="12"/>
                <w:numId w:val="0"/>
              </w:numPr>
              <w:spacing w:line="480" w:lineRule="auto"/>
              <w:jc w:val="center"/>
              <w:rPr>
                <w:sz w:val="22"/>
              </w:rPr>
            </w:pPr>
            <w:r w:rsidRPr="004B3123">
              <w:rPr>
                <w:sz w:val="22"/>
              </w:rPr>
              <w:t>2007</w:t>
            </w:r>
          </w:p>
        </w:tc>
        <w:tc>
          <w:tcPr>
            <w:tcW w:w="1350"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1</w:t>
            </w:r>
            <w:r w:rsidR="00E45484">
              <w:rPr>
                <w:sz w:val="22"/>
              </w:rPr>
              <w:t>,</w:t>
            </w:r>
            <w:r>
              <w:rPr>
                <w:sz w:val="22"/>
              </w:rPr>
              <w:t>454</w:t>
            </w:r>
          </w:p>
        </w:tc>
        <w:tc>
          <w:tcPr>
            <w:tcW w:w="1350"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589</w:t>
            </w:r>
          </w:p>
        </w:tc>
        <w:tc>
          <w:tcPr>
            <w:tcW w:w="1260" w:type="dxa"/>
            <w:vAlign w:val="center"/>
          </w:tcPr>
          <w:p w:rsidR="004B3123" w:rsidRPr="004B3123" w:rsidRDefault="00BD4A5D"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91</w:t>
            </w:r>
          </w:p>
        </w:tc>
        <w:tc>
          <w:tcPr>
            <w:tcW w:w="1260" w:type="dxa"/>
            <w:vAlign w:val="center"/>
          </w:tcPr>
          <w:p w:rsidR="004B3123" w:rsidRPr="004B3123" w:rsidRDefault="00BD4A5D"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24</w:t>
            </w:r>
          </w:p>
        </w:tc>
        <w:tc>
          <w:tcPr>
            <w:tcW w:w="1350" w:type="dxa"/>
            <w:vAlign w:val="center"/>
          </w:tcPr>
          <w:p w:rsidR="004B3123" w:rsidRPr="004B3123" w:rsidRDefault="004B3123"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14</w:t>
            </w:r>
            <w:r w:rsidR="00E45484">
              <w:rPr>
                <w:sz w:val="22"/>
              </w:rPr>
              <w:t>,</w:t>
            </w:r>
            <w:r>
              <w:rPr>
                <w:sz w:val="22"/>
              </w:rPr>
              <w:t>835</w:t>
            </w:r>
          </w:p>
        </w:tc>
        <w:tc>
          <w:tcPr>
            <w:tcW w:w="1278" w:type="dxa"/>
            <w:vAlign w:val="center"/>
          </w:tcPr>
          <w:p w:rsidR="004B3123" w:rsidRPr="004B3123" w:rsidRDefault="004B3123"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518</w:t>
            </w:r>
          </w:p>
        </w:tc>
      </w:tr>
      <w:tr w:rsidR="004B3123" w:rsidRPr="004B3123" w:rsidTr="003E33BA">
        <w:trPr>
          <w:cantSplit/>
        </w:trPr>
        <w:tc>
          <w:tcPr>
            <w:cnfStyle w:val="001000000000" w:firstRow="0" w:lastRow="0" w:firstColumn="1" w:lastColumn="0" w:oddVBand="0" w:evenVBand="0" w:oddHBand="0" w:evenHBand="0" w:firstRowFirstColumn="0" w:firstRowLastColumn="0" w:lastRowFirstColumn="0" w:lastRowLastColumn="0"/>
            <w:tcW w:w="1008" w:type="dxa"/>
            <w:vAlign w:val="center"/>
          </w:tcPr>
          <w:p w:rsidR="004B3123" w:rsidRPr="004B3123" w:rsidRDefault="004B3123" w:rsidP="00FC0647">
            <w:pPr>
              <w:numPr>
                <w:ilvl w:val="12"/>
                <w:numId w:val="0"/>
              </w:numPr>
              <w:spacing w:line="480" w:lineRule="auto"/>
              <w:jc w:val="center"/>
              <w:rPr>
                <w:sz w:val="22"/>
              </w:rPr>
            </w:pPr>
            <w:r w:rsidRPr="004B3123">
              <w:rPr>
                <w:sz w:val="22"/>
              </w:rPr>
              <w:t>2008</w:t>
            </w:r>
          </w:p>
        </w:tc>
        <w:tc>
          <w:tcPr>
            <w:tcW w:w="1350"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1</w:t>
            </w:r>
            <w:r w:rsidR="00E45484">
              <w:rPr>
                <w:sz w:val="22"/>
              </w:rPr>
              <w:t>,</w:t>
            </w:r>
            <w:r>
              <w:rPr>
                <w:sz w:val="22"/>
              </w:rPr>
              <w:t>670</w:t>
            </w:r>
          </w:p>
        </w:tc>
        <w:tc>
          <w:tcPr>
            <w:tcW w:w="1350"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518</w:t>
            </w:r>
          </w:p>
        </w:tc>
        <w:tc>
          <w:tcPr>
            <w:tcW w:w="1260" w:type="dxa"/>
            <w:vAlign w:val="center"/>
          </w:tcPr>
          <w:p w:rsidR="004B3123" w:rsidRPr="004B3123" w:rsidRDefault="00BD4A5D"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134</w:t>
            </w:r>
          </w:p>
        </w:tc>
        <w:tc>
          <w:tcPr>
            <w:tcW w:w="1260" w:type="dxa"/>
            <w:vAlign w:val="center"/>
          </w:tcPr>
          <w:p w:rsidR="004B3123" w:rsidRPr="004B3123" w:rsidRDefault="00BD4A5D"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44</w:t>
            </w:r>
          </w:p>
        </w:tc>
        <w:tc>
          <w:tcPr>
            <w:tcW w:w="1350" w:type="dxa"/>
            <w:vAlign w:val="center"/>
          </w:tcPr>
          <w:p w:rsidR="004B3123" w:rsidRPr="004B3123" w:rsidRDefault="004B3123"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22</w:t>
            </w:r>
            <w:r w:rsidR="00E45484">
              <w:rPr>
                <w:sz w:val="22"/>
              </w:rPr>
              <w:t>,</w:t>
            </w:r>
            <w:r>
              <w:rPr>
                <w:sz w:val="22"/>
              </w:rPr>
              <w:t>293</w:t>
            </w:r>
          </w:p>
        </w:tc>
        <w:tc>
          <w:tcPr>
            <w:tcW w:w="1278"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646</w:t>
            </w:r>
          </w:p>
        </w:tc>
      </w:tr>
      <w:tr w:rsidR="004B3123" w:rsidRPr="004B3123" w:rsidTr="003E33B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008" w:type="dxa"/>
            <w:vAlign w:val="center"/>
          </w:tcPr>
          <w:p w:rsidR="004B3123" w:rsidRPr="004B3123" w:rsidRDefault="004B3123" w:rsidP="00FC0647">
            <w:pPr>
              <w:numPr>
                <w:ilvl w:val="12"/>
                <w:numId w:val="0"/>
              </w:numPr>
              <w:spacing w:line="480" w:lineRule="auto"/>
              <w:jc w:val="center"/>
              <w:rPr>
                <w:sz w:val="22"/>
              </w:rPr>
            </w:pPr>
            <w:r w:rsidRPr="004B3123">
              <w:rPr>
                <w:sz w:val="22"/>
              </w:rPr>
              <w:t>2009</w:t>
            </w:r>
          </w:p>
        </w:tc>
        <w:tc>
          <w:tcPr>
            <w:tcW w:w="1350"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2</w:t>
            </w:r>
            <w:r w:rsidR="00E45484">
              <w:rPr>
                <w:sz w:val="22"/>
              </w:rPr>
              <w:t>,</w:t>
            </w:r>
            <w:r>
              <w:rPr>
                <w:sz w:val="22"/>
              </w:rPr>
              <w:t>147</w:t>
            </w:r>
          </w:p>
        </w:tc>
        <w:tc>
          <w:tcPr>
            <w:tcW w:w="1350"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657</w:t>
            </w:r>
          </w:p>
        </w:tc>
        <w:tc>
          <w:tcPr>
            <w:tcW w:w="1260" w:type="dxa"/>
            <w:vAlign w:val="center"/>
          </w:tcPr>
          <w:p w:rsidR="004B3123" w:rsidRPr="004B3123" w:rsidRDefault="00BD4A5D"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473</w:t>
            </w:r>
          </w:p>
        </w:tc>
        <w:tc>
          <w:tcPr>
            <w:tcW w:w="1260" w:type="dxa"/>
            <w:vAlign w:val="center"/>
          </w:tcPr>
          <w:p w:rsidR="004B3123" w:rsidRPr="004B3123" w:rsidRDefault="00BD4A5D"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100</w:t>
            </w:r>
          </w:p>
        </w:tc>
        <w:tc>
          <w:tcPr>
            <w:tcW w:w="1350"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26</w:t>
            </w:r>
            <w:r w:rsidR="00E45484">
              <w:rPr>
                <w:sz w:val="22"/>
              </w:rPr>
              <w:t>,</w:t>
            </w:r>
            <w:r>
              <w:rPr>
                <w:sz w:val="22"/>
              </w:rPr>
              <w:t>986</w:t>
            </w:r>
          </w:p>
        </w:tc>
        <w:tc>
          <w:tcPr>
            <w:tcW w:w="1278"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849</w:t>
            </w:r>
          </w:p>
        </w:tc>
      </w:tr>
      <w:tr w:rsidR="004B3123" w:rsidRPr="004B3123" w:rsidTr="003E33BA">
        <w:trPr>
          <w:cantSplit/>
        </w:trPr>
        <w:tc>
          <w:tcPr>
            <w:cnfStyle w:val="001000000000" w:firstRow="0" w:lastRow="0" w:firstColumn="1" w:lastColumn="0" w:oddVBand="0" w:evenVBand="0" w:oddHBand="0" w:evenHBand="0" w:firstRowFirstColumn="0" w:firstRowLastColumn="0" w:lastRowFirstColumn="0" w:lastRowLastColumn="0"/>
            <w:tcW w:w="1008" w:type="dxa"/>
            <w:vAlign w:val="center"/>
          </w:tcPr>
          <w:p w:rsidR="004B3123" w:rsidRPr="004B3123" w:rsidRDefault="004B3123" w:rsidP="00FC0647">
            <w:pPr>
              <w:numPr>
                <w:ilvl w:val="12"/>
                <w:numId w:val="0"/>
              </w:numPr>
              <w:spacing w:line="480" w:lineRule="auto"/>
              <w:jc w:val="center"/>
              <w:rPr>
                <w:sz w:val="22"/>
              </w:rPr>
            </w:pPr>
            <w:r w:rsidRPr="004B3123">
              <w:rPr>
                <w:sz w:val="22"/>
              </w:rPr>
              <w:t>2010</w:t>
            </w:r>
          </w:p>
        </w:tc>
        <w:tc>
          <w:tcPr>
            <w:tcW w:w="1350"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2</w:t>
            </w:r>
            <w:r w:rsidR="00E45484">
              <w:rPr>
                <w:sz w:val="22"/>
              </w:rPr>
              <w:t>,</w:t>
            </w:r>
            <w:r>
              <w:rPr>
                <w:sz w:val="22"/>
              </w:rPr>
              <w:t>571</w:t>
            </w:r>
          </w:p>
        </w:tc>
        <w:tc>
          <w:tcPr>
            <w:tcW w:w="1350"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818</w:t>
            </w:r>
          </w:p>
        </w:tc>
        <w:tc>
          <w:tcPr>
            <w:tcW w:w="1260" w:type="dxa"/>
            <w:vAlign w:val="center"/>
          </w:tcPr>
          <w:p w:rsidR="004B3123" w:rsidRPr="004B3123" w:rsidRDefault="00BD4A5D"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649</w:t>
            </w:r>
          </w:p>
        </w:tc>
        <w:tc>
          <w:tcPr>
            <w:tcW w:w="1260" w:type="dxa"/>
            <w:vAlign w:val="center"/>
          </w:tcPr>
          <w:p w:rsidR="004B3123" w:rsidRPr="004B3123" w:rsidRDefault="00BD4A5D"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139</w:t>
            </w:r>
          </w:p>
        </w:tc>
        <w:tc>
          <w:tcPr>
            <w:tcW w:w="1350"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32</w:t>
            </w:r>
            <w:r w:rsidR="00E45484">
              <w:rPr>
                <w:sz w:val="22"/>
              </w:rPr>
              <w:t>,</w:t>
            </w:r>
            <w:r>
              <w:rPr>
                <w:sz w:val="22"/>
              </w:rPr>
              <w:t>699</w:t>
            </w:r>
          </w:p>
        </w:tc>
        <w:tc>
          <w:tcPr>
            <w:tcW w:w="1278"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852</w:t>
            </w:r>
          </w:p>
        </w:tc>
      </w:tr>
      <w:tr w:rsidR="004B3123" w:rsidRPr="004B3123" w:rsidTr="003E33B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008" w:type="dxa"/>
            <w:vAlign w:val="center"/>
          </w:tcPr>
          <w:p w:rsidR="004B3123" w:rsidRPr="004B3123" w:rsidRDefault="004B3123" w:rsidP="00FC0647">
            <w:pPr>
              <w:numPr>
                <w:ilvl w:val="12"/>
                <w:numId w:val="0"/>
              </w:numPr>
              <w:spacing w:line="480" w:lineRule="auto"/>
              <w:jc w:val="center"/>
              <w:rPr>
                <w:sz w:val="22"/>
              </w:rPr>
            </w:pPr>
            <w:r w:rsidRPr="004B3123">
              <w:rPr>
                <w:sz w:val="22"/>
              </w:rPr>
              <w:t>2011</w:t>
            </w:r>
          </w:p>
        </w:tc>
        <w:tc>
          <w:tcPr>
            <w:tcW w:w="1350"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4</w:t>
            </w:r>
            <w:r w:rsidR="00E45484">
              <w:rPr>
                <w:sz w:val="22"/>
              </w:rPr>
              <w:t>,</w:t>
            </w:r>
            <w:r>
              <w:rPr>
                <w:sz w:val="22"/>
              </w:rPr>
              <w:t>513</w:t>
            </w:r>
          </w:p>
        </w:tc>
        <w:tc>
          <w:tcPr>
            <w:tcW w:w="1350"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1</w:t>
            </w:r>
            <w:r w:rsidR="00E45484">
              <w:rPr>
                <w:sz w:val="22"/>
              </w:rPr>
              <w:t>,</w:t>
            </w:r>
            <w:r>
              <w:rPr>
                <w:sz w:val="22"/>
              </w:rPr>
              <w:t>534</w:t>
            </w:r>
          </w:p>
        </w:tc>
        <w:tc>
          <w:tcPr>
            <w:tcW w:w="1260" w:type="dxa"/>
            <w:vAlign w:val="center"/>
          </w:tcPr>
          <w:p w:rsidR="004B3123" w:rsidRPr="004B3123" w:rsidRDefault="00BD4A5D"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681</w:t>
            </w:r>
          </w:p>
        </w:tc>
        <w:tc>
          <w:tcPr>
            <w:tcW w:w="1260" w:type="dxa"/>
            <w:vAlign w:val="center"/>
          </w:tcPr>
          <w:p w:rsidR="004B3123" w:rsidRPr="004B3123" w:rsidRDefault="00BD4A5D"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83</w:t>
            </w:r>
          </w:p>
        </w:tc>
        <w:tc>
          <w:tcPr>
            <w:tcW w:w="1350"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52</w:t>
            </w:r>
            <w:r w:rsidR="00E45484">
              <w:rPr>
                <w:sz w:val="22"/>
              </w:rPr>
              <w:t>,</w:t>
            </w:r>
            <w:r>
              <w:rPr>
                <w:sz w:val="22"/>
              </w:rPr>
              <w:t>582</w:t>
            </w:r>
          </w:p>
        </w:tc>
        <w:tc>
          <w:tcPr>
            <w:tcW w:w="1278"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838</w:t>
            </w:r>
          </w:p>
        </w:tc>
      </w:tr>
      <w:tr w:rsidR="004B3123" w:rsidRPr="004B3123" w:rsidTr="003E33BA">
        <w:trPr>
          <w:cantSplit/>
        </w:trPr>
        <w:tc>
          <w:tcPr>
            <w:cnfStyle w:val="001000000000" w:firstRow="0" w:lastRow="0" w:firstColumn="1" w:lastColumn="0" w:oddVBand="0" w:evenVBand="0" w:oddHBand="0" w:evenHBand="0" w:firstRowFirstColumn="0" w:firstRowLastColumn="0" w:lastRowFirstColumn="0" w:lastRowLastColumn="0"/>
            <w:tcW w:w="1008" w:type="dxa"/>
            <w:vAlign w:val="center"/>
          </w:tcPr>
          <w:p w:rsidR="004B3123" w:rsidRPr="004B3123" w:rsidRDefault="004B3123" w:rsidP="00FC0647">
            <w:pPr>
              <w:numPr>
                <w:ilvl w:val="12"/>
                <w:numId w:val="0"/>
              </w:numPr>
              <w:spacing w:line="480" w:lineRule="auto"/>
              <w:jc w:val="center"/>
              <w:rPr>
                <w:sz w:val="22"/>
              </w:rPr>
            </w:pPr>
            <w:r w:rsidRPr="004B3123">
              <w:rPr>
                <w:sz w:val="22"/>
              </w:rPr>
              <w:t>2012</w:t>
            </w:r>
          </w:p>
        </w:tc>
        <w:tc>
          <w:tcPr>
            <w:tcW w:w="1350"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4</w:t>
            </w:r>
            <w:r w:rsidR="00E45484">
              <w:rPr>
                <w:sz w:val="22"/>
              </w:rPr>
              <w:t>,</w:t>
            </w:r>
            <w:r>
              <w:rPr>
                <w:sz w:val="22"/>
              </w:rPr>
              <w:t>568</w:t>
            </w:r>
          </w:p>
        </w:tc>
        <w:tc>
          <w:tcPr>
            <w:tcW w:w="1350"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1</w:t>
            </w:r>
            <w:r w:rsidR="00E45484">
              <w:rPr>
                <w:sz w:val="22"/>
              </w:rPr>
              <w:t>,</w:t>
            </w:r>
            <w:r>
              <w:rPr>
                <w:sz w:val="22"/>
              </w:rPr>
              <w:t>526</w:t>
            </w:r>
          </w:p>
        </w:tc>
        <w:tc>
          <w:tcPr>
            <w:tcW w:w="1260" w:type="dxa"/>
            <w:vAlign w:val="center"/>
          </w:tcPr>
          <w:p w:rsidR="004B3123" w:rsidRPr="004B3123" w:rsidRDefault="00BD4A5D"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802</w:t>
            </w:r>
          </w:p>
        </w:tc>
        <w:tc>
          <w:tcPr>
            <w:tcW w:w="1260" w:type="dxa"/>
            <w:vAlign w:val="center"/>
          </w:tcPr>
          <w:p w:rsidR="004B3123" w:rsidRPr="004B3123" w:rsidRDefault="00BD4A5D"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104</w:t>
            </w:r>
          </w:p>
        </w:tc>
        <w:tc>
          <w:tcPr>
            <w:tcW w:w="1350"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59</w:t>
            </w:r>
            <w:r w:rsidR="00E45484">
              <w:rPr>
                <w:sz w:val="22"/>
              </w:rPr>
              <w:t>,</w:t>
            </w:r>
            <w:r>
              <w:rPr>
                <w:sz w:val="22"/>
              </w:rPr>
              <w:t>587</w:t>
            </w:r>
          </w:p>
        </w:tc>
        <w:tc>
          <w:tcPr>
            <w:tcW w:w="1278"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1</w:t>
            </w:r>
            <w:r w:rsidR="00E45484">
              <w:rPr>
                <w:sz w:val="22"/>
              </w:rPr>
              <w:t>,</w:t>
            </w:r>
            <w:r>
              <w:rPr>
                <w:sz w:val="22"/>
              </w:rPr>
              <w:t>058</w:t>
            </w:r>
          </w:p>
        </w:tc>
      </w:tr>
      <w:tr w:rsidR="004B3123" w:rsidRPr="004B3123" w:rsidTr="003E33B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008" w:type="dxa"/>
            <w:vAlign w:val="center"/>
          </w:tcPr>
          <w:p w:rsidR="004B3123" w:rsidRPr="004B3123" w:rsidRDefault="004B3123" w:rsidP="00FC0647">
            <w:pPr>
              <w:numPr>
                <w:ilvl w:val="12"/>
                <w:numId w:val="0"/>
              </w:numPr>
              <w:spacing w:line="480" w:lineRule="auto"/>
              <w:jc w:val="center"/>
              <w:rPr>
                <w:sz w:val="22"/>
              </w:rPr>
            </w:pPr>
            <w:r w:rsidRPr="004B3123">
              <w:rPr>
                <w:sz w:val="22"/>
              </w:rPr>
              <w:t>2013</w:t>
            </w:r>
          </w:p>
        </w:tc>
        <w:tc>
          <w:tcPr>
            <w:tcW w:w="1350"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5</w:t>
            </w:r>
            <w:r w:rsidR="00E45484">
              <w:rPr>
                <w:sz w:val="22"/>
              </w:rPr>
              <w:t>,</w:t>
            </w:r>
            <w:r>
              <w:rPr>
                <w:sz w:val="22"/>
              </w:rPr>
              <w:t>787</w:t>
            </w:r>
          </w:p>
        </w:tc>
        <w:tc>
          <w:tcPr>
            <w:tcW w:w="1350"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1</w:t>
            </w:r>
            <w:r w:rsidR="00E45484">
              <w:rPr>
                <w:sz w:val="22"/>
              </w:rPr>
              <w:t>,</w:t>
            </w:r>
            <w:r>
              <w:rPr>
                <w:sz w:val="22"/>
              </w:rPr>
              <w:t>695</w:t>
            </w:r>
          </w:p>
        </w:tc>
        <w:tc>
          <w:tcPr>
            <w:tcW w:w="1260" w:type="dxa"/>
            <w:vAlign w:val="center"/>
          </w:tcPr>
          <w:p w:rsidR="004B3123" w:rsidRPr="004B3123" w:rsidRDefault="00BD4A5D"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1</w:t>
            </w:r>
            <w:r w:rsidR="00E45484">
              <w:rPr>
                <w:sz w:val="22"/>
              </w:rPr>
              <w:t>,</w:t>
            </w:r>
            <w:r>
              <w:rPr>
                <w:sz w:val="22"/>
              </w:rPr>
              <w:t>470</w:t>
            </w:r>
          </w:p>
        </w:tc>
        <w:tc>
          <w:tcPr>
            <w:tcW w:w="1260" w:type="dxa"/>
            <w:vAlign w:val="center"/>
          </w:tcPr>
          <w:p w:rsidR="004B3123" w:rsidRPr="004B3123" w:rsidRDefault="00BD4A5D"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52</w:t>
            </w:r>
          </w:p>
        </w:tc>
        <w:tc>
          <w:tcPr>
            <w:tcW w:w="1350"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62</w:t>
            </w:r>
            <w:r w:rsidR="00E45484">
              <w:rPr>
                <w:sz w:val="22"/>
              </w:rPr>
              <w:t>,</w:t>
            </w:r>
            <w:r>
              <w:rPr>
                <w:sz w:val="22"/>
              </w:rPr>
              <w:t>039</w:t>
            </w:r>
          </w:p>
        </w:tc>
        <w:tc>
          <w:tcPr>
            <w:tcW w:w="1278" w:type="dxa"/>
            <w:vAlign w:val="center"/>
          </w:tcPr>
          <w:p w:rsidR="004B3123" w:rsidRPr="004B3123" w:rsidRDefault="004C3D55" w:rsidP="00FC0647">
            <w:pPr>
              <w:numPr>
                <w:ilvl w:val="12"/>
                <w:numId w:val="0"/>
              </w:numPr>
              <w:spacing w:line="480" w:lineRule="auto"/>
              <w:jc w:val="center"/>
              <w:cnfStyle w:val="000000100000" w:firstRow="0" w:lastRow="0" w:firstColumn="0" w:lastColumn="0" w:oddVBand="0" w:evenVBand="0" w:oddHBand="1" w:evenHBand="0" w:firstRowFirstColumn="0" w:firstRowLastColumn="0" w:lastRowFirstColumn="0" w:lastRowLastColumn="0"/>
              <w:rPr>
                <w:sz w:val="22"/>
              </w:rPr>
            </w:pPr>
            <w:r>
              <w:rPr>
                <w:sz w:val="22"/>
              </w:rPr>
              <w:t>957</w:t>
            </w:r>
          </w:p>
        </w:tc>
      </w:tr>
      <w:tr w:rsidR="004B3123" w:rsidRPr="004B3123" w:rsidTr="003E33BA">
        <w:trPr>
          <w:cantSplit/>
        </w:trPr>
        <w:tc>
          <w:tcPr>
            <w:cnfStyle w:val="001000000000" w:firstRow="0" w:lastRow="0" w:firstColumn="1" w:lastColumn="0" w:oddVBand="0" w:evenVBand="0" w:oddHBand="0" w:evenHBand="0" w:firstRowFirstColumn="0" w:firstRowLastColumn="0" w:lastRowFirstColumn="0" w:lastRowLastColumn="0"/>
            <w:tcW w:w="1008" w:type="dxa"/>
            <w:vAlign w:val="center"/>
          </w:tcPr>
          <w:p w:rsidR="004B3123" w:rsidRPr="004B3123" w:rsidRDefault="004B3123" w:rsidP="00FC0647">
            <w:pPr>
              <w:numPr>
                <w:ilvl w:val="12"/>
                <w:numId w:val="0"/>
              </w:numPr>
              <w:spacing w:line="480" w:lineRule="auto"/>
              <w:jc w:val="center"/>
              <w:rPr>
                <w:sz w:val="22"/>
              </w:rPr>
            </w:pPr>
            <w:r w:rsidRPr="004B3123">
              <w:rPr>
                <w:sz w:val="22"/>
              </w:rPr>
              <w:t>2014</w:t>
            </w:r>
          </w:p>
        </w:tc>
        <w:tc>
          <w:tcPr>
            <w:tcW w:w="1350"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563</w:t>
            </w:r>
          </w:p>
        </w:tc>
        <w:tc>
          <w:tcPr>
            <w:tcW w:w="1350"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124</w:t>
            </w:r>
          </w:p>
        </w:tc>
        <w:tc>
          <w:tcPr>
            <w:tcW w:w="1260" w:type="dxa"/>
            <w:vAlign w:val="center"/>
          </w:tcPr>
          <w:p w:rsidR="004B3123" w:rsidRPr="004B3123" w:rsidRDefault="00BD4A5D"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378</w:t>
            </w:r>
          </w:p>
        </w:tc>
        <w:tc>
          <w:tcPr>
            <w:tcW w:w="1260" w:type="dxa"/>
            <w:vAlign w:val="center"/>
          </w:tcPr>
          <w:p w:rsidR="004B3123" w:rsidRPr="004B3123" w:rsidRDefault="00BD4A5D"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21</w:t>
            </w:r>
          </w:p>
        </w:tc>
        <w:tc>
          <w:tcPr>
            <w:tcW w:w="1350"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8</w:t>
            </w:r>
            <w:r w:rsidR="00E45484">
              <w:rPr>
                <w:sz w:val="22"/>
              </w:rPr>
              <w:t>,</w:t>
            </w:r>
            <w:r>
              <w:rPr>
                <w:sz w:val="22"/>
              </w:rPr>
              <w:t>731</w:t>
            </w:r>
          </w:p>
        </w:tc>
        <w:tc>
          <w:tcPr>
            <w:tcW w:w="1278" w:type="dxa"/>
            <w:vAlign w:val="center"/>
          </w:tcPr>
          <w:p w:rsidR="004B3123" w:rsidRPr="004B3123" w:rsidRDefault="004C3D55" w:rsidP="00FC0647">
            <w:pPr>
              <w:numPr>
                <w:ilvl w:val="12"/>
                <w:numId w:val="0"/>
              </w:numPr>
              <w:spacing w:line="480" w:lineRule="auto"/>
              <w:jc w:val="center"/>
              <w:cnfStyle w:val="000000000000" w:firstRow="0" w:lastRow="0" w:firstColumn="0" w:lastColumn="0" w:oddVBand="0" w:evenVBand="0" w:oddHBand="0" w:evenHBand="0" w:firstRowFirstColumn="0" w:firstRowLastColumn="0" w:lastRowFirstColumn="0" w:lastRowLastColumn="0"/>
              <w:rPr>
                <w:sz w:val="22"/>
              </w:rPr>
            </w:pPr>
            <w:r>
              <w:rPr>
                <w:sz w:val="22"/>
              </w:rPr>
              <w:t>153</w:t>
            </w:r>
          </w:p>
        </w:tc>
      </w:tr>
    </w:tbl>
    <w:p w:rsidR="005A764F" w:rsidRDefault="005A764F" w:rsidP="005A764F">
      <w:pPr>
        <w:numPr>
          <w:ilvl w:val="12"/>
          <w:numId w:val="0"/>
        </w:numPr>
        <w:spacing w:line="480" w:lineRule="auto"/>
      </w:pPr>
    </w:p>
    <w:p w:rsidR="00D63A8B" w:rsidRDefault="00B86D20" w:rsidP="00E3454F">
      <w:pPr>
        <w:numPr>
          <w:ilvl w:val="12"/>
          <w:numId w:val="0"/>
        </w:numPr>
        <w:spacing w:line="480" w:lineRule="auto"/>
        <w:ind w:firstLine="720"/>
      </w:pPr>
      <w:r w:rsidRPr="00DE6799">
        <w:t>Longitudinal consistency of these colloquial place names over time at certain probability levels can be examined in terms of location, geographic extents, and approximate area.</w:t>
      </w:r>
      <w:r>
        <w:t xml:space="preserve"> </w:t>
      </w:r>
      <w:r w:rsidR="00B25BA5">
        <w:t>T</w:t>
      </w:r>
      <w:r w:rsidR="005A764F">
        <w:t xml:space="preserve">o reduce possible bias </w:t>
      </w:r>
      <w:r w:rsidR="00B25BA5">
        <w:t>from</w:t>
      </w:r>
      <w:r w:rsidR="005A764F">
        <w:t xml:space="preserve"> datasets </w:t>
      </w:r>
      <w:r w:rsidR="00B25BA5">
        <w:t>that are</w:t>
      </w:r>
      <w:r w:rsidR="005A764F">
        <w:t xml:space="preserve"> too small and improve reliability of the probability maps of each data subset, time windows may need to be adjusted to assign proper amount</w:t>
      </w:r>
      <w:r w:rsidR="00B25BA5">
        <w:t>s</w:t>
      </w:r>
      <w:r w:rsidR="005A764F">
        <w:t xml:space="preserve"> of data images into data subsets.</w:t>
      </w:r>
      <w:r w:rsidR="00DE6799">
        <w:t xml:space="preserve"> For example, there are either no or very </w:t>
      </w:r>
      <w:r w:rsidR="00B25BA5">
        <w:t>few</w:t>
      </w:r>
      <w:r w:rsidR="00DE6799">
        <w:t xml:space="preserve"> images of</w:t>
      </w:r>
      <w:r w:rsidR="00B25BA5">
        <w:t xml:space="preserve"> Shilin Night Market from</w:t>
      </w:r>
      <w:r w:rsidR="00DE6799">
        <w:t xml:space="preserve"> 2004 to 2008 and 2013 to </w:t>
      </w:r>
      <w:r w:rsidR="00DE6799">
        <w:lastRenderedPageBreak/>
        <w:t>2014</w:t>
      </w:r>
      <w:r w:rsidR="00B25BA5">
        <w:t>. The image</w:t>
      </w:r>
      <w:r w:rsidR="00F836F5">
        <w:t>s</w:t>
      </w:r>
      <w:r w:rsidR="00DE6799">
        <w:t xml:space="preserve"> from 2005 to 2008</w:t>
      </w:r>
      <w:r w:rsidR="00F836F5">
        <w:t xml:space="preserve"> are combined</w:t>
      </w:r>
      <w:r w:rsidR="00DE6799">
        <w:t xml:space="preserve"> into one data subset and </w:t>
      </w:r>
      <w:r w:rsidR="00B25BA5">
        <w:t>those from</w:t>
      </w:r>
      <w:r w:rsidR="00DE6799">
        <w:t xml:space="preserve"> 2013 to 2014</w:t>
      </w:r>
      <w:r w:rsidR="00B25BA5">
        <w:t xml:space="preserve"> are combined</w:t>
      </w:r>
      <w:r w:rsidR="00DE6799">
        <w:t xml:space="preserve"> into another subset, c</w:t>
      </w:r>
      <w:r w:rsidR="00B25BA5">
        <w:t>reating</w:t>
      </w:r>
      <w:r w:rsidR="00DE6799">
        <w:t xml:space="preserve"> a time series of data subsets of 2005-2008, 2009, 2010, 2011, 2012</w:t>
      </w:r>
      <w:r w:rsidR="007845F7">
        <w:t xml:space="preserve"> and 2013-2014. </w:t>
      </w:r>
      <w:r w:rsidR="00D473D3">
        <w:t>Additionally</w:t>
      </w:r>
      <w:r w:rsidR="00186668">
        <w:t>,</w:t>
      </w:r>
      <w:r w:rsidR="00D473D3">
        <w:t xml:space="preserve"> </w:t>
      </w:r>
      <w:r w:rsidR="00180921">
        <w:t>images of 2004 and 2005</w:t>
      </w:r>
      <w:r w:rsidR="00D473D3">
        <w:t xml:space="preserve"> are combined</w:t>
      </w:r>
      <w:r w:rsidR="00180921">
        <w:t xml:space="preserve"> for Manhattan Chinatown, leaving the </w:t>
      </w:r>
      <w:r w:rsidR="00186668">
        <w:t>remaining data as single year subsets</w:t>
      </w:r>
      <w:r w:rsidR="00180921">
        <w:t xml:space="preserve">. </w:t>
      </w:r>
      <w:r w:rsidR="005A764F">
        <w:t>After conducting</w:t>
      </w:r>
      <w:r w:rsidR="00531AF4">
        <w:t xml:space="preserve"> </w:t>
      </w:r>
      <w:r w:rsidR="005A764F">
        <w:t>density estimation and</w:t>
      </w:r>
      <w:r w:rsidR="00186668">
        <w:t xml:space="preserve"> generating a</w:t>
      </w:r>
      <w:r w:rsidR="005A764F">
        <w:t xml:space="preserve"> probability map </w:t>
      </w:r>
      <w:r w:rsidR="00186668">
        <w:t>from</w:t>
      </w:r>
      <w:r w:rsidR="005A764F">
        <w:t xml:space="preserve"> each data subset, a time series of geograp</w:t>
      </w:r>
      <w:r w:rsidR="00186668">
        <w:t>hic extent snapshots is created</w:t>
      </w:r>
      <w:r w:rsidR="005A764F">
        <w:t>.</w:t>
      </w:r>
      <w:r w:rsidR="00B1770C">
        <w:t xml:space="preserve"> </w:t>
      </w:r>
      <w:r w:rsidR="00DE6799" w:rsidRPr="00DE6799">
        <w:t>Through preliminary visualization, geographic extent of Manhattan Chinatown at low probability level was expanding and migrating northeast</w:t>
      </w:r>
      <w:r w:rsidR="00186668">
        <w:t>, al</w:t>
      </w:r>
      <w:r w:rsidR="00DE6799" w:rsidRPr="00DE6799">
        <w:t xml:space="preserve">though the area of high probability level did not change much. </w:t>
      </w:r>
      <w:r w:rsidR="00D473D3" w:rsidRPr="00DE6799">
        <w:t>Changes will</w:t>
      </w:r>
      <w:r w:rsidR="00D473D3">
        <w:t xml:space="preserve"> be</w:t>
      </w:r>
      <w:r w:rsidR="00D473D3" w:rsidRPr="00DE6799">
        <w:t xml:space="preserve"> visualize</w:t>
      </w:r>
      <w:r w:rsidR="00D473D3">
        <w:t>d</w:t>
      </w:r>
      <w:r w:rsidR="00D473D3" w:rsidRPr="00DE6799">
        <w:t>, detect</w:t>
      </w:r>
      <w:r w:rsidR="00D473D3">
        <w:t>ed</w:t>
      </w:r>
      <w:r w:rsidR="00186668">
        <w:t>,</w:t>
      </w:r>
      <w:r w:rsidR="00D473D3" w:rsidRPr="00DE6799">
        <w:t xml:space="preserve"> and interpret</w:t>
      </w:r>
      <w:r w:rsidR="00D473D3">
        <w:t>ed</w:t>
      </w:r>
      <w:r w:rsidR="00D473D3" w:rsidRPr="00DE6799">
        <w:t xml:space="preserve"> </w:t>
      </w:r>
      <w:r w:rsidR="00DE6799" w:rsidRPr="00DE6799">
        <w:t>like this for Manhattan Chinatown and Shilin Night Market in o</w:t>
      </w:r>
      <w:r w:rsidR="001E3E61">
        <w:t>rd</w:t>
      </w:r>
      <w:r w:rsidR="00DE6799" w:rsidRPr="00DE6799">
        <w:t>er to reveal characteristics, hidden patterns</w:t>
      </w:r>
      <w:r w:rsidR="00186668">
        <w:t>,</w:t>
      </w:r>
      <w:r w:rsidR="00DE6799" w:rsidRPr="00DE6799">
        <w:t xml:space="preserve"> and trends of the collective </w:t>
      </w:r>
      <w:r w:rsidR="00487C08">
        <w:t>cognition</w:t>
      </w:r>
      <w:r w:rsidR="00DE6799" w:rsidRPr="00DE6799">
        <w:t xml:space="preserve"> of these places.</w:t>
      </w:r>
    </w:p>
    <w:p w:rsidR="00E3454F" w:rsidRDefault="00E3454F" w:rsidP="00E3454F">
      <w:pPr>
        <w:numPr>
          <w:ilvl w:val="12"/>
          <w:numId w:val="0"/>
        </w:numPr>
        <w:spacing w:line="480" w:lineRule="auto"/>
        <w:ind w:firstLine="720"/>
      </w:pPr>
    </w:p>
    <w:p w:rsidR="00E3454F" w:rsidRDefault="00E3454F" w:rsidP="00E3454F">
      <w:pPr>
        <w:numPr>
          <w:ilvl w:val="12"/>
          <w:numId w:val="0"/>
        </w:numPr>
        <w:spacing w:line="480" w:lineRule="auto"/>
        <w:ind w:firstLine="720"/>
      </w:pPr>
    </w:p>
    <w:p w:rsidR="00617254" w:rsidRDefault="00617254" w:rsidP="00E3454F">
      <w:pPr>
        <w:numPr>
          <w:ilvl w:val="12"/>
          <w:numId w:val="0"/>
        </w:numPr>
        <w:spacing w:line="480" w:lineRule="auto"/>
        <w:ind w:firstLine="720"/>
      </w:pPr>
    </w:p>
    <w:p w:rsidR="00617254" w:rsidRDefault="00617254" w:rsidP="00E3454F">
      <w:pPr>
        <w:numPr>
          <w:ilvl w:val="12"/>
          <w:numId w:val="0"/>
        </w:numPr>
        <w:spacing w:line="480" w:lineRule="auto"/>
        <w:ind w:firstLine="720"/>
      </w:pPr>
    </w:p>
    <w:p w:rsidR="00E3454F" w:rsidRDefault="00E3454F" w:rsidP="00E3454F">
      <w:pPr>
        <w:numPr>
          <w:ilvl w:val="12"/>
          <w:numId w:val="0"/>
        </w:numPr>
        <w:spacing w:line="480" w:lineRule="auto"/>
        <w:ind w:firstLine="720"/>
      </w:pPr>
    </w:p>
    <w:p w:rsidR="00D63A8B" w:rsidRDefault="00D63A8B" w:rsidP="00D63A8B"/>
    <w:p w:rsidR="00D63A8B" w:rsidRDefault="00D63A8B" w:rsidP="00D63A8B"/>
    <w:p w:rsidR="00E55B07" w:rsidRDefault="00E55B07" w:rsidP="00D63A8B"/>
    <w:p w:rsidR="006F1A1E" w:rsidRDefault="006F1A1E" w:rsidP="00D63A8B"/>
    <w:p w:rsidR="00E55B07" w:rsidRDefault="00E55B07" w:rsidP="00D63A8B"/>
    <w:p w:rsidR="00E55B07" w:rsidRDefault="00E55B07" w:rsidP="00D63A8B"/>
    <w:p w:rsidR="00E55B07" w:rsidRDefault="00E55B07" w:rsidP="00D63A8B"/>
    <w:p w:rsidR="00E55B07" w:rsidRDefault="00E55B07" w:rsidP="00D63A8B"/>
    <w:p w:rsidR="00D63A8B" w:rsidRDefault="00D63A8B" w:rsidP="00D63A8B"/>
    <w:p w:rsidR="001A414E" w:rsidRDefault="001A414E" w:rsidP="00D63A8B"/>
    <w:p w:rsidR="00B74B47" w:rsidRDefault="003B5C85" w:rsidP="00B74B47">
      <w:pPr>
        <w:pStyle w:val="Heading1"/>
        <w:rPr>
          <w:lang w:eastAsia="zh-CN"/>
        </w:rPr>
      </w:pPr>
      <w:bookmarkStart w:id="79" w:name="_Toc405761687"/>
      <w:r w:rsidRPr="00F920F6">
        <w:lastRenderedPageBreak/>
        <w:t xml:space="preserve">Chapter </w:t>
      </w:r>
      <w:r>
        <w:t xml:space="preserve">4 </w:t>
      </w:r>
      <w:r>
        <w:br/>
      </w:r>
      <w:r w:rsidR="00EF15F1">
        <w:t xml:space="preserve">Results and </w:t>
      </w:r>
      <w:r w:rsidR="00222890">
        <w:t>Discussion</w:t>
      </w:r>
      <w:bookmarkEnd w:id="79"/>
    </w:p>
    <w:p w:rsidR="00E623F0" w:rsidRDefault="000B65DB" w:rsidP="00E66A48">
      <w:pPr>
        <w:numPr>
          <w:ilvl w:val="12"/>
          <w:numId w:val="0"/>
        </w:numPr>
        <w:spacing w:line="480" w:lineRule="auto"/>
      </w:pPr>
      <w:r>
        <w:t>T</w:t>
      </w:r>
      <w:r w:rsidR="00E623F0" w:rsidRPr="006D43C6">
        <w:t>he numbers of</w:t>
      </w:r>
      <w:r w:rsidR="00F54700">
        <w:t xml:space="preserve"> images geotagged within the preliminary boundary of the place without redundancy</w:t>
      </w:r>
      <w:r>
        <w:t xml:space="preserve"> for each of the</w:t>
      </w:r>
      <w:r w:rsidR="00E623F0" w:rsidRPr="006D43C6">
        <w:t xml:space="preserve"> three </w:t>
      </w:r>
      <w:r w:rsidR="00F54700">
        <w:t>case studies</w:t>
      </w:r>
      <w:r w:rsidR="00E623F0">
        <w:t xml:space="preserve"> are shown in </w:t>
      </w:r>
      <w:r>
        <w:t>the</w:t>
      </w:r>
      <w:r w:rsidR="00E623F0">
        <w:t xml:space="preserve"> </w:t>
      </w:r>
      <w:r w:rsidR="00364A19">
        <w:rPr>
          <w:i/>
        </w:rPr>
        <w:t>Effective</w:t>
      </w:r>
      <w:r>
        <w:t xml:space="preserve"> column</w:t>
      </w:r>
      <w:r w:rsidR="00E623F0">
        <w:t xml:space="preserve"> of</w:t>
      </w:r>
      <w:r w:rsidR="00364A19">
        <w:t xml:space="preserve"> </w:t>
      </w:r>
      <w:r w:rsidR="00364A19">
        <w:fldChar w:fldCharType="begin"/>
      </w:r>
      <w:r w:rsidR="00364A19">
        <w:instrText xml:space="preserve"> REF _Ref405592359 \h </w:instrText>
      </w:r>
      <w:r w:rsidR="00364A19">
        <w:fldChar w:fldCharType="separate"/>
      </w:r>
      <w:r w:rsidR="00781FEC">
        <w:t xml:space="preserve">Table </w:t>
      </w:r>
      <w:r w:rsidR="00781FEC">
        <w:rPr>
          <w:noProof/>
        </w:rPr>
        <w:t>3</w:t>
      </w:r>
      <w:r w:rsidR="00364A19">
        <w:fldChar w:fldCharType="end"/>
      </w:r>
      <w:r w:rsidR="00E623F0" w:rsidRPr="006D43C6">
        <w:t>.</w:t>
      </w:r>
      <w:r w:rsidR="001A414E">
        <w:t xml:space="preserve"> </w:t>
      </w:r>
      <w:r w:rsidR="004F7999">
        <w:t>However, if the duplicated</w:t>
      </w:r>
      <w:r w:rsidR="00E623F0">
        <w:t xml:space="preserve"> tags</w:t>
      </w:r>
      <w:r w:rsidR="004F7999">
        <w:t xml:space="preserve"> are</w:t>
      </w:r>
      <w:r w:rsidR="00D473D3">
        <w:t xml:space="preserve"> ignored</w:t>
      </w:r>
      <w:r w:rsidR="00E623F0">
        <w:t xml:space="preserve"> and </w:t>
      </w:r>
      <w:r w:rsidR="00E623F0" w:rsidRPr="00321BB3">
        <w:t xml:space="preserve">more than two images </w:t>
      </w:r>
      <w:r w:rsidR="004F7999">
        <w:t>from the</w:t>
      </w:r>
      <w:r w:rsidR="00E623F0" w:rsidRPr="006B2B67">
        <w:t xml:space="preserve"> same uploading user</w:t>
      </w:r>
      <w:r w:rsidR="004F7999">
        <w:t xml:space="preserve"> with the</w:t>
      </w:r>
      <w:r w:rsidR="00E623F0">
        <w:t xml:space="preserve"> same coo</w:t>
      </w:r>
      <w:r w:rsidR="001E3E61">
        <w:t>rd</w:t>
      </w:r>
      <w:r w:rsidR="00E623F0">
        <w:t>inates</w:t>
      </w:r>
      <w:r w:rsidR="004F7999">
        <w:t xml:space="preserve"> that are</w:t>
      </w:r>
      <w:r w:rsidR="00E623F0">
        <w:t xml:space="preserve"> uploaded </w:t>
      </w:r>
      <w:r w:rsidR="004F7999">
        <w:t>within six</w:t>
      </w:r>
      <w:r w:rsidR="00E623F0" w:rsidRPr="00321BB3">
        <w:t xml:space="preserve"> hours with each other</w:t>
      </w:r>
      <w:r w:rsidR="00D473D3">
        <w:t xml:space="preserve"> are conside</w:t>
      </w:r>
      <w:r w:rsidR="004F7999">
        <w:t>re</w:t>
      </w:r>
      <w:r w:rsidR="00D473D3">
        <w:t>d</w:t>
      </w:r>
      <w:r w:rsidR="00E623F0" w:rsidRPr="00321BB3">
        <w:t xml:space="preserve"> </w:t>
      </w:r>
      <w:r w:rsidR="00E623F0">
        <w:t>as</w:t>
      </w:r>
      <w:r w:rsidR="004F7999">
        <w:t xml:space="preserve"> redundant, </w:t>
      </w:r>
      <w:r w:rsidR="00666BAF">
        <w:t xml:space="preserve"> </w:t>
      </w:r>
      <w:r w:rsidR="004F7999">
        <w:t xml:space="preserve">the amount of redundancy does not differ much </w:t>
      </w:r>
      <w:r w:rsidR="001A414E">
        <w:t xml:space="preserve">(as shown in column </w:t>
      </w:r>
      <w:r w:rsidR="001A414E" w:rsidRPr="004F7999">
        <w:rPr>
          <w:i/>
        </w:rPr>
        <w:t>Redundancy Ignoring Tags</w:t>
      </w:r>
      <w:r w:rsidR="001A414E">
        <w:t>).</w:t>
      </w:r>
      <w:r w:rsidR="00E623F0">
        <w:t xml:space="preserve"> The proportion of redundant images uploa</w:t>
      </w:r>
      <w:r w:rsidR="004F7999">
        <w:t>ded within a short time have</w:t>
      </w:r>
      <w:r w:rsidR="00E623F0">
        <w:t xml:space="preserve"> exact</w:t>
      </w:r>
      <w:r w:rsidR="004F7999">
        <w:t>ly the</w:t>
      </w:r>
      <w:r w:rsidR="00E623F0">
        <w:t xml:space="preserve"> same tags for the Great </w:t>
      </w:r>
      <w:r w:rsidR="004F7999">
        <w:t>Smoky Mountains National Park (</w:t>
      </w:r>
      <w:r w:rsidR="00E623F0">
        <w:t>84.6%</w:t>
      </w:r>
      <w:r w:rsidR="004F7999">
        <w:t>), for Manhattan Chinatown (</w:t>
      </w:r>
      <w:r w:rsidR="00E623F0">
        <w:t>81.4%</w:t>
      </w:r>
      <w:r w:rsidR="004F7999">
        <w:t>) and for Shilin Night Market (</w:t>
      </w:r>
      <w:r w:rsidR="00E623F0">
        <w:t>87.7%</w:t>
      </w:r>
      <w:r w:rsidR="004F7999">
        <w:t>)</w:t>
      </w:r>
      <w:r w:rsidR="00E623F0">
        <w:t>. Tha</w:t>
      </w:r>
      <w:r w:rsidR="0041647E">
        <w:t>t is to say</w:t>
      </w:r>
      <w:r w:rsidR="004F7999">
        <w:t xml:space="preserve"> </w:t>
      </w:r>
      <w:proofErr w:type="gramStart"/>
      <w:r w:rsidR="004F7999">
        <w:t>that</w:t>
      </w:r>
      <w:r w:rsidR="0041647E">
        <w:t>, interestingly</w:t>
      </w:r>
      <w:r w:rsidR="004F7999">
        <w:t>, users</w:t>
      </w:r>
      <w:r w:rsidR="00E623F0">
        <w:t xml:space="preserve"> uploading and geotagging a batch of images together</w:t>
      </w:r>
      <w:r w:rsidR="004F7999">
        <w:t xml:space="preserve"> for</w:t>
      </w:r>
      <w:r w:rsidR="00E623F0">
        <w:t xml:space="preserve"> one location tend</w:t>
      </w:r>
      <w:proofErr w:type="gramEnd"/>
      <w:r w:rsidR="00E623F0">
        <w:t xml:space="preserve"> to give them the same tags. This phenomenon </w:t>
      </w:r>
      <w:r w:rsidR="004F7999">
        <w:t>agrees with</w:t>
      </w:r>
      <w:r w:rsidR="00E623F0">
        <w:t xml:space="preserve"> our co</w:t>
      </w:r>
      <w:r w:rsidR="004F7999">
        <w:t>mmon knowledge and experience that</w:t>
      </w:r>
      <w:r w:rsidR="00E623F0">
        <w:t xml:space="preserve"> images geotagged at</w:t>
      </w:r>
      <w:r w:rsidR="004F7999">
        <w:t xml:space="preserve"> the same location usually </w:t>
      </w:r>
      <w:proofErr w:type="gramStart"/>
      <w:r w:rsidR="004F7999">
        <w:t>represent</w:t>
      </w:r>
      <w:proofErr w:type="gramEnd"/>
      <w:r w:rsidR="00E623F0">
        <w:t xml:space="preserve"> the same place, same activity</w:t>
      </w:r>
      <w:r w:rsidR="004F7999">
        <w:t>,</w:t>
      </w:r>
      <w:r w:rsidR="00E623F0">
        <w:t xml:space="preserve"> and similar </w:t>
      </w:r>
      <w:r w:rsidR="005F224D">
        <w:t>stories.</w:t>
      </w:r>
      <w:r w:rsidR="004F7999">
        <w:t xml:space="preserve"> When users give different tags to some of the images in a batch, these images usually have different content, which should be considered in this s</w:t>
      </w:r>
      <w:r w:rsidR="001C40FD">
        <w:t xml:space="preserve">tudy. Thus duplicate tag is considered as one of the rules when defining redundant data. </w:t>
      </w:r>
    </w:p>
    <w:p w:rsidR="00866A57" w:rsidRDefault="00866A57" w:rsidP="00E66A48">
      <w:pPr>
        <w:numPr>
          <w:ilvl w:val="12"/>
          <w:numId w:val="0"/>
        </w:numPr>
        <w:spacing w:line="480" w:lineRule="auto"/>
      </w:pPr>
    </w:p>
    <w:p w:rsidR="00866A57" w:rsidRDefault="00866A57" w:rsidP="00E66A48">
      <w:pPr>
        <w:numPr>
          <w:ilvl w:val="12"/>
          <w:numId w:val="0"/>
        </w:numPr>
        <w:spacing w:line="480" w:lineRule="auto"/>
      </w:pPr>
    </w:p>
    <w:p w:rsidR="00866A57" w:rsidRDefault="00866A57" w:rsidP="00E66A48">
      <w:pPr>
        <w:numPr>
          <w:ilvl w:val="12"/>
          <w:numId w:val="0"/>
        </w:numPr>
        <w:spacing w:line="480" w:lineRule="auto"/>
      </w:pPr>
    </w:p>
    <w:p w:rsidR="00866A57" w:rsidRDefault="00866A57" w:rsidP="00E66A48">
      <w:pPr>
        <w:numPr>
          <w:ilvl w:val="12"/>
          <w:numId w:val="0"/>
        </w:numPr>
        <w:spacing w:line="480" w:lineRule="auto"/>
      </w:pPr>
    </w:p>
    <w:p w:rsidR="00866A57" w:rsidRDefault="00866A57" w:rsidP="00E66A48">
      <w:pPr>
        <w:numPr>
          <w:ilvl w:val="12"/>
          <w:numId w:val="0"/>
        </w:numPr>
        <w:spacing w:line="480" w:lineRule="auto"/>
      </w:pPr>
    </w:p>
    <w:p w:rsidR="00E623F0" w:rsidRDefault="00CC571B" w:rsidP="00227D82">
      <w:pPr>
        <w:pStyle w:val="Caption"/>
      </w:pPr>
      <w:bookmarkStart w:id="80" w:name="_Ref405592359"/>
      <w:bookmarkStart w:id="81" w:name="_Toc405760598"/>
      <w:r>
        <w:lastRenderedPageBreak/>
        <w:t xml:space="preserve">Table </w:t>
      </w:r>
      <w:fldSimple w:instr=" SEQ Table \* ARABIC ">
        <w:r w:rsidR="00781FEC">
          <w:rPr>
            <w:noProof/>
          </w:rPr>
          <w:t>3</w:t>
        </w:r>
      </w:fldSimple>
      <w:bookmarkEnd w:id="80"/>
      <w:r>
        <w:t xml:space="preserve"> </w:t>
      </w:r>
      <w:r w:rsidRPr="003A1356">
        <w:t xml:space="preserve">Numbers of </w:t>
      </w:r>
      <w:r w:rsidR="00781A4B">
        <w:t xml:space="preserve">total images and </w:t>
      </w:r>
      <w:r w:rsidRPr="003A1356">
        <w:t>effective images of the three places</w:t>
      </w:r>
      <w:bookmarkEnd w:id="81"/>
    </w:p>
    <w:tbl>
      <w:tblPr>
        <w:tblW w:w="8028" w:type="dxa"/>
        <w:jc w:val="cente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2628"/>
        <w:gridCol w:w="1170"/>
        <w:gridCol w:w="1170"/>
        <w:gridCol w:w="1440"/>
        <w:gridCol w:w="1620"/>
      </w:tblGrid>
      <w:tr w:rsidR="00E623F0" w:rsidRPr="00AE635B" w:rsidTr="00227D82">
        <w:trPr>
          <w:cantSplit/>
          <w:trHeight w:val="421"/>
          <w:jc w:val="center"/>
        </w:trPr>
        <w:tc>
          <w:tcPr>
            <w:tcW w:w="2628" w:type="dxa"/>
            <w:tcBorders>
              <w:top w:val="single" w:sz="8" w:space="0" w:color="FFFFFF"/>
              <w:left w:val="single" w:sz="8" w:space="0" w:color="FFFFFF"/>
              <w:bottom w:val="single" w:sz="24" w:space="0" w:color="FFFFFF"/>
              <w:right w:val="single" w:sz="8" w:space="0" w:color="FFFFFF"/>
            </w:tcBorders>
            <w:shd w:val="clear" w:color="auto" w:fill="4F81BD"/>
            <w:vAlign w:val="center"/>
          </w:tcPr>
          <w:p w:rsidR="00E623F0" w:rsidRPr="00AE635B" w:rsidRDefault="00E623F0" w:rsidP="007615C5">
            <w:pPr>
              <w:numPr>
                <w:ilvl w:val="12"/>
                <w:numId w:val="0"/>
              </w:numPr>
              <w:spacing w:line="360" w:lineRule="auto"/>
              <w:jc w:val="center"/>
              <w:rPr>
                <w:b/>
                <w:bCs/>
                <w:color w:val="FFFFFF"/>
                <w:sz w:val="22"/>
              </w:rPr>
            </w:pPr>
          </w:p>
        </w:tc>
        <w:tc>
          <w:tcPr>
            <w:tcW w:w="1170" w:type="dxa"/>
            <w:tcBorders>
              <w:top w:val="single" w:sz="8" w:space="0" w:color="FFFFFF"/>
              <w:left w:val="single" w:sz="8" w:space="0" w:color="FFFFFF"/>
              <w:bottom w:val="single" w:sz="24" w:space="0" w:color="FFFFFF"/>
              <w:right w:val="single" w:sz="8" w:space="0" w:color="FFFFFF"/>
            </w:tcBorders>
            <w:shd w:val="clear" w:color="auto" w:fill="4F81BD"/>
            <w:vAlign w:val="center"/>
          </w:tcPr>
          <w:p w:rsidR="00E623F0" w:rsidRPr="00AE635B" w:rsidRDefault="00E623F0" w:rsidP="007615C5">
            <w:pPr>
              <w:numPr>
                <w:ilvl w:val="12"/>
                <w:numId w:val="0"/>
              </w:numPr>
              <w:spacing w:line="360" w:lineRule="auto"/>
              <w:jc w:val="center"/>
              <w:rPr>
                <w:b/>
                <w:bCs/>
                <w:color w:val="FFFFFF"/>
                <w:sz w:val="22"/>
              </w:rPr>
            </w:pPr>
            <w:r w:rsidRPr="00AE635B">
              <w:rPr>
                <w:b/>
                <w:bCs/>
                <w:color w:val="FFFFFF"/>
                <w:sz w:val="22"/>
              </w:rPr>
              <w:t>Total</w:t>
            </w:r>
          </w:p>
        </w:tc>
        <w:tc>
          <w:tcPr>
            <w:tcW w:w="1170" w:type="dxa"/>
            <w:tcBorders>
              <w:top w:val="single" w:sz="8" w:space="0" w:color="FFFFFF"/>
              <w:left w:val="single" w:sz="8" w:space="0" w:color="FFFFFF"/>
              <w:bottom w:val="single" w:sz="24" w:space="0" w:color="FFFFFF"/>
              <w:right w:val="single" w:sz="8" w:space="0" w:color="FFFFFF"/>
            </w:tcBorders>
            <w:shd w:val="clear" w:color="auto" w:fill="4F81BD"/>
            <w:vAlign w:val="center"/>
          </w:tcPr>
          <w:p w:rsidR="00E623F0" w:rsidRPr="00AE635B" w:rsidRDefault="00364A19" w:rsidP="007615C5">
            <w:pPr>
              <w:numPr>
                <w:ilvl w:val="12"/>
                <w:numId w:val="0"/>
              </w:numPr>
              <w:spacing w:line="360" w:lineRule="auto"/>
              <w:jc w:val="center"/>
              <w:rPr>
                <w:b/>
                <w:bCs/>
                <w:color w:val="FFFFFF"/>
                <w:sz w:val="22"/>
              </w:rPr>
            </w:pPr>
            <w:r>
              <w:rPr>
                <w:b/>
                <w:bCs/>
                <w:color w:val="FFFFFF"/>
                <w:sz w:val="22"/>
              </w:rPr>
              <w:t>Effective</w:t>
            </w:r>
          </w:p>
        </w:tc>
        <w:tc>
          <w:tcPr>
            <w:tcW w:w="1440" w:type="dxa"/>
            <w:tcBorders>
              <w:top w:val="single" w:sz="8" w:space="0" w:color="FFFFFF"/>
              <w:left w:val="single" w:sz="8" w:space="0" w:color="FFFFFF"/>
              <w:bottom w:val="single" w:sz="24" w:space="0" w:color="FFFFFF"/>
              <w:right w:val="single" w:sz="8" w:space="0" w:color="FFFFFF"/>
            </w:tcBorders>
            <w:shd w:val="clear" w:color="auto" w:fill="4F81BD"/>
            <w:vAlign w:val="center"/>
          </w:tcPr>
          <w:p w:rsidR="00E623F0" w:rsidRPr="00AE635B" w:rsidRDefault="00E623F0" w:rsidP="007615C5">
            <w:pPr>
              <w:numPr>
                <w:ilvl w:val="12"/>
                <w:numId w:val="0"/>
              </w:numPr>
              <w:spacing w:line="360" w:lineRule="auto"/>
              <w:jc w:val="center"/>
              <w:rPr>
                <w:b/>
                <w:bCs/>
                <w:color w:val="FFFFFF"/>
                <w:sz w:val="22"/>
              </w:rPr>
            </w:pPr>
            <w:r w:rsidRPr="00AE635B">
              <w:rPr>
                <w:b/>
                <w:bCs/>
                <w:color w:val="FFFFFF"/>
                <w:sz w:val="22"/>
              </w:rPr>
              <w:t>Redundancy</w:t>
            </w:r>
          </w:p>
        </w:tc>
        <w:tc>
          <w:tcPr>
            <w:tcW w:w="1620" w:type="dxa"/>
            <w:tcBorders>
              <w:top w:val="single" w:sz="8" w:space="0" w:color="FFFFFF"/>
              <w:left w:val="single" w:sz="8" w:space="0" w:color="FFFFFF"/>
              <w:bottom w:val="single" w:sz="24" w:space="0" w:color="FFFFFF"/>
              <w:right w:val="single" w:sz="8" w:space="0" w:color="FFFFFF"/>
            </w:tcBorders>
            <w:shd w:val="clear" w:color="auto" w:fill="4F81BD"/>
          </w:tcPr>
          <w:p w:rsidR="00E623F0" w:rsidRPr="00AE635B" w:rsidRDefault="00E623F0" w:rsidP="007615C5">
            <w:pPr>
              <w:numPr>
                <w:ilvl w:val="12"/>
                <w:numId w:val="0"/>
              </w:numPr>
              <w:spacing w:line="360" w:lineRule="auto"/>
              <w:jc w:val="center"/>
              <w:rPr>
                <w:b/>
                <w:bCs/>
                <w:color w:val="FFFFFF"/>
                <w:sz w:val="22"/>
              </w:rPr>
            </w:pPr>
            <w:r>
              <w:rPr>
                <w:b/>
                <w:bCs/>
                <w:color w:val="FFFFFF"/>
                <w:sz w:val="22"/>
              </w:rPr>
              <w:t>Redundancy Ignoring Tags</w:t>
            </w:r>
          </w:p>
        </w:tc>
      </w:tr>
      <w:tr w:rsidR="00E623F0" w:rsidRPr="00AE635B" w:rsidTr="00227D82">
        <w:trPr>
          <w:cantSplit/>
          <w:jc w:val="center"/>
        </w:trPr>
        <w:tc>
          <w:tcPr>
            <w:tcW w:w="2628" w:type="dxa"/>
            <w:tcBorders>
              <w:top w:val="single" w:sz="8" w:space="0" w:color="FFFFFF"/>
              <w:left w:val="single" w:sz="8" w:space="0" w:color="FFFFFF"/>
              <w:right w:val="single" w:sz="24" w:space="0" w:color="FFFFFF"/>
            </w:tcBorders>
            <w:shd w:val="clear" w:color="auto" w:fill="4F81BD"/>
            <w:vAlign w:val="center"/>
          </w:tcPr>
          <w:p w:rsidR="00E623F0" w:rsidRPr="00AE635B" w:rsidRDefault="00E623F0" w:rsidP="007615C5">
            <w:pPr>
              <w:numPr>
                <w:ilvl w:val="12"/>
                <w:numId w:val="0"/>
              </w:numPr>
              <w:spacing w:line="360" w:lineRule="auto"/>
              <w:jc w:val="center"/>
              <w:rPr>
                <w:b/>
                <w:bCs/>
                <w:color w:val="FFFFFF"/>
                <w:sz w:val="22"/>
              </w:rPr>
            </w:pPr>
            <w:r w:rsidRPr="00AE635B">
              <w:rPr>
                <w:b/>
                <w:bCs/>
                <w:color w:val="FFFFFF"/>
                <w:sz w:val="22"/>
              </w:rPr>
              <w:t>The Great Smoky Mountains National Park</w:t>
            </w:r>
          </w:p>
        </w:tc>
        <w:tc>
          <w:tcPr>
            <w:tcW w:w="1170"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E623F0" w:rsidRPr="00AE635B" w:rsidRDefault="00E623F0" w:rsidP="007615C5">
            <w:pPr>
              <w:numPr>
                <w:ilvl w:val="12"/>
                <w:numId w:val="0"/>
              </w:numPr>
              <w:spacing w:line="360" w:lineRule="auto"/>
              <w:jc w:val="center"/>
              <w:rPr>
                <w:sz w:val="22"/>
              </w:rPr>
            </w:pPr>
            <w:r w:rsidRPr="00AE635B">
              <w:rPr>
                <w:sz w:val="22"/>
              </w:rPr>
              <w:t>46</w:t>
            </w:r>
            <w:r w:rsidR="00E45484">
              <w:rPr>
                <w:sz w:val="22"/>
              </w:rPr>
              <w:t>,</w:t>
            </w:r>
            <w:r w:rsidRPr="00AE635B">
              <w:rPr>
                <w:sz w:val="22"/>
              </w:rPr>
              <w:t>318</w:t>
            </w:r>
          </w:p>
        </w:tc>
        <w:tc>
          <w:tcPr>
            <w:tcW w:w="1170"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E623F0" w:rsidRPr="00AE635B" w:rsidRDefault="00E623F0" w:rsidP="007615C5">
            <w:pPr>
              <w:numPr>
                <w:ilvl w:val="12"/>
                <w:numId w:val="0"/>
              </w:numPr>
              <w:spacing w:line="360" w:lineRule="auto"/>
              <w:jc w:val="center"/>
              <w:rPr>
                <w:sz w:val="22"/>
                <w:lang w:eastAsia="zh-CN"/>
              </w:rPr>
            </w:pPr>
            <w:r w:rsidRPr="00AE635B">
              <w:rPr>
                <w:rFonts w:hint="eastAsia"/>
                <w:sz w:val="22"/>
                <w:lang w:eastAsia="zh-CN"/>
              </w:rPr>
              <w:t>24</w:t>
            </w:r>
            <w:r w:rsidR="00E45484">
              <w:rPr>
                <w:sz w:val="22"/>
                <w:lang w:eastAsia="zh-CN"/>
              </w:rPr>
              <w:t>,</w:t>
            </w:r>
            <w:r w:rsidRPr="00AE635B">
              <w:rPr>
                <w:rFonts w:hint="eastAsia"/>
                <w:sz w:val="22"/>
                <w:lang w:eastAsia="zh-CN"/>
              </w:rPr>
              <w:t>225</w:t>
            </w:r>
          </w:p>
        </w:tc>
        <w:tc>
          <w:tcPr>
            <w:tcW w:w="1440"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E623F0" w:rsidRPr="00AE635B" w:rsidRDefault="00E623F0" w:rsidP="007615C5">
            <w:pPr>
              <w:numPr>
                <w:ilvl w:val="12"/>
                <w:numId w:val="0"/>
              </w:numPr>
              <w:spacing w:line="360" w:lineRule="auto"/>
              <w:jc w:val="center"/>
              <w:rPr>
                <w:sz w:val="22"/>
                <w:lang w:eastAsia="zh-CN"/>
              </w:rPr>
            </w:pPr>
            <w:r w:rsidRPr="00AE635B">
              <w:rPr>
                <w:sz w:val="22"/>
                <w:lang w:eastAsia="zh-CN"/>
              </w:rPr>
              <w:t>22</w:t>
            </w:r>
            <w:r w:rsidR="00E45484">
              <w:rPr>
                <w:sz w:val="22"/>
                <w:lang w:eastAsia="zh-CN"/>
              </w:rPr>
              <w:t>,</w:t>
            </w:r>
            <w:r w:rsidRPr="00AE635B">
              <w:rPr>
                <w:sz w:val="22"/>
                <w:lang w:eastAsia="zh-CN"/>
              </w:rPr>
              <w:t>093</w:t>
            </w:r>
          </w:p>
        </w:tc>
        <w:tc>
          <w:tcPr>
            <w:tcW w:w="1620"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E623F0" w:rsidRDefault="00E623F0" w:rsidP="007615C5">
            <w:pPr>
              <w:numPr>
                <w:ilvl w:val="12"/>
                <w:numId w:val="0"/>
              </w:numPr>
              <w:spacing w:line="360" w:lineRule="auto"/>
              <w:jc w:val="center"/>
              <w:rPr>
                <w:sz w:val="22"/>
                <w:lang w:eastAsia="zh-CN"/>
              </w:rPr>
            </w:pPr>
            <w:r w:rsidRPr="00321BB3">
              <w:rPr>
                <w:sz w:val="22"/>
                <w:lang w:eastAsia="zh-CN"/>
              </w:rPr>
              <w:t>26</w:t>
            </w:r>
            <w:r w:rsidR="00E45484">
              <w:rPr>
                <w:sz w:val="22"/>
                <w:lang w:eastAsia="zh-CN"/>
              </w:rPr>
              <w:t>,</w:t>
            </w:r>
            <w:r w:rsidRPr="00321BB3">
              <w:rPr>
                <w:sz w:val="22"/>
                <w:lang w:eastAsia="zh-CN"/>
              </w:rPr>
              <w:t>109</w:t>
            </w:r>
          </w:p>
        </w:tc>
      </w:tr>
      <w:tr w:rsidR="00E623F0" w:rsidRPr="00AE635B" w:rsidTr="00227D82">
        <w:trPr>
          <w:cantSplit/>
          <w:trHeight w:val="691"/>
          <w:jc w:val="center"/>
        </w:trPr>
        <w:tc>
          <w:tcPr>
            <w:tcW w:w="2628" w:type="dxa"/>
            <w:tcBorders>
              <w:left w:val="single" w:sz="8" w:space="0" w:color="FFFFFF"/>
              <w:right w:val="single" w:sz="24" w:space="0" w:color="FFFFFF"/>
            </w:tcBorders>
            <w:shd w:val="clear" w:color="auto" w:fill="4F81BD"/>
            <w:vAlign w:val="center"/>
          </w:tcPr>
          <w:p w:rsidR="00E623F0" w:rsidRPr="00AE635B" w:rsidRDefault="00E623F0" w:rsidP="007615C5">
            <w:pPr>
              <w:numPr>
                <w:ilvl w:val="12"/>
                <w:numId w:val="0"/>
              </w:numPr>
              <w:spacing w:line="360" w:lineRule="auto"/>
              <w:jc w:val="center"/>
              <w:rPr>
                <w:b/>
                <w:bCs/>
                <w:color w:val="FFFFFF"/>
                <w:sz w:val="22"/>
              </w:rPr>
            </w:pPr>
            <w:r w:rsidRPr="00AE635B">
              <w:rPr>
                <w:b/>
                <w:bCs/>
                <w:color w:val="FFFFFF"/>
                <w:sz w:val="22"/>
              </w:rPr>
              <w:t>Manhattan Chinatown</w:t>
            </w:r>
          </w:p>
        </w:tc>
        <w:tc>
          <w:tcPr>
            <w:tcW w:w="1170" w:type="dxa"/>
            <w:shd w:val="clear" w:color="auto" w:fill="D3DFEE"/>
            <w:vAlign w:val="center"/>
          </w:tcPr>
          <w:p w:rsidR="00E623F0" w:rsidRPr="00AE635B" w:rsidRDefault="00E623F0" w:rsidP="007615C5">
            <w:pPr>
              <w:numPr>
                <w:ilvl w:val="12"/>
                <w:numId w:val="0"/>
              </w:numPr>
              <w:spacing w:line="360" w:lineRule="auto"/>
              <w:jc w:val="center"/>
              <w:rPr>
                <w:sz w:val="22"/>
              </w:rPr>
            </w:pPr>
            <w:r w:rsidRPr="00AE635B">
              <w:rPr>
                <w:sz w:val="22"/>
              </w:rPr>
              <w:t>509</w:t>
            </w:r>
            <w:r w:rsidR="00E45484">
              <w:rPr>
                <w:sz w:val="22"/>
              </w:rPr>
              <w:t>,</w:t>
            </w:r>
            <w:r w:rsidRPr="00AE635B">
              <w:rPr>
                <w:sz w:val="22"/>
              </w:rPr>
              <w:t>928</w:t>
            </w:r>
          </w:p>
        </w:tc>
        <w:tc>
          <w:tcPr>
            <w:tcW w:w="1170" w:type="dxa"/>
            <w:shd w:val="clear" w:color="auto" w:fill="D3DFEE"/>
            <w:vAlign w:val="center"/>
          </w:tcPr>
          <w:p w:rsidR="00E623F0" w:rsidRPr="00AE635B" w:rsidRDefault="00E623F0" w:rsidP="007615C5">
            <w:pPr>
              <w:numPr>
                <w:ilvl w:val="12"/>
                <w:numId w:val="0"/>
              </w:numPr>
              <w:spacing w:line="360" w:lineRule="auto"/>
              <w:jc w:val="center"/>
              <w:rPr>
                <w:sz w:val="22"/>
                <w:lang w:eastAsia="zh-CN"/>
              </w:rPr>
            </w:pPr>
            <w:r w:rsidRPr="00AE635B">
              <w:rPr>
                <w:sz w:val="22"/>
                <w:lang w:eastAsia="zh-CN"/>
              </w:rPr>
              <w:t>294</w:t>
            </w:r>
            <w:r w:rsidR="00E45484">
              <w:rPr>
                <w:sz w:val="22"/>
                <w:lang w:eastAsia="zh-CN"/>
              </w:rPr>
              <w:t>,</w:t>
            </w:r>
            <w:r w:rsidRPr="00AE635B">
              <w:rPr>
                <w:sz w:val="22"/>
                <w:lang w:eastAsia="zh-CN"/>
              </w:rPr>
              <w:t>959</w:t>
            </w:r>
          </w:p>
        </w:tc>
        <w:tc>
          <w:tcPr>
            <w:tcW w:w="1440" w:type="dxa"/>
            <w:shd w:val="clear" w:color="auto" w:fill="D3DFEE"/>
            <w:vAlign w:val="center"/>
          </w:tcPr>
          <w:p w:rsidR="00E623F0" w:rsidRPr="00AE635B" w:rsidRDefault="00E623F0" w:rsidP="007615C5">
            <w:pPr>
              <w:numPr>
                <w:ilvl w:val="12"/>
                <w:numId w:val="0"/>
              </w:numPr>
              <w:spacing w:line="360" w:lineRule="auto"/>
              <w:jc w:val="center"/>
              <w:rPr>
                <w:sz w:val="22"/>
                <w:lang w:eastAsia="zh-CN"/>
              </w:rPr>
            </w:pPr>
            <w:r w:rsidRPr="00AE635B">
              <w:rPr>
                <w:sz w:val="22"/>
                <w:lang w:eastAsia="zh-CN"/>
              </w:rPr>
              <w:t>214</w:t>
            </w:r>
            <w:r w:rsidR="00E45484">
              <w:rPr>
                <w:sz w:val="22"/>
                <w:lang w:eastAsia="zh-CN"/>
              </w:rPr>
              <w:t>,</w:t>
            </w:r>
            <w:r w:rsidRPr="00AE635B">
              <w:rPr>
                <w:sz w:val="22"/>
                <w:lang w:eastAsia="zh-CN"/>
              </w:rPr>
              <w:t>969</w:t>
            </w:r>
          </w:p>
        </w:tc>
        <w:tc>
          <w:tcPr>
            <w:tcW w:w="1620" w:type="dxa"/>
            <w:shd w:val="clear" w:color="auto" w:fill="D3DFEE"/>
            <w:vAlign w:val="center"/>
          </w:tcPr>
          <w:p w:rsidR="00E623F0" w:rsidRDefault="00E623F0" w:rsidP="007615C5">
            <w:pPr>
              <w:numPr>
                <w:ilvl w:val="12"/>
                <w:numId w:val="0"/>
              </w:numPr>
              <w:spacing w:line="360" w:lineRule="auto"/>
              <w:jc w:val="center"/>
              <w:rPr>
                <w:sz w:val="22"/>
                <w:lang w:eastAsia="zh-CN"/>
              </w:rPr>
            </w:pPr>
            <w:r w:rsidRPr="00321BB3">
              <w:rPr>
                <w:sz w:val="22"/>
                <w:lang w:eastAsia="zh-CN"/>
              </w:rPr>
              <w:t>264</w:t>
            </w:r>
            <w:r w:rsidR="00E45484">
              <w:rPr>
                <w:sz w:val="22"/>
                <w:lang w:eastAsia="zh-CN"/>
              </w:rPr>
              <w:t>,</w:t>
            </w:r>
            <w:r w:rsidRPr="00321BB3">
              <w:rPr>
                <w:sz w:val="22"/>
                <w:lang w:eastAsia="zh-CN"/>
              </w:rPr>
              <w:t>152</w:t>
            </w:r>
          </w:p>
        </w:tc>
      </w:tr>
      <w:tr w:rsidR="00E623F0" w:rsidRPr="00AE635B" w:rsidTr="00227D82">
        <w:trPr>
          <w:cantSplit/>
          <w:jc w:val="center"/>
        </w:trPr>
        <w:tc>
          <w:tcPr>
            <w:tcW w:w="2628" w:type="dxa"/>
            <w:tcBorders>
              <w:top w:val="single" w:sz="8" w:space="0" w:color="FFFFFF"/>
              <w:left w:val="single" w:sz="8" w:space="0" w:color="FFFFFF"/>
              <w:bottom w:val="single" w:sz="8" w:space="0" w:color="FFFFFF"/>
              <w:right w:val="single" w:sz="24" w:space="0" w:color="FFFFFF"/>
            </w:tcBorders>
            <w:shd w:val="clear" w:color="auto" w:fill="4F81BD"/>
            <w:vAlign w:val="center"/>
          </w:tcPr>
          <w:p w:rsidR="00E623F0" w:rsidRPr="00AE635B" w:rsidRDefault="00E623F0" w:rsidP="007615C5">
            <w:pPr>
              <w:numPr>
                <w:ilvl w:val="12"/>
                <w:numId w:val="0"/>
              </w:numPr>
              <w:spacing w:line="360" w:lineRule="auto"/>
              <w:jc w:val="center"/>
              <w:rPr>
                <w:b/>
                <w:bCs/>
                <w:color w:val="FFFFFF"/>
                <w:sz w:val="22"/>
              </w:rPr>
            </w:pPr>
            <w:r w:rsidRPr="00AE635B">
              <w:rPr>
                <w:b/>
                <w:bCs/>
                <w:color w:val="FFFFFF"/>
                <w:sz w:val="22"/>
              </w:rPr>
              <w:t>Taipei Shilin Night Market</w:t>
            </w:r>
          </w:p>
        </w:tc>
        <w:tc>
          <w:tcPr>
            <w:tcW w:w="1170"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E623F0" w:rsidRPr="00AE635B" w:rsidRDefault="00E623F0" w:rsidP="007615C5">
            <w:pPr>
              <w:numPr>
                <w:ilvl w:val="12"/>
                <w:numId w:val="0"/>
              </w:numPr>
              <w:spacing w:line="360" w:lineRule="auto"/>
              <w:jc w:val="center"/>
              <w:rPr>
                <w:sz w:val="22"/>
              </w:rPr>
            </w:pPr>
            <w:r w:rsidRPr="00AE635B">
              <w:rPr>
                <w:sz w:val="22"/>
              </w:rPr>
              <w:t>10</w:t>
            </w:r>
            <w:r w:rsidR="00E45484">
              <w:rPr>
                <w:sz w:val="22"/>
              </w:rPr>
              <w:t>,</w:t>
            </w:r>
            <w:r w:rsidRPr="00AE635B">
              <w:rPr>
                <w:sz w:val="22"/>
              </w:rPr>
              <w:t>428</w:t>
            </w:r>
          </w:p>
        </w:tc>
        <w:tc>
          <w:tcPr>
            <w:tcW w:w="1170"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E623F0" w:rsidRPr="00AE635B" w:rsidRDefault="00E623F0" w:rsidP="007615C5">
            <w:pPr>
              <w:numPr>
                <w:ilvl w:val="12"/>
                <w:numId w:val="0"/>
              </w:numPr>
              <w:spacing w:line="360" w:lineRule="auto"/>
              <w:jc w:val="center"/>
              <w:rPr>
                <w:sz w:val="22"/>
                <w:lang w:eastAsia="zh-CN"/>
              </w:rPr>
            </w:pPr>
            <w:r w:rsidRPr="00AE635B">
              <w:rPr>
                <w:rFonts w:hint="eastAsia"/>
                <w:sz w:val="22"/>
                <w:lang w:eastAsia="zh-CN"/>
              </w:rPr>
              <w:t>4</w:t>
            </w:r>
            <w:r w:rsidR="00E45484">
              <w:rPr>
                <w:sz w:val="22"/>
                <w:lang w:eastAsia="zh-CN"/>
              </w:rPr>
              <w:t>,</w:t>
            </w:r>
            <w:r w:rsidRPr="00AE635B">
              <w:rPr>
                <w:rFonts w:hint="eastAsia"/>
                <w:sz w:val="22"/>
                <w:lang w:eastAsia="zh-CN"/>
              </w:rPr>
              <w:t>725</w:t>
            </w:r>
          </w:p>
        </w:tc>
        <w:tc>
          <w:tcPr>
            <w:tcW w:w="1440"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E623F0" w:rsidRPr="00AE635B" w:rsidRDefault="00E623F0" w:rsidP="007615C5">
            <w:pPr>
              <w:numPr>
                <w:ilvl w:val="12"/>
                <w:numId w:val="0"/>
              </w:numPr>
              <w:spacing w:line="360" w:lineRule="auto"/>
              <w:jc w:val="center"/>
              <w:rPr>
                <w:sz w:val="22"/>
                <w:lang w:eastAsia="zh-CN"/>
              </w:rPr>
            </w:pPr>
            <w:r w:rsidRPr="00AE635B">
              <w:rPr>
                <w:sz w:val="22"/>
                <w:lang w:eastAsia="zh-CN"/>
              </w:rPr>
              <w:t>5</w:t>
            </w:r>
            <w:r w:rsidR="00E45484">
              <w:rPr>
                <w:sz w:val="22"/>
                <w:lang w:eastAsia="zh-CN"/>
              </w:rPr>
              <w:t>,</w:t>
            </w:r>
            <w:r w:rsidRPr="00AE635B">
              <w:rPr>
                <w:sz w:val="22"/>
                <w:lang w:eastAsia="zh-CN"/>
              </w:rPr>
              <w:t>704</w:t>
            </w:r>
          </w:p>
        </w:tc>
        <w:tc>
          <w:tcPr>
            <w:tcW w:w="1620"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E623F0" w:rsidRDefault="00E623F0" w:rsidP="007615C5">
            <w:pPr>
              <w:numPr>
                <w:ilvl w:val="12"/>
                <w:numId w:val="0"/>
              </w:numPr>
              <w:spacing w:line="360" w:lineRule="auto"/>
              <w:jc w:val="center"/>
              <w:rPr>
                <w:sz w:val="22"/>
                <w:lang w:eastAsia="zh-CN"/>
              </w:rPr>
            </w:pPr>
            <w:r w:rsidRPr="00321BB3">
              <w:rPr>
                <w:sz w:val="22"/>
                <w:lang w:eastAsia="zh-CN"/>
              </w:rPr>
              <w:t>6</w:t>
            </w:r>
            <w:r w:rsidR="00E45484">
              <w:rPr>
                <w:sz w:val="22"/>
                <w:lang w:eastAsia="zh-CN"/>
              </w:rPr>
              <w:t>,</w:t>
            </w:r>
            <w:r w:rsidRPr="00321BB3">
              <w:rPr>
                <w:sz w:val="22"/>
                <w:lang w:eastAsia="zh-CN"/>
              </w:rPr>
              <w:t>500</w:t>
            </w:r>
          </w:p>
        </w:tc>
      </w:tr>
    </w:tbl>
    <w:p w:rsidR="00E3454F" w:rsidRDefault="00E3454F" w:rsidP="00E3454F">
      <w:pPr>
        <w:numPr>
          <w:ilvl w:val="12"/>
          <w:numId w:val="0"/>
        </w:numPr>
        <w:spacing w:line="480" w:lineRule="auto"/>
      </w:pPr>
    </w:p>
    <w:p w:rsidR="00690C6C" w:rsidRDefault="00125645" w:rsidP="009A2022">
      <w:pPr>
        <w:pStyle w:val="Heading2"/>
        <w:rPr>
          <w:lang w:eastAsia="zh-CN"/>
        </w:rPr>
      </w:pPr>
      <w:bookmarkStart w:id="82" w:name="_Toc405761688"/>
      <w:r>
        <w:rPr>
          <w:lang w:eastAsia="zh-CN"/>
        </w:rPr>
        <w:t xml:space="preserve">4.1 </w:t>
      </w:r>
      <w:r w:rsidR="00FC0647">
        <w:rPr>
          <w:lang w:eastAsia="zh-CN"/>
        </w:rPr>
        <w:t>Geographic Extent of Colloquial Place N</w:t>
      </w:r>
      <w:r w:rsidR="0088370D">
        <w:rPr>
          <w:lang w:eastAsia="zh-CN"/>
        </w:rPr>
        <w:t>ames</w:t>
      </w:r>
      <w:bookmarkEnd w:id="82"/>
    </w:p>
    <w:p w:rsidR="009A2022" w:rsidRDefault="00125645" w:rsidP="00E66A48">
      <w:pPr>
        <w:pStyle w:val="Heading3"/>
        <w:ind w:firstLine="0"/>
      </w:pPr>
      <w:bookmarkStart w:id="83" w:name="_Toc405761689"/>
      <w:r>
        <w:t xml:space="preserve">4.1.1 </w:t>
      </w:r>
      <w:r w:rsidR="009A2022">
        <w:t>The Great Smoky Mountains National Park</w:t>
      </w:r>
      <w:bookmarkEnd w:id="83"/>
    </w:p>
    <w:p w:rsidR="000071A3" w:rsidRDefault="000071A3" w:rsidP="00E66A48">
      <w:pPr>
        <w:numPr>
          <w:ilvl w:val="12"/>
          <w:numId w:val="0"/>
        </w:numPr>
        <w:spacing w:line="480" w:lineRule="auto"/>
      </w:pPr>
      <w:r>
        <w:t>The Great Smoky Mountains National Park is part of the Blu</w:t>
      </w:r>
      <w:r w:rsidR="00987C71">
        <w:t>e Ridge Mountains and full of old growth forests. Elev</w:t>
      </w:r>
      <w:r w:rsidR="00C4694E">
        <w:t>ations in the national</w:t>
      </w:r>
      <w:r w:rsidR="00987C71">
        <w:t xml:space="preserve"> park range from 876 feet to 6,643 feet</w:t>
      </w:r>
      <w:r w:rsidR="007D6FB1">
        <w:t xml:space="preserve"> </w:t>
      </w:r>
      <w:r w:rsidR="007D6FB1">
        <w:fldChar w:fldCharType="begin"/>
      </w:r>
      <w:r w:rsidR="00650F67">
        <w:instrText xml:space="preserve"> ADDIN EN.CITE &lt;EndNote&gt;&lt;Cite&gt;&lt;Year&gt;2014&lt;/Year&gt;&lt;RecNum&gt;145&lt;/RecNum&gt;&lt;DisplayText&gt;[79]&lt;/DisplayText&gt;&lt;record&gt;&lt;rec-number&gt;145&lt;/rec-number&gt;&lt;foreign-keys&gt;&lt;key app="EN" db-id="z2pwppzfczdrvhe5e52v2r00f09avfrdrz5p" timestamp="1417929224"&gt;145&lt;/key&gt;&lt;/foreign-keys&gt;&lt;ref-type name="Web Page"&gt;12&lt;/ref-type&gt;&lt;contributors&gt;&lt;/contributors&gt;&lt;titles&gt;&lt;title&gt;Great Smoky Mountains National Park&lt;/title&gt;&lt;/titles&gt;&lt;volume&gt;2014&lt;/volume&gt;&lt;dates&gt;&lt;year&gt;2014&lt;/year&gt;&lt;/dates&gt;&lt;pub-location&gt;wikipedia.org&lt;/pub-location&gt;&lt;publisher&gt;Wikipedia&lt;/publisher&gt;&lt;urls&gt;&lt;related-urls&gt;&lt;url&gt;http://en.wikipedia.org/wiki/Great_Smoky_Mountains_National_Park&lt;/url&gt;&lt;/related-urls&gt;&lt;/urls&gt;&lt;/record&gt;&lt;/Cite&gt;&lt;/EndNote&gt;</w:instrText>
      </w:r>
      <w:r w:rsidR="007D6FB1">
        <w:fldChar w:fldCharType="separate"/>
      </w:r>
      <w:r w:rsidR="00650F67">
        <w:rPr>
          <w:noProof/>
        </w:rPr>
        <w:t>[</w:t>
      </w:r>
      <w:hyperlink w:anchor="_ENREF_79" w:tooltip=", 2014 #145" w:history="1">
        <w:r w:rsidR="00303532">
          <w:rPr>
            <w:noProof/>
          </w:rPr>
          <w:t>79</w:t>
        </w:r>
      </w:hyperlink>
      <w:r w:rsidR="00650F67">
        <w:rPr>
          <w:noProof/>
        </w:rPr>
        <w:t>]</w:t>
      </w:r>
      <w:r w:rsidR="007D6FB1">
        <w:fldChar w:fldCharType="end"/>
      </w:r>
      <w:r w:rsidR="00987C71">
        <w:t>.</w:t>
      </w:r>
      <w:r w:rsidR="004E1005">
        <w:t xml:space="preserve"> Most areas in the national park have limited</w:t>
      </w:r>
      <w:r w:rsidR="00181249">
        <w:t xml:space="preserve"> physical</w:t>
      </w:r>
      <w:r w:rsidR="004E1005">
        <w:t xml:space="preserve"> accessibility to common visitors</w:t>
      </w:r>
      <w:r w:rsidR="00181249">
        <w:t xml:space="preserve">. Their areas of activity mainly include tourist attractions, trails, cabins and roads. Some areas with low accessibility may not be considered part of the national park by common visitors in daily life, even though these areas are within the official boundary of the park. </w:t>
      </w:r>
      <w:r w:rsidR="000F418A">
        <w:t>Additionally, most of these areas have no cell phone signals or wireless Internet connect</w:t>
      </w:r>
      <w:r w:rsidR="0097070D">
        <w:t>ion for portable electronic</w:t>
      </w:r>
      <w:r w:rsidR="000F418A">
        <w:t>s. T</w:t>
      </w:r>
      <w:r w:rsidR="0080526F">
        <w:t>here are</w:t>
      </w:r>
      <w:r w:rsidR="000F418A">
        <w:t xml:space="preserve"> usually</w:t>
      </w:r>
      <w:r w:rsidR="0080526F">
        <w:t xml:space="preserve"> few images geotagged within these areas. </w:t>
      </w:r>
      <w:r w:rsidR="00321985">
        <w:t>Thus, perceived geographic extent of colloquial place names of the national park may be located at roads, trails and tourist attractions and be different from the official administrative boundary of the park.</w:t>
      </w:r>
      <w:r w:rsidR="00181249">
        <w:t xml:space="preserve"> </w:t>
      </w:r>
    </w:p>
    <w:p w:rsidR="00470784" w:rsidRDefault="009535C1" w:rsidP="000071A3">
      <w:pPr>
        <w:numPr>
          <w:ilvl w:val="12"/>
          <w:numId w:val="0"/>
        </w:numPr>
        <w:spacing w:line="480" w:lineRule="auto"/>
        <w:ind w:firstLine="720"/>
      </w:pPr>
      <w:r>
        <w:t xml:space="preserve">As discussed in Data and Methods, based on the approximate area of the national park’s official boundary, an output grid cell size of 300m is selected to obtain detailed </w:t>
      </w:r>
      <w:r>
        <w:lastRenderedPageBreak/>
        <w:t xml:space="preserve">enough results while controlling computational cost at the same time. Consequently, the official geographic extent in the resulting raster covers 34,707 grid cells. After conducting KDE using different bandwidth selecting algorithms, six resulting density estimation raster files are generated with the percentage value of probability for each grid cell. The density surface is reclassified using interval of 5% of the maximum density value for better visualization and interpretation. </w:t>
      </w:r>
      <w:r w:rsidR="00F10073">
        <w:t>The geographic extent</w:t>
      </w:r>
      <w:r w:rsidR="00F10073" w:rsidRPr="00B92E9B">
        <w:t xml:space="preserve">s of </w:t>
      </w:r>
      <w:r w:rsidR="00F10073">
        <w:t>the Great Smoky Mountains National Park of probability larger than 5% using</w:t>
      </w:r>
      <w:r w:rsidR="00F10073" w:rsidRPr="00B92E9B">
        <w:t xml:space="preserve"> SCV, plug-in, LSCV, </w:t>
      </w:r>
      <w:proofErr w:type="spellStart"/>
      <w:r w:rsidR="00F10073" w:rsidRPr="00B92E9B">
        <w:t>CVh</w:t>
      </w:r>
      <w:proofErr w:type="spellEnd"/>
      <w:r w:rsidR="00F10073" w:rsidRPr="00B92E9B">
        <w:t>, B</w:t>
      </w:r>
      <w:r w:rsidR="00F10073">
        <w:t xml:space="preserve">CV and BCV2 as KDE bandwidth selecting algorithm are shown in </w:t>
      </w:r>
      <w:r w:rsidR="00F10073">
        <w:fldChar w:fldCharType="begin"/>
      </w:r>
      <w:r w:rsidR="00F10073">
        <w:instrText xml:space="preserve"> REF _Ref405672135 \h </w:instrText>
      </w:r>
      <w:r w:rsidR="00F10073">
        <w:fldChar w:fldCharType="separate"/>
      </w:r>
      <w:r w:rsidR="00781FEC">
        <w:t xml:space="preserve">Figure </w:t>
      </w:r>
      <w:r w:rsidR="00781FEC">
        <w:rPr>
          <w:noProof/>
        </w:rPr>
        <w:t>8</w:t>
      </w:r>
      <w:r w:rsidR="00F10073">
        <w:fldChar w:fldCharType="end"/>
      </w:r>
      <w:r w:rsidR="00F10073">
        <w:t xml:space="preserve">. </w:t>
      </w:r>
      <w:r w:rsidR="0079438D">
        <w:t>The national park has its official boundary, which is a useful reference when selecting the most appropriate KDE result for generating a reliable probability map.</w:t>
      </w:r>
    </w:p>
    <w:p w:rsidR="00227D82" w:rsidRDefault="00227D82" w:rsidP="00227D82">
      <w:pPr>
        <w:numPr>
          <w:ilvl w:val="12"/>
          <w:numId w:val="0"/>
        </w:numPr>
        <w:spacing w:line="480" w:lineRule="auto"/>
      </w:pPr>
    </w:p>
    <w:p w:rsidR="00227D82" w:rsidRDefault="00227D82" w:rsidP="00227D82">
      <w:pPr>
        <w:numPr>
          <w:ilvl w:val="12"/>
          <w:numId w:val="0"/>
        </w:numPr>
        <w:spacing w:line="480" w:lineRule="auto"/>
      </w:pPr>
    </w:p>
    <w:p w:rsidR="00227D82" w:rsidRDefault="00227D82" w:rsidP="00227D82">
      <w:pPr>
        <w:numPr>
          <w:ilvl w:val="12"/>
          <w:numId w:val="0"/>
        </w:numPr>
        <w:spacing w:line="480" w:lineRule="auto"/>
      </w:pPr>
    </w:p>
    <w:p w:rsidR="00227D82" w:rsidRDefault="00227D82" w:rsidP="00227D82">
      <w:pPr>
        <w:numPr>
          <w:ilvl w:val="12"/>
          <w:numId w:val="0"/>
        </w:numPr>
        <w:spacing w:line="480" w:lineRule="auto"/>
      </w:pPr>
    </w:p>
    <w:p w:rsidR="00227D82" w:rsidRDefault="00227D82" w:rsidP="00227D82">
      <w:pPr>
        <w:numPr>
          <w:ilvl w:val="12"/>
          <w:numId w:val="0"/>
        </w:numPr>
        <w:spacing w:line="480" w:lineRule="auto"/>
      </w:pPr>
    </w:p>
    <w:p w:rsidR="00227D82" w:rsidRDefault="00227D82" w:rsidP="00227D82">
      <w:pPr>
        <w:numPr>
          <w:ilvl w:val="12"/>
          <w:numId w:val="0"/>
        </w:numPr>
        <w:spacing w:line="480" w:lineRule="auto"/>
      </w:pPr>
    </w:p>
    <w:p w:rsidR="00227D82" w:rsidRDefault="00227D82" w:rsidP="00227D82">
      <w:pPr>
        <w:numPr>
          <w:ilvl w:val="12"/>
          <w:numId w:val="0"/>
        </w:numPr>
        <w:spacing w:line="480" w:lineRule="auto"/>
      </w:pPr>
    </w:p>
    <w:p w:rsidR="00227D82" w:rsidRDefault="00227D82" w:rsidP="00227D82">
      <w:pPr>
        <w:numPr>
          <w:ilvl w:val="12"/>
          <w:numId w:val="0"/>
        </w:numPr>
        <w:spacing w:line="480" w:lineRule="auto"/>
      </w:pPr>
    </w:p>
    <w:p w:rsidR="00227D82" w:rsidRDefault="00227D82" w:rsidP="00227D82">
      <w:pPr>
        <w:numPr>
          <w:ilvl w:val="12"/>
          <w:numId w:val="0"/>
        </w:numPr>
        <w:spacing w:line="480" w:lineRule="auto"/>
      </w:pPr>
    </w:p>
    <w:p w:rsidR="00227D82" w:rsidRDefault="00227D82" w:rsidP="00227D82">
      <w:pPr>
        <w:numPr>
          <w:ilvl w:val="12"/>
          <w:numId w:val="0"/>
        </w:numPr>
        <w:spacing w:line="480" w:lineRule="auto"/>
      </w:pPr>
    </w:p>
    <w:p w:rsidR="00227D82" w:rsidRDefault="00227D82" w:rsidP="00227D82">
      <w:pPr>
        <w:numPr>
          <w:ilvl w:val="12"/>
          <w:numId w:val="0"/>
        </w:numPr>
        <w:spacing w:line="480" w:lineRule="auto"/>
      </w:pPr>
    </w:p>
    <w:p w:rsidR="00227D82" w:rsidRDefault="00227D82" w:rsidP="00227D82">
      <w:pPr>
        <w:numPr>
          <w:ilvl w:val="12"/>
          <w:numId w:val="0"/>
        </w:numPr>
        <w:spacing w:line="480" w:lineRule="auto"/>
      </w:pPr>
    </w:p>
    <w:p w:rsidR="00227D82" w:rsidRDefault="00227D82" w:rsidP="00D8284A">
      <w:pPr>
        <w:pStyle w:val="Caption"/>
      </w:pPr>
      <w:bookmarkStart w:id="84" w:name="_Ref405672135"/>
      <w:bookmarkStart w:id="85" w:name="_Toc405760607"/>
      <w:r>
        <w:lastRenderedPageBreak/>
        <w:t xml:space="preserve">Figure </w:t>
      </w:r>
      <w:fldSimple w:instr=" SEQ Figure \* ARABIC ">
        <w:r>
          <w:rPr>
            <w:noProof/>
          </w:rPr>
          <w:t>8</w:t>
        </w:r>
      </w:fldSimple>
      <w:bookmarkEnd w:id="84"/>
      <w:r>
        <w:t xml:space="preserve"> </w:t>
      </w:r>
      <w:r w:rsidRPr="0008554C">
        <w:t>Geographi</w:t>
      </w:r>
      <w:r>
        <w:t>c extents of the Great Smoky Mountains National Park</w:t>
      </w:r>
      <w:r w:rsidRPr="0008554C">
        <w:t xml:space="preserve"> of prob</w:t>
      </w:r>
      <w:r>
        <w:t>ability &gt;5% using LSCV, BCV,</w:t>
      </w:r>
      <w:r w:rsidRPr="0008554C">
        <w:t xml:space="preserve"> BCV2</w:t>
      </w:r>
      <w:r>
        <w:t xml:space="preserve">, SCV, plug-in, or </w:t>
      </w:r>
      <w:proofErr w:type="spellStart"/>
      <w:r>
        <w:t>CVh</w:t>
      </w:r>
      <w:proofErr w:type="spellEnd"/>
      <w:r>
        <w:t xml:space="preserve"> as KDE bandwidth selectors</w:t>
      </w:r>
      <w:bookmarkEnd w:id="85"/>
    </w:p>
    <w:p w:rsidR="00D8284A" w:rsidRDefault="00D8284A" w:rsidP="00D8284A"/>
    <w:p w:rsidR="00D8284A" w:rsidRDefault="00D8284A" w:rsidP="00D8284A"/>
    <w:p w:rsidR="00D8284A" w:rsidRPr="00D8284A" w:rsidRDefault="00D8284A" w:rsidP="00D8284A"/>
    <w:p w:rsidR="00470784" w:rsidRDefault="00470784" w:rsidP="00470784">
      <w:pPr>
        <w:numPr>
          <w:ilvl w:val="12"/>
          <w:numId w:val="0"/>
        </w:numPr>
        <w:tabs>
          <w:tab w:val="right" w:pos="8640"/>
        </w:tabs>
        <w:spacing w:line="480" w:lineRule="auto"/>
        <w:jc w:val="center"/>
      </w:pPr>
      <w:r>
        <w:rPr>
          <w:noProof/>
          <w:lang w:eastAsia="zh-CN"/>
        </w:rPr>
        <w:lastRenderedPageBreak/>
        <mc:AlternateContent>
          <mc:Choice Requires="wpc">
            <w:drawing>
              <wp:inline distT="0" distB="0" distL="0" distR="0" wp14:anchorId="28840FE8" wp14:editId="6D62F099">
                <wp:extent cx="4608266" cy="6711245"/>
                <wp:effectExtent l="0" t="0" r="0" b="0"/>
                <wp:docPr id="235" name="Canvas 23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7" name="Group 27"/>
                        <wpg:cNvGrpSpPr>
                          <a:grpSpLocks noChangeAspect="1"/>
                        </wpg:cNvGrpSpPr>
                        <wpg:grpSpPr>
                          <a:xfrm>
                            <a:off x="20" y="3"/>
                            <a:ext cx="4572401" cy="6648448"/>
                            <a:chOff x="18" y="2"/>
                            <a:chExt cx="5421707" cy="7852875"/>
                          </a:xfrm>
                        </wpg:grpSpPr>
                        <pic:pic xmlns:pic="http://schemas.openxmlformats.org/drawingml/2006/picture">
                          <pic:nvPicPr>
                            <pic:cNvPr id="224" name="Picture 224"/>
                            <pic:cNvPicPr preferRelativeResize="0">
                              <a:picLocks noChangeAspect="1"/>
                            </pic:cNvPicPr>
                          </pic:nvPicPr>
                          <pic:blipFill rotWithShape="1">
                            <a:blip r:embed="rId45"/>
                            <a:srcRect t="2189" b="4649"/>
                            <a:stretch/>
                          </pic:blipFill>
                          <pic:spPr bwMode="auto">
                            <a:xfrm>
                              <a:off x="18" y="2635209"/>
                              <a:ext cx="4528924" cy="2615226"/>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6" name="Picture 226"/>
                            <pic:cNvPicPr preferRelativeResize="0">
                              <a:picLocks noChangeAspect="1"/>
                            </pic:cNvPicPr>
                          </pic:nvPicPr>
                          <pic:blipFill rotWithShape="1">
                            <a:blip r:embed="rId46"/>
                            <a:srcRect t="5944" r="2920" b="5830"/>
                            <a:stretch/>
                          </pic:blipFill>
                          <pic:spPr bwMode="auto">
                            <a:xfrm>
                              <a:off x="18" y="5303624"/>
                              <a:ext cx="4528470" cy="2549253"/>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8" name="Picture 228"/>
                            <pic:cNvPicPr preferRelativeResize="0">
                              <a:picLocks noChangeAspect="1"/>
                            </pic:cNvPicPr>
                          </pic:nvPicPr>
                          <pic:blipFill rotWithShape="1">
                            <a:blip r:embed="rId47"/>
                            <a:srcRect t="2184" b="5469"/>
                            <a:stretch/>
                          </pic:blipFill>
                          <pic:spPr bwMode="auto">
                            <a:xfrm>
                              <a:off x="37" y="2"/>
                              <a:ext cx="4527997" cy="2598018"/>
                            </a:xfrm>
                            <a:prstGeom prst="rect">
                              <a:avLst/>
                            </a:prstGeom>
                            <a:ln>
                              <a:noFill/>
                            </a:ln>
                            <a:extLst>
                              <a:ext uri="{53640926-AAD7-44D8-BBD7-CCE9431645EC}">
                                <a14:shadowObscured xmlns:a14="http://schemas.microsoft.com/office/drawing/2010/main"/>
                              </a:ext>
                            </a:extLst>
                          </pic:spPr>
                        </pic:pic>
                        <wps:wsp>
                          <wps:cNvPr id="229" name="Text Box 34"/>
                          <wps:cNvSpPr txBox="1"/>
                          <wps:spPr>
                            <a:xfrm>
                              <a:off x="4760877" y="892074"/>
                              <a:ext cx="648289" cy="320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470784">
                                <w:pPr>
                                  <w:pStyle w:val="NormalWeb"/>
                                  <w:spacing w:before="0" w:beforeAutospacing="0" w:after="200" w:afterAutospacing="0" w:line="276" w:lineRule="auto"/>
                                </w:pPr>
                                <w:r>
                                  <w:rPr>
                                    <w:sz w:val="22"/>
                                    <w:szCs w:val="22"/>
                                  </w:rPr>
                                  <w:t>LSCV</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233" name="Text Box 34"/>
                          <wps:cNvSpPr txBox="1"/>
                          <wps:spPr>
                            <a:xfrm>
                              <a:off x="4759583" y="3847055"/>
                              <a:ext cx="565465" cy="319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470784">
                                <w:pPr>
                                  <w:pStyle w:val="NormalWeb"/>
                                  <w:spacing w:before="0" w:beforeAutospacing="0" w:after="200" w:afterAutospacing="0" w:line="276" w:lineRule="auto"/>
                                </w:pPr>
                                <w:r>
                                  <w:rPr>
                                    <w:sz w:val="22"/>
                                    <w:szCs w:val="22"/>
                                  </w:rPr>
                                  <w:t>BCV</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234" name="Text Box 34"/>
                          <wps:cNvSpPr txBox="1"/>
                          <wps:spPr>
                            <a:xfrm>
                              <a:off x="4773436" y="6493392"/>
                              <a:ext cx="648289" cy="3187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470784">
                                <w:pPr>
                                  <w:pStyle w:val="NormalWeb"/>
                                  <w:spacing w:before="0" w:beforeAutospacing="0" w:after="200" w:afterAutospacing="0" w:line="276" w:lineRule="auto"/>
                                </w:pPr>
                                <w:r>
                                  <w:rPr>
                                    <w:sz w:val="22"/>
                                    <w:szCs w:val="22"/>
                                  </w:rPr>
                                  <w:t>BCV2</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c:wpc>
                  </a:graphicData>
                </a:graphic>
              </wp:inline>
            </w:drawing>
          </mc:Choice>
          <mc:Fallback>
            <w:pict>
              <v:group id="Canvas 235" o:spid="_x0000_s1074" editas="canvas" style="width:362.85pt;height:528.45pt;mso-position-horizontal-relative:char;mso-position-vertical-relative:line" coordsize="46081,671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">
                <v:shape id="_x0000_s1075" type="#_x0000_t75" style="position:absolute;width:46081;height:67106;visibility:visible;mso-wrap-style:square">
                  <v:fill o:detectmouseclick="t"/>
                  <v:path o:connecttype="none"/>
                </v:shape>
                <v:group id="Group 27" o:spid="_x0000_s1076" style="position:absolute;width:45724;height:66484" coordorigin="" coordsize="54217,78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o:lock v:ext="edit" aspectratio="t"/>
                  <v:shape id="Picture 224" o:spid="_x0000_s1077" type="#_x0000_t75" style="position:absolute;top:26352;width:45289;height:26152;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hl9zDAAAA3AAAAA8AAABkcnMvZG93bnJldi54bWxEj0FrAjEUhO8F/0N4greadREpq1FEEYWe&#10;upX2+kieu6vJy7KJ7vbfN0Khx2FmvmFWm8FZ8aAuNJ4VzKYZCGLtTcOVgvPn4fUNRIjIBq1nUvBD&#10;ATbr0csKC+N7/qBHGSuRIBwKVFDH2BZSBl2TwzD1LXHyLr5zGJPsKmk67BPcWZln2UI6bDgt1NjS&#10;riZ9K+9Owbft3+e6Pfvy8HXU+c5eL1rvlZqMh+0SRKQh/of/2iejIM/n8DyTjoBc/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eGX3MMAAADcAAAADwAAAAAAAAAAAAAAAACf&#10;AgAAZHJzL2Rvd25yZXYueG1sUEsFBgAAAAAEAAQA9wAAAI8DAAAAAA==&#10;">
                    <v:imagedata r:id="rId48" o:title="" croptop="1435f" cropbottom="3047f"/>
                    <v:path arrowok="t"/>
                  </v:shape>
                  <v:shape id="Picture 226" o:spid="_x0000_s1078" type="#_x0000_t75" style="position:absolute;top:53036;width:45284;height:25492;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QuaTDAAAA3AAAAA8AAABkcnMvZG93bnJldi54bWxEj1FrwkAQhN8L/Q/HFnwpujEFkegpttDa&#10;t1L1Byy5NYnm9sLdGZN/3ysU+jjMzDfMejvYVvXsQ+NEw3yWgWIpnWmk0nA6vk+XoEIkMdQ6YQ0j&#10;B9huHh/WVBh3l2/uD7FSCSKhIA11jF2BGMqaLYWZ61iSd3beUkzSV2g83RPctphn2QItNZIWaur4&#10;rebyerhZDXh+xZdq/3UZfI8fz7kbrb2MWk+eht0KVOQh/of/2p9GQ54v4PdMOgK4+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NC5pMMAAADcAAAADwAAAAAAAAAAAAAAAACf&#10;AgAAZHJzL2Rvd25yZXYueG1sUEsFBgAAAAAEAAQA9wAAAI8DAAAAAA==&#10;">
                    <v:imagedata r:id="rId49" o:title="" croptop="3895f" cropbottom="3821f" cropright="1914f"/>
                    <v:path arrowok="t"/>
                  </v:shape>
                  <v:shape id="Picture 228" o:spid="_x0000_s1079" type="#_x0000_t75" style="position:absolute;width:45280;height:25980;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UEq7BAAAA3AAAAA8AAABkcnMvZG93bnJldi54bWxET89rwjAUvgv7H8IbeJGZWkGkM4pMnILs&#10;YDfw+mje2tDmpSSZ1v/eHIQdP77fq81gO3ElH4xjBbNpBoK4ctpwreDne/+2BBEissbOMSm4U4DN&#10;+mW0wkK7G5/pWsZapBAOBSpoYuwLKUPVkMUwdT1x4n6dtxgT9LXUHm8p3HYyz7KFtGg4NTTY00dD&#10;VVv+WQWTmaHMXC6n+Zc/LPzntuWdbJUavw7bdxCRhvgvfrqPWkGep7XpTDoCcv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xUEq7BAAAA3AAAAA8AAAAAAAAAAAAAAAAAnwIA&#10;AGRycy9kb3ducmV2LnhtbFBLBQYAAAAABAAEAPcAAACNAwAAAAA=&#10;">
                    <v:imagedata r:id="rId50" o:title="" croptop="1431f" cropbottom="3584f"/>
                    <v:path arrowok="t"/>
                  </v:shape>
                  <v:shape id="Text Box 34" o:spid="_x0000_s1080" type="#_x0000_t202" style="position:absolute;left:47608;top:8920;width:6483;height:320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9GFsYA&#10;AADcAAAADwAAAGRycy9kb3ducmV2LnhtbESPQWsCMRSE7wX/Q3hCL6Vm3YPYrVGqYBGxSrUUj4/N&#10;62Zx87IkUdd/3wiFHoeZ+YaZzDrbiAv5UDtWMBxkIIhLp2uuFHwdls9jECEia2wck4IbBZhNew8T&#10;LLS78idd9rESCcKhQAUmxraQMpSGLIaBa4mT9+O8xZikr6T2eE1w28g8y0bSYs1pwWBLC0PlaX+2&#10;Ck5m/bTL3j/m36PVzW8PZ3f0m6NSj/3u7RVEpC7+h//aK60gz1/gfiYdAT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9GFsYAAADcAAAADwAAAAAAAAAAAAAAAACYAgAAZHJz&#10;L2Rvd25yZXYueG1sUEsFBgAAAAAEAAQA9QAAAIsDAAAAAA==&#10;" filled="f" stroked="f" strokeweight=".5pt">
                    <v:textbox>
                      <w:txbxContent>
                        <w:p w:rsidR="00227D82" w:rsidRDefault="00227D82" w:rsidP="00470784">
                          <w:pPr>
                            <w:pStyle w:val="NormalWeb"/>
                            <w:spacing w:before="0" w:beforeAutospacing="0" w:after="200" w:afterAutospacing="0" w:line="276" w:lineRule="auto"/>
                          </w:pPr>
                          <w:r>
                            <w:rPr>
                              <w:sz w:val="22"/>
                              <w:szCs w:val="22"/>
                            </w:rPr>
                            <w:t>LSCV</w:t>
                          </w:r>
                        </w:p>
                      </w:txbxContent>
                    </v:textbox>
                  </v:shape>
                  <v:shape id="Text Box 34" o:spid="_x0000_s1081" type="#_x0000_t202" style="position:absolute;left:47595;top:38470;width:5655;height:319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7nIcYA&#10;AADcAAAADwAAAGRycy9kb3ducmV2LnhtbESPQWsCMRSE74L/IbxCL1KzVZCyGqUWWqRUS1XE42Pz&#10;3CxuXpYk6vrvG0HwOMzMN8xk1tpanMmHyrGC134GgrhwuuJSwXbz+fIGIkRkjbVjUnClALNptzPB&#10;XLsL/9F5HUuRIBxyVGBibHIpQ2HIYui7hjh5B+ctxiR9KbXHS4LbWg6ybCQtVpwWDDb0Yag4rk9W&#10;wdF8936zr+V8N1pc/Wpzcnv/s1fq+al9H4OI1MZH+N5eaAWD4RBuZ9IR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7nIcYAAADcAAAADwAAAAAAAAAAAAAAAACYAgAAZHJz&#10;L2Rvd25yZXYueG1sUEsFBgAAAAAEAAQA9QAAAIsDAAAAAA==&#10;" filled="f" stroked="f" strokeweight=".5pt">
                    <v:textbox>
                      <w:txbxContent>
                        <w:p w:rsidR="00227D82" w:rsidRDefault="00227D82" w:rsidP="00470784">
                          <w:pPr>
                            <w:pStyle w:val="NormalWeb"/>
                            <w:spacing w:before="0" w:beforeAutospacing="0" w:after="200" w:afterAutospacing="0" w:line="276" w:lineRule="auto"/>
                          </w:pPr>
                          <w:r>
                            <w:rPr>
                              <w:sz w:val="22"/>
                              <w:szCs w:val="22"/>
                            </w:rPr>
                            <w:t>BCV</w:t>
                          </w:r>
                        </w:p>
                      </w:txbxContent>
                    </v:textbox>
                  </v:shape>
                  <v:shape id="Text Box 34" o:spid="_x0000_s1082" type="#_x0000_t202" style="position:absolute;left:47734;top:64933;width:6483;height:31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d/VcYA&#10;AADcAAAADwAAAGRycy9kb3ducmV2LnhtbESPQWsCMRSE74L/ITyhF6lZbZGyNYoKLSLaUi3F42Pz&#10;ulncvCxJ1PXfG6HQ4zAz3zCTWWtrcSYfKscKhoMMBHHhdMWlgu/92+MLiBCRNdaOScGVAsym3c4E&#10;c+0u/EXnXSxFgnDIUYGJscmlDIUhi2HgGuLk/TpvMSbpS6k9XhLc1nKUZWNpseK0YLChpaHiuDtZ&#10;BUez7n9m79vFz3h19R/7kzv4zUGph147fwURqY3/4b/2SisYPT3D/Uw6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d/VcYAAADcAAAADwAAAAAAAAAAAAAAAACYAgAAZHJz&#10;L2Rvd25yZXYueG1sUEsFBgAAAAAEAAQA9QAAAIsDAAAAAA==&#10;" filled="f" stroked="f" strokeweight=".5pt">
                    <v:textbox>
                      <w:txbxContent>
                        <w:p w:rsidR="00227D82" w:rsidRDefault="00227D82" w:rsidP="00470784">
                          <w:pPr>
                            <w:pStyle w:val="NormalWeb"/>
                            <w:spacing w:before="0" w:beforeAutospacing="0" w:after="200" w:afterAutospacing="0" w:line="276" w:lineRule="auto"/>
                          </w:pPr>
                          <w:r>
                            <w:rPr>
                              <w:sz w:val="22"/>
                              <w:szCs w:val="22"/>
                            </w:rPr>
                            <w:t>BCV2</w:t>
                          </w:r>
                        </w:p>
                      </w:txbxContent>
                    </v:textbox>
                  </v:shape>
                </v:group>
                <w10:anchorlock/>
              </v:group>
            </w:pict>
          </mc:Fallback>
        </mc:AlternateContent>
      </w:r>
    </w:p>
    <w:p w:rsidR="00D8284A" w:rsidRPr="00D8284A" w:rsidRDefault="00D8284A" w:rsidP="00470784">
      <w:pPr>
        <w:numPr>
          <w:ilvl w:val="12"/>
          <w:numId w:val="0"/>
        </w:numPr>
        <w:tabs>
          <w:tab w:val="right" w:pos="8640"/>
        </w:tabs>
        <w:spacing w:line="480" w:lineRule="auto"/>
        <w:jc w:val="center"/>
        <w:rPr>
          <w:i/>
        </w:rPr>
      </w:pPr>
      <w:proofErr w:type="gramStart"/>
      <w:r w:rsidRPr="00D8284A">
        <w:rPr>
          <w:i/>
        </w:rPr>
        <w:t>Figure 8.</w:t>
      </w:r>
      <w:proofErr w:type="gramEnd"/>
      <w:r w:rsidRPr="00D8284A">
        <w:rPr>
          <w:i/>
        </w:rPr>
        <w:t xml:space="preserve"> Continued</w:t>
      </w:r>
    </w:p>
    <w:p w:rsidR="00F10073" w:rsidRDefault="00470784" w:rsidP="00F10073">
      <w:pPr>
        <w:keepNext/>
        <w:numPr>
          <w:ilvl w:val="12"/>
          <w:numId w:val="0"/>
        </w:numPr>
        <w:spacing w:line="480" w:lineRule="auto"/>
        <w:jc w:val="center"/>
      </w:pPr>
      <w:r>
        <w:rPr>
          <w:noProof/>
          <w:lang w:eastAsia="zh-CN"/>
        </w:rPr>
        <w:lastRenderedPageBreak/>
        <mc:AlternateContent>
          <mc:Choice Requires="wpc">
            <w:drawing>
              <wp:inline distT="0" distB="0" distL="0" distR="0" wp14:anchorId="07B51C11" wp14:editId="4A025CAA">
                <wp:extent cx="4629150" cy="6781800"/>
                <wp:effectExtent l="0" t="0" r="0" b="0"/>
                <wp:docPr id="247" name="Canvas 24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38" name="Group 238"/>
                        <wpg:cNvGrpSpPr>
                          <a:grpSpLocks noChangeAspect="1"/>
                        </wpg:cNvGrpSpPr>
                        <wpg:grpSpPr>
                          <a:xfrm>
                            <a:off x="3" y="9"/>
                            <a:ext cx="4594286" cy="6745667"/>
                            <a:chOff x="4" y="3"/>
                            <a:chExt cx="5426788" cy="7814263"/>
                          </a:xfrm>
                        </wpg:grpSpPr>
                        <pic:pic xmlns:pic="http://schemas.openxmlformats.org/drawingml/2006/picture">
                          <pic:nvPicPr>
                            <pic:cNvPr id="241" name="Picture 241"/>
                            <pic:cNvPicPr/>
                          </pic:nvPicPr>
                          <pic:blipFill rotWithShape="1">
                            <a:blip r:embed="rId51"/>
                            <a:srcRect t="2507" b="4702"/>
                            <a:stretch/>
                          </pic:blipFill>
                          <pic:spPr bwMode="auto">
                            <a:xfrm>
                              <a:off x="4" y="3"/>
                              <a:ext cx="4518025" cy="2592070"/>
                            </a:xfrm>
                            <a:prstGeom prst="rect">
                              <a:avLst/>
                            </a:prstGeom>
                            <a:ln>
                              <a:noFill/>
                            </a:ln>
                            <a:extLst>
                              <a:ext uri="{53640926-AAD7-44D8-BBD7-CCE9431645EC}">
                                <a14:shadowObscured xmlns:a14="http://schemas.microsoft.com/office/drawing/2010/main"/>
                              </a:ext>
                            </a:extLst>
                          </pic:spPr>
                        </pic:pic>
                        <wps:wsp>
                          <wps:cNvPr id="242" name="Text Box 242"/>
                          <wps:cNvSpPr txBox="1"/>
                          <wps:spPr>
                            <a:xfrm>
                              <a:off x="4718059" y="1125982"/>
                              <a:ext cx="573799" cy="3192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470784">
                                <w:r>
                                  <w:t>SCV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43" name="Picture 243"/>
                            <pic:cNvPicPr preferRelativeResize="0">
                              <a:picLocks noChangeAspect="1"/>
                            </pic:cNvPicPr>
                          </pic:nvPicPr>
                          <pic:blipFill rotWithShape="1">
                            <a:blip r:embed="rId52"/>
                            <a:srcRect t="2196" b="5268"/>
                            <a:stretch/>
                          </pic:blipFill>
                          <pic:spPr bwMode="auto">
                            <a:xfrm>
                              <a:off x="8" y="2625293"/>
                              <a:ext cx="4517921" cy="258251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4" name="Picture 244"/>
                            <pic:cNvPicPr preferRelativeResize="0">
                              <a:picLocks noChangeAspect="1"/>
                            </pic:cNvPicPr>
                          </pic:nvPicPr>
                          <pic:blipFill rotWithShape="1">
                            <a:blip r:embed="rId53">
                              <a:extLst>
                                <a:ext uri="{28A0092B-C50C-407E-A947-70E740481C1C}">
                                  <a14:useLocalDpi xmlns:a14="http://schemas.microsoft.com/office/drawing/2010/main" val="0"/>
                                </a:ext>
                              </a:extLst>
                            </a:blip>
                            <a:srcRect l="1" r="3079"/>
                            <a:stretch/>
                          </pic:blipFill>
                          <pic:spPr bwMode="auto">
                            <a:xfrm>
                              <a:off x="4" y="5241633"/>
                              <a:ext cx="4517825" cy="2572633"/>
                            </a:xfrm>
                            <a:prstGeom prst="rect">
                              <a:avLst/>
                            </a:prstGeom>
                            <a:ln>
                              <a:noFill/>
                            </a:ln>
                            <a:extLst>
                              <a:ext uri="{53640926-AAD7-44D8-BBD7-CCE9431645EC}">
                                <a14:shadowObscured xmlns:a14="http://schemas.microsoft.com/office/drawing/2010/main"/>
                              </a:ext>
                            </a:extLst>
                          </pic:spPr>
                        </pic:pic>
                        <wps:wsp>
                          <wps:cNvPr id="245" name="Text Box 34"/>
                          <wps:cNvSpPr txBox="1"/>
                          <wps:spPr>
                            <a:xfrm>
                              <a:off x="4717231" y="3568542"/>
                              <a:ext cx="709561" cy="3192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470784">
                                <w:pPr>
                                  <w:pStyle w:val="NormalWeb"/>
                                  <w:spacing w:before="0" w:beforeAutospacing="0" w:after="200" w:afterAutospacing="0" w:line="276" w:lineRule="auto"/>
                                </w:pPr>
                                <w:r>
                                  <w:rPr>
                                    <w:sz w:val="22"/>
                                    <w:szCs w:val="22"/>
                                  </w:rPr>
                                  <w:t>Plug-in</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246" name="Text Box 34"/>
                          <wps:cNvSpPr txBox="1"/>
                          <wps:spPr>
                            <a:xfrm>
                              <a:off x="4781737" y="6301153"/>
                              <a:ext cx="535546" cy="3207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470784">
                                <w:pPr>
                                  <w:pStyle w:val="NormalWeb"/>
                                  <w:spacing w:before="0" w:beforeAutospacing="0" w:after="200" w:afterAutospacing="0" w:line="276" w:lineRule="auto"/>
                                </w:pPr>
                                <w:proofErr w:type="spellStart"/>
                                <w:r>
                                  <w:rPr>
                                    <w:sz w:val="22"/>
                                    <w:szCs w:val="22"/>
                                  </w:rPr>
                                  <w:t>CVh</w:t>
                                </w:r>
                                <w:proofErr w:type="spellEnd"/>
                              </w:p>
                            </w:txbxContent>
                          </wps:txbx>
                          <wps:bodyPr rot="0" spcFirstLastPara="0" vert="horz" wrap="none" lIns="91440" tIns="45720" rIns="91440" bIns="45720" numCol="1" spcCol="0" rtlCol="0" fromWordArt="0" anchor="t" anchorCtr="0" forceAA="0" compatLnSpc="1">
                            <a:prstTxWarp prst="textNoShape">
                              <a:avLst/>
                            </a:prstTxWarp>
                            <a:noAutofit/>
                          </wps:bodyPr>
                        </wps:wsp>
                      </wpg:wgp>
                    </wpc:wpc>
                  </a:graphicData>
                </a:graphic>
              </wp:inline>
            </w:drawing>
          </mc:Choice>
          <mc:Fallback>
            <w:pict>
              <v:group id="Canvas 247" o:spid="_x0000_s1083" editas="canvas" style="width:364.5pt;height:534pt;mso-position-horizontal-relative:char;mso-position-vertical-relative:line" coordsize="46291,67818" o:gfxdata="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">
                <v:shape id="_x0000_s1084" type="#_x0000_t75" style="position:absolute;width:46291;height:67818;visibility:visible;mso-wrap-style:square">
                  <v:fill o:detectmouseclick="t"/>
                  <v:path o:connecttype="none"/>
                </v:shape>
                <v:group id="Group 238" o:spid="_x0000_s1085" style="position:absolute;width:45942;height:67456" coordorigin="" coordsize="54267,78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s9m8MAAADcAAAADwAAAGRycy9kb3ducmV2LnhtbERPy2rCQBTdF/oPwxW6&#10;q5MoikTHINKWLoLgA0p3l8w1CcncCZlpHn/fWQguD+e9S0fTiJ46V1lWEM8jEMS51RUXCm7Xz/cN&#10;COeRNTaWScFEDtL968sOE20HPlN/8YUIIewSVFB63yZSurwkg25uW+LA3W1n0AfYFVJ3OIRw08hF&#10;FK2lwYpDQ4ktHUvK68ufUfA14HBYxh99Vt+P0+91dfrJYlLqbTYetiA8jf4pfri/tYLFMqwN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z2bwwAAANwAAAAP&#10;AAAAAAAAAAAAAAAAAKoCAABkcnMvZG93bnJldi54bWxQSwUGAAAAAAQABAD6AAAAmgMAAAAA&#10;">
                  <o:lock v:ext="edit" aspectratio="t"/>
                  <v:shape id="Picture 241" o:spid="_x0000_s1086" type="#_x0000_t75" style="position:absolute;width:45180;height:259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k0ljGAAAA3AAAAA8AAABkcnMvZG93bnJldi54bWxEj0trwzAQhO+F/Aexgd4a2aGU4kQJiWkh&#10;5NQ8yOO2WBvLxFoZS3Gc/vqqUOhxmJlvmOm8t7XoqPWVYwXpKAFBXDhdcalgv/t8eQfhA7LG2jEp&#10;eJCH+WzwNMVMuztvqNuGUkQI+wwVmBCaTEpfGLLoR64hjt7FtRZDlG0pdYv3CLe1HCfJm7RYcVww&#10;2FBuqLhub1YBr7/LI57RHNLN1zI/5R+HbpEo9TzsFxMQgfrwH/5rr7SC8WsKv2fiEZCz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TSWMYAAADcAAAADwAAAAAAAAAAAAAA&#10;AACfAgAAZHJzL2Rvd25yZXYueG1sUEsFBgAAAAAEAAQA9wAAAJIDAAAAAA==&#10;">
                    <v:imagedata r:id="rId54" o:title="" croptop="1643f" cropbottom="3082f"/>
                  </v:shape>
                  <v:shape id="Text Box 242" o:spid="_x0000_s1087" type="#_x0000_t202" style="position:absolute;left:47180;top:11259;width:5738;height:319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Qxx8YA&#10;AADcAAAADwAAAGRycy9kb3ducmV2LnhtbESPQWsCMRSE7wX/Q3hCL6VmXUTK1ihVsIhYpVqKx8fm&#10;dbO4eVmSqOu/N4VCj8PMfMNMZp1txIV8qB0rGA4yEMSl0zVXCr4Oy+cXECEia2wck4IbBZhNew8T&#10;LLS78idd9rESCcKhQAUmxraQMpSGLIaBa4mT9+O8xZikr6T2eE1w28g8y8bSYs1pwWBLC0PlaX+2&#10;Ck5m/bTL3j/m3+PVzW8PZ3f0m6NSj/3u7RVEpC7+h//aK60gH+XweyYd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Qxx8YAAADcAAAADwAAAAAAAAAAAAAAAACYAgAAZHJz&#10;L2Rvd25yZXYueG1sUEsFBgAAAAAEAAQA9QAAAIsDAAAAAA==&#10;" filled="f" stroked="f" strokeweight=".5pt">
                    <v:textbox>
                      <w:txbxContent>
                        <w:p w:rsidR="00227D82" w:rsidRDefault="00227D82" w:rsidP="00470784">
                          <w:r>
                            <w:t>SCV</w:t>
                          </w:r>
                        </w:p>
                      </w:txbxContent>
                    </v:textbox>
                  </v:shape>
                  <v:shape id="Picture 243" o:spid="_x0000_s1088" type="#_x0000_t75" style="position:absolute;top:26252;width:45179;height:25826;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KQ9jFAAAA3AAAAA8AAABkcnMvZG93bnJldi54bWxEj09rwkAUxO+FfoflFXqrm1opEt2IFbQe&#10;xOK/+yP7kk3Mvg3Zrab99K5Q6HGYmd8w01lvG3GhzleOFbwOEhDEudMVlwqOh+XLGIQPyBobx6Tg&#10;hzzMsseHKabaXXlHl30oRYSwT1GBCaFNpfS5IYt+4Fri6BWusxii7EqpO7xGuG3kMEnepcWK44LB&#10;lhaG8vP+2yqoP7ZmRfnGyq/an5rx8rf43NVKPT/18wmIQH34D/+111rBcPQG9zPxCMjs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ykPYxQAAANwAAAAPAAAAAAAAAAAAAAAA&#10;AJ8CAABkcnMvZG93bnJldi54bWxQSwUGAAAAAAQABAD3AAAAkQMAAAAA&#10;">
                    <v:imagedata r:id="rId55" o:title="" croptop="1439f" cropbottom="3452f"/>
                    <v:path arrowok="t"/>
                  </v:shape>
                  <v:shape id="Picture 244" o:spid="_x0000_s1089" type="#_x0000_t75" style="position:absolute;top:52416;width:45178;height:25726;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xM6fAAAAA3AAAAA8AAABkcnMvZG93bnJldi54bWxEj0GLwjAUhO+C/yE8wZumFhGpRlEXwT1a&#10;9f5snm2xeSlJVuu/NwuCx2FmvmGW68404kHO15YVTMYJCOLC6ppLBefTfjQH4QOyxsYyKXiRh/Wq&#10;31tipu2Tj/TIQykihH2GCqoQ2kxKX1Rk0I9tSxy9m3UGQ5SulNrhM8JNI9MkmUmDNceFClvaVVTc&#10;8z+jIKHL1ermtM/L39y69LD92byOSg0H3WYBIlAXvuFP+6AVpNMp/J+JR0Cu3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9rEzp8AAAADcAAAADwAAAAAAAAAAAAAAAACfAgAA&#10;ZHJzL2Rvd25yZXYueG1sUEsFBgAAAAAEAAQA9wAAAIwDAAAAAA==&#10;">
                    <v:imagedata r:id="rId56" o:title="" cropleft="1f" cropright="2018f"/>
                    <v:path arrowok="t"/>
                  </v:shape>
                  <v:shape id="Text Box 34" o:spid="_x0000_s1090" type="#_x0000_t202" style="position:absolute;left:47172;top:35685;width:7095;height:31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2ps8YA&#10;AADcAAAADwAAAGRycy9kb3ducmV2LnhtbESPQWsCMRSE74L/ITyhF6lZpZWyNYoKLSLaUi3F42Pz&#10;ulncvCxJ1PXfG6HQ4zAz3zCTWWtrcSYfKscKhoMMBHHhdMWlgu/92+MLiBCRNdaOScGVAsym3c4E&#10;c+0u/EXnXSxFgnDIUYGJscmlDIUhi2HgGuLk/TpvMSbpS6k9XhLc1nKUZWNpseK0YLChpaHiuDtZ&#10;BUez7n9m79vFz3h19R/7kzv4zUGph147fwURqY3/4b/2SisYPT3D/Uw6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2ps8YAAADcAAAADwAAAAAAAAAAAAAAAACYAgAAZHJz&#10;L2Rvd25yZXYueG1sUEsFBgAAAAAEAAQA9QAAAIsDAAAAAA==&#10;" filled="f" stroked="f" strokeweight=".5pt">
                    <v:textbox>
                      <w:txbxContent>
                        <w:p w:rsidR="00227D82" w:rsidRDefault="00227D82" w:rsidP="00470784">
                          <w:pPr>
                            <w:pStyle w:val="NormalWeb"/>
                            <w:spacing w:before="0" w:beforeAutospacing="0" w:after="200" w:afterAutospacing="0" w:line="276" w:lineRule="auto"/>
                          </w:pPr>
                          <w:r>
                            <w:rPr>
                              <w:sz w:val="22"/>
                              <w:szCs w:val="22"/>
                            </w:rPr>
                            <w:t>Plug-in</w:t>
                          </w:r>
                        </w:p>
                      </w:txbxContent>
                    </v:textbox>
                  </v:shape>
                  <v:shape id="Text Box 34" o:spid="_x0000_s1091" type="#_x0000_t202" style="position:absolute;left:47817;top:63011;width:5355;height:3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83xMYA&#10;AADcAAAADwAAAGRycy9kb3ducmV2LnhtbESPQWsCMRSE7wX/Q3hCL6VmFVnK1ihVsIhUpVqKx8fm&#10;dbO4eVmSqOu/b4RCj8PMfMNMZp1txIV8qB0rGA4yEMSl0zVXCr4Oy+cXECEia2wck4IbBZhNew8T&#10;LLS78idd9rESCcKhQAUmxraQMpSGLIaBa4mT9+O8xZikr6T2eE1w28hRluXSYs1pwWBLC0PlaX+2&#10;Ck5m/bTL3jfz73x189vD2R39x1Gpx3739goiUhf/w3/tlVYwGudwP5OO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b83xMYAAADcAAAADwAAAAAAAAAAAAAAAACYAgAAZHJz&#10;L2Rvd25yZXYueG1sUEsFBgAAAAAEAAQA9QAAAIsDAAAAAA==&#10;" filled="f" stroked="f" strokeweight=".5pt">
                    <v:textbox>
                      <w:txbxContent>
                        <w:p w:rsidR="00227D82" w:rsidRDefault="00227D82" w:rsidP="00470784">
                          <w:pPr>
                            <w:pStyle w:val="NormalWeb"/>
                            <w:spacing w:before="0" w:beforeAutospacing="0" w:after="200" w:afterAutospacing="0" w:line="276" w:lineRule="auto"/>
                          </w:pPr>
                          <w:proofErr w:type="spellStart"/>
                          <w:r>
                            <w:rPr>
                              <w:sz w:val="22"/>
                              <w:szCs w:val="22"/>
                            </w:rPr>
                            <w:t>CVh</w:t>
                          </w:r>
                          <w:proofErr w:type="spellEnd"/>
                        </w:p>
                      </w:txbxContent>
                    </v:textbox>
                  </v:shape>
                </v:group>
                <w10:anchorlock/>
              </v:group>
            </w:pict>
          </mc:Fallback>
        </mc:AlternateContent>
      </w:r>
    </w:p>
    <w:p w:rsidR="00D8284A" w:rsidRPr="00D8284A" w:rsidRDefault="00D8284A" w:rsidP="00D8284A">
      <w:pPr>
        <w:numPr>
          <w:ilvl w:val="12"/>
          <w:numId w:val="0"/>
        </w:numPr>
        <w:tabs>
          <w:tab w:val="right" w:pos="8640"/>
        </w:tabs>
        <w:spacing w:line="480" w:lineRule="auto"/>
        <w:jc w:val="center"/>
        <w:rPr>
          <w:i/>
        </w:rPr>
      </w:pPr>
      <w:proofErr w:type="gramStart"/>
      <w:r w:rsidRPr="00D8284A">
        <w:rPr>
          <w:i/>
        </w:rPr>
        <w:t>Figure 8.</w:t>
      </w:r>
      <w:proofErr w:type="gramEnd"/>
      <w:r w:rsidRPr="00D8284A">
        <w:rPr>
          <w:i/>
        </w:rPr>
        <w:t xml:space="preserve"> Continued</w:t>
      </w:r>
    </w:p>
    <w:p w:rsidR="00D8284A" w:rsidRPr="00D8284A" w:rsidRDefault="00D8284A" w:rsidP="00D8284A">
      <w:pPr>
        <w:numPr>
          <w:ilvl w:val="12"/>
          <w:numId w:val="0"/>
        </w:numPr>
        <w:spacing w:line="480" w:lineRule="auto"/>
      </w:pPr>
    </w:p>
    <w:p w:rsidR="00D8284A" w:rsidRDefault="00D8284A" w:rsidP="00F10073">
      <w:pPr>
        <w:numPr>
          <w:ilvl w:val="12"/>
          <w:numId w:val="0"/>
        </w:numPr>
        <w:spacing w:line="480" w:lineRule="auto"/>
        <w:ind w:firstLine="720"/>
      </w:pPr>
    </w:p>
    <w:p w:rsidR="0080526F" w:rsidRDefault="0080526F" w:rsidP="00F10073">
      <w:pPr>
        <w:numPr>
          <w:ilvl w:val="12"/>
          <w:numId w:val="0"/>
        </w:numPr>
        <w:spacing w:line="480" w:lineRule="auto"/>
        <w:ind w:firstLine="720"/>
      </w:pPr>
      <w:r>
        <w:lastRenderedPageBreak/>
        <w:t>The geographic extents from SCV and plug-in</w:t>
      </w:r>
      <w:r w:rsidR="000F418A">
        <w:t xml:space="preserve"> bandwidth selectors cover some of </w:t>
      </w:r>
      <w:proofErr w:type="gramStart"/>
      <w:r w:rsidR="000F418A">
        <w:t>the</w:t>
      </w:r>
      <w:proofErr w:type="gramEnd"/>
      <w:r w:rsidR="000F418A">
        <w:t xml:space="preserve"> most popular and accessible </w:t>
      </w:r>
      <w:r w:rsidR="006E707E">
        <w:t xml:space="preserve">areas, and clearly demonstrate the characteristics and hotspots of geotagged </w:t>
      </w:r>
      <w:r w:rsidR="00961527">
        <w:t>images.</w:t>
      </w:r>
      <w:r w:rsidR="008E00AA">
        <w:t xml:space="preserve"> These results show that there is a hotspot of images tagged with colloquial</w:t>
      </w:r>
      <w:r w:rsidR="009535C1">
        <w:t xml:space="preserve"> place</w:t>
      </w:r>
      <w:r w:rsidR="008E00AA">
        <w:t xml:space="preserve"> names of the national park at Pigeon Forge</w:t>
      </w:r>
      <w:r w:rsidR="009535C1">
        <w:t>, away from the official boundary</w:t>
      </w:r>
      <w:r w:rsidR="008E00AA">
        <w:t>.</w:t>
      </w:r>
      <w:r w:rsidR="00961527">
        <w:t xml:space="preserve"> However, t</w:t>
      </w:r>
      <w:r w:rsidR="001058F9">
        <w:t xml:space="preserve">hese geographic extents are small and scattered. For example, these extents only cover several segments of the road from Highway Interstate 40 to Cades Cove, while it is obvious that those missing segments are also considered </w:t>
      </w:r>
      <w:r w:rsidR="008E00AA">
        <w:t xml:space="preserve">within the national park by visitors. The </w:t>
      </w:r>
      <w:proofErr w:type="spellStart"/>
      <w:r w:rsidR="008E00AA">
        <w:t>CVh</w:t>
      </w:r>
      <w:proofErr w:type="spellEnd"/>
      <w:r w:rsidR="008E00AA">
        <w:t xml:space="preserve"> extent is even smaller. On the contrary, the </w:t>
      </w:r>
      <w:r w:rsidR="006760E4">
        <w:t>results</w:t>
      </w:r>
      <w:r w:rsidR="008E00AA">
        <w:t xml:space="preserve"> from BCV, BCV2, and LSCV</w:t>
      </w:r>
      <w:r w:rsidR="006760E4">
        <w:t xml:space="preserve"> smooth the</w:t>
      </w:r>
      <w:r w:rsidR="008E00AA">
        <w:t xml:space="preserve"> boundaries</w:t>
      </w:r>
      <w:r w:rsidR="006760E4">
        <w:t xml:space="preserve"> and</w:t>
      </w:r>
      <w:r w:rsidR="008E00AA">
        <w:t xml:space="preserve"> cover much larger areas. </w:t>
      </w:r>
      <w:r w:rsidR="006F1A1E">
        <w:t xml:space="preserve">The areas of high probability levels </w:t>
      </w:r>
      <w:r w:rsidR="006760E4">
        <w:t xml:space="preserve">present similar distributing features with the other three results though missing a lot details. The geographic extents from BCV, BCV2, and LSCV basically include all areas that should be considered within the national park, but may also cover some extra. By taking geographic extents of higher probability levels in these three results, more accurate extents may be </w:t>
      </w:r>
      <w:r w:rsidR="00537903">
        <w:t>created.</w:t>
      </w:r>
      <w:r w:rsidR="001329B5">
        <w:t xml:space="preserve"> T</w:t>
      </w:r>
      <w:r w:rsidR="004D7261">
        <w:t>hus, the geographic extents</w:t>
      </w:r>
      <w:r w:rsidR="001329B5">
        <w:t xml:space="preserve"> </w:t>
      </w:r>
      <w:r w:rsidR="004D7261">
        <w:t>from using BCV, BCV2, or LSCV may be</w:t>
      </w:r>
      <w:r w:rsidR="001329B5">
        <w:t xml:space="preserve"> more appropriate</w:t>
      </w:r>
      <w:r w:rsidR="004D7261">
        <w:t>.</w:t>
      </w:r>
      <w:r w:rsidR="001329B5">
        <w:t xml:space="preserve"> </w:t>
      </w:r>
    </w:p>
    <w:p w:rsidR="003C3078" w:rsidRPr="00F10073" w:rsidRDefault="00C9441F" w:rsidP="00F10073">
      <w:pPr>
        <w:numPr>
          <w:ilvl w:val="12"/>
          <w:numId w:val="0"/>
        </w:numPr>
        <w:spacing w:line="480" w:lineRule="auto"/>
        <w:ind w:firstLine="720"/>
      </w:pPr>
      <w:r>
        <w:t>In o</w:t>
      </w:r>
      <w:r w:rsidR="001E3E61">
        <w:t>rd</w:t>
      </w:r>
      <w:r w:rsidR="00537903">
        <w:t>er to verify</w:t>
      </w:r>
      <w:r w:rsidR="009535C1">
        <w:t xml:space="preserve"> the</w:t>
      </w:r>
      <w:r>
        <w:t xml:space="preserve"> consistency</w:t>
      </w:r>
      <w:r w:rsidR="009535C1">
        <w:t xml:space="preserve"> between official boundary and perceived geographic extents</w:t>
      </w:r>
      <w:r>
        <w:t>, two indices are defined.</w:t>
      </w:r>
      <w:r w:rsidR="002F2848">
        <w:t xml:space="preserve"> The part</w:t>
      </w:r>
      <w:r w:rsidR="00B82441">
        <w:t>s</w:t>
      </w:r>
      <w:r w:rsidR="002F2848">
        <w:t xml:space="preserve"> of percei</w:t>
      </w:r>
      <w:r w:rsidR="00B82441">
        <w:t>ved geographic extent that fall</w:t>
      </w:r>
      <w:r w:rsidR="002F2848">
        <w:t xml:space="preserve"> </w:t>
      </w:r>
      <w:r w:rsidR="00B82441">
        <w:t>with</w:t>
      </w:r>
      <w:r w:rsidR="002F2848">
        <w:t>in</w:t>
      </w:r>
      <w:r w:rsidR="00B82441">
        <w:t xml:space="preserve"> the</w:t>
      </w:r>
      <w:r w:rsidR="002F2848">
        <w:t xml:space="preserve"> official boundary can be considered as correct</w:t>
      </w:r>
      <w:r w:rsidR="00B82441">
        <w:t>,</w:t>
      </w:r>
      <w:r w:rsidR="002F2848">
        <w:t xml:space="preserve"> and </w:t>
      </w:r>
      <w:r w:rsidR="00B82441">
        <w:t>the proportion this occupies</w:t>
      </w:r>
      <w:r w:rsidR="003A2AE8">
        <w:t xml:space="preserve"> in the </w:t>
      </w:r>
      <w:r w:rsidR="00B82441">
        <w:t xml:space="preserve">entire </w:t>
      </w:r>
      <w:r w:rsidR="003A2AE8">
        <w:t xml:space="preserve">official extent is </w:t>
      </w:r>
      <w:r w:rsidR="003A2AE8" w:rsidRPr="00F10073">
        <w:t>coverage rate</w:t>
      </w:r>
      <w:r w:rsidR="003C3078" w:rsidRPr="00F10073">
        <w:t>:</w:t>
      </w:r>
    </w:p>
    <w:p w:rsidR="003C3078" w:rsidRPr="00F10073" w:rsidRDefault="003C3078" w:rsidP="00485A6B">
      <w:pPr>
        <w:numPr>
          <w:ilvl w:val="12"/>
          <w:numId w:val="0"/>
        </w:numPr>
        <w:spacing w:line="480" w:lineRule="auto"/>
        <w:ind w:firstLine="720"/>
      </w:pPr>
      <m:oMathPara>
        <m:oMath>
          <m:r>
            <m:rPr>
              <m:sty m:val="p"/>
            </m:rPr>
            <w:rPr>
              <w:rFonts w:ascii="Cambria Math" w:hAnsi="Cambria Math"/>
            </w:rPr>
            <m:t xml:space="preserve">C= </m:t>
          </m:r>
          <m:f>
            <m:fPr>
              <m:ctrlPr>
                <w:rPr>
                  <w:rFonts w:ascii="Cambria Math" w:hAnsi="Cambria Math"/>
                </w:rPr>
              </m:ctrlPr>
            </m:fPr>
            <m:num>
              <m:sSub>
                <m:sSubPr>
                  <m:ctrlPr>
                    <w:rPr>
                      <w:rFonts w:ascii="Cambria Math" w:hAnsi="Cambria Math"/>
                    </w:rPr>
                  </m:ctrlPr>
                </m:sSubPr>
                <m:e>
                  <m:r>
                    <m:rPr>
                      <m:sty m:val="p"/>
                    </m:rPr>
                    <w:rPr>
                      <w:rFonts w:ascii="Cambria Math" w:hAnsi="Cambria Math"/>
                    </w:rPr>
                    <m:t>N</m:t>
                  </m:r>
                </m:e>
                <m:sub>
                  <m:r>
                    <m:rPr>
                      <m:sty m:val="p"/>
                    </m:rPr>
                    <w:rPr>
                      <w:rFonts w:ascii="Cambria Math" w:hAnsi="Cambria Math"/>
                    </w:rPr>
                    <m:t>c</m:t>
                  </m:r>
                </m:sub>
              </m:sSub>
            </m:num>
            <m:den>
              <m:r>
                <m:rPr>
                  <m:sty m:val="p"/>
                </m:rPr>
                <w:rPr>
                  <w:rFonts w:ascii="Cambria Math" w:hAnsi="Cambria Math"/>
                </w:rPr>
                <m:t>S</m:t>
              </m:r>
            </m:den>
          </m:f>
        </m:oMath>
      </m:oMathPara>
    </w:p>
    <w:p w:rsidR="00957264" w:rsidRDefault="003C3078" w:rsidP="00F10073">
      <w:pPr>
        <w:numPr>
          <w:ilvl w:val="12"/>
          <w:numId w:val="0"/>
        </w:numPr>
        <w:spacing w:line="480" w:lineRule="auto"/>
      </w:pPr>
      <w:r>
        <w:t xml:space="preserve">where </w:t>
      </w:r>
      <m:oMath>
        <m:r>
          <m:rPr>
            <m:sty m:val="p"/>
          </m:rPr>
          <w:rPr>
            <w:rFonts w:ascii="Cambria Math" w:hAnsi="Cambria Math"/>
          </w:rPr>
          <m:t>C</m:t>
        </m:r>
      </m:oMath>
      <w:r>
        <w:t xml:space="preserve"> is coverage rate,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c</m:t>
            </m:r>
          </m:sub>
        </m:sSub>
      </m:oMath>
      <w:r>
        <w:t xml:space="preserve"> is</w:t>
      </w:r>
      <w:r w:rsidR="00B82441">
        <w:t xml:space="preserve"> the</w:t>
      </w:r>
      <w:r>
        <w:t xml:space="preserve"> number of grid cells in the resulting geographic extent that fall </w:t>
      </w:r>
      <w:r w:rsidR="00B82441">
        <w:t>with</w:t>
      </w:r>
      <w:r>
        <w:t>in the official boundary</w:t>
      </w:r>
      <w:r w:rsidR="00B82441">
        <w:t>,</w:t>
      </w:r>
      <w:r>
        <w:t xml:space="preserve"> and </w:t>
      </w:r>
      <m:oMath>
        <m:r>
          <m:rPr>
            <m:sty m:val="p"/>
          </m:rPr>
          <w:rPr>
            <w:rFonts w:ascii="Cambria Math" w:hAnsi="Cambria Math"/>
          </w:rPr>
          <m:t>S</m:t>
        </m:r>
      </m:oMath>
      <w:r>
        <w:t xml:space="preserve"> is</w:t>
      </w:r>
      <w:r w:rsidR="00B82441">
        <w:t xml:space="preserve"> the</w:t>
      </w:r>
      <w:r w:rsidR="003F7A75">
        <w:t xml:space="preserve"> number of grid cells in</w:t>
      </w:r>
      <w:r>
        <w:t xml:space="preserve"> the official </w:t>
      </w:r>
      <w:r>
        <w:lastRenderedPageBreak/>
        <w:t xml:space="preserve">boundary. </w:t>
      </w:r>
      <w:r w:rsidR="00B82441">
        <w:t>T</w:t>
      </w:r>
      <w:r w:rsidR="00B86D20">
        <w:t xml:space="preserve">he ratio of the part that falls outside of the official boundary </w:t>
      </w:r>
      <w:r w:rsidR="00B82441">
        <w:t>in the entire</w:t>
      </w:r>
      <w:r w:rsidR="003A2AE8">
        <w:t xml:space="preserve"> resulting geographic extent is </w:t>
      </w:r>
      <w:r w:rsidR="00531AF4" w:rsidRPr="00F10073">
        <w:t>out</w:t>
      </w:r>
      <w:r w:rsidR="003A2AE8" w:rsidRPr="00F10073">
        <w:t xml:space="preserve"> rate</w:t>
      </w:r>
      <w:r>
        <w:t>:</w:t>
      </w:r>
    </w:p>
    <w:p w:rsidR="00957264" w:rsidRDefault="00531AF4" w:rsidP="00485A6B">
      <w:pPr>
        <w:numPr>
          <w:ilvl w:val="12"/>
          <w:numId w:val="0"/>
        </w:numPr>
        <w:spacing w:line="480" w:lineRule="auto"/>
        <w:ind w:firstLine="720"/>
      </w:pPr>
      <m:oMathPara>
        <m:oMath>
          <m:r>
            <m:rPr>
              <m:sty m:val="p"/>
            </m:rPr>
            <w:rPr>
              <w:rFonts w:ascii="Cambria Math" w:hAnsi="Cambria Math"/>
            </w:rPr>
            <m:t xml:space="preserve">O= </m:t>
          </m:r>
          <m:f>
            <m:fPr>
              <m:ctrlPr>
                <w:rPr>
                  <w:rFonts w:ascii="Cambria Math" w:hAnsi="Cambria Math"/>
                </w:rPr>
              </m:ctrlPr>
            </m:fPr>
            <m:num>
              <m:sSub>
                <m:sSubPr>
                  <m:ctrlPr>
                    <w:rPr>
                      <w:rFonts w:ascii="Cambria Math" w:hAnsi="Cambria Math"/>
                    </w:rPr>
                  </m:ctrlPr>
                </m:sSubPr>
                <m:e>
                  <m:r>
                    <m:rPr>
                      <m:sty m:val="p"/>
                    </m:rPr>
                    <w:rPr>
                      <w:rFonts w:ascii="Cambria Math" w:hAnsi="Cambria Math"/>
                    </w:rPr>
                    <m:t>N</m:t>
                  </m:r>
                </m:e>
                <m:sub>
                  <m:r>
                    <m:rPr>
                      <m:sty m:val="p"/>
                    </m:rPr>
                    <w:rPr>
                      <w:rFonts w:ascii="Cambria Math" w:hAnsi="Cambria Math"/>
                    </w:rPr>
                    <m:t>e</m:t>
                  </m:r>
                </m:sub>
              </m:sSub>
            </m:num>
            <m:den>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e</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c</m:t>
                  </m:r>
                </m:sub>
              </m:sSub>
              <m:r>
                <m:rPr>
                  <m:sty m:val="p"/>
                </m:rPr>
                <w:rPr>
                  <w:rFonts w:ascii="Cambria Math" w:hAnsi="Cambria Math"/>
                </w:rPr>
                <m:t>)</m:t>
              </m:r>
            </m:den>
          </m:f>
        </m:oMath>
      </m:oMathPara>
    </w:p>
    <w:p w:rsidR="006047F2" w:rsidRDefault="00957264" w:rsidP="00F10073">
      <w:pPr>
        <w:numPr>
          <w:ilvl w:val="12"/>
          <w:numId w:val="0"/>
        </w:numPr>
        <w:spacing w:line="480" w:lineRule="auto"/>
      </w:pPr>
      <w:r>
        <w:t>where</w:t>
      </w:r>
      <w:r w:rsidR="003C3078">
        <w:t xml:space="preserve"> </w:t>
      </w:r>
      <m:oMath>
        <m:r>
          <m:rPr>
            <m:sty m:val="p"/>
          </m:rPr>
          <w:rPr>
            <w:rFonts w:ascii="Cambria Math" w:hAnsi="Cambria Math"/>
          </w:rPr>
          <m:t>O</m:t>
        </m:r>
      </m:oMath>
      <w:r w:rsidR="00531AF4">
        <w:t xml:space="preserve"> is out</w:t>
      </w:r>
      <w:r w:rsidR="003C3078">
        <w:t xml:space="preserve"> rate,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e</m:t>
            </m:r>
          </m:sub>
        </m:sSub>
      </m:oMath>
      <w:r>
        <w:t xml:space="preserve"> is</w:t>
      </w:r>
      <w:r w:rsidR="00B82441">
        <w:t xml:space="preserve"> the</w:t>
      </w:r>
      <w:r>
        <w:t xml:space="preserve"> number of grid cells</w:t>
      </w:r>
      <w:r w:rsidR="003C3078">
        <w:t xml:space="preserve"> in</w:t>
      </w:r>
      <w:r w:rsidR="00B82441">
        <w:t xml:space="preserve"> the</w:t>
      </w:r>
      <w:r w:rsidR="003C3078">
        <w:t xml:space="preserve"> resulting geographic extent</w:t>
      </w:r>
      <w:r>
        <w:t xml:space="preserve"> that fall out</w:t>
      </w:r>
      <w:r w:rsidR="00B82441">
        <w:t>side</w:t>
      </w:r>
      <w:r>
        <w:t xml:space="preserve"> of the official boundary</w:t>
      </w:r>
      <w:r w:rsidR="00B82441">
        <w:t>,</w:t>
      </w:r>
      <w:r>
        <w:t xml:space="preserve"> and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c</m:t>
            </m:r>
          </m:sub>
        </m:sSub>
      </m:oMath>
      <w:r>
        <w:t xml:space="preserve"> is</w:t>
      </w:r>
      <w:r w:rsidR="00B82441">
        <w:t xml:space="preserve"> the</w:t>
      </w:r>
      <w:r>
        <w:t xml:space="preserve"> number of grid cells </w:t>
      </w:r>
      <w:r w:rsidR="003C3078">
        <w:t xml:space="preserve">in the resulting extent that fall </w:t>
      </w:r>
      <w:r w:rsidR="00B82441">
        <w:t>with</w:t>
      </w:r>
      <w:r w:rsidR="003C3078">
        <w:t>in the official boundary.</w:t>
      </w:r>
      <w:r>
        <w:t xml:space="preserve"> </w:t>
      </w:r>
      <w:r w:rsidR="00C9441F">
        <w:t xml:space="preserve">The </w:t>
      </w:r>
      <w:r w:rsidR="002F2848">
        <w:t xml:space="preserve">geographic extent </w:t>
      </w:r>
      <w:r w:rsidR="00537903">
        <w:t>with high</w:t>
      </w:r>
      <w:r w:rsidR="002F2848">
        <w:t xml:space="preserve"> coverage rate</w:t>
      </w:r>
      <w:r w:rsidR="00C9441F">
        <w:t xml:space="preserve"> </w:t>
      </w:r>
      <w:r w:rsidR="00537903">
        <w:t>and low</w:t>
      </w:r>
      <w:r w:rsidR="00531AF4">
        <w:t xml:space="preserve"> out</w:t>
      </w:r>
      <w:r w:rsidR="002F2848">
        <w:t xml:space="preserve"> rate</w:t>
      </w:r>
      <w:r w:rsidR="00C9441F">
        <w:t xml:space="preserve"> </w:t>
      </w:r>
      <w:r w:rsidR="00537903">
        <w:t>is closer to the official boundary</w:t>
      </w:r>
      <w:r w:rsidR="002F2848">
        <w:t>.</w:t>
      </w:r>
      <w:r w:rsidR="00D43949">
        <w:t xml:space="preserve"> E</w:t>
      </w:r>
      <w:r w:rsidR="00904813">
        <w:t>xtract by Mask</w:t>
      </w:r>
      <w:r w:rsidR="00D43949">
        <w:t xml:space="preserve"> to</w:t>
      </w:r>
      <w:r w:rsidR="00B82441">
        <w:t>ol in ArcGIS is used to extract within and outside</w:t>
      </w:r>
      <w:r w:rsidR="00D43949">
        <w:t xml:space="preserve"> part of resulting geographic extents.</w:t>
      </w:r>
      <w:r w:rsidR="007615C5">
        <w:t xml:space="preserve"> </w:t>
      </w:r>
    </w:p>
    <w:p w:rsidR="004B43EB" w:rsidRDefault="00537903" w:rsidP="00485A6B">
      <w:pPr>
        <w:numPr>
          <w:ilvl w:val="12"/>
          <w:numId w:val="0"/>
        </w:numPr>
        <w:spacing w:line="480" w:lineRule="auto"/>
        <w:ind w:firstLine="720"/>
      </w:pPr>
      <w:r>
        <w:t xml:space="preserve">If the area of probability value </w:t>
      </w:r>
      <w:r w:rsidR="00EF5DCD">
        <w:t>larger</w:t>
      </w:r>
      <w:r>
        <w:t xml:space="preserve"> than the lowest level, 5%,</w:t>
      </w:r>
      <w:r w:rsidR="00C9441F">
        <w:t xml:space="preserve"> is</w:t>
      </w:r>
      <w:r w:rsidR="00D473D3">
        <w:t xml:space="preserve"> selected</w:t>
      </w:r>
      <w:r w:rsidR="00690C6C">
        <w:t xml:space="preserve"> as</w:t>
      </w:r>
      <w:r w:rsidR="00B82441">
        <w:t xml:space="preserve"> the</w:t>
      </w:r>
      <w:r w:rsidR="00690C6C">
        <w:t xml:space="preserve"> </w:t>
      </w:r>
      <w:r>
        <w:t>resulted</w:t>
      </w:r>
      <w:r w:rsidR="002F2848">
        <w:t xml:space="preserve"> geographic extent, </w:t>
      </w:r>
      <w:r w:rsidR="00B82441">
        <w:t xml:space="preserve">the </w:t>
      </w:r>
      <w:r w:rsidR="002F2848">
        <w:t xml:space="preserve">numbers of grid cells in the geographic extent falling </w:t>
      </w:r>
      <w:r w:rsidR="00432FA2">
        <w:t>with</w:t>
      </w:r>
      <w:r w:rsidR="002F2848">
        <w:t>in and out</w:t>
      </w:r>
      <w:r w:rsidR="00432FA2">
        <w:t>side</w:t>
      </w:r>
      <w:r w:rsidR="002F2848">
        <w:t xml:space="preserve"> of the official boundary</w:t>
      </w:r>
      <w:r w:rsidR="003A2AE8">
        <w:t xml:space="preserve">, as well as the coverage rates and </w:t>
      </w:r>
      <w:r w:rsidR="00531AF4">
        <w:t>out</w:t>
      </w:r>
      <w:r w:rsidR="003A2AE8">
        <w:t xml:space="preserve"> rates,</w:t>
      </w:r>
      <w:r w:rsidR="002F2848">
        <w:t xml:space="preserve"> are listed in</w:t>
      </w:r>
      <w:r w:rsidR="00531AF4">
        <w:t xml:space="preserve"> </w:t>
      </w:r>
      <w:r w:rsidR="00531AF4">
        <w:fldChar w:fldCharType="begin"/>
      </w:r>
      <w:r w:rsidR="00531AF4">
        <w:instrText xml:space="preserve"> REF _Ref405597038 \h </w:instrText>
      </w:r>
      <w:r w:rsidR="00531AF4">
        <w:fldChar w:fldCharType="separate"/>
      </w:r>
      <w:r w:rsidR="00781FEC">
        <w:t xml:space="preserve">Table </w:t>
      </w:r>
      <w:r w:rsidR="00781FEC">
        <w:rPr>
          <w:noProof/>
        </w:rPr>
        <w:t>4</w:t>
      </w:r>
      <w:r w:rsidR="00531AF4">
        <w:fldChar w:fldCharType="end"/>
      </w:r>
      <w:r w:rsidR="002F2848">
        <w:t xml:space="preserve">. </w:t>
      </w:r>
    </w:p>
    <w:p w:rsidR="00866A57" w:rsidRPr="00D8284A" w:rsidRDefault="00866A57" w:rsidP="00227D82">
      <w:pPr>
        <w:pStyle w:val="Caption"/>
        <w:rPr>
          <w:sz w:val="22"/>
        </w:rPr>
      </w:pPr>
      <w:bookmarkStart w:id="86" w:name="_Ref405597038"/>
      <w:bookmarkStart w:id="87" w:name="_Toc405760599"/>
    </w:p>
    <w:p w:rsidR="004B43EB" w:rsidRDefault="00CC571B" w:rsidP="00227D82">
      <w:pPr>
        <w:pStyle w:val="Caption"/>
      </w:pPr>
      <w:r>
        <w:t xml:space="preserve">Table </w:t>
      </w:r>
      <w:fldSimple w:instr=" SEQ Table \* ARABIC ">
        <w:r w:rsidR="00781FEC">
          <w:rPr>
            <w:noProof/>
          </w:rPr>
          <w:t>4</w:t>
        </w:r>
      </w:fldSimple>
      <w:bookmarkEnd w:id="86"/>
      <w:r>
        <w:t xml:space="preserve"> </w:t>
      </w:r>
      <w:r w:rsidRPr="005F67D7">
        <w:t xml:space="preserve">Grid cells in resulting geographic extents of probability level 5% with different bandwidth selecting algorithms falling </w:t>
      </w:r>
      <w:r w:rsidR="00432FA2">
        <w:t>with</w:t>
      </w:r>
      <w:r w:rsidRPr="005F67D7">
        <w:t>in and out</w:t>
      </w:r>
      <w:r w:rsidR="00432FA2">
        <w:t>side</w:t>
      </w:r>
      <w:r w:rsidRPr="005F67D7">
        <w:t xml:space="preserve"> of</w:t>
      </w:r>
      <w:r w:rsidR="00432FA2">
        <w:t xml:space="preserve"> the</w:t>
      </w:r>
      <w:r w:rsidRPr="005F67D7">
        <w:t xml:space="preserve"> official boundary of the Great Smoky Mountains National Park</w:t>
      </w:r>
      <w:bookmarkEnd w:id="87"/>
    </w:p>
    <w:tbl>
      <w:tblPr>
        <w:tblStyle w:val="MediumGrid3-Accent1"/>
        <w:tblW w:w="8892" w:type="dxa"/>
        <w:tblLook w:val="04A0" w:firstRow="1" w:lastRow="0" w:firstColumn="1" w:lastColumn="0" w:noHBand="0" w:noVBand="1"/>
      </w:tblPr>
      <w:tblGrid>
        <w:gridCol w:w="1818"/>
        <w:gridCol w:w="1170"/>
        <w:gridCol w:w="1170"/>
        <w:gridCol w:w="1170"/>
        <w:gridCol w:w="1188"/>
        <w:gridCol w:w="1188"/>
        <w:gridCol w:w="1188"/>
      </w:tblGrid>
      <w:tr w:rsidR="00EF5DCD" w:rsidTr="001D5F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vAlign w:val="center"/>
          </w:tcPr>
          <w:p w:rsidR="00EF5DCD" w:rsidRDefault="00EF5DCD" w:rsidP="00D43481">
            <w:pPr>
              <w:numPr>
                <w:ilvl w:val="12"/>
                <w:numId w:val="0"/>
              </w:numPr>
              <w:spacing w:line="480" w:lineRule="auto"/>
              <w:jc w:val="center"/>
            </w:pPr>
          </w:p>
        </w:tc>
        <w:tc>
          <w:tcPr>
            <w:tcW w:w="1170" w:type="dxa"/>
            <w:vAlign w:val="center"/>
          </w:tcPr>
          <w:p w:rsidR="00EF5DCD" w:rsidRDefault="00EF5DCD" w:rsidP="00D43481">
            <w:pPr>
              <w:numPr>
                <w:ilvl w:val="12"/>
                <w:numId w:val="0"/>
              </w:numPr>
              <w:spacing w:line="480" w:lineRule="auto"/>
              <w:jc w:val="center"/>
              <w:cnfStyle w:val="100000000000" w:firstRow="1" w:lastRow="0" w:firstColumn="0" w:lastColumn="0" w:oddVBand="0" w:evenVBand="0" w:oddHBand="0" w:evenHBand="0" w:firstRowFirstColumn="0" w:firstRowLastColumn="0" w:lastRowFirstColumn="0" w:lastRowLastColumn="0"/>
            </w:pPr>
            <w:r>
              <w:t>LSCV</w:t>
            </w:r>
          </w:p>
        </w:tc>
        <w:tc>
          <w:tcPr>
            <w:tcW w:w="1170" w:type="dxa"/>
            <w:vAlign w:val="center"/>
          </w:tcPr>
          <w:p w:rsidR="00EF5DCD" w:rsidRPr="009D425C" w:rsidRDefault="00EF5DCD" w:rsidP="00D43481">
            <w:pPr>
              <w:numPr>
                <w:ilvl w:val="12"/>
                <w:numId w:val="0"/>
              </w:numPr>
              <w:spacing w:line="480" w:lineRule="auto"/>
              <w:jc w:val="center"/>
              <w:cnfStyle w:val="100000000000" w:firstRow="1" w:lastRow="0" w:firstColumn="0" w:lastColumn="0" w:oddVBand="0" w:evenVBand="0" w:oddHBand="0" w:evenHBand="0" w:firstRowFirstColumn="0" w:firstRowLastColumn="0" w:lastRowFirstColumn="0" w:lastRowLastColumn="0"/>
            </w:pPr>
            <w:r w:rsidRPr="009D425C">
              <w:t>BCV</w:t>
            </w:r>
          </w:p>
        </w:tc>
        <w:tc>
          <w:tcPr>
            <w:tcW w:w="1170" w:type="dxa"/>
            <w:vAlign w:val="center"/>
          </w:tcPr>
          <w:p w:rsidR="00EF5DCD" w:rsidRDefault="00EF5DCD" w:rsidP="00D43481">
            <w:pPr>
              <w:numPr>
                <w:ilvl w:val="12"/>
                <w:numId w:val="0"/>
              </w:numPr>
              <w:spacing w:line="480" w:lineRule="auto"/>
              <w:jc w:val="center"/>
              <w:cnfStyle w:val="100000000000" w:firstRow="1" w:lastRow="0" w:firstColumn="0" w:lastColumn="0" w:oddVBand="0" w:evenVBand="0" w:oddHBand="0" w:evenHBand="0" w:firstRowFirstColumn="0" w:firstRowLastColumn="0" w:lastRowFirstColumn="0" w:lastRowLastColumn="0"/>
            </w:pPr>
            <w:r>
              <w:t>BCV2</w:t>
            </w:r>
          </w:p>
        </w:tc>
        <w:tc>
          <w:tcPr>
            <w:tcW w:w="1188" w:type="dxa"/>
            <w:vAlign w:val="center"/>
          </w:tcPr>
          <w:p w:rsidR="00EF5DCD" w:rsidRDefault="00EF5DCD" w:rsidP="001D5F57">
            <w:pPr>
              <w:numPr>
                <w:ilvl w:val="12"/>
                <w:numId w:val="0"/>
              </w:numPr>
              <w:spacing w:line="480" w:lineRule="auto"/>
              <w:jc w:val="center"/>
              <w:cnfStyle w:val="100000000000" w:firstRow="1" w:lastRow="0" w:firstColumn="0" w:lastColumn="0" w:oddVBand="0" w:evenVBand="0" w:oddHBand="0" w:evenHBand="0" w:firstRowFirstColumn="0" w:firstRowLastColumn="0" w:lastRowFirstColumn="0" w:lastRowLastColumn="0"/>
            </w:pPr>
            <w:r>
              <w:t>SCV</w:t>
            </w:r>
          </w:p>
        </w:tc>
        <w:tc>
          <w:tcPr>
            <w:tcW w:w="1188" w:type="dxa"/>
            <w:vAlign w:val="center"/>
          </w:tcPr>
          <w:p w:rsidR="00EF5DCD" w:rsidRDefault="00EF5DCD" w:rsidP="001D5F57">
            <w:pPr>
              <w:numPr>
                <w:ilvl w:val="12"/>
                <w:numId w:val="0"/>
              </w:numPr>
              <w:spacing w:line="480" w:lineRule="auto"/>
              <w:jc w:val="center"/>
              <w:cnfStyle w:val="100000000000" w:firstRow="1" w:lastRow="0" w:firstColumn="0" w:lastColumn="0" w:oddVBand="0" w:evenVBand="0" w:oddHBand="0" w:evenHBand="0" w:firstRowFirstColumn="0" w:firstRowLastColumn="0" w:lastRowFirstColumn="0" w:lastRowLastColumn="0"/>
            </w:pPr>
            <w:r>
              <w:t>Plug-in</w:t>
            </w:r>
          </w:p>
        </w:tc>
        <w:tc>
          <w:tcPr>
            <w:tcW w:w="1188" w:type="dxa"/>
            <w:vAlign w:val="center"/>
          </w:tcPr>
          <w:p w:rsidR="00EF5DCD" w:rsidRDefault="00EF5DCD" w:rsidP="00D43481">
            <w:pPr>
              <w:numPr>
                <w:ilvl w:val="12"/>
                <w:numId w:val="0"/>
              </w:numPr>
              <w:spacing w:line="480" w:lineRule="auto"/>
              <w:jc w:val="center"/>
              <w:cnfStyle w:val="100000000000" w:firstRow="1" w:lastRow="0" w:firstColumn="0" w:lastColumn="0" w:oddVBand="0" w:evenVBand="0" w:oddHBand="0" w:evenHBand="0" w:firstRowFirstColumn="0" w:firstRowLastColumn="0" w:lastRowFirstColumn="0" w:lastRowLastColumn="0"/>
            </w:pPr>
            <w:proofErr w:type="spellStart"/>
            <w:r>
              <w:t>CVh</w:t>
            </w:r>
            <w:proofErr w:type="spellEnd"/>
          </w:p>
        </w:tc>
      </w:tr>
      <w:tr w:rsidR="00EF5DCD" w:rsidTr="001D5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vAlign w:val="center"/>
          </w:tcPr>
          <w:p w:rsidR="00EF5DCD" w:rsidRDefault="00EF5DCD" w:rsidP="00D43481">
            <w:pPr>
              <w:numPr>
                <w:ilvl w:val="12"/>
                <w:numId w:val="0"/>
              </w:numPr>
              <w:spacing w:line="480" w:lineRule="auto"/>
              <w:jc w:val="center"/>
            </w:pPr>
            <w:r>
              <w:t>Out</w:t>
            </w:r>
          </w:p>
        </w:tc>
        <w:tc>
          <w:tcPr>
            <w:tcW w:w="1170" w:type="dxa"/>
            <w:vAlign w:val="center"/>
          </w:tcPr>
          <w:p w:rsidR="00EF5DCD" w:rsidRDefault="00EF5DCD" w:rsidP="00D4348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9,923</w:t>
            </w:r>
          </w:p>
        </w:tc>
        <w:tc>
          <w:tcPr>
            <w:tcW w:w="1170" w:type="dxa"/>
            <w:vAlign w:val="center"/>
          </w:tcPr>
          <w:p w:rsidR="00EF5DCD" w:rsidRPr="00537903" w:rsidRDefault="00EF5DCD" w:rsidP="00D4348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537903">
              <w:rPr>
                <w:rFonts w:ascii="Calibri" w:hAnsi="Calibri"/>
                <w:color w:val="000000"/>
                <w:sz w:val="22"/>
                <w:szCs w:val="22"/>
              </w:rPr>
              <w:t>10,168</w:t>
            </w:r>
          </w:p>
        </w:tc>
        <w:tc>
          <w:tcPr>
            <w:tcW w:w="1170" w:type="dxa"/>
            <w:vAlign w:val="center"/>
          </w:tcPr>
          <w:p w:rsidR="00EF5DCD" w:rsidRDefault="00EF5DCD" w:rsidP="00D4348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10,168</w:t>
            </w:r>
          </w:p>
        </w:tc>
        <w:tc>
          <w:tcPr>
            <w:tcW w:w="1188" w:type="dxa"/>
            <w:vAlign w:val="center"/>
          </w:tcPr>
          <w:p w:rsidR="00EF5DCD" w:rsidRDefault="00EF5DCD" w:rsidP="001D5F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759</w:t>
            </w:r>
          </w:p>
        </w:tc>
        <w:tc>
          <w:tcPr>
            <w:tcW w:w="1188" w:type="dxa"/>
            <w:vAlign w:val="center"/>
          </w:tcPr>
          <w:p w:rsidR="00EF5DCD" w:rsidRDefault="00EF5DCD" w:rsidP="001D5F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799</w:t>
            </w:r>
          </w:p>
        </w:tc>
        <w:tc>
          <w:tcPr>
            <w:tcW w:w="1188" w:type="dxa"/>
            <w:vAlign w:val="center"/>
          </w:tcPr>
          <w:p w:rsidR="00EF5DCD" w:rsidRDefault="00EF5DCD" w:rsidP="00D4348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107</w:t>
            </w:r>
          </w:p>
        </w:tc>
      </w:tr>
      <w:tr w:rsidR="00EF5DCD" w:rsidTr="001D5F57">
        <w:tc>
          <w:tcPr>
            <w:cnfStyle w:val="001000000000" w:firstRow="0" w:lastRow="0" w:firstColumn="1" w:lastColumn="0" w:oddVBand="0" w:evenVBand="0" w:oddHBand="0" w:evenHBand="0" w:firstRowFirstColumn="0" w:firstRowLastColumn="0" w:lastRowFirstColumn="0" w:lastRowLastColumn="0"/>
            <w:tcW w:w="1818" w:type="dxa"/>
            <w:vAlign w:val="center"/>
          </w:tcPr>
          <w:p w:rsidR="00EF5DCD" w:rsidRDefault="00EF5DCD" w:rsidP="00D43481">
            <w:pPr>
              <w:numPr>
                <w:ilvl w:val="12"/>
                <w:numId w:val="0"/>
              </w:numPr>
              <w:spacing w:line="480" w:lineRule="auto"/>
              <w:jc w:val="center"/>
            </w:pPr>
            <w:r>
              <w:t>In</w:t>
            </w:r>
          </w:p>
        </w:tc>
        <w:tc>
          <w:tcPr>
            <w:tcW w:w="1170" w:type="dxa"/>
            <w:vAlign w:val="center"/>
          </w:tcPr>
          <w:p w:rsidR="00EF5DCD" w:rsidRDefault="00EF5DCD" w:rsidP="00D4348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18,655</w:t>
            </w:r>
          </w:p>
        </w:tc>
        <w:tc>
          <w:tcPr>
            <w:tcW w:w="1170" w:type="dxa"/>
            <w:vAlign w:val="center"/>
          </w:tcPr>
          <w:p w:rsidR="00EF5DCD" w:rsidRPr="00537903" w:rsidRDefault="00EF5DCD" w:rsidP="00D4348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37903">
              <w:rPr>
                <w:rFonts w:ascii="Calibri" w:hAnsi="Calibri"/>
                <w:color w:val="000000"/>
                <w:sz w:val="22"/>
                <w:szCs w:val="22"/>
              </w:rPr>
              <w:t>19,130</w:t>
            </w:r>
          </w:p>
        </w:tc>
        <w:tc>
          <w:tcPr>
            <w:tcW w:w="1170" w:type="dxa"/>
            <w:vAlign w:val="center"/>
          </w:tcPr>
          <w:p w:rsidR="00EF5DCD" w:rsidRDefault="00EF5DCD" w:rsidP="00D4348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19,130</w:t>
            </w:r>
          </w:p>
        </w:tc>
        <w:tc>
          <w:tcPr>
            <w:tcW w:w="1188" w:type="dxa"/>
            <w:vAlign w:val="center"/>
          </w:tcPr>
          <w:p w:rsidR="00EF5DCD" w:rsidRDefault="00EF5DCD" w:rsidP="001D5F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3,546</w:t>
            </w:r>
          </w:p>
        </w:tc>
        <w:tc>
          <w:tcPr>
            <w:tcW w:w="1188" w:type="dxa"/>
            <w:vAlign w:val="center"/>
          </w:tcPr>
          <w:p w:rsidR="00EF5DCD" w:rsidRDefault="00EF5DCD" w:rsidP="001D5F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3,670</w:t>
            </w:r>
          </w:p>
        </w:tc>
        <w:tc>
          <w:tcPr>
            <w:tcW w:w="1188" w:type="dxa"/>
            <w:vAlign w:val="center"/>
          </w:tcPr>
          <w:p w:rsidR="00EF5DCD" w:rsidRDefault="00EF5DCD" w:rsidP="00D4348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524</w:t>
            </w:r>
          </w:p>
        </w:tc>
      </w:tr>
      <w:tr w:rsidR="00EF5DCD" w:rsidTr="001D5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vAlign w:val="center"/>
          </w:tcPr>
          <w:p w:rsidR="00EF5DCD" w:rsidRDefault="00EF5DCD" w:rsidP="00D43481">
            <w:pPr>
              <w:numPr>
                <w:ilvl w:val="12"/>
                <w:numId w:val="0"/>
              </w:numPr>
              <w:spacing w:line="480" w:lineRule="auto"/>
              <w:jc w:val="center"/>
            </w:pPr>
            <w:r>
              <w:t>Coverage Rate</w:t>
            </w:r>
          </w:p>
        </w:tc>
        <w:tc>
          <w:tcPr>
            <w:tcW w:w="1170" w:type="dxa"/>
            <w:vAlign w:val="center"/>
          </w:tcPr>
          <w:p w:rsidR="00EF5DCD" w:rsidRDefault="00EF5DCD" w:rsidP="00D4348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53.75%</w:t>
            </w:r>
          </w:p>
        </w:tc>
        <w:tc>
          <w:tcPr>
            <w:tcW w:w="1170" w:type="dxa"/>
            <w:vAlign w:val="center"/>
          </w:tcPr>
          <w:p w:rsidR="00EF5DCD" w:rsidRPr="00537903" w:rsidRDefault="00EF5DCD" w:rsidP="00D4348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sidRPr="00537903">
              <w:rPr>
                <w:rFonts w:ascii="Calibri" w:hAnsi="Calibri"/>
                <w:color w:val="000000"/>
                <w:sz w:val="22"/>
                <w:szCs w:val="22"/>
              </w:rPr>
              <w:t>55.12%</w:t>
            </w:r>
          </w:p>
        </w:tc>
        <w:tc>
          <w:tcPr>
            <w:tcW w:w="1170" w:type="dxa"/>
            <w:vAlign w:val="center"/>
          </w:tcPr>
          <w:p w:rsidR="00EF5DCD" w:rsidRDefault="00EF5DCD" w:rsidP="00D4348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55.12%</w:t>
            </w:r>
          </w:p>
        </w:tc>
        <w:tc>
          <w:tcPr>
            <w:tcW w:w="1188" w:type="dxa"/>
            <w:vAlign w:val="center"/>
          </w:tcPr>
          <w:p w:rsidR="00EF5DCD" w:rsidRDefault="00EF5DCD" w:rsidP="001D5F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10.22%</w:t>
            </w:r>
          </w:p>
        </w:tc>
        <w:tc>
          <w:tcPr>
            <w:tcW w:w="1188" w:type="dxa"/>
            <w:vAlign w:val="center"/>
          </w:tcPr>
          <w:p w:rsidR="00EF5DCD" w:rsidRDefault="00EF5DCD" w:rsidP="001D5F57">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10.57%</w:t>
            </w:r>
          </w:p>
        </w:tc>
        <w:tc>
          <w:tcPr>
            <w:tcW w:w="1188" w:type="dxa"/>
            <w:vAlign w:val="center"/>
          </w:tcPr>
          <w:p w:rsidR="00EF5DCD" w:rsidRDefault="00EF5DCD" w:rsidP="00D43481">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1.51%</w:t>
            </w:r>
          </w:p>
        </w:tc>
      </w:tr>
      <w:tr w:rsidR="00EF5DCD" w:rsidTr="001D5F57">
        <w:tc>
          <w:tcPr>
            <w:cnfStyle w:val="001000000000" w:firstRow="0" w:lastRow="0" w:firstColumn="1" w:lastColumn="0" w:oddVBand="0" w:evenVBand="0" w:oddHBand="0" w:evenHBand="0" w:firstRowFirstColumn="0" w:firstRowLastColumn="0" w:lastRowFirstColumn="0" w:lastRowLastColumn="0"/>
            <w:tcW w:w="1818" w:type="dxa"/>
            <w:vAlign w:val="center"/>
          </w:tcPr>
          <w:p w:rsidR="00EF5DCD" w:rsidRDefault="00EF5DCD" w:rsidP="00D43481">
            <w:pPr>
              <w:numPr>
                <w:ilvl w:val="12"/>
                <w:numId w:val="0"/>
              </w:numPr>
              <w:spacing w:line="480" w:lineRule="auto"/>
              <w:jc w:val="center"/>
            </w:pPr>
            <w:r>
              <w:t>Out Rate</w:t>
            </w:r>
          </w:p>
        </w:tc>
        <w:tc>
          <w:tcPr>
            <w:tcW w:w="1170" w:type="dxa"/>
            <w:vAlign w:val="center"/>
          </w:tcPr>
          <w:p w:rsidR="00EF5DCD" w:rsidRDefault="00EF5DCD" w:rsidP="00D4348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34.72%</w:t>
            </w:r>
          </w:p>
        </w:tc>
        <w:tc>
          <w:tcPr>
            <w:tcW w:w="1170" w:type="dxa"/>
            <w:vAlign w:val="center"/>
          </w:tcPr>
          <w:p w:rsidR="00EF5DCD" w:rsidRPr="00537903" w:rsidRDefault="00EF5DCD" w:rsidP="00D4348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37903">
              <w:rPr>
                <w:rFonts w:ascii="Calibri" w:hAnsi="Calibri"/>
                <w:color w:val="000000"/>
                <w:sz w:val="22"/>
                <w:szCs w:val="22"/>
              </w:rPr>
              <w:t>34.71%</w:t>
            </w:r>
          </w:p>
        </w:tc>
        <w:tc>
          <w:tcPr>
            <w:tcW w:w="1170" w:type="dxa"/>
            <w:vAlign w:val="center"/>
          </w:tcPr>
          <w:p w:rsidR="00EF5DCD" w:rsidRDefault="00EF5DCD" w:rsidP="00D4348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34.71%</w:t>
            </w:r>
          </w:p>
        </w:tc>
        <w:tc>
          <w:tcPr>
            <w:tcW w:w="1188" w:type="dxa"/>
            <w:vAlign w:val="center"/>
          </w:tcPr>
          <w:p w:rsidR="00EF5DCD" w:rsidRDefault="00EF5DCD" w:rsidP="001D5F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17.63%</w:t>
            </w:r>
          </w:p>
        </w:tc>
        <w:tc>
          <w:tcPr>
            <w:tcW w:w="1188" w:type="dxa"/>
            <w:vAlign w:val="center"/>
          </w:tcPr>
          <w:p w:rsidR="00EF5DCD" w:rsidRDefault="00EF5DCD" w:rsidP="001D5F5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17.88%</w:t>
            </w:r>
          </w:p>
        </w:tc>
        <w:tc>
          <w:tcPr>
            <w:tcW w:w="1188" w:type="dxa"/>
            <w:vAlign w:val="center"/>
          </w:tcPr>
          <w:p w:rsidR="00EF5DCD" w:rsidRDefault="00EF5DCD" w:rsidP="00D4348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16.96%</w:t>
            </w:r>
          </w:p>
        </w:tc>
      </w:tr>
    </w:tbl>
    <w:p w:rsidR="004B43EB" w:rsidRDefault="004B43EB" w:rsidP="004B43EB">
      <w:pPr>
        <w:numPr>
          <w:ilvl w:val="12"/>
          <w:numId w:val="0"/>
        </w:numPr>
        <w:spacing w:line="480" w:lineRule="auto"/>
      </w:pPr>
    </w:p>
    <w:p w:rsidR="00EF5DCD" w:rsidRDefault="00432FA2" w:rsidP="00485A6B">
      <w:pPr>
        <w:numPr>
          <w:ilvl w:val="12"/>
          <w:numId w:val="0"/>
        </w:numPr>
        <w:spacing w:line="480" w:lineRule="auto"/>
        <w:ind w:firstLine="720"/>
      </w:pPr>
      <w:r>
        <w:lastRenderedPageBreak/>
        <w:t>P</w:t>
      </w:r>
      <w:r w:rsidR="00D43949">
        <w:t>erceive geographic extents</w:t>
      </w:r>
      <w:r>
        <w:t xml:space="preserve"> that result from</w:t>
      </w:r>
      <w:r w:rsidR="00D43949">
        <w:t xml:space="preserve"> using BCV and BCV2 have the same coverage rate</w:t>
      </w:r>
      <w:r w:rsidR="00537903">
        <w:t xml:space="preserve"> and out rate</w:t>
      </w:r>
      <w:r>
        <w:t>,</w:t>
      </w:r>
      <w:r w:rsidR="00537903">
        <w:t xml:space="preserve"> which are</w:t>
      </w:r>
      <w:r w:rsidR="004B43EB">
        <w:t xml:space="preserve"> </w:t>
      </w:r>
      <w:r w:rsidR="00537903">
        <w:t>very similar to</w:t>
      </w:r>
      <w:r>
        <w:t xml:space="preserve"> the results from using</w:t>
      </w:r>
      <w:r w:rsidR="00D43949">
        <w:t xml:space="preserve"> LSCV</w:t>
      </w:r>
      <w:r w:rsidR="00537903">
        <w:t>, especially out rate. T</w:t>
      </w:r>
      <w:r w:rsidR="00EF5DCD">
        <w:t>he coverage rate is slightly greater</w:t>
      </w:r>
      <w:r w:rsidR="00537903">
        <w:t xml:space="preserve"> than </w:t>
      </w:r>
      <w:r w:rsidR="00EF5DCD">
        <w:t>LSCV</w:t>
      </w:r>
      <w:r w:rsidR="00D43949">
        <w:t xml:space="preserve">. </w:t>
      </w:r>
      <w:r w:rsidR="00EF5DCD">
        <w:t>On the other hand, both coverage rates and out rates</w:t>
      </w:r>
      <w:r>
        <w:t xml:space="preserve"> from</w:t>
      </w:r>
      <w:r w:rsidR="004B43EB">
        <w:t xml:space="preserve"> BCV/BCV2</w:t>
      </w:r>
      <w:r w:rsidR="00EF5DCD">
        <w:t xml:space="preserve"> and LSCV</w:t>
      </w:r>
      <w:r w:rsidR="004B43EB">
        <w:t xml:space="preserve"> </w:t>
      </w:r>
      <w:r w:rsidR="00EF5DCD">
        <w:t>are much larger than the rest three results</w:t>
      </w:r>
      <w:r w:rsidR="004B43EB">
        <w:t xml:space="preserve">. </w:t>
      </w:r>
      <w:r w:rsidR="004D7261">
        <w:t>Increased coverage rates leads to higher out rates as well.</w:t>
      </w:r>
    </w:p>
    <w:p w:rsidR="0088370D" w:rsidRDefault="004B43EB" w:rsidP="00485A6B">
      <w:pPr>
        <w:numPr>
          <w:ilvl w:val="12"/>
          <w:numId w:val="0"/>
        </w:numPr>
        <w:spacing w:line="480" w:lineRule="auto"/>
        <w:ind w:firstLine="720"/>
      </w:pPr>
      <w:r>
        <w:t xml:space="preserve">Therefore, </w:t>
      </w:r>
      <w:bookmarkStart w:id="88" w:name="OLE_LINK61"/>
      <w:bookmarkStart w:id="89" w:name="OLE_LINK62"/>
      <w:r w:rsidR="00432FA2">
        <w:t xml:space="preserve">the </w:t>
      </w:r>
      <w:r w:rsidR="004D7261">
        <w:t>areas</w:t>
      </w:r>
      <w:r w:rsidR="00432FA2">
        <w:t xml:space="preserve"> that result from </w:t>
      </w:r>
      <w:r w:rsidR="004D7261">
        <w:t>using BCV/BCV2 are used to map</w:t>
      </w:r>
      <w:r>
        <w:t xml:space="preserve"> perceived geographic extent </w:t>
      </w:r>
      <w:bookmarkEnd w:id="88"/>
      <w:bookmarkEnd w:id="89"/>
      <w:r w:rsidR="004D7261">
        <w:t>of the Great Smoky Mountains National Park</w:t>
      </w:r>
      <w:r>
        <w:t xml:space="preserve">. </w:t>
      </w:r>
      <w:r w:rsidR="00EC0609">
        <w:t xml:space="preserve">For better visualization, </w:t>
      </w:r>
      <w:r w:rsidR="004458AC">
        <w:t>probability level</w:t>
      </w:r>
      <w:r w:rsidR="00EC0609">
        <w:t>s are merged into five classes: 0-5%, 5%-10%</w:t>
      </w:r>
      <w:r w:rsidR="00432FA2">
        <w:t>, 10%-20%, 20%-50% and 50%-100%;</w:t>
      </w:r>
      <w:r w:rsidR="004458AC">
        <w:t xml:space="preserve"> the area</w:t>
      </w:r>
      <w:r w:rsidR="00432FA2">
        <w:t xml:space="preserve"> of 0-5% is</w:t>
      </w:r>
      <w:r w:rsidR="00EC0609">
        <w:t xml:space="preserve"> ignored. </w:t>
      </w:r>
      <w:r w:rsidR="00432FA2">
        <w:fldChar w:fldCharType="begin"/>
      </w:r>
      <w:r w:rsidR="00432FA2">
        <w:instrText xml:space="preserve"> REF _Ref399110106 \h </w:instrText>
      </w:r>
      <w:r w:rsidR="00432FA2">
        <w:fldChar w:fldCharType="separate"/>
      </w:r>
      <w:r w:rsidR="00781FEC">
        <w:t xml:space="preserve">Figure </w:t>
      </w:r>
      <w:r w:rsidR="00781FEC">
        <w:rPr>
          <w:noProof/>
        </w:rPr>
        <w:t>9</w:t>
      </w:r>
      <w:r w:rsidR="00432FA2">
        <w:fldChar w:fldCharType="end"/>
      </w:r>
      <w:r w:rsidR="00432FA2">
        <w:t xml:space="preserve"> shows</w:t>
      </w:r>
      <w:r w:rsidR="004458AC">
        <w:t xml:space="preserve"> </w:t>
      </w:r>
      <w:r>
        <w:t>the geographic extent map of the Great Smoky Mountains National Park at different probability levels</w:t>
      </w:r>
      <w:r w:rsidR="00DE36F6">
        <w:t>.</w:t>
      </w:r>
    </w:p>
    <w:p w:rsidR="00AE4965" w:rsidRDefault="00FF453E" w:rsidP="00485A6B">
      <w:pPr>
        <w:numPr>
          <w:ilvl w:val="12"/>
          <w:numId w:val="0"/>
        </w:numPr>
        <w:spacing w:line="480" w:lineRule="auto"/>
        <w:ind w:firstLine="720"/>
      </w:pPr>
      <w:bookmarkStart w:id="90" w:name="OLE_LINK57"/>
      <w:bookmarkStart w:id="91" w:name="OLE_LINK58"/>
      <w:r>
        <w:t>Official boundary of the place is useful when justifying the quality of geographic extent</w:t>
      </w:r>
      <w:r w:rsidR="001329B5">
        <w:t>, but greatly differs from it.</w:t>
      </w:r>
      <w:r w:rsidR="0009399B">
        <w:t xml:space="preserve"> </w:t>
      </w:r>
      <w:bookmarkStart w:id="92" w:name="OLE_LINK59"/>
      <w:bookmarkStart w:id="93" w:name="OLE_LINK60"/>
      <w:bookmarkEnd w:id="90"/>
      <w:bookmarkEnd w:id="91"/>
      <w:r w:rsidR="0009399B">
        <w:t>The perceived geographic extent with</w:t>
      </w:r>
      <w:r w:rsidR="003F7A75">
        <w:t xml:space="preserve"> a</w:t>
      </w:r>
      <w:r w:rsidR="0009399B">
        <w:t xml:space="preserve"> high </w:t>
      </w:r>
      <w:r w:rsidR="00ED32EC">
        <w:t>probability</w:t>
      </w:r>
      <w:r w:rsidR="0009399B">
        <w:t xml:space="preserve"> level generally dis</w:t>
      </w:r>
      <w:r w:rsidR="001329B5">
        <w:t>tributes along roads and tourist attractions, especially</w:t>
      </w:r>
      <w:r w:rsidR="0009399B">
        <w:t xml:space="preserve"> areas with relatively strong cell phone signal. This pattern reveals </w:t>
      </w:r>
      <w:r w:rsidR="001B7B3D">
        <w:t xml:space="preserve">the crucial </w:t>
      </w:r>
      <w:r w:rsidR="0009399B">
        <w:t xml:space="preserve">effect of accessibility, </w:t>
      </w:r>
      <w:r w:rsidR="001B7B3D">
        <w:t>both physical and electronic</w:t>
      </w:r>
      <w:r w:rsidR="0009399B">
        <w:t xml:space="preserve">, on </w:t>
      </w:r>
      <w:r w:rsidR="001B7B3D">
        <w:t xml:space="preserve">perceived geographic extent using geotagged OSN data. </w:t>
      </w:r>
      <w:bookmarkEnd w:id="92"/>
      <w:bookmarkEnd w:id="93"/>
    </w:p>
    <w:p w:rsidR="00E171AC" w:rsidRDefault="00E171AC" w:rsidP="00D8284A">
      <w:pPr>
        <w:keepNext/>
        <w:numPr>
          <w:ilvl w:val="12"/>
          <w:numId w:val="0"/>
        </w:numPr>
        <w:spacing w:line="480" w:lineRule="auto"/>
        <w:jc w:val="center"/>
      </w:pPr>
      <w:r>
        <w:rPr>
          <w:noProof/>
          <w:lang w:eastAsia="zh-CN"/>
        </w:rPr>
        <w:lastRenderedPageBreak/>
        <w:drawing>
          <wp:inline distT="0" distB="0" distL="0" distR="0" wp14:anchorId="563D1350" wp14:editId="001AD07D">
            <wp:extent cx="5314950" cy="32194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oky_alias_probability.jpg"/>
                    <pic:cNvPicPr/>
                  </pic:nvPicPr>
                  <pic:blipFill rotWithShape="1">
                    <a:blip r:embed="rId57">
                      <a:extLst>
                        <a:ext uri="{28A0092B-C50C-407E-A947-70E740481C1C}">
                          <a14:useLocalDpi xmlns:a14="http://schemas.microsoft.com/office/drawing/2010/main" val="0"/>
                        </a:ext>
                      </a:extLst>
                    </a:blip>
                    <a:srcRect l="1563" t="2922" r="1548" b="21124"/>
                    <a:stretch/>
                  </pic:blipFill>
                  <pic:spPr bwMode="auto">
                    <a:xfrm>
                      <a:off x="0" y="0"/>
                      <a:ext cx="5315746" cy="3219932"/>
                    </a:xfrm>
                    <a:prstGeom prst="rect">
                      <a:avLst/>
                    </a:prstGeom>
                    <a:ln>
                      <a:noFill/>
                    </a:ln>
                    <a:extLst>
                      <a:ext uri="{53640926-AAD7-44D8-BBD7-CCE9431645EC}">
                        <a14:shadowObscured xmlns:a14="http://schemas.microsoft.com/office/drawing/2010/main"/>
                      </a:ext>
                    </a:extLst>
                  </pic:spPr>
                </pic:pic>
              </a:graphicData>
            </a:graphic>
          </wp:inline>
        </w:drawing>
      </w:r>
    </w:p>
    <w:p w:rsidR="004B43EB" w:rsidRDefault="00E171AC" w:rsidP="00227D82">
      <w:pPr>
        <w:pStyle w:val="Caption"/>
      </w:pPr>
      <w:bookmarkStart w:id="94" w:name="_Ref399110106"/>
      <w:bookmarkStart w:id="95" w:name="_Ref399110098"/>
      <w:bookmarkStart w:id="96" w:name="_Toc405760608"/>
      <w:r>
        <w:t xml:space="preserve">Figure </w:t>
      </w:r>
      <w:fldSimple w:instr=" SEQ Figure \* ARABIC ">
        <w:r w:rsidR="00781FEC">
          <w:rPr>
            <w:noProof/>
          </w:rPr>
          <w:t>9</w:t>
        </w:r>
      </w:fldSimple>
      <w:bookmarkEnd w:id="94"/>
      <w:r w:rsidR="00DE36F6">
        <w:t xml:space="preserve"> </w:t>
      </w:r>
      <w:bookmarkStart w:id="97" w:name="OLE_LINK5"/>
      <w:bookmarkStart w:id="98" w:name="OLE_LINK6"/>
      <w:r>
        <w:t>Probability map of the Great Smoky Mountains National Park</w:t>
      </w:r>
      <w:r w:rsidRPr="003A1C5F">
        <w:t xml:space="preserve"> based on images tagged with names and name variations</w:t>
      </w:r>
      <w:bookmarkEnd w:id="95"/>
      <w:bookmarkEnd w:id="96"/>
      <w:bookmarkEnd w:id="97"/>
      <w:bookmarkEnd w:id="98"/>
    </w:p>
    <w:p w:rsidR="004829CE" w:rsidRPr="004829CE" w:rsidRDefault="004829CE" w:rsidP="004829CE"/>
    <w:p w:rsidR="009A2022" w:rsidRDefault="00125645" w:rsidP="00E66A48">
      <w:pPr>
        <w:pStyle w:val="Heading3"/>
        <w:ind w:firstLine="0"/>
      </w:pPr>
      <w:bookmarkStart w:id="99" w:name="_Toc405761690"/>
      <w:r>
        <w:t xml:space="preserve">4.1.2 </w:t>
      </w:r>
      <w:r w:rsidR="009A2022">
        <w:t>Manhattan Chinatown</w:t>
      </w:r>
      <w:bookmarkEnd w:id="99"/>
    </w:p>
    <w:p w:rsidR="009A2022" w:rsidRDefault="00033B45" w:rsidP="00E66A48">
      <w:pPr>
        <w:numPr>
          <w:ilvl w:val="12"/>
          <w:numId w:val="0"/>
        </w:numPr>
        <w:spacing w:line="480" w:lineRule="auto"/>
      </w:pPr>
      <w:r>
        <w:t>Unlike the Great Smoky Mountains National Park, Manhattan Chinatown has</w:t>
      </w:r>
      <w:r w:rsidR="009A2022">
        <w:t xml:space="preserve"> several definitions and maps of</w:t>
      </w:r>
      <w:r>
        <w:t xml:space="preserve"> it</w:t>
      </w:r>
      <w:r w:rsidR="009A2022">
        <w:t>s geographic extent f</w:t>
      </w:r>
      <w:r w:rsidR="00432FA2">
        <w:t xml:space="preserve">rom various </w:t>
      </w:r>
      <w:r w:rsidR="005D334B">
        <w:t>sources</w:t>
      </w:r>
      <w:r w:rsidR="00432FA2">
        <w:t>. While these sources have many differences</w:t>
      </w:r>
      <w:r w:rsidR="005D334B">
        <w:t xml:space="preserve">, they </w:t>
      </w:r>
      <w:r w:rsidR="00432FA2">
        <w:t>do have</w:t>
      </w:r>
      <w:r w:rsidR="009A2022">
        <w:t xml:space="preserve"> the central core area in common.</w:t>
      </w:r>
      <w:r w:rsidR="00643246">
        <w:t xml:space="preserve"> There is no </w:t>
      </w:r>
      <w:r w:rsidR="00432FA2">
        <w:t>well-defined</w:t>
      </w:r>
      <w:r w:rsidR="00643246">
        <w:t xml:space="preserve"> </w:t>
      </w:r>
      <w:r>
        <w:t>boundary</w:t>
      </w:r>
      <w:r w:rsidR="00643246">
        <w:t xml:space="preserve"> as</w:t>
      </w:r>
      <w:r w:rsidR="00432FA2">
        <w:t xml:space="preserve"> a</w:t>
      </w:r>
      <w:r w:rsidR="00643246">
        <w:t xml:space="preserve"> standa</w:t>
      </w:r>
      <w:r w:rsidR="001E3E61">
        <w:t>rd</w:t>
      </w:r>
      <w:r>
        <w:t xml:space="preserve"> to evaluate these resulting extents.</w:t>
      </w:r>
      <w:r w:rsidR="009A2022">
        <w:t xml:space="preserve"> </w:t>
      </w:r>
      <w:bookmarkStart w:id="100" w:name="OLE_LINK50"/>
      <w:bookmarkStart w:id="101" w:name="OLE_LINK51"/>
      <w:r w:rsidR="00432FA2">
        <w:t xml:space="preserve">The borough of Manhattan is </w:t>
      </w:r>
      <w:r w:rsidR="009A2022">
        <w:t>home to the largest enclave of Chinese people in the Western Hemisphere</w:t>
      </w:r>
      <w:r w:rsidR="00C9441F">
        <w:fldChar w:fldCharType="begin"/>
      </w:r>
      <w:r w:rsidR="00650F67">
        <w:instrText xml:space="preserve"> ADDIN EN.CITE &lt;EndNote&gt;&lt;Cite&gt;&lt;Year&gt;2014&lt;/Year&gt;&lt;RecNum&gt;96&lt;/RecNum&gt;&lt;DisplayText&gt;[80]&lt;/DisplayText&gt;&lt;record&gt;&lt;rec-number&gt;96&lt;/rec-number&gt;&lt;foreign-keys&gt;&lt;key app="EN" db-id="z2pwppzfczdrvhe5e52v2r00f09avfrdrz5p" timestamp="1406934473"&gt;96&lt;/key&gt;&lt;/foreign-keys&gt;&lt;ref-type name="Web Page"&gt;12&lt;/ref-type&gt;&lt;contributors&gt;&lt;/contributors&gt;&lt;titles&gt;&lt;title&gt;Manhattan/Chinatown&lt;/title&gt;&lt;/titles&gt;&lt;volume&gt;2014&lt;/volume&gt;&lt;number&gt;Apr. 10&lt;/number&gt;&lt;dates&gt;&lt;year&gt;2014&lt;/year&gt;&lt;/dates&gt;&lt;pub-location&gt;wikitravel.org&lt;/pub-location&gt;&lt;publisher&gt;Wikitravel&lt;/publisher&gt;&lt;urls&gt;&lt;related-urls&gt;&lt;url&gt;http://wikitravel.org/en/Manhattan/Chinatown&lt;/url&gt;&lt;/related-urls&gt;&lt;/urls&gt;&lt;/record&gt;&lt;/Cite&gt;&lt;/EndNote&gt;</w:instrText>
      </w:r>
      <w:r w:rsidR="00C9441F">
        <w:fldChar w:fldCharType="separate"/>
      </w:r>
      <w:r w:rsidR="00650F67">
        <w:rPr>
          <w:noProof/>
        </w:rPr>
        <w:t>[</w:t>
      </w:r>
      <w:hyperlink w:anchor="_ENREF_80" w:tooltip=", 2014 #96" w:history="1">
        <w:r w:rsidR="00303532">
          <w:rPr>
            <w:noProof/>
          </w:rPr>
          <w:t>80</w:t>
        </w:r>
      </w:hyperlink>
      <w:r w:rsidR="00650F67">
        <w:rPr>
          <w:noProof/>
        </w:rPr>
        <w:t>]</w:t>
      </w:r>
      <w:r w:rsidR="00C9441F">
        <w:fldChar w:fldCharType="end"/>
      </w:r>
      <w:r w:rsidR="000236C8">
        <w:t>.</w:t>
      </w:r>
      <w:r w:rsidR="009A2022">
        <w:t xml:space="preserve"> </w:t>
      </w:r>
      <w:r w:rsidR="000236C8">
        <w:t>One</w:t>
      </w:r>
      <w:r w:rsidR="009A2022">
        <w:t xml:space="preserve"> characteristic</w:t>
      </w:r>
      <w:r w:rsidR="005D334B">
        <w:t xml:space="preserve"> to</w:t>
      </w:r>
      <w:r w:rsidR="009A2022">
        <w:t xml:space="preserve"> distin</w:t>
      </w:r>
      <w:r w:rsidR="005D334B">
        <w:t>guish</w:t>
      </w:r>
      <w:r w:rsidR="009A2022">
        <w:t xml:space="preserve"> it </w:t>
      </w:r>
      <w:r w:rsidR="005D334B">
        <w:t>from s</w:t>
      </w:r>
      <w:r w:rsidR="000236C8">
        <w:t>urrounding areas is the concentration of</w:t>
      </w:r>
      <w:r w:rsidR="005D334B">
        <w:t xml:space="preserve"> </w:t>
      </w:r>
      <w:r w:rsidR="009A2022">
        <w:t>Chinese-featured stores and re</w:t>
      </w:r>
      <w:r w:rsidR="000236C8">
        <w:t>sidence buildings with Chinese s</w:t>
      </w:r>
      <w:r w:rsidR="009A2022">
        <w:t>igns.</w:t>
      </w:r>
      <w:r>
        <w:t xml:space="preserve"> </w:t>
      </w:r>
      <w:r w:rsidR="000236C8">
        <w:t>In this case, evaluating</w:t>
      </w:r>
      <w:r w:rsidR="00643246">
        <w:t xml:space="preserve"> the </w:t>
      </w:r>
      <w:r w:rsidR="000236C8">
        <w:t>visual characteristics</w:t>
      </w:r>
      <w:r w:rsidR="00643246">
        <w:t xml:space="preserve"> of</w:t>
      </w:r>
      <w:r w:rsidR="000236C8">
        <w:t xml:space="preserve"> the</w:t>
      </w:r>
      <w:r w:rsidR="003F7A75">
        <w:t xml:space="preserve"> controversial</w:t>
      </w:r>
      <w:r w:rsidR="00643246">
        <w:t xml:space="preserve"> areas can be an </w:t>
      </w:r>
      <w:r w:rsidR="00643246">
        <w:lastRenderedPageBreak/>
        <w:t>effective method</w:t>
      </w:r>
      <w:r w:rsidR="004A6CD1">
        <w:t xml:space="preserve"> to verify geographic</w:t>
      </w:r>
      <w:r w:rsidR="000236C8">
        <w:t xml:space="preserve"> extent of Manhattan Chinatown</w:t>
      </w:r>
      <w:r w:rsidR="00643246">
        <w:t xml:space="preserve">. </w:t>
      </w:r>
      <w:r w:rsidR="000236C8">
        <w:t xml:space="preserve">We used </w:t>
      </w:r>
      <w:r w:rsidR="00643246">
        <w:t>Google Maps</w:t>
      </w:r>
      <w:r w:rsidR="000236C8">
        <w:t xml:space="preserve"> Street View </w:t>
      </w:r>
      <w:r w:rsidR="00643246">
        <w:t xml:space="preserve">to examine </w:t>
      </w:r>
      <w:r w:rsidR="000236C8">
        <w:t>the visual characteristics</w:t>
      </w:r>
      <w:r w:rsidR="00643246">
        <w:t xml:space="preserve"> here. </w:t>
      </w:r>
      <w:bookmarkEnd w:id="100"/>
      <w:bookmarkEnd w:id="101"/>
    </w:p>
    <w:p w:rsidR="0056093F" w:rsidRDefault="000236C8" w:rsidP="00006E4B">
      <w:pPr>
        <w:numPr>
          <w:ilvl w:val="12"/>
          <w:numId w:val="0"/>
        </w:numPr>
        <w:spacing w:line="480" w:lineRule="auto"/>
        <w:ind w:firstLine="720"/>
      </w:pPr>
      <w:r>
        <w:fldChar w:fldCharType="begin"/>
      </w:r>
      <w:r>
        <w:instrText xml:space="preserve"> REF _Ref399241139 \h </w:instrText>
      </w:r>
      <w:r>
        <w:fldChar w:fldCharType="separate"/>
      </w:r>
      <w:r w:rsidR="00781FEC">
        <w:t xml:space="preserve">Figure </w:t>
      </w:r>
      <w:r w:rsidR="00781FEC">
        <w:rPr>
          <w:noProof/>
        </w:rPr>
        <w:t>10</w:t>
      </w:r>
      <w:r>
        <w:fldChar w:fldCharType="end"/>
      </w:r>
      <w:r w:rsidR="007E1BEC">
        <w:t xml:space="preserve"> shows geographic extents</w:t>
      </w:r>
      <w:r w:rsidR="00295DA4">
        <w:t xml:space="preserve"> of Manhattan Chinatown from</w:t>
      </w:r>
      <w:r>
        <w:t xml:space="preserve"> different KDE bandwidth selectors </w:t>
      </w:r>
      <w:r w:rsidR="00295DA4">
        <w:t xml:space="preserve">where </w:t>
      </w:r>
      <w:r>
        <w:t>probability value</w:t>
      </w:r>
      <w:r w:rsidR="00295DA4">
        <w:t xml:space="preserve"> is</w:t>
      </w:r>
      <w:r>
        <w:t xml:space="preserve"> greater than 5%.</w:t>
      </w:r>
      <w:r w:rsidR="00295DA4">
        <w:t xml:space="preserve"> </w:t>
      </w:r>
      <w:r w:rsidR="00610B5F">
        <w:fldChar w:fldCharType="begin"/>
      </w:r>
      <w:r w:rsidR="00610B5F">
        <w:instrText xml:space="preserve"> REF _Ref399860252 \h </w:instrText>
      </w:r>
      <w:r w:rsidR="00610B5F">
        <w:fldChar w:fldCharType="separate"/>
      </w:r>
      <w:r w:rsidR="00781FEC">
        <w:t xml:space="preserve">Figure </w:t>
      </w:r>
      <w:r w:rsidR="00781FEC">
        <w:rPr>
          <w:noProof/>
        </w:rPr>
        <w:t>11</w:t>
      </w:r>
      <w:r w:rsidR="00610B5F">
        <w:fldChar w:fldCharType="end"/>
      </w:r>
      <w:r w:rsidR="00610B5F">
        <w:t xml:space="preserve"> shows the six resulted geographic extents overlaid according to ascending orders of size. </w:t>
      </w:r>
      <w:r w:rsidR="00006E4B">
        <w:t xml:space="preserve">The geographic extents from BCV/BCV2 and LSCV are smoother and cover larger area, while the results from SCV, </w:t>
      </w:r>
      <w:proofErr w:type="spellStart"/>
      <w:r w:rsidR="00006E4B">
        <w:t>CVh</w:t>
      </w:r>
      <w:proofErr w:type="spellEnd"/>
      <w:r w:rsidR="00006E4B">
        <w:t xml:space="preserve"> and plug-in performs better at demonstrating details. The last three results do not only display more detailed boundaries but also capture the discontinuous areas with low probability values within the Manhattan Chinatown area, such as the area among Manhattan Bridge, Bowery, and Division Street (marked as </w:t>
      </w:r>
      <w:r w:rsidR="00006E4B">
        <w:fldChar w:fldCharType="begin"/>
      </w:r>
      <w:r w:rsidR="00006E4B">
        <w:rPr>
          <w:lang w:eastAsia="zh-CN"/>
        </w:rPr>
        <w:instrText xml:space="preserve"> </w:instrText>
      </w:r>
      <w:r w:rsidR="00006E4B">
        <w:rPr>
          <w:rFonts w:hint="eastAsia"/>
          <w:lang w:eastAsia="zh-CN"/>
        </w:rPr>
        <w:instrText>= 7 \* GB3</w:instrText>
      </w:r>
      <w:r w:rsidR="00006E4B">
        <w:rPr>
          <w:lang w:eastAsia="zh-CN"/>
        </w:rPr>
        <w:instrText xml:space="preserve"> </w:instrText>
      </w:r>
      <w:r w:rsidR="00006E4B">
        <w:fldChar w:fldCharType="separate"/>
      </w:r>
      <w:r w:rsidR="00781FEC">
        <w:rPr>
          <w:rFonts w:hint="eastAsia"/>
          <w:noProof/>
          <w:lang w:eastAsia="zh-CN"/>
        </w:rPr>
        <w:t>⑦</w:t>
      </w:r>
      <w:r w:rsidR="00006E4B">
        <w:fldChar w:fldCharType="end"/>
      </w:r>
      <w:r w:rsidR="00006E4B">
        <w:t xml:space="preserve"> in </w:t>
      </w:r>
      <w:r w:rsidR="00006E4B">
        <w:fldChar w:fldCharType="begin"/>
      </w:r>
      <w:r w:rsidR="00006E4B">
        <w:instrText xml:space="preserve"> REF _Ref399860252 \h </w:instrText>
      </w:r>
      <w:r w:rsidR="00006E4B">
        <w:fldChar w:fldCharType="separate"/>
      </w:r>
      <w:r w:rsidR="00781FEC">
        <w:t xml:space="preserve">Figure </w:t>
      </w:r>
      <w:r w:rsidR="00781FEC">
        <w:rPr>
          <w:noProof/>
        </w:rPr>
        <w:t>11</w:t>
      </w:r>
      <w:r w:rsidR="00006E4B">
        <w:fldChar w:fldCharType="end"/>
      </w:r>
      <w:r w:rsidR="00006E4B">
        <w:t>).</w:t>
      </w:r>
    </w:p>
    <w:p w:rsidR="00610B5F" w:rsidRDefault="00295DA4" w:rsidP="00610B5F">
      <w:pPr>
        <w:numPr>
          <w:ilvl w:val="12"/>
          <w:numId w:val="0"/>
        </w:numPr>
        <w:spacing w:line="480" w:lineRule="auto"/>
        <w:ind w:firstLine="720"/>
      </w:pPr>
      <w:r>
        <w:t xml:space="preserve">BCV and BCV2 yield the same results, which </w:t>
      </w:r>
      <w:r w:rsidR="007E1BEC">
        <w:t>are</w:t>
      </w:r>
      <w:r>
        <w:t xml:space="preserve"> similar</w:t>
      </w:r>
      <w:r w:rsidR="007E1BEC">
        <w:t xml:space="preserve"> to the result from</w:t>
      </w:r>
      <w:r>
        <w:t xml:space="preserve"> LSCV. Shapes of the remaining three results resemble each other, but the SCV shape is slight</w:t>
      </w:r>
      <w:r w:rsidR="00610B5F">
        <w:t xml:space="preserve">ly larger than </w:t>
      </w:r>
      <w:proofErr w:type="spellStart"/>
      <w:r w:rsidR="00610B5F">
        <w:t>CVh</w:t>
      </w:r>
      <w:proofErr w:type="spellEnd"/>
      <w:r w:rsidR="00610B5F">
        <w:t xml:space="preserve"> and plug-in. To verify the correctness of these geographic extents, seven sample areas are selected: </w:t>
      </w:r>
      <w:r w:rsidR="00610B5F">
        <w:fldChar w:fldCharType="begin"/>
      </w:r>
      <w:r w:rsidR="00610B5F">
        <w:rPr>
          <w:lang w:eastAsia="zh-CN"/>
        </w:rPr>
        <w:instrText xml:space="preserve"> </w:instrText>
      </w:r>
      <w:r w:rsidR="00610B5F">
        <w:rPr>
          <w:rFonts w:hint="eastAsia"/>
          <w:lang w:eastAsia="zh-CN"/>
        </w:rPr>
        <w:instrText>= 1 \* GB3</w:instrText>
      </w:r>
      <w:r w:rsidR="00610B5F">
        <w:rPr>
          <w:lang w:eastAsia="zh-CN"/>
        </w:rPr>
        <w:instrText xml:space="preserve"> </w:instrText>
      </w:r>
      <w:r w:rsidR="00610B5F">
        <w:fldChar w:fldCharType="separate"/>
      </w:r>
      <w:r w:rsidR="00781FEC">
        <w:rPr>
          <w:rFonts w:hint="eastAsia"/>
          <w:noProof/>
          <w:lang w:eastAsia="zh-CN"/>
        </w:rPr>
        <w:t>①</w:t>
      </w:r>
      <w:r w:rsidR="00610B5F">
        <w:fldChar w:fldCharType="end"/>
      </w:r>
      <w:r w:rsidR="00610B5F">
        <w:t xml:space="preserve"> Baxter Street between Grand Street and Hester Street, </w:t>
      </w:r>
      <w:r w:rsidR="00610B5F">
        <w:fldChar w:fldCharType="begin"/>
      </w:r>
      <w:r w:rsidR="00610B5F">
        <w:rPr>
          <w:lang w:eastAsia="zh-CN"/>
        </w:rPr>
        <w:instrText xml:space="preserve"> </w:instrText>
      </w:r>
      <w:r w:rsidR="00610B5F">
        <w:rPr>
          <w:rFonts w:hint="eastAsia"/>
          <w:lang w:eastAsia="zh-CN"/>
        </w:rPr>
        <w:instrText>= 2 \* GB3</w:instrText>
      </w:r>
      <w:r w:rsidR="00610B5F">
        <w:rPr>
          <w:lang w:eastAsia="zh-CN"/>
        </w:rPr>
        <w:instrText xml:space="preserve"> </w:instrText>
      </w:r>
      <w:r w:rsidR="00610B5F">
        <w:fldChar w:fldCharType="separate"/>
      </w:r>
      <w:r w:rsidR="00781FEC">
        <w:rPr>
          <w:rFonts w:hint="eastAsia"/>
          <w:noProof/>
          <w:lang w:eastAsia="zh-CN"/>
        </w:rPr>
        <w:t>②</w:t>
      </w:r>
      <w:r w:rsidR="00610B5F">
        <w:fldChar w:fldCharType="end"/>
      </w:r>
      <w:r w:rsidR="00610B5F">
        <w:t xml:space="preserve"> Elizabeth Street at south of Broome Street, </w:t>
      </w:r>
      <w:r w:rsidR="00610B5F">
        <w:fldChar w:fldCharType="begin"/>
      </w:r>
      <w:r w:rsidR="00610B5F">
        <w:rPr>
          <w:lang w:eastAsia="zh-CN"/>
        </w:rPr>
        <w:instrText xml:space="preserve"> </w:instrText>
      </w:r>
      <w:r w:rsidR="00610B5F">
        <w:rPr>
          <w:rFonts w:hint="eastAsia"/>
          <w:lang w:eastAsia="zh-CN"/>
        </w:rPr>
        <w:instrText>= 3 \* GB3</w:instrText>
      </w:r>
      <w:r w:rsidR="00610B5F">
        <w:rPr>
          <w:lang w:eastAsia="zh-CN"/>
        </w:rPr>
        <w:instrText xml:space="preserve"> </w:instrText>
      </w:r>
      <w:r w:rsidR="00610B5F">
        <w:fldChar w:fldCharType="separate"/>
      </w:r>
      <w:r w:rsidR="00781FEC">
        <w:rPr>
          <w:rFonts w:hint="eastAsia"/>
          <w:noProof/>
          <w:lang w:eastAsia="zh-CN"/>
        </w:rPr>
        <w:t>③</w:t>
      </w:r>
      <w:r w:rsidR="00610B5F">
        <w:fldChar w:fldCharType="end"/>
      </w:r>
      <w:r w:rsidR="00610B5F">
        <w:t xml:space="preserve"> cross of Ludlow Street and Division Street, </w:t>
      </w:r>
      <w:r w:rsidR="00610B5F">
        <w:fldChar w:fldCharType="begin"/>
      </w:r>
      <w:r w:rsidR="00610B5F">
        <w:rPr>
          <w:lang w:eastAsia="zh-CN"/>
        </w:rPr>
        <w:instrText xml:space="preserve"> </w:instrText>
      </w:r>
      <w:r w:rsidR="00610B5F">
        <w:rPr>
          <w:rFonts w:hint="eastAsia"/>
          <w:lang w:eastAsia="zh-CN"/>
        </w:rPr>
        <w:instrText>= 4 \* GB3</w:instrText>
      </w:r>
      <w:r w:rsidR="00610B5F">
        <w:rPr>
          <w:lang w:eastAsia="zh-CN"/>
        </w:rPr>
        <w:instrText xml:space="preserve"> </w:instrText>
      </w:r>
      <w:r w:rsidR="00610B5F">
        <w:fldChar w:fldCharType="separate"/>
      </w:r>
      <w:r w:rsidR="00781FEC">
        <w:rPr>
          <w:rFonts w:hint="eastAsia"/>
          <w:noProof/>
          <w:lang w:eastAsia="zh-CN"/>
        </w:rPr>
        <w:t>④</w:t>
      </w:r>
      <w:r w:rsidR="00610B5F">
        <w:fldChar w:fldCharType="end"/>
      </w:r>
      <w:r w:rsidR="00610B5F">
        <w:t xml:space="preserve"> Madison Street close to Catherine Street, </w:t>
      </w:r>
      <w:r w:rsidR="00610B5F">
        <w:fldChar w:fldCharType="begin"/>
      </w:r>
      <w:r w:rsidR="00610B5F">
        <w:rPr>
          <w:lang w:eastAsia="zh-CN"/>
        </w:rPr>
        <w:instrText xml:space="preserve"> </w:instrText>
      </w:r>
      <w:r w:rsidR="00610B5F">
        <w:rPr>
          <w:rFonts w:hint="eastAsia"/>
          <w:lang w:eastAsia="zh-CN"/>
        </w:rPr>
        <w:instrText>= 5 \* GB3</w:instrText>
      </w:r>
      <w:r w:rsidR="00610B5F">
        <w:rPr>
          <w:lang w:eastAsia="zh-CN"/>
        </w:rPr>
        <w:instrText xml:space="preserve"> </w:instrText>
      </w:r>
      <w:r w:rsidR="00610B5F">
        <w:fldChar w:fldCharType="separate"/>
      </w:r>
      <w:r w:rsidR="00781FEC">
        <w:rPr>
          <w:rFonts w:hint="eastAsia"/>
          <w:noProof/>
          <w:lang w:eastAsia="zh-CN"/>
        </w:rPr>
        <w:t>⑤</w:t>
      </w:r>
      <w:r w:rsidR="00610B5F">
        <w:fldChar w:fldCharType="end"/>
      </w:r>
      <w:r w:rsidR="00610B5F">
        <w:t xml:space="preserve"> cross of </w:t>
      </w:r>
      <w:bookmarkStart w:id="102" w:name="OLE_LINK22"/>
      <w:bookmarkStart w:id="103" w:name="OLE_LINK23"/>
      <w:r w:rsidR="00610B5F" w:rsidRPr="00D17104">
        <w:t>S</w:t>
      </w:r>
      <w:r w:rsidR="00610B5F">
        <w:t>ain</w:t>
      </w:r>
      <w:r w:rsidR="00610B5F" w:rsidRPr="00D17104">
        <w:t xml:space="preserve">t </w:t>
      </w:r>
      <w:r w:rsidR="00610B5F">
        <w:t>James Place</w:t>
      </w:r>
      <w:r w:rsidR="00610B5F" w:rsidRPr="00D17104">
        <w:t xml:space="preserve"> and James </w:t>
      </w:r>
      <w:bookmarkEnd w:id="102"/>
      <w:bookmarkEnd w:id="103"/>
      <w:r w:rsidR="00610B5F">
        <w:t>Street,</w:t>
      </w:r>
      <w:r w:rsidR="00610B5F" w:rsidRPr="00D17104">
        <w:t xml:space="preserve"> </w:t>
      </w:r>
      <w:r w:rsidR="00610B5F">
        <w:fldChar w:fldCharType="begin"/>
      </w:r>
      <w:r w:rsidR="00610B5F">
        <w:rPr>
          <w:lang w:eastAsia="zh-CN"/>
        </w:rPr>
        <w:instrText xml:space="preserve"> </w:instrText>
      </w:r>
      <w:r w:rsidR="00610B5F">
        <w:rPr>
          <w:rFonts w:hint="eastAsia"/>
          <w:lang w:eastAsia="zh-CN"/>
        </w:rPr>
        <w:instrText>= 6 \* GB3</w:instrText>
      </w:r>
      <w:r w:rsidR="00610B5F">
        <w:rPr>
          <w:lang w:eastAsia="zh-CN"/>
        </w:rPr>
        <w:instrText xml:space="preserve"> </w:instrText>
      </w:r>
      <w:r w:rsidR="00610B5F">
        <w:fldChar w:fldCharType="separate"/>
      </w:r>
      <w:r w:rsidR="00781FEC">
        <w:rPr>
          <w:rFonts w:hint="eastAsia"/>
          <w:noProof/>
          <w:lang w:eastAsia="zh-CN"/>
        </w:rPr>
        <w:t>⑥</w:t>
      </w:r>
      <w:r w:rsidR="00610B5F">
        <w:fldChar w:fldCharType="end"/>
      </w:r>
      <w:r w:rsidR="00610B5F">
        <w:t xml:space="preserve"> Canal Street between Broadway and </w:t>
      </w:r>
      <w:proofErr w:type="spellStart"/>
      <w:r w:rsidR="00610B5F">
        <w:t>Cortlandt</w:t>
      </w:r>
      <w:proofErr w:type="spellEnd"/>
      <w:r w:rsidR="00610B5F">
        <w:t xml:space="preserve"> Alley, and </w:t>
      </w:r>
      <w:r w:rsidR="00610B5F">
        <w:fldChar w:fldCharType="begin"/>
      </w:r>
      <w:r w:rsidR="00610B5F">
        <w:rPr>
          <w:lang w:eastAsia="zh-CN"/>
        </w:rPr>
        <w:instrText xml:space="preserve"> </w:instrText>
      </w:r>
      <w:r w:rsidR="00610B5F">
        <w:rPr>
          <w:rFonts w:hint="eastAsia"/>
          <w:lang w:eastAsia="zh-CN"/>
        </w:rPr>
        <w:instrText>= 7 \* GB3</w:instrText>
      </w:r>
      <w:r w:rsidR="00610B5F">
        <w:rPr>
          <w:lang w:eastAsia="zh-CN"/>
        </w:rPr>
        <w:instrText xml:space="preserve"> </w:instrText>
      </w:r>
      <w:r w:rsidR="00610B5F">
        <w:fldChar w:fldCharType="separate"/>
      </w:r>
      <w:r w:rsidR="00781FEC">
        <w:rPr>
          <w:rFonts w:hint="eastAsia"/>
          <w:noProof/>
          <w:lang w:eastAsia="zh-CN"/>
        </w:rPr>
        <w:t>⑦</w:t>
      </w:r>
      <w:r w:rsidR="00610B5F">
        <w:fldChar w:fldCharType="end"/>
      </w:r>
      <w:r w:rsidR="00610B5F">
        <w:t xml:space="preserve"> </w:t>
      </w:r>
      <w:r w:rsidR="0056093F">
        <w:t>the block among Manhattan Bridge, Bowery, and Division Street</w:t>
      </w:r>
      <w:r w:rsidR="00610B5F">
        <w:t xml:space="preserve">. The geographic extents from bandwidth selector </w:t>
      </w:r>
      <w:proofErr w:type="spellStart"/>
      <w:r w:rsidR="00610B5F">
        <w:t>CVh</w:t>
      </w:r>
      <w:proofErr w:type="spellEnd"/>
      <w:r w:rsidR="00610B5F">
        <w:t xml:space="preserve">, SCV and plug-in covers part of sample area </w:t>
      </w:r>
      <w:r w:rsidR="00610B5F">
        <w:fldChar w:fldCharType="begin"/>
      </w:r>
      <w:r w:rsidR="00610B5F">
        <w:rPr>
          <w:lang w:eastAsia="zh-CN"/>
        </w:rPr>
        <w:instrText xml:space="preserve"> </w:instrText>
      </w:r>
      <w:r w:rsidR="00610B5F">
        <w:rPr>
          <w:rFonts w:hint="eastAsia"/>
          <w:lang w:eastAsia="zh-CN"/>
        </w:rPr>
        <w:instrText>= 6 \* GB3</w:instrText>
      </w:r>
      <w:r w:rsidR="00610B5F">
        <w:rPr>
          <w:lang w:eastAsia="zh-CN"/>
        </w:rPr>
        <w:instrText xml:space="preserve"> </w:instrText>
      </w:r>
      <w:r w:rsidR="00610B5F">
        <w:fldChar w:fldCharType="separate"/>
      </w:r>
      <w:r w:rsidR="00781FEC">
        <w:rPr>
          <w:rFonts w:hint="eastAsia"/>
          <w:noProof/>
          <w:lang w:eastAsia="zh-CN"/>
        </w:rPr>
        <w:t>⑥</w:t>
      </w:r>
      <w:r w:rsidR="00610B5F">
        <w:fldChar w:fldCharType="end"/>
      </w:r>
      <w:r w:rsidR="00610B5F">
        <w:t xml:space="preserve"> but do not cover areas </w:t>
      </w:r>
      <w:r w:rsidR="00610B5F">
        <w:fldChar w:fldCharType="begin"/>
      </w:r>
      <w:r w:rsidR="00610B5F">
        <w:rPr>
          <w:lang w:eastAsia="zh-CN"/>
        </w:rPr>
        <w:instrText xml:space="preserve"> </w:instrText>
      </w:r>
      <w:r w:rsidR="00610B5F">
        <w:rPr>
          <w:rFonts w:hint="eastAsia"/>
          <w:lang w:eastAsia="zh-CN"/>
        </w:rPr>
        <w:instrText>= 1 \* GB3</w:instrText>
      </w:r>
      <w:r w:rsidR="00610B5F">
        <w:rPr>
          <w:lang w:eastAsia="zh-CN"/>
        </w:rPr>
        <w:instrText xml:space="preserve"> </w:instrText>
      </w:r>
      <w:r w:rsidR="00610B5F">
        <w:fldChar w:fldCharType="separate"/>
      </w:r>
      <w:r w:rsidR="00781FEC">
        <w:rPr>
          <w:rFonts w:hint="eastAsia"/>
          <w:noProof/>
          <w:lang w:eastAsia="zh-CN"/>
        </w:rPr>
        <w:t>①</w:t>
      </w:r>
      <w:r w:rsidR="00610B5F">
        <w:fldChar w:fldCharType="end"/>
      </w:r>
      <w:r w:rsidR="00610B5F">
        <w:t xml:space="preserve"> to </w:t>
      </w:r>
      <w:r w:rsidR="00610B5F">
        <w:fldChar w:fldCharType="begin"/>
      </w:r>
      <w:r w:rsidR="00610B5F">
        <w:rPr>
          <w:lang w:eastAsia="zh-CN"/>
        </w:rPr>
        <w:instrText xml:space="preserve"> </w:instrText>
      </w:r>
      <w:r w:rsidR="00610B5F">
        <w:rPr>
          <w:rFonts w:hint="eastAsia"/>
          <w:lang w:eastAsia="zh-CN"/>
        </w:rPr>
        <w:instrText>= 5 \* GB3</w:instrText>
      </w:r>
      <w:r w:rsidR="00610B5F">
        <w:rPr>
          <w:lang w:eastAsia="zh-CN"/>
        </w:rPr>
        <w:instrText xml:space="preserve"> </w:instrText>
      </w:r>
      <w:r w:rsidR="00610B5F">
        <w:fldChar w:fldCharType="separate"/>
      </w:r>
      <w:r w:rsidR="00781FEC">
        <w:rPr>
          <w:rFonts w:hint="eastAsia"/>
          <w:noProof/>
          <w:lang w:eastAsia="zh-CN"/>
        </w:rPr>
        <w:t>⑤</w:t>
      </w:r>
      <w:r w:rsidR="00610B5F">
        <w:fldChar w:fldCharType="end"/>
      </w:r>
      <w:r w:rsidR="0056093F">
        <w:t xml:space="preserve"> and </w:t>
      </w:r>
      <w:r w:rsidR="0056093F">
        <w:fldChar w:fldCharType="begin"/>
      </w:r>
      <w:r w:rsidR="0056093F">
        <w:rPr>
          <w:lang w:eastAsia="zh-CN"/>
        </w:rPr>
        <w:instrText xml:space="preserve"> </w:instrText>
      </w:r>
      <w:r w:rsidR="0056093F">
        <w:rPr>
          <w:rFonts w:hint="eastAsia"/>
          <w:lang w:eastAsia="zh-CN"/>
        </w:rPr>
        <w:instrText>= 7 \* GB3</w:instrText>
      </w:r>
      <w:r w:rsidR="0056093F">
        <w:rPr>
          <w:lang w:eastAsia="zh-CN"/>
        </w:rPr>
        <w:instrText xml:space="preserve"> </w:instrText>
      </w:r>
      <w:r w:rsidR="0056093F">
        <w:fldChar w:fldCharType="separate"/>
      </w:r>
      <w:r w:rsidR="00781FEC">
        <w:rPr>
          <w:rFonts w:hint="eastAsia"/>
          <w:noProof/>
          <w:lang w:eastAsia="zh-CN"/>
        </w:rPr>
        <w:t>⑦</w:t>
      </w:r>
      <w:r w:rsidR="0056093F">
        <w:fldChar w:fldCharType="end"/>
      </w:r>
      <w:r w:rsidR="00610B5F">
        <w:t>; the geographic extents from BCV/BCV2 and LS</w:t>
      </w:r>
      <w:r w:rsidR="0056093F">
        <w:t>CV are similar and cover all seven</w:t>
      </w:r>
      <w:r w:rsidR="00610B5F">
        <w:t xml:space="preserve"> areas, and the south edge of the extent from LSCV is located </w:t>
      </w:r>
      <w:r w:rsidR="00610B5F">
        <w:lastRenderedPageBreak/>
        <w:t xml:space="preserve">right at the </w:t>
      </w:r>
      <w:r w:rsidR="00610B5F" w:rsidRPr="00D17104">
        <w:t>S</w:t>
      </w:r>
      <w:r w:rsidR="00610B5F">
        <w:t>ain</w:t>
      </w:r>
      <w:r w:rsidR="00610B5F" w:rsidRPr="00D17104">
        <w:t xml:space="preserve">t </w:t>
      </w:r>
      <w:r w:rsidR="00610B5F">
        <w:t>James Place</w:t>
      </w:r>
      <w:r w:rsidR="00610B5F" w:rsidRPr="00D17104">
        <w:t xml:space="preserve"> and James </w:t>
      </w:r>
      <w:r w:rsidR="00610B5F">
        <w:t xml:space="preserve">Street while the one from BCV/BCV2 slightly exceeds this cross around area </w:t>
      </w:r>
      <w:r w:rsidR="00610B5F">
        <w:fldChar w:fldCharType="begin"/>
      </w:r>
      <w:r w:rsidR="00610B5F">
        <w:rPr>
          <w:lang w:eastAsia="zh-CN"/>
        </w:rPr>
        <w:instrText xml:space="preserve"> </w:instrText>
      </w:r>
      <w:r w:rsidR="00610B5F">
        <w:rPr>
          <w:rFonts w:hint="eastAsia"/>
          <w:lang w:eastAsia="zh-CN"/>
        </w:rPr>
        <w:instrText>= 5 \* GB3</w:instrText>
      </w:r>
      <w:r w:rsidR="00610B5F">
        <w:rPr>
          <w:lang w:eastAsia="zh-CN"/>
        </w:rPr>
        <w:instrText xml:space="preserve"> </w:instrText>
      </w:r>
      <w:r w:rsidR="00610B5F">
        <w:fldChar w:fldCharType="separate"/>
      </w:r>
      <w:r w:rsidR="00781FEC">
        <w:rPr>
          <w:rFonts w:hint="eastAsia"/>
          <w:noProof/>
          <w:lang w:eastAsia="zh-CN"/>
        </w:rPr>
        <w:t>⑤</w:t>
      </w:r>
      <w:r w:rsidR="00610B5F">
        <w:fldChar w:fldCharType="end"/>
      </w:r>
      <w:r w:rsidR="00610B5F">
        <w:t>.</w:t>
      </w:r>
    </w:p>
    <w:p w:rsidR="000B1B96" w:rsidRDefault="00610B5F" w:rsidP="00866A57">
      <w:pPr>
        <w:numPr>
          <w:ilvl w:val="12"/>
          <w:numId w:val="0"/>
        </w:numPr>
        <w:spacing w:line="480" w:lineRule="auto"/>
        <w:ind w:firstLine="720"/>
      </w:pPr>
      <w:r>
        <w:t xml:space="preserve">According to Google’s street views, sample areas </w:t>
      </w:r>
      <w:r>
        <w:fldChar w:fldCharType="begin"/>
      </w:r>
      <w:r>
        <w:rPr>
          <w:lang w:eastAsia="zh-CN"/>
        </w:rPr>
        <w:instrText xml:space="preserve"> </w:instrText>
      </w:r>
      <w:r>
        <w:rPr>
          <w:rFonts w:hint="eastAsia"/>
          <w:lang w:eastAsia="zh-CN"/>
        </w:rPr>
        <w:instrText>= 1 \* GB3</w:instrText>
      </w:r>
      <w:r>
        <w:rPr>
          <w:lang w:eastAsia="zh-CN"/>
        </w:rPr>
        <w:instrText xml:space="preserve"> </w:instrText>
      </w:r>
      <w:r>
        <w:fldChar w:fldCharType="separate"/>
      </w:r>
      <w:r w:rsidR="00781FEC">
        <w:rPr>
          <w:rFonts w:hint="eastAsia"/>
          <w:noProof/>
          <w:lang w:eastAsia="zh-CN"/>
        </w:rPr>
        <w:t>①</w:t>
      </w:r>
      <w:r>
        <w:fldChar w:fldCharType="end"/>
      </w:r>
      <w:r>
        <w:t xml:space="preserve"> to </w:t>
      </w:r>
      <w:r>
        <w:fldChar w:fldCharType="begin"/>
      </w:r>
      <w:r>
        <w:rPr>
          <w:lang w:eastAsia="zh-CN"/>
        </w:rPr>
        <w:instrText xml:space="preserve"> </w:instrText>
      </w:r>
      <w:r>
        <w:rPr>
          <w:rFonts w:hint="eastAsia"/>
          <w:lang w:eastAsia="zh-CN"/>
        </w:rPr>
        <w:instrText>= 5 \* GB3</w:instrText>
      </w:r>
      <w:r>
        <w:rPr>
          <w:lang w:eastAsia="zh-CN"/>
        </w:rPr>
        <w:instrText xml:space="preserve"> </w:instrText>
      </w:r>
      <w:r>
        <w:fldChar w:fldCharType="separate"/>
      </w:r>
      <w:r w:rsidR="00781FEC">
        <w:rPr>
          <w:rFonts w:hint="eastAsia"/>
          <w:noProof/>
          <w:lang w:eastAsia="zh-CN"/>
        </w:rPr>
        <w:t>⑤</w:t>
      </w:r>
      <w:r>
        <w:fldChar w:fldCharType="end"/>
      </w:r>
      <w:r>
        <w:t xml:space="preserve"> (shown by green arrows in </w:t>
      </w:r>
      <w:r>
        <w:fldChar w:fldCharType="begin"/>
      </w:r>
      <w:r>
        <w:instrText xml:space="preserve"> REF _Ref399860252 \h </w:instrText>
      </w:r>
      <w:r>
        <w:fldChar w:fldCharType="separate"/>
      </w:r>
      <w:r w:rsidR="00781FEC">
        <w:t xml:space="preserve">Figure </w:t>
      </w:r>
      <w:r w:rsidR="00781FEC">
        <w:rPr>
          <w:noProof/>
        </w:rPr>
        <w:t>11</w:t>
      </w:r>
      <w:r>
        <w:fldChar w:fldCharType="end"/>
      </w:r>
      <w:r>
        <w:t>) all seem to have more Chinese signboards compared to other streets in New York, and most of them are in residential areas.</w:t>
      </w:r>
      <w:r w:rsidR="0056093F">
        <w:t xml:space="preserve"> Sample area </w:t>
      </w:r>
      <w:r w:rsidR="0056093F">
        <w:fldChar w:fldCharType="begin"/>
      </w:r>
      <w:r w:rsidR="0056093F">
        <w:rPr>
          <w:lang w:eastAsia="zh-CN"/>
        </w:rPr>
        <w:instrText xml:space="preserve"> </w:instrText>
      </w:r>
      <w:r w:rsidR="0056093F">
        <w:rPr>
          <w:rFonts w:hint="eastAsia"/>
          <w:lang w:eastAsia="zh-CN"/>
        </w:rPr>
        <w:instrText>= 7 \* GB3</w:instrText>
      </w:r>
      <w:r w:rsidR="0056093F">
        <w:rPr>
          <w:lang w:eastAsia="zh-CN"/>
        </w:rPr>
        <w:instrText xml:space="preserve"> </w:instrText>
      </w:r>
      <w:r w:rsidR="0056093F">
        <w:fldChar w:fldCharType="separate"/>
      </w:r>
      <w:r w:rsidR="00781FEC">
        <w:rPr>
          <w:rFonts w:hint="eastAsia"/>
          <w:noProof/>
          <w:lang w:eastAsia="zh-CN"/>
        </w:rPr>
        <w:t>⑦</w:t>
      </w:r>
      <w:r w:rsidR="0056093F">
        <w:fldChar w:fldCharType="end"/>
      </w:r>
      <w:r w:rsidR="0056093F">
        <w:t xml:space="preserve"> is a large complex of Confucius Plaza</w:t>
      </w:r>
      <w:r w:rsidR="000A2671">
        <w:t xml:space="preserve"> with </w:t>
      </w:r>
      <w:r w:rsidR="00F27998">
        <w:t>fewer</w:t>
      </w:r>
      <w:r w:rsidR="000A2671">
        <w:t xml:space="preserve"> </w:t>
      </w:r>
      <w:r w:rsidR="00F27998">
        <w:t>visitors</w:t>
      </w:r>
      <w:r w:rsidR="000A2671">
        <w:t>. Thus</w:t>
      </w:r>
      <w:r w:rsidR="0056093F">
        <w:t xml:space="preserve"> </w:t>
      </w:r>
      <w:r w:rsidR="000A2671">
        <w:t>even though there</w:t>
      </w:r>
      <w:r w:rsidR="00F27998">
        <w:t xml:space="preserve"> are fewer</w:t>
      </w:r>
      <w:r w:rsidR="000A2671">
        <w:t xml:space="preserve"> geotagged images</w:t>
      </w:r>
      <w:r w:rsidR="00F27998">
        <w:t>, this area</w:t>
      </w:r>
      <w:r w:rsidR="000A2671">
        <w:t xml:space="preserve"> </w:t>
      </w:r>
      <w:r w:rsidR="00F27998">
        <w:t>is</w:t>
      </w:r>
      <w:r w:rsidR="000A2671">
        <w:t xml:space="preserve"> considered part of the Chinatown</w:t>
      </w:r>
      <w:r w:rsidR="00F27998">
        <w:t>.</w:t>
      </w:r>
      <w:r w:rsidR="000A2671">
        <w:t xml:space="preserve"> </w:t>
      </w:r>
      <w:r>
        <w:t xml:space="preserve">However, there are few Chinese signs or Chinese featured stores in sample area </w:t>
      </w:r>
      <w:r>
        <w:fldChar w:fldCharType="begin"/>
      </w:r>
      <w:r>
        <w:rPr>
          <w:lang w:eastAsia="zh-CN"/>
        </w:rPr>
        <w:instrText xml:space="preserve"> </w:instrText>
      </w:r>
      <w:r>
        <w:rPr>
          <w:rFonts w:hint="eastAsia"/>
          <w:lang w:eastAsia="zh-CN"/>
        </w:rPr>
        <w:instrText>= 6 \* GB3</w:instrText>
      </w:r>
      <w:r>
        <w:rPr>
          <w:lang w:eastAsia="zh-CN"/>
        </w:rPr>
        <w:instrText xml:space="preserve"> </w:instrText>
      </w:r>
      <w:r>
        <w:fldChar w:fldCharType="separate"/>
      </w:r>
      <w:r w:rsidR="00781FEC">
        <w:rPr>
          <w:rFonts w:hint="eastAsia"/>
          <w:noProof/>
          <w:lang w:eastAsia="zh-CN"/>
        </w:rPr>
        <w:t>⑥</w:t>
      </w:r>
      <w:r>
        <w:fldChar w:fldCharType="end"/>
      </w:r>
      <w:r>
        <w:t xml:space="preserve"> on Canal Street (shown by a red arrow in </w:t>
      </w:r>
      <w:r>
        <w:fldChar w:fldCharType="begin"/>
      </w:r>
      <w:r>
        <w:instrText xml:space="preserve"> REF _Ref399860252 \h </w:instrText>
      </w:r>
      <w:r>
        <w:fldChar w:fldCharType="separate"/>
      </w:r>
      <w:r w:rsidR="00781FEC">
        <w:t xml:space="preserve">Figure </w:t>
      </w:r>
      <w:r w:rsidR="00781FEC">
        <w:rPr>
          <w:noProof/>
        </w:rPr>
        <w:t>11</w:t>
      </w:r>
      <w:r>
        <w:fldChar w:fldCharType="end"/>
      </w:r>
      <w:r>
        <w:t xml:space="preserve">), though it is a relatively </w:t>
      </w:r>
      <w:r w:rsidRPr="00B455DA">
        <w:t>prosperous</w:t>
      </w:r>
      <w:r>
        <w:t xml:space="preserve"> street with many and varied stores along it. In fact, even though the area of Canal Street between Mercer Street and </w:t>
      </w:r>
      <w:proofErr w:type="spellStart"/>
      <w:r>
        <w:t>Cortlandt</w:t>
      </w:r>
      <w:proofErr w:type="spellEnd"/>
      <w:r>
        <w:t xml:space="preserve"> Alley are classified within the geographic extent of Manhattan Chinatown using all six bandwidth selectors, there is no clear indication that it is part of the Chinese enclave. The westernmost appearance of Chinese signs starts at the cross of Canal Street and </w:t>
      </w:r>
      <w:proofErr w:type="spellStart"/>
      <w:r>
        <w:t>Cortlandt</w:t>
      </w:r>
      <w:proofErr w:type="spellEnd"/>
      <w:r>
        <w:t xml:space="preserve"> Alley. The concentration of Chinese signs extends southwest to around </w:t>
      </w:r>
      <w:r w:rsidRPr="00D17104">
        <w:t>S</w:t>
      </w:r>
      <w:r>
        <w:t>ain</w:t>
      </w:r>
      <w:r w:rsidRPr="00D17104">
        <w:t xml:space="preserve">t </w:t>
      </w:r>
      <w:r>
        <w:t>James Place</w:t>
      </w:r>
      <w:r w:rsidRPr="00D17104">
        <w:t xml:space="preserve"> and James </w:t>
      </w:r>
      <w:r>
        <w:t xml:space="preserve">Street area, which locates at the resulting boundary when using LSCV. Nevertheless, Chinese signs seem to extend north to East Houston Street and east to the Pitt Street area, which are two or three blocks further than the largest resulting geographic extent of LSCV. Of course, not all these areas should be considered as part of Chinatown because it is difficult to define a clear boundary at its marginal areas with sparse Chinese signs. </w:t>
      </w:r>
      <w:r w:rsidR="00006E4B">
        <w:t>Thus</w:t>
      </w:r>
      <w:r>
        <w:t>,</w:t>
      </w:r>
      <w:r w:rsidR="00903C8F">
        <w:t xml:space="preserve"> though</w:t>
      </w:r>
      <w:r>
        <w:t xml:space="preserve"> the result</w:t>
      </w:r>
      <w:r w:rsidR="00903C8F">
        <w:t>ed</w:t>
      </w:r>
      <w:r w:rsidR="00006E4B">
        <w:t xml:space="preserve"> area</w:t>
      </w:r>
      <w:r>
        <w:t xml:space="preserve"> </w:t>
      </w:r>
      <w:r w:rsidR="00903C8F">
        <w:t>from</w:t>
      </w:r>
      <w:r>
        <w:t xml:space="preserve"> LS</w:t>
      </w:r>
      <w:r w:rsidR="00006E4B">
        <w:t>CV</w:t>
      </w:r>
      <w:r w:rsidR="00903C8F">
        <w:t xml:space="preserve"> demonstrates less details of the boundary, it </w:t>
      </w:r>
      <w:r w:rsidR="00006E4B">
        <w:t>better represents the geographic extent</w:t>
      </w:r>
      <w:r>
        <w:t xml:space="preserve"> of Manhattan Chinatown</w:t>
      </w:r>
      <w:r w:rsidR="00903C8F" w:rsidRPr="00903C8F">
        <w:t xml:space="preserve"> </w:t>
      </w:r>
      <w:r w:rsidR="00903C8F">
        <w:t>on the whole</w:t>
      </w:r>
      <w:r>
        <w:t>.</w:t>
      </w:r>
    </w:p>
    <w:p w:rsidR="009A2022" w:rsidRDefault="009A2022" w:rsidP="00D8284A">
      <w:pPr>
        <w:keepNext/>
        <w:numPr>
          <w:ilvl w:val="12"/>
          <w:numId w:val="0"/>
        </w:numPr>
        <w:spacing w:line="480" w:lineRule="auto"/>
        <w:jc w:val="center"/>
      </w:pPr>
      <w:r w:rsidRPr="00D43481">
        <w:rPr>
          <w:rFonts w:asciiTheme="minorHAnsi" w:eastAsiaTheme="minorEastAsia" w:hAnsiTheme="minorHAnsi" w:cstheme="minorBidi"/>
          <w:noProof/>
          <w:sz w:val="28"/>
          <w:szCs w:val="22"/>
          <w:lang w:eastAsia="zh-CN"/>
        </w:rPr>
        <w:lastRenderedPageBreak/>
        <mc:AlternateContent>
          <mc:Choice Requires="wpc">
            <w:drawing>
              <wp:inline distT="0" distB="0" distL="0" distR="0" wp14:anchorId="6A6C68E4" wp14:editId="5C00D4AF">
                <wp:extent cx="5324474" cy="6581775"/>
                <wp:effectExtent l="0" t="0" r="0" b="0"/>
                <wp:docPr id="55" name="Canvas 5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69" name="Group 269"/>
                        <wpg:cNvGrpSpPr/>
                        <wpg:grpSpPr>
                          <a:xfrm>
                            <a:off x="27" y="35999"/>
                            <a:ext cx="5219674" cy="6524017"/>
                            <a:chOff x="27" y="35999"/>
                            <a:chExt cx="5219674" cy="6524017"/>
                          </a:xfrm>
                        </wpg:grpSpPr>
                        <wpg:grpSp>
                          <wpg:cNvPr id="268" name="Group 268"/>
                          <wpg:cNvGrpSpPr/>
                          <wpg:grpSpPr>
                            <a:xfrm>
                              <a:off x="27" y="35999"/>
                              <a:ext cx="5219674" cy="6524017"/>
                              <a:chOff x="27" y="35999"/>
                              <a:chExt cx="5219674" cy="6524017"/>
                            </a:xfrm>
                          </wpg:grpSpPr>
                          <pic:pic xmlns:pic="http://schemas.openxmlformats.org/drawingml/2006/picture">
                            <pic:nvPicPr>
                              <pic:cNvPr id="43" name="Picture 43"/>
                              <pic:cNvPicPr/>
                            </pic:nvPicPr>
                            <pic:blipFill>
                              <a:blip r:embed="rId58" cstate="print">
                                <a:extLst>
                                  <a:ext uri="{28A0092B-C50C-407E-A947-70E740481C1C}">
                                    <a14:useLocalDpi xmlns:a14="http://schemas.microsoft.com/office/drawing/2010/main" val="0"/>
                                  </a:ext>
                                </a:extLst>
                              </a:blip>
                              <a:stretch>
                                <a:fillRect/>
                              </a:stretch>
                            </pic:blipFill>
                            <pic:spPr>
                              <a:xfrm>
                                <a:off x="27" y="35999"/>
                                <a:ext cx="2565615" cy="1832655"/>
                              </a:xfrm>
                              <a:prstGeom prst="rect">
                                <a:avLst/>
                              </a:prstGeom>
                            </pic:spPr>
                          </pic:pic>
                          <pic:pic xmlns:pic="http://schemas.openxmlformats.org/drawingml/2006/picture">
                            <pic:nvPicPr>
                              <pic:cNvPr id="44" name="Picture 44"/>
                              <pic:cNvPicPr/>
                            </pic:nvPicPr>
                            <pic:blipFill>
                              <a:blip r:embed="rId59" cstate="print">
                                <a:extLst>
                                  <a:ext uri="{28A0092B-C50C-407E-A947-70E740481C1C}">
                                    <a14:useLocalDpi xmlns:a14="http://schemas.microsoft.com/office/drawing/2010/main" val="0"/>
                                  </a:ext>
                                </a:extLst>
                              </a:blip>
                              <a:stretch>
                                <a:fillRect/>
                              </a:stretch>
                            </pic:blipFill>
                            <pic:spPr>
                              <a:xfrm>
                                <a:off x="2654086" y="35999"/>
                                <a:ext cx="2565615" cy="1833221"/>
                              </a:xfrm>
                              <a:prstGeom prst="rect">
                                <a:avLst/>
                              </a:prstGeom>
                            </pic:spPr>
                          </pic:pic>
                          <pic:pic xmlns:pic="http://schemas.openxmlformats.org/drawingml/2006/picture">
                            <pic:nvPicPr>
                              <pic:cNvPr id="45" name="Picture 45"/>
                              <pic:cNvPicPr/>
                            </pic:nvPicPr>
                            <pic:blipFill>
                              <a:blip r:embed="rId60" cstate="print">
                                <a:extLst>
                                  <a:ext uri="{28A0092B-C50C-407E-A947-70E740481C1C}">
                                    <a14:useLocalDpi xmlns:a14="http://schemas.microsoft.com/office/drawing/2010/main" val="0"/>
                                  </a:ext>
                                </a:extLst>
                              </a:blip>
                              <a:stretch>
                                <a:fillRect/>
                              </a:stretch>
                            </pic:blipFill>
                            <pic:spPr>
                              <a:xfrm>
                                <a:off x="28" y="2217003"/>
                                <a:ext cx="2565615" cy="1831319"/>
                              </a:xfrm>
                              <a:prstGeom prst="rect">
                                <a:avLst/>
                              </a:prstGeom>
                            </pic:spPr>
                          </pic:pic>
                          <pic:pic xmlns:pic="http://schemas.openxmlformats.org/drawingml/2006/picture">
                            <pic:nvPicPr>
                              <pic:cNvPr id="46" name="Picture 46"/>
                              <pic:cNvPicPr/>
                            </pic:nvPicPr>
                            <pic:blipFill>
                              <a:blip r:embed="rId61"/>
                              <a:stretch>
                                <a:fillRect/>
                              </a:stretch>
                            </pic:blipFill>
                            <pic:spPr>
                              <a:xfrm>
                                <a:off x="2654086" y="2217004"/>
                                <a:ext cx="2565615" cy="1831319"/>
                              </a:xfrm>
                              <a:prstGeom prst="rect">
                                <a:avLst/>
                              </a:prstGeom>
                            </pic:spPr>
                          </pic:pic>
                          <pic:pic xmlns:pic="http://schemas.openxmlformats.org/drawingml/2006/picture">
                            <pic:nvPicPr>
                              <pic:cNvPr id="47" name="Picture 47"/>
                              <pic:cNvPicPr/>
                            </pic:nvPicPr>
                            <pic:blipFill>
                              <a:blip r:embed="rId62" cstate="print">
                                <a:extLst>
                                  <a:ext uri="{28A0092B-C50C-407E-A947-70E740481C1C}">
                                    <a14:useLocalDpi xmlns:a14="http://schemas.microsoft.com/office/drawing/2010/main" val="0"/>
                                  </a:ext>
                                </a:extLst>
                              </a:blip>
                              <a:stretch>
                                <a:fillRect/>
                              </a:stretch>
                            </pic:blipFill>
                            <pic:spPr>
                              <a:xfrm>
                                <a:off x="28" y="4402189"/>
                                <a:ext cx="2565615" cy="1849012"/>
                              </a:xfrm>
                              <a:prstGeom prst="rect">
                                <a:avLst/>
                              </a:prstGeom>
                            </pic:spPr>
                          </pic:pic>
                          <wps:wsp>
                            <wps:cNvPr id="49" name="Text Box 47"/>
                            <wps:cNvSpPr txBox="1"/>
                            <wps:spPr>
                              <a:xfrm>
                                <a:off x="993853" y="1868037"/>
                                <a:ext cx="744220" cy="349250"/>
                              </a:xfrm>
                              <a:prstGeom prst="rect">
                                <a:avLst/>
                              </a:prstGeom>
                              <a:noFill/>
                              <a:ln w="6350">
                                <a:noFill/>
                              </a:ln>
                              <a:effectLst/>
                            </wps:spPr>
                            <wps:txbx>
                              <w:txbxContent>
                                <w:p w:rsidR="00227D82" w:rsidRPr="00F340A7" w:rsidRDefault="00227D82" w:rsidP="009A2022">
                                  <w:pPr>
                                    <w:pStyle w:val="NormalWeb"/>
                                    <w:spacing w:before="0" w:beforeAutospacing="0" w:after="200" w:afterAutospacing="0" w:line="276" w:lineRule="auto"/>
                                    <w:rPr>
                                      <w:sz w:val="22"/>
                                    </w:rPr>
                                  </w:pPr>
                                  <w:r w:rsidRPr="00F340A7">
                                    <w:rPr>
                                      <w:szCs w:val="28"/>
                                    </w:rPr>
                                    <w:t>1) LSCV</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50" name="Text Box 47"/>
                            <wps:cNvSpPr txBox="1"/>
                            <wps:spPr>
                              <a:xfrm>
                                <a:off x="3684817" y="1868651"/>
                                <a:ext cx="668020" cy="348615"/>
                              </a:xfrm>
                              <a:prstGeom prst="rect">
                                <a:avLst/>
                              </a:prstGeom>
                              <a:noFill/>
                              <a:ln w="6350">
                                <a:noFill/>
                              </a:ln>
                              <a:effectLst/>
                            </wps:spPr>
                            <wps:txbx>
                              <w:txbxContent>
                                <w:p w:rsidR="00227D82" w:rsidRPr="00F340A7" w:rsidRDefault="00227D82" w:rsidP="009A2022">
                                  <w:pPr>
                                    <w:pStyle w:val="NormalWeb"/>
                                    <w:spacing w:before="0" w:beforeAutospacing="0" w:after="200" w:afterAutospacing="0" w:line="276" w:lineRule="auto"/>
                                    <w:rPr>
                                      <w:sz w:val="22"/>
                                    </w:rPr>
                                  </w:pPr>
                                  <w:r w:rsidRPr="00F340A7">
                                    <w:rPr>
                                      <w:szCs w:val="28"/>
                                    </w:rPr>
                                    <w:t>2) BCV</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51" name="Text Box 47"/>
                            <wps:cNvSpPr txBox="1"/>
                            <wps:spPr>
                              <a:xfrm>
                                <a:off x="993853" y="4030453"/>
                                <a:ext cx="744220" cy="347980"/>
                              </a:xfrm>
                              <a:prstGeom prst="rect">
                                <a:avLst/>
                              </a:prstGeom>
                              <a:noFill/>
                              <a:ln w="6350">
                                <a:noFill/>
                              </a:ln>
                              <a:effectLst/>
                            </wps:spPr>
                            <wps:txbx>
                              <w:txbxContent>
                                <w:p w:rsidR="00227D82" w:rsidRPr="00F340A7" w:rsidRDefault="00227D82" w:rsidP="009A2022">
                                  <w:pPr>
                                    <w:pStyle w:val="NormalWeb"/>
                                    <w:spacing w:before="0" w:beforeAutospacing="0" w:after="200" w:afterAutospacing="0" w:line="276" w:lineRule="auto"/>
                                    <w:rPr>
                                      <w:sz w:val="22"/>
                                    </w:rPr>
                                  </w:pPr>
                                  <w:r w:rsidRPr="00F340A7">
                                    <w:rPr>
                                      <w:szCs w:val="28"/>
                                    </w:rPr>
                                    <w:t>3) BCV2</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52" name="Text Box 47"/>
                            <wps:cNvSpPr txBox="1"/>
                            <wps:spPr>
                              <a:xfrm>
                                <a:off x="3683939" y="4054446"/>
                                <a:ext cx="803275" cy="347980"/>
                              </a:xfrm>
                              <a:prstGeom prst="rect">
                                <a:avLst/>
                              </a:prstGeom>
                              <a:noFill/>
                              <a:ln w="6350">
                                <a:noFill/>
                              </a:ln>
                              <a:effectLst/>
                            </wps:spPr>
                            <wps:txbx>
                              <w:txbxContent>
                                <w:p w:rsidR="00227D82" w:rsidRPr="00F340A7" w:rsidRDefault="00227D82" w:rsidP="009A2022">
                                  <w:pPr>
                                    <w:pStyle w:val="NormalWeb"/>
                                    <w:spacing w:before="0" w:beforeAutospacing="0" w:after="200" w:afterAutospacing="0" w:line="276" w:lineRule="auto"/>
                                    <w:rPr>
                                      <w:sz w:val="22"/>
                                    </w:rPr>
                                  </w:pPr>
                                  <w:r w:rsidRPr="00F340A7">
                                    <w:rPr>
                                      <w:szCs w:val="28"/>
                                    </w:rPr>
                                    <w:t>4)</w:t>
                                  </w:r>
                                  <w:r>
                                    <w:rPr>
                                      <w:szCs w:val="28"/>
                                    </w:rPr>
                                    <w:t xml:space="preserve"> P</w:t>
                                  </w:r>
                                  <w:r w:rsidRPr="00F340A7">
                                    <w:rPr>
                                      <w:szCs w:val="28"/>
                                    </w:rPr>
                                    <w:t>lug-in</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53" name="Text Box 47"/>
                            <wps:cNvSpPr txBox="1"/>
                            <wps:spPr>
                              <a:xfrm>
                                <a:off x="993381" y="6231086"/>
                                <a:ext cx="650875" cy="274320"/>
                              </a:xfrm>
                              <a:prstGeom prst="rect">
                                <a:avLst/>
                              </a:prstGeom>
                              <a:noFill/>
                              <a:ln w="6350">
                                <a:noFill/>
                              </a:ln>
                              <a:effectLst/>
                            </wps:spPr>
                            <wps:txbx>
                              <w:txbxContent>
                                <w:p w:rsidR="00227D82" w:rsidRPr="00F340A7" w:rsidRDefault="00227D82" w:rsidP="009A2022">
                                  <w:pPr>
                                    <w:pStyle w:val="NormalWeb"/>
                                    <w:spacing w:before="0" w:beforeAutospacing="0" w:after="200" w:afterAutospacing="0" w:line="276" w:lineRule="auto"/>
                                    <w:rPr>
                                      <w:sz w:val="22"/>
                                    </w:rPr>
                                  </w:pPr>
                                  <w:r w:rsidRPr="00F340A7">
                                    <w:rPr>
                                      <w:szCs w:val="28"/>
                                    </w:rPr>
                                    <w:t>5) SCV</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54" name="Text Box 47"/>
                            <wps:cNvSpPr txBox="1"/>
                            <wps:spPr>
                              <a:xfrm>
                                <a:off x="3620962" y="6212036"/>
                                <a:ext cx="642620" cy="347980"/>
                              </a:xfrm>
                              <a:prstGeom prst="rect">
                                <a:avLst/>
                              </a:prstGeom>
                              <a:noFill/>
                              <a:ln w="6350">
                                <a:noFill/>
                              </a:ln>
                              <a:effectLst/>
                            </wps:spPr>
                            <wps:txbx>
                              <w:txbxContent>
                                <w:p w:rsidR="00227D82" w:rsidRPr="00F340A7" w:rsidRDefault="00227D82" w:rsidP="009A2022">
                                  <w:pPr>
                                    <w:pStyle w:val="NormalWeb"/>
                                    <w:spacing w:before="0" w:beforeAutospacing="0" w:after="200" w:afterAutospacing="0" w:line="276" w:lineRule="auto"/>
                                    <w:rPr>
                                      <w:sz w:val="22"/>
                                    </w:rPr>
                                  </w:pPr>
                                  <w:r w:rsidRPr="00F340A7">
                                    <w:rPr>
                                      <w:szCs w:val="28"/>
                                    </w:rPr>
                                    <w:t xml:space="preserve">6) </w:t>
                                  </w:r>
                                  <w:proofErr w:type="spellStart"/>
                                  <w:r w:rsidRPr="00F340A7">
                                    <w:rPr>
                                      <w:szCs w:val="28"/>
                                    </w:rPr>
                                    <w:t>CVh</w:t>
                                  </w:r>
                                  <w:proofErr w:type="spellEnd"/>
                                </w:p>
                              </w:txbxContent>
                            </wps:txbx>
                            <wps:bodyPr rot="0" spcFirstLastPara="0"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67" name="Picture 267"/>
                              <pic:cNvPicPr>
                                <a:picLocks noChangeAspect="1"/>
                              </pic:cNvPicPr>
                            </pic:nvPicPr>
                            <pic:blipFill>
                              <a:blip r:embed="rId63"/>
                              <a:stretch>
                                <a:fillRect/>
                              </a:stretch>
                            </pic:blipFill>
                            <pic:spPr>
                              <a:xfrm>
                                <a:off x="2652769" y="4403953"/>
                                <a:ext cx="2566638" cy="1847248"/>
                              </a:xfrm>
                              <a:prstGeom prst="rect">
                                <a:avLst/>
                              </a:prstGeom>
                            </pic:spPr>
                          </pic:pic>
                        </wpg:grpSp>
                        <pic:pic xmlns:pic="http://schemas.openxmlformats.org/drawingml/2006/picture">
                          <pic:nvPicPr>
                            <pic:cNvPr id="212" name="Picture 212"/>
                            <pic:cNvPicPr/>
                          </pic:nvPicPr>
                          <pic:blipFill>
                            <a:blip r:embed="rId13"/>
                            <a:stretch>
                              <a:fillRect/>
                            </a:stretch>
                          </pic:blipFill>
                          <pic:spPr>
                            <a:xfrm>
                              <a:off x="132375" y="570525"/>
                              <a:ext cx="165735" cy="335915"/>
                            </a:xfrm>
                            <a:prstGeom prst="rect">
                              <a:avLst/>
                            </a:prstGeom>
                          </pic:spPr>
                        </pic:pic>
                      </wpg:wgp>
                    </wpc:wpc>
                  </a:graphicData>
                </a:graphic>
              </wp:inline>
            </w:drawing>
          </mc:Choice>
          <mc:Fallback>
            <w:pict>
              <v:group id="Canvas 55" o:spid="_x0000_s1092" editas="canvas" style="width:419.25pt;height:518.25pt;mso-position-horizontal-relative:char;mso-position-vertical-relative:line" coordsize="53238,65817" o:gfxdata="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&#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">
                <v:shape id="_x0000_s1093" type="#_x0000_t75" style="position:absolute;width:53238;height:65817;visibility:visible;mso-wrap-style:square">
                  <v:fill o:detectmouseclick="t"/>
                  <v:path o:connecttype="none"/>
                </v:shape>
                <v:group id="Group 269" o:spid="_x0000_s1094" style="position:absolute;top:359;width:52197;height:65241" coordorigin=",359" coordsize="52196,65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S3HcYAAADcAAAADwAAAGRycy9kb3ducmV2LnhtbESPQWvCQBSE7wX/w/KE&#10;3ppNLA01ZhURKx5CoSqU3h7ZZxLMvg3ZbRL/fbdQ6HGYmW+YfDOZVgzUu8aygiSKQRCXVjdcKbic&#10;355eQTiPrLG1TAru5GCznj3kmGk78gcNJ1+JAGGXoYLa+y6T0pU1GXSR7YiDd7W9QR9kX0nd4xjg&#10;ppWLOE6lwYbDQo0d7Woqb6dvo+Aw4rh9TvZDcbvu7l/nl/fPIiGlHufTdgXC0+T/w3/to1awSJ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BLcdxgAAANwA&#10;AAAPAAAAAAAAAAAAAAAAAKoCAABkcnMvZG93bnJldi54bWxQSwUGAAAAAAQABAD6AAAAnQMAAAAA&#10;">
                  <v:group id="Group 268" o:spid="_x0000_s1095" style="position:absolute;top:359;width:52197;height:65241" coordorigin=",359" coordsize="52196,65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gShsMAAADcAAAADwAAAGRycy9kb3ducmV2LnhtbERPTWvCQBC9F/oflhF6&#10;q5tYDBJdg0gtPQShKpTehuyYhGRnQ3ZN4r93D0KPj/e9ySbTioF6V1tWEM8jEMSF1TWXCi7nw/sK&#10;hPPIGlvLpOBODrLt68sGU21H/qHh5EsRQtilqKDyvkuldEVFBt3cdsSBu9reoA+wL6XucQzhppWL&#10;KEqkwZpDQ4Ud7SsqmtPNKPgacdx9xJ9D3lz397/z8vibx6TU22zarUF4mvy/+On+1goWS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SBKGwwAAANwAAAAP&#10;AAAAAAAAAAAAAAAAAKoCAABkcnMvZG93bnJldi54bWxQSwUGAAAAAAQABAD6AAAAmgMAAAAA&#10;">
                    <v:shape id="Picture 43" o:spid="_x0000_s1096" type="#_x0000_t75" style="position:absolute;top:359;width:25656;height:183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LBfDAAAA2wAAAA8AAABkcnMvZG93bnJldi54bWxEj0FrwkAUhO+F/oflCb3VjbaIRDdihdJQ&#10;T9qCHh/ZZxKSfRuz27j9964geBxm5htmuQqmFQP1rrasYDJOQBAXVtdcKvj9+Xydg3AeWWNrmRT8&#10;k4NV9vy0xFTbC+9o2PtSRAi7FBVU3neplK6oyKAb2444eifbG/RR9qXUPV4i3LRymiQzabDmuFBh&#10;R5uKimb/ZxR083y93YQDNfmHM4PMz8fw9a3UyyisFyA8Bf8I39u5VvD+Brcv8QfI7A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n4sF8MAAADbAAAADwAAAAAAAAAAAAAAAACf&#10;AgAAZHJzL2Rvd25yZXYueG1sUEsFBgAAAAAEAAQA9wAAAI8DAAAAAA==&#10;">
                      <v:imagedata r:id="rId64" o:title=""/>
                    </v:shape>
                    <v:shape id="Picture 44" o:spid="_x0000_s1097" type="#_x0000_t75" style="position:absolute;left:26540;top:359;width:25657;height:18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P4vDFAAAA2wAAAA8AAABkcnMvZG93bnJldi54bWxEj0FrwkAUhO+F/oflFbzVTYvYEl2DCKJe&#10;BNMWPT6yzyQk+zbsrib6691CocdhZr5h5tlgWnEl52vLCt7GCQjiwuqaSwXfX+vXTxA+IGtsLZOC&#10;G3nIFs9Pc0y17flA1zyUIkLYp6igCqFLpfRFRQb92HbE0TtbZzBE6UqpHfYRblr5niRTabDmuFBh&#10;R6uKiia/GAWnfOuaXcHHj83+cL+v2r5f/yyVGr0MyxmIQEP4D/+1t1rBZAK/X+IPkI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T+LwxQAAANsAAAAPAAAAAAAAAAAAAAAA&#10;AJ8CAABkcnMvZG93bnJldi54bWxQSwUGAAAAAAQABAD3AAAAkQMAAAAA&#10;">
                      <v:imagedata r:id="rId65" o:title=""/>
                    </v:shape>
                    <v:shape id="Picture 45" o:spid="_x0000_s1098" type="#_x0000_t75" style="position:absolute;top:22170;width:25656;height:183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nuw3FAAAA2wAAAA8AAABkcnMvZG93bnJldi54bWxEj0FrwkAUhO9C/8PyCt50UzGi0VVapSAF&#10;D0ZFvD2yr0kw+zZmtxr/fVcQPA4z8w0zW7SmEldqXGlZwUc/AkGcWV1yrmC/++6NQTiPrLGyTAru&#10;5GAxf+vMMNH2xlu6pj4XAcIuQQWF93UipcsKMuj6tiYO3q9tDPogm1zqBm8Bbio5iKKRNFhyWCiw&#10;pmVB2Tn9MwryQxRvj+nuvJ5M4q/NafMzWlUXpbrv7ecUhKfWv8LP9lorGMbw+BJ+gJ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2J7sNxQAAANsAAAAPAAAAAAAAAAAAAAAA&#10;AJ8CAABkcnMvZG93bnJldi54bWxQSwUGAAAAAAQABAD3AAAAkQMAAAAA&#10;">
                      <v:imagedata r:id="rId66" o:title=""/>
                    </v:shape>
                    <v:shape id="Picture 46" o:spid="_x0000_s1099" type="#_x0000_t75" style="position:absolute;left:26540;top:22170;width:25657;height:183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ENWDDAAAA2wAAAA8AAABkcnMvZG93bnJldi54bWxEj09rAjEUxO8Fv0N4grea1VqRdbMipYWe&#10;Cv4Br4/Nc3dx85JuUjf20zeC0OMwM79hik00nbhS71vLCmbTDARxZXXLtYLj4eN5BcIHZI2dZVJw&#10;Iw+bcvRUYK7twDu67kMtEoR9jgqaEFwupa8aMuin1hEn72x7gyHJvpa6xyHBTSfnWbaUBltOCw06&#10;emuouux/jIL3wXwdX763qxjx1dFpZg6/bq7UZBy3axCBYvgPP9qfWsFiCfcv6QfI8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MQ1YMMAAADbAAAADwAAAAAAAAAAAAAAAACf&#10;AgAAZHJzL2Rvd25yZXYueG1sUEsFBgAAAAAEAAQA9wAAAI8DAAAAAA==&#10;">
                      <v:imagedata r:id="rId67" o:title=""/>
                    </v:shape>
                    <v:shape id="Picture 47" o:spid="_x0000_s1100" type="#_x0000_t75" style="position:absolute;top:44021;width:25656;height:184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T4sXEAAAA2wAAAA8AAABkcnMvZG93bnJldi54bWxEj0FrAjEUhO+C/yE8oRfRrKVY2RpF1EJ7&#10;EboKpbfH5nWzuHlZN+ma/vumIHgcZuYbZrmOthE9db52rGA2zUAQl07XXCk4HV8nCxA+IGtsHJOC&#10;X/KwXg0HS8y1u/IH9UWoRIKwz1GBCaHNpfSlIYt+6lri5H27zmJIsquk7vCa4LaRj1k2lxZrTgsG&#10;W9oaKs/Fj1Vwidux3/WH9yw28nO22UdPX0aph1HcvIAIFMM9fGu/aQVPz/D/Jf0Auf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4T4sXEAAAA2wAAAA8AAAAAAAAAAAAAAAAA&#10;nwIAAGRycy9kb3ducmV2LnhtbFBLBQYAAAAABAAEAPcAAACQAwAAAAA=&#10;">
                      <v:imagedata r:id="rId68" o:title=""/>
                    </v:shape>
                    <v:shape id="Text Box 47" o:spid="_x0000_s1101" type="#_x0000_t202" style="position:absolute;left:9938;top:18680;width:7442;height:34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9ms8UA&#10;AADbAAAADwAAAGRycy9kb3ducmV2LnhtbESPQWsCMRSE7wX/Q3iFXkSzFpF2axQVFCm2pSrF42Pz&#10;ulncvCxJ1PXfN4LQ4zAz3zDjaWtrcSYfKscKBv0MBHHhdMWlgv1u2XsBESKyxtoxKbhSgOmk8zDG&#10;XLsLf9N5G0uRIBxyVGBibHIpQ2HIYui7hjh5v85bjEn6UmqPlwS3tXzOspG0WHFaMNjQwlBx3J6s&#10;gqN5735lq4/5z2h99Z+7kzv4zUGpp8d29gYiUhv/w/f2WisYvsLtS/oBcv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D2azxQAAANsAAAAPAAAAAAAAAAAAAAAAAJgCAABkcnMv&#10;ZG93bnJldi54bWxQSwUGAAAAAAQABAD1AAAAigMAAAAA&#10;" filled="f" stroked="f" strokeweight=".5pt">
                      <v:textbox>
                        <w:txbxContent>
                          <w:p w:rsidR="00227D82" w:rsidRPr="00F340A7" w:rsidRDefault="00227D82" w:rsidP="009A2022">
                            <w:pPr>
                              <w:pStyle w:val="NormalWeb"/>
                              <w:spacing w:before="0" w:beforeAutospacing="0" w:after="200" w:afterAutospacing="0" w:line="276" w:lineRule="auto"/>
                              <w:rPr>
                                <w:sz w:val="22"/>
                              </w:rPr>
                            </w:pPr>
                            <w:r w:rsidRPr="00F340A7">
                              <w:rPr>
                                <w:szCs w:val="28"/>
                              </w:rPr>
                              <w:t>1) LSCV</w:t>
                            </w:r>
                          </w:p>
                        </w:txbxContent>
                      </v:textbox>
                    </v:shape>
                    <v:shape id="Text Box 47" o:spid="_x0000_s1102" type="#_x0000_t202" style="position:absolute;left:36848;top:18686;width:6680;height:34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Z88IA&#10;AADbAAAADwAAAGRycy9kb3ducmV2LnhtbERPTWsCMRC9C/0PYQpeimYVlLIapS0oIlapingcNtPN&#10;4mayJFHXf98cCh4f73s6b20tbuRD5VjBoJ+BIC6crrhUcDwseu8gQkTWWDsmBQ8KMJ+9dKaYa3fn&#10;H7rtYylSCIccFZgYm1zKUBiyGPquIU7cr/MWY4K+lNrjPYXbWg6zbCwtVpwaDDb0Zai47K9WwcWs&#10;33bZ8vvzNF49/PZwdWe/OSvVfW0/JiAitfEp/nevtIJRWp++pB8gZ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7FnzwgAAANsAAAAPAAAAAAAAAAAAAAAAAJgCAABkcnMvZG93&#10;bnJldi54bWxQSwUGAAAAAAQABAD1AAAAhwMAAAAA&#10;" filled="f" stroked="f" strokeweight=".5pt">
                      <v:textbox>
                        <w:txbxContent>
                          <w:p w:rsidR="00227D82" w:rsidRPr="00F340A7" w:rsidRDefault="00227D82" w:rsidP="009A2022">
                            <w:pPr>
                              <w:pStyle w:val="NormalWeb"/>
                              <w:spacing w:before="0" w:beforeAutospacing="0" w:after="200" w:afterAutospacing="0" w:line="276" w:lineRule="auto"/>
                              <w:rPr>
                                <w:sz w:val="22"/>
                              </w:rPr>
                            </w:pPr>
                            <w:r w:rsidRPr="00F340A7">
                              <w:rPr>
                                <w:szCs w:val="28"/>
                              </w:rPr>
                              <w:t>2) BCV</w:t>
                            </w:r>
                          </w:p>
                        </w:txbxContent>
                      </v:textbox>
                    </v:shape>
                    <v:shape id="Text Box 47" o:spid="_x0000_s1103" type="#_x0000_t202" style="position:absolute;left:9938;top:40304;width:7442;height:34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D8aMUA&#10;AADbAAAADwAAAGRycy9kb3ducmV2LnhtbESPQWsCMRSE74L/ITzBi9SsQqWsRmkLLVKsUi3i8bF5&#10;3SxuXpYk6vrvTUHwOMzMN8xs0dpanMmHyrGC0TADQVw4XXGp4Hf38fQCIkRkjbVjUnClAIt5tzPD&#10;XLsL/9B5G0uRIBxyVGBibHIpQ2HIYhi6hjh5f85bjEn6UmqPlwS3tRxn2URarDgtGGzo3VBx3J6s&#10;gqP5Gmyyz++3/WR59evdyR386qBUv9e+TkFEauMjfG8vtYLnEfx/ST9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oPxoxQAAANsAAAAPAAAAAAAAAAAAAAAAAJgCAABkcnMv&#10;ZG93bnJldi54bWxQSwUGAAAAAAQABAD1AAAAigMAAAAA&#10;" filled="f" stroked="f" strokeweight=".5pt">
                      <v:textbox>
                        <w:txbxContent>
                          <w:p w:rsidR="00227D82" w:rsidRPr="00F340A7" w:rsidRDefault="00227D82" w:rsidP="009A2022">
                            <w:pPr>
                              <w:pStyle w:val="NormalWeb"/>
                              <w:spacing w:before="0" w:beforeAutospacing="0" w:after="200" w:afterAutospacing="0" w:line="276" w:lineRule="auto"/>
                              <w:rPr>
                                <w:sz w:val="22"/>
                              </w:rPr>
                            </w:pPr>
                            <w:r w:rsidRPr="00F340A7">
                              <w:rPr>
                                <w:szCs w:val="28"/>
                              </w:rPr>
                              <w:t>3) BCV2</w:t>
                            </w:r>
                          </w:p>
                        </w:txbxContent>
                      </v:textbox>
                    </v:shape>
                    <v:shape id="Text Box 47" o:spid="_x0000_s1104" type="#_x0000_t202" style="position:absolute;left:36839;top:40544;width:8033;height:34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JiH8UA&#10;AADbAAAADwAAAGRycy9kb3ducmV2LnhtbESPQWsCMRSE7wX/Q3iCF6lZhUpZjdIWFClWqRbx+Ni8&#10;bhY3L0sSdf33piD0OMzMN8x03tpaXMiHyrGC4SADQVw4XXGp4Ge/eH4FESKyxtoxKbhRgPms8zTF&#10;XLsrf9NlF0uRIBxyVGBibHIpQ2HIYhi4hjh5v85bjEn6UmqP1wS3tRxl2VharDgtGGzow1Bx2p2t&#10;gpP57G+z5df7Yby6+c3+7I5+fVSq123fJiAitfE//GivtIKXEfx9ST9A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cmIfxQAAANsAAAAPAAAAAAAAAAAAAAAAAJgCAABkcnMv&#10;ZG93bnJldi54bWxQSwUGAAAAAAQABAD1AAAAigMAAAAA&#10;" filled="f" stroked="f" strokeweight=".5pt">
                      <v:textbox>
                        <w:txbxContent>
                          <w:p w:rsidR="00227D82" w:rsidRPr="00F340A7" w:rsidRDefault="00227D82" w:rsidP="009A2022">
                            <w:pPr>
                              <w:pStyle w:val="NormalWeb"/>
                              <w:spacing w:before="0" w:beforeAutospacing="0" w:after="200" w:afterAutospacing="0" w:line="276" w:lineRule="auto"/>
                              <w:rPr>
                                <w:sz w:val="22"/>
                              </w:rPr>
                            </w:pPr>
                            <w:r w:rsidRPr="00F340A7">
                              <w:rPr>
                                <w:szCs w:val="28"/>
                              </w:rPr>
                              <w:t>4)</w:t>
                            </w:r>
                            <w:r>
                              <w:rPr>
                                <w:szCs w:val="28"/>
                              </w:rPr>
                              <w:t xml:space="preserve"> P</w:t>
                            </w:r>
                            <w:r w:rsidRPr="00F340A7">
                              <w:rPr>
                                <w:szCs w:val="28"/>
                              </w:rPr>
                              <w:t>lug-in</w:t>
                            </w:r>
                          </w:p>
                        </w:txbxContent>
                      </v:textbox>
                    </v:shape>
                    <v:shape id="Text Box 47" o:spid="_x0000_s1105" type="#_x0000_t202" style="position:absolute;left:9933;top:62310;width:6509;height:27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7HhMUA&#10;AADbAAAADwAAAGRycy9kb3ducmV2LnhtbESPQWsCMRSE7wX/Q3iFXopmrShlaxQVFCm2pSrF42Pz&#10;ulncvCxJ1PXfN4LQ4zAz3zDjaWtrcSYfKscK+r0MBHHhdMWlgv1u2X0FESKyxtoxKbhSgOmk8zDG&#10;XLsLf9N5G0uRIBxyVGBibHIpQ2HIYui5hjh5v85bjEn6UmqPlwS3tXzJspG0WHFaMNjQwlBx3J6s&#10;gqN5f/7KVh/zn9H66j93J3fwm4NST4/t7A1EpDb+h+/ttVYwHMDtS/oBcv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PseExQAAANsAAAAPAAAAAAAAAAAAAAAAAJgCAABkcnMv&#10;ZG93bnJldi54bWxQSwUGAAAAAAQABAD1AAAAigMAAAAA&#10;" filled="f" stroked="f" strokeweight=".5pt">
                      <v:textbox>
                        <w:txbxContent>
                          <w:p w:rsidR="00227D82" w:rsidRPr="00F340A7" w:rsidRDefault="00227D82" w:rsidP="009A2022">
                            <w:pPr>
                              <w:pStyle w:val="NormalWeb"/>
                              <w:spacing w:before="0" w:beforeAutospacing="0" w:after="200" w:afterAutospacing="0" w:line="276" w:lineRule="auto"/>
                              <w:rPr>
                                <w:sz w:val="22"/>
                              </w:rPr>
                            </w:pPr>
                            <w:r w:rsidRPr="00F340A7">
                              <w:rPr>
                                <w:szCs w:val="28"/>
                              </w:rPr>
                              <w:t>5) SCV</w:t>
                            </w:r>
                          </w:p>
                        </w:txbxContent>
                      </v:textbox>
                    </v:shape>
                    <v:shape id="Text Box 47" o:spid="_x0000_s1106" type="#_x0000_t202" style="position:absolute;left:36209;top:62120;width:6426;height:34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df8MUA&#10;AADbAAAADwAAAGRycy9kb3ducmV2LnhtbESPQWsCMRSE7wX/Q3iFXopmLSplaxQVFCm2pSrF42Pz&#10;ulncvCxJ1PXfN4LQ4zAz3zDjaWtrcSYfKscK+r0MBHHhdMWlgv1u2X0FESKyxtoxKbhSgOmk8zDG&#10;XLsLf9N5G0uRIBxyVGBibHIpQ2HIYui5hjh5v85bjEn6UmqPlwS3tXzJspG0WHFaMNjQwlBx3J6s&#10;gqN5f/7KVh/zn9H66j93J3fwm4NST4/t7A1EpDb+h+/ttVYwHMDtS/oBcv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11/wxQAAANsAAAAPAAAAAAAAAAAAAAAAAJgCAABkcnMv&#10;ZG93bnJldi54bWxQSwUGAAAAAAQABAD1AAAAigMAAAAA&#10;" filled="f" stroked="f" strokeweight=".5pt">
                      <v:textbox>
                        <w:txbxContent>
                          <w:p w:rsidR="00227D82" w:rsidRPr="00F340A7" w:rsidRDefault="00227D82" w:rsidP="009A2022">
                            <w:pPr>
                              <w:pStyle w:val="NormalWeb"/>
                              <w:spacing w:before="0" w:beforeAutospacing="0" w:after="200" w:afterAutospacing="0" w:line="276" w:lineRule="auto"/>
                              <w:rPr>
                                <w:sz w:val="22"/>
                              </w:rPr>
                            </w:pPr>
                            <w:r w:rsidRPr="00F340A7">
                              <w:rPr>
                                <w:szCs w:val="28"/>
                              </w:rPr>
                              <w:t xml:space="preserve">6) </w:t>
                            </w:r>
                            <w:proofErr w:type="spellStart"/>
                            <w:r w:rsidRPr="00F340A7">
                              <w:rPr>
                                <w:szCs w:val="28"/>
                              </w:rPr>
                              <w:t>CVh</w:t>
                            </w:r>
                            <w:proofErr w:type="spellEnd"/>
                          </w:p>
                        </w:txbxContent>
                      </v:textbox>
                    </v:shape>
                    <v:shape id="Picture 267" o:spid="_x0000_s1107" type="#_x0000_t75" style="position:absolute;left:26527;top:44039;width:25667;height:18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oHTHFAAAA3AAAAA8AAABkcnMvZG93bnJldi54bWxEj9FqwkAURN8F/2G5Ql9ENxpMNXUVEVoK&#10;eSi1fsAle5sNyd4N2TWmf98tFHwcZuYMsz+OthUD9b52rGC1TEAQl07XXCm4fr0utiB8QNbYOiYF&#10;P+TheJhO9phrd+dPGi6hEhHCPkcFJoQul9KXhiz6peuIo/fteoshyr6Susd7hNtWrpMkkxZrjgsG&#10;OzobKpvLzSrgQifpqmmqYdykc707Z28fBSr1NBtPLyACjeER/m+/awXr7Bn+zsQjIA+/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KB0xxQAAANwAAAAPAAAAAAAAAAAAAAAA&#10;AJ8CAABkcnMvZG93bnJldi54bWxQSwUGAAAAAAQABAD3AAAAkQMAAAAA&#10;">
                      <v:imagedata r:id="rId69" o:title=""/>
                      <v:path arrowok="t"/>
                    </v:shape>
                  </v:group>
                  <v:shape id="Picture 212" o:spid="_x0000_s1108" type="#_x0000_t75" style="position:absolute;left:1323;top:5705;width:1658;height:33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dYi7CAAAA3AAAAA8AAABkcnMvZG93bnJldi54bWxEj0GLwjAUhO/C/ofwFvamqV1YpGsUERVB&#10;ELRe9vZInm2xeSlNauu/N8KCx2Hmm2Hmy8HW4k6trxwrmE4SEMTamYoLBZd8O56B8AHZYO2YFDzI&#10;w3LxMZpjZlzPJ7qfQyFiCfsMFZQhNJmUXpdk0U9cQxy9q2sthijbQpoW+1hua5kmyY+0WHFcKLGh&#10;dUn6du6sglQnh1Peb4pdJ3eH49+m099ESn19DqtfEIGG8A7/03sTuWkKrzPxCMjF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3WIuwgAAANwAAAAPAAAAAAAAAAAAAAAAAJ8C&#10;AABkcnMvZG93bnJldi54bWxQSwUGAAAAAAQABAD3AAAAjgMAAAAA&#10;">
                    <v:imagedata r:id="rId16" o:title=""/>
                  </v:shape>
                </v:group>
                <w10:anchorlock/>
              </v:group>
            </w:pict>
          </mc:Fallback>
        </mc:AlternateContent>
      </w:r>
    </w:p>
    <w:p w:rsidR="00744F70" w:rsidRDefault="009A2022" w:rsidP="00227D82">
      <w:pPr>
        <w:pStyle w:val="Caption"/>
      </w:pPr>
      <w:bookmarkStart w:id="104" w:name="_Ref399241139"/>
      <w:bookmarkStart w:id="105" w:name="_Toc405760609"/>
      <w:r>
        <w:t xml:space="preserve">Figure </w:t>
      </w:r>
      <w:fldSimple w:instr=" SEQ Figure \* ARABIC ">
        <w:r w:rsidR="00781FEC">
          <w:rPr>
            <w:noProof/>
          </w:rPr>
          <w:t>10</w:t>
        </w:r>
      </w:fldSimple>
      <w:bookmarkEnd w:id="104"/>
      <w:r>
        <w:t xml:space="preserve"> Geographic extent</w:t>
      </w:r>
      <w:r w:rsidRPr="00B92E9B">
        <w:t>s of Manhattan Chinatown</w:t>
      </w:r>
      <w:r w:rsidR="00F10073">
        <w:t xml:space="preserve"> of</w:t>
      </w:r>
      <w:r>
        <w:t xml:space="preserve"> probability &gt;5%</w:t>
      </w:r>
      <w:r w:rsidR="00F10073">
        <w:t xml:space="preserve"> using</w:t>
      </w:r>
      <w:r w:rsidRPr="00B92E9B">
        <w:t xml:space="preserve"> SCV, plug-in, LSCV, </w:t>
      </w:r>
      <w:proofErr w:type="spellStart"/>
      <w:r w:rsidRPr="00B92E9B">
        <w:t>CVh</w:t>
      </w:r>
      <w:proofErr w:type="spellEnd"/>
      <w:r w:rsidRPr="00B92E9B">
        <w:t>, B</w:t>
      </w:r>
      <w:r>
        <w:t>CV or BCV2 as KDE bandwidth selecting algorithm</w:t>
      </w:r>
      <w:bookmarkEnd w:id="105"/>
    </w:p>
    <w:p w:rsidR="009A2022" w:rsidRDefault="009A2022" w:rsidP="00D8284A">
      <w:pPr>
        <w:keepNext/>
        <w:numPr>
          <w:ilvl w:val="12"/>
          <w:numId w:val="0"/>
        </w:numPr>
        <w:spacing w:line="480" w:lineRule="auto"/>
        <w:jc w:val="center"/>
      </w:pPr>
      <w:bookmarkStart w:id="106" w:name="_GoBack"/>
      <w:r>
        <w:rPr>
          <w:noProof/>
          <w:lang w:eastAsia="zh-CN"/>
        </w:rPr>
        <w:lastRenderedPageBreak/>
        <mc:AlternateContent>
          <mc:Choice Requires="wpc">
            <w:drawing>
              <wp:inline distT="0" distB="0" distL="0" distR="0" wp14:anchorId="036AC20C" wp14:editId="31A2EDD9">
                <wp:extent cx="5486400" cy="5436673"/>
                <wp:effectExtent l="0" t="0" r="0" b="0"/>
                <wp:docPr id="80" name="Canvas 8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99" name="Picture 99"/>
                          <pic:cNvPicPr>
                            <a:picLocks noChangeAspect="1"/>
                          </pic:cNvPicPr>
                        </pic:nvPicPr>
                        <pic:blipFill rotWithShape="1">
                          <a:blip r:embed="rId70" cstate="print">
                            <a:extLst>
                              <a:ext uri="{28A0092B-C50C-407E-A947-70E740481C1C}">
                                <a14:useLocalDpi xmlns:a14="http://schemas.microsoft.com/office/drawing/2010/main" val="0"/>
                              </a:ext>
                            </a:extLst>
                          </a:blip>
                          <a:srcRect l="14063"/>
                          <a:stretch/>
                        </pic:blipFill>
                        <pic:spPr>
                          <a:xfrm>
                            <a:off x="0" y="2459296"/>
                            <a:ext cx="1571626" cy="1036011"/>
                          </a:xfrm>
                          <a:prstGeom prst="rect">
                            <a:avLst/>
                          </a:prstGeom>
                          <a:ln>
                            <a:noFill/>
                          </a:ln>
                          <a:effectLst>
                            <a:softEdge rad="112500"/>
                          </a:effectLst>
                        </pic:spPr>
                      </pic:pic>
                      <wpg:wgp>
                        <wpg:cNvPr id="1" name="Group 1"/>
                        <wpg:cNvGrpSpPr/>
                        <wpg:grpSpPr>
                          <a:xfrm>
                            <a:off x="0" y="1"/>
                            <a:ext cx="5448300" cy="5400674"/>
                            <a:chOff x="0" y="1"/>
                            <a:chExt cx="5448300" cy="5400674"/>
                          </a:xfrm>
                        </wpg:grpSpPr>
                        <wpg:grpSp>
                          <wpg:cNvPr id="227" name="Group 227"/>
                          <wpg:cNvGrpSpPr/>
                          <wpg:grpSpPr>
                            <a:xfrm>
                              <a:off x="0" y="1"/>
                              <a:ext cx="5448300" cy="5400674"/>
                              <a:chOff x="0" y="1"/>
                              <a:chExt cx="5448300" cy="5400674"/>
                            </a:xfrm>
                          </wpg:grpSpPr>
                          <wpg:grpSp>
                            <wpg:cNvPr id="101" name="Group 101"/>
                            <wpg:cNvGrpSpPr/>
                            <wpg:grpSpPr>
                              <a:xfrm>
                                <a:off x="0" y="1"/>
                                <a:ext cx="5448300" cy="5400674"/>
                                <a:chOff x="0" y="1"/>
                                <a:chExt cx="5448300" cy="5400674"/>
                              </a:xfrm>
                            </wpg:grpSpPr>
                            <pic:pic xmlns:pic="http://schemas.openxmlformats.org/drawingml/2006/picture">
                              <pic:nvPicPr>
                                <pic:cNvPr id="82" name="Picture 82"/>
                                <pic:cNvPicPr preferRelativeResize="0">
                                  <a:picLocks noChangeAspect="1"/>
                                </pic:cNvPicPr>
                              </pic:nvPicPr>
                              <pic:blipFill>
                                <a:blip r:embed="rId71">
                                  <a:extLst>
                                    <a:ext uri="{28A0092B-C50C-407E-A947-70E740481C1C}">
                                      <a14:useLocalDpi xmlns:a14="http://schemas.microsoft.com/office/drawing/2010/main" val="0"/>
                                    </a:ext>
                                  </a:extLst>
                                </a:blip>
                                <a:stretch>
                                  <a:fillRect/>
                                </a:stretch>
                              </pic:blipFill>
                              <pic:spPr bwMode="auto">
                                <a:xfrm>
                                  <a:off x="39986" y="1238050"/>
                                  <a:ext cx="4695361" cy="3628234"/>
                                </a:xfrm>
                                <a:prstGeom prst="rect">
                                  <a:avLst/>
                                </a:prstGeom>
                                <a:ln>
                                  <a:noFill/>
                                </a:ln>
                                <a:extLst>
                                  <a:ext uri="{53640926-AAD7-44D8-BBD7-CCE9431645EC}">
                                    <a14:shadowObscured xmlns:a14="http://schemas.microsoft.com/office/drawing/2010/main"/>
                                  </a:ext>
                                </a:extLst>
                              </pic:spPr>
                            </pic:pic>
                            <wps:wsp>
                              <wps:cNvPr id="87" name="Straight Arrow Connector 87"/>
                              <wps:cNvCnPr>
                                <a:endCxn id="89" idx="5"/>
                              </wps:cNvCnPr>
                              <wps:spPr>
                                <a:xfrm flipH="1" flipV="1">
                                  <a:off x="1926833" y="1327797"/>
                                  <a:ext cx="101993" cy="729603"/>
                                </a:xfrm>
                                <a:prstGeom prst="straightConnector1">
                                  <a:avLst/>
                                </a:prstGeom>
                                <a:ln>
                                  <a:headEnd type="oval" w="med" len="med"/>
                                  <a:tailEnd type="triangle" w="med" len="med"/>
                                </a:ln>
                              </wps:spPr>
                              <wps:style>
                                <a:lnRef idx="3">
                                  <a:schemeClr val="accent3"/>
                                </a:lnRef>
                                <a:fillRef idx="0">
                                  <a:schemeClr val="accent3"/>
                                </a:fillRef>
                                <a:effectRef idx="2">
                                  <a:schemeClr val="accent3"/>
                                </a:effectRef>
                                <a:fontRef idx="minor">
                                  <a:schemeClr val="tx1"/>
                                </a:fontRef>
                              </wps:style>
                              <wps:bodyPr/>
                            </wps:wsp>
                            <pic:pic xmlns:pic="http://schemas.openxmlformats.org/drawingml/2006/picture">
                              <pic:nvPicPr>
                                <pic:cNvPr id="89" name="Picture 89"/>
                                <pic:cNvPicPr>
                                  <a:picLocks noChangeAspect="1"/>
                                </pic:cNvPicPr>
                              </pic:nvPicPr>
                              <pic:blipFill rotWithShape="1">
                                <a:blip r:embed="rId72" cstate="print">
                                  <a:extLst>
                                    <a:ext uri="{28A0092B-C50C-407E-A947-70E740481C1C}">
                                      <a14:useLocalDpi xmlns:a14="http://schemas.microsoft.com/office/drawing/2010/main" val="0"/>
                                    </a:ext>
                                  </a:extLst>
                                </a:blip>
                                <a:srcRect r="3889"/>
                                <a:stretch/>
                              </pic:blipFill>
                              <pic:spPr>
                                <a:xfrm>
                                  <a:off x="0" y="295275"/>
                                  <a:ext cx="2257425" cy="1209675"/>
                                </a:xfrm>
                                <a:prstGeom prst="ellipse">
                                  <a:avLst/>
                                </a:prstGeom>
                                <a:ln>
                                  <a:noFill/>
                                </a:ln>
                                <a:effectLst>
                                  <a:softEdge rad="112500"/>
                                </a:effectLst>
                              </pic:spPr>
                            </pic:pic>
                            <pic:pic xmlns:pic="http://schemas.openxmlformats.org/drawingml/2006/picture">
                              <pic:nvPicPr>
                                <pic:cNvPr id="90" name="Picture 90"/>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3185819" y="1"/>
                                  <a:ext cx="2262481" cy="1238249"/>
                                </a:xfrm>
                                <a:prstGeom prst="ellipse">
                                  <a:avLst/>
                                </a:prstGeom>
                                <a:ln>
                                  <a:noFill/>
                                </a:ln>
                                <a:effectLst>
                                  <a:softEdge rad="112500"/>
                                </a:effectLst>
                              </pic:spPr>
                            </pic:pic>
                            <wps:wsp>
                              <wps:cNvPr id="91" name="Straight Arrow Connector 91"/>
                              <wps:cNvCnPr>
                                <a:endCxn id="90" idx="4"/>
                              </wps:cNvCnPr>
                              <wps:spPr>
                                <a:xfrm flipV="1">
                                  <a:off x="2752725" y="1238250"/>
                                  <a:ext cx="1564335" cy="656718"/>
                                </a:xfrm>
                                <a:prstGeom prst="straightConnector1">
                                  <a:avLst/>
                                </a:prstGeom>
                                <a:ln>
                                  <a:headEnd type="oval" w="med" len="med"/>
                                  <a:tailEnd type="triangle" w="med" len="med"/>
                                </a:ln>
                              </wps:spPr>
                              <wps:style>
                                <a:lnRef idx="3">
                                  <a:schemeClr val="accent3"/>
                                </a:lnRef>
                                <a:fillRef idx="0">
                                  <a:schemeClr val="accent3"/>
                                </a:fillRef>
                                <a:effectRef idx="2">
                                  <a:schemeClr val="accent3"/>
                                </a:effectRef>
                                <a:fontRef idx="minor">
                                  <a:schemeClr val="tx1"/>
                                </a:fontRef>
                              </wps:style>
                              <wps:bodyPr/>
                            </wps:wsp>
                            <pic:pic xmlns:pic="http://schemas.openxmlformats.org/drawingml/2006/picture">
                              <pic:nvPicPr>
                                <pic:cNvPr id="92" name="Picture 92"/>
                                <pic:cNvPicPr>
                                  <a:picLocks noChangeAspect="1"/>
                                </pic:cNvPicPr>
                              </pic:nvPicPr>
                              <pic:blipFill rotWithShape="1">
                                <a:blip r:embed="rId74" cstate="print">
                                  <a:extLst>
                                    <a:ext uri="{28A0092B-C50C-407E-A947-70E740481C1C}">
                                      <a14:useLocalDpi xmlns:a14="http://schemas.microsoft.com/office/drawing/2010/main" val="0"/>
                                    </a:ext>
                                  </a:extLst>
                                </a:blip>
                                <a:srcRect l="12185" r="4446" b="14945"/>
                                <a:stretch/>
                              </pic:blipFill>
                              <pic:spPr>
                                <a:xfrm>
                                  <a:off x="4019550" y="1562100"/>
                                  <a:ext cx="1428750" cy="1438275"/>
                                </a:xfrm>
                                <a:prstGeom prst="ellipse">
                                  <a:avLst/>
                                </a:prstGeom>
                                <a:ln>
                                  <a:noFill/>
                                </a:ln>
                                <a:effectLst>
                                  <a:softEdge rad="112500"/>
                                </a:effectLst>
                              </pic:spPr>
                            </pic:pic>
                            <wps:wsp>
                              <wps:cNvPr id="93" name="Straight Arrow Connector 93"/>
                              <wps:cNvCnPr>
                                <a:endCxn id="92" idx="3"/>
                              </wps:cNvCnPr>
                              <wps:spPr>
                                <a:xfrm flipV="1">
                                  <a:off x="3619500" y="2789745"/>
                                  <a:ext cx="609286" cy="295857"/>
                                </a:xfrm>
                                <a:prstGeom prst="straightConnector1">
                                  <a:avLst/>
                                </a:prstGeom>
                                <a:ln>
                                  <a:headEnd type="oval" w="med" len="med"/>
                                  <a:tailEnd type="triangle" w="med" len="med"/>
                                </a:ln>
                              </wps:spPr>
                              <wps:style>
                                <a:lnRef idx="3">
                                  <a:schemeClr val="accent3"/>
                                </a:lnRef>
                                <a:fillRef idx="0">
                                  <a:schemeClr val="accent3"/>
                                </a:fillRef>
                                <a:effectRef idx="2">
                                  <a:schemeClr val="accent3"/>
                                </a:effectRef>
                                <a:fontRef idx="minor">
                                  <a:schemeClr val="tx1"/>
                                </a:fontRef>
                              </wps:style>
                              <wps:bodyPr/>
                            </wps:wsp>
                            <pic:pic xmlns:pic="http://schemas.openxmlformats.org/drawingml/2006/picture">
                              <pic:nvPicPr>
                                <pic:cNvPr id="94" name="Picture 94"/>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1114426" y="4095886"/>
                                  <a:ext cx="1828800" cy="1304789"/>
                                </a:xfrm>
                                <a:prstGeom prst="ellipse">
                                  <a:avLst/>
                                </a:prstGeom>
                                <a:ln>
                                  <a:noFill/>
                                </a:ln>
                                <a:effectLst>
                                  <a:softEdge rad="112500"/>
                                </a:effectLst>
                              </pic:spPr>
                            </pic:pic>
                            <wps:wsp>
                              <wps:cNvPr id="96" name="Straight Arrow Connector 96"/>
                              <wps:cNvCnPr>
                                <a:endCxn id="94" idx="0"/>
                              </wps:cNvCnPr>
                              <wps:spPr>
                                <a:xfrm>
                                  <a:off x="1926833" y="3429000"/>
                                  <a:ext cx="101993" cy="666886"/>
                                </a:xfrm>
                                <a:prstGeom prst="straightConnector1">
                                  <a:avLst/>
                                </a:prstGeom>
                                <a:ln>
                                  <a:headEnd type="oval" w="med" len="med"/>
                                  <a:tailEnd type="triangle" w="med" len="med"/>
                                </a:ln>
                              </wps:spPr>
                              <wps:style>
                                <a:lnRef idx="3">
                                  <a:schemeClr val="accent3"/>
                                </a:lnRef>
                                <a:fillRef idx="0">
                                  <a:schemeClr val="accent3"/>
                                </a:fillRef>
                                <a:effectRef idx="2">
                                  <a:schemeClr val="accent3"/>
                                </a:effectRef>
                                <a:fontRef idx="minor">
                                  <a:schemeClr val="tx1"/>
                                </a:fontRef>
                              </wps:style>
                              <wps:bodyPr/>
                            </wps:wsp>
                            <pic:pic xmlns:pic="http://schemas.openxmlformats.org/drawingml/2006/picture">
                              <pic:nvPicPr>
                                <pic:cNvPr id="97" name="Picture 97"/>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3477927" y="3744384"/>
                                  <a:ext cx="1970373" cy="1075266"/>
                                </a:xfrm>
                                <a:prstGeom prst="ellipse">
                                  <a:avLst/>
                                </a:prstGeom>
                                <a:ln>
                                  <a:noFill/>
                                </a:ln>
                                <a:effectLst>
                                  <a:softEdge rad="112500"/>
                                </a:effectLst>
                              </pic:spPr>
                            </pic:pic>
                            <wps:wsp>
                              <wps:cNvPr id="98" name="Straight Arrow Connector 98"/>
                              <wps:cNvCnPr>
                                <a:endCxn id="97" idx="1"/>
                              </wps:cNvCnPr>
                              <wps:spPr>
                                <a:xfrm>
                                  <a:off x="2600325" y="3504269"/>
                                  <a:ext cx="1166156" cy="397584"/>
                                </a:xfrm>
                                <a:prstGeom prst="straightConnector1">
                                  <a:avLst/>
                                </a:prstGeom>
                                <a:ln>
                                  <a:headEnd type="oval" w="med" len="med"/>
                                  <a:tailEnd type="triangle" w="med" len="med"/>
                                </a:ln>
                              </wps:spPr>
                              <wps:style>
                                <a:lnRef idx="3">
                                  <a:schemeClr val="accent3"/>
                                </a:lnRef>
                                <a:fillRef idx="0">
                                  <a:schemeClr val="accent3"/>
                                </a:fillRef>
                                <a:effectRef idx="2">
                                  <a:schemeClr val="accent3"/>
                                </a:effectRef>
                                <a:fontRef idx="minor">
                                  <a:schemeClr val="tx1"/>
                                </a:fontRef>
                              </wps:style>
                              <wps:bodyPr/>
                            </wps:wsp>
                            <wps:wsp>
                              <wps:cNvPr id="100" name="Straight Arrow Connector 100"/>
                              <wps:cNvCnPr>
                                <a:endCxn id="99" idx="0"/>
                              </wps:cNvCnPr>
                              <wps:spPr>
                                <a:xfrm flipH="1">
                                  <a:off x="785813" y="1894815"/>
                                  <a:ext cx="328613" cy="564481"/>
                                </a:xfrm>
                                <a:prstGeom prst="straightConnector1">
                                  <a:avLst/>
                                </a:prstGeom>
                                <a:ln>
                                  <a:solidFill>
                                    <a:srgbClr val="FF0000"/>
                                  </a:solidFill>
                                  <a:headEnd type="oval" w="med" len="med"/>
                                  <a:tailEnd type="triangle" w="med" len="med"/>
                                </a:ln>
                              </wps:spPr>
                              <wps:style>
                                <a:lnRef idx="3">
                                  <a:schemeClr val="accent2"/>
                                </a:lnRef>
                                <a:fillRef idx="0">
                                  <a:schemeClr val="accent2"/>
                                </a:fillRef>
                                <a:effectRef idx="2">
                                  <a:schemeClr val="accent2"/>
                                </a:effectRef>
                                <a:fontRef idx="minor">
                                  <a:schemeClr val="tx1"/>
                                </a:fontRef>
                              </wps:style>
                              <wps:bodyPr/>
                            </wps:wsp>
                          </wpg:grpSp>
                          <wps:wsp>
                            <wps:cNvPr id="225" name="Text Box 225"/>
                            <wps:cNvSpPr txBox="1"/>
                            <wps:spPr>
                              <a:xfrm>
                                <a:off x="1636691" y="1561684"/>
                                <a:ext cx="333374" cy="2763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C812B6" w:rsidRDefault="00227D82">
                                  <w:pPr>
                                    <w:rPr>
                                      <w:b/>
                                      <w:color w:val="000000" w:themeColor="text1"/>
                                    </w:rPr>
                                  </w:pPr>
                                  <w:r w:rsidRPr="00C812B6">
                                    <w:rPr>
                                      <w:b/>
                                      <w:color w:val="000000" w:themeColor="text1"/>
                                    </w:rPr>
                                    <w:fldChar w:fldCharType="begin"/>
                                  </w:r>
                                  <w:r w:rsidRPr="00C812B6">
                                    <w:rPr>
                                      <w:b/>
                                      <w:color w:val="000000" w:themeColor="text1"/>
                                      <w:lang w:eastAsia="zh-CN"/>
                                    </w:rPr>
                                    <w:instrText xml:space="preserve"> </w:instrText>
                                  </w:r>
                                  <w:r w:rsidRPr="00C812B6">
                                    <w:rPr>
                                      <w:rFonts w:hint="eastAsia"/>
                                      <w:b/>
                                      <w:color w:val="000000" w:themeColor="text1"/>
                                      <w:lang w:eastAsia="zh-CN"/>
                                    </w:rPr>
                                    <w:instrText>= 1 \* GB3</w:instrText>
                                  </w:r>
                                  <w:r w:rsidRPr="00C812B6">
                                    <w:rPr>
                                      <w:b/>
                                      <w:color w:val="000000" w:themeColor="text1"/>
                                      <w:lang w:eastAsia="zh-CN"/>
                                    </w:rPr>
                                    <w:instrText xml:space="preserve"> </w:instrText>
                                  </w:r>
                                  <w:r w:rsidRPr="00C812B6">
                                    <w:rPr>
                                      <w:b/>
                                      <w:color w:val="000000" w:themeColor="text1"/>
                                    </w:rPr>
                                    <w:fldChar w:fldCharType="separate"/>
                                  </w:r>
                                  <w:r w:rsidRPr="00C812B6">
                                    <w:rPr>
                                      <w:rFonts w:hint="eastAsia"/>
                                      <w:b/>
                                      <w:noProof/>
                                      <w:color w:val="000000" w:themeColor="text1"/>
                                      <w:lang w:eastAsia="zh-CN"/>
                                    </w:rPr>
                                    <w:t>①</w:t>
                                  </w:r>
                                  <w:r w:rsidRPr="00C812B6">
                                    <w:rPr>
                                      <w:b/>
                                      <w:color w:val="000000" w:themeColor="text1"/>
                                    </w:rPr>
                                    <w:fldChar w:fldCharType="end"/>
                                  </w:r>
                                  <w:r w:rsidRPr="00C812B6">
                                    <w:rPr>
                                      <w:b/>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7" name="Text Box 225"/>
                            <wps:cNvSpPr txBox="1"/>
                            <wps:spPr>
                              <a:xfrm>
                                <a:off x="618150" y="2057249"/>
                                <a:ext cx="372450" cy="2867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812B6">
                                  <w:pPr>
                                    <w:pStyle w:val="NormalWeb"/>
                                    <w:spacing w:before="0" w:beforeAutospacing="0" w:after="0" w:afterAutospacing="0"/>
                                  </w:pPr>
                                  <w:r>
                                    <w:rPr>
                                      <w:rFonts w:hAnsi="宋体" w:hint="eastAsia"/>
                                      <w:b/>
                                      <w:bCs/>
                                      <w:color w:val="000000"/>
                                    </w:rPr>
                                    <w:t>⑥</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9" name="Text Box 225"/>
                            <wps:cNvSpPr txBox="1"/>
                            <wps:spPr>
                              <a:xfrm>
                                <a:off x="3418500" y="1579796"/>
                                <a:ext cx="347981" cy="3150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812B6">
                                  <w:pPr>
                                    <w:pStyle w:val="NormalWeb"/>
                                    <w:spacing w:before="0" w:beforeAutospacing="0" w:after="0" w:afterAutospacing="0"/>
                                  </w:pPr>
                                  <w:r>
                                    <w:rPr>
                                      <w:rFonts w:hAnsi="宋体" w:hint="eastAsia"/>
                                      <w:b/>
                                      <w:bCs/>
                                      <w:color w:val="000000"/>
                                    </w:rPr>
                                    <w:t>②</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1" name="Text Box 225"/>
                            <wps:cNvSpPr txBox="1"/>
                            <wps:spPr>
                              <a:xfrm>
                                <a:off x="3904275" y="2894393"/>
                                <a:ext cx="412785" cy="26790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812B6">
                                  <w:pPr>
                                    <w:pStyle w:val="NormalWeb"/>
                                    <w:spacing w:before="0" w:beforeAutospacing="0" w:after="0" w:afterAutospacing="0"/>
                                  </w:pPr>
                                  <w:r>
                                    <w:rPr>
                                      <w:rFonts w:hAnsi="宋体" w:hint="eastAsia"/>
                                      <w:b/>
                                      <w:bCs/>
                                      <w:color w:val="000000"/>
                                    </w:rPr>
                                    <w:t>③</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2" name="Text Box 225"/>
                            <wps:cNvSpPr txBox="1"/>
                            <wps:spPr>
                              <a:xfrm>
                                <a:off x="3185819" y="3494489"/>
                                <a:ext cx="433681" cy="33456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812B6">
                                  <w:pPr>
                                    <w:pStyle w:val="NormalWeb"/>
                                    <w:spacing w:before="0" w:beforeAutospacing="0" w:after="0" w:afterAutospacing="0"/>
                                  </w:pPr>
                                  <w:r>
                                    <w:rPr>
                                      <w:rFonts w:hAnsi="宋体" w:hint="eastAsia"/>
                                      <w:b/>
                                      <w:bCs/>
                                      <w:color w:val="000000"/>
                                    </w:rPr>
                                    <w:t>④</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3" name="Text Box 225"/>
                            <wps:cNvSpPr txBox="1"/>
                            <wps:spPr>
                              <a:xfrm>
                                <a:off x="1674790" y="3596141"/>
                                <a:ext cx="352425" cy="3339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812B6">
                                  <w:pPr>
                                    <w:pStyle w:val="NormalWeb"/>
                                    <w:spacing w:before="0" w:beforeAutospacing="0" w:after="0" w:afterAutospacing="0"/>
                                  </w:pPr>
                                  <w:r>
                                    <w:rPr>
                                      <w:rFonts w:hAnsi="宋体" w:hint="eastAsia"/>
                                      <w:b/>
                                      <w:bCs/>
                                      <w:color w:val="000000"/>
                                    </w:rPr>
                                    <w:t>⑤</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5" name="Text Box 225"/>
                            <wps:cNvSpPr txBox="1"/>
                            <wps:spPr>
                              <a:xfrm>
                                <a:off x="2452394" y="2903967"/>
                                <a:ext cx="433681" cy="33456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610B5F" w:rsidRDefault="00227D82" w:rsidP="00C812B6">
                                  <w:pPr>
                                    <w:pStyle w:val="NormalWeb"/>
                                    <w:spacing w:before="0" w:beforeAutospacing="0" w:after="0" w:afterAutospacing="0"/>
                                    <w:rPr>
                                      <w:b/>
                                    </w:rPr>
                                  </w:pPr>
                                  <w:r w:rsidRPr="00610B5F">
                                    <w:rPr>
                                      <w:b/>
                                    </w:rPr>
                                    <w:fldChar w:fldCharType="begin"/>
                                  </w:r>
                                  <w:r w:rsidRPr="00610B5F">
                                    <w:rPr>
                                      <w:b/>
                                    </w:rPr>
                                    <w:instrText xml:space="preserve"> </w:instrText>
                                  </w:r>
                                  <w:r w:rsidRPr="00610B5F">
                                    <w:rPr>
                                      <w:rFonts w:hint="eastAsia"/>
                                      <w:b/>
                                    </w:rPr>
                                    <w:instrText>= 7 \* GB3</w:instrText>
                                  </w:r>
                                  <w:r w:rsidRPr="00610B5F">
                                    <w:rPr>
                                      <w:b/>
                                    </w:rPr>
                                    <w:instrText xml:space="preserve"> </w:instrText>
                                  </w:r>
                                  <w:r w:rsidRPr="00610B5F">
                                    <w:rPr>
                                      <w:b/>
                                    </w:rPr>
                                    <w:fldChar w:fldCharType="separate"/>
                                  </w:r>
                                  <w:r w:rsidRPr="00610B5F">
                                    <w:rPr>
                                      <w:rFonts w:hint="eastAsia"/>
                                      <w:b/>
                                    </w:rPr>
                                    <w:t>⑦</w:t>
                                  </w:r>
                                  <w:r w:rsidRPr="00610B5F">
                                    <w:rPr>
                                      <w:b/>
                                    </w:rPr>
                                    <w:fldChar w:fldCharType="end"/>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94" name="Picture 194"/>
                            <pic:cNvPicPr/>
                          </pic:nvPicPr>
                          <pic:blipFill rotWithShape="1">
                            <a:blip r:embed="rId70" cstate="print">
                              <a:extLst>
                                <a:ext uri="{28A0092B-C50C-407E-A947-70E740481C1C}">
                                  <a14:useLocalDpi xmlns:a14="http://schemas.microsoft.com/office/drawing/2010/main" val="0"/>
                                </a:ext>
                              </a:extLst>
                            </a:blip>
                            <a:srcRect l="14063"/>
                            <a:stretch/>
                          </pic:blipFill>
                          <pic:spPr>
                            <a:xfrm>
                              <a:off x="1" y="2429975"/>
                              <a:ext cx="1571625" cy="1035050"/>
                            </a:xfrm>
                            <a:prstGeom prst="rect">
                              <a:avLst/>
                            </a:prstGeom>
                            <a:ln>
                              <a:noFill/>
                            </a:ln>
                            <a:effectLst>
                              <a:softEdge rad="112500"/>
                            </a:effectLst>
                          </pic:spPr>
                        </pic:pic>
                      </wpg:wgp>
                    </wpc:wpc>
                  </a:graphicData>
                </a:graphic>
              </wp:inline>
            </w:drawing>
          </mc:Choice>
          <mc:Fallback>
            <w:pict>
              <v:group id="Canvas 80" o:spid="_x0000_s1109" editas="canvas" style="width:6in;height:428.1pt;mso-position-horizontal-relative:char;mso-position-vertical-relative:line" coordsize="54864,54362"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4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ZUEsDBAoAAAAAAAAAIQAr&#10;gAx4j5UAAI+VAAAVAAAAZHJzL21lZGlhL2ltYWdlMS5qcGVn/9j/4AAQSkZJRgABAQEA3ADcAAD/&#10;2wBDAAIBAQIBAQICAgICAgICAwUDAwMDAwYEBAMFBwYHBwcGBwcICQsJCAgKCAcHCg0KCgsMDAwM&#10;BwkODw0MDgsMDAz/2wBDAQICAgMDAwYDAwYMCAcIDAwMDAwMDAwMDAwMDAwMDAwMDAwMDAwMDAwM&#10;DAwMDAwMDAwMDAwMDAwMDAwMDAwMDAz/wAARCAD5Ab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">
                <v:shape id="_x0000_s1110" type="#_x0000_t75" style="position:absolute;width:54864;height:54362;visibility:visible;mso-wrap-style:square">
                  <v:fill o:detectmouseclick="t"/>
                  <v:path o:connecttype="none"/>
                </v:shape>
                <v:shape id="Picture 99" o:spid="_x0000_s1111" type="#_x0000_t75" style="position:absolute;top:24592;width:15716;height:10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27DEAAAA2wAAAA8AAABkcnMvZG93bnJldi54bWxEj0FrwkAUhO9C/8PyCr3pppYWja4iimCh&#10;hxoVPD6yr0kw+zbsrib6692C4HGYmW+Y6bwztbiQ85VlBe+DBARxbnXFhYL9bt0fgfABWWNtmRRc&#10;ycN89tKbYqpty1u6ZKEQEcI+RQVlCE0qpc9LMugHtiGO3p91BkOUrpDaYRvhppbDJPmSBiuOCyU2&#10;tCwpP2Vno+C0Oty0+w3Y+s9j/vG99Ctb/Cj19totJiACdeEZfrQ3WsF4DP9f4g+Qs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WP27DEAAAA2wAAAA8AAAAAAAAAAAAAAAAA&#10;nwIAAGRycy9kb3ducmV2LnhtbFBLBQYAAAAABAAEAPcAAACQAwAAAAA=&#10;">
                  <v:imagedata r:id="rId77" o:title="" cropleft="9216f"/>
                  <v:path arrowok="t"/>
                </v:shape>
                <v:group id="Group 1" o:spid="_x0000_s1112" style="position:absolute;width:54483;height:54006" coordorigin="" coordsize="54483,540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group id="Group 227" o:spid="_x0000_s1113" style="position:absolute;width:54483;height:54006" coordorigin="" coordsize="54483,540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0/NMUAAADcAAAADwAAAGRycy9kb3ducmV2LnhtbESPT2vCQBTE7wW/w/IE&#10;b3WTSKtEVxFR6UEK/gHx9sg+k2D2bciuSfz23UKhx2FmfsMsVr2pREuNKy0riMcRCOLM6pJzBZfz&#10;7n0GwnlkjZVlUvAiB6vl4G2BqbYdH6k9+VwECLsUFRTe16mULivIoBvbmjh4d9sY9EE2udQNdgFu&#10;KplE0ac0WHJYKLCmTUHZ4/Q0CvYddutJvG0Pj/vmdTt/fF8PMSk1GvbrOQhPvf8P/7W/tIIkmcL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9PzTFAAAA3AAA&#10;AA8AAAAAAAAAAAAAAAAAqgIAAGRycy9kb3ducmV2LnhtbFBLBQYAAAAABAAEAPoAAACcAwAAAAA=&#10;">
                    <v:group id="Group 101" o:spid="_x0000_s1114" style="position:absolute;width:54483;height:54006" coordorigin="" coordsize="54483,540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shape id="Picture 82" o:spid="_x0000_s1115" type="#_x0000_t75" style="position:absolute;left:399;top:12380;width:46954;height:36282;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Nxj7EAAAA2wAAAA8AAABkcnMvZG93bnJldi54bWxEj8FqwzAQRO+F/IPYQG6NHB+M60YJJRBo&#10;TC+1c0hui7W1TK2VsVTb/fuqUOhxmJk3zP642F5MNPrOsYLdNgFB3DjdcavgWp8fcxA+IGvsHZOC&#10;b/JwPKwe9lhoN/M7TVVoRYSwL1CBCWEopPSNIYt+6wbi6H240WKIcmylHnGOcNvLNEkyabHjuGBw&#10;oJOh5rP6sgqeptvO3OssT9/yW4XJpUydLJXarJeXZxCBlvAf/mu/agV5Cr9f4g+Qh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UNxj7EAAAA2wAAAA8AAAAAAAAAAAAAAAAA&#10;nwIAAGRycy9kb3ducmV2LnhtbFBLBQYAAAAABAAEAPcAAACQAwAAAAA=&#10;">
                        <v:imagedata r:id="rId78" o:title=""/>
                        <v:path arrowok="t"/>
                      </v:shape>
                      <v:shape id="Straight Arrow Connector 87" o:spid="_x0000_s1116" type="#_x0000_t32" style="position:absolute;left:19268;top:13277;width:1020;height:729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eMdMIAAADbAAAADwAAAGRycy9kb3ducmV2LnhtbESPT4vCMBTE74LfITzBm6Z6cKVrFBGE&#10;PeylrrvnZ/NsS5uXkqR//PZGEPY4zMxvmN1hNI3oyfnKsoLVMgFBnFtdcaHg+nNebEH4gKyxsUwK&#10;HuThsJ9OdphqO3BG/SUUIkLYp6igDKFNpfR5SQb90rbE0btbZzBE6QqpHQ4Rbhq5TpKNNFhxXCix&#10;pVNJeX3pjILuL1t1129bD+vf5tjfbvXdZYlS89l4/AQRaAz/4Xf7SyvYfsDrS/wBcv8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IeMdMIAAADbAAAADwAAAAAAAAAAAAAA&#10;AAChAgAAZHJzL2Rvd25yZXYueG1sUEsFBgAAAAAEAAQA+QAAAJADAAAAAA==&#10;" strokecolor="#9bbb59 [3206]" strokeweight="3pt">
                        <v:stroke startarrow="oval" endarrow="block"/>
                        <v:shadow on="t" color="black" opacity="22937f" origin=",.5" offset="0,.63889mm"/>
                      </v:shape>
                      <v:shape id="Picture 89" o:spid="_x0000_s1117" type="#_x0000_t75" style="position:absolute;top:2952;width:22574;height:120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5e3zGAAAA2wAAAA8AAABkcnMvZG93bnJldi54bWxEj91qwkAUhO+FvsNyCr0R3VRBY3SVUmgr&#10;FKT+gLeH7DEbzZ4N2a0mb+8KhV4OM/MNs1i1thJXanzpWMHrMAFBnDtdcqHgsP8YpCB8QNZYOSYF&#10;HXlYLZ96C8y0u/GWrrtQiAhhn6ECE0KdSelzQxb90NXE0Tu5xmKIsimkbvAW4baSoySZSIslxwWD&#10;Nb0byi+7X6vgPP3p+pt8ZJJp+tnvjuOv0+WblXp5bt/mIAK14T/8115rBekMHl/iD5DL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Tl7fMYAAADbAAAADwAAAAAAAAAAAAAA&#10;AACfAgAAZHJzL2Rvd25yZXYueG1sUEsFBgAAAAAEAAQA9wAAAJIDAAAAAA==&#10;">
                        <v:imagedata r:id="rId79" o:title="" cropright="2549f"/>
                        <v:path arrowok="t"/>
                      </v:shape>
                      <v:shape id="Picture 90" o:spid="_x0000_s1118" type="#_x0000_t75" style="position:absolute;left:31858;width:22625;height:12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Eg9DBAAAA2wAAAA8AAABkcnMvZG93bnJldi54bWxET01rAjEQvQv9D2EK3jTbpUq7GqVaBEUr&#10;1ha8DptpsnQzWTZRt/++OQgeH+97Ou9cLS7UhsqzgqdhBoK49Lpio+D7azV4AREissbaMyn4owDz&#10;2UNvioX2V/6kyzEakUI4FKjAxtgUUobSksMw9A1x4n586zAm2BqpW7ymcFfLPMvG0mHFqcFiQ0tL&#10;5e/x7BSMzPvmvI96+8F5bg7PJ9vt1gul+o/d2wREpC7exTf3Wit4TevTl/QD5O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EEg9DBAAAA2wAAAA8AAAAAAAAAAAAAAAAAnwIA&#10;AGRycy9kb3ducmV2LnhtbFBLBQYAAAAABAAEAPcAAACNAwAAAAA=&#10;">
                        <v:imagedata r:id="rId80" o:title=""/>
                        <v:path arrowok="t"/>
                      </v:shape>
                      <v:shape id="Straight Arrow Connector 91" o:spid="_x0000_s1119" type="#_x0000_t32" style="position:absolute;left:27527;top:12382;width:15643;height:65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FPFMQAAADbAAAADwAAAGRycy9kb3ducmV2LnhtbESP3WrCQBSE7wt9h+UI3tWNldYmdZUo&#10;CAWhaOoDHLLHJDV7NmQ3f2/fLRR6OczMN8xmN5pa9NS6yrKC5SICQZxbXXGh4Pp1fHoD4Tyyxtoy&#10;KZjIwW77+LDBRNuBL9RnvhABwi5BBaX3TSKly0sy6Ba2IQ7ezbYGfZBtIXWLQ4CbWj5H0as0WHFY&#10;KLGhQ0n5PeuMgn36Tf60Tk+r82cXvzRxtnfRpNR8NqbvIDyN/j/81/7QCuIl/H4JP0B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MU8UxAAAANsAAAAPAAAAAAAAAAAA&#10;AAAAAKECAABkcnMvZG93bnJldi54bWxQSwUGAAAAAAQABAD5AAAAkgMAAAAA&#10;" strokecolor="#9bbb59 [3206]" strokeweight="3pt">
                        <v:stroke startarrow="oval" endarrow="block"/>
                        <v:shadow on="t" color="black" opacity="22937f" origin=",.5" offset="0,.63889mm"/>
                      </v:shape>
                      <v:shape id="Picture 92" o:spid="_x0000_s1120" type="#_x0000_t75" style="position:absolute;left:40195;top:15621;width:14288;height:14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BCjLEAAAA2wAAAA8AAABkcnMvZG93bnJldi54bWxEj0FrwkAUhO+F/oflFbzVjVqLpq4iRWlQ&#10;KBjF82v2mYTuvg3ZVeO/d4VCj8PMfMPMFp014kKtrx0rGPQTEMSF0zWXCg779esEhA/IGo1jUnAj&#10;D4v589MMU+2uvKNLHkoRIexTVFCF0KRS+qIii77vGuLonVxrMUTZllK3eI1wa+QwSd6lxZrjQoUN&#10;fVZU/OZnq8Csxnp5zL4Hm+z08/ZVmFG+HY+U6r10yw8QgbrwH/5rZ1rBdAiPL/EHyP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6BCjLEAAAA2wAAAA8AAAAAAAAAAAAAAAAA&#10;nwIAAGRycy9kb3ducmV2LnhtbFBLBQYAAAAABAAEAPcAAACQAwAAAAA=&#10;">
                        <v:imagedata r:id="rId81" o:title="" cropbottom="9794f" cropleft="7986f" cropright="2914f"/>
                        <v:path arrowok="t"/>
                      </v:shape>
                      <v:shape id="Straight Arrow Connector 93" o:spid="_x0000_s1121" type="#_x0000_t32" style="position:absolute;left:36195;top:27897;width:6092;height:295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90+MMAAADbAAAADwAAAGRycy9kb3ducmV2LnhtbESP0YrCMBRE3xf8h3CFfVtTFVdbjVKF&#10;BUEQrX7Apbm21eamNFHr328WhH0cZuYMs1h1phYPal1lWcFwEIEgzq2uuFBwPv18zUA4j6yxtkwK&#10;XuRgtex9LDDR9slHemS+EAHCLkEFpfdNIqXLSzLoBrYhDt7FtgZ9kG0hdYvPADe1HEXRtzRYcVgo&#10;saFNSfktuxsF6/RKfjdNd+PD/h5Pmjhbu+il1Ge/S+cgPHX+P/xub7WCeAx/X8IP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dPjDAAAA2wAAAA8AAAAAAAAAAAAA&#10;AAAAoQIAAGRycy9kb3ducmV2LnhtbFBLBQYAAAAABAAEAPkAAACRAwAAAAA=&#10;" strokecolor="#9bbb59 [3206]" strokeweight="3pt">
                        <v:stroke startarrow="oval" endarrow="block"/>
                        <v:shadow on="t" color="black" opacity="22937f" origin=",.5" offset="0,.63889mm"/>
                      </v:shape>
                      <v:shape id="Picture 94" o:spid="_x0000_s1122" type="#_x0000_t75" style="position:absolute;left:11144;top:40958;width:18288;height:13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noYnDAAAA2wAAAA8AAABkcnMvZG93bnJldi54bWxEj8FqwzAQRO+F/IPYQC8llhNKSdwoIZjY&#10;9Fq3F98Wa2ObSitjKbH791UhkOMwM2+Y/XG2Rtxo9L1jBeskBUHcON1zq+D7q1htQfiArNE4JgW/&#10;5OF4WDztMdNu4k+6VaEVEcI+QwVdCEMmpW86sugTNxBH7+JGiyHKsZV6xCnCrZGbNH2TFnuOCx0O&#10;lHfU/FRXqyCv06o+51OxMeXcvAwlOXO6KvW8nE/vIALN4RG+tz+0gt0r/H+JP0Ae/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iehicMAAADbAAAADwAAAAAAAAAAAAAAAACf&#10;AgAAZHJzL2Rvd25yZXYueG1sUEsFBgAAAAAEAAQA9wAAAI8DAAAAAA==&#10;">
                        <v:imagedata r:id="rId82" o:title=""/>
                        <v:path arrowok="t"/>
                      </v:shape>
                      <v:shape id="Straight Arrow Connector 96" o:spid="_x0000_s1123" type="#_x0000_t32" style="position:absolute;left:19268;top:34290;width:1020;height:66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xHMUAAADbAAAADwAAAGRycy9kb3ducmV2LnhtbESPT2vCQBTE74LfYXmCN93Yg21SVxHB&#10;KhSsf0rPr9lnEs2+DdlVo5/eFQSPw8z8hhlNGlOKM9WusKxg0I9AEKdWF5wp+N3Nex8gnEfWWFom&#10;BVdyMBm3WyNMtL3whs5bn4kAYZeggtz7KpHSpTkZdH1bEQdvb2uDPsg6k7rGS4CbUr5F0VAaLDgs&#10;5FjRLKf0uD0ZBaf/H/d9WC3+7DqeLVfuy79vbrFS3U4z/QThqfGv8LO91AriITy+hB8gx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sxHMUAAADbAAAADwAAAAAAAAAA&#10;AAAAAAChAgAAZHJzL2Rvd25yZXYueG1sUEsFBgAAAAAEAAQA+QAAAJMDAAAAAA==&#10;" strokecolor="#9bbb59 [3206]" strokeweight="3pt">
                        <v:stroke startarrow="oval" endarrow="block"/>
                        <v:shadow on="t" color="black" opacity="22937f" origin=",.5" offset="0,.63889mm"/>
                      </v:shape>
                      <v:shape id="Picture 97" o:spid="_x0000_s1124" type="#_x0000_t75" style="position:absolute;left:34779;top:37443;width:19704;height:10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hdM7CAAAA2wAAAA8AAABkcnMvZG93bnJldi54bWxEj0+LwjAUxO+C3yE8wZumq7Bqt1FEEHqQ&#10;hXXX+6N5/UObl7aJWr+9EYQ9DjPzGybZDaYRN+pdZVnBxzwCQZxZXXGh4O/3OFuDcB5ZY2OZFDzI&#10;wW47HiUYa3vnH7qdfSEChF2MCkrv21hKl5Vk0M1tSxy83PYGfZB9IXWP9wA3jVxE0ac0WHFYKLGl&#10;Q0lZfb4aBf6UX7o0P6y673S9RFl3p6hFpaaTYf8FwtPg/8PvdqoVbFbw+hJ+gNw+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YXTOwgAAANsAAAAPAAAAAAAAAAAAAAAAAJ8C&#10;AABkcnMvZG93bnJldi54bWxQSwUGAAAAAAQABAD3AAAAjgMAAAAA&#10;">
                        <v:imagedata r:id="rId83" o:title=""/>
                        <v:path arrowok="t"/>
                      </v:shape>
                      <v:shape id="Straight Arrow Connector 98" o:spid="_x0000_s1125" type="#_x0000_t32" style="position:absolute;left:26003;top:35042;width:11661;height:39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gA9cEAAADbAAAADwAAAGRycy9kb3ducmV2LnhtbERPy4rCMBTdD/gP4QqzG1NdjLYaRQQf&#10;IDi+cH1trm21uSlN1M58/WQhuDyc92jSmFI8qHaFZQXdTgSCOLW64EzB8TD/GoBwHlljaZkU/JKD&#10;ybj1McJE2yfv6LH3mQgh7BJUkHtfJVK6NCeDrmMr4sBdbG3QB1hnUtf4DOGmlL0o+pYGCw4NOVY0&#10;yym97e9Gwf3849bXzfJkt/FstXEL39/9xUp9tpvpEISnxr/FL/dKK4jD2PAl/AA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OAD1wQAAANsAAAAPAAAAAAAAAAAAAAAA&#10;AKECAABkcnMvZG93bnJldi54bWxQSwUGAAAAAAQABAD5AAAAjwMAAAAA&#10;" strokecolor="#9bbb59 [3206]" strokeweight="3pt">
                        <v:stroke startarrow="oval" endarrow="block"/>
                        <v:shadow on="t" color="black" opacity="22937f" origin=",.5" offset="0,.63889mm"/>
                      </v:shape>
                      <v:shape id="Straight Arrow Connector 100" o:spid="_x0000_s1126" type="#_x0000_t32" style="position:absolute;left:7858;top:18948;width:3286;height:564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HFl8QAAADcAAAADwAAAGRycy9kb3ducmV2LnhtbESPMW8CMQyFd6T+h8iVukFSBqBXAqqQ&#10;ilhaCcrSzb24l1MvzikJcPz7ekBis/We3/u8XA+hU2dKuY1s4XliQBHX0bXcWDh+vY8XoHJBdthF&#10;JgtXyrBePYyWWLl44T2dD6VREsK5Qgu+lL7SOteeAuZJ7IlF+40pYJE1NdolvEh46PTUmJkO2LI0&#10;eOxp46n+O5yChVxe0na773423i8+zbWZHz++59Y+PQ5vr6AKDeVuvl3vnOAbwZdnZAK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0cWXxAAAANwAAAAPAAAAAAAAAAAA&#10;AAAAAKECAABkcnMvZG93bnJldi54bWxQSwUGAAAAAAQABAD5AAAAkgMAAAAA&#10;" strokecolor="red" strokeweight="3pt">
                        <v:stroke startarrow="oval" endarrow="block"/>
                        <v:shadow on="t" color="black" opacity="22937f" origin=",.5" offset="0,.63889mm"/>
                      </v:shape>
                    </v:group>
                    <v:shape id="Text Box 225" o:spid="_x0000_s1127" type="#_x0000_t202" style="position:absolute;left:16366;top:15616;width:3334;height:2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OUh8YA&#10;AADcAAAADwAAAGRycy9kb3ducmV2LnhtbESPQWvCQBSE74X+h+UVems2BiySZhUJSKXoQZtLb6/Z&#10;ZxLMvk2zaxL99d1CweMwM98w2WoyrRiod41lBbMoBkFcWt1wpaD43LwsQDiPrLG1TAqu5GC1fHzI&#10;MNV25AMNR1+JAGGXooLa+y6V0pU1GXSR7YiDd7K9QR9kX0nd4xjgppVJHL9Kgw2HhRo7ymsqz8eL&#10;UfCRb/Z4+E7M4tbm77vTuvspvuZKPT9N6zcQniZ/D/+3t1pBkszh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XOUh8YAAADcAAAADwAAAAAAAAAAAAAAAACYAgAAZHJz&#10;L2Rvd25yZXYueG1sUEsFBgAAAAAEAAQA9QAAAIsDAAAAAA==&#10;" filled="f" stroked="f" strokeweight=".5pt">
                      <v:textbox>
                        <w:txbxContent>
                          <w:p w:rsidR="00227D82" w:rsidRPr="00C812B6" w:rsidRDefault="00227D82">
                            <w:pPr>
                              <w:rPr>
                                <w:b/>
                                <w:color w:val="000000" w:themeColor="text1"/>
                              </w:rPr>
                            </w:pPr>
                            <w:r w:rsidRPr="00C812B6">
                              <w:rPr>
                                <w:b/>
                                <w:color w:val="000000" w:themeColor="text1"/>
                              </w:rPr>
                              <w:fldChar w:fldCharType="begin"/>
                            </w:r>
                            <w:r w:rsidRPr="00C812B6">
                              <w:rPr>
                                <w:b/>
                                <w:color w:val="000000" w:themeColor="text1"/>
                                <w:lang w:eastAsia="zh-CN"/>
                              </w:rPr>
                              <w:instrText xml:space="preserve"> </w:instrText>
                            </w:r>
                            <w:r w:rsidRPr="00C812B6">
                              <w:rPr>
                                <w:rFonts w:hint="eastAsia"/>
                                <w:b/>
                                <w:color w:val="000000" w:themeColor="text1"/>
                                <w:lang w:eastAsia="zh-CN"/>
                              </w:rPr>
                              <w:instrText>= 1 \* GB3</w:instrText>
                            </w:r>
                            <w:r w:rsidRPr="00C812B6">
                              <w:rPr>
                                <w:b/>
                                <w:color w:val="000000" w:themeColor="text1"/>
                                <w:lang w:eastAsia="zh-CN"/>
                              </w:rPr>
                              <w:instrText xml:space="preserve"> </w:instrText>
                            </w:r>
                            <w:r w:rsidRPr="00C812B6">
                              <w:rPr>
                                <w:b/>
                                <w:color w:val="000000" w:themeColor="text1"/>
                              </w:rPr>
                              <w:fldChar w:fldCharType="separate"/>
                            </w:r>
                            <w:r w:rsidRPr="00C812B6">
                              <w:rPr>
                                <w:rFonts w:hint="eastAsia"/>
                                <w:b/>
                                <w:noProof/>
                                <w:color w:val="000000" w:themeColor="text1"/>
                                <w:lang w:eastAsia="zh-CN"/>
                              </w:rPr>
                              <w:t>①</w:t>
                            </w:r>
                            <w:r w:rsidRPr="00C812B6">
                              <w:rPr>
                                <w:b/>
                                <w:color w:val="000000" w:themeColor="text1"/>
                              </w:rPr>
                              <w:fldChar w:fldCharType="end"/>
                            </w:r>
                            <w:r w:rsidRPr="00C812B6">
                              <w:rPr>
                                <w:b/>
                                <w:color w:val="000000" w:themeColor="text1"/>
                              </w:rPr>
                              <w:t xml:space="preserve"> </w:t>
                            </w:r>
                          </w:p>
                        </w:txbxContent>
                      </v:textbox>
                    </v:shape>
                    <v:shape id="Text Box 225" o:spid="_x0000_s1128" type="#_x0000_t202" style="position:absolute;left:6181;top:20572;width:3725;height:2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6RLcQA&#10;AADcAAAADwAAAGRycy9kb3ducmV2LnhtbERPTWvCQBC9F/wPywi91Y1Ca0hdJQSCpbQHoxdv0+yY&#10;BLOzMbs1aX99tyB4m8f7nNVmNK24Uu8aywrmswgEcWl1w5WCwz5/ikE4j6yxtUwKfsjBZj15WGGi&#10;7cA7uha+EiGEXYIKau+7REpX1mTQzWxHHLiT7Q36APtK6h6HEG5auYiiF2mw4dBQY0dZTeW5+DYK&#10;3rP8E3dfCxP/ttn245R2l8PxWanH6Zi+gvA0+rv45n7TYX68hP9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ukS3EAAAA3AAAAA8AAAAAAAAAAAAAAAAAmAIAAGRycy9k&#10;b3ducmV2LnhtbFBLBQYAAAAABAAEAPUAAACJAwAAAAA=&#10;" filled="f" stroked="f" strokeweight=".5pt">
                      <v:textbox>
                        <w:txbxContent>
                          <w:p w:rsidR="00227D82" w:rsidRDefault="00227D82" w:rsidP="00C812B6">
                            <w:pPr>
                              <w:pStyle w:val="NormalWeb"/>
                              <w:spacing w:before="0" w:beforeAutospacing="0" w:after="0" w:afterAutospacing="0"/>
                            </w:pPr>
                            <w:r>
                              <w:rPr>
                                <w:rFonts w:hAnsi="宋体" w:hint="eastAsia"/>
                                <w:b/>
                                <w:bCs/>
                                <w:color w:val="000000"/>
                              </w:rPr>
                              <w:t>⑥</w:t>
                            </w:r>
                          </w:p>
                        </w:txbxContent>
                      </v:textbox>
                    </v:shape>
                    <v:shape id="Text Box 225" o:spid="_x0000_s1129" type="#_x0000_t202" style="position:absolute;left:34185;top:15797;width:3479;height:3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2gxMQA&#10;AADcAAAADwAAAGRycy9kb3ducmV2LnhtbERPTWvCQBC9F/oflil4q5sKLWl0lRAIFrEHUy+9TbNj&#10;EszOptnVxP76riB4m8f7nMVqNK04U+8aywpephEI4tLqhisF+6/8OQbhPLLG1jIpuJCD1fLxYYGJ&#10;tgPv6Fz4SoQQdgkqqL3vEildWZNBN7UdceAOtjfoA+wrqXscQrhp5SyK3qTBhkNDjR1lNZXH4mQU&#10;bLL8E3c/MxP/tdl6e0i73/33q1KTpzGdg/A0+rv45v7QYX78DtdnwgV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9oMTEAAAA3AAAAA8AAAAAAAAAAAAAAAAAmAIAAGRycy9k&#10;b3ducmV2LnhtbFBLBQYAAAAABAAEAPUAAACJAwAAAAA=&#10;" filled="f" stroked="f" strokeweight=".5pt">
                      <v:textbox>
                        <w:txbxContent>
                          <w:p w:rsidR="00227D82" w:rsidRDefault="00227D82" w:rsidP="00C812B6">
                            <w:pPr>
                              <w:pStyle w:val="NormalWeb"/>
                              <w:spacing w:before="0" w:beforeAutospacing="0" w:after="0" w:afterAutospacing="0"/>
                            </w:pPr>
                            <w:r>
                              <w:rPr>
                                <w:rFonts w:hAnsi="宋体" w:hint="eastAsia"/>
                                <w:b/>
                                <w:bCs/>
                                <w:color w:val="000000"/>
                              </w:rPr>
                              <w:t>②</w:t>
                            </w:r>
                          </w:p>
                        </w:txbxContent>
                      </v:textbox>
                    </v:shape>
                    <v:shape id="Text Box 225" o:spid="_x0000_s1130" type="#_x0000_t202" style="position:absolute;left:39042;top:28943;width:4128;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I6H8MA&#10;AADcAAAADwAAAGRycy9kb3ducmV2LnhtbERPTYvCMBC9C/6HMMLeNFXYRbtGkYK4LHpQe/E224xt&#10;sZnUJmrdX28Ewds83udM562pxJUaV1pWMBxEIIgzq0vOFaT7ZX8MwnlkjZVlUnAnB/NZtzPFWNsb&#10;b+m687kIIexiVFB4X8dSuqwgg25ga+LAHW1j0AfY5FI3eAvhppKjKPqSBksODQXWlBSUnXYXo+A3&#10;WW5w+zcy4/8qWa2Pi/qcHj6V+ui1i28Qnlr/Fr/cPzrMnwzh+Uy4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tI6H8MAAADcAAAADwAAAAAAAAAAAAAAAACYAgAAZHJzL2Rv&#10;d25yZXYueG1sUEsFBgAAAAAEAAQA9QAAAIgDAAAAAA==&#10;" filled="f" stroked="f" strokeweight=".5pt">
                      <v:textbox>
                        <w:txbxContent>
                          <w:p w:rsidR="00227D82" w:rsidRDefault="00227D82" w:rsidP="00C812B6">
                            <w:pPr>
                              <w:pStyle w:val="NormalWeb"/>
                              <w:spacing w:before="0" w:beforeAutospacing="0" w:after="0" w:afterAutospacing="0"/>
                            </w:pPr>
                            <w:r>
                              <w:rPr>
                                <w:rFonts w:hAnsi="宋体" w:hint="eastAsia"/>
                                <w:b/>
                                <w:bCs/>
                                <w:color w:val="000000"/>
                              </w:rPr>
                              <w:t>③</w:t>
                            </w:r>
                          </w:p>
                        </w:txbxContent>
                      </v:textbox>
                    </v:shape>
                    <v:shape id="Text Box 225" o:spid="_x0000_s1131" type="#_x0000_t202" style="position:absolute;left:31858;top:34944;width:4337;height:3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CkaMQA&#10;AADcAAAADwAAAGRycy9kb3ducmV2LnhtbERPTWvCQBC9F/wPywi9NRsDFY2uEgKhpbQHNZfeptkx&#10;CWZnY3arqb++Wyh4m8f7nPV2NJ240OBaywpmUQyCuLK65VpBeSieFiCcR9bYWSYFP+Rgu5k8rDHV&#10;9so7uux9LUIIuxQVNN73qZSuasigi2xPHLijHQz6AIda6gGvIdx0MonjuTTYcmhosKe8oeq0/zYK&#10;3vLiA3dfiVncuvzl/Zj15/LzWanH6ZitQHga/V38737VYf4ygb9nwgV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ApGjEAAAA3AAAAA8AAAAAAAAAAAAAAAAAmAIAAGRycy9k&#10;b3ducmV2LnhtbFBLBQYAAAAABAAEAPUAAACJAwAAAAA=&#10;" filled="f" stroked="f" strokeweight=".5pt">
                      <v:textbox>
                        <w:txbxContent>
                          <w:p w:rsidR="00227D82" w:rsidRDefault="00227D82" w:rsidP="00C812B6">
                            <w:pPr>
                              <w:pStyle w:val="NormalWeb"/>
                              <w:spacing w:before="0" w:beforeAutospacing="0" w:after="0" w:afterAutospacing="0"/>
                            </w:pPr>
                            <w:r>
                              <w:rPr>
                                <w:rFonts w:hAnsi="宋体" w:hint="eastAsia"/>
                                <w:b/>
                                <w:bCs/>
                                <w:color w:val="000000"/>
                              </w:rPr>
                              <w:t>④</w:t>
                            </w:r>
                          </w:p>
                        </w:txbxContent>
                      </v:textbox>
                    </v:shape>
                    <v:shape id="Text Box 225" o:spid="_x0000_s1132" type="#_x0000_t202" style="position:absolute;left:16747;top:35961;width:3525;height:3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wB88MA&#10;AADcAAAADwAAAGRycy9kb3ducmV2LnhtbERPS4vCMBC+L/gfwgje1lQXF61GkYKsiHvwcfE2NmNb&#10;bCa1iVr99ZsFwdt8fM+ZzBpTihvVrrCsoNeNQBCnVhecKdjvFp9DEM4jaywtk4IHOZhNWx8TjLW9&#10;84ZuW5+JEMIuRgW591UspUtzMui6tiIO3MnWBn2AdSZ1jfcQbkrZj6JvabDg0JBjRUlO6Xl7NQpW&#10;yeIXN8e+GT7L5Gd9mleX/WGgVKfdzMcgPDX+LX65lzrMH33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wB88MAAADcAAAADwAAAAAAAAAAAAAAAACYAgAAZHJzL2Rv&#10;d25yZXYueG1sUEsFBgAAAAAEAAQA9QAAAIgDAAAAAA==&#10;" filled="f" stroked="f" strokeweight=".5pt">
                      <v:textbox>
                        <w:txbxContent>
                          <w:p w:rsidR="00227D82" w:rsidRDefault="00227D82" w:rsidP="00C812B6">
                            <w:pPr>
                              <w:pStyle w:val="NormalWeb"/>
                              <w:spacing w:before="0" w:beforeAutospacing="0" w:after="0" w:afterAutospacing="0"/>
                            </w:pPr>
                            <w:r>
                              <w:rPr>
                                <w:rFonts w:hAnsi="宋体" w:hint="eastAsia"/>
                                <w:b/>
                                <w:bCs/>
                                <w:color w:val="000000"/>
                              </w:rPr>
                              <w:t>⑤</w:t>
                            </w:r>
                          </w:p>
                        </w:txbxContent>
                      </v:textbox>
                    </v:shape>
                    <v:shape id="Text Box 225" o:spid="_x0000_s1133" type="#_x0000_t202" style="position:absolute;left:24523;top:29039;width:4337;height:3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k8HMIA&#10;AADcAAAADwAAAGRycy9kb3ducmV2LnhtbERPS4vCMBC+C/6HMMLeNFVQtBpFCuKy6MHHxdvYjG2x&#10;mdQmq9VfbxYWvM3H95zZojGluFPtCssK+r0IBHFqdcGZguNh1R2DcB5ZY2mZFDzJwWLebs0w1vbB&#10;O7rvfSZCCLsYFeTeV7GULs3JoOvZijhwF1sb9AHWmdQ1PkK4KeUgikbSYMGhIceKkpzS6/7XKPhJ&#10;VlvcnQdm/CqT9eayrG7H01Cpr06znILw1PiP+N/9rcP8yRD+ngkXyP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6TwcwgAAANwAAAAPAAAAAAAAAAAAAAAAAJgCAABkcnMvZG93&#10;bnJldi54bWxQSwUGAAAAAAQABAD1AAAAhwMAAAAA&#10;" filled="f" stroked="f" strokeweight=".5pt">
                      <v:textbox>
                        <w:txbxContent>
                          <w:p w:rsidR="00227D82" w:rsidRPr="00610B5F" w:rsidRDefault="00227D82" w:rsidP="00C812B6">
                            <w:pPr>
                              <w:pStyle w:val="NormalWeb"/>
                              <w:spacing w:before="0" w:beforeAutospacing="0" w:after="0" w:afterAutospacing="0"/>
                              <w:rPr>
                                <w:b/>
                              </w:rPr>
                            </w:pPr>
                            <w:r w:rsidRPr="00610B5F">
                              <w:rPr>
                                <w:b/>
                              </w:rPr>
                              <w:fldChar w:fldCharType="begin"/>
                            </w:r>
                            <w:r w:rsidRPr="00610B5F">
                              <w:rPr>
                                <w:b/>
                              </w:rPr>
                              <w:instrText xml:space="preserve"> </w:instrText>
                            </w:r>
                            <w:r w:rsidRPr="00610B5F">
                              <w:rPr>
                                <w:rFonts w:hint="eastAsia"/>
                                <w:b/>
                              </w:rPr>
                              <w:instrText>= 7 \* GB3</w:instrText>
                            </w:r>
                            <w:r w:rsidRPr="00610B5F">
                              <w:rPr>
                                <w:b/>
                              </w:rPr>
                              <w:instrText xml:space="preserve"> </w:instrText>
                            </w:r>
                            <w:r w:rsidRPr="00610B5F">
                              <w:rPr>
                                <w:b/>
                              </w:rPr>
                              <w:fldChar w:fldCharType="separate"/>
                            </w:r>
                            <w:r w:rsidRPr="00610B5F">
                              <w:rPr>
                                <w:rFonts w:hint="eastAsia"/>
                                <w:b/>
                              </w:rPr>
                              <w:t>⑦</w:t>
                            </w:r>
                            <w:r w:rsidRPr="00610B5F">
                              <w:rPr>
                                <w:b/>
                              </w:rPr>
                              <w:fldChar w:fldCharType="end"/>
                            </w:r>
                          </w:p>
                        </w:txbxContent>
                      </v:textbox>
                    </v:shape>
                  </v:group>
                  <v:shape id="Picture 194" o:spid="_x0000_s1134" type="#_x0000_t75" style="position:absolute;top:24299;width:15716;height:10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My+jDAAAA3AAAAA8AAABkcnMvZG93bnJldi54bWxET01rwkAQvRf6H5YpeKubFtEaXUWsgoKF&#10;GkU9DtlpEs3Ohuyq8d+7gtDbPN7nDMeNKcWFaldYVvDRjkAQp1YXnCnYbubvXyCcR9ZYWiYFN3Iw&#10;Hr2+DDHW9spruiQ+EyGEXYwKcu+rWEqX5mTQtW1FHLg/Wxv0AdaZ1DVeQ7gp5WcUdaXBgkNDjhVN&#10;c0pPydkoWCxTnO2iJPs93La97/1x9XPQTqnWWzMZgPDU+H/x073QYX6/A49nwgVyd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IzL6MMAAADcAAAADwAAAAAAAAAAAAAAAACf&#10;AgAAZHJzL2Rvd25yZXYueG1sUEsFBgAAAAAEAAQA9wAAAI8DAAAAAA==&#10;">
                    <v:imagedata r:id="rId77" o:title="" cropleft="9216f"/>
                  </v:shape>
                </v:group>
                <w10:anchorlock/>
              </v:group>
            </w:pict>
          </mc:Fallback>
        </mc:AlternateContent>
      </w:r>
      <w:bookmarkEnd w:id="106"/>
    </w:p>
    <w:p w:rsidR="004829CE" w:rsidRDefault="009A2022" w:rsidP="00227D82">
      <w:pPr>
        <w:pStyle w:val="Caption"/>
        <w:rPr>
          <w:noProof/>
        </w:rPr>
      </w:pPr>
      <w:bookmarkStart w:id="107" w:name="_Ref399860252"/>
      <w:bookmarkStart w:id="108" w:name="_Toc405760610"/>
      <w:r>
        <w:t xml:space="preserve">Figure </w:t>
      </w:r>
      <w:fldSimple w:instr=" SEQ Figure \* ARABIC ">
        <w:r w:rsidR="00781FEC">
          <w:rPr>
            <w:noProof/>
          </w:rPr>
          <w:t>11</w:t>
        </w:r>
      </w:fldSimple>
      <w:bookmarkEnd w:id="107"/>
      <w:r w:rsidR="00C812B6">
        <w:t xml:space="preserve"> Comparing </w:t>
      </w:r>
      <w:r>
        <w:t>perceived geographic ext</w:t>
      </w:r>
      <w:r w:rsidR="00C812B6">
        <w:t>ents of Manhattan Chinatown from</w:t>
      </w:r>
      <w:r>
        <w:t xml:space="preserve"> bandwidth selector plug-in,</w:t>
      </w:r>
      <w:r w:rsidR="00E963BA">
        <w:t xml:space="preserve"> </w:t>
      </w:r>
      <w:proofErr w:type="spellStart"/>
      <w:r w:rsidR="00E963BA">
        <w:t>CVh</w:t>
      </w:r>
      <w:proofErr w:type="spellEnd"/>
      <w:r w:rsidR="00E963BA">
        <w:t>,</w:t>
      </w:r>
      <w:r>
        <w:t xml:space="preserve"> SCV</w:t>
      </w:r>
      <w:r w:rsidR="00E963BA">
        <w:t>, LSCV</w:t>
      </w:r>
      <w:r>
        <w:t xml:space="preserve"> and BCV using </w:t>
      </w:r>
      <w:r>
        <w:rPr>
          <w:noProof/>
        </w:rPr>
        <w:t>Google Maps</w:t>
      </w:r>
      <w:r w:rsidR="001E5060">
        <w:rPr>
          <w:noProof/>
        </w:rPr>
        <w:t xml:space="preserve"> Street View</w:t>
      </w:r>
      <w:r w:rsidR="00C812B6">
        <w:rPr>
          <w:noProof/>
        </w:rPr>
        <w:t xml:space="preserve"> at six sample areas</w:t>
      </w:r>
      <w:bookmarkEnd w:id="108"/>
    </w:p>
    <w:p w:rsidR="004829CE" w:rsidRPr="004829CE" w:rsidRDefault="004829CE" w:rsidP="004829CE"/>
    <w:p w:rsidR="000118AA" w:rsidRDefault="004829CE" w:rsidP="00E963BA">
      <w:pPr>
        <w:numPr>
          <w:ilvl w:val="12"/>
          <w:numId w:val="0"/>
        </w:numPr>
        <w:spacing w:line="480" w:lineRule="auto"/>
        <w:ind w:firstLine="720"/>
      </w:pPr>
      <w:r>
        <w:t>Based on</w:t>
      </w:r>
      <w:r w:rsidR="000118AA">
        <w:t xml:space="preserve"> the</w:t>
      </w:r>
      <w:r>
        <w:t xml:space="preserve"> mapping method discussed above, the</w:t>
      </w:r>
      <w:r w:rsidR="0004656E">
        <w:t xml:space="preserve"> KDE result using bandwidt</w:t>
      </w:r>
      <w:r w:rsidR="000118AA">
        <w:t>h selector LSCV is considered the</w:t>
      </w:r>
      <w:r>
        <w:t xml:space="preserve"> geographic exten</w:t>
      </w:r>
      <w:r w:rsidR="0004656E">
        <w:t>t</w:t>
      </w:r>
      <w:r>
        <w:t xml:space="preserve"> of Manhattan Chinatown</w:t>
      </w:r>
      <w:r w:rsidR="0004656E">
        <w:t xml:space="preserve">. </w:t>
      </w:r>
      <w:r w:rsidR="000118AA">
        <w:fldChar w:fldCharType="begin"/>
      </w:r>
      <w:r w:rsidR="000118AA">
        <w:instrText xml:space="preserve"> REF _Ref398635148 \h </w:instrText>
      </w:r>
      <w:r w:rsidR="000118AA">
        <w:fldChar w:fldCharType="separate"/>
      </w:r>
      <w:r w:rsidR="00781FEC">
        <w:t xml:space="preserve">Figure </w:t>
      </w:r>
      <w:r w:rsidR="00781FEC">
        <w:rPr>
          <w:noProof/>
        </w:rPr>
        <w:t>12</w:t>
      </w:r>
      <w:r w:rsidR="000118AA">
        <w:fldChar w:fldCharType="end"/>
      </w:r>
      <w:r w:rsidR="000118AA">
        <w:t xml:space="preserve"> </w:t>
      </w:r>
      <w:r w:rsidR="000118AA">
        <w:lastRenderedPageBreak/>
        <w:t>shows t</w:t>
      </w:r>
      <w:r w:rsidR="0004656E">
        <w:t>he</w:t>
      </w:r>
      <w:r w:rsidR="005A2787">
        <w:t xml:space="preserve"> perceived</w:t>
      </w:r>
      <w:r w:rsidR="0004656E">
        <w:t xml:space="preserve"> </w:t>
      </w:r>
      <w:r w:rsidR="005A2787">
        <w:t>geographic extent</w:t>
      </w:r>
      <w:r w:rsidR="000118AA">
        <w:t xml:space="preserve"> of Manhattan Chinatown</w:t>
      </w:r>
      <w:r w:rsidR="005A2787">
        <w:t xml:space="preserve"> of various probability levels</w:t>
      </w:r>
      <w:r>
        <w:t>.</w:t>
      </w:r>
      <w:r w:rsidR="00CA688D">
        <w:t xml:space="preserve"> </w:t>
      </w:r>
    </w:p>
    <w:p w:rsidR="009A2022" w:rsidRDefault="00D526C3" w:rsidP="00E963BA">
      <w:pPr>
        <w:numPr>
          <w:ilvl w:val="12"/>
          <w:numId w:val="0"/>
        </w:numPr>
        <w:spacing w:line="480" w:lineRule="auto"/>
        <w:ind w:firstLine="720"/>
      </w:pPr>
      <w:r>
        <w:t xml:space="preserve">For places with obvious characteristics in appearance, </w:t>
      </w:r>
      <w:r w:rsidR="001E5060">
        <w:t xml:space="preserve">Google Maps </w:t>
      </w:r>
      <w:r>
        <w:t xml:space="preserve">Street View is a useful source to justify the quality of perceived geographic extent. </w:t>
      </w:r>
      <w:r w:rsidR="00CA688D">
        <w:t>Though this place is in urban area and has generally good accessibility and full cell phone signal, the perceived geographic extent still tends to distribute along roads at edging areas.</w:t>
      </w:r>
      <w:r w:rsidR="00C31969">
        <w:t xml:space="preserve"> </w:t>
      </w:r>
      <w:r w:rsidR="006759FB">
        <w:t xml:space="preserve">Comparing with the reference boundaries from different sources, the perceived geographic extent with probability level larger than 50% mainly falls in the shared area of all reference boundaries. The area with probability level smaller than 50% and larger than 5% exceeds boundaries of the place from Google Maps and Zillow on </w:t>
      </w:r>
      <w:r w:rsidR="00CA688D">
        <w:t>south</w:t>
      </w:r>
      <w:r w:rsidR="006759FB">
        <w:t xml:space="preserve"> and </w:t>
      </w:r>
      <w:r w:rsidR="00CA688D">
        <w:t>east, while does not cover all the extent on we</w:t>
      </w:r>
      <w:r w:rsidR="00996AE7">
        <w:t>st</w:t>
      </w:r>
      <w:r w:rsidR="00CA688D">
        <w:t xml:space="preserve"> Thus the perceived geographic extent using geotagged Flickr images shares the core area with other reference boundaries but does not agree with any of them. </w:t>
      </w:r>
    </w:p>
    <w:p w:rsidR="009A2022" w:rsidRDefault="009A2022" w:rsidP="009A2022">
      <w:pPr>
        <w:keepNext/>
        <w:numPr>
          <w:ilvl w:val="12"/>
          <w:numId w:val="0"/>
        </w:numPr>
        <w:spacing w:line="480" w:lineRule="auto"/>
      </w:pPr>
      <w:r>
        <w:rPr>
          <w:noProof/>
          <w:lang w:eastAsia="zh-CN"/>
        </w:rPr>
        <w:lastRenderedPageBreak/>
        <w:drawing>
          <wp:inline distT="0" distB="0" distL="0" distR="0" wp14:anchorId="56F1356E" wp14:editId="7E9BA243">
            <wp:extent cx="5314950" cy="3536677"/>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inatown_alias_probability"/>
                    <pic:cNvPicPr>
                      <a:picLocks noChangeAspect="1" noChangeArrowheads="1"/>
                    </pic:cNvPicPr>
                  </pic:nvPicPr>
                  <pic:blipFill rotWithShape="1">
                    <a:blip r:embed="rId84">
                      <a:extLst>
                        <a:ext uri="{28A0092B-C50C-407E-A947-70E740481C1C}">
                          <a14:useLocalDpi xmlns:a14="http://schemas.microsoft.com/office/drawing/2010/main" val="0"/>
                        </a:ext>
                      </a:extLst>
                    </a:blip>
                    <a:srcRect t="1259" b="12595"/>
                    <a:stretch/>
                  </pic:blipFill>
                  <pic:spPr bwMode="auto">
                    <a:xfrm>
                      <a:off x="0" y="0"/>
                      <a:ext cx="5311220" cy="3534195"/>
                    </a:xfrm>
                    <a:prstGeom prst="rect">
                      <a:avLst/>
                    </a:prstGeom>
                    <a:noFill/>
                    <a:ln>
                      <a:noFill/>
                    </a:ln>
                    <a:extLst>
                      <a:ext uri="{53640926-AAD7-44D8-BBD7-CCE9431645EC}">
                        <a14:shadowObscured xmlns:a14="http://schemas.microsoft.com/office/drawing/2010/main"/>
                      </a:ext>
                    </a:extLst>
                  </pic:spPr>
                </pic:pic>
              </a:graphicData>
            </a:graphic>
          </wp:inline>
        </w:drawing>
      </w:r>
    </w:p>
    <w:p w:rsidR="00EC056B" w:rsidRDefault="009A2022" w:rsidP="00227D82">
      <w:pPr>
        <w:pStyle w:val="Caption"/>
      </w:pPr>
      <w:bookmarkStart w:id="109" w:name="_Ref398635148"/>
      <w:bookmarkStart w:id="110" w:name="_Toc405760611"/>
      <w:r>
        <w:t xml:space="preserve">Figure </w:t>
      </w:r>
      <w:fldSimple w:instr=" SEQ Figure \* ARABIC ">
        <w:r w:rsidR="00781FEC">
          <w:rPr>
            <w:noProof/>
          </w:rPr>
          <w:t>12</w:t>
        </w:r>
      </w:fldSimple>
      <w:bookmarkEnd w:id="109"/>
      <w:r>
        <w:t xml:space="preserve"> </w:t>
      </w:r>
      <w:bookmarkStart w:id="111" w:name="OLE_LINK7"/>
      <w:bookmarkStart w:id="112" w:name="OLE_LINK8"/>
      <w:r>
        <w:t>Probability map of Manhattan Chinatown based on images tagged with names and name variations</w:t>
      </w:r>
      <w:bookmarkEnd w:id="110"/>
      <w:bookmarkEnd w:id="111"/>
      <w:bookmarkEnd w:id="112"/>
      <w:r w:rsidR="004829CE">
        <w:t xml:space="preserve"> </w:t>
      </w:r>
    </w:p>
    <w:p w:rsidR="004829CE" w:rsidRPr="004829CE" w:rsidRDefault="004829CE" w:rsidP="004829CE"/>
    <w:p w:rsidR="0088370D" w:rsidRDefault="00125645" w:rsidP="00E66A48">
      <w:pPr>
        <w:pStyle w:val="Heading3"/>
        <w:ind w:firstLine="0"/>
      </w:pPr>
      <w:bookmarkStart w:id="113" w:name="_Toc405761691"/>
      <w:r>
        <w:t xml:space="preserve">4.1.3 </w:t>
      </w:r>
      <w:r w:rsidR="005D334B">
        <w:t>Taipei Shilin Night Market</w:t>
      </w:r>
      <w:bookmarkEnd w:id="113"/>
    </w:p>
    <w:p w:rsidR="00614A73" w:rsidRDefault="00AB5FC8" w:rsidP="00E66A48">
      <w:pPr>
        <w:numPr>
          <w:ilvl w:val="12"/>
          <w:numId w:val="0"/>
        </w:numPr>
        <w:spacing w:line="480" w:lineRule="auto"/>
      </w:pPr>
      <w:r>
        <w:t xml:space="preserve">Using the same methods, </w:t>
      </w:r>
      <w:r w:rsidR="000118AA">
        <w:fldChar w:fldCharType="begin"/>
      </w:r>
      <w:r w:rsidR="000118AA">
        <w:instrText xml:space="preserve"> REF _Ref400137849 \h </w:instrText>
      </w:r>
      <w:r w:rsidR="000118AA">
        <w:fldChar w:fldCharType="separate"/>
      </w:r>
      <w:r w:rsidR="00781FEC">
        <w:t xml:space="preserve">Figure </w:t>
      </w:r>
      <w:r w:rsidR="00781FEC">
        <w:rPr>
          <w:noProof/>
        </w:rPr>
        <w:t>13</w:t>
      </w:r>
      <w:r w:rsidR="000118AA">
        <w:fldChar w:fldCharType="end"/>
      </w:r>
      <w:r w:rsidR="000118AA">
        <w:t xml:space="preserve"> shows the </w:t>
      </w:r>
      <w:r>
        <w:t>g</w:t>
      </w:r>
      <w:r w:rsidR="005625BE" w:rsidRPr="005625BE">
        <w:t>eographic extent results of Taipei Shilin Night Market using six different bandwidth selecting algorithms</w:t>
      </w:r>
      <w:r w:rsidR="000118AA">
        <w:t>.</w:t>
      </w:r>
      <w:r w:rsidR="00D43D6B">
        <w:t xml:space="preserve"> </w:t>
      </w:r>
      <w:r w:rsidR="000B0D90">
        <w:t>All these result</w:t>
      </w:r>
      <w:r w:rsidR="000118AA">
        <w:t>ing</w:t>
      </w:r>
      <w:r w:rsidR="000B0D90">
        <w:t xml:space="preserve"> extents have a smaller separated area several blocks away from the major one around Shilin Station of MRT</w:t>
      </w:r>
      <w:r w:rsidR="000118AA">
        <w:t>,</w:t>
      </w:r>
      <w:r w:rsidR="000076BA">
        <w:t xml:space="preserve"> indicated by</w:t>
      </w:r>
      <w:r w:rsidR="000118AA">
        <w:t xml:space="preserve"> a</w:t>
      </w:r>
      <w:r w:rsidR="000076BA">
        <w:t xml:space="preserve"> red circle</w:t>
      </w:r>
      <w:r w:rsidR="000B0D90">
        <w:t>. There are</w:t>
      </w:r>
      <w:r w:rsidR="000118AA">
        <w:t xml:space="preserve"> </w:t>
      </w:r>
      <w:r w:rsidR="000B0D90">
        <w:t xml:space="preserve">several storefronts </w:t>
      </w:r>
      <w:r w:rsidR="00F41E94">
        <w:t xml:space="preserve">and food stands for passengers around the station. Although it is obviously </w:t>
      </w:r>
      <w:r w:rsidR="00E83F8C">
        <w:t>far</w:t>
      </w:r>
      <w:r w:rsidR="00F41E94">
        <w:t xml:space="preserve"> from</w:t>
      </w:r>
      <w:r w:rsidR="00E83F8C">
        <w:t xml:space="preserve"> the</w:t>
      </w:r>
      <w:r w:rsidR="00F41E94">
        <w:t xml:space="preserve"> general location of the night market </w:t>
      </w:r>
      <w:r w:rsidR="00E83F8C">
        <w:t>and not part of it, there are sti</w:t>
      </w:r>
      <w:r w:rsidR="000118AA">
        <w:t xml:space="preserve">ll some geotagged images </w:t>
      </w:r>
      <w:r w:rsidR="00E83F8C">
        <w:t>tagged with</w:t>
      </w:r>
      <w:r w:rsidR="000118AA">
        <w:t xml:space="preserve"> the</w:t>
      </w:r>
      <w:r w:rsidR="00E83F8C">
        <w:t xml:space="preserve"> name or name variations of Shilin Night Market</w:t>
      </w:r>
      <w:r w:rsidR="000118AA">
        <w:t>. This may be because of</w:t>
      </w:r>
      <w:r w:rsidR="00E83F8C">
        <w:t xml:space="preserve"> </w:t>
      </w:r>
      <w:r w:rsidR="00E83F8C">
        <w:lastRenderedPageBreak/>
        <w:t>its name and large passenger flow as a traffic node.</w:t>
      </w:r>
      <w:r w:rsidR="000076BA">
        <w:t xml:space="preserve"> </w:t>
      </w:r>
      <w:r w:rsidR="0093338B">
        <w:t>T</w:t>
      </w:r>
      <w:r w:rsidR="000076BA">
        <w:t>his area</w:t>
      </w:r>
      <w:r w:rsidR="0093338B">
        <w:t xml:space="preserve"> is removed</w:t>
      </w:r>
      <w:r w:rsidR="001E5060">
        <w:t xml:space="preserve"> from </w:t>
      </w:r>
      <w:r w:rsidR="000076BA">
        <w:t>further geographic extent analysis.</w:t>
      </w:r>
    </w:p>
    <w:p w:rsidR="000076BA" w:rsidRDefault="000076BA" w:rsidP="00D8284A">
      <w:pPr>
        <w:numPr>
          <w:ilvl w:val="12"/>
          <w:numId w:val="0"/>
        </w:numPr>
        <w:spacing w:line="480" w:lineRule="auto"/>
      </w:pPr>
    </w:p>
    <w:p w:rsidR="00614A73" w:rsidRDefault="004D456E" w:rsidP="00D8284A">
      <w:pPr>
        <w:keepNext/>
        <w:numPr>
          <w:ilvl w:val="12"/>
          <w:numId w:val="0"/>
        </w:numPr>
        <w:spacing w:line="480" w:lineRule="auto"/>
        <w:jc w:val="center"/>
      </w:pPr>
      <w:r>
        <w:rPr>
          <w:noProof/>
          <w:sz w:val="28"/>
          <w:lang w:eastAsia="zh-CN"/>
        </w:rPr>
        <mc:AlternateContent>
          <mc:Choice Requires="wpc">
            <w:drawing>
              <wp:inline distT="0" distB="0" distL="0" distR="0" wp14:anchorId="20816B5E" wp14:editId="2000AA93">
                <wp:extent cx="4648200" cy="3226251"/>
                <wp:effectExtent l="0" t="0" r="0" b="0"/>
                <wp:docPr id="138" name="Canvas 13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92" name="Group 292"/>
                        <wpg:cNvGrpSpPr/>
                        <wpg:grpSpPr>
                          <a:xfrm>
                            <a:off x="952500" y="0"/>
                            <a:ext cx="2761274" cy="3190874"/>
                            <a:chOff x="1056300" y="0"/>
                            <a:chExt cx="2657474" cy="3104524"/>
                          </a:xfrm>
                        </wpg:grpSpPr>
                        <pic:pic xmlns:pic="http://schemas.openxmlformats.org/drawingml/2006/picture">
                          <pic:nvPicPr>
                            <pic:cNvPr id="291" name="Picture 291"/>
                            <pic:cNvPicPr preferRelativeResize="0">
                              <a:picLocks noChangeAspect="1"/>
                            </pic:cNvPicPr>
                          </pic:nvPicPr>
                          <pic:blipFill rotWithShape="1">
                            <a:blip r:embed="rId85"/>
                            <a:srcRect r="57789" b="4465"/>
                            <a:stretch/>
                          </pic:blipFill>
                          <pic:spPr>
                            <a:xfrm>
                              <a:off x="1056300" y="0"/>
                              <a:ext cx="2657474" cy="3104524"/>
                            </a:xfrm>
                            <a:prstGeom prst="rect">
                              <a:avLst/>
                            </a:prstGeom>
                          </pic:spPr>
                        </pic:pic>
                        <pic:pic xmlns:pic="http://schemas.openxmlformats.org/drawingml/2006/picture">
                          <pic:nvPicPr>
                            <pic:cNvPr id="213" name="Picture 213"/>
                            <pic:cNvPicPr/>
                          </pic:nvPicPr>
                          <pic:blipFill>
                            <a:blip r:embed="rId13"/>
                            <a:stretch>
                              <a:fillRect/>
                            </a:stretch>
                          </pic:blipFill>
                          <pic:spPr>
                            <a:xfrm>
                              <a:off x="1218225" y="589574"/>
                              <a:ext cx="165735" cy="335915"/>
                            </a:xfrm>
                            <a:prstGeom prst="rect">
                              <a:avLst/>
                            </a:prstGeom>
                          </pic:spPr>
                        </pic:pic>
                      </wpg:wgp>
                    </wpc:wpc>
                  </a:graphicData>
                </a:graphic>
              </wp:inline>
            </w:drawing>
          </mc:Choice>
          <mc:Fallback>
            <w:pict>
              <v:group id="Canvas 138" o:spid="_x0000_s1026" editas="canvas" style="width:366pt;height:254.05pt;mso-position-horizontal-relative:char;mso-position-vertical-relative:line" coordsize="46482,3225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">
                <v:shape id="_x0000_s1027" type="#_x0000_t75" style="position:absolute;width:46482;height:32258;visibility:visible;mso-wrap-style:square">
                  <v:fill o:detectmouseclick="t"/>
                  <v:path o:connecttype="none"/>
                </v:shape>
                <v:group id="Group 292" o:spid="_x0000_s1028" style="position:absolute;left:9525;width:27612;height:31908" coordorigin="10563" coordsize="26574,310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3VVS8UAAADcAAAADwAAAGRycy9kb3ducmV2LnhtbESPT2vCQBTE7wW/w/IE&#10;b3WTSItGVxFR6UEK/gHx9sg+k2D2bciuSfz23UKhx2FmfsMsVr2pREuNKy0riMcRCOLM6pJzBZfz&#10;7n0KwnlkjZVlUvAiB6vl4G2BqbYdH6k9+VwECLsUFRTe16mULivIoBvbmjh4d9sY9EE2udQNdgFu&#10;KplE0ac0WHJYKLCmTUHZ4/Q0CvYddutJvG0Pj/vmdTt/fF8PMSk1GvbrOQhPvf8P/7W/tIJkl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1VUvFAAAA3AAA&#10;AA8AAAAAAAAAAAAAAAAAqgIAAGRycy9kb3ducmV2LnhtbFBLBQYAAAAABAAEAPoAAACcAwAAAAA=&#10;">
                  <v:shape id="Picture 291" o:spid="_x0000_s1029" type="#_x0000_t75" style="position:absolute;left:10563;width:26574;height:3104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1NLHBAAAA3AAAAA8AAABkcnMvZG93bnJldi54bWxEj81qAkEQhO8B32FowVvsVSHR1VFECCg5&#10;xb9zu9PuLO70LDsTXd8+EwjkWFTVV9Ri1bla3bkNlRcNo2EGiqXwppJSw/Hw8ToFFSKJodoLa3hy&#10;gNWy97Kg3PiHfPF9H0uVIBJy0mBjbHLEUFh2FIa+YUne1beOYpJtiaalR4K7GsdZ9oaOKkkLlhre&#10;WC5u+2+XKOJPfDlPTk/itd1hwOPnO2o96HfrOajIXfwP/7W3RsN4NoLfM+kI4PI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91NLHBAAAA3AAAAA8AAAAAAAAAAAAAAAAAnwIA&#10;AGRycy9kb3ducmV2LnhtbFBLBQYAAAAABAAEAPcAAACNAwAAAAA=&#10;">
                    <v:imagedata r:id="rId94" o:title="" cropbottom="2926f" cropright="37873f"/>
                    <v:path arrowok="t"/>
                  </v:shape>
                  <v:shape id="Picture 213" o:spid="_x0000_s1030" type="#_x0000_t75" style="position:absolute;left:12182;top:5895;width:1657;height:33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Rx7XEAAAA3AAAAA8AAABkcnMvZG93bnJldi54bWxEj09rwkAUxO8Fv8PyhN7qRoVSYjYioqEg&#10;FNReenvsPpNg9m3Ibv747d1Cocdh5jfDZNvJNmKgzteOFSwXCQhi7UzNpYLv6/HtA4QPyAYbx6Tg&#10;QR62+ewlw9S4kc80XEIpYgn7FBVUIbSplF5XZNEvXEscvZvrLIYou1KaDsdYbhu5SpJ3abHmuFBh&#10;S/uK9P3SWwUrnZzO1/FQFr0sTl8/h16viZR6nU+7DYhAU/gP/9GfJnLLNfyeiUdA5k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mRx7XEAAAA3AAAAA8AAAAAAAAAAAAAAAAA&#10;nwIAAGRycy9kb3ducmV2LnhtbFBLBQYAAAAABAAEAPcAAACQAwAAAAA=&#10;">
                    <v:imagedata r:id="rId95" o:title=""/>
                  </v:shape>
                </v:group>
                <w10:anchorlock/>
              </v:group>
            </w:pict>
          </mc:Fallback>
        </mc:AlternateContent>
      </w:r>
    </w:p>
    <w:p w:rsidR="00CA13D3" w:rsidRDefault="00614A73" w:rsidP="00227D82">
      <w:pPr>
        <w:pStyle w:val="Caption"/>
      </w:pPr>
      <w:bookmarkStart w:id="114" w:name="_Ref400137849"/>
      <w:bookmarkStart w:id="115" w:name="_Toc405760612"/>
      <w:r>
        <w:t xml:space="preserve">Figure </w:t>
      </w:r>
      <w:fldSimple w:instr=" SEQ Figure \* ARABIC ">
        <w:r w:rsidR="00781FEC">
          <w:rPr>
            <w:noProof/>
          </w:rPr>
          <w:t>13</w:t>
        </w:r>
      </w:fldSimple>
      <w:bookmarkEnd w:id="114"/>
      <w:r>
        <w:t xml:space="preserve"> </w:t>
      </w:r>
      <w:bookmarkStart w:id="116" w:name="OLE_LINK28"/>
      <w:bookmarkStart w:id="117" w:name="OLE_LINK29"/>
      <w:r w:rsidRPr="00E81E84">
        <w:t xml:space="preserve">Geographic extent results of </w:t>
      </w:r>
      <w:r>
        <w:t>Taipei Shilin Night Market</w:t>
      </w:r>
      <w:r w:rsidRPr="00E81E84">
        <w:t xml:space="preserve"> at probability &gt;5% using </w:t>
      </w:r>
      <w:r>
        <w:t>six different</w:t>
      </w:r>
      <w:r w:rsidRPr="00E81E84">
        <w:t xml:space="preserve"> bandwidth selecting algorithm</w:t>
      </w:r>
      <w:r>
        <w:t>s</w:t>
      </w:r>
      <w:bookmarkEnd w:id="115"/>
      <w:bookmarkEnd w:id="116"/>
      <w:bookmarkEnd w:id="117"/>
    </w:p>
    <w:p w:rsidR="00D8284A" w:rsidRPr="00D8284A" w:rsidRDefault="00D8284A" w:rsidP="00D8284A"/>
    <w:p w:rsidR="0006500F" w:rsidRDefault="0006500F" w:rsidP="0006500F">
      <w:pPr>
        <w:numPr>
          <w:ilvl w:val="12"/>
          <w:numId w:val="0"/>
        </w:numPr>
        <w:spacing w:line="480" w:lineRule="auto"/>
        <w:ind w:firstLine="720"/>
      </w:pPr>
      <w:r>
        <w:t>Taipei Shilin Night Market does not have any reference boundaries</w:t>
      </w:r>
      <w:r w:rsidR="00D8459F">
        <w:t xml:space="preserve"> from commonly used online </w:t>
      </w:r>
      <w:r w:rsidR="00616711">
        <w:t>sources</w:t>
      </w:r>
      <w:r>
        <w:t xml:space="preserve"> available</w:t>
      </w:r>
      <w:r w:rsidR="000118AA">
        <w:t>, such as</w:t>
      </w:r>
      <w:r w:rsidR="00616711">
        <w:t xml:space="preserve"> Google Maps, Bing Maps</w:t>
      </w:r>
      <w:r w:rsidR="000118AA">
        <w:t>,</w:t>
      </w:r>
      <w:r w:rsidR="00616711">
        <w:t xml:space="preserve"> and Wiki Travel</w:t>
      </w:r>
      <w:r>
        <w:t>. T</w:t>
      </w:r>
      <w:r w:rsidR="000076BA">
        <w:t>he</w:t>
      </w:r>
      <w:r>
        <w:t xml:space="preserve"> night market encompasses a food court</w:t>
      </w:r>
      <w:r w:rsidR="000118AA">
        <w:t xml:space="preserve">, </w:t>
      </w:r>
      <w:r>
        <w:t>some storefronts</w:t>
      </w:r>
      <w:r w:rsidR="000118AA">
        <w:t>,</w:t>
      </w:r>
      <w:r>
        <w:t xml:space="preserve"> </w:t>
      </w:r>
      <w:r w:rsidR="000118AA">
        <w:t>and roadside stands distributed in</w:t>
      </w:r>
      <w:r>
        <w:t xml:space="preserve"> surrounding area, such as cinemas, video arcades and karaoke bars. </w:t>
      </w:r>
      <w:r w:rsidR="00184C16" w:rsidRPr="00184C16">
        <w:t>Some small side streets feature retractable roofs and vendors. Larger open streets are usually f</w:t>
      </w:r>
      <w:r w:rsidR="000118AA">
        <w:t xml:space="preserve">ull of storefronts on both </w:t>
      </w:r>
      <w:r w:rsidR="00184C16" w:rsidRPr="00184C16">
        <w:t>sides</w:t>
      </w:r>
      <w:r w:rsidR="000118AA">
        <w:t xml:space="preserve"> of the road that </w:t>
      </w:r>
      <w:r w:rsidR="00184C16" w:rsidRPr="00184C16">
        <w:t>form</w:t>
      </w:r>
      <w:r w:rsidR="000118AA">
        <w:t xml:space="preserve"> the</w:t>
      </w:r>
      <w:r w:rsidR="00184C16" w:rsidRPr="00184C16">
        <w:t xml:space="preserve"> night market. </w:t>
      </w:r>
      <w:r w:rsidR="000118AA">
        <w:t>The</w:t>
      </w:r>
      <w:r w:rsidR="00184C16" w:rsidRPr="00184C16">
        <w:t xml:space="preserve"> formation of night markets requires high</w:t>
      </w:r>
      <w:r w:rsidR="000118AA">
        <w:t xml:space="preserve"> pedestrian accessibility</w:t>
      </w:r>
      <w:r w:rsidR="00184C16" w:rsidRPr="00184C16">
        <w:t>,</w:t>
      </w:r>
      <w:r w:rsidR="000118AA">
        <w:t xml:space="preserve"> so</w:t>
      </w:r>
      <w:r w:rsidR="00184C16" w:rsidRPr="00184C16">
        <w:t xml:space="preserve"> streets full of </w:t>
      </w:r>
      <w:r w:rsidR="00184C16" w:rsidRPr="00184C16">
        <w:lastRenderedPageBreak/>
        <w:t>roadside</w:t>
      </w:r>
      <w:r w:rsidR="000118AA">
        <w:t xml:space="preserve"> automobile or bicycle</w:t>
      </w:r>
      <w:r w:rsidR="00184C16" w:rsidRPr="00184C16">
        <w:t xml:space="preserve"> parking, are not </w:t>
      </w:r>
      <w:r w:rsidR="000118AA">
        <w:t>good</w:t>
      </w:r>
      <w:r w:rsidR="00184C16" w:rsidRPr="00184C16">
        <w:t xml:space="preserve"> potential night market area</w:t>
      </w:r>
      <w:r w:rsidR="000118AA">
        <w:t>s</w:t>
      </w:r>
      <w:r w:rsidR="00184C16" w:rsidRPr="00184C16">
        <w:t xml:space="preserve">. </w:t>
      </w:r>
      <w:r w:rsidR="000076BA">
        <w:t>Google Maps</w:t>
      </w:r>
      <w:r w:rsidR="000118AA">
        <w:t xml:space="preserve"> Street View</w:t>
      </w:r>
      <w:r w:rsidR="000076BA">
        <w:t xml:space="preserve"> </w:t>
      </w:r>
      <w:r w:rsidR="00184C16">
        <w:t>can be</w:t>
      </w:r>
      <w:r w:rsidR="000076BA">
        <w:t xml:space="preserve"> used to </w:t>
      </w:r>
      <w:r w:rsidR="000118AA">
        <w:t>verify</w:t>
      </w:r>
      <w:r w:rsidR="000076BA">
        <w:t xml:space="preserve"> these geographic extents of </w:t>
      </w:r>
      <w:r w:rsidR="003428D6">
        <w:t xml:space="preserve">Shilin Night Market. </w:t>
      </w:r>
      <w:r w:rsidR="00AF32A1">
        <w:t>Symmetric Difference and Merge tool of ArcGIS</w:t>
      </w:r>
      <w:r w:rsidR="0093338B">
        <w:t xml:space="preserve"> are conducted</w:t>
      </w:r>
      <w:r w:rsidR="003F7A75">
        <w:t xml:space="preserve"> to get the controversial</w:t>
      </w:r>
      <w:r w:rsidR="00AF32A1">
        <w:t xml:space="preserve"> areas of these resulting geographic extents as shown in </w:t>
      </w:r>
      <w:r w:rsidR="00AF32A1">
        <w:fldChar w:fldCharType="begin"/>
      </w:r>
      <w:r w:rsidR="00AF32A1">
        <w:instrText xml:space="preserve"> REF _Ref400149614 \h </w:instrText>
      </w:r>
      <w:r w:rsidR="00AF32A1">
        <w:fldChar w:fldCharType="separate"/>
      </w:r>
      <w:r w:rsidR="00781FEC">
        <w:t xml:space="preserve">Figure </w:t>
      </w:r>
      <w:r w:rsidR="00781FEC">
        <w:rPr>
          <w:noProof/>
        </w:rPr>
        <w:t>14</w:t>
      </w:r>
      <w:r w:rsidR="00AF32A1">
        <w:fldChar w:fldCharType="end"/>
      </w:r>
      <w:r w:rsidR="00AF32A1">
        <w:t>.</w:t>
      </w:r>
      <w:r w:rsidR="001B5D7E">
        <w:t xml:space="preserve"> </w:t>
      </w:r>
      <w:r w:rsidR="000118AA">
        <w:t>As in the case of Manhattan Chinatown, t</w:t>
      </w:r>
      <w:r w:rsidR="001B5D7E">
        <w:t>he result of BCV an</w:t>
      </w:r>
      <w:r w:rsidR="000118AA">
        <w:t xml:space="preserve">d BCV2 are </w:t>
      </w:r>
      <w:r w:rsidR="0093338B">
        <w:t>the same</w:t>
      </w:r>
      <w:r w:rsidR="000118AA">
        <w:t>,</w:t>
      </w:r>
      <w:r w:rsidR="0093338B">
        <w:t xml:space="preserve"> so </w:t>
      </w:r>
      <w:r w:rsidR="001B5D7E">
        <w:t>only BCV</w:t>
      </w:r>
      <w:r w:rsidR="0093338B">
        <w:t xml:space="preserve"> is considered</w:t>
      </w:r>
      <w:r w:rsidR="001B5D7E">
        <w:t>.</w:t>
      </w:r>
      <w:r w:rsidR="00AF32A1">
        <w:t xml:space="preserve"> </w:t>
      </w:r>
      <w:r w:rsidR="003428D6">
        <w:t>Due to lack of detailed data at this area on th</w:t>
      </w:r>
      <w:r w:rsidR="0093338B">
        <w:t xml:space="preserve">e World Street base map, </w:t>
      </w:r>
      <w:r w:rsidR="003428D6">
        <w:t>Google Fusion Tables</w:t>
      </w:r>
      <w:r w:rsidR="00E45484">
        <w:t xml:space="preserve"> (</w:t>
      </w:r>
      <w:r w:rsidR="00E45484" w:rsidRPr="00E45484">
        <w:t>https://www.google.com/drive/using-drive/#fusiontables</w:t>
      </w:r>
      <w:r w:rsidR="00E45484">
        <w:t>)</w:t>
      </w:r>
      <w:r w:rsidR="003428D6">
        <w:t xml:space="preserve"> </w:t>
      </w:r>
      <w:r w:rsidR="000118AA">
        <w:t xml:space="preserve">instead </w:t>
      </w:r>
      <w:r w:rsidR="0093338B">
        <w:t>is used as</w:t>
      </w:r>
      <w:r w:rsidR="001E5060">
        <w:t xml:space="preserve"> the</w:t>
      </w:r>
      <w:r w:rsidR="003428D6">
        <w:t xml:space="preserve"> base ma</w:t>
      </w:r>
      <w:r w:rsidR="000118AA">
        <w:t>p and location reference</w:t>
      </w:r>
      <w:r w:rsidR="003428D6">
        <w:t xml:space="preserve">. Shape Escape </w:t>
      </w:r>
      <w:r w:rsidR="00E45484">
        <w:t>(</w:t>
      </w:r>
      <w:r w:rsidR="00E45484" w:rsidRPr="00E45484">
        <w:t>http://shpescape.com/</w:t>
      </w:r>
      <w:r w:rsidR="00E45484">
        <w:t>)</w:t>
      </w:r>
      <w:r w:rsidR="003428D6">
        <w:t xml:space="preserve"> tool is used to import </w:t>
      </w:r>
      <w:proofErr w:type="spellStart"/>
      <w:r w:rsidR="003428D6">
        <w:t>shapefile</w:t>
      </w:r>
      <w:proofErr w:type="spellEnd"/>
      <w:r w:rsidR="003428D6">
        <w:t xml:space="preserve"> to Google Fusion Tables directly. </w:t>
      </w:r>
      <w:r w:rsidR="00AF32A1">
        <w:t>Six sampl</w:t>
      </w:r>
      <w:r w:rsidR="000118AA">
        <w:t>e areas are selected</w:t>
      </w:r>
      <w:r w:rsidR="00AF32A1">
        <w:t xml:space="preserve">: </w:t>
      </w:r>
      <w:r w:rsidR="001B5D7E">
        <w:fldChar w:fldCharType="begin"/>
      </w:r>
      <w:r w:rsidR="001B5D7E">
        <w:rPr>
          <w:lang w:eastAsia="zh-CN"/>
        </w:rPr>
        <w:instrText xml:space="preserve"> </w:instrText>
      </w:r>
      <w:r w:rsidR="001B5D7E">
        <w:rPr>
          <w:rFonts w:hint="eastAsia"/>
          <w:lang w:eastAsia="zh-CN"/>
        </w:rPr>
        <w:instrText>= 3 \* GB3</w:instrText>
      </w:r>
      <w:r w:rsidR="001B5D7E">
        <w:rPr>
          <w:lang w:eastAsia="zh-CN"/>
        </w:rPr>
        <w:instrText xml:space="preserve"> </w:instrText>
      </w:r>
      <w:r w:rsidR="001B5D7E">
        <w:fldChar w:fldCharType="separate"/>
      </w:r>
      <w:r w:rsidR="00781FEC">
        <w:rPr>
          <w:rFonts w:hint="eastAsia"/>
          <w:noProof/>
          <w:lang w:eastAsia="zh-CN"/>
        </w:rPr>
        <w:t>③</w:t>
      </w:r>
      <w:r w:rsidR="001B5D7E">
        <w:fldChar w:fldCharType="end"/>
      </w:r>
      <w:r w:rsidR="001B5D7E">
        <w:t xml:space="preserve"> and </w:t>
      </w:r>
      <w:r w:rsidR="001B5D7E">
        <w:fldChar w:fldCharType="begin"/>
      </w:r>
      <w:r w:rsidR="001B5D7E">
        <w:rPr>
          <w:lang w:eastAsia="zh-CN"/>
        </w:rPr>
        <w:instrText xml:space="preserve"> </w:instrText>
      </w:r>
      <w:r w:rsidR="001B5D7E">
        <w:rPr>
          <w:rFonts w:hint="eastAsia"/>
          <w:lang w:eastAsia="zh-CN"/>
        </w:rPr>
        <w:instrText>= 6 \* GB3</w:instrText>
      </w:r>
      <w:r w:rsidR="001B5D7E">
        <w:rPr>
          <w:lang w:eastAsia="zh-CN"/>
        </w:rPr>
        <w:instrText xml:space="preserve"> </w:instrText>
      </w:r>
      <w:r w:rsidR="001B5D7E">
        <w:fldChar w:fldCharType="separate"/>
      </w:r>
      <w:r w:rsidR="00781FEC">
        <w:rPr>
          <w:rFonts w:hint="eastAsia"/>
          <w:noProof/>
          <w:lang w:eastAsia="zh-CN"/>
        </w:rPr>
        <w:t>⑥</w:t>
      </w:r>
      <w:r w:rsidR="001B5D7E">
        <w:fldChar w:fldCharType="end"/>
      </w:r>
      <w:r w:rsidR="001E5060">
        <w:t xml:space="preserve"> are</w:t>
      </w:r>
      <w:r w:rsidR="001B5D7E">
        <w:t xml:space="preserve"> included in all the results, </w:t>
      </w:r>
      <w:r w:rsidR="00AF32A1">
        <w:fldChar w:fldCharType="begin"/>
      </w:r>
      <w:r w:rsidR="00AF32A1">
        <w:rPr>
          <w:lang w:eastAsia="zh-CN"/>
        </w:rPr>
        <w:instrText xml:space="preserve"> </w:instrText>
      </w:r>
      <w:r w:rsidR="00AF32A1">
        <w:rPr>
          <w:rFonts w:hint="eastAsia"/>
          <w:lang w:eastAsia="zh-CN"/>
        </w:rPr>
        <w:instrText>= 1 \* GB3</w:instrText>
      </w:r>
      <w:r w:rsidR="00AF32A1">
        <w:rPr>
          <w:lang w:eastAsia="zh-CN"/>
        </w:rPr>
        <w:instrText xml:space="preserve"> </w:instrText>
      </w:r>
      <w:r w:rsidR="00AF32A1">
        <w:fldChar w:fldCharType="separate"/>
      </w:r>
      <w:r w:rsidR="00781FEC">
        <w:rPr>
          <w:rFonts w:hint="eastAsia"/>
          <w:noProof/>
          <w:lang w:eastAsia="zh-CN"/>
        </w:rPr>
        <w:t>①</w:t>
      </w:r>
      <w:r w:rsidR="00AF32A1">
        <w:fldChar w:fldCharType="end"/>
      </w:r>
      <w:r w:rsidR="00AF32A1">
        <w:t xml:space="preserve"> and </w:t>
      </w:r>
      <w:r w:rsidR="00AF32A1">
        <w:fldChar w:fldCharType="begin"/>
      </w:r>
      <w:r w:rsidR="00AF32A1">
        <w:rPr>
          <w:lang w:eastAsia="zh-CN"/>
        </w:rPr>
        <w:instrText xml:space="preserve"> </w:instrText>
      </w:r>
      <w:r w:rsidR="00AF32A1">
        <w:rPr>
          <w:rFonts w:hint="eastAsia"/>
          <w:lang w:eastAsia="zh-CN"/>
        </w:rPr>
        <w:instrText>= 5 \* GB3</w:instrText>
      </w:r>
      <w:r w:rsidR="00AF32A1">
        <w:rPr>
          <w:lang w:eastAsia="zh-CN"/>
        </w:rPr>
        <w:instrText xml:space="preserve"> </w:instrText>
      </w:r>
      <w:r w:rsidR="00AF32A1">
        <w:fldChar w:fldCharType="separate"/>
      </w:r>
      <w:r w:rsidR="00781FEC">
        <w:rPr>
          <w:rFonts w:hint="eastAsia"/>
          <w:noProof/>
          <w:lang w:eastAsia="zh-CN"/>
        </w:rPr>
        <w:t>⑤</w:t>
      </w:r>
      <w:r w:rsidR="00AF32A1">
        <w:fldChar w:fldCharType="end"/>
      </w:r>
      <w:r w:rsidR="00AF32A1">
        <w:t xml:space="preserve"> are in </w:t>
      </w:r>
      <w:r w:rsidR="001B5D7E">
        <w:t xml:space="preserve">results of using SCV or plug-in but not in LSCV and BCV, </w:t>
      </w:r>
      <w:r w:rsidR="001B5D7E">
        <w:fldChar w:fldCharType="begin"/>
      </w:r>
      <w:r w:rsidR="001B5D7E">
        <w:rPr>
          <w:lang w:eastAsia="zh-CN"/>
        </w:rPr>
        <w:instrText xml:space="preserve"> </w:instrText>
      </w:r>
      <w:r w:rsidR="001B5D7E">
        <w:rPr>
          <w:rFonts w:hint="eastAsia"/>
          <w:lang w:eastAsia="zh-CN"/>
        </w:rPr>
        <w:instrText>= 2 \* GB3</w:instrText>
      </w:r>
      <w:r w:rsidR="001B5D7E">
        <w:rPr>
          <w:lang w:eastAsia="zh-CN"/>
        </w:rPr>
        <w:instrText xml:space="preserve"> </w:instrText>
      </w:r>
      <w:r w:rsidR="001B5D7E">
        <w:fldChar w:fldCharType="separate"/>
      </w:r>
      <w:r w:rsidR="00781FEC">
        <w:rPr>
          <w:rFonts w:hint="eastAsia"/>
          <w:noProof/>
          <w:lang w:eastAsia="zh-CN"/>
        </w:rPr>
        <w:t>②</w:t>
      </w:r>
      <w:r w:rsidR="001B5D7E">
        <w:fldChar w:fldCharType="end"/>
      </w:r>
      <w:r w:rsidR="001B5D7E">
        <w:t xml:space="preserve"> and </w:t>
      </w:r>
      <w:r w:rsidR="001B5D7E">
        <w:fldChar w:fldCharType="begin"/>
      </w:r>
      <w:r w:rsidR="001B5D7E">
        <w:rPr>
          <w:lang w:eastAsia="zh-CN"/>
        </w:rPr>
        <w:instrText xml:space="preserve"> </w:instrText>
      </w:r>
      <w:r w:rsidR="001B5D7E">
        <w:rPr>
          <w:rFonts w:hint="eastAsia"/>
          <w:lang w:eastAsia="zh-CN"/>
        </w:rPr>
        <w:instrText>= 4 \* GB3</w:instrText>
      </w:r>
      <w:r w:rsidR="001B5D7E">
        <w:rPr>
          <w:lang w:eastAsia="zh-CN"/>
        </w:rPr>
        <w:instrText xml:space="preserve"> </w:instrText>
      </w:r>
      <w:r w:rsidR="001B5D7E">
        <w:fldChar w:fldCharType="separate"/>
      </w:r>
      <w:r w:rsidR="00781FEC">
        <w:rPr>
          <w:rFonts w:hint="eastAsia"/>
          <w:noProof/>
          <w:lang w:eastAsia="zh-CN"/>
        </w:rPr>
        <w:t>④</w:t>
      </w:r>
      <w:r w:rsidR="001B5D7E">
        <w:fldChar w:fldCharType="end"/>
      </w:r>
      <w:r w:rsidR="001B5D7E">
        <w:t xml:space="preserve"> are only in results of LSCV and BCV. </w:t>
      </w:r>
    </w:p>
    <w:p w:rsidR="00CA13D3" w:rsidRDefault="00CA13D3" w:rsidP="00C5028A">
      <w:pPr>
        <w:numPr>
          <w:ilvl w:val="12"/>
          <w:numId w:val="0"/>
        </w:numPr>
        <w:spacing w:line="480" w:lineRule="auto"/>
      </w:pPr>
    </w:p>
    <w:p w:rsidR="00E963BA" w:rsidRDefault="00C5028A" w:rsidP="00D8284A">
      <w:pPr>
        <w:keepNext/>
        <w:numPr>
          <w:ilvl w:val="12"/>
          <w:numId w:val="0"/>
        </w:numPr>
        <w:spacing w:line="480" w:lineRule="auto"/>
        <w:jc w:val="center"/>
      </w:pPr>
      <w:r>
        <w:rPr>
          <w:noProof/>
          <w:sz w:val="28"/>
          <w:lang w:eastAsia="zh-CN"/>
        </w:rPr>
        <w:lastRenderedPageBreak/>
        <mc:AlternateContent>
          <mc:Choice Requires="wpc">
            <w:drawing>
              <wp:inline distT="0" distB="0" distL="0" distR="0" wp14:anchorId="4393149B" wp14:editId="7C8A47E3">
                <wp:extent cx="5286375" cy="4201613"/>
                <wp:effectExtent l="0" t="0" r="0" b="8890"/>
                <wp:docPr id="135" name="Canvas 13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97" name="Group 297"/>
                        <wpg:cNvGrpSpPr/>
                        <wpg:grpSpPr>
                          <a:xfrm>
                            <a:off x="298110" y="27071"/>
                            <a:ext cx="4499238" cy="4163929"/>
                            <a:chOff x="122850" y="27071"/>
                            <a:chExt cx="4499238" cy="4163929"/>
                          </a:xfrm>
                        </wpg:grpSpPr>
                        <pic:pic xmlns:pic="http://schemas.openxmlformats.org/drawingml/2006/picture">
                          <pic:nvPicPr>
                            <pic:cNvPr id="296" name="Picture 296"/>
                            <pic:cNvPicPr>
                              <a:picLocks noChangeAspect="1"/>
                            </pic:cNvPicPr>
                          </pic:nvPicPr>
                          <pic:blipFill>
                            <a:blip r:embed="rId96"/>
                            <a:stretch>
                              <a:fillRect/>
                            </a:stretch>
                          </pic:blipFill>
                          <pic:spPr>
                            <a:xfrm>
                              <a:off x="122850" y="27071"/>
                              <a:ext cx="4499238" cy="4163929"/>
                            </a:xfrm>
                            <a:prstGeom prst="rect">
                              <a:avLst/>
                            </a:prstGeom>
                          </pic:spPr>
                        </pic:pic>
                        <pic:pic xmlns:pic="http://schemas.openxmlformats.org/drawingml/2006/picture">
                          <pic:nvPicPr>
                            <pic:cNvPr id="214" name="Picture 214"/>
                            <pic:cNvPicPr/>
                          </pic:nvPicPr>
                          <pic:blipFill>
                            <a:blip r:embed="rId13"/>
                            <a:stretch>
                              <a:fillRect/>
                            </a:stretch>
                          </pic:blipFill>
                          <pic:spPr>
                            <a:xfrm>
                              <a:off x="180000" y="180000"/>
                              <a:ext cx="165735" cy="335915"/>
                            </a:xfrm>
                            <a:prstGeom prst="rect">
                              <a:avLst/>
                            </a:prstGeom>
                          </pic:spPr>
                        </pic:pic>
                        <wps:wsp>
                          <wps:cNvPr id="130" name="Text Box 130"/>
                          <wps:cNvSpPr txBox="1"/>
                          <wps:spPr>
                            <a:xfrm>
                              <a:off x="2392670" y="708387"/>
                              <a:ext cx="302138" cy="3482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3F7DFB" w:rsidRDefault="00227D82" w:rsidP="00C5028A">
                                <w:pPr>
                                  <w:rPr>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pPr>
                                <w:r w:rsidRPr="003F7DFB">
                                  <w:rPr>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fldChar w:fldCharType="begin"/>
                                </w:r>
                                <w:r w:rsidRPr="003F7DFB">
                                  <w:rPr>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instrText xml:space="preserve"> </w:instrText>
                                </w:r>
                                <w:r w:rsidRPr="003F7DFB">
                                  <w:rPr>
                                    <w:rFonts w:hint="eastAsia"/>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instrText>= 1 \* GB3</w:instrText>
                                </w:r>
                                <w:r w:rsidRPr="003F7DFB">
                                  <w:rPr>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instrText xml:space="preserve"> </w:instrText>
                                </w:r>
                                <w:r w:rsidRPr="003F7DFB">
                                  <w:rPr>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fldChar w:fldCharType="separate"/>
                                </w:r>
                                <w:r w:rsidRPr="003F7DFB">
                                  <w:rPr>
                                    <w:rFonts w:hint="eastAsia"/>
                                    <w:b/>
                                    <w:noProof/>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t>①</w:t>
                                </w:r>
                                <w:r w:rsidRPr="003F7DFB">
                                  <w:rPr>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1" name="Text Box 102"/>
                          <wps:cNvSpPr txBox="1"/>
                          <wps:spPr>
                            <a:xfrm>
                              <a:off x="2383145" y="380836"/>
                              <a:ext cx="350409" cy="37975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3F7DFB" w:rsidRDefault="00227D82" w:rsidP="00C5028A">
                                <w:pPr>
                                  <w:pStyle w:val="NormalWeb"/>
                                  <w:spacing w:before="0" w:beforeAutospacing="0" w:after="200" w:afterAutospacing="0" w:line="276" w:lineRule="auto"/>
                                  <w:rPr>
                                    <w:color w:val="FF0000"/>
                                    <w:sz w:val="28"/>
                                    <w14:textOutline w14:w="9525" w14:cap="rnd" w14:cmpd="sng" w14:algn="ctr">
                                      <w14:solidFill>
                                        <w14:srgbClr w14:val="FF0000"/>
                                      </w14:solidFill>
                                      <w14:prstDash w14:val="solid"/>
                                      <w14:bevel/>
                                    </w14:textOutline>
                                  </w:rPr>
                                </w:pPr>
                                <w:r w:rsidRPr="00E806E6">
                                  <w:rPr>
                                    <w:rFonts w:ascii="宋体"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begin"/>
                                </w:r>
                                <w:r w:rsidRPr="00E806E6">
                                  <w:rPr>
                                    <w:rFonts w:ascii="宋体"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ascii="宋体" w:hAnsi="宋体" w:hint="eastAsia"/>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2 \* GB3</w:instrText>
                                </w:r>
                                <w:r w:rsidRPr="00E806E6">
                                  <w:rPr>
                                    <w:rFonts w:ascii="宋体"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ascii="宋体"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separate"/>
                                </w:r>
                                <w:r w:rsidRPr="00E806E6">
                                  <w:rPr>
                                    <w:rFonts w:ascii="宋体" w:hAnsi="宋体" w:hint="eastAsia"/>
                                    <w:b/>
                                    <w:bCs/>
                                    <w:noProof/>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t>②</w:t>
                                </w:r>
                                <w:r w:rsidRPr="00E806E6">
                                  <w:rPr>
                                    <w:rFonts w:ascii="宋体"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end"/>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2" name="Text Box 102"/>
                          <wps:cNvSpPr txBox="1"/>
                          <wps:spPr>
                            <a:xfrm>
                              <a:off x="2219643" y="3184208"/>
                              <a:ext cx="352107" cy="37814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3F7DFB" w:rsidRDefault="00227D82" w:rsidP="00C5028A">
                                <w:pPr>
                                  <w:pStyle w:val="NormalWeb"/>
                                  <w:spacing w:before="0" w:beforeAutospacing="0" w:after="200" w:afterAutospacing="0" w:line="276" w:lineRule="auto"/>
                                  <w:rPr>
                                    <w:color w:val="FF0000"/>
                                    <w:sz w:val="28"/>
                                    <w14:textOutline w14:w="9525" w14:cap="rnd" w14:cmpd="sng" w14:algn="ctr">
                                      <w14:solidFill>
                                        <w14:srgbClr w14:val="FF0000"/>
                                      </w14:solidFill>
                                      <w14:prstDash w14:val="solid"/>
                                      <w14:bevel/>
                                    </w14:textOutline>
                                  </w:rPr>
                                </w:pP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begin"/>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hAnsi="宋体" w:hint="eastAsia"/>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3 \* GB3</w:instrText>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separate"/>
                                </w:r>
                                <w:r w:rsidRPr="00E806E6">
                                  <w:rPr>
                                    <w:rFonts w:hAnsi="宋体" w:hint="eastAsia"/>
                                    <w:b/>
                                    <w:bCs/>
                                    <w:noProof/>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t>③</w:t>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end"/>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3" name="Text Box 102"/>
                          <wps:cNvSpPr txBox="1"/>
                          <wps:spPr>
                            <a:xfrm>
                              <a:off x="1466850" y="1290800"/>
                              <a:ext cx="353520" cy="3587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3F7DFB" w:rsidRDefault="00227D82" w:rsidP="00C5028A">
                                <w:pPr>
                                  <w:pStyle w:val="NormalWeb"/>
                                  <w:spacing w:before="0" w:beforeAutospacing="0" w:after="200" w:afterAutospacing="0" w:line="276" w:lineRule="auto"/>
                                  <w:rPr>
                                    <w:color w:val="FF0000"/>
                                    <w:sz w:val="28"/>
                                    <w14:textOutline w14:w="9525" w14:cap="rnd" w14:cmpd="sng" w14:algn="ctr">
                                      <w14:solidFill>
                                        <w14:srgbClr w14:val="FF0000"/>
                                      </w14:solidFill>
                                      <w14:prstDash w14:val="solid"/>
                                      <w14:bevel/>
                                    </w14:textOutline>
                                  </w:rPr>
                                </w:pP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begin"/>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hAnsi="宋体" w:hint="eastAsia"/>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4 \* GB3</w:instrText>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separate"/>
                                </w:r>
                                <w:r w:rsidRPr="00E806E6">
                                  <w:rPr>
                                    <w:rFonts w:hAnsi="宋体" w:hint="eastAsia"/>
                                    <w:b/>
                                    <w:bCs/>
                                    <w:noProof/>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t>④</w:t>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end"/>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4" name="Text Box 102"/>
                          <wps:cNvSpPr txBox="1"/>
                          <wps:spPr>
                            <a:xfrm>
                              <a:off x="1754886" y="1147372"/>
                              <a:ext cx="350139" cy="3480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3F7DFB" w:rsidRDefault="00227D82" w:rsidP="00C5028A">
                                <w:pPr>
                                  <w:pStyle w:val="NormalWeb"/>
                                  <w:spacing w:before="0" w:beforeAutospacing="0" w:after="200" w:afterAutospacing="0" w:line="276" w:lineRule="auto"/>
                                  <w:rPr>
                                    <w:color w:val="00B050"/>
                                    <w:sz w:val="32"/>
                                    <w14:textOutline w14:w="9525" w14:cap="rnd" w14:cmpd="sng" w14:algn="ctr">
                                      <w14:solidFill>
                                        <w14:srgbClr w14:val="92D050"/>
                                      </w14:solidFill>
                                      <w14:prstDash w14:val="solid"/>
                                      <w14:bevel/>
                                    </w14:textOutline>
                                  </w:rPr>
                                </w:pPr>
                                <w:r w:rsidRPr="00E806E6">
                                  <w:rPr>
                                    <w:rFonts w:hAnsi="宋体"/>
                                    <w:b/>
                                    <w:bCs/>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fldChar w:fldCharType="begin"/>
                                </w:r>
                                <w:r w:rsidRPr="00E806E6">
                                  <w:rPr>
                                    <w:rFonts w:hAnsi="宋体"/>
                                    <w:b/>
                                    <w:bCs/>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instrText xml:space="preserve"> </w:instrText>
                                </w:r>
                                <w:r w:rsidRPr="00E806E6">
                                  <w:rPr>
                                    <w:rFonts w:hAnsi="宋体" w:hint="eastAsia"/>
                                    <w:b/>
                                    <w:bCs/>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instrText>= 5 \* GB3</w:instrText>
                                </w:r>
                                <w:r w:rsidRPr="00E806E6">
                                  <w:rPr>
                                    <w:rFonts w:hAnsi="宋体"/>
                                    <w:b/>
                                    <w:bCs/>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instrText xml:space="preserve"> </w:instrText>
                                </w:r>
                                <w:r w:rsidRPr="00E806E6">
                                  <w:rPr>
                                    <w:rFonts w:hAnsi="宋体"/>
                                    <w:b/>
                                    <w:bCs/>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fldChar w:fldCharType="separate"/>
                                </w:r>
                                <w:r w:rsidRPr="00E806E6">
                                  <w:rPr>
                                    <w:rFonts w:hAnsi="宋体" w:hint="eastAsia"/>
                                    <w:b/>
                                    <w:bCs/>
                                    <w:noProof/>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t>⑤</w:t>
                                </w:r>
                                <w:r w:rsidRPr="00E806E6">
                                  <w:rPr>
                                    <w:rFonts w:hAnsi="宋体"/>
                                    <w:b/>
                                    <w:bCs/>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fldChar w:fldCharType="end"/>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6" name="Text Box 102"/>
                          <wps:cNvSpPr txBox="1"/>
                          <wps:spPr>
                            <a:xfrm>
                              <a:off x="1181761" y="921800"/>
                              <a:ext cx="351764" cy="397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3F7DFB" w:rsidRDefault="00227D82" w:rsidP="002B0AC3">
                                <w:pPr>
                                  <w:pStyle w:val="NormalWeb"/>
                                  <w:spacing w:before="0" w:beforeAutospacing="0" w:after="200" w:afterAutospacing="0" w:line="276" w:lineRule="auto"/>
                                  <w:rPr>
                                    <w:sz w:val="28"/>
                                  </w:rPr>
                                </w:pPr>
                                <w:r w:rsidRPr="00E806E6">
                                  <w:rPr>
                                    <w:rFonts w:ascii="宋体" w:hAnsi="宋体"/>
                                    <w:b/>
                                    <w:bCs/>
                                    <w:shadow/>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begin"/>
                                </w:r>
                                <w:r w:rsidRPr="00E806E6">
                                  <w:rPr>
                                    <w:rFonts w:ascii="宋体" w:hAnsi="宋体"/>
                                    <w:b/>
                                    <w:bCs/>
                                    <w:shadow/>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ascii="宋体" w:hAnsi="宋体" w:hint="eastAsia"/>
                                    <w:b/>
                                    <w:bCs/>
                                    <w:shadow/>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6 \* GB3</w:instrText>
                                </w:r>
                                <w:r w:rsidRPr="00E806E6">
                                  <w:rPr>
                                    <w:rFonts w:ascii="宋体" w:hAnsi="宋体"/>
                                    <w:b/>
                                    <w:bCs/>
                                    <w:shadow/>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ascii="宋体" w:hAnsi="宋体"/>
                                    <w:b/>
                                    <w:bCs/>
                                    <w:shadow/>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separate"/>
                                </w:r>
                                <w:r w:rsidRPr="00E806E6">
                                  <w:rPr>
                                    <w:rFonts w:ascii="宋体" w:hAnsi="宋体" w:hint="eastAsia"/>
                                    <w:b/>
                                    <w:bCs/>
                                    <w:shadow/>
                                    <w:noProof/>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t>⑥</w:t>
                                </w:r>
                                <w:r w:rsidRPr="00E806E6">
                                  <w:rPr>
                                    <w:rFonts w:ascii="宋体" w:hAnsi="宋体"/>
                                    <w:b/>
                                    <w:bCs/>
                                    <w:shadow/>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end"/>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c:wpc>
                  </a:graphicData>
                </a:graphic>
              </wp:inline>
            </w:drawing>
          </mc:Choice>
          <mc:Fallback>
            <w:pict>
              <v:group id="Canvas 135" o:spid="_x0000_s1135" editas="canvas" style="width:416.25pt;height:330.85pt;mso-position-horizontal-relative:char;mso-position-vertical-relative:line" coordsize="52863,4201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">
                <v:shape id="_x0000_s1136" type="#_x0000_t75" style="position:absolute;width:52863;height:42011;visibility:visible;mso-wrap-style:square">
                  <v:fill o:detectmouseclick="t"/>
                  <v:path o:connecttype="none"/>
                </v:shape>
                <v:group id="Group 297" o:spid="_x0000_s1137" style="position:absolute;left:2981;top:270;width:44992;height:41640" coordorigin="1228,270" coordsize="44992,416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wL208YAAADcAAAADwAAAGRycy9kb3ducmV2LnhtbESPT2vCQBTE74LfYXmC&#10;t7qJ4p9GVxFR6UEK1ULp7ZF9JsHs25Bdk/jtu0LB4zAzv2FWm86UoqHaFZYVxKMIBHFqdcGZgu/L&#10;4W0BwnlkjaVlUvAgB5t1v7fCRNuWv6g5+0wECLsEFeTeV4mULs3JoBvZijh4V1sb9EHWmdQ1tgFu&#10;SjmOopk0WHBYyLGiXU7p7Xw3Co4ttttJvG9Ot+vu8XuZfv6cYlJqOOi2SxCeOv8K/7c/tILx+x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AvbTxgAAANwA&#10;AAAPAAAAAAAAAAAAAAAAAKoCAABkcnMvZG93bnJldi54bWxQSwUGAAAAAAQABAD6AAAAnQMAAAAA&#10;">
                  <v:shape id="Picture 296" o:spid="_x0000_s1138" type="#_x0000_t75" style="position:absolute;left:1228;top:270;width:44992;height:41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24uhvDAAAA3AAAAA8AAABkcnMvZG93bnJldi54bWxEj0FrwkAUhO8F/8PyhN7qJgFDTV2lCIJX&#10;TSgeH9nXJJh9m2bXJPbXu4LgcZiZb5j1djKtGKh3jWUF8SICQVxa3XCloMj3H58gnEfW2FomBTdy&#10;sN3M3taYaTvykYaTr0SAsMtQQe19l0npypoMuoXtiIP3a3uDPsi+krrHMcBNK5MoSqXBhsNCjR3t&#10;aiovp6tRYH7yy/GfhumvGgdKi+UhlsuzUu/z6fsLhKfJv8LP9kErSFYpPM6EIyA3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bi6G8MAAADcAAAADwAAAAAAAAAAAAAAAACf&#10;AgAAZHJzL2Rvd25yZXYueG1sUEsFBgAAAAAEAAQA9wAAAI8DAAAAAA==&#10;">
                    <v:imagedata r:id="rId97" o:title=""/>
                    <v:path arrowok="t"/>
                  </v:shape>
                  <v:shape id="Picture 214" o:spid="_x0000_s1139" type="#_x0000_t75" style="position:absolute;left:1800;top:1800;width:1657;height:33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4X8HEAAAA3AAAAA8AAABkcnMvZG93bnJldi54bWxEj09rwkAUxO8Fv8PyBG91oy2lRFcRsaEQ&#10;KER78fbYfSbB7NuQ3fzx23cLhR6Hmd8Ms91PthEDdb52rGC1TEAQa2dqLhV8Xz6e30H4gGywcUwK&#10;HuRhv5s9bTE1buSChnMoRSxhn6KCKoQ2ldLriiz6pWuJo3dzncUQZVdK0+EYy20j10nyJi3WHBcq&#10;bOlYkb6fe6tgrZO8uIynMutlln9dT71+IVJqMZ8OGxCBpvAf/qM/TeRWr/B7Jh4Bufs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Z4X8HEAAAA3AAAAA8AAAAAAAAAAAAAAAAA&#10;nwIAAGRycy9kb3ducmV2LnhtbFBLBQYAAAAABAAEAPcAAACQAwAAAAA=&#10;">
                    <v:imagedata r:id="rId16" o:title=""/>
                  </v:shape>
                  <v:shape id="Text Box 130" o:spid="_x0000_s1140" type="#_x0000_t202" style="position:absolute;left:23926;top:7083;width:3022;height:3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AvsYA&#10;AADcAAAADwAAAGRycy9kb3ducmV2LnhtbESPQWvCQBCF7wX/wzKCt7pRsUh0FQlIRdqD1ou3MTsm&#10;wexszG419dd3DoXeZnhv3vtmsepcre7UhsqzgdEwAUWce1txYeD4tXmdgQoR2WLtmQz8UIDVsvey&#10;wNT6B+/pfoiFkhAOKRooY2xSrUNeksMw9A2xaBffOoyytoW2LT4k3NV6nCRv2mHF0lBiQ1lJ+fXw&#10;7Qzsss0n7s9jN3vW2fvHZd3cjqepMYN+t56DitTFf/Pf9dYK/kTw5Rm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AvsYAAADcAAAADwAAAAAAAAAAAAAAAACYAgAAZHJz&#10;L2Rvd25yZXYueG1sUEsFBgAAAAAEAAQA9QAAAIsDAAAAAA==&#10;" filled="f" stroked="f" strokeweight=".5pt">
                    <v:textbox>
                      <w:txbxContent>
                        <w:p w:rsidR="00227D82" w:rsidRPr="003F7DFB" w:rsidRDefault="00227D82" w:rsidP="00C5028A">
                          <w:pPr>
                            <w:rPr>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pPr>
                          <w:r w:rsidRPr="003F7DFB">
                            <w:rPr>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fldChar w:fldCharType="begin"/>
                          </w:r>
                          <w:r w:rsidRPr="003F7DFB">
                            <w:rPr>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instrText xml:space="preserve"> </w:instrText>
                          </w:r>
                          <w:r w:rsidRPr="003F7DFB">
                            <w:rPr>
                              <w:rFonts w:hint="eastAsia"/>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instrText>= 1 \* GB3</w:instrText>
                          </w:r>
                          <w:r w:rsidRPr="003F7DFB">
                            <w:rPr>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instrText xml:space="preserve"> </w:instrText>
                          </w:r>
                          <w:r w:rsidRPr="003F7DFB">
                            <w:rPr>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fldChar w:fldCharType="separate"/>
                          </w:r>
                          <w:r w:rsidRPr="003F7DFB">
                            <w:rPr>
                              <w:rFonts w:hint="eastAsia"/>
                              <w:b/>
                              <w:noProof/>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t>①</w:t>
                          </w:r>
                          <w:r w:rsidRPr="003F7DFB">
                            <w:rPr>
                              <w:b/>
                              <w:color w:val="00B050"/>
                              <w:sz w:val="32"/>
                              <w14:shadow w14:blurRad="49999" w14:dist="50800" w14:dir="7500000" w14:sx="100000" w14:sy="100000" w14:kx="0" w14:ky="0" w14:algn="tl">
                                <w14:srgbClr w14:val="000000">
                                  <w14:alpha w14:val="65000"/>
                                  <w14:shade w14:val="5000"/>
                                </w14:srgbClr>
                              </w14:shadow>
                              <w14:textOutline w14:w="9525" w14:cap="flat" w14:cmpd="sng" w14:algn="ctr">
                                <w14:solidFill>
                                  <w14:srgbClr w14:val="92D050"/>
                                </w14:solidFill>
                                <w14:prstDash w14:val="solid"/>
                                <w14:round/>
                              </w14:textOutline>
                            </w:rPr>
                            <w:fldChar w:fldCharType="end"/>
                          </w:r>
                        </w:p>
                      </w:txbxContent>
                    </v:textbox>
                  </v:shape>
                  <v:shape id="Text Box 102" o:spid="_x0000_s1141" type="#_x0000_t202" style="position:absolute;left:23831;top:3808;width:3504;height:37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RlJcQA&#10;AADcAAAADwAAAGRycy9kb3ducmV2LnhtbERPS2vCQBC+F/wPywje6iZKi6SuEgJSkfbg4+JtzI5J&#10;aHY2za5J7K/vFgre5uN7znI9mFp01LrKsoJ4GoEgzq2uuFBwOm6eFyCcR9ZYWyYFd3KwXo2elpho&#10;2/OeuoMvRAhhl6CC0vsmkdLlJRl0U9sQB+5qW4M+wLaQusU+hJtazqLoVRqsODSU2FBWUv51uBkF&#10;u2zzifvLzCx+6uz945o236fzi1KT8ZC+gfA0+If4373VYf48hr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0ZSXEAAAA3AAAAA8AAAAAAAAAAAAAAAAAmAIAAGRycy9k&#10;b3ducmV2LnhtbFBLBQYAAAAABAAEAPUAAACJAwAAAAA=&#10;" filled="f" stroked="f" strokeweight=".5pt">
                    <v:textbox>
                      <w:txbxContent>
                        <w:p w:rsidR="00227D82" w:rsidRPr="003F7DFB" w:rsidRDefault="00227D82" w:rsidP="00C5028A">
                          <w:pPr>
                            <w:pStyle w:val="NormalWeb"/>
                            <w:spacing w:before="0" w:beforeAutospacing="0" w:after="200" w:afterAutospacing="0" w:line="276" w:lineRule="auto"/>
                            <w:rPr>
                              <w:color w:val="FF0000"/>
                              <w:sz w:val="28"/>
                              <w14:textOutline w14:w="9525" w14:cap="rnd" w14:cmpd="sng" w14:algn="ctr">
                                <w14:solidFill>
                                  <w14:srgbClr w14:val="FF0000"/>
                                </w14:solidFill>
                                <w14:prstDash w14:val="solid"/>
                                <w14:bevel/>
                              </w14:textOutline>
                            </w:rPr>
                          </w:pPr>
                          <w:r w:rsidRPr="00E806E6">
                            <w:rPr>
                              <w:rFonts w:ascii="宋体"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begin"/>
                          </w:r>
                          <w:r w:rsidRPr="00E806E6">
                            <w:rPr>
                              <w:rFonts w:ascii="宋体"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ascii="宋体" w:hAnsi="宋体" w:hint="eastAsia"/>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2 \* GB3</w:instrText>
                          </w:r>
                          <w:r w:rsidRPr="00E806E6">
                            <w:rPr>
                              <w:rFonts w:ascii="宋体"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ascii="宋体"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separate"/>
                          </w:r>
                          <w:r w:rsidRPr="00E806E6">
                            <w:rPr>
                              <w:rFonts w:ascii="宋体" w:hAnsi="宋体" w:hint="eastAsia"/>
                              <w:b/>
                              <w:bCs/>
                              <w:noProof/>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t>②</w:t>
                          </w:r>
                          <w:r w:rsidRPr="00E806E6">
                            <w:rPr>
                              <w:rFonts w:ascii="宋体"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end"/>
                          </w:r>
                        </w:p>
                      </w:txbxContent>
                    </v:textbox>
                  </v:shape>
                  <v:shape id="Text Box 102" o:spid="_x0000_s1142" type="#_x0000_t202" style="position:absolute;left:22196;top:31842;width:3521;height:3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b7UsMA&#10;AADcAAAADwAAAGRycy9kb3ducmV2LnhtbERPS4vCMBC+L+x/CLPgbU2tKNI1ihRkRfTg4+Jtthnb&#10;YjPpNlGrv94Igrf5+J4znramEhdqXGlZQa8bgSDOrC45V7Dfzb9HIJxH1lhZJgU3cjCdfH6MMdH2&#10;yhu6bH0uQgi7BBUU3teJlC4ryKDr2po4cEfbGPQBNrnUDV5DuKlkHEVDabDk0FBgTWlB2Wl7NgqW&#10;6XyNm7/YjO5V+rs6zur//WGgVOernf2A8NT6t/jlXugwvx/D85lwgZ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b7UsMAAADcAAAADwAAAAAAAAAAAAAAAACYAgAAZHJzL2Rv&#10;d25yZXYueG1sUEsFBgAAAAAEAAQA9QAAAIgDAAAAAA==&#10;" filled="f" stroked="f" strokeweight=".5pt">
                    <v:textbox>
                      <w:txbxContent>
                        <w:p w:rsidR="00227D82" w:rsidRPr="003F7DFB" w:rsidRDefault="00227D82" w:rsidP="00C5028A">
                          <w:pPr>
                            <w:pStyle w:val="NormalWeb"/>
                            <w:spacing w:before="0" w:beforeAutospacing="0" w:after="200" w:afterAutospacing="0" w:line="276" w:lineRule="auto"/>
                            <w:rPr>
                              <w:color w:val="FF0000"/>
                              <w:sz w:val="28"/>
                              <w14:textOutline w14:w="9525" w14:cap="rnd" w14:cmpd="sng" w14:algn="ctr">
                                <w14:solidFill>
                                  <w14:srgbClr w14:val="FF0000"/>
                                </w14:solidFill>
                                <w14:prstDash w14:val="solid"/>
                                <w14:bevel/>
                              </w14:textOutline>
                            </w:rPr>
                          </w:pP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begin"/>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hAnsi="宋体" w:hint="eastAsia"/>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3 \* GB3</w:instrText>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separate"/>
                          </w:r>
                          <w:r w:rsidRPr="00E806E6">
                            <w:rPr>
                              <w:rFonts w:hAnsi="宋体" w:hint="eastAsia"/>
                              <w:b/>
                              <w:bCs/>
                              <w:noProof/>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t>③</w:t>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end"/>
                          </w:r>
                        </w:p>
                      </w:txbxContent>
                    </v:textbox>
                  </v:shape>
                  <v:shape id="Text Box 102" o:spid="_x0000_s1143" type="#_x0000_t202" style="position:absolute;left:14668;top:12908;width:3535;height:3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peycQA&#10;AADcAAAADwAAAGRycy9kb3ducmV2LnhtbERPTWvCQBC9F/wPyxR6q5sqSkhdJQSCpehB66W3aXZM&#10;QrOzMbsmaX99VxB6m8f7nNVmNI3oqXO1ZQUv0wgEcWF1zaWC00f+HINwHlljY5kU/JCDzXrysMJE&#10;24EP1B99KUIIuwQVVN63iZSuqMigm9qWOHBn2xn0AXal1B0OIdw0chZFS2mw5tBQYUtZRcX38WoU&#10;vGf5Hg9fMxP/Ntl2d07by+lzodTT45i+gvA0+n/x3f2mw/z5HG7PhAv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qXsnEAAAA3AAAAA8AAAAAAAAAAAAAAAAAmAIAAGRycy9k&#10;b3ducmV2LnhtbFBLBQYAAAAABAAEAPUAAACJAwAAAAA=&#10;" filled="f" stroked="f" strokeweight=".5pt">
                    <v:textbox>
                      <w:txbxContent>
                        <w:p w:rsidR="00227D82" w:rsidRPr="003F7DFB" w:rsidRDefault="00227D82" w:rsidP="00C5028A">
                          <w:pPr>
                            <w:pStyle w:val="NormalWeb"/>
                            <w:spacing w:before="0" w:beforeAutospacing="0" w:after="200" w:afterAutospacing="0" w:line="276" w:lineRule="auto"/>
                            <w:rPr>
                              <w:color w:val="FF0000"/>
                              <w:sz w:val="28"/>
                              <w14:textOutline w14:w="9525" w14:cap="rnd" w14:cmpd="sng" w14:algn="ctr">
                                <w14:solidFill>
                                  <w14:srgbClr w14:val="FF0000"/>
                                </w14:solidFill>
                                <w14:prstDash w14:val="solid"/>
                                <w14:bevel/>
                              </w14:textOutline>
                            </w:rPr>
                          </w:pP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begin"/>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hAnsi="宋体" w:hint="eastAsia"/>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4 \* GB3</w:instrText>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separate"/>
                          </w:r>
                          <w:r w:rsidRPr="00E806E6">
                            <w:rPr>
                              <w:rFonts w:hAnsi="宋体" w:hint="eastAsia"/>
                              <w:b/>
                              <w:bCs/>
                              <w:noProof/>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t>④</w:t>
                          </w:r>
                          <w:r w:rsidRPr="00E806E6">
                            <w:rPr>
                              <w:rFonts w:hAnsi="宋体"/>
                              <w:b/>
                              <w:bCs/>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end"/>
                          </w:r>
                        </w:p>
                      </w:txbxContent>
                    </v:textbox>
                  </v:shape>
                  <v:shape id="Text Box 102" o:spid="_x0000_s1144" type="#_x0000_t202" style="position:absolute;left:17548;top:11473;width:3502;height:3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PGvcMA&#10;AADcAAAADwAAAGRycy9kb3ducmV2LnhtbERPS4vCMBC+L/gfwgje1lTXFalGkYKsiHvwcfE2NmNb&#10;bCa1iVr99ZsFwdt8fM+ZzBpTihvVrrCsoNeNQBCnVhecKdjvFp8jEM4jaywtk4IHOZhNWx8TjLW9&#10;84ZuW5+JEMIuRgW591UspUtzMui6tiIO3MnWBn2AdSZ1jfcQbkrZj6KhNFhwaMixoiSn9Ly9GgWr&#10;ZPGLm2PfjJ5l8rM+zavL/vCtVKfdzMcgPDX+LX65lzrM/xrA/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PGvcMAAADcAAAADwAAAAAAAAAAAAAAAACYAgAAZHJzL2Rv&#10;d25yZXYueG1sUEsFBgAAAAAEAAQA9QAAAIgDAAAAAA==&#10;" filled="f" stroked="f" strokeweight=".5pt">
                    <v:textbox>
                      <w:txbxContent>
                        <w:p w:rsidR="00227D82" w:rsidRPr="003F7DFB" w:rsidRDefault="00227D82" w:rsidP="00C5028A">
                          <w:pPr>
                            <w:pStyle w:val="NormalWeb"/>
                            <w:spacing w:before="0" w:beforeAutospacing="0" w:after="200" w:afterAutospacing="0" w:line="276" w:lineRule="auto"/>
                            <w:rPr>
                              <w:color w:val="00B050"/>
                              <w:sz w:val="32"/>
                              <w14:textOutline w14:w="9525" w14:cap="rnd" w14:cmpd="sng" w14:algn="ctr">
                                <w14:solidFill>
                                  <w14:srgbClr w14:val="92D050"/>
                                </w14:solidFill>
                                <w14:prstDash w14:val="solid"/>
                                <w14:bevel/>
                              </w14:textOutline>
                            </w:rPr>
                          </w:pPr>
                          <w:r w:rsidRPr="00E806E6">
                            <w:rPr>
                              <w:rFonts w:hAnsi="宋体"/>
                              <w:b/>
                              <w:bCs/>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fldChar w:fldCharType="begin"/>
                          </w:r>
                          <w:r w:rsidRPr="00E806E6">
                            <w:rPr>
                              <w:rFonts w:hAnsi="宋体"/>
                              <w:b/>
                              <w:bCs/>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instrText xml:space="preserve"> </w:instrText>
                          </w:r>
                          <w:r w:rsidRPr="00E806E6">
                            <w:rPr>
                              <w:rFonts w:hAnsi="宋体" w:hint="eastAsia"/>
                              <w:b/>
                              <w:bCs/>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instrText>= 5 \* GB3</w:instrText>
                          </w:r>
                          <w:r w:rsidRPr="00E806E6">
                            <w:rPr>
                              <w:rFonts w:hAnsi="宋体"/>
                              <w:b/>
                              <w:bCs/>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instrText xml:space="preserve"> </w:instrText>
                          </w:r>
                          <w:r w:rsidRPr="00E806E6">
                            <w:rPr>
                              <w:rFonts w:hAnsi="宋体"/>
                              <w:b/>
                              <w:bCs/>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fldChar w:fldCharType="separate"/>
                          </w:r>
                          <w:r w:rsidRPr="00E806E6">
                            <w:rPr>
                              <w:rFonts w:hAnsi="宋体" w:hint="eastAsia"/>
                              <w:b/>
                              <w:bCs/>
                              <w:noProof/>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t>⑤</w:t>
                          </w:r>
                          <w:r w:rsidRPr="00E806E6">
                            <w:rPr>
                              <w:rFonts w:hAnsi="宋体"/>
                              <w:b/>
                              <w:bCs/>
                              <w:color w:val="00B050"/>
                              <w:sz w:val="32"/>
                              <w:szCs w:val="28"/>
                              <w14:shadow w14:blurRad="50038" w14:dist="50800" w14:dir="7500000" w14:sx="100000" w14:sy="100000" w14:kx="0" w14:ky="0" w14:algn="tl">
                                <w14:srgbClr w14:val="000000">
                                  <w14:alpha w14:val="65000"/>
                                </w14:srgbClr>
                              </w14:shadow>
                              <w14:textOutline w14:w="9525" w14:cap="flat" w14:cmpd="sng" w14:algn="ctr">
                                <w14:solidFill>
                                  <w14:srgbClr w14:val="92D050"/>
                                </w14:solidFill>
                                <w14:prstDash w14:val="solid"/>
                                <w14:round/>
                              </w14:textOutline>
                            </w:rPr>
                            <w:fldChar w:fldCharType="end"/>
                          </w:r>
                        </w:p>
                      </w:txbxContent>
                    </v:textbox>
                  </v:shape>
                  <v:shape id="Text Box 102" o:spid="_x0000_s1145" type="#_x0000_t202" style="position:absolute;left:11817;top:9218;width:3518;height:3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39UcUA&#10;AADcAAAADwAAAGRycy9kb3ducmV2LnhtbERPS2vCQBC+F/wPyxR6q5umKCF1FQmIpdSDj0tv0+yY&#10;hO7OxuwaU3+9Wyh4m4/vObPFYI3oqfONYwUv4wQEcel0w5WCw371nIHwAVmjcUwKfsnDYj56mGGu&#10;3YW31O9CJWII+xwV1CG0uZS+rMmiH7uWOHJH11kMEXaV1B1eYrg1Mk2SqbTYcGyosaWipvJnd7YK&#10;PorVBrffqc2uplh/Hpft6fA1UerpcVi+gQg0hLv43/2u4/zXKfw9Ey+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Xf1RxQAAANwAAAAPAAAAAAAAAAAAAAAAAJgCAABkcnMv&#10;ZG93bnJldi54bWxQSwUGAAAAAAQABAD1AAAAigMAAAAA&#10;" filled="f" stroked="f" strokeweight=".5pt">
                    <v:textbox>
                      <w:txbxContent>
                        <w:p w:rsidR="00227D82" w:rsidRPr="003F7DFB" w:rsidRDefault="00227D82" w:rsidP="002B0AC3">
                          <w:pPr>
                            <w:pStyle w:val="NormalWeb"/>
                            <w:spacing w:before="0" w:beforeAutospacing="0" w:after="200" w:afterAutospacing="0" w:line="276" w:lineRule="auto"/>
                            <w:rPr>
                              <w:sz w:val="28"/>
                            </w:rPr>
                          </w:pPr>
                          <w:r w:rsidRPr="00E806E6">
                            <w:rPr>
                              <w:rFonts w:ascii="宋体" w:hAnsi="宋体"/>
                              <w:b/>
                              <w:bCs/>
                              <w:shadow/>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begin"/>
                          </w:r>
                          <w:r w:rsidRPr="00E806E6">
                            <w:rPr>
                              <w:rFonts w:ascii="宋体" w:hAnsi="宋体"/>
                              <w:b/>
                              <w:bCs/>
                              <w:shadow/>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ascii="宋体" w:hAnsi="宋体" w:hint="eastAsia"/>
                              <w:b/>
                              <w:bCs/>
                              <w:shadow/>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6 \* GB3</w:instrText>
                          </w:r>
                          <w:r w:rsidRPr="00E806E6">
                            <w:rPr>
                              <w:rFonts w:ascii="宋体" w:hAnsi="宋体"/>
                              <w:b/>
                              <w:bCs/>
                              <w:shadow/>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instrText xml:space="preserve"> </w:instrText>
                          </w:r>
                          <w:r w:rsidRPr="00E806E6">
                            <w:rPr>
                              <w:rFonts w:ascii="宋体" w:hAnsi="宋体"/>
                              <w:b/>
                              <w:bCs/>
                              <w:shadow/>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separate"/>
                          </w:r>
                          <w:r w:rsidRPr="00E806E6">
                            <w:rPr>
                              <w:rFonts w:ascii="宋体" w:hAnsi="宋体" w:hint="eastAsia"/>
                              <w:b/>
                              <w:bCs/>
                              <w:shadow/>
                              <w:noProof/>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t>⑥</w:t>
                          </w:r>
                          <w:r w:rsidRPr="00E806E6">
                            <w:rPr>
                              <w:rFonts w:ascii="宋体" w:hAnsi="宋体"/>
                              <w:b/>
                              <w:bCs/>
                              <w:shadow/>
                              <w:color w:val="FF0000"/>
                              <w:sz w:val="32"/>
                              <w:szCs w:val="28"/>
                              <w:highlight w:val="lightGray"/>
                              <w14:shadow w14:blurRad="50038" w14:dist="50800" w14:dir="7500000" w14:sx="100000" w14:sy="100000" w14:kx="0" w14:ky="0" w14:algn="tl">
                                <w14:srgbClr w14:val="000000">
                                  <w14:alpha w14:val="65000"/>
                                </w14:srgbClr>
                              </w14:shadow>
                              <w14:textOutline w14:w="9525" w14:cap="flat" w14:cmpd="sng" w14:algn="ctr">
                                <w14:solidFill>
                                  <w14:srgbClr w14:val="FF0000"/>
                                </w14:solidFill>
                                <w14:prstDash w14:val="solid"/>
                                <w14:round/>
                              </w14:textOutline>
                            </w:rPr>
                            <w:fldChar w:fldCharType="end"/>
                          </w:r>
                        </w:p>
                      </w:txbxContent>
                    </v:textbox>
                  </v:shape>
                </v:group>
                <w10:anchorlock/>
              </v:group>
            </w:pict>
          </mc:Fallback>
        </mc:AlternateContent>
      </w:r>
    </w:p>
    <w:p w:rsidR="0088370D" w:rsidRDefault="00E963BA" w:rsidP="00227D82">
      <w:pPr>
        <w:pStyle w:val="Caption"/>
      </w:pPr>
      <w:bookmarkStart w:id="118" w:name="_Ref400149614"/>
      <w:bookmarkStart w:id="119" w:name="_Toc405760613"/>
      <w:r>
        <w:t xml:space="preserve">Figure </w:t>
      </w:r>
      <w:fldSimple w:instr=" SEQ Figure \* ARABIC ">
        <w:r w:rsidR="00781FEC">
          <w:rPr>
            <w:noProof/>
          </w:rPr>
          <w:t>14</w:t>
        </w:r>
      </w:fldSimple>
      <w:bookmarkEnd w:id="118"/>
      <w:r>
        <w:t xml:space="preserve"> Comparing differences of</w:t>
      </w:r>
      <w:r w:rsidRPr="00DF7EA4">
        <w:t xml:space="preserve"> resulting perceived geographi</w:t>
      </w:r>
      <w:r>
        <w:t xml:space="preserve">c extents of </w:t>
      </w:r>
      <w:proofErr w:type="spellStart"/>
      <w:r>
        <w:t>Teipei</w:t>
      </w:r>
      <w:proofErr w:type="spellEnd"/>
      <w:r>
        <w:t xml:space="preserve"> Shilin Night Market</w:t>
      </w:r>
      <w:r w:rsidRPr="00DF7EA4">
        <w:t xml:space="preserve"> with</w:t>
      </w:r>
      <w:r>
        <w:t xml:space="preserve"> six different</w:t>
      </w:r>
      <w:r w:rsidRPr="00DF7EA4">
        <w:t xml:space="preserve"> bandwidth selector</w:t>
      </w:r>
      <w:r w:rsidR="00AF32A1">
        <w:t>s on Google Maps</w:t>
      </w:r>
      <w:bookmarkEnd w:id="119"/>
    </w:p>
    <w:p w:rsidR="008E6E44" w:rsidRPr="008E6E44" w:rsidRDefault="008E6E44" w:rsidP="008E6E44"/>
    <w:p w:rsidR="009E7E4D" w:rsidRDefault="001E5060" w:rsidP="00AB0D53">
      <w:pPr>
        <w:numPr>
          <w:ilvl w:val="12"/>
          <w:numId w:val="0"/>
        </w:numPr>
        <w:spacing w:line="480" w:lineRule="auto"/>
        <w:ind w:firstLine="720"/>
      </w:pPr>
      <w:r>
        <w:t>Google’s street v</w:t>
      </w:r>
      <w:r w:rsidR="00BF5079">
        <w:t xml:space="preserve">iew at </w:t>
      </w:r>
      <w:r w:rsidR="00BF5079">
        <w:fldChar w:fldCharType="begin"/>
      </w:r>
      <w:r w:rsidR="00BF5079">
        <w:rPr>
          <w:lang w:eastAsia="zh-CN"/>
        </w:rPr>
        <w:instrText xml:space="preserve"> </w:instrText>
      </w:r>
      <w:r w:rsidR="00BF5079">
        <w:rPr>
          <w:rFonts w:hint="eastAsia"/>
          <w:lang w:eastAsia="zh-CN"/>
        </w:rPr>
        <w:instrText>= 1 \* GB3</w:instrText>
      </w:r>
      <w:r w:rsidR="00BF5079">
        <w:rPr>
          <w:lang w:eastAsia="zh-CN"/>
        </w:rPr>
        <w:instrText xml:space="preserve"> </w:instrText>
      </w:r>
      <w:r w:rsidR="00BF5079">
        <w:fldChar w:fldCharType="separate"/>
      </w:r>
      <w:r w:rsidR="00781FEC">
        <w:rPr>
          <w:rFonts w:hint="eastAsia"/>
          <w:noProof/>
          <w:lang w:eastAsia="zh-CN"/>
        </w:rPr>
        <w:t>①</w:t>
      </w:r>
      <w:r w:rsidR="00BF5079">
        <w:fldChar w:fldCharType="end"/>
      </w:r>
      <w:r w:rsidR="00BF5079">
        <w:t xml:space="preserve"> on </w:t>
      </w:r>
      <w:proofErr w:type="spellStart"/>
      <w:r w:rsidR="00BF5079">
        <w:t>Da</w:t>
      </w:r>
      <w:r w:rsidR="003707E7">
        <w:t>bei</w:t>
      </w:r>
      <w:proofErr w:type="spellEnd"/>
      <w:r w:rsidR="003707E7">
        <w:t xml:space="preserve"> </w:t>
      </w:r>
      <w:r w:rsidR="00C8062B">
        <w:t>Road</w:t>
      </w:r>
      <w:r w:rsidR="003707E7">
        <w:t xml:space="preserve"> shows many storefronts with</w:t>
      </w:r>
      <w:r w:rsidR="00BF5079">
        <w:t xml:space="preserve"> food, clothes</w:t>
      </w:r>
      <w:r w:rsidR="003707E7">
        <w:t>,</w:t>
      </w:r>
      <w:r w:rsidR="00BF5079">
        <w:t xml:space="preserve"> and small items</w:t>
      </w:r>
      <w:r w:rsidR="00AB0D53">
        <w:t xml:space="preserve"> as well as traces of temporary vendors</w:t>
      </w:r>
      <w:r w:rsidR="003707E7">
        <w:t xml:space="preserve">, which </w:t>
      </w:r>
      <w:r w:rsidR="00BF5079">
        <w:t>obviously</w:t>
      </w:r>
      <w:r w:rsidR="003707E7">
        <w:t xml:space="preserve"> has</w:t>
      </w:r>
      <w:r w:rsidR="00BF5079">
        <w:t xml:space="preserve"> potential for night market</w:t>
      </w:r>
      <w:r w:rsidR="00104412">
        <w:t xml:space="preserve"> area</w:t>
      </w:r>
      <w:r w:rsidR="00BF5079">
        <w:t xml:space="preserve">. </w:t>
      </w:r>
      <w:r w:rsidR="00AB0D53">
        <w:t xml:space="preserve">On the contrary, </w:t>
      </w:r>
      <w:r w:rsidR="00104412">
        <w:t>a</w:t>
      </w:r>
      <w:r w:rsidR="00BF5079">
        <w:t xml:space="preserve">rea </w:t>
      </w:r>
      <w:r w:rsidR="00BF5079">
        <w:fldChar w:fldCharType="begin"/>
      </w:r>
      <w:r w:rsidR="00BF5079">
        <w:rPr>
          <w:lang w:eastAsia="zh-CN"/>
        </w:rPr>
        <w:instrText xml:space="preserve"> </w:instrText>
      </w:r>
      <w:r w:rsidR="00BF5079">
        <w:rPr>
          <w:rFonts w:hint="eastAsia"/>
          <w:lang w:eastAsia="zh-CN"/>
        </w:rPr>
        <w:instrText>= 2 \* GB3</w:instrText>
      </w:r>
      <w:r w:rsidR="00BF5079">
        <w:rPr>
          <w:lang w:eastAsia="zh-CN"/>
        </w:rPr>
        <w:instrText xml:space="preserve"> </w:instrText>
      </w:r>
      <w:r w:rsidR="00BF5079">
        <w:fldChar w:fldCharType="separate"/>
      </w:r>
      <w:r w:rsidR="00781FEC">
        <w:rPr>
          <w:rFonts w:hint="eastAsia"/>
          <w:noProof/>
          <w:lang w:eastAsia="zh-CN"/>
        </w:rPr>
        <w:t>②</w:t>
      </w:r>
      <w:r w:rsidR="00BF5079">
        <w:fldChar w:fldCharType="end"/>
      </w:r>
      <w:r w:rsidR="00BF5079">
        <w:t xml:space="preserve"> on </w:t>
      </w:r>
      <w:proofErr w:type="spellStart"/>
      <w:r w:rsidR="00BF5079">
        <w:t>Xiaobei</w:t>
      </w:r>
      <w:proofErr w:type="spellEnd"/>
      <w:r w:rsidR="00BF5079">
        <w:t xml:space="preserve"> </w:t>
      </w:r>
      <w:r w:rsidR="00C8062B">
        <w:t>Road</w:t>
      </w:r>
      <w:r w:rsidR="00BF5079">
        <w:t xml:space="preserve"> </w:t>
      </w:r>
      <w:r w:rsidR="00104412">
        <w:t>is mostly residential</w:t>
      </w:r>
      <w:r w:rsidR="00AB0D53">
        <w:t xml:space="preserve"> area with </w:t>
      </w:r>
      <w:r w:rsidR="00104412">
        <w:t>only a</w:t>
      </w:r>
      <w:r w:rsidR="00AB0D53">
        <w:t xml:space="preserve"> clinic, </w:t>
      </w:r>
      <w:r w:rsidR="00104412">
        <w:t>an alterations and tailoring shop,</w:t>
      </w:r>
      <w:r w:rsidR="00AB0D53">
        <w:t xml:space="preserve"> and</w:t>
      </w:r>
      <w:r w:rsidR="00104412">
        <w:t xml:space="preserve"> a</w:t>
      </w:r>
      <w:r w:rsidR="00AB0D53">
        <w:t xml:space="preserve"> barber s</w:t>
      </w:r>
      <w:r w:rsidR="00104412">
        <w:t>hop</w:t>
      </w:r>
      <w:r w:rsidR="00AB0D53">
        <w:t xml:space="preserve">. </w:t>
      </w:r>
      <w:r w:rsidR="00104412">
        <w:t>P</w:t>
      </w:r>
      <w:r w:rsidR="00AB0D53">
        <w:t xml:space="preserve">arked motorcycles and cars </w:t>
      </w:r>
      <w:r w:rsidR="00104412">
        <w:t>occupy the sides of the streets, leaving</w:t>
      </w:r>
      <w:r w:rsidR="00AB0D53">
        <w:t xml:space="preserve"> no space for street vendors. </w:t>
      </w:r>
      <w:r w:rsidR="00104412">
        <w:t>Its</w:t>
      </w:r>
      <w:r w:rsidR="00AB0D53">
        <w:t xml:space="preserve"> potential </w:t>
      </w:r>
      <w:r w:rsidR="00104412">
        <w:t>as</w:t>
      </w:r>
      <w:r w:rsidR="00AB0D53">
        <w:t xml:space="preserve"> a night market</w:t>
      </w:r>
      <w:r w:rsidR="00104412">
        <w:t xml:space="preserve"> area is low</w:t>
      </w:r>
      <w:r w:rsidR="00AB0D53">
        <w:t>.</w:t>
      </w:r>
    </w:p>
    <w:p w:rsidR="00AB0D53" w:rsidRDefault="00AB0D53" w:rsidP="00AB0D53">
      <w:pPr>
        <w:numPr>
          <w:ilvl w:val="12"/>
          <w:numId w:val="0"/>
        </w:numPr>
        <w:spacing w:line="480" w:lineRule="auto"/>
        <w:ind w:firstLine="720"/>
      </w:pPr>
    </w:p>
    <w:p w:rsidR="00E963BA" w:rsidRDefault="00CA13D3" w:rsidP="00E963BA">
      <w:pPr>
        <w:keepNext/>
        <w:numPr>
          <w:ilvl w:val="12"/>
          <w:numId w:val="0"/>
        </w:numPr>
        <w:spacing w:line="480" w:lineRule="auto"/>
      </w:pPr>
      <w:r>
        <w:rPr>
          <w:noProof/>
          <w:sz w:val="28"/>
          <w:lang w:eastAsia="zh-CN"/>
        </w:rPr>
        <w:lastRenderedPageBreak/>
        <mc:AlternateContent>
          <mc:Choice Requires="wpc">
            <w:drawing>
              <wp:inline distT="0" distB="0" distL="0" distR="0" wp14:anchorId="7739ACAB" wp14:editId="7AA21D38">
                <wp:extent cx="5391150" cy="4140925"/>
                <wp:effectExtent l="0" t="0" r="0" b="0"/>
                <wp:docPr id="12" name="Canvas 1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 name="Group 2"/>
                        <wpg:cNvGrpSpPr/>
                        <wpg:grpSpPr>
                          <a:xfrm>
                            <a:off x="0" y="0"/>
                            <a:ext cx="5353050" cy="4105275"/>
                            <a:chOff x="19" y="20"/>
                            <a:chExt cx="5893663" cy="4585848"/>
                          </a:xfrm>
                        </wpg:grpSpPr>
                        <pic:pic xmlns:pic="http://schemas.openxmlformats.org/drawingml/2006/picture">
                          <pic:nvPicPr>
                            <pic:cNvPr id="3" name="Picture 3"/>
                            <pic:cNvPicPr/>
                          </pic:nvPicPr>
                          <pic:blipFill>
                            <a:blip r:embed="rId98" cstate="print">
                              <a:extLst>
                                <a:ext uri="{28A0092B-C50C-407E-A947-70E740481C1C}">
                                  <a14:useLocalDpi xmlns:a14="http://schemas.microsoft.com/office/drawing/2010/main" val="0"/>
                                </a:ext>
                              </a:extLst>
                            </a:blip>
                            <a:stretch>
                              <a:fillRect/>
                            </a:stretch>
                          </pic:blipFill>
                          <pic:spPr>
                            <a:xfrm>
                              <a:off x="19" y="40"/>
                              <a:ext cx="2902585" cy="1897380"/>
                            </a:xfrm>
                            <a:prstGeom prst="rect">
                              <a:avLst/>
                            </a:prstGeom>
                          </pic:spPr>
                        </pic:pic>
                        <pic:pic xmlns:pic="http://schemas.openxmlformats.org/drawingml/2006/picture">
                          <pic:nvPicPr>
                            <pic:cNvPr id="4" name="Picture 4"/>
                            <pic:cNvPicPr/>
                          </pic:nvPicPr>
                          <pic:blipFill>
                            <a:blip r:embed="rId99" cstate="print">
                              <a:extLst>
                                <a:ext uri="{28A0092B-C50C-407E-A947-70E740481C1C}">
                                  <a14:useLocalDpi xmlns:a14="http://schemas.microsoft.com/office/drawing/2010/main" val="0"/>
                                </a:ext>
                              </a:extLst>
                            </a:blip>
                            <a:stretch>
                              <a:fillRect/>
                            </a:stretch>
                          </pic:blipFill>
                          <pic:spPr>
                            <a:xfrm>
                              <a:off x="2902604" y="20"/>
                              <a:ext cx="2988945" cy="1838960"/>
                            </a:xfrm>
                            <a:prstGeom prst="rect">
                              <a:avLst/>
                            </a:prstGeom>
                          </pic:spPr>
                        </pic:pic>
                        <pic:pic xmlns:pic="http://schemas.openxmlformats.org/drawingml/2006/picture">
                          <pic:nvPicPr>
                            <pic:cNvPr id="7" name="Picture 7"/>
                            <pic:cNvPicPr/>
                          </pic:nvPicPr>
                          <pic:blipFill>
                            <a:blip r:embed="rId100" cstate="print">
                              <a:extLst>
                                <a:ext uri="{28A0092B-C50C-407E-A947-70E740481C1C}">
                                  <a14:useLocalDpi xmlns:a14="http://schemas.microsoft.com/office/drawing/2010/main" val="0"/>
                                </a:ext>
                              </a:extLst>
                            </a:blip>
                            <a:stretch>
                              <a:fillRect/>
                            </a:stretch>
                          </pic:blipFill>
                          <pic:spPr>
                            <a:xfrm>
                              <a:off x="461" y="2306513"/>
                              <a:ext cx="2923540" cy="1866265"/>
                            </a:xfrm>
                            <a:prstGeom prst="rect">
                              <a:avLst/>
                            </a:prstGeom>
                          </pic:spPr>
                        </pic:pic>
                        <pic:pic xmlns:pic="http://schemas.openxmlformats.org/drawingml/2006/picture">
                          <pic:nvPicPr>
                            <pic:cNvPr id="8" name="Picture 8"/>
                            <pic:cNvPicPr/>
                          </pic:nvPicPr>
                          <pic:blipFill>
                            <a:blip r:embed="rId101" cstate="print">
                              <a:extLst>
                                <a:ext uri="{28A0092B-C50C-407E-A947-70E740481C1C}">
                                  <a14:useLocalDpi xmlns:a14="http://schemas.microsoft.com/office/drawing/2010/main" val="0"/>
                                </a:ext>
                              </a:extLst>
                            </a:blip>
                            <a:stretch>
                              <a:fillRect/>
                            </a:stretch>
                          </pic:blipFill>
                          <pic:spPr>
                            <a:xfrm>
                              <a:off x="2923787" y="2306283"/>
                              <a:ext cx="2969895" cy="1865630"/>
                            </a:xfrm>
                            <a:prstGeom prst="rect">
                              <a:avLst/>
                            </a:prstGeom>
                          </pic:spPr>
                        </pic:pic>
                        <wps:wsp>
                          <wps:cNvPr id="10" name="Text Box 10"/>
                          <wps:cNvSpPr txBox="1"/>
                          <wps:spPr>
                            <a:xfrm>
                              <a:off x="1027740" y="1918334"/>
                              <a:ext cx="3668893" cy="3875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BB5A81" w:rsidRDefault="00227D82" w:rsidP="00CA13D3">
                                <w:r>
                                  <w:t>Snapshots of</w:t>
                                </w:r>
                                <w:r w:rsidRPr="00BB5A81">
                                  <w:t xml:space="preserve"> </w:t>
                                </w:r>
                                <w:r>
                                  <w:t>street v</w:t>
                                </w:r>
                                <w:r w:rsidRPr="00BB5A81">
                                  <w:t>iew</w:t>
                                </w:r>
                                <w:r>
                                  <w:t xml:space="preserve">s at </w:t>
                                </w:r>
                                <w:r>
                                  <w:fldChar w:fldCharType="begin"/>
                                </w:r>
                                <w:r>
                                  <w:instrText xml:space="preserve"> </w:instrText>
                                </w:r>
                                <w:r>
                                  <w:rPr>
                                    <w:rFonts w:hint="eastAsia"/>
                                  </w:rPr>
                                  <w:instrText>= 1 \* GB3</w:instrText>
                                </w:r>
                                <w:r>
                                  <w:instrText xml:space="preserve"> </w:instrText>
                                </w:r>
                                <w:r>
                                  <w:fldChar w:fldCharType="separate"/>
                                </w:r>
                                <w:r>
                                  <w:rPr>
                                    <w:rFonts w:hint="eastAsia"/>
                                    <w:noProof/>
                                  </w:rPr>
                                  <w:t>①</w:t>
                                </w:r>
                                <w:r>
                                  <w:fldChar w:fldCharType="end"/>
                                </w:r>
                                <w:r>
                                  <w:t xml:space="preserve"> on</w:t>
                                </w:r>
                                <w:r w:rsidRPr="00BB5A81">
                                  <w:t xml:space="preserve"> </w:t>
                                </w:r>
                                <w:proofErr w:type="spellStart"/>
                                <w:r>
                                  <w:t>Dabei</w:t>
                                </w:r>
                                <w:proofErr w:type="spellEnd"/>
                                <w:r>
                                  <w:t xml:space="preserve"> Rd</w:t>
                                </w:r>
                                <w:r w:rsidRPr="00BB5A81">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20"/>
                          <wps:cNvSpPr txBox="1"/>
                          <wps:spPr>
                            <a:xfrm>
                              <a:off x="1153407" y="4172432"/>
                              <a:ext cx="3490053" cy="41343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BB5A81" w:rsidRDefault="00227D82" w:rsidP="00CA13D3">
                                <w:pPr>
                                  <w:pStyle w:val="NormalWeb"/>
                                  <w:spacing w:before="0" w:beforeAutospacing="0" w:after="200" w:afterAutospacing="0" w:line="276" w:lineRule="auto"/>
                                </w:pPr>
                                <w:r>
                                  <w:t>Snapshots of street v</w:t>
                                </w:r>
                                <w:r w:rsidRPr="00BB5A81">
                                  <w:t>iew</w:t>
                                </w:r>
                                <w:r>
                                  <w:t xml:space="preserve">s at </w:t>
                                </w:r>
                                <w:r>
                                  <w:fldChar w:fldCharType="begin"/>
                                </w:r>
                                <w:r>
                                  <w:instrText xml:space="preserve"> </w:instrText>
                                </w:r>
                                <w:r>
                                  <w:rPr>
                                    <w:rFonts w:hint="eastAsia"/>
                                  </w:rPr>
                                  <w:instrText>= 2 \* GB3</w:instrText>
                                </w:r>
                                <w:r>
                                  <w:instrText xml:space="preserve"> </w:instrText>
                                </w:r>
                                <w:r>
                                  <w:fldChar w:fldCharType="separate"/>
                                </w:r>
                                <w:r>
                                  <w:rPr>
                                    <w:rFonts w:hint="eastAsia"/>
                                    <w:noProof/>
                                  </w:rPr>
                                  <w:t>②</w:t>
                                </w:r>
                                <w:r>
                                  <w:fldChar w:fldCharType="end"/>
                                </w:r>
                                <w:r w:rsidRPr="00BB5A81">
                                  <w:t xml:space="preserve"> on </w:t>
                                </w:r>
                                <w:proofErr w:type="spellStart"/>
                                <w:r w:rsidRPr="00BB5A81">
                                  <w:t>Xiao</w:t>
                                </w:r>
                                <w:r>
                                  <w:t>bei</w:t>
                                </w:r>
                                <w:proofErr w:type="spellEnd"/>
                                <w:r>
                                  <w:t xml:space="preserve"> Rd</w:t>
                                </w:r>
                                <w:r w:rsidRPr="00BB5A81">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c:wpc>
                  </a:graphicData>
                </a:graphic>
              </wp:inline>
            </w:drawing>
          </mc:Choice>
          <mc:Fallback>
            <w:pict>
              <v:group id="Canvas 12" o:spid="_x0000_s1146" editas="canvas" style="width:424.5pt;height:326.05pt;mso-position-horizontal-relative:char;mso-position-vertical-relative:line" coordsize="53911,414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">
                <v:shape id="_x0000_s1147" type="#_x0000_t75" style="position:absolute;width:53911;height:41408;visibility:visible;mso-wrap-style:square">
                  <v:fill o:detectmouseclick="t"/>
                  <v:path o:connecttype="none"/>
                </v:shape>
                <v:group id="Group 2" o:spid="_x0000_s1148" style="position:absolute;width:53530;height:41052" coordorigin="" coordsize="58936,45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Picture 3" o:spid="_x0000_s1149" type="#_x0000_t75" style="position:absolute;width:29026;height:18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LDB2+AAAA2gAAAA8AAABkcnMvZG93bnJldi54bWxEj0GLwjAUhO+C/yE8wZsmKohUo4igePCy&#10;Ve/P5tkWm5fQRK3/frOw4HGYmW+Y1aazjXhRG2rHGiZjBYK4cKbmUsPlvB8tQISIbLBxTBo+FGCz&#10;7vdWmBn35h965bEUCcIhQw1VjD6TMhQVWQxj54mTd3etxZhkW0rT4jvBbSOnSs2lxZrTQoWedhUV&#10;j/xpNfCpjBO7UNNTc5Mqz/3hGvxB6+Gg2y5BROriN/zfPhoNM/i7km6AXP8C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5LDB2+AAAA2gAAAA8AAAAAAAAAAAAAAAAAnwIAAGRy&#10;cy9kb3ducmV2LnhtbFBLBQYAAAAABAAEAPcAAACKAwAAAAA=&#10;">
                    <v:imagedata r:id="rId102" o:title=""/>
                  </v:shape>
                  <v:shape id="Picture 4" o:spid="_x0000_s1150" type="#_x0000_t75" style="position:absolute;left:29026;width:29889;height:183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pbGDDAAAA2gAAAA8AAABkcnMvZG93bnJldi54bWxEj91qAjEUhO8LvkM4gnc1axFbtkYRsSC4&#10;FOoP3h42ZzeLm5Mlibq+vSkUejnMzDfMfNnbVtzIh8axgsk4A0FcOt1wreB4+Hr9ABEissbWMSl4&#10;UIDlYvAyx1y7O//QbR9rkSAcclRgYuxyKUNpyGIYu444eZXzFmOSvpba4z3BbSvfsmwmLTacFgx2&#10;tDZUXvZXq+C02Z3Mu3Xfx0e1PuzO56LyRaHUaNivPkFE6uN/+K+91Qqm8Hsl3QC5e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GlsYMMAAADaAAAADwAAAAAAAAAAAAAAAACf&#10;AgAAZHJzL2Rvd25yZXYueG1sUEsFBgAAAAAEAAQA9wAAAI8DAAAAAA==&#10;">
                    <v:imagedata r:id="rId103" o:title=""/>
                  </v:shape>
                  <v:shape id="Picture 7" o:spid="_x0000_s1151" type="#_x0000_t75" style="position:absolute;left:4;top:23065;width:29236;height:186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rirvBAAAA2gAAAA8AAABkcnMvZG93bnJldi54bWxEj0FrAjEUhO+F/ofwCr3VrB5sWY0iQqGn&#10;wloFvT02z81i8rIkadz+eyMUPA4z8w2zXI/Oikwh9p4VTCcVCOLW6547Bfufz7cPEDEha7SeScEf&#10;RVivnp+WWGt/5YbyLnWiQDjWqMCkNNRSxtaQwzjxA3Hxzj44TEWGTuqA1wJ3Vs6qai4d9lwWDA60&#10;NdRedr9OwXfTVekw86ahUz6GeT5ka6dKvb6MmwWIRGN6hP/bX1rBO9yvlBsgVz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ZrirvBAAAA2gAAAA8AAAAAAAAAAAAAAAAAnwIA&#10;AGRycy9kb3ducmV2LnhtbFBLBQYAAAAABAAEAPcAAACNAwAAAAA=&#10;">
                    <v:imagedata r:id="rId104" o:title=""/>
                  </v:shape>
                  <v:shape id="Picture 8" o:spid="_x0000_s1152" type="#_x0000_t75" style="position:absolute;left:29237;top:23062;width:29699;height:186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YnmHCAAAA2gAAAA8AAABkcnMvZG93bnJldi54bWxET7tuwjAU3SvxD9ZF6lIRhw4phBhESit1&#10;pLzEeIkvSUR8HcUuSfv19VCp49F5Z6vBNOJOnastK5hGMQjiwuqaSwWH/ftkBsJ5ZI2NZVLwTQ5W&#10;y9FDhqm2PX/SfedLEULYpaig8r5NpXRFRQZdZFviwF1tZ9AH2JVSd9iHcNPI5zhOpMGaQ0OFLb1W&#10;VNx2X0bBZTPMn66b/OeUrF/OJjfb/Pi2VepxPKwXIDwN/l/85/7QCsLWcCXcALn8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2J5hwgAAANoAAAAPAAAAAAAAAAAAAAAAAJ8C&#10;AABkcnMvZG93bnJldi54bWxQSwUGAAAAAAQABAD3AAAAjgMAAAAA&#10;">
                    <v:imagedata r:id="rId105" o:title=""/>
                  </v:shape>
                  <v:shape id="Text Box 10" o:spid="_x0000_s1153" type="#_x0000_t202" style="position:absolute;left:10277;top:19183;width:36689;height:3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caj8UA&#10;AADbAAAADwAAAGRycy9kb3ducmV2LnhtbESPT2vCQBDF7wW/wzKCt7pRUCS6igSkRdqDfy7exuyY&#10;BLOzMbtq2k/vHAq9zfDevPebxapztXpQGyrPBkbDBBRx7m3FhYHjYfM+AxUissXaMxn4oQCrZe9t&#10;gan1T97RYx8LJSEcUjRQxtikWoe8JIdh6Bti0S6+dRhlbQttW3xKuKv1OEmm2mHF0lBiQ1lJ+XV/&#10;dwa22eYbd+exm/3W2cfXZd3cjqeJMYN+t56DitTFf/Pf9acVfKGX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xqPxQAAANsAAAAPAAAAAAAAAAAAAAAAAJgCAABkcnMv&#10;ZG93bnJldi54bWxQSwUGAAAAAAQABAD1AAAAigMAAAAA&#10;" filled="f" stroked="f" strokeweight=".5pt">
                    <v:textbox>
                      <w:txbxContent>
                        <w:p w:rsidR="00227D82" w:rsidRPr="00BB5A81" w:rsidRDefault="00227D82" w:rsidP="00CA13D3">
                          <w:r>
                            <w:t>Snapshots of</w:t>
                          </w:r>
                          <w:r w:rsidRPr="00BB5A81">
                            <w:t xml:space="preserve"> </w:t>
                          </w:r>
                          <w:r>
                            <w:t>street v</w:t>
                          </w:r>
                          <w:r w:rsidRPr="00BB5A81">
                            <w:t>iew</w:t>
                          </w:r>
                          <w:r>
                            <w:t xml:space="preserve">s at </w:t>
                          </w:r>
                          <w:r>
                            <w:fldChar w:fldCharType="begin"/>
                          </w:r>
                          <w:r>
                            <w:instrText xml:space="preserve"> </w:instrText>
                          </w:r>
                          <w:r>
                            <w:rPr>
                              <w:rFonts w:hint="eastAsia"/>
                            </w:rPr>
                            <w:instrText>= 1 \* GB3</w:instrText>
                          </w:r>
                          <w:r>
                            <w:instrText xml:space="preserve"> </w:instrText>
                          </w:r>
                          <w:r>
                            <w:fldChar w:fldCharType="separate"/>
                          </w:r>
                          <w:r>
                            <w:rPr>
                              <w:rFonts w:hint="eastAsia"/>
                              <w:noProof/>
                            </w:rPr>
                            <w:t>①</w:t>
                          </w:r>
                          <w:r>
                            <w:fldChar w:fldCharType="end"/>
                          </w:r>
                          <w:r>
                            <w:t xml:space="preserve"> on</w:t>
                          </w:r>
                          <w:r w:rsidRPr="00BB5A81">
                            <w:t xml:space="preserve"> </w:t>
                          </w:r>
                          <w:proofErr w:type="spellStart"/>
                          <w:r>
                            <w:t>Dabei</w:t>
                          </w:r>
                          <w:proofErr w:type="spellEnd"/>
                          <w:r>
                            <w:t xml:space="preserve"> Rd</w:t>
                          </w:r>
                          <w:r w:rsidRPr="00BB5A81">
                            <w:t xml:space="preserve"> </w:t>
                          </w:r>
                        </w:p>
                      </w:txbxContent>
                    </v:textbox>
                  </v:shape>
                  <v:shape id="Text Box 120" o:spid="_x0000_s1154" type="#_x0000_t202" style="position:absolute;left:11534;top:41724;width:34900;height:4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u/FMMA&#10;AADbAAAADwAAAGRycy9kb3ducmV2LnhtbERPS2vCQBC+C/6HZQredBNBkdRVQkBaij34uHibZsck&#10;NDsbs9sk9te7hYK3+fies94OphYdta6yrCCeRSCIc6srLhScT7vpCoTzyBpry6TgTg62m/FojYm2&#10;PR+oO/pChBB2CSoovW8SKV1ekkE3sw1x4K62NegDbAupW+xDuKnlPIqW0mDFoaHEhrKS8u/jj1Hw&#10;ke0+8fA1N6vfOnvbX9Pmdr4slJq8DOkrCE+Df4r/3e86zI/h75dw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u/FMMAAADbAAAADwAAAAAAAAAAAAAAAACYAgAAZHJzL2Rv&#10;d25yZXYueG1sUEsFBgAAAAAEAAQA9QAAAIgDAAAAAA==&#10;" filled="f" stroked="f" strokeweight=".5pt">
                    <v:textbox>
                      <w:txbxContent>
                        <w:p w:rsidR="00227D82" w:rsidRPr="00BB5A81" w:rsidRDefault="00227D82" w:rsidP="00CA13D3">
                          <w:pPr>
                            <w:pStyle w:val="NormalWeb"/>
                            <w:spacing w:before="0" w:beforeAutospacing="0" w:after="200" w:afterAutospacing="0" w:line="276" w:lineRule="auto"/>
                          </w:pPr>
                          <w:r>
                            <w:t>Snapshots of street v</w:t>
                          </w:r>
                          <w:r w:rsidRPr="00BB5A81">
                            <w:t>iew</w:t>
                          </w:r>
                          <w:r>
                            <w:t xml:space="preserve">s at </w:t>
                          </w:r>
                          <w:r>
                            <w:fldChar w:fldCharType="begin"/>
                          </w:r>
                          <w:r>
                            <w:instrText xml:space="preserve"> </w:instrText>
                          </w:r>
                          <w:r>
                            <w:rPr>
                              <w:rFonts w:hint="eastAsia"/>
                            </w:rPr>
                            <w:instrText>= 2 \* GB3</w:instrText>
                          </w:r>
                          <w:r>
                            <w:instrText xml:space="preserve"> </w:instrText>
                          </w:r>
                          <w:r>
                            <w:fldChar w:fldCharType="separate"/>
                          </w:r>
                          <w:r>
                            <w:rPr>
                              <w:rFonts w:hint="eastAsia"/>
                              <w:noProof/>
                            </w:rPr>
                            <w:t>②</w:t>
                          </w:r>
                          <w:r>
                            <w:fldChar w:fldCharType="end"/>
                          </w:r>
                          <w:r w:rsidRPr="00BB5A81">
                            <w:t xml:space="preserve"> on </w:t>
                          </w:r>
                          <w:proofErr w:type="spellStart"/>
                          <w:r w:rsidRPr="00BB5A81">
                            <w:t>Xiao</w:t>
                          </w:r>
                          <w:r>
                            <w:t>bei</w:t>
                          </w:r>
                          <w:proofErr w:type="spellEnd"/>
                          <w:r>
                            <w:t xml:space="preserve"> Rd</w:t>
                          </w:r>
                          <w:r w:rsidRPr="00BB5A81">
                            <w:t xml:space="preserve"> </w:t>
                          </w:r>
                        </w:p>
                      </w:txbxContent>
                    </v:textbox>
                  </v:shape>
                </v:group>
                <w10:anchorlock/>
              </v:group>
            </w:pict>
          </mc:Fallback>
        </mc:AlternateContent>
      </w:r>
    </w:p>
    <w:p w:rsidR="009E7E4D" w:rsidRDefault="00E963BA" w:rsidP="00227D82">
      <w:pPr>
        <w:pStyle w:val="Caption"/>
      </w:pPr>
      <w:bookmarkStart w:id="120" w:name="_Toc405760614"/>
      <w:r>
        <w:t xml:space="preserve">Figure </w:t>
      </w:r>
      <w:fldSimple w:instr=" SEQ Figure \* ARABIC ">
        <w:r w:rsidR="00781FEC">
          <w:rPr>
            <w:noProof/>
          </w:rPr>
          <w:t>15</w:t>
        </w:r>
      </w:fldSimple>
      <w:r>
        <w:t xml:space="preserve"> </w:t>
      </w:r>
      <w:r w:rsidRPr="00606B42">
        <w:rPr>
          <w:rFonts w:hint="eastAsia"/>
        </w:rPr>
        <w:t>Snapshots of</w:t>
      </w:r>
      <w:r>
        <w:t xml:space="preserve"> Google Maps</w:t>
      </w:r>
      <w:r w:rsidRPr="00606B42">
        <w:rPr>
          <w:rFonts w:hint="eastAsia"/>
        </w:rPr>
        <w:t xml:space="preserve"> Street View at </w:t>
      </w:r>
      <w:r w:rsidRPr="00606B42">
        <w:rPr>
          <w:rFonts w:hint="eastAsia"/>
        </w:rPr>
        <w:t>①</w:t>
      </w:r>
      <w:r>
        <w:t xml:space="preserve"> on </w:t>
      </w:r>
      <w:proofErr w:type="spellStart"/>
      <w:r>
        <w:t>Dabei</w:t>
      </w:r>
      <w:proofErr w:type="spellEnd"/>
      <w:r>
        <w:t xml:space="preserve"> </w:t>
      </w:r>
      <w:r w:rsidR="0002593E">
        <w:t>Road</w:t>
      </w:r>
      <w:r>
        <w:t xml:space="preserve"> and </w:t>
      </w:r>
      <w:r w:rsidRPr="00606B42">
        <w:rPr>
          <w:rFonts w:hint="eastAsia"/>
        </w:rPr>
        <w:t>②</w:t>
      </w:r>
      <w:r>
        <w:rPr>
          <w:rFonts w:hint="eastAsia"/>
        </w:rPr>
        <w:t xml:space="preserve"> on </w:t>
      </w:r>
      <w:proofErr w:type="spellStart"/>
      <w:r>
        <w:t>Xiao</w:t>
      </w:r>
      <w:r w:rsidRPr="00606B42">
        <w:rPr>
          <w:rFonts w:hint="eastAsia"/>
        </w:rPr>
        <w:t>bei</w:t>
      </w:r>
      <w:proofErr w:type="spellEnd"/>
      <w:r w:rsidRPr="00606B42">
        <w:rPr>
          <w:rFonts w:hint="eastAsia"/>
        </w:rPr>
        <w:t xml:space="preserve"> </w:t>
      </w:r>
      <w:r w:rsidR="00C8062B">
        <w:rPr>
          <w:rFonts w:hint="eastAsia"/>
        </w:rPr>
        <w:t>Road</w:t>
      </w:r>
      <w:bookmarkEnd w:id="120"/>
    </w:p>
    <w:p w:rsidR="00D8284A" w:rsidRPr="00D8284A" w:rsidRDefault="00D8284A" w:rsidP="00D8284A"/>
    <w:p w:rsidR="00E963BA" w:rsidRDefault="00AB0D53" w:rsidP="00D8284A">
      <w:pPr>
        <w:numPr>
          <w:ilvl w:val="12"/>
          <w:numId w:val="0"/>
        </w:numPr>
        <w:spacing w:line="480" w:lineRule="auto"/>
        <w:ind w:firstLine="720"/>
      </w:pPr>
      <w:r>
        <w:t>Similarly,</w:t>
      </w:r>
      <w:r w:rsidR="00054F2D">
        <w:t xml:space="preserve"> as shown in </w:t>
      </w:r>
      <w:r w:rsidR="00054F2D">
        <w:fldChar w:fldCharType="begin"/>
      </w:r>
      <w:r w:rsidR="00054F2D">
        <w:instrText xml:space="preserve"> REF _Ref400151418 \h </w:instrText>
      </w:r>
      <w:r w:rsidR="00054F2D">
        <w:fldChar w:fldCharType="separate"/>
      </w:r>
      <w:r w:rsidR="00781FEC">
        <w:t xml:space="preserve">Figure </w:t>
      </w:r>
      <w:r w:rsidR="00781FEC">
        <w:rPr>
          <w:noProof/>
        </w:rPr>
        <w:t>16</w:t>
      </w:r>
      <w:r w:rsidR="00054F2D">
        <w:fldChar w:fldCharType="end"/>
      </w:r>
      <w:r w:rsidR="00054F2D">
        <w:t>,</w:t>
      </w:r>
      <w:r>
        <w:t xml:space="preserve"> </w:t>
      </w:r>
      <w:r w:rsidR="00130F0F">
        <w:t>area</w:t>
      </w:r>
      <w:r>
        <w:t xml:space="preserve"> </w:t>
      </w:r>
      <w:r>
        <w:fldChar w:fldCharType="begin"/>
      </w:r>
      <w:r>
        <w:rPr>
          <w:lang w:eastAsia="zh-CN"/>
        </w:rPr>
        <w:instrText xml:space="preserve"> </w:instrText>
      </w:r>
      <w:r>
        <w:rPr>
          <w:rFonts w:hint="eastAsia"/>
          <w:lang w:eastAsia="zh-CN"/>
        </w:rPr>
        <w:instrText>= 4 \* GB3</w:instrText>
      </w:r>
      <w:r>
        <w:rPr>
          <w:lang w:eastAsia="zh-CN"/>
        </w:rPr>
        <w:instrText xml:space="preserve"> </w:instrText>
      </w:r>
      <w:r>
        <w:fldChar w:fldCharType="separate"/>
      </w:r>
      <w:r w:rsidR="00781FEC">
        <w:rPr>
          <w:rFonts w:hint="eastAsia"/>
          <w:noProof/>
          <w:lang w:eastAsia="zh-CN"/>
        </w:rPr>
        <w:t>④</w:t>
      </w:r>
      <w:r>
        <w:fldChar w:fldCharType="end"/>
      </w:r>
      <w:r>
        <w:t xml:space="preserve"> on Lane 195, Chengdu </w:t>
      </w:r>
      <w:r w:rsidR="00C8062B">
        <w:t>Road</w:t>
      </w:r>
      <w:r w:rsidR="00130F0F">
        <w:t xml:space="preserve"> is a relatively big road</w:t>
      </w:r>
      <w:r>
        <w:t xml:space="preserve"> with </w:t>
      </w:r>
      <w:r w:rsidR="00054F2D">
        <w:t>an aquarium and tall residence buildings on both sides. There seem to be no space for street ven</w:t>
      </w:r>
      <w:r w:rsidR="00130F0F">
        <w:t>dors</w:t>
      </w:r>
      <w:r w:rsidR="00054F2D">
        <w:t xml:space="preserve">. However area </w:t>
      </w:r>
      <w:r w:rsidR="00054F2D">
        <w:fldChar w:fldCharType="begin"/>
      </w:r>
      <w:r w:rsidR="00054F2D">
        <w:rPr>
          <w:lang w:eastAsia="zh-CN"/>
        </w:rPr>
        <w:instrText xml:space="preserve"> </w:instrText>
      </w:r>
      <w:r w:rsidR="00054F2D">
        <w:rPr>
          <w:rFonts w:hint="eastAsia"/>
          <w:lang w:eastAsia="zh-CN"/>
        </w:rPr>
        <w:instrText>= 5 \* GB3</w:instrText>
      </w:r>
      <w:r w:rsidR="00054F2D">
        <w:rPr>
          <w:lang w:eastAsia="zh-CN"/>
        </w:rPr>
        <w:instrText xml:space="preserve"> </w:instrText>
      </w:r>
      <w:r w:rsidR="00054F2D">
        <w:fldChar w:fldCharType="separate"/>
      </w:r>
      <w:r w:rsidR="00781FEC">
        <w:rPr>
          <w:rFonts w:hint="eastAsia"/>
          <w:noProof/>
          <w:lang w:eastAsia="zh-CN"/>
        </w:rPr>
        <w:t>⑤</w:t>
      </w:r>
      <w:r w:rsidR="00054F2D">
        <w:fldChar w:fldCharType="end"/>
      </w:r>
      <w:r w:rsidR="00054F2D">
        <w:t xml:space="preserve"> cross </w:t>
      </w:r>
      <w:proofErr w:type="spellStart"/>
      <w:r w:rsidR="00054F2D">
        <w:t>Jihe</w:t>
      </w:r>
      <w:proofErr w:type="spellEnd"/>
      <w:r w:rsidR="00054F2D">
        <w:t xml:space="preserve"> </w:t>
      </w:r>
      <w:r w:rsidR="00C8062B">
        <w:t>Road</w:t>
      </w:r>
      <w:r w:rsidR="00054F2D">
        <w:t xml:space="preserve"> from </w:t>
      </w:r>
      <w:r w:rsidR="00054F2D">
        <w:fldChar w:fldCharType="begin"/>
      </w:r>
      <w:r w:rsidR="00054F2D">
        <w:rPr>
          <w:lang w:eastAsia="zh-CN"/>
        </w:rPr>
        <w:instrText xml:space="preserve"> </w:instrText>
      </w:r>
      <w:r w:rsidR="00054F2D">
        <w:rPr>
          <w:rFonts w:hint="eastAsia"/>
          <w:lang w:eastAsia="zh-CN"/>
        </w:rPr>
        <w:instrText>= 4 \* GB3</w:instrText>
      </w:r>
      <w:r w:rsidR="00054F2D">
        <w:rPr>
          <w:lang w:eastAsia="zh-CN"/>
        </w:rPr>
        <w:instrText xml:space="preserve"> </w:instrText>
      </w:r>
      <w:r w:rsidR="00054F2D">
        <w:fldChar w:fldCharType="separate"/>
      </w:r>
      <w:r w:rsidR="00781FEC">
        <w:rPr>
          <w:rFonts w:hint="eastAsia"/>
          <w:noProof/>
          <w:lang w:eastAsia="zh-CN"/>
        </w:rPr>
        <w:t>④</w:t>
      </w:r>
      <w:r w:rsidR="00054F2D">
        <w:fldChar w:fldCharType="end"/>
      </w:r>
      <w:r w:rsidR="00054F2D">
        <w:t xml:space="preserve"> is on a small side street full of small food stores. Even though they appear to be closed during the day time</w:t>
      </w:r>
      <w:r w:rsidR="00130F0F">
        <w:t xml:space="preserve"> on </w:t>
      </w:r>
      <w:r w:rsidR="001E5060">
        <w:t xml:space="preserve">Google’s </w:t>
      </w:r>
      <w:r w:rsidR="00130F0F">
        <w:t>street views</w:t>
      </w:r>
      <w:r w:rsidR="00054F2D">
        <w:t xml:space="preserve">, they are very likely part of the night market. </w:t>
      </w:r>
    </w:p>
    <w:p w:rsidR="00E963BA" w:rsidRDefault="00CA13D3" w:rsidP="00E963BA">
      <w:pPr>
        <w:keepNext/>
        <w:numPr>
          <w:ilvl w:val="12"/>
          <w:numId w:val="0"/>
        </w:numPr>
        <w:spacing w:line="480" w:lineRule="auto"/>
      </w:pPr>
      <w:r>
        <w:rPr>
          <w:noProof/>
          <w:sz w:val="28"/>
          <w:lang w:eastAsia="zh-CN"/>
        </w:rPr>
        <w:lastRenderedPageBreak/>
        <mc:AlternateContent>
          <mc:Choice Requires="wpc">
            <w:drawing>
              <wp:inline distT="0" distB="0" distL="0" distR="0" wp14:anchorId="42EC903A" wp14:editId="0865D9A4">
                <wp:extent cx="5363145" cy="4236513"/>
                <wp:effectExtent l="0" t="0" r="9525" b="0"/>
                <wp:docPr id="33" name="Canvas 3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34" name="Group 34"/>
                        <wpg:cNvGrpSpPr>
                          <a:grpSpLocks noChangeAspect="1"/>
                        </wpg:cNvGrpSpPr>
                        <wpg:grpSpPr>
                          <a:xfrm>
                            <a:off x="0" y="0"/>
                            <a:ext cx="5317604" cy="4200525"/>
                            <a:chOff x="42534" y="31"/>
                            <a:chExt cx="5975494" cy="4529439"/>
                          </a:xfrm>
                        </wpg:grpSpPr>
                        <pic:pic xmlns:pic="http://schemas.openxmlformats.org/drawingml/2006/picture">
                          <pic:nvPicPr>
                            <pic:cNvPr id="29" name="Picture 29"/>
                            <pic:cNvPicPr/>
                          </pic:nvPicPr>
                          <pic:blipFill>
                            <a:blip r:embed="rId106" cstate="print">
                              <a:extLst>
                                <a:ext uri="{28A0092B-C50C-407E-A947-70E740481C1C}">
                                  <a14:useLocalDpi xmlns:a14="http://schemas.microsoft.com/office/drawing/2010/main" val="0"/>
                                </a:ext>
                              </a:extLst>
                            </a:blip>
                            <a:stretch>
                              <a:fillRect/>
                            </a:stretch>
                          </pic:blipFill>
                          <pic:spPr>
                            <a:xfrm>
                              <a:off x="42534" y="31"/>
                              <a:ext cx="3623310" cy="2473960"/>
                            </a:xfrm>
                            <a:prstGeom prst="rect">
                              <a:avLst/>
                            </a:prstGeom>
                          </pic:spPr>
                        </pic:pic>
                        <pic:pic xmlns:pic="http://schemas.openxmlformats.org/drawingml/2006/picture">
                          <pic:nvPicPr>
                            <pic:cNvPr id="30" name="Picture 30"/>
                            <pic:cNvPicPr/>
                          </pic:nvPicPr>
                          <pic:blipFill>
                            <a:blip r:embed="rId107" cstate="print">
                              <a:extLst>
                                <a:ext uri="{28A0092B-C50C-407E-A947-70E740481C1C}">
                                  <a14:useLocalDpi xmlns:a14="http://schemas.microsoft.com/office/drawing/2010/main" val="0"/>
                                </a:ext>
                              </a:extLst>
                            </a:blip>
                            <a:stretch>
                              <a:fillRect/>
                            </a:stretch>
                          </pic:blipFill>
                          <pic:spPr>
                            <a:xfrm>
                              <a:off x="2052453" y="1945004"/>
                              <a:ext cx="3965575" cy="2517140"/>
                            </a:xfrm>
                            <a:prstGeom prst="rect">
                              <a:avLst/>
                            </a:prstGeom>
                          </pic:spPr>
                        </pic:pic>
                        <wps:wsp>
                          <wps:cNvPr id="31" name="Text Box 31"/>
                          <wps:cNvSpPr txBox="1"/>
                          <wps:spPr>
                            <a:xfrm>
                              <a:off x="3665844" y="541999"/>
                              <a:ext cx="2267073" cy="62745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F4534A" w:rsidRDefault="00227D82" w:rsidP="00CA13D3">
                                <w:r>
                                  <w:t>Snapshot of street v</w:t>
                                </w:r>
                                <w:r w:rsidRPr="00F4534A">
                                  <w:t xml:space="preserve">iew at </w:t>
                                </w:r>
                                <w:r w:rsidRPr="00F4534A">
                                  <w:fldChar w:fldCharType="begin"/>
                                </w:r>
                                <w:r w:rsidRPr="00F4534A">
                                  <w:instrText xml:space="preserve"> </w:instrText>
                                </w:r>
                                <w:r w:rsidRPr="00F4534A">
                                  <w:rPr>
                                    <w:rFonts w:hint="eastAsia"/>
                                  </w:rPr>
                                  <w:instrText>= 4 \* GB3</w:instrText>
                                </w:r>
                                <w:r w:rsidRPr="00F4534A">
                                  <w:instrText xml:space="preserve"> </w:instrText>
                                </w:r>
                                <w:r w:rsidRPr="00F4534A">
                                  <w:fldChar w:fldCharType="separate"/>
                                </w:r>
                                <w:r w:rsidRPr="00F4534A">
                                  <w:rPr>
                                    <w:rFonts w:hint="eastAsia"/>
                                    <w:noProof/>
                                  </w:rPr>
                                  <w:t>④</w:t>
                                </w:r>
                                <w:r w:rsidRPr="00F4534A">
                                  <w:fldChar w:fldCharType="end"/>
                                </w:r>
                                <w:r w:rsidRPr="00F4534A">
                                  <w:t xml:space="preserve"> on Lane 195, Chengdu Rd</w:t>
                                </w:r>
                                <w:r>
                                  <w:t xml:space="preserve"> </w:t>
                                </w:r>
                              </w:p>
                              <w:p w:rsidR="00227D82" w:rsidRPr="00F4534A" w:rsidRDefault="00227D82" w:rsidP="00CA13D3">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132"/>
                          <wps:cNvSpPr txBox="1"/>
                          <wps:spPr>
                            <a:xfrm>
                              <a:off x="54107" y="3379224"/>
                              <a:ext cx="1998345" cy="115024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Pr="00F4534A" w:rsidRDefault="00227D82" w:rsidP="00CA13D3">
                                <w:pPr>
                                  <w:pStyle w:val="NormalWeb"/>
                                  <w:spacing w:before="0" w:beforeAutospacing="0" w:after="200" w:afterAutospacing="0" w:line="276" w:lineRule="auto"/>
                                  <w:rPr>
                                    <w:sz w:val="22"/>
                                  </w:rPr>
                                </w:pPr>
                                <w:r>
                                  <w:t>Snapshot of street v</w:t>
                                </w:r>
                                <w:r w:rsidRPr="00F4534A">
                                  <w:t xml:space="preserve">iew at </w:t>
                                </w:r>
                                <w:r w:rsidRPr="00F4534A">
                                  <w:fldChar w:fldCharType="begin"/>
                                </w:r>
                                <w:r w:rsidRPr="00F4534A">
                                  <w:instrText xml:space="preserve"> </w:instrText>
                                </w:r>
                                <w:r w:rsidRPr="00F4534A">
                                  <w:rPr>
                                    <w:rFonts w:hint="eastAsia"/>
                                  </w:rPr>
                                  <w:instrText>= 5 \* GB3</w:instrText>
                                </w:r>
                                <w:r w:rsidRPr="00F4534A">
                                  <w:instrText xml:space="preserve"> </w:instrText>
                                </w:r>
                                <w:r w:rsidRPr="00F4534A">
                                  <w:fldChar w:fldCharType="separate"/>
                                </w:r>
                                <w:r w:rsidRPr="00F4534A">
                                  <w:rPr>
                                    <w:rFonts w:hint="eastAsia"/>
                                    <w:noProof/>
                                  </w:rPr>
                                  <w:t>⑤</w:t>
                                </w:r>
                                <w:r w:rsidRPr="00F4534A">
                                  <w:fldChar w:fldCharType="end"/>
                                </w:r>
                                <w:r w:rsidRPr="00F4534A">
                                  <w:t xml:space="preserve"> on a side street across </w:t>
                                </w:r>
                                <w:proofErr w:type="spellStart"/>
                                <w:r w:rsidRPr="00F4534A">
                                  <w:t>Jihe</w:t>
                                </w:r>
                                <w:proofErr w:type="spellEnd"/>
                                <w:r w:rsidRPr="00F4534A">
                                  <w:t xml:space="preserve"> Rd from Chengdu Rd</w:t>
                                </w:r>
                                <w:r w:rsidRPr="00F4534A">
                                  <w:rPr>
                                    <w:sz w:val="20"/>
                                    <w:szCs w:val="22"/>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c:wpc>
                  </a:graphicData>
                </a:graphic>
              </wp:inline>
            </w:drawing>
          </mc:Choice>
          <mc:Fallback>
            <w:pict>
              <v:group id="Canvas 33" o:spid="_x0000_s1155" editas="canvas" style="width:422.3pt;height:333.6pt;mso-position-horizontal-relative:char;mso-position-vertical-relative:line" coordsize="53625,42360" o:gfxdata="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ZdWFuAAAABZADAAIA&#10;AAAUAAAQnpAEAAIAAAAUAAAQspKRAAIAAAADOTYAAJKSAAIAAAADOTYAAOocAAcAAAgMAAAIkgAA&#10;AAAc6gAAAA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Dw/eHBhY2tldCBlbmQ9J3cnPz7/2wBD&#10;AAcFBQYFBAcGBQYIBwcIChELCgkJChUPEAwRGBUaGRgVGBcbHichGx0lHRcYIi4iJSgpKywrGiAv&#10;My8qMicqKyr/2wBDAQcICAoJChQLCxQqHBgcKioqKioqKioqKioqKioqKioqKioqKioqKioqKioq&#10;KioqKioqKioqKioqKioqKioqKir/wAARCAJSA2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l1YW4AAAAF&#10;kAMAAgAAABQAABCekAQAAgAAABQAABCykpEAAgAAAAMyNgAAkpIAAgAAAAMyNgAA6hwABwAACAwA&#10;AAiSAAAAABzqAAAA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PD94cGFja2V0IGVuZD0ndyc/&#10;Pv/bAEMABwUFBgUEBwYFBggHBwgKEQsKCQkKFQ8QDBEYFRoZGBUYFxseJyEbHSUdFxgiLiIlKCkr&#10;LCsaIC8zLyoyJyorKv/bAEMBBwgICgkKFAsLFCocGBwqKioqKioqKioqKioqKioqKioqKioqKioq&#10;KioqKioqKioqKioqKioqKioqKioqKioqKv/AABEIAlQDq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">
                <v:shape id="_x0000_s1156" type="#_x0000_t75" style="position:absolute;width:53625;height:42360;visibility:visible;mso-wrap-style:square">
                  <v:fill o:detectmouseclick="t"/>
                  <v:path o:connecttype="none"/>
                </v:shape>
                <v:group id="Group 34" o:spid="_x0000_s1157" style="position:absolute;width:53176;height:42005" coordorigin="425" coordsize="59754,45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o:lock v:ext="edit" aspectratio="t"/>
                  <v:shape id="Picture 29" o:spid="_x0000_s1158" type="#_x0000_t75" style="position:absolute;left:425;width:36233;height:247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ZKo7DAAAA2wAAAA8AAABkcnMvZG93bnJldi54bWxEj0FrAjEUhO9C/0N4hd40u4JFt0YppUp7&#10;dBXs8XXzulncvGyTqOu/N4LgcZiZb5j5sretOJEPjWMF+SgDQVw53XCtYLddDacgQkTW2DomBRcK&#10;sFw8DeZYaHfmDZ3KWIsE4VCgAhNjV0gZKkMWw8h1xMn7c95iTNLXUns8J7ht5TjLXqXFhtOCwY4+&#10;DFWH8mgVHHhqfF5PNnn8X89+vj/35eV3r9TLc//+BiJSHx/he/tLKxjP4PYl/QC5u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xkqjsMAAADbAAAADwAAAAAAAAAAAAAAAACf&#10;AgAAZHJzL2Rvd25yZXYueG1sUEsFBgAAAAAEAAQA9wAAAI8DAAAAAA==&#10;">
                    <v:imagedata r:id="rId108" o:title=""/>
                  </v:shape>
                  <v:shape id="Picture 30" o:spid="_x0000_s1159" type="#_x0000_t75" style="position:absolute;left:20524;top:19450;width:39656;height:251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FXoG7AAAA2wAAAA8AAABkcnMvZG93bnJldi54bWxET0sKwjAQ3QveIYzgTlMVRatRRBB16ecA&#10;QzO2xWZSmqj19s5CcPl4/9WmdZV6URNKzwZGwwQUceZtybmB23U/mIMKEdli5ZkMfCjAZt3trDC1&#10;/s1nel1iriSEQ4oGihjrVOuQFeQwDH1NLNzdNw6jwCbXtsG3hLtKj5Nkph2WLA0F1rQrKHtcnk5K&#10;Mjc5Tu1zdqiru95/TovSnRfG9HvtdgkqUhv/4p/7aA1MZL18kR+g118A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IkFXoG7AAAA2wAAAA8AAAAAAAAAAAAAAAAAnwIAAGRycy9k&#10;b3ducmV2LnhtbFBLBQYAAAAABAAEAPcAAACHAwAAAAA=&#10;">
                    <v:imagedata r:id="rId109" o:title=""/>
                  </v:shape>
                  <v:shape id="Text Box 31" o:spid="_x0000_s1160" type="#_x0000_t202" style="position:absolute;left:36658;top:5419;width:22671;height:6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7jdMUA&#10;AADbAAAADwAAAGRycy9kb3ducmV2LnhtbESPQWvCQBSE74L/YXlCb7qJxSLRVUJAWooetF68PbPP&#10;JJh9m2a3Sdpf3xUKPQ4z8w2z3g6mFh21rrKsIJ5FIIhzqysuFJw/dtMlCOeRNdaWScE3OdhuxqM1&#10;Jtr2fKTu5AsRIOwSVFB63yRSurwkg25mG+Lg3Wxr0AfZFlK32Ae4qeU8il6kwYrDQokNZSXl99OX&#10;UfCe7Q54vM7N8qfOXve3tPk8XxZKPU2GdAXC0+D/w3/tN63gO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uN0xQAAANsAAAAPAAAAAAAAAAAAAAAAAJgCAABkcnMv&#10;ZG93bnJldi54bWxQSwUGAAAAAAQABAD1AAAAigMAAAAA&#10;" filled="f" stroked="f" strokeweight=".5pt">
                    <v:textbox>
                      <w:txbxContent>
                        <w:p w:rsidR="00227D82" w:rsidRPr="00F4534A" w:rsidRDefault="00227D82" w:rsidP="00CA13D3">
                          <w:r>
                            <w:t>Snapshot of street v</w:t>
                          </w:r>
                          <w:r w:rsidRPr="00F4534A">
                            <w:t xml:space="preserve">iew at </w:t>
                          </w:r>
                          <w:r w:rsidRPr="00F4534A">
                            <w:fldChar w:fldCharType="begin"/>
                          </w:r>
                          <w:r w:rsidRPr="00F4534A">
                            <w:instrText xml:space="preserve"> </w:instrText>
                          </w:r>
                          <w:r w:rsidRPr="00F4534A">
                            <w:rPr>
                              <w:rFonts w:hint="eastAsia"/>
                            </w:rPr>
                            <w:instrText>= 4 \* GB3</w:instrText>
                          </w:r>
                          <w:r w:rsidRPr="00F4534A">
                            <w:instrText xml:space="preserve"> </w:instrText>
                          </w:r>
                          <w:r w:rsidRPr="00F4534A">
                            <w:fldChar w:fldCharType="separate"/>
                          </w:r>
                          <w:r w:rsidRPr="00F4534A">
                            <w:rPr>
                              <w:rFonts w:hint="eastAsia"/>
                              <w:noProof/>
                            </w:rPr>
                            <w:t>④</w:t>
                          </w:r>
                          <w:r w:rsidRPr="00F4534A">
                            <w:fldChar w:fldCharType="end"/>
                          </w:r>
                          <w:r w:rsidRPr="00F4534A">
                            <w:t xml:space="preserve"> on Lane 195, Chengdu Rd</w:t>
                          </w:r>
                          <w:r>
                            <w:t xml:space="preserve"> </w:t>
                          </w:r>
                        </w:p>
                        <w:p w:rsidR="00227D82" w:rsidRPr="00F4534A" w:rsidRDefault="00227D82" w:rsidP="00CA13D3">
                          <w:pPr>
                            <w:rPr>
                              <w:sz w:val="20"/>
                            </w:rPr>
                          </w:pPr>
                        </w:p>
                      </w:txbxContent>
                    </v:textbox>
                  </v:shape>
                  <v:shape id="Text Box 132" o:spid="_x0000_s1161" type="#_x0000_t202" style="position:absolute;left:541;top:33792;width:19983;height:11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x9A8UA&#10;AADbAAAADwAAAGRycy9kb3ducmV2LnhtbESPT4vCMBTE7wv7HcJb8LamVhTpGkUKsiJ68M/F29vm&#10;2Rabl24TtfrpjSB4HGbmN8x42ppKXKhxpWUFvW4EgjizuuRcwX43/x6BcB5ZY2WZFNzIwXTy+THG&#10;RNsrb+iy9bkIEHYJKii8rxMpXVaQQde1NXHwjrYx6INscqkbvAa4qWQcRUNpsOSwUGBNaUHZaXs2&#10;CpbpfI2bv9iM7lX6uzrO6v/9YaBU56ud/YDw1Pp3+NVeaAX9GJ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PH0DxQAAANsAAAAPAAAAAAAAAAAAAAAAAJgCAABkcnMv&#10;ZG93bnJldi54bWxQSwUGAAAAAAQABAD1AAAAigMAAAAA&#10;" filled="f" stroked="f" strokeweight=".5pt">
                    <v:textbox>
                      <w:txbxContent>
                        <w:p w:rsidR="00227D82" w:rsidRPr="00F4534A" w:rsidRDefault="00227D82" w:rsidP="00CA13D3">
                          <w:pPr>
                            <w:pStyle w:val="NormalWeb"/>
                            <w:spacing w:before="0" w:beforeAutospacing="0" w:after="200" w:afterAutospacing="0" w:line="276" w:lineRule="auto"/>
                            <w:rPr>
                              <w:sz w:val="22"/>
                            </w:rPr>
                          </w:pPr>
                          <w:r>
                            <w:t>Snapshot of street v</w:t>
                          </w:r>
                          <w:r w:rsidRPr="00F4534A">
                            <w:t xml:space="preserve">iew at </w:t>
                          </w:r>
                          <w:r w:rsidRPr="00F4534A">
                            <w:fldChar w:fldCharType="begin"/>
                          </w:r>
                          <w:r w:rsidRPr="00F4534A">
                            <w:instrText xml:space="preserve"> </w:instrText>
                          </w:r>
                          <w:r w:rsidRPr="00F4534A">
                            <w:rPr>
                              <w:rFonts w:hint="eastAsia"/>
                            </w:rPr>
                            <w:instrText>= 5 \* GB3</w:instrText>
                          </w:r>
                          <w:r w:rsidRPr="00F4534A">
                            <w:instrText xml:space="preserve"> </w:instrText>
                          </w:r>
                          <w:r w:rsidRPr="00F4534A">
                            <w:fldChar w:fldCharType="separate"/>
                          </w:r>
                          <w:r w:rsidRPr="00F4534A">
                            <w:rPr>
                              <w:rFonts w:hint="eastAsia"/>
                              <w:noProof/>
                            </w:rPr>
                            <w:t>⑤</w:t>
                          </w:r>
                          <w:r w:rsidRPr="00F4534A">
                            <w:fldChar w:fldCharType="end"/>
                          </w:r>
                          <w:r w:rsidRPr="00F4534A">
                            <w:t xml:space="preserve"> on a side street across </w:t>
                          </w:r>
                          <w:proofErr w:type="spellStart"/>
                          <w:r w:rsidRPr="00F4534A">
                            <w:t>Jihe</w:t>
                          </w:r>
                          <w:proofErr w:type="spellEnd"/>
                          <w:r w:rsidRPr="00F4534A">
                            <w:t xml:space="preserve"> Rd from Chengdu Rd</w:t>
                          </w:r>
                          <w:r w:rsidRPr="00F4534A">
                            <w:rPr>
                              <w:sz w:val="20"/>
                              <w:szCs w:val="22"/>
                            </w:rPr>
                            <w:t> </w:t>
                          </w:r>
                        </w:p>
                      </w:txbxContent>
                    </v:textbox>
                  </v:shape>
                </v:group>
                <w10:anchorlock/>
              </v:group>
            </w:pict>
          </mc:Fallback>
        </mc:AlternateContent>
      </w:r>
    </w:p>
    <w:p w:rsidR="00CA13D3" w:rsidRDefault="00E963BA" w:rsidP="00227D82">
      <w:pPr>
        <w:pStyle w:val="Caption"/>
      </w:pPr>
      <w:bookmarkStart w:id="121" w:name="_Ref400151418"/>
      <w:bookmarkStart w:id="122" w:name="_Toc405760615"/>
      <w:r>
        <w:t xml:space="preserve">Figure </w:t>
      </w:r>
      <w:fldSimple w:instr=" SEQ Figure \* ARABIC ">
        <w:r w:rsidR="00781FEC">
          <w:rPr>
            <w:noProof/>
          </w:rPr>
          <w:t>16</w:t>
        </w:r>
      </w:fldSimple>
      <w:bookmarkEnd w:id="121"/>
      <w:r>
        <w:t xml:space="preserve"> </w:t>
      </w:r>
      <w:r w:rsidRPr="00C40AD3">
        <w:rPr>
          <w:rFonts w:hint="eastAsia"/>
        </w:rPr>
        <w:t xml:space="preserve">Snapshot of </w:t>
      </w:r>
      <w:r>
        <w:t xml:space="preserve">Google Maps </w:t>
      </w:r>
      <w:r w:rsidRPr="00C40AD3">
        <w:rPr>
          <w:rFonts w:hint="eastAsia"/>
        </w:rPr>
        <w:t xml:space="preserve">Street View at </w:t>
      </w:r>
      <w:r w:rsidRPr="00C40AD3">
        <w:rPr>
          <w:rFonts w:hint="eastAsia"/>
        </w:rPr>
        <w:t>④</w:t>
      </w:r>
      <w:r w:rsidRPr="00C40AD3">
        <w:rPr>
          <w:rFonts w:hint="eastAsia"/>
        </w:rPr>
        <w:t xml:space="preserve"> on Lane 195, Chengdu </w:t>
      </w:r>
      <w:r w:rsidR="00C8062B">
        <w:rPr>
          <w:rFonts w:hint="eastAsia"/>
        </w:rPr>
        <w:t>Road</w:t>
      </w:r>
      <w:r>
        <w:t xml:space="preserve"> and at</w:t>
      </w:r>
      <w:r w:rsidRPr="00C40AD3">
        <w:rPr>
          <w:rFonts w:hint="eastAsia"/>
        </w:rPr>
        <w:t xml:space="preserve"> </w:t>
      </w:r>
      <w:r w:rsidRPr="00C40AD3">
        <w:rPr>
          <w:rFonts w:hint="eastAsia"/>
        </w:rPr>
        <w:t>⑤</w:t>
      </w:r>
      <w:r w:rsidRPr="00C40AD3">
        <w:rPr>
          <w:rFonts w:hint="eastAsia"/>
        </w:rPr>
        <w:t xml:space="preserve"> on a side street across </w:t>
      </w:r>
      <w:proofErr w:type="spellStart"/>
      <w:r w:rsidRPr="00C40AD3">
        <w:rPr>
          <w:rFonts w:hint="eastAsia"/>
        </w:rPr>
        <w:t>Jihe</w:t>
      </w:r>
      <w:proofErr w:type="spellEnd"/>
      <w:r w:rsidRPr="00C40AD3">
        <w:rPr>
          <w:rFonts w:hint="eastAsia"/>
        </w:rPr>
        <w:t xml:space="preserve"> </w:t>
      </w:r>
      <w:r w:rsidR="00C8062B">
        <w:rPr>
          <w:rFonts w:hint="eastAsia"/>
        </w:rPr>
        <w:t>Road</w:t>
      </w:r>
      <w:r w:rsidRPr="00C40AD3">
        <w:rPr>
          <w:rFonts w:hint="eastAsia"/>
        </w:rPr>
        <w:t xml:space="preserve"> from Chengdu </w:t>
      </w:r>
      <w:r w:rsidR="00C8062B">
        <w:rPr>
          <w:rFonts w:hint="eastAsia"/>
        </w:rPr>
        <w:t>Road</w:t>
      </w:r>
      <w:bookmarkEnd w:id="122"/>
    </w:p>
    <w:p w:rsidR="008E6E44" w:rsidRPr="008E6E44" w:rsidRDefault="008E6E44" w:rsidP="008E6E44"/>
    <w:p w:rsidR="00AB0D53" w:rsidRDefault="001E5060" w:rsidP="00D8284A">
      <w:pPr>
        <w:numPr>
          <w:ilvl w:val="12"/>
          <w:numId w:val="0"/>
        </w:numPr>
        <w:spacing w:line="480" w:lineRule="auto"/>
        <w:ind w:firstLine="720"/>
      </w:pPr>
      <w:r>
        <w:t>Google’s street v</w:t>
      </w:r>
      <w:r w:rsidR="00996AE7">
        <w:t>iew</w:t>
      </w:r>
      <w:r w:rsidR="007A6B5B">
        <w:t xml:space="preserve"> show</w:t>
      </w:r>
      <w:r w:rsidR="00996AE7">
        <w:t>s</w:t>
      </w:r>
      <w:r w:rsidR="007A6B5B">
        <w:t xml:space="preserve"> that </w:t>
      </w:r>
      <w:r w:rsidR="0002593E">
        <w:t>the</w:t>
      </w:r>
      <w:r w:rsidR="007A6B5B">
        <w:t xml:space="preserve"> side of </w:t>
      </w:r>
      <w:proofErr w:type="spellStart"/>
      <w:r w:rsidR="007A6B5B">
        <w:t>Jihe</w:t>
      </w:r>
      <w:proofErr w:type="spellEnd"/>
      <w:r w:rsidR="007A6B5B">
        <w:t xml:space="preserve"> </w:t>
      </w:r>
      <w:r w:rsidR="0002593E">
        <w:t>Road</w:t>
      </w:r>
      <w:r w:rsidR="007A6B5B">
        <w:t xml:space="preserve"> between </w:t>
      </w:r>
      <w:proofErr w:type="spellStart"/>
      <w:r w:rsidR="007A6B5B">
        <w:t>Jiantan</w:t>
      </w:r>
      <w:proofErr w:type="spellEnd"/>
      <w:r w:rsidR="007A6B5B">
        <w:t xml:space="preserve"> </w:t>
      </w:r>
      <w:r w:rsidR="0002593E">
        <w:t>Road</w:t>
      </w:r>
      <w:r w:rsidR="007A6B5B">
        <w:t xml:space="preserve"> and </w:t>
      </w:r>
      <w:proofErr w:type="spellStart"/>
      <w:r w:rsidR="007A6B5B">
        <w:t>Wenlin</w:t>
      </w:r>
      <w:proofErr w:type="spellEnd"/>
      <w:r w:rsidR="007A6B5B">
        <w:t xml:space="preserve"> </w:t>
      </w:r>
      <w:r w:rsidR="0002593E">
        <w:t>Road</w:t>
      </w:r>
      <w:r w:rsidR="00950380">
        <w:t xml:space="preserve"> </w:t>
      </w:r>
      <w:r w:rsidR="007A6B5B">
        <w:t>is a construction site, and there seem</w:t>
      </w:r>
      <w:r w:rsidR="0002593E">
        <w:t>s</w:t>
      </w:r>
      <w:r w:rsidR="007A6B5B">
        <w:t xml:space="preserve"> to be no space for street vendors.</w:t>
      </w:r>
      <w:r w:rsidR="00BB18BE">
        <w:t xml:space="preserve"> </w:t>
      </w:r>
      <w:r w:rsidR="0002593E">
        <w:t>A few</w:t>
      </w:r>
      <w:r w:rsidR="00BB18BE">
        <w:t xml:space="preserve"> posters outside the construction site </w:t>
      </w:r>
      <w:r w:rsidR="0002593E">
        <w:t>advertise</w:t>
      </w:r>
      <w:r w:rsidR="00BB18BE">
        <w:t xml:space="preserve"> Shilin Public Market.</w:t>
      </w:r>
      <w:r w:rsidR="00484446">
        <w:t xml:space="preserve"> Simply by observing </w:t>
      </w:r>
      <w:r w:rsidR="0002593E">
        <w:t xml:space="preserve">this area using </w:t>
      </w:r>
      <w:r>
        <w:t xml:space="preserve">Google Maps </w:t>
      </w:r>
      <w:r w:rsidR="0002593E">
        <w:t>Street View</w:t>
      </w:r>
      <w:r>
        <w:t>,</w:t>
      </w:r>
      <w:r w:rsidR="0002593E">
        <w:t xml:space="preserve"> it does</w:t>
      </w:r>
      <w:r w:rsidR="00484446">
        <w:t xml:space="preserve"> not </w:t>
      </w:r>
      <w:r w:rsidR="0002593E">
        <w:t>appear to have high potential as a</w:t>
      </w:r>
      <w:r w:rsidR="00484446">
        <w:t xml:space="preserve"> night market area.</w:t>
      </w:r>
      <w:r w:rsidR="007A6B5B">
        <w:t xml:space="preserve"> However</w:t>
      </w:r>
      <w:r w:rsidR="0002593E">
        <w:t>,</w:t>
      </w:r>
      <w:r w:rsidR="007A6B5B">
        <w:t xml:space="preserve"> this area is covered by all resulting extents of</w:t>
      </w:r>
      <w:r w:rsidR="0002593E">
        <w:t xml:space="preserve"> the</w:t>
      </w:r>
      <w:r w:rsidR="007A6B5B">
        <w:t xml:space="preserve"> aforementioned </w:t>
      </w:r>
      <w:r w:rsidR="00BB18BE">
        <w:t>bandwidth selectors as part of Shilin Night Market.</w:t>
      </w:r>
      <w:r w:rsidR="007A6B5B">
        <w:t xml:space="preserve"> </w:t>
      </w:r>
      <w:r w:rsidR="0002593E">
        <w:t>The most c</w:t>
      </w:r>
      <w:r>
        <w:t>urrent street v</w:t>
      </w:r>
      <w:r w:rsidR="00996AE7">
        <w:t>iew</w:t>
      </w:r>
      <w:r>
        <w:t>s</w:t>
      </w:r>
      <w:r w:rsidR="007A6B5B">
        <w:t xml:space="preserve"> of this area </w:t>
      </w:r>
      <w:r w:rsidR="0002593E">
        <w:t>were taken in January</w:t>
      </w:r>
      <w:r w:rsidR="007A6B5B">
        <w:t xml:space="preserve"> 2012.</w:t>
      </w:r>
      <w:r w:rsidR="00BB18BE">
        <w:t xml:space="preserve"> One speculation is that this area </w:t>
      </w:r>
      <w:r w:rsidR="0002593E">
        <w:t xml:space="preserve">had </w:t>
      </w:r>
      <w:r w:rsidR="0002593E">
        <w:lastRenderedPageBreak/>
        <w:t>been a</w:t>
      </w:r>
      <w:r w:rsidR="00BB18BE">
        <w:t xml:space="preserve"> </w:t>
      </w:r>
      <w:r w:rsidR="00484446">
        <w:t>night market before and</w:t>
      </w:r>
      <w:r w:rsidR="0002593E">
        <w:t xml:space="preserve"> was</w:t>
      </w:r>
      <w:r w:rsidR="00484446">
        <w:t xml:space="preserve"> demolished before 2012. </w:t>
      </w:r>
      <w:r w:rsidR="0028444C">
        <w:t xml:space="preserve">If </w:t>
      </w:r>
      <w:r w:rsidR="0002593E">
        <w:t>so</w:t>
      </w:r>
      <w:r w:rsidR="0028444C">
        <w:t xml:space="preserve">, this area should have </w:t>
      </w:r>
      <w:r w:rsidR="00B841BE">
        <w:t>a great number of</w:t>
      </w:r>
      <w:r w:rsidR="0028444C">
        <w:t xml:space="preserve"> geotagged images before 2012</w:t>
      </w:r>
      <w:r w:rsidR="00B841BE">
        <w:t>,</w:t>
      </w:r>
      <w:r w:rsidR="0028444C">
        <w:t xml:space="preserve"> </w:t>
      </w:r>
      <w:r w:rsidR="00B841BE">
        <w:t>but the number should</w:t>
      </w:r>
      <w:r w:rsidR="0028444C">
        <w:t xml:space="preserve"> </w:t>
      </w:r>
      <w:r w:rsidR="007365E9">
        <w:t>diminish after that.</w:t>
      </w:r>
      <w:r w:rsidR="00B841BE">
        <w:t xml:space="preserve"> Th</w:t>
      </w:r>
      <w:r w:rsidR="007365E9">
        <w:t>is illustrates the uncertainty of using</w:t>
      </w:r>
      <w:r>
        <w:t xml:space="preserve"> Google Maps</w:t>
      </w:r>
      <w:r w:rsidR="007365E9">
        <w:t xml:space="preserve"> </w:t>
      </w:r>
      <w:r w:rsidR="00B841BE">
        <w:t>Street V</w:t>
      </w:r>
      <w:r w:rsidR="007365E9">
        <w:t>iew to verify geographic extent of places.</w:t>
      </w:r>
    </w:p>
    <w:p w:rsidR="00D8284A" w:rsidRPr="00AB0D53" w:rsidRDefault="00D8284A" w:rsidP="00D8284A">
      <w:pPr>
        <w:numPr>
          <w:ilvl w:val="12"/>
          <w:numId w:val="0"/>
        </w:numPr>
        <w:spacing w:line="480" w:lineRule="auto"/>
      </w:pPr>
    </w:p>
    <w:p w:rsidR="00CA13D3" w:rsidRDefault="00AB0D53" w:rsidP="00CA13D3">
      <w:pPr>
        <w:numPr>
          <w:ilvl w:val="12"/>
          <w:numId w:val="0"/>
        </w:numPr>
        <w:spacing w:line="480" w:lineRule="auto"/>
      </w:pPr>
      <w:r>
        <w:rPr>
          <w:noProof/>
          <w:sz w:val="28"/>
          <w:lang w:eastAsia="zh-CN"/>
        </w:rPr>
        <mc:AlternateContent>
          <mc:Choice Requires="wpc">
            <w:drawing>
              <wp:inline distT="0" distB="0" distL="0" distR="0" wp14:anchorId="7A4EF65F" wp14:editId="424E8DD4">
                <wp:extent cx="5391150" cy="1771711"/>
                <wp:effectExtent l="0" t="0" r="0" b="0"/>
                <wp:docPr id="17" name="Canvas 1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13" name="Group 13"/>
                        <wpg:cNvGrpSpPr>
                          <a:grpSpLocks noChangeAspect="1"/>
                        </wpg:cNvGrpSpPr>
                        <wpg:grpSpPr>
                          <a:xfrm>
                            <a:off x="0" y="2"/>
                            <a:ext cx="5351113" cy="1735712"/>
                            <a:chOff x="19" y="0"/>
                            <a:chExt cx="5984251" cy="1913861"/>
                          </a:xfrm>
                        </wpg:grpSpPr>
                        <pic:pic xmlns:pic="http://schemas.openxmlformats.org/drawingml/2006/picture">
                          <pic:nvPicPr>
                            <pic:cNvPr id="14" name="Picture 14"/>
                            <pic:cNvPicPr preferRelativeResize="0">
                              <a:picLocks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19" y="1"/>
                              <a:ext cx="3046984" cy="1913860"/>
                            </a:xfrm>
                            <a:prstGeom prst="rect">
                              <a:avLst/>
                            </a:prstGeom>
                          </pic:spPr>
                        </pic:pic>
                        <pic:pic xmlns:pic="http://schemas.openxmlformats.org/drawingml/2006/picture">
                          <pic:nvPicPr>
                            <pic:cNvPr id="15" name="Picture 15"/>
                            <pic:cNvPicPr/>
                          </pic:nvPicPr>
                          <pic:blipFill>
                            <a:blip r:embed="rId111" cstate="print">
                              <a:extLst>
                                <a:ext uri="{28A0092B-C50C-407E-A947-70E740481C1C}">
                                  <a14:useLocalDpi xmlns:a14="http://schemas.microsoft.com/office/drawing/2010/main" val="0"/>
                                </a:ext>
                              </a:extLst>
                            </a:blip>
                            <a:stretch>
                              <a:fillRect/>
                            </a:stretch>
                          </pic:blipFill>
                          <pic:spPr>
                            <a:xfrm>
                              <a:off x="3046688" y="0"/>
                              <a:ext cx="2937582" cy="1913861"/>
                            </a:xfrm>
                            <a:prstGeom prst="rect">
                              <a:avLst/>
                            </a:prstGeom>
                          </pic:spPr>
                        </pic:pic>
                      </wpg:wgp>
                    </wpc:wpc>
                  </a:graphicData>
                </a:graphic>
              </wp:inline>
            </w:drawing>
          </mc:Choice>
          <mc:Fallback>
            <w:pict>
              <v:group id="Canvas 17" o:spid="_x0000_s1026" editas="canvas" style="width:424.5pt;height:139.5pt;mso-position-horizontal-relative:char;mso-position-vertical-relative:line" coordsize="53911,177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">
                <v:shape id="_x0000_s1027" type="#_x0000_t75" style="position:absolute;width:53911;height:17716;visibility:visible;mso-wrap-style:square">
                  <v:fill o:detectmouseclick="t"/>
                  <v:path o:connecttype="none"/>
                </v:shape>
                <v:group id="Group 13" o:spid="_x0000_s1028" style="position:absolute;width:53511;height:17357" coordorigin="" coordsize="59842,191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o:lock v:ext="edit" aspectratio="t"/>
                  <v:shape id="Picture 14" o:spid="_x0000_s1029" type="#_x0000_t75" style="position:absolute;width:30470;height:1913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mV2LBAAAA2wAAAA8AAABkcnMvZG93bnJldi54bWxET01rAjEQvQv9D2EK3jRRSpHVKFoqKBSK&#10;q97HZNxd3EyWTaqrv74pFLzN433ObNG5WlypDZVnDaOhAkFsvK240HDYrwcTECEiW6w9k4Y7BVjM&#10;X3ozzKy/8Y6ueSxECuGQoYYyxiaTMpiSHIahb4gTd/atw5hgW0jb4i2Fu1qOlXqXDitODSU29FGS&#10;ueQ/ToP5zA3tvjdKnc6T+1fYPvar40Pr/mu3nIKI1MWn+N+9sWn+G/z9kg6Q8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DmV2LBAAAA2wAAAA8AAAAAAAAAAAAAAAAAnwIA&#10;AGRycy9kb3ducmV2LnhtbFBLBQYAAAAABAAEAPcAAACNAwAAAAA=&#10;">
                    <v:imagedata r:id="rId112" o:title=""/>
                    <v:path arrowok="t"/>
                  </v:shape>
                  <v:shape id="Picture 15" o:spid="_x0000_s1030" type="#_x0000_t75" style="position:absolute;left:30466;width:29376;height:19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Mrm2/AAAA2wAAAA8AAABkcnMvZG93bnJldi54bWxET0uLwjAQvgv+hzCCN01X2CJdo8iKYL2t&#10;D7wOzWxbbCYhyWr992ZB8DYf33MWq9504kY+tJYVfEwzEMSV1S3XCk7H7WQOIkRkjZ1lUvCgAKvl&#10;cLDAQts7/9DtEGuRQjgUqKCJ0RVShqohg2FqHXHifq03GBP0tdQe7yncdHKWZbk02HJqaNDRd0PV&#10;9fBnFNAjO1+s2+THfDcvZ3tfuj2VSo1H/foLRKQ+vsUv906n+Z/w/0s6QC6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ETK5tvwAAANsAAAAPAAAAAAAAAAAAAAAAAJ8CAABk&#10;cnMvZG93bnJldi54bWxQSwUGAAAAAAQABAD3AAAAiwMAAAAA&#10;">
                    <v:imagedata r:id="rId113" o:title=""/>
                  </v:shape>
                </v:group>
                <w10:anchorlock/>
              </v:group>
            </w:pict>
          </mc:Fallback>
        </mc:AlternateContent>
      </w:r>
    </w:p>
    <w:p w:rsidR="00AB0D53" w:rsidRDefault="00AB0D53" w:rsidP="00227D82">
      <w:pPr>
        <w:pStyle w:val="Caption"/>
      </w:pPr>
      <w:bookmarkStart w:id="123" w:name="_Ref400416265"/>
      <w:bookmarkStart w:id="124" w:name="_Toc405760616"/>
      <w:r>
        <w:t xml:space="preserve">Figure </w:t>
      </w:r>
      <w:fldSimple w:instr=" SEQ Figure \* ARABIC ">
        <w:r w:rsidR="00781FEC">
          <w:rPr>
            <w:noProof/>
          </w:rPr>
          <w:t>17</w:t>
        </w:r>
      </w:fldSimple>
      <w:bookmarkEnd w:id="123"/>
      <w:r>
        <w:t xml:space="preserve"> </w:t>
      </w:r>
      <w:r w:rsidRPr="00B453B1">
        <w:rPr>
          <w:rFonts w:hint="eastAsia"/>
        </w:rPr>
        <w:t>Snapshots of</w:t>
      </w:r>
      <w:r>
        <w:t xml:space="preserve"> Google Maps</w:t>
      </w:r>
      <w:r w:rsidRPr="00B453B1">
        <w:rPr>
          <w:rFonts w:hint="eastAsia"/>
        </w:rPr>
        <w:t xml:space="preserve"> Street View at </w:t>
      </w:r>
      <w:r w:rsidRPr="00B453B1">
        <w:rPr>
          <w:rFonts w:hint="eastAsia"/>
        </w:rPr>
        <w:t>③</w:t>
      </w:r>
      <w:r w:rsidRPr="00B453B1">
        <w:rPr>
          <w:rFonts w:hint="eastAsia"/>
        </w:rPr>
        <w:t xml:space="preserve"> on</w:t>
      </w:r>
      <w:r w:rsidR="007A6B5B">
        <w:t xml:space="preserve"> cross of</w:t>
      </w:r>
      <w:r w:rsidRPr="00B453B1">
        <w:rPr>
          <w:rFonts w:hint="eastAsia"/>
        </w:rPr>
        <w:t xml:space="preserve"> </w:t>
      </w:r>
      <w:proofErr w:type="spellStart"/>
      <w:r w:rsidRPr="00B453B1">
        <w:rPr>
          <w:rFonts w:hint="eastAsia"/>
        </w:rPr>
        <w:t>Jiantan</w:t>
      </w:r>
      <w:proofErr w:type="spellEnd"/>
      <w:r w:rsidRPr="00B453B1">
        <w:rPr>
          <w:rFonts w:hint="eastAsia"/>
        </w:rPr>
        <w:t xml:space="preserve"> </w:t>
      </w:r>
      <w:r w:rsidR="0002593E">
        <w:rPr>
          <w:rFonts w:hint="eastAsia"/>
        </w:rPr>
        <w:t>Road</w:t>
      </w:r>
      <w:r w:rsidR="007A6B5B">
        <w:t xml:space="preserve"> and </w:t>
      </w:r>
      <w:proofErr w:type="spellStart"/>
      <w:r w:rsidR="007A6B5B">
        <w:t>Jihe</w:t>
      </w:r>
      <w:proofErr w:type="spellEnd"/>
      <w:r w:rsidR="007A6B5B">
        <w:t xml:space="preserve"> </w:t>
      </w:r>
      <w:r w:rsidR="0002593E">
        <w:t>Road</w:t>
      </w:r>
      <w:bookmarkEnd w:id="124"/>
    </w:p>
    <w:p w:rsidR="00D8284A" w:rsidRPr="00D8284A" w:rsidRDefault="00D8284A" w:rsidP="00D8284A"/>
    <w:p w:rsidR="0028444C" w:rsidRPr="0028444C" w:rsidRDefault="00A24EB0" w:rsidP="0028444C">
      <w:pPr>
        <w:numPr>
          <w:ilvl w:val="12"/>
          <w:numId w:val="0"/>
        </w:numPr>
        <w:spacing w:line="480" w:lineRule="auto"/>
        <w:ind w:firstLine="720"/>
      </w:pPr>
      <w:r>
        <w:t xml:space="preserve">Area </w:t>
      </w:r>
      <w:r>
        <w:fldChar w:fldCharType="begin"/>
      </w:r>
      <w:r>
        <w:rPr>
          <w:lang w:eastAsia="zh-CN"/>
        </w:rPr>
        <w:instrText xml:space="preserve"> </w:instrText>
      </w:r>
      <w:r>
        <w:rPr>
          <w:rFonts w:hint="eastAsia"/>
          <w:lang w:eastAsia="zh-CN"/>
        </w:rPr>
        <w:instrText>= 6 \* GB3</w:instrText>
      </w:r>
      <w:r>
        <w:rPr>
          <w:lang w:eastAsia="zh-CN"/>
        </w:rPr>
        <w:instrText xml:space="preserve"> </w:instrText>
      </w:r>
      <w:r>
        <w:fldChar w:fldCharType="separate"/>
      </w:r>
      <w:r w:rsidR="00781FEC">
        <w:rPr>
          <w:rFonts w:hint="eastAsia"/>
          <w:noProof/>
          <w:lang w:eastAsia="zh-CN"/>
        </w:rPr>
        <w:t>⑥</w:t>
      </w:r>
      <w:r>
        <w:fldChar w:fldCharType="end"/>
      </w:r>
      <w:r w:rsidR="00C8062B">
        <w:t xml:space="preserve"> is located</w:t>
      </w:r>
      <w:r>
        <w:t xml:space="preserve"> on </w:t>
      </w:r>
      <w:proofErr w:type="spellStart"/>
      <w:r w:rsidRPr="00A24EB0">
        <w:t>Danan</w:t>
      </w:r>
      <w:proofErr w:type="spellEnd"/>
      <w:r w:rsidRPr="00A24EB0">
        <w:t xml:space="preserve"> </w:t>
      </w:r>
      <w:r w:rsidR="00C8062B">
        <w:t>Road</w:t>
      </w:r>
      <w:r w:rsidRPr="00A24EB0">
        <w:t xml:space="preserve"> between </w:t>
      </w:r>
      <w:proofErr w:type="spellStart"/>
      <w:r w:rsidRPr="00A24EB0">
        <w:t>Jihe</w:t>
      </w:r>
      <w:proofErr w:type="spellEnd"/>
      <w:r w:rsidRPr="00A24EB0">
        <w:t xml:space="preserve"> </w:t>
      </w:r>
      <w:r w:rsidR="0002593E">
        <w:t>Road</w:t>
      </w:r>
      <w:r w:rsidRPr="00A24EB0">
        <w:t xml:space="preserve"> and </w:t>
      </w:r>
      <w:proofErr w:type="spellStart"/>
      <w:r w:rsidRPr="00A24EB0">
        <w:t>Shishang</w:t>
      </w:r>
      <w:proofErr w:type="spellEnd"/>
      <w:r w:rsidRPr="00A24EB0">
        <w:t xml:space="preserve"> </w:t>
      </w:r>
      <w:r w:rsidR="00C8062B">
        <w:t>Road,</w:t>
      </w:r>
      <w:r>
        <w:t xml:space="preserve"> and it is within the geographic extents of all six KDE bandwidth selectors. </w:t>
      </w:r>
      <w:r w:rsidR="00C8062B">
        <w:t>The remainder</w:t>
      </w:r>
      <w:r>
        <w:t xml:space="preserve"> of this road segment is mostly covered by extents of only BCV and LSCV. However</w:t>
      </w:r>
      <w:r w:rsidR="00996AE7">
        <w:t>, based on</w:t>
      </w:r>
      <w:r w:rsidR="001E5060">
        <w:t xml:space="preserve"> </w:t>
      </w:r>
      <w:proofErr w:type="spellStart"/>
      <w:r w:rsidR="001E5060">
        <w:t>Goolge’s</w:t>
      </w:r>
      <w:proofErr w:type="spellEnd"/>
      <w:r w:rsidR="00996AE7">
        <w:t xml:space="preserve"> </w:t>
      </w:r>
      <w:r w:rsidR="001E5060">
        <w:t>street v</w:t>
      </w:r>
      <w:r w:rsidR="00996AE7">
        <w:t>iew</w:t>
      </w:r>
      <w:r w:rsidR="001E5060">
        <w:t>s</w:t>
      </w:r>
      <w:r>
        <w:t>, it is a wide and open road with</w:t>
      </w:r>
      <w:r w:rsidR="00C8062B">
        <w:t xml:space="preserve"> a tall sport center and residential buildings on one side and a park on</w:t>
      </w:r>
      <w:r>
        <w:t xml:space="preserve"> the other. The whole road segment seems not</w:t>
      </w:r>
      <w:r w:rsidR="00C8062B">
        <w:t xml:space="preserve"> to have</w:t>
      </w:r>
      <w:r>
        <w:t xml:space="preserve"> any potential</w:t>
      </w:r>
      <w:r w:rsidR="00C8062B">
        <w:t xml:space="preserve"> as a </w:t>
      </w:r>
      <w:r>
        <w:t xml:space="preserve">night market. One </w:t>
      </w:r>
      <w:r w:rsidR="007365E9">
        <w:t xml:space="preserve">possible </w:t>
      </w:r>
      <w:r>
        <w:t>reason of the dense geotagged images here is the park</w:t>
      </w:r>
      <w:r w:rsidR="007365E9">
        <w:t>ing</w:t>
      </w:r>
      <w:r>
        <w:t xml:space="preserve"> lot with a large visitor flow.</w:t>
      </w:r>
      <w:r w:rsidR="007365E9">
        <w:t xml:space="preserve"> </w:t>
      </w:r>
    </w:p>
    <w:p w:rsidR="0013126F" w:rsidRDefault="00CA13D3" w:rsidP="0013126F">
      <w:pPr>
        <w:keepNext/>
        <w:numPr>
          <w:ilvl w:val="12"/>
          <w:numId w:val="0"/>
        </w:numPr>
        <w:spacing w:line="480" w:lineRule="auto"/>
      </w:pPr>
      <w:r>
        <w:rPr>
          <w:noProof/>
          <w:sz w:val="28"/>
          <w:lang w:eastAsia="zh-CN"/>
        </w:rPr>
        <w:lastRenderedPageBreak/>
        <mc:AlternateContent>
          <mc:Choice Requires="wpc">
            <w:drawing>
              <wp:inline distT="0" distB="0" distL="0" distR="0" wp14:anchorId="4C5BDBD6" wp14:editId="7B0D77E1">
                <wp:extent cx="5387032" cy="2730926"/>
                <wp:effectExtent l="0" t="0" r="0" b="0"/>
                <wp:docPr id="39" name="Canvas 3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6" name="Picture 36"/>
                          <pic:cNvPicPr preferRelativeResize="0">
                            <a:picLocks noChangeAspect="1"/>
                          </pic:cNvPicPr>
                        </pic:nvPicPr>
                        <pic:blipFill rotWithShape="1">
                          <a:blip r:embed="rId114">
                            <a:extLst>
                              <a:ext uri="{28A0092B-C50C-407E-A947-70E740481C1C}">
                                <a14:useLocalDpi xmlns:a14="http://schemas.microsoft.com/office/drawing/2010/main" val="0"/>
                              </a:ext>
                            </a:extLst>
                          </a:blip>
                          <a:srcRect b="1534"/>
                          <a:stretch/>
                        </pic:blipFill>
                        <pic:spPr bwMode="auto">
                          <a:xfrm>
                            <a:off x="0" y="0"/>
                            <a:ext cx="3705688" cy="2695185"/>
                          </a:xfrm>
                          <a:prstGeom prst="rect">
                            <a:avLst/>
                          </a:prstGeom>
                          <a:ln>
                            <a:noFill/>
                          </a:ln>
                          <a:extLst>
                            <a:ext uri="{53640926-AAD7-44D8-BBD7-CCE9431645EC}">
                              <a14:shadowObscured xmlns:a14="http://schemas.microsoft.com/office/drawing/2010/main"/>
                            </a:ext>
                          </a:extLst>
                        </pic:spPr>
                      </pic:pic>
                    </wpc:wpc>
                  </a:graphicData>
                </a:graphic>
              </wp:inline>
            </w:drawing>
          </mc:Choice>
          <mc:Fallback>
            <w:pict>
              <v:group id="Canvas 39" o:spid="_x0000_s1026" editas="canvas" style="width:424.2pt;height:215.05pt;mso-position-horizontal-relative:char;mso-position-vertical-relative:line" coordsize="53867,27305" o:gfxdata="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l1YW4AAAAFkAMAAgAAABQAABCe&#10;kAQAAgAAABQAABCykpEAAgAAAAM4NwAAkpIAAgAAAAM4NwAA6hwABwAACAwAAAiSAAAAABzqAAAA&#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PD94cGFja2V0IGVuZD0ndyc/Pv/bAEMABwUFBgUE&#10;BwYFBggHBwgKEQsKCQkKFQ8QDBEYFRoZGBUYFxseJyEbHSUdFxgiLiIlKCkrLCsaIC8zLyoyJyor&#10;Kv/bAEMBBwgICgkKFAsLFCocGBwqKioqKioqKioqKioqKioqKioqKioqKioqKioqKioqKioqKioq&#10;KioqKioqKioqKioqKv/AABEIAoUDc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">
                <v:shape id="_x0000_s1027" type="#_x0000_t75" style="position:absolute;width:53867;height:27305;visibility:visible;mso-wrap-style:square">
                  <v:fill o:detectmouseclick="t"/>
                  <v:path o:connecttype="none"/>
                </v:shape>
                <v:shape id="Picture 36" o:spid="_x0000_s1028" type="#_x0000_t75" style="position:absolute;width:37056;height:26951;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Lm+XEAAAA2wAAAA8AAABkcnMvZG93bnJldi54bWxEj0FrwkAUhO+F/oflCd7qrhaCpK6ipUIx&#10;IDTm0OMj+0yC2bchuzXJv+8WhB6HmfmG2exG24o79b5xrGG5UCCIS2carjQUl+PLGoQPyAZbx6Rh&#10;Ig+77fPTBlPjBv6iex4qESHsU9RQh9ClUvqyJot+4Tri6F1dbzFE2VfS9DhEuG3lSqlEWmw4LtTY&#10;0XtN5S3/sRpO+XEdpD2cp1Wm1PdHUWS2VVrPZ+P+DUSgMfyHH+1Po+E1gb8v8QfI7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ELm+XEAAAA2wAAAA8AAAAAAAAAAAAAAAAA&#10;nwIAAGRycy9kb3ducmV2LnhtbFBLBQYAAAAABAAEAPcAAACQAwAAAAA=&#10;">
                  <v:imagedata r:id="rId115" o:title="" cropbottom="1005f"/>
                  <v:path arrowok="t"/>
                </v:shape>
                <w10:anchorlock/>
              </v:group>
            </w:pict>
          </mc:Fallback>
        </mc:AlternateContent>
      </w:r>
    </w:p>
    <w:p w:rsidR="00CA13D3" w:rsidRDefault="0013126F" w:rsidP="00227D82">
      <w:pPr>
        <w:pStyle w:val="Caption"/>
      </w:pPr>
      <w:bookmarkStart w:id="125" w:name="_Toc405760617"/>
      <w:r>
        <w:t xml:space="preserve">Figure </w:t>
      </w:r>
      <w:fldSimple w:instr=" SEQ Figure \* ARABIC ">
        <w:r w:rsidR="00781FEC">
          <w:rPr>
            <w:noProof/>
          </w:rPr>
          <w:t>18</w:t>
        </w:r>
      </w:fldSimple>
      <w:r>
        <w:t xml:space="preserve"> </w:t>
      </w:r>
      <w:r w:rsidRPr="006743D7">
        <w:rPr>
          <w:rFonts w:hint="eastAsia"/>
        </w:rPr>
        <w:t>Snapshot of</w:t>
      </w:r>
      <w:r>
        <w:t xml:space="preserve"> Google Maps</w:t>
      </w:r>
      <w:r w:rsidRPr="006743D7">
        <w:rPr>
          <w:rFonts w:hint="eastAsia"/>
        </w:rPr>
        <w:t xml:space="preserve"> Street View at </w:t>
      </w:r>
      <w:r w:rsidRPr="006743D7">
        <w:rPr>
          <w:rFonts w:hint="eastAsia"/>
        </w:rPr>
        <w:t>⑥</w:t>
      </w:r>
      <w:r w:rsidRPr="006743D7">
        <w:rPr>
          <w:rFonts w:hint="eastAsia"/>
        </w:rPr>
        <w:t xml:space="preserve"> on </w:t>
      </w:r>
      <w:proofErr w:type="spellStart"/>
      <w:r w:rsidRPr="006743D7">
        <w:rPr>
          <w:rFonts w:hint="eastAsia"/>
        </w:rPr>
        <w:t>Danan</w:t>
      </w:r>
      <w:proofErr w:type="spellEnd"/>
      <w:r w:rsidRPr="006743D7">
        <w:rPr>
          <w:rFonts w:hint="eastAsia"/>
        </w:rPr>
        <w:t xml:space="preserve"> </w:t>
      </w:r>
      <w:r w:rsidR="00C8062B">
        <w:rPr>
          <w:rFonts w:hint="eastAsia"/>
        </w:rPr>
        <w:t>Road</w:t>
      </w:r>
      <w:r w:rsidRPr="006743D7">
        <w:rPr>
          <w:rFonts w:hint="eastAsia"/>
        </w:rPr>
        <w:t xml:space="preserve"> between </w:t>
      </w:r>
      <w:proofErr w:type="spellStart"/>
      <w:r w:rsidRPr="006743D7">
        <w:rPr>
          <w:rFonts w:hint="eastAsia"/>
        </w:rPr>
        <w:t>Jihe</w:t>
      </w:r>
      <w:proofErr w:type="spellEnd"/>
      <w:r w:rsidRPr="006743D7">
        <w:rPr>
          <w:rFonts w:hint="eastAsia"/>
        </w:rPr>
        <w:t xml:space="preserve"> </w:t>
      </w:r>
      <w:r w:rsidR="0002593E">
        <w:rPr>
          <w:rFonts w:hint="eastAsia"/>
        </w:rPr>
        <w:t>Road</w:t>
      </w:r>
      <w:r w:rsidRPr="006743D7">
        <w:rPr>
          <w:rFonts w:hint="eastAsia"/>
        </w:rPr>
        <w:t xml:space="preserve"> and </w:t>
      </w:r>
      <w:proofErr w:type="spellStart"/>
      <w:r w:rsidRPr="006743D7">
        <w:rPr>
          <w:rFonts w:hint="eastAsia"/>
        </w:rPr>
        <w:t>Shishang</w:t>
      </w:r>
      <w:proofErr w:type="spellEnd"/>
      <w:r w:rsidRPr="006743D7">
        <w:rPr>
          <w:rFonts w:hint="eastAsia"/>
        </w:rPr>
        <w:t xml:space="preserve"> </w:t>
      </w:r>
      <w:r w:rsidR="0002593E">
        <w:rPr>
          <w:rFonts w:hint="eastAsia"/>
        </w:rPr>
        <w:t>Road</w:t>
      </w:r>
      <w:bookmarkEnd w:id="125"/>
    </w:p>
    <w:p w:rsidR="008E6E44" w:rsidRPr="008E6E44" w:rsidRDefault="008E6E44" w:rsidP="008E6E44"/>
    <w:p w:rsidR="009E7E4D" w:rsidRDefault="007365E9" w:rsidP="009E7E4D">
      <w:pPr>
        <w:numPr>
          <w:ilvl w:val="12"/>
          <w:numId w:val="0"/>
        </w:numPr>
        <w:spacing w:line="480" w:lineRule="auto"/>
        <w:ind w:firstLine="720"/>
      </w:pPr>
      <w:r>
        <w:t>Hence</w:t>
      </w:r>
      <w:r w:rsidR="001E3E61">
        <w:t>,</w:t>
      </w:r>
      <w:r>
        <w:t xml:space="preserve"> </w:t>
      </w:r>
      <w:r w:rsidR="001E3E61">
        <w:t>the</w:t>
      </w:r>
      <w:r>
        <w:t xml:space="preserve"> geographic extent </w:t>
      </w:r>
      <w:r w:rsidR="001E3E61">
        <w:t>that results from</w:t>
      </w:r>
      <w:r>
        <w:t xml:space="preserve"> using</w:t>
      </w:r>
      <w:r w:rsidR="001E3E61">
        <w:t xml:space="preserve"> the</w:t>
      </w:r>
      <w:r>
        <w:t xml:space="preserve"> plug-in bandwidth selecti</w:t>
      </w:r>
      <w:r w:rsidR="001E3E61">
        <w:t>ng algorithm is the most accurate</w:t>
      </w:r>
      <w:r>
        <w:t xml:space="preserve"> among all six results</w:t>
      </w:r>
      <w:r w:rsidR="001E3E61">
        <w:t>,</w:t>
      </w:r>
      <w:r>
        <w:t xml:space="preserve"> des</w:t>
      </w:r>
      <w:r w:rsidR="001E3E61">
        <w:t>pite of some minor inaccuracies</w:t>
      </w:r>
      <w:r>
        <w:t>. Using</w:t>
      </w:r>
      <w:r w:rsidR="001E3E61">
        <w:t xml:space="preserve"> the</w:t>
      </w:r>
      <w:r>
        <w:t xml:space="preserve"> methods discussed above,</w:t>
      </w:r>
      <w:r w:rsidR="001E3E61">
        <w:t xml:space="preserve"> </w:t>
      </w:r>
      <w:r w:rsidR="001E3E61">
        <w:fldChar w:fldCharType="begin"/>
      </w:r>
      <w:r w:rsidR="001E3E61">
        <w:instrText xml:space="preserve"> REF _Ref400293302 \h </w:instrText>
      </w:r>
      <w:r w:rsidR="001E3E61">
        <w:fldChar w:fldCharType="separate"/>
      </w:r>
      <w:r w:rsidR="00781FEC">
        <w:t xml:space="preserve">Figure </w:t>
      </w:r>
      <w:r w:rsidR="00781FEC">
        <w:rPr>
          <w:noProof/>
        </w:rPr>
        <w:t>19</w:t>
      </w:r>
      <w:r w:rsidR="001E3E61">
        <w:fldChar w:fldCharType="end"/>
      </w:r>
      <w:r w:rsidR="001E3E61">
        <w:t xml:space="preserve"> shows</w:t>
      </w:r>
      <w:r>
        <w:t xml:space="preserve"> the probability map of Taipei Shilin Night Market.</w:t>
      </w:r>
      <w:r w:rsidR="00AA4A7B">
        <w:t xml:space="preserve"> With outer area composed by street vendors and small businesses, Taipei Shilin Night Market is a good example of places whose geographic extent has relatively high flexibility and ha</w:t>
      </w:r>
      <w:r w:rsidR="001E3E61">
        <w:t>r</w:t>
      </w:r>
      <w:r w:rsidR="00C8062B">
        <w:t>d</w:t>
      </w:r>
      <w:r w:rsidR="00AA4A7B">
        <w:t xml:space="preserve">ly any reference boundary. The probability mapping method of perceived geographic extent using geotagged OSN data provides a practical and interesting way to delimit this kind of places. </w:t>
      </w:r>
      <w:r w:rsidR="00DF1364">
        <w:t xml:space="preserve">Though there is no reference boundary, </w:t>
      </w:r>
      <w:r w:rsidR="001E5060">
        <w:t xml:space="preserve">Google Maps </w:t>
      </w:r>
      <w:r w:rsidR="00DF1364">
        <w:t>Stre</w:t>
      </w:r>
      <w:r w:rsidR="004A6CD1">
        <w:t>et View can be used to verify</w:t>
      </w:r>
      <w:r w:rsidR="00DF1364">
        <w:t xml:space="preserve"> the quality of perceived geographic extents based on some characteristics, for example side parking.</w:t>
      </w:r>
    </w:p>
    <w:p w:rsidR="003A0F67" w:rsidRDefault="004E4D1D" w:rsidP="00D8284A">
      <w:pPr>
        <w:keepNext/>
        <w:numPr>
          <w:ilvl w:val="12"/>
          <w:numId w:val="0"/>
        </w:numPr>
        <w:spacing w:line="480" w:lineRule="auto"/>
        <w:jc w:val="center"/>
      </w:pPr>
      <w:r>
        <w:rPr>
          <w:noProof/>
          <w:lang w:eastAsia="zh-CN"/>
        </w:rPr>
        <w:lastRenderedPageBreak/>
        <w:drawing>
          <wp:anchor distT="0" distB="0" distL="114300" distR="114300" simplePos="0" relativeHeight="251659264" behindDoc="0" locked="0" layoutInCell="1" allowOverlap="1" wp14:anchorId="26C07451" wp14:editId="403B0B3C">
            <wp:simplePos x="0" y="0"/>
            <wp:positionH relativeFrom="column">
              <wp:posOffset>824230</wp:posOffset>
            </wp:positionH>
            <wp:positionV relativeFrom="paragraph">
              <wp:posOffset>2366645</wp:posOffset>
            </wp:positionV>
            <wp:extent cx="165742" cy="336147"/>
            <wp:effectExtent l="0" t="0" r="5715" b="6985"/>
            <wp:wrapNone/>
            <wp:docPr id="215" name="Picture 215"/>
            <wp:cNvGraphicFramePr/>
            <a:graphic xmlns:a="http://schemas.openxmlformats.org/drawingml/2006/main">
              <a:graphicData uri="http://schemas.openxmlformats.org/drawingml/2006/picture">
                <pic:pic xmlns:pic="http://schemas.openxmlformats.org/drawingml/2006/picture">
                  <pic:nvPicPr>
                    <pic:cNvPr id="191" name="Picture 191"/>
                    <pic:cNvPicPr/>
                  </pic:nvPicPr>
                  <pic:blipFill>
                    <a:blip r:embed="rId13"/>
                    <a:stretch>
                      <a:fillRect/>
                    </a:stretch>
                  </pic:blipFill>
                  <pic:spPr>
                    <a:xfrm>
                      <a:off x="0" y="0"/>
                      <a:ext cx="165742" cy="336147"/>
                    </a:xfrm>
                    <a:prstGeom prst="rect">
                      <a:avLst/>
                    </a:prstGeom>
                  </pic:spPr>
                </pic:pic>
              </a:graphicData>
            </a:graphic>
          </wp:anchor>
        </w:drawing>
      </w:r>
      <w:r w:rsidR="00A37DAB">
        <w:rPr>
          <w:noProof/>
          <w:lang w:eastAsia="zh-CN"/>
        </w:rPr>
        <w:drawing>
          <wp:inline distT="0" distB="0" distL="0" distR="0" wp14:anchorId="342AE566" wp14:editId="6CAF4368">
            <wp:extent cx="5162550" cy="400712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6"/>
                    <a:srcRect r="2867"/>
                    <a:stretch/>
                  </pic:blipFill>
                  <pic:spPr bwMode="auto">
                    <a:xfrm>
                      <a:off x="0" y="0"/>
                      <a:ext cx="5168897" cy="4012054"/>
                    </a:xfrm>
                    <a:prstGeom prst="rect">
                      <a:avLst/>
                    </a:prstGeom>
                    <a:ln>
                      <a:noFill/>
                    </a:ln>
                    <a:extLst>
                      <a:ext uri="{53640926-AAD7-44D8-BBD7-CCE9431645EC}">
                        <a14:shadowObscured xmlns:a14="http://schemas.microsoft.com/office/drawing/2010/main"/>
                      </a:ext>
                    </a:extLst>
                  </pic:spPr>
                </pic:pic>
              </a:graphicData>
            </a:graphic>
          </wp:inline>
        </w:drawing>
      </w:r>
    </w:p>
    <w:p w:rsidR="00485A6B" w:rsidRDefault="003A0F67" w:rsidP="00227D82">
      <w:pPr>
        <w:pStyle w:val="Caption"/>
      </w:pPr>
      <w:bookmarkStart w:id="126" w:name="_Ref400293302"/>
      <w:bookmarkStart w:id="127" w:name="_Ref400293294"/>
      <w:bookmarkStart w:id="128" w:name="_Toc405760618"/>
      <w:r>
        <w:t xml:space="preserve">Figure </w:t>
      </w:r>
      <w:fldSimple w:instr=" SEQ Figure \* ARABIC ">
        <w:r w:rsidR="00781FEC">
          <w:rPr>
            <w:noProof/>
          </w:rPr>
          <w:t>19</w:t>
        </w:r>
      </w:fldSimple>
      <w:bookmarkEnd w:id="126"/>
      <w:r>
        <w:t xml:space="preserve"> </w:t>
      </w:r>
      <w:r w:rsidRPr="002A1830">
        <w:t>Probab</w:t>
      </w:r>
      <w:r>
        <w:t>ility map of Taipei Shilin Night Market</w:t>
      </w:r>
      <w:r w:rsidRPr="002A1830">
        <w:t xml:space="preserve"> based on images tagged with names and name variations</w:t>
      </w:r>
      <w:bookmarkEnd w:id="127"/>
      <w:bookmarkEnd w:id="128"/>
    </w:p>
    <w:p w:rsidR="008E6E44" w:rsidRPr="008E6E44" w:rsidRDefault="008E6E44" w:rsidP="008E6E44"/>
    <w:p w:rsidR="00B815BF" w:rsidRDefault="00125645" w:rsidP="00B815BF">
      <w:pPr>
        <w:pStyle w:val="Heading2"/>
        <w:rPr>
          <w:lang w:eastAsia="zh-CN"/>
        </w:rPr>
      </w:pPr>
      <w:bookmarkStart w:id="129" w:name="_Toc405761692"/>
      <w:r>
        <w:rPr>
          <w:lang w:eastAsia="zh-CN"/>
        </w:rPr>
        <w:t xml:space="preserve">4.2 </w:t>
      </w:r>
      <w:r w:rsidR="006B5B3C">
        <w:rPr>
          <w:lang w:eastAsia="zh-CN"/>
        </w:rPr>
        <w:t>Related terms</w:t>
      </w:r>
      <w:r w:rsidR="00B815BF">
        <w:rPr>
          <w:lang w:eastAsia="zh-CN"/>
        </w:rPr>
        <w:t xml:space="preserve"> of colloquial place names</w:t>
      </w:r>
      <w:bookmarkEnd w:id="129"/>
    </w:p>
    <w:p w:rsidR="003F68BA" w:rsidRDefault="00AF18B6" w:rsidP="00E66A48">
      <w:pPr>
        <w:numPr>
          <w:ilvl w:val="12"/>
          <w:numId w:val="0"/>
        </w:numPr>
        <w:spacing w:line="480" w:lineRule="auto"/>
      </w:pPr>
      <w:r>
        <w:t xml:space="preserve">Colloquial names </w:t>
      </w:r>
      <w:r w:rsidR="001E3E61">
        <w:t>for</w:t>
      </w:r>
      <w:r>
        <w:t xml:space="preserve"> a place are usually fuzzy. </w:t>
      </w:r>
      <w:r w:rsidR="008C26E0">
        <w:t xml:space="preserve">As discussed in </w:t>
      </w:r>
      <w:r w:rsidR="00617341">
        <w:t>Data and Methods</w:t>
      </w:r>
      <w:r w:rsidR="008C26E0">
        <w:t xml:space="preserve">, </w:t>
      </w:r>
      <w:r w:rsidR="001E3E61">
        <w:t xml:space="preserve">the names of </w:t>
      </w:r>
      <w:r w:rsidR="008C26E0">
        <w:t xml:space="preserve">some famous tourist attractions in the Great Smoky Mountains National Park are sometimes used to refer to the national park itself, such as Cades Cove, Mont Le Conte and Laurel </w:t>
      </w:r>
      <w:r w:rsidR="006B5B3C">
        <w:t xml:space="preserve">Falls. </w:t>
      </w:r>
      <w:r w:rsidR="00F50EF9">
        <w:t>Because of the</w:t>
      </w:r>
      <w:r w:rsidR="006B5B3C">
        <w:t xml:space="preserve"> historical </w:t>
      </w:r>
      <w:r w:rsidR="00F50EF9">
        <w:t>living areas</w:t>
      </w:r>
      <w:r w:rsidR="006B5B3C">
        <w:t xml:space="preserve"> of Cherokee</w:t>
      </w:r>
      <w:r w:rsidR="00650F67">
        <w:t xml:space="preserve"> Indians </w:t>
      </w:r>
      <w:r w:rsidR="00650F67">
        <w:fldChar w:fldCharType="begin"/>
      </w:r>
      <w:r w:rsidR="00650F67">
        <w:instrText xml:space="preserve"> ADDIN EN.CITE &lt;EndNote&gt;&lt;Cite&gt;&lt;Year&gt;2014&lt;/Year&gt;&lt;RecNum&gt;143&lt;/RecNum&gt;&lt;DisplayText&gt;[81]&lt;/DisplayText&gt;&lt;record&gt;&lt;rec-number&gt;143&lt;/rec-number&gt;&lt;foreign-keys&gt;&lt;key app="EN" db-id="z2pwppzfczdrvhe5e52v2r00f09avfrdrz5p" timestamp="1415685980"&gt;143&lt;/key&gt;&lt;/foreign-keys&gt;&lt;ref-type name="Web Page"&gt;12&lt;/ref-type&gt;&lt;contributors&gt;&lt;/contributors&gt;&lt;titles&gt;&lt;title&gt;Cherokee - Great Smoky Mountains&lt;/title&gt;&lt;/titles&gt;&lt;volume&gt;2014/9/25&lt;/volume&gt;&lt;dates&gt;&lt;year&gt;2014&lt;/year&gt;&lt;/dates&gt;&lt;publisher&gt;National Park Service&lt;/publisher&gt;&lt;urls&gt;&lt;related-urls&gt;&lt;url&gt;http://www.nps.gov/grsm/historyculture/cherokee.htm&lt;/url&gt;&lt;/related-urls&gt;&lt;/urls&gt;&lt;/record&gt;&lt;/Cite&gt;&lt;/EndNote&gt;</w:instrText>
      </w:r>
      <w:r w:rsidR="00650F67">
        <w:fldChar w:fldCharType="separate"/>
      </w:r>
      <w:r w:rsidR="00650F67">
        <w:rPr>
          <w:noProof/>
        </w:rPr>
        <w:t>[</w:t>
      </w:r>
      <w:hyperlink w:anchor="_ENREF_81" w:tooltip=", 2014 #143" w:history="1">
        <w:r w:rsidR="00303532">
          <w:rPr>
            <w:noProof/>
          </w:rPr>
          <w:t>81</w:t>
        </w:r>
      </w:hyperlink>
      <w:r w:rsidR="00650F67">
        <w:rPr>
          <w:noProof/>
        </w:rPr>
        <w:t>]</w:t>
      </w:r>
      <w:r w:rsidR="00650F67">
        <w:fldChar w:fldCharType="end"/>
      </w:r>
      <w:r w:rsidR="00650F67">
        <w:t xml:space="preserve">, images tagged with </w:t>
      </w:r>
      <w:r w:rsidR="008C26E0">
        <w:t>Cherokee</w:t>
      </w:r>
      <w:r w:rsidR="0006224C">
        <w:t xml:space="preserve"> </w:t>
      </w:r>
      <w:r w:rsidR="00996AE7">
        <w:t>are assumed</w:t>
      </w:r>
      <w:r w:rsidR="0006224C">
        <w:t xml:space="preserve"> to be high</w:t>
      </w:r>
      <w:r w:rsidR="008C26E0">
        <w:t xml:space="preserve">ly related to the national park. </w:t>
      </w:r>
      <w:r w:rsidR="0006224C">
        <w:t xml:space="preserve">Additionally, </w:t>
      </w:r>
      <w:r w:rsidR="00996AE7">
        <w:t>because cabin</w:t>
      </w:r>
      <w:r w:rsidR="00617341">
        <w:t>s</w:t>
      </w:r>
      <w:r w:rsidR="00996AE7">
        <w:t xml:space="preserve"> and trail</w:t>
      </w:r>
      <w:r w:rsidR="00617341">
        <w:t>s</w:t>
      </w:r>
      <w:r w:rsidR="00996AE7">
        <w:t xml:space="preserve"> are</w:t>
      </w:r>
      <w:r w:rsidR="0006224C">
        <w:t xml:space="preserve"> important c</w:t>
      </w:r>
      <w:r w:rsidR="00996AE7">
        <w:t xml:space="preserve">omponents of tourism </w:t>
      </w:r>
      <w:proofErr w:type="gramStart"/>
      <w:r w:rsidR="00996AE7">
        <w:t>activities</w:t>
      </w:r>
      <w:r w:rsidR="0006224C">
        <w:t>,</w:t>
      </w:r>
      <w:proofErr w:type="gramEnd"/>
      <w:r w:rsidR="0006224C">
        <w:t xml:space="preserve"> </w:t>
      </w:r>
      <w:r w:rsidR="00996AE7">
        <w:lastRenderedPageBreak/>
        <w:t>those terms</w:t>
      </w:r>
      <w:r w:rsidR="0006224C">
        <w:t xml:space="preserve"> also</w:t>
      </w:r>
      <w:r w:rsidR="00996AE7">
        <w:t xml:space="preserve"> appear</w:t>
      </w:r>
      <w:r w:rsidR="0006224C">
        <w:t xml:space="preserve"> frequently in image tags about the national park and </w:t>
      </w:r>
      <w:r w:rsidR="00996AE7">
        <w:t xml:space="preserve">sometimes can be considered </w:t>
      </w:r>
      <w:r w:rsidR="006279BD">
        <w:t>colloquial ter</w:t>
      </w:r>
      <w:r w:rsidR="00996AE7">
        <w:t>ms for</w:t>
      </w:r>
      <w:r w:rsidR="006279BD">
        <w:t xml:space="preserve"> it. </w:t>
      </w:r>
    </w:p>
    <w:p w:rsidR="006279BD" w:rsidRDefault="00996AE7" w:rsidP="003A0F67">
      <w:pPr>
        <w:numPr>
          <w:ilvl w:val="12"/>
          <w:numId w:val="0"/>
        </w:numPr>
        <w:spacing w:line="480" w:lineRule="auto"/>
        <w:ind w:firstLine="720"/>
      </w:pPr>
      <w:r>
        <w:t>Images tagged about “trail” “cabin”</w:t>
      </w:r>
      <w:r w:rsidR="006279BD">
        <w:t xml:space="preserve"> “</w:t>
      </w:r>
      <w:proofErr w:type="spellStart"/>
      <w:r w:rsidR="006279BD">
        <w:t>cherokee</w:t>
      </w:r>
      <w:proofErr w:type="spellEnd"/>
      <w:r w:rsidR="006279BD">
        <w:t>”</w:t>
      </w:r>
      <w:r>
        <w:t xml:space="preserve"> or</w:t>
      </w:r>
      <w:r w:rsidR="006279BD">
        <w:t xml:space="preserve"> “</w:t>
      </w:r>
      <w:proofErr w:type="spellStart"/>
      <w:r w:rsidR="006279BD">
        <w:t>cadescove</w:t>
      </w:r>
      <w:proofErr w:type="spellEnd"/>
      <w:r w:rsidR="006279BD">
        <w:t>”</w:t>
      </w:r>
      <w:r w:rsidR="00FC73C8">
        <w:t>, along with their variations,</w:t>
      </w:r>
      <w:r w:rsidR="006279BD">
        <w:t xml:space="preserve"> are selected </w:t>
      </w:r>
      <w:r w:rsidR="00E35FEC">
        <w:t>separately</w:t>
      </w:r>
      <w:r w:rsidR="006279BD">
        <w:t xml:space="preserve"> from the preliminary dataset. </w:t>
      </w:r>
      <w:r w:rsidR="0093338B">
        <w:t>T</w:t>
      </w:r>
      <w:r w:rsidR="006279BD">
        <w:t>he distribution of these images</w:t>
      </w:r>
      <w:r w:rsidR="0093338B">
        <w:t xml:space="preserve"> is mapped</w:t>
      </w:r>
      <w:r w:rsidR="006279BD">
        <w:t xml:space="preserve"> using the KDE method discussed above with bandwidth selector BCV and then take the boun</w:t>
      </w:r>
      <w:r>
        <w:t>dary of probability value greater</w:t>
      </w:r>
      <w:r w:rsidR="006279BD">
        <w:t xml:space="preserve"> than 5% as</w:t>
      </w:r>
      <w:r>
        <w:t xml:space="preserve"> the</w:t>
      </w:r>
      <w:r w:rsidR="006279BD">
        <w:t xml:space="preserve"> geographic extent. </w:t>
      </w:r>
      <w:r w:rsidR="005E4C03">
        <w:t>The geographic extent of images tagged</w:t>
      </w:r>
      <w:r>
        <w:t xml:space="preserve"> about</w:t>
      </w:r>
      <w:r w:rsidR="005E4C03">
        <w:t xml:space="preserve"> </w:t>
      </w:r>
      <w:r>
        <w:t>“</w:t>
      </w:r>
      <w:r w:rsidR="005E4C03">
        <w:t>trail</w:t>
      </w:r>
      <w:r>
        <w:t>”</w:t>
      </w:r>
      <w:r w:rsidR="00FC73C8">
        <w:t xml:space="preserve"> (</w:t>
      </w:r>
      <w:r w:rsidR="00FC73C8">
        <w:fldChar w:fldCharType="begin"/>
      </w:r>
      <w:r w:rsidR="00FC73C8">
        <w:instrText xml:space="preserve"> REF _Ref400328136 \h </w:instrText>
      </w:r>
      <w:r w:rsidR="00FC73C8">
        <w:fldChar w:fldCharType="separate"/>
      </w:r>
      <w:r w:rsidR="00781FEC">
        <w:t xml:space="preserve">Figure </w:t>
      </w:r>
      <w:r w:rsidR="00781FEC">
        <w:rPr>
          <w:noProof/>
        </w:rPr>
        <w:t>20</w:t>
      </w:r>
      <w:r w:rsidR="00FC73C8">
        <w:fldChar w:fldCharType="end"/>
      </w:r>
      <w:r w:rsidR="00FC73C8">
        <w:t>)</w:t>
      </w:r>
      <w:r w:rsidR="005E4C03">
        <w:t xml:space="preserve"> is obviously even more consistent with</w:t>
      </w:r>
      <w:r>
        <w:t xml:space="preserve"> the</w:t>
      </w:r>
      <w:r w:rsidR="005E4C03">
        <w:t xml:space="preserve"> official boundary than images tagged with names.</w:t>
      </w:r>
      <w:r w:rsidR="00500DBD">
        <w:t xml:space="preserve"> </w:t>
      </w:r>
      <w:r w:rsidR="00CB0FFC">
        <w:t xml:space="preserve">The </w:t>
      </w:r>
      <w:r w:rsidR="00531AF4">
        <w:t>out</w:t>
      </w:r>
      <w:r w:rsidR="00CB0FFC">
        <w:t xml:space="preserve"> rate is 33.46% and coverage rate is 84.74%, while for the resulting extent of name variations usi</w:t>
      </w:r>
      <w:r w:rsidR="00531AF4">
        <w:t>ng BCV bandwidth selector, out</w:t>
      </w:r>
      <w:r w:rsidR="00CB0FFC">
        <w:t xml:space="preserve"> rate is 34.71% and coverage rate 55.12%.</w:t>
      </w:r>
      <w:r w:rsidR="005E4C03">
        <w:t xml:space="preserve"> Basically</w:t>
      </w:r>
      <w:r>
        <w:t>, these tags can be</w:t>
      </w:r>
      <w:r w:rsidR="005E4C03">
        <w:t xml:space="preserve"> considered as colloquial terms of the national park when filtering </w:t>
      </w:r>
      <w:r w:rsidR="00D25B3D">
        <w:t>geotagged images</w:t>
      </w:r>
      <w:r w:rsidR="005E4C03">
        <w:t>. However, the Great Smoky Mountains National Park is part of the Blue Ridge Mountains and adjacent to several tourist attracting forests and parks that al</w:t>
      </w:r>
      <w:r w:rsidR="00592D42">
        <w:t xml:space="preserve">so supply some beautiful trails, </w:t>
      </w:r>
      <w:r>
        <w:t>such as</w:t>
      </w:r>
      <w:r w:rsidR="00592D42">
        <w:t xml:space="preserve"> the protruding area on</w:t>
      </w:r>
      <w:r>
        <w:t xml:space="preserve"> the</w:t>
      </w:r>
      <w:r w:rsidR="00592D42">
        <w:t xml:space="preserve"> northeast and the two smaller area</w:t>
      </w:r>
      <w:r w:rsidR="00617341">
        <w:t>s</w:t>
      </w:r>
      <w:r w:rsidR="00592D42">
        <w:t xml:space="preserve"> on southwe</w:t>
      </w:r>
      <w:r>
        <w:t>s</w:t>
      </w:r>
      <w:r w:rsidR="004A6CD1">
        <w:t>t</w:t>
      </w:r>
      <w:r w:rsidR="00592D42">
        <w:t xml:space="preserve"> Thus </w:t>
      </w:r>
      <w:r w:rsidR="00D25B3D">
        <w:t>redundancy may be brought in when using variations and phrase</w:t>
      </w:r>
      <w:r w:rsidR="000753DD">
        <w:t>s</w:t>
      </w:r>
      <w:r w:rsidR="00D25B3D">
        <w:t xml:space="preserve"> about “trail” as</w:t>
      </w:r>
      <w:r w:rsidR="000753DD">
        <w:t xml:space="preserve"> a</w:t>
      </w:r>
      <w:r w:rsidR="00D25B3D">
        <w:t xml:space="preserve"> colloquial term for the Great Smoky</w:t>
      </w:r>
      <w:r w:rsidR="000753DD">
        <w:t xml:space="preserve"> Mo</w:t>
      </w:r>
      <w:r w:rsidR="002B23F9">
        <w:t>u</w:t>
      </w:r>
      <w:r w:rsidR="000753DD">
        <w:t>ntains</w:t>
      </w:r>
      <w:r w:rsidR="00D25B3D">
        <w:t xml:space="preserve"> National Park.</w:t>
      </w:r>
    </w:p>
    <w:p w:rsidR="00FC73C8" w:rsidRDefault="00BF3D63" w:rsidP="00FC73C8">
      <w:pPr>
        <w:keepNext/>
        <w:numPr>
          <w:ilvl w:val="12"/>
          <w:numId w:val="0"/>
        </w:numPr>
        <w:spacing w:line="480" w:lineRule="auto"/>
      </w:pPr>
      <w:r>
        <w:rPr>
          <w:noProof/>
          <w:lang w:eastAsia="zh-CN"/>
        </w:rPr>
        <w:lastRenderedPageBreak/>
        <w:drawing>
          <wp:inline distT="0" distB="0" distL="0" distR="0" wp14:anchorId="6B8388FF" wp14:editId="302B9420">
            <wp:extent cx="5486400" cy="3312160"/>
            <wp:effectExtent l="0" t="0" r="0" b="2540"/>
            <wp:docPr id="145" name="Picture 145"/>
            <wp:cNvGraphicFramePr/>
            <a:graphic xmlns:a="http://schemas.openxmlformats.org/drawingml/2006/main">
              <a:graphicData uri="http://schemas.openxmlformats.org/drawingml/2006/picture">
                <pic:pic xmlns:pic="http://schemas.openxmlformats.org/drawingml/2006/picture">
                  <pic:nvPicPr>
                    <pic:cNvPr id="145" name="Picture 145"/>
                    <pic:cNvPicPr/>
                  </pic:nvPicPr>
                  <pic:blipFill rotWithShape="1">
                    <a:blip r:embed="rId117">
                      <a:extLst>
                        <a:ext uri="{28A0092B-C50C-407E-A947-70E740481C1C}">
                          <a14:useLocalDpi xmlns:a14="http://schemas.microsoft.com/office/drawing/2010/main" val="0"/>
                        </a:ext>
                      </a:extLst>
                    </a:blip>
                    <a:srcRect l="1790" t="3009" r="1610" b="21523"/>
                    <a:stretch/>
                  </pic:blipFill>
                  <pic:spPr bwMode="auto">
                    <a:xfrm>
                      <a:off x="0" y="0"/>
                      <a:ext cx="5486400" cy="3312160"/>
                    </a:xfrm>
                    <a:prstGeom prst="rect">
                      <a:avLst/>
                    </a:prstGeom>
                    <a:ln>
                      <a:noFill/>
                    </a:ln>
                    <a:extLst>
                      <a:ext uri="{53640926-AAD7-44D8-BBD7-CCE9431645EC}">
                        <a14:shadowObscured xmlns:a14="http://schemas.microsoft.com/office/drawing/2010/main"/>
                      </a:ext>
                    </a:extLst>
                  </pic:spPr>
                </pic:pic>
              </a:graphicData>
            </a:graphic>
          </wp:inline>
        </w:drawing>
      </w:r>
    </w:p>
    <w:p w:rsidR="00D25B3D" w:rsidRDefault="00FC73C8" w:rsidP="00227D82">
      <w:pPr>
        <w:pStyle w:val="Caption"/>
      </w:pPr>
      <w:bookmarkStart w:id="130" w:name="_Ref400328136"/>
      <w:bookmarkStart w:id="131" w:name="_Toc405760619"/>
      <w:r>
        <w:t xml:space="preserve">Figure </w:t>
      </w:r>
      <w:fldSimple w:instr=" SEQ Figure \* ARABIC ">
        <w:r w:rsidR="00781FEC">
          <w:rPr>
            <w:noProof/>
          </w:rPr>
          <w:t>20</w:t>
        </w:r>
      </w:fldSimple>
      <w:bookmarkEnd w:id="130"/>
      <w:r>
        <w:t xml:space="preserve"> Geographic extent of images tagged about “trail” at the Great Smoky Mountains National Park</w:t>
      </w:r>
      <w:bookmarkEnd w:id="131"/>
    </w:p>
    <w:p w:rsidR="008E6E44" w:rsidRPr="008E6E44" w:rsidRDefault="008E6E44" w:rsidP="008E6E44"/>
    <w:p w:rsidR="00BF3D63" w:rsidRDefault="00731247" w:rsidP="00D25B3D">
      <w:pPr>
        <w:numPr>
          <w:ilvl w:val="12"/>
          <w:numId w:val="0"/>
        </w:numPr>
        <w:spacing w:line="480" w:lineRule="auto"/>
        <w:ind w:firstLine="720"/>
      </w:pPr>
      <w:r>
        <w:t xml:space="preserve">On the other hand, </w:t>
      </w:r>
      <w:r w:rsidR="00F45264">
        <w:t xml:space="preserve">images tagged about </w:t>
      </w:r>
      <w:r w:rsidR="000753DD">
        <w:t>“</w:t>
      </w:r>
      <w:r w:rsidR="00F45264">
        <w:t>cabin</w:t>
      </w:r>
      <w:r w:rsidR="000753DD">
        <w:t>” are</w:t>
      </w:r>
      <w:r w:rsidR="00F45264">
        <w:t xml:space="preserve"> mainly outside </w:t>
      </w:r>
      <w:r w:rsidR="00A46A87">
        <w:t>the national park in</w:t>
      </w:r>
      <w:r w:rsidR="000753DD">
        <w:t xml:space="preserve"> populated areas</w:t>
      </w:r>
      <w:r w:rsidR="00F45264">
        <w:t>, such as Gatlinburg, Pigeon Forge</w:t>
      </w:r>
      <w:r w:rsidR="000753DD">
        <w:t>,</w:t>
      </w:r>
      <w:r w:rsidR="00F45264">
        <w:t xml:space="preserve"> </w:t>
      </w:r>
      <w:r w:rsidR="000753DD">
        <w:t>and Cherokee</w:t>
      </w:r>
      <w:r w:rsidR="00D945DA">
        <w:t>. It</w:t>
      </w:r>
      <w:r w:rsidR="006B5B3C">
        <w:t xml:space="preserve"> is expected because the </w:t>
      </w:r>
      <w:r w:rsidR="00D945DA">
        <w:t>Great Smoky Mountains National Park</w:t>
      </w:r>
      <w:r w:rsidR="006B5B3C">
        <w:t xml:space="preserve"> does not permit commercial activities</w:t>
      </w:r>
      <w:r w:rsidR="00F45264">
        <w:t xml:space="preserve">. </w:t>
      </w:r>
      <w:r w:rsidR="00D945DA">
        <w:t>Besides, m</w:t>
      </w:r>
      <w:r w:rsidR="00A46A87">
        <w:t xml:space="preserve">ountain </w:t>
      </w:r>
      <w:r w:rsidR="000753DD">
        <w:t>cabins are mostly constructed on</w:t>
      </w:r>
      <w:r w:rsidR="00A46A87">
        <w:t xml:space="preserve"> relatively flat</w:t>
      </w:r>
      <w:r w:rsidR="000753DD">
        <w:t>,</w:t>
      </w:r>
      <w:r w:rsidR="00A46A87">
        <w:t xml:space="preserve"> hilly area</w:t>
      </w:r>
      <w:r w:rsidR="000753DD">
        <w:t>s with high accessibility—</w:t>
      </w:r>
      <w:r w:rsidR="00A46A87">
        <w:t>except for a few featured cabin hotels</w:t>
      </w:r>
      <w:r w:rsidR="000753DD">
        <w:t>—</w:t>
      </w:r>
      <w:r w:rsidR="00A46A87">
        <w:t>while a large part of the national park</w:t>
      </w:r>
      <w:r w:rsidR="000753DD">
        <w:t xml:space="preserve"> is located</w:t>
      </w:r>
      <w:r w:rsidR="00A46A87">
        <w:t xml:space="preserve"> in the dense forests and high mountains. </w:t>
      </w:r>
      <w:r w:rsidR="00AF0643">
        <w:t xml:space="preserve">The coverage rate of the geographic extent of images tagged about </w:t>
      </w:r>
      <w:r w:rsidR="000753DD">
        <w:t>“</w:t>
      </w:r>
      <w:r w:rsidR="00AF0643">
        <w:t>cabin</w:t>
      </w:r>
      <w:r w:rsidR="000753DD">
        <w:t>”</w:t>
      </w:r>
      <w:r w:rsidR="00AF0643">
        <w:t xml:space="preserve"> is 62.89%</w:t>
      </w:r>
      <w:r w:rsidR="000753DD">
        <w:t>,</w:t>
      </w:r>
      <w:r w:rsidR="00531AF4">
        <w:t xml:space="preserve"> but the out</w:t>
      </w:r>
      <w:r w:rsidR="00AF0643">
        <w:t xml:space="preserve"> rate is as high as 57.27%. Thus even though cabin is an importa</w:t>
      </w:r>
      <w:r w:rsidR="000753DD">
        <w:t>nt colloquial term used by</w:t>
      </w:r>
      <w:r w:rsidR="00AF0643">
        <w:t xml:space="preserve"> people, especially tourists, to indicate their activities at the Great Smoky Mountains National </w:t>
      </w:r>
      <w:r w:rsidR="00AF0643">
        <w:lastRenderedPageBreak/>
        <w:t>Park,</w:t>
      </w:r>
      <w:r w:rsidR="000753DD">
        <w:t xml:space="preserve"> the</w:t>
      </w:r>
      <w:r w:rsidR="00AF0643">
        <w:t xml:space="preserve"> distribution of related image tags </w:t>
      </w:r>
      <w:r w:rsidR="000753DD">
        <w:t>is much different</w:t>
      </w:r>
      <w:r w:rsidR="00AF0643">
        <w:t xml:space="preserve"> from the national park boundary. </w:t>
      </w:r>
    </w:p>
    <w:p w:rsidR="00D8284A" w:rsidRDefault="00D8284A" w:rsidP="00D25B3D">
      <w:pPr>
        <w:numPr>
          <w:ilvl w:val="12"/>
          <w:numId w:val="0"/>
        </w:numPr>
        <w:spacing w:line="480" w:lineRule="auto"/>
        <w:ind w:firstLine="720"/>
      </w:pPr>
    </w:p>
    <w:p w:rsidR="00FC73C8" w:rsidRDefault="00BF3D63" w:rsidP="00FC73C8">
      <w:pPr>
        <w:keepNext/>
        <w:numPr>
          <w:ilvl w:val="12"/>
          <w:numId w:val="0"/>
        </w:numPr>
        <w:spacing w:line="480" w:lineRule="auto"/>
      </w:pPr>
      <w:r>
        <w:rPr>
          <w:noProof/>
          <w:lang w:eastAsia="zh-CN"/>
        </w:rPr>
        <w:drawing>
          <wp:inline distT="0" distB="0" distL="0" distR="0" wp14:anchorId="1A69664D" wp14:editId="5886660C">
            <wp:extent cx="5486400" cy="3307715"/>
            <wp:effectExtent l="0" t="0" r="0" b="6985"/>
            <wp:docPr id="144" name="Picture 144"/>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rotWithShape="1">
                    <a:blip r:embed="rId118">
                      <a:extLst>
                        <a:ext uri="{28A0092B-C50C-407E-A947-70E740481C1C}">
                          <a14:useLocalDpi xmlns:a14="http://schemas.microsoft.com/office/drawing/2010/main" val="0"/>
                        </a:ext>
                      </a:extLst>
                    </a:blip>
                    <a:srcRect l="1789" t="3242" r="1789" b="21522"/>
                    <a:stretch/>
                  </pic:blipFill>
                  <pic:spPr bwMode="auto">
                    <a:xfrm>
                      <a:off x="0" y="0"/>
                      <a:ext cx="5486400" cy="3307715"/>
                    </a:xfrm>
                    <a:prstGeom prst="rect">
                      <a:avLst/>
                    </a:prstGeom>
                    <a:ln>
                      <a:noFill/>
                    </a:ln>
                    <a:extLst>
                      <a:ext uri="{53640926-AAD7-44D8-BBD7-CCE9431645EC}">
                        <a14:shadowObscured xmlns:a14="http://schemas.microsoft.com/office/drawing/2010/main"/>
                      </a:ext>
                    </a:extLst>
                  </pic:spPr>
                </pic:pic>
              </a:graphicData>
            </a:graphic>
          </wp:inline>
        </w:drawing>
      </w:r>
    </w:p>
    <w:p w:rsidR="005C4198" w:rsidRDefault="00FC73C8" w:rsidP="00227D82">
      <w:pPr>
        <w:pStyle w:val="Caption"/>
      </w:pPr>
      <w:bookmarkStart w:id="132" w:name="_Toc405760620"/>
      <w:r>
        <w:t xml:space="preserve">Figure </w:t>
      </w:r>
      <w:fldSimple w:instr=" SEQ Figure \* ARABIC ">
        <w:r w:rsidR="00781FEC">
          <w:rPr>
            <w:noProof/>
          </w:rPr>
          <w:t>21</w:t>
        </w:r>
      </w:fldSimple>
      <w:r>
        <w:t xml:space="preserve"> </w:t>
      </w:r>
      <w:r w:rsidRPr="00292BAB">
        <w:t>Geographic e</w:t>
      </w:r>
      <w:r>
        <w:t>xtent of images tagged about "cabin"</w:t>
      </w:r>
      <w:r w:rsidRPr="00292BAB">
        <w:t xml:space="preserve"> at the Great Smoky Mountains National Park</w:t>
      </w:r>
      <w:bookmarkEnd w:id="132"/>
    </w:p>
    <w:p w:rsidR="008E6E44" w:rsidRPr="008E6E44" w:rsidRDefault="008E6E44" w:rsidP="008E6E44"/>
    <w:p w:rsidR="00AF0643" w:rsidRDefault="0093338B" w:rsidP="006F50A0">
      <w:pPr>
        <w:numPr>
          <w:ilvl w:val="12"/>
          <w:numId w:val="0"/>
        </w:numPr>
        <w:spacing w:line="480" w:lineRule="auto"/>
        <w:ind w:firstLine="720"/>
      </w:pPr>
      <w:r>
        <w:t>Similarly, it has been known</w:t>
      </w:r>
      <w:r w:rsidR="006F50A0">
        <w:t xml:space="preserve"> the term “</w:t>
      </w:r>
      <w:proofErr w:type="spellStart"/>
      <w:r w:rsidR="006F50A0">
        <w:t>cherokee</w:t>
      </w:r>
      <w:proofErr w:type="spellEnd"/>
      <w:r w:rsidR="006F50A0">
        <w:t>” is highly related to the Great Smoky M</w:t>
      </w:r>
      <w:r w:rsidR="005C4198">
        <w:t>ountains Nation</w:t>
      </w:r>
      <w:r w:rsidR="002B23F9">
        <w:t>al Park in tourism activities in and around</w:t>
      </w:r>
      <w:r w:rsidR="005C4198">
        <w:t xml:space="preserve"> this area. However</w:t>
      </w:r>
      <w:r w:rsidR="002B23F9">
        <w:t>,</w:t>
      </w:r>
      <w:r w:rsidR="006F50A0">
        <w:t xml:space="preserve"> the distribution of images tagged about </w:t>
      </w:r>
      <w:r w:rsidR="002B23F9">
        <w:t>“</w:t>
      </w:r>
      <w:proofErr w:type="spellStart"/>
      <w:r w:rsidR="002B23F9">
        <w:t>cherokee</w:t>
      </w:r>
      <w:proofErr w:type="spellEnd"/>
      <w:r w:rsidR="002B23F9">
        <w:t>”</w:t>
      </w:r>
      <w:r w:rsidR="006F50A0">
        <w:t xml:space="preserve"> </w:t>
      </w:r>
      <w:r w:rsidR="005C4198">
        <w:t>is not consistent with the official boundary. A</w:t>
      </w:r>
      <w:r w:rsidR="002B23F9">
        <w:t>s</w:t>
      </w:r>
      <w:r w:rsidR="005C4198">
        <w:t xml:space="preserve"> shown in </w:t>
      </w:r>
      <w:r w:rsidR="005C4198">
        <w:fldChar w:fldCharType="begin"/>
      </w:r>
      <w:r w:rsidR="005C4198">
        <w:instrText xml:space="preserve"> REF _Ref400386370 \h </w:instrText>
      </w:r>
      <w:r w:rsidR="005C4198">
        <w:fldChar w:fldCharType="separate"/>
      </w:r>
      <w:r w:rsidR="00781FEC">
        <w:t xml:space="preserve">Figure </w:t>
      </w:r>
      <w:r w:rsidR="00781FEC">
        <w:rPr>
          <w:noProof/>
        </w:rPr>
        <w:t>22</w:t>
      </w:r>
      <w:r w:rsidR="005C4198">
        <w:fldChar w:fldCharType="end"/>
      </w:r>
      <w:r w:rsidR="002B23F9">
        <w:t>, these</w:t>
      </w:r>
      <w:r w:rsidR="005C4198">
        <w:t xml:space="preserve"> images are mainly </w:t>
      </w:r>
      <w:r w:rsidR="00051DDC">
        <w:t xml:space="preserve">distributed </w:t>
      </w:r>
      <w:r w:rsidR="002B23F9">
        <w:t>near</w:t>
      </w:r>
      <w:r w:rsidR="005C4198">
        <w:t xml:space="preserve"> the town</w:t>
      </w:r>
      <w:r w:rsidR="002B23F9">
        <w:t xml:space="preserve"> of Cherokee with famous museum and casino. A small portion of the images is geotagged at</w:t>
      </w:r>
      <w:r w:rsidR="00051DDC">
        <w:t xml:space="preserve"> some historic sites of Cherokee culture within the national park.  </w:t>
      </w:r>
    </w:p>
    <w:p w:rsidR="006F50A0" w:rsidRDefault="006F50A0" w:rsidP="006F50A0">
      <w:pPr>
        <w:keepNext/>
        <w:numPr>
          <w:ilvl w:val="12"/>
          <w:numId w:val="0"/>
        </w:numPr>
        <w:spacing w:line="480" w:lineRule="auto"/>
      </w:pPr>
      <w:r>
        <w:rPr>
          <w:noProof/>
          <w:lang w:eastAsia="zh-CN"/>
        </w:rPr>
        <w:lastRenderedPageBreak/>
        <w:drawing>
          <wp:inline distT="0" distB="0" distL="0" distR="0" wp14:anchorId="5213EA20" wp14:editId="6109B733">
            <wp:extent cx="5486400" cy="3312160"/>
            <wp:effectExtent l="0" t="0" r="0" b="2540"/>
            <wp:docPr id="147" name="Picture 147"/>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rotWithShape="1">
                    <a:blip r:embed="rId119">
                      <a:extLst>
                        <a:ext uri="{28A0092B-C50C-407E-A947-70E740481C1C}">
                          <a14:useLocalDpi xmlns:a14="http://schemas.microsoft.com/office/drawing/2010/main" val="0"/>
                        </a:ext>
                      </a:extLst>
                    </a:blip>
                    <a:srcRect l="1609" t="3009" r="1789" b="21523"/>
                    <a:stretch/>
                  </pic:blipFill>
                  <pic:spPr bwMode="auto">
                    <a:xfrm>
                      <a:off x="0" y="0"/>
                      <a:ext cx="5486400" cy="3312160"/>
                    </a:xfrm>
                    <a:prstGeom prst="rect">
                      <a:avLst/>
                    </a:prstGeom>
                    <a:ln>
                      <a:noFill/>
                    </a:ln>
                    <a:extLst>
                      <a:ext uri="{53640926-AAD7-44D8-BBD7-CCE9431645EC}">
                        <a14:shadowObscured xmlns:a14="http://schemas.microsoft.com/office/drawing/2010/main"/>
                      </a:ext>
                    </a:extLst>
                  </pic:spPr>
                </pic:pic>
              </a:graphicData>
            </a:graphic>
          </wp:inline>
        </w:drawing>
      </w:r>
    </w:p>
    <w:p w:rsidR="00AF0643" w:rsidRDefault="006F50A0" w:rsidP="00227D82">
      <w:pPr>
        <w:pStyle w:val="Caption"/>
      </w:pPr>
      <w:bookmarkStart w:id="133" w:name="_Ref400386370"/>
      <w:bookmarkStart w:id="134" w:name="_Toc405760621"/>
      <w:r>
        <w:t xml:space="preserve">Figure </w:t>
      </w:r>
      <w:fldSimple w:instr=" SEQ Figure \* ARABIC ">
        <w:r w:rsidR="00781FEC">
          <w:rPr>
            <w:noProof/>
          </w:rPr>
          <w:t>22</w:t>
        </w:r>
      </w:fldSimple>
      <w:bookmarkEnd w:id="133"/>
      <w:r>
        <w:t xml:space="preserve"> </w:t>
      </w:r>
      <w:r w:rsidRPr="00C94E7F">
        <w:t>Geograp</w:t>
      </w:r>
      <w:r>
        <w:t>hic extent of images tagged about</w:t>
      </w:r>
      <w:r w:rsidRPr="00C94E7F">
        <w:t xml:space="preserve"> </w:t>
      </w:r>
      <w:r>
        <w:t>"</w:t>
      </w:r>
      <w:proofErr w:type="spellStart"/>
      <w:r>
        <w:t>cherokee</w:t>
      </w:r>
      <w:proofErr w:type="spellEnd"/>
      <w:r>
        <w:t>"</w:t>
      </w:r>
      <w:r w:rsidRPr="00C94E7F">
        <w:t xml:space="preserve"> at the Great Smoky Mountains National Park</w:t>
      </w:r>
      <w:bookmarkEnd w:id="134"/>
    </w:p>
    <w:p w:rsidR="008E6E44" w:rsidRPr="008E6E44" w:rsidRDefault="008E6E44" w:rsidP="008E6E44"/>
    <w:p w:rsidR="00BF3D63" w:rsidRDefault="00947555" w:rsidP="00AF0643">
      <w:pPr>
        <w:numPr>
          <w:ilvl w:val="12"/>
          <w:numId w:val="0"/>
        </w:numPr>
        <w:spacing w:line="480" w:lineRule="auto"/>
        <w:ind w:firstLine="720"/>
      </w:pPr>
      <w:r>
        <w:rPr>
          <w:lang w:eastAsia="zh-CN"/>
        </w:rPr>
        <w:t xml:space="preserve">Cades Cove, </w:t>
      </w:r>
      <w:r w:rsidR="007F055D">
        <w:rPr>
          <w:lang w:eastAsia="zh-CN"/>
        </w:rPr>
        <w:t>one of the</w:t>
      </w:r>
      <w:r>
        <w:rPr>
          <w:lang w:eastAsia="zh-CN"/>
        </w:rPr>
        <w:t xml:space="preserve"> most </w:t>
      </w:r>
      <w:r w:rsidR="002B23F9">
        <w:rPr>
          <w:lang w:eastAsia="zh-CN"/>
        </w:rPr>
        <w:t>famous tourist attractions in the park</w:t>
      </w:r>
      <w:r>
        <w:rPr>
          <w:lang w:eastAsia="zh-CN"/>
        </w:rPr>
        <w:t xml:space="preserve">, is sometimes used to refer to the national park itself. </w:t>
      </w:r>
      <w:r w:rsidR="007F055D">
        <w:rPr>
          <w:lang w:eastAsia="zh-CN"/>
        </w:rPr>
        <w:t>Images tagged about it mainly distribute at</w:t>
      </w:r>
      <w:r w:rsidR="002B23F9">
        <w:rPr>
          <w:lang w:eastAsia="zh-CN"/>
        </w:rPr>
        <w:t xml:space="preserve"> the</w:t>
      </w:r>
      <w:r w:rsidR="007F055D">
        <w:rPr>
          <w:lang w:eastAsia="zh-CN"/>
        </w:rPr>
        <w:t xml:space="preserve"> Cades Cove area and the road leading to it. The geographic extent of these images is completely </w:t>
      </w:r>
      <w:r w:rsidR="002B23F9">
        <w:rPr>
          <w:lang w:eastAsia="zh-CN"/>
        </w:rPr>
        <w:t>with</w:t>
      </w:r>
      <w:r w:rsidR="007F055D">
        <w:rPr>
          <w:lang w:eastAsia="zh-CN"/>
        </w:rPr>
        <w:t xml:space="preserve">in the national park boundary. Thus some tourist attractions within the Great Smoky Mountains National Park like Cades Cove well supplement image tag terms when analyzing colloquial place names of the national park. </w:t>
      </w:r>
    </w:p>
    <w:p w:rsidR="00FC73C8" w:rsidRDefault="00BF3D63" w:rsidP="00FC73C8">
      <w:pPr>
        <w:keepNext/>
        <w:numPr>
          <w:ilvl w:val="12"/>
          <w:numId w:val="0"/>
        </w:numPr>
        <w:spacing w:line="480" w:lineRule="auto"/>
      </w:pPr>
      <w:r>
        <w:rPr>
          <w:noProof/>
          <w:lang w:eastAsia="zh-CN"/>
        </w:rPr>
        <w:lastRenderedPageBreak/>
        <w:drawing>
          <wp:inline distT="0" distB="0" distL="0" distR="0" wp14:anchorId="380C4487" wp14:editId="49ADB34D">
            <wp:extent cx="5486400" cy="3307715"/>
            <wp:effectExtent l="0" t="0" r="0" b="6985"/>
            <wp:docPr id="146" name="Picture 146"/>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rotWithShape="1">
                    <a:blip r:embed="rId120">
                      <a:extLst>
                        <a:ext uri="{28A0092B-C50C-407E-A947-70E740481C1C}">
                          <a14:useLocalDpi xmlns:a14="http://schemas.microsoft.com/office/drawing/2010/main" val="0"/>
                        </a:ext>
                      </a:extLst>
                    </a:blip>
                    <a:srcRect l="1789" t="3242" r="1789" b="21522"/>
                    <a:stretch/>
                  </pic:blipFill>
                  <pic:spPr bwMode="auto">
                    <a:xfrm>
                      <a:off x="0" y="0"/>
                      <a:ext cx="5486400" cy="3307715"/>
                    </a:xfrm>
                    <a:prstGeom prst="rect">
                      <a:avLst/>
                    </a:prstGeom>
                    <a:ln>
                      <a:noFill/>
                    </a:ln>
                    <a:extLst>
                      <a:ext uri="{53640926-AAD7-44D8-BBD7-CCE9431645EC}">
                        <a14:shadowObscured xmlns:a14="http://schemas.microsoft.com/office/drawing/2010/main"/>
                      </a:ext>
                    </a:extLst>
                  </pic:spPr>
                </pic:pic>
              </a:graphicData>
            </a:graphic>
          </wp:inline>
        </w:drawing>
      </w:r>
    </w:p>
    <w:p w:rsidR="00BF3D63" w:rsidRDefault="00FC73C8" w:rsidP="00227D82">
      <w:pPr>
        <w:pStyle w:val="Caption"/>
      </w:pPr>
      <w:bookmarkStart w:id="135" w:name="_Toc405760622"/>
      <w:r>
        <w:t xml:space="preserve">Figure </w:t>
      </w:r>
      <w:fldSimple w:instr=" SEQ Figure \* ARABIC ">
        <w:r w:rsidR="00781FEC">
          <w:rPr>
            <w:noProof/>
          </w:rPr>
          <w:t>23</w:t>
        </w:r>
      </w:fldSimple>
      <w:r>
        <w:t xml:space="preserve"> </w:t>
      </w:r>
      <w:r w:rsidRPr="00A53E62">
        <w:t>Geographic ex</w:t>
      </w:r>
      <w:r>
        <w:t>tent of images tagged about "</w:t>
      </w:r>
      <w:proofErr w:type="spellStart"/>
      <w:r>
        <w:t>cadescove</w:t>
      </w:r>
      <w:proofErr w:type="spellEnd"/>
      <w:r>
        <w:t>"</w:t>
      </w:r>
      <w:r w:rsidRPr="00A53E62">
        <w:t xml:space="preserve"> at the Great Smoky Mountains National Park</w:t>
      </w:r>
      <w:bookmarkEnd w:id="135"/>
    </w:p>
    <w:p w:rsidR="008E6E44" w:rsidRPr="008E6E44" w:rsidRDefault="008E6E44" w:rsidP="008E6E44"/>
    <w:p w:rsidR="00BF3D63" w:rsidRDefault="0092465F" w:rsidP="007F055D">
      <w:pPr>
        <w:numPr>
          <w:ilvl w:val="12"/>
          <w:numId w:val="0"/>
        </w:numPr>
        <w:spacing w:line="480" w:lineRule="auto"/>
        <w:ind w:firstLine="720"/>
        <w:rPr>
          <w:lang w:eastAsia="zh-CN"/>
        </w:rPr>
      </w:pPr>
      <w:r>
        <w:rPr>
          <w:lang w:eastAsia="zh-CN"/>
        </w:rPr>
        <w:t xml:space="preserve">Shilin Night Market is </w:t>
      </w:r>
      <w:r w:rsidRPr="0092465F">
        <w:rPr>
          <w:lang w:eastAsia="zh-CN"/>
        </w:rPr>
        <w:t>famous for its various eateries</w:t>
      </w:r>
      <w:r>
        <w:rPr>
          <w:lang w:eastAsia="zh-CN"/>
        </w:rPr>
        <w:t xml:space="preserve"> and street vendors selling </w:t>
      </w:r>
      <w:r w:rsidRPr="0092465F">
        <w:rPr>
          <w:lang w:eastAsia="zh-CN"/>
        </w:rPr>
        <w:t>authentic Taiwanese snacks</w:t>
      </w:r>
      <w:r>
        <w:rPr>
          <w:lang w:eastAsia="zh-CN"/>
        </w:rPr>
        <w:t xml:space="preserve">. </w:t>
      </w:r>
      <w:r w:rsidR="00A13D31">
        <w:rPr>
          <w:lang w:eastAsia="zh-CN"/>
        </w:rPr>
        <w:t>Among</w:t>
      </w:r>
      <w:r>
        <w:rPr>
          <w:lang w:eastAsia="zh-CN"/>
        </w:rPr>
        <w:t xml:space="preserve"> the most famous snacks </w:t>
      </w:r>
      <w:r w:rsidR="00A13D31">
        <w:rPr>
          <w:lang w:eastAsia="zh-CN"/>
        </w:rPr>
        <w:t>are</w:t>
      </w:r>
      <w:r w:rsidR="00E263AF">
        <w:rPr>
          <w:lang w:eastAsia="zh-CN"/>
        </w:rPr>
        <w:t xml:space="preserve"> deep-fried chicken breast, pan-fried dumplin</w:t>
      </w:r>
      <w:r w:rsidR="00A13D31">
        <w:rPr>
          <w:lang w:eastAsia="zh-CN"/>
        </w:rPr>
        <w:t xml:space="preserve">gs, grilled Taiwanese sausages, and </w:t>
      </w:r>
      <w:r w:rsidR="00E263AF">
        <w:rPr>
          <w:lang w:eastAsia="zh-CN"/>
        </w:rPr>
        <w:t>pearl milk tea. To a great extent, these snacks can be considered as trademarks or brand</w:t>
      </w:r>
      <w:r w:rsidR="00A13D31">
        <w:rPr>
          <w:lang w:eastAsia="zh-CN"/>
        </w:rPr>
        <w:t>s</w:t>
      </w:r>
      <w:r w:rsidR="00E263AF">
        <w:rPr>
          <w:lang w:eastAsia="zh-CN"/>
        </w:rPr>
        <w:t xml:space="preserve"> of night markets in Taiwan. Though there are over one hundred night markets in Taiwan, Shilin Night Market is the</w:t>
      </w:r>
      <w:r w:rsidR="00D945DA">
        <w:rPr>
          <w:lang w:eastAsia="zh-CN"/>
        </w:rPr>
        <w:t xml:space="preserve"> one of the most famous and</w:t>
      </w:r>
      <w:r w:rsidR="00303532">
        <w:rPr>
          <w:lang w:eastAsia="zh-CN"/>
        </w:rPr>
        <w:t xml:space="preserve"> largest ones </w:t>
      </w:r>
      <w:r w:rsidR="00303532">
        <w:rPr>
          <w:lang w:eastAsia="zh-CN"/>
        </w:rPr>
        <w:fldChar w:fldCharType="begin"/>
      </w:r>
      <w:r w:rsidR="00303532">
        <w:rPr>
          <w:lang w:eastAsia="zh-CN"/>
        </w:rPr>
        <w:instrText xml:space="preserve"> ADDIN EN.CITE &lt;EndNote&gt;&lt;Cite&gt;&lt;Year&gt;2014&lt;/Year&gt;&lt;RecNum&gt;144&lt;/RecNum&gt;&lt;DisplayText&gt;[82]&lt;/DisplayText&gt;&lt;record&gt;&lt;rec-number&gt;144&lt;/rec-number&gt;&lt;foreign-keys&gt;&lt;key app="EN" db-id="z2pwppzfczdrvhe5e52v2r00f09avfrdrz5p" timestamp="1415686410"&gt;144&lt;/key&gt;&lt;/foreign-keys&gt;&lt;ref-type name="Web Page"&gt;12&lt;/ref-type&gt;&lt;contributors&gt;&lt;/contributors&gt;&lt;titles&gt;&lt;title&gt;Night markets in Taiwan&lt;/title&gt;&lt;/titles&gt;&lt;volume&gt;2014/09/25&lt;/volume&gt;&lt;dates&gt;&lt;year&gt;2014&lt;/year&gt;&lt;/dates&gt;&lt;pub-location&gt;wikipedia.org&lt;/pub-location&gt;&lt;publisher&gt;Wikipedia&lt;/publisher&gt;&lt;urls&gt;&lt;related-urls&gt;&lt;url&gt;http://en.wikipedia.org/wiki/Night_markets_in_Taiwan&lt;/url&gt;&lt;/related-urls&gt;&lt;/urls&gt;&lt;/record&gt;&lt;/Cite&gt;&lt;/EndNote&gt;</w:instrText>
      </w:r>
      <w:r w:rsidR="00303532">
        <w:rPr>
          <w:lang w:eastAsia="zh-CN"/>
        </w:rPr>
        <w:fldChar w:fldCharType="separate"/>
      </w:r>
      <w:r w:rsidR="00303532">
        <w:rPr>
          <w:noProof/>
          <w:lang w:eastAsia="zh-CN"/>
        </w:rPr>
        <w:t>[</w:t>
      </w:r>
      <w:hyperlink w:anchor="_ENREF_82" w:tooltip=", 2014 #144" w:history="1">
        <w:r w:rsidR="00303532">
          <w:rPr>
            <w:noProof/>
            <w:lang w:eastAsia="zh-CN"/>
          </w:rPr>
          <w:t>82</w:t>
        </w:r>
      </w:hyperlink>
      <w:r w:rsidR="00303532">
        <w:rPr>
          <w:noProof/>
          <w:lang w:eastAsia="zh-CN"/>
        </w:rPr>
        <w:t>]</w:t>
      </w:r>
      <w:r w:rsidR="00303532">
        <w:rPr>
          <w:lang w:eastAsia="zh-CN"/>
        </w:rPr>
        <w:fldChar w:fldCharType="end"/>
      </w:r>
      <w:r w:rsidR="00303532">
        <w:rPr>
          <w:lang w:eastAsia="zh-CN"/>
        </w:rPr>
        <w:t xml:space="preserve">. It also is the only </w:t>
      </w:r>
      <w:r w:rsidR="00D945DA">
        <w:rPr>
          <w:lang w:eastAsia="zh-CN"/>
        </w:rPr>
        <w:t>night market</w:t>
      </w:r>
      <w:r w:rsidR="00E263AF">
        <w:rPr>
          <w:lang w:eastAsia="zh-CN"/>
        </w:rPr>
        <w:t xml:space="preserve"> within and around our</w:t>
      </w:r>
      <w:r w:rsidR="00A13D31">
        <w:rPr>
          <w:lang w:eastAsia="zh-CN"/>
        </w:rPr>
        <w:t xml:space="preserve"> preliminary study boundary</w:t>
      </w:r>
      <w:r w:rsidR="00E263AF">
        <w:rPr>
          <w:lang w:eastAsia="zh-CN"/>
        </w:rPr>
        <w:t xml:space="preserve">. </w:t>
      </w:r>
      <w:r w:rsidR="00BC0A86">
        <w:rPr>
          <w:lang w:eastAsia="zh-CN"/>
        </w:rPr>
        <w:t>The distribution of ima</w:t>
      </w:r>
      <w:r w:rsidR="00236019">
        <w:rPr>
          <w:lang w:eastAsia="zh-CN"/>
        </w:rPr>
        <w:t xml:space="preserve">ges tagged about these snacks is </w:t>
      </w:r>
      <w:r w:rsidR="00BC0A86">
        <w:rPr>
          <w:lang w:eastAsia="zh-CN"/>
        </w:rPr>
        <w:t>consistent with the geographic extent of Shilin Night Market but covers</w:t>
      </w:r>
      <w:r w:rsidR="00236019">
        <w:rPr>
          <w:lang w:eastAsia="zh-CN"/>
        </w:rPr>
        <w:t xml:space="preserve"> a</w:t>
      </w:r>
      <w:r w:rsidR="00BC0A86">
        <w:rPr>
          <w:lang w:eastAsia="zh-CN"/>
        </w:rPr>
        <w:t xml:space="preserve"> larger area</w:t>
      </w:r>
      <w:r w:rsidR="00236019">
        <w:rPr>
          <w:lang w:eastAsia="zh-CN"/>
        </w:rPr>
        <w:t>,</w:t>
      </w:r>
      <w:r w:rsidR="00BC0A86">
        <w:rPr>
          <w:lang w:eastAsia="zh-CN"/>
        </w:rPr>
        <w:t xml:space="preserve"> as shown in </w:t>
      </w:r>
      <w:r w:rsidR="00BC0A86">
        <w:rPr>
          <w:lang w:eastAsia="zh-CN"/>
        </w:rPr>
        <w:fldChar w:fldCharType="begin"/>
      </w:r>
      <w:r w:rsidR="00BC0A86">
        <w:rPr>
          <w:lang w:eastAsia="zh-CN"/>
        </w:rPr>
        <w:instrText xml:space="preserve"> REF _Ref400409278 \h </w:instrText>
      </w:r>
      <w:r w:rsidR="00BC0A86">
        <w:rPr>
          <w:lang w:eastAsia="zh-CN"/>
        </w:rPr>
      </w:r>
      <w:r w:rsidR="00BC0A86">
        <w:rPr>
          <w:lang w:eastAsia="zh-CN"/>
        </w:rPr>
        <w:fldChar w:fldCharType="separate"/>
      </w:r>
      <w:r w:rsidR="00781FEC">
        <w:t xml:space="preserve">Figure </w:t>
      </w:r>
      <w:r w:rsidR="00781FEC">
        <w:rPr>
          <w:noProof/>
        </w:rPr>
        <w:t>24</w:t>
      </w:r>
      <w:r w:rsidR="00BC0A86">
        <w:rPr>
          <w:lang w:eastAsia="zh-CN"/>
        </w:rPr>
        <w:fldChar w:fldCharType="end"/>
      </w:r>
      <w:r w:rsidR="00BC0A86">
        <w:rPr>
          <w:lang w:eastAsia="zh-CN"/>
        </w:rPr>
        <w:t>. This comparison result agrees with common sense</w:t>
      </w:r>
      <w:r w:rsidR="00236019">
        <w:rPr>
          <w:lang w:eastAsia="zh-CN"/>
        </w:rPr>
        <w:t>. T</w:t>
      </w:r>
      <w:r w:rsidR="00BC0A86">
        <w:rPr>
          <w:lang w:eastAsia="zh-CN"/>
        </w:rPr>
        <w:t xml:space="preserve">hose snack vendors and storefronts </w:t>
      </w:r>
      <w:r w:rsidR="00236019">
        <w:rPr>
          <w:lang w:eastAsia="zh-CN"/>
        </w:rPr>
        <w:t>are not</w:t>
      </w:r>
      <w:r w:rsidR="00BC0A86">
        <w:rPr>
          <w:lang w:eastAsia="zh-CN"/>
        </w:rPr>
        <w:t xml:space="preserve"> locate</w:t>
      </w:r>
      <w:r w:rsidR="00236019">
        <w:rPr>
          <w:lang w:eastAsia="zh-CN"/>
        </w:rPr>
        <w:t>d only</w:t>
      </w:r>
      <w:r w:rsidR="00BC0A86">
        <w:rPr>
          <w:lang w:eastAsia="zh-CN"/>
        </w:rPr>
        <w:t xml:space="preserve"> in night markets </w:t>
      </w:r>
      <w:r w:rsidR="00BC0A86">
        <w:rPr>
          <w:lang w:eastAsia="zh-CN"/>
        </w:rPr>
        <w:lastRenderedPageBreak/>
        <w:t>but may also</w:t>
      </w:r>
      <w:r w:rsidR="00236019">
        <w:rPr>
          <w:lang w:eastAsia="zh-CN"/>
        </w:rPr>
        <w:t xml:space="preserve"> be</w:t>
      </w:r>
      <w:r w:rsidR="00BC0A86">
        <w:rPr>
          <w:lang w:eastAsia="zh-CN"/>
        </w:rPr>
        <w:t xml:space="preserve"> scatter</w:t>
      </w:r>
      <w:r w:rsidR="00236019">
        <w:rPr>
          <w:lang w:eastAsia="zh-CN"/>
        </w:rPr>
        <w:t>ed</w:t>
      </w:r>
      <w:r w:rsidR="00617341">
        <w:rPr>
          <w:lang w:eastAsia="zh-CN"/>
        </w:rPr>
        <w:t xml:space="preserve"> on other suitable areas such as areas around the </w:t>
      </w:r>
      <w:r w:rsidR="00617341">
        <w:t>Shilin Station of MRT</w:t>
      </w:r>
      <w:r w:rsidR="00BC0A86">
        <w:rPr>
          <w:lang w:eastAsia="zh-CN"/>
        </w:rPr>
        <w:t xml:space="preserve">. </w:t>
      </w:r>
      <w:r w:rsidR="00236019">
        <w:rPr>
          <w:lang w:eastAsia="zh-CN"/>
        </w:rPr>
        <w:t>E</w:t>
      </w:r>
      <w:r w:rsidR="00BC0A86">
        <w:rPr>
          <w:lang w:eastAsia="zh-CN"/>
        </w:rPr>
        <w:t xml:space="preserve">ven though featured snacks </w:t>
      </w:r>
      <w:r w:rsidR="006227C4">
        <w:rPr>
          <w:lang w:eastAsia="zh-CN"/>
        </w:rPr>
        <w:t>are</w:t>
      </w:r>
      <w:r w:rsidR="00BC0A86">
        <w:rPr>
          <w:lang w:eastAsia="zh-CN"/>
        </w:rPr>
        <w:t xml:space="preserve"> commonly used colloquial terms for night markets</w:t>
      </w:r>
      <w:r w:rsidR="006227C4">
        <w:rPr>
          <w:lang w:eastAsia="zh-CN"/>
        </w:rPr>
        <w:t>, using images with these tags to generate geographic extent of the night market brought in</w:t>
      </w:r>
      <w:r w:rsidR="00236019">
        <w:rPr>
          <w:lang w:eastAsia="zh-CN"/>
        </w:rPr>
        <w:t xml:space="preserve"> a</w:t>
      </w:r>
      <w:r w:rsidR="006227C4">
        <w:rPr>
          <w:lang w:eastAsia="zh-CN"/>
        </w:rPr>
        <w:t xml:space="preserve"> certain redundancy that is ha</w:t>
      </w:r>
      <w:r w:rsidR="001E3E61">
        <w:rPr>
          <w:lang w:eastAsia="zh-CN"/>
        </w:rPr>
        <w:t>rd</w:t>
      </w:r>
      <w:r w:rsidR="006227C4">
        <w:rPr>
          <w:lang w:eastAsia="zh-CN"/>
        </w:rPr>
        <w:t xml:space="preserve"> to eliminate.</w:t>
      </w:r>
    </w:p>
    <w:p w:rsidR="00D8284A" w:rsidRDefault="00D8284A" w:rsidP="00D8284A">
      <w:pPr>
        <w:numPr>
          <w:ilvl w:val="12"/>
          <w:numId w:val="0"/>
        </w:numPr>
        <w:spacing w:line="480" w:lineRule="auto"/>
        <w:rPr>
          <w:lang w:eastAsia="zh-CN"/>
        </w:rPr>
      </w:pPr>
    </w:p>
    <w:p w:rsidR="00FC73C8" w:rsidRDefault="00866A57" w:rsidP="00FC73C8">
      <w:pPr>
        <w:keepNext/>
        <w:numPr>
          <w:ilvl w:val="12"/>
          <w:numId w:val="0"/>
        </w:numPr>
        <w:spacing w:line="480" w:lineRule="auto"/>
      </w:pPr>
      <w:r>
        <w:t xml:space="preserve">          </w:t>
      </w:r>
      <w:r w:rsidR="00BF3D63">
        <w:rPr>
          <w:noProof/>
          <w:lang w:eastAsia="zh-CN"/>
        </w:rPr>
        <w:drawing>
          <wp:inline distT="0" distB="0" distL="0" distR="0" wp14:anchorId="2B55A141" wp14:editId="0F17F9C8">
            <wp:extent cx="4352925" cy="375285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lin_compare_food.jpg"/>
                    <pic:cNvPicPr/>
                  </pic:nvPicPr>
                  <pic:blipFill rotWithShape="1">
                    <a:blip r:embed="rId121">
                      <a:extLst>
                        <a:ext uri="{28A0092B-C50C-407E-A947-70E740481C1C}">
                          <a14:useLocalDpi xmlns:a14="http://schemas.microsoft.com/office/drawing/2010/main" val="0"/>
                        </a:ext>
                      </a:extLst>
                    </a:blip>
                    <a:srcRect l="9709" t="1799" r="10939" b="9663"/>
                    <a:stretch/>
                  </pic:blipFill>
                  <pic:spPr bwMode="auto">
                    <a:xfrm>
                      <a:off x="0" y="0"/>
                      <a:ext cx="4353578" cy="3753413"/>
                    </a:xfrm>
                    <a:prstGeom prst="rect">
                      <a:avLst/>
                    </a:prstGeom>
                    <a:ln>
                      <a:noFill/>
                    </a:ln>
                    <a:extLst>
                      <a:ext uri="{53640926-AAD7-44D8-BBD7-CCE9431645EC}">
                        <a14:shadowObscured xmlns:a14="http://schemas.microsoft.com/office/drawing/2010/main"/>
                      </a:ext>
                    </a:extLst>
                  </pic:spPr>
                </pic:pic>
              </a:graphicData>
            </a:graphic>
          </wp:inline>
        </w:drawing>
      </w:r>
    </w:p>
    <w:p w:rsidR="00CF103C" w:rsidRDefault="00FC73C8" w:rsidP="00227D82">
      <w:pPr>
        <w:pStyle w:val="Caption"/>
      </w:pPr>
      <w:bookmarkStart w:id="136" w:name="_Ref400409278"/>
      <w:bookmarkStart w:id="137" w:name="_Toc405760623"/>
      <w:r>
        <w:t xml:space="preserve">Figure </w:t>
      </w:r>
      <w:fldSimple w:instr=" SEQ Figure \* ARABIC ">
        <w:r w:rsidR="00781FEC">
          <w:rPr>
            <w:noProof/>
          </w:rPr>
          <w:t>24</w:t>
        </w:r>
      </w:fldSimple>
      <w:bookmarkEnd w:id="136"/>
      <w:r>
        <w:t xml:space="preserve"> </w:t>
      </w:r>
      <w:bookmarkStart w:id="138" w:name="OLE_LINK11"/>
      <w:r w:rsidRPr="005F12F4">
        <w:t>Geographic extent of ima</w:t>
      </w:r>
      <w:r>
        <w:t>ges tagged about food at Taipei Shilin Night Market</w:t>
      </w:r>
      <w:bookmarkEnd w:id="137"/>
      <w:bookmarkEnd w:id="138"/>
    </w:p>
    <w:p w:rsidR="00B815BF" w:rsidRDefault="00B815BF" w:rsidP="008A78AA">
      <w:pPr>
        <w:rPr>
          <w:lang w:eastAsia="zh-CN"/>
        </w:rPr>
      </w:pPr>
    </w:p>
    <w:p w:rsidR="00B815BF" w:rsidRDefault="00125645" w:rsidP="00B815BF">
      <w:pPr>
        <w:pStyle w:val="Heading2"/>
        <w:rPr>
          <w:lang w:eastAsia="zh-CN"/>
        </w:rPr>
      </w:pPr>
      <w:bookmarkStart w:id="139" w:name="_Toc405761693"/>
      <w:r>
        <w:rPr>
          <w:lang w:eastAsia="zh-CN"/>
        </w:rPr>
        <w:t xml:space="preserve">4.3 </w:t>
      </w:r>
      <w:r w:rsidR="00B815BF">
        <w:rPr>
          <w:lang w:eastAsia="zh-CN"/>
        </w:rPr>
        <w:t>Spatio-temporal analysis</w:t>
      </w:r>
      <w:bookmarkEnd w:id="139"/>
    </w:p>
    <w:p w:rsidR="001239B2" w:rsidRDefault="00184C16" w:rsidP="00E66A48">
      <w:pPr>
        <w:numPr>
          <w:ilvl w:val="12"/>
          <w:numId w:val="0"/>
        </w:numPr>
        <w:spacing w:line="480" w:lineRule="auto"/>
      </w:pPr>
      <w:bookmarkStart w:id="140" w:name="OLE_LINK52"/>
      <w:r w:rsidRPr="00184C16">
        <w:t>Shilin Night Market utilizes the Shilin Public Market</w:t>
      </w:r>
      <w:r w:rsidR="00DE5F13">
        <w:t>, which was purposely built to be a marketplace,</w:t>
      </w:r>
      <w:r w:rsidRPr="00184C16">
        <w:t xml:space="preserve"> and also occupies sidewalks adjacent to streets or entire streets that are normal</w:t>
      </w:r>
      <w:r w:rsidR="00DE5F13">
        <w:t>ly</w:t>
      </w:r>
      <w:r w:rsidRPr="00184C16">
        <w:t xml:space="preserve"> thoroughfares by day. </w:t>
      </w:r>
      <w:r>
        <w:t>The extent greatly depends on location</w:t>
      </w:r>
      <w:r w:rsidR="00DE5F13">
        <w:t>s</w:t>
      </w:r>
      <w:r>
        <w:t xml:space="preserve"> of storefronts and mobile vendors. </w:t>
      </w:r>
      <w:r w:rsidR="00135755">
        <w:t xml:space="preserve">Based on discussion result above, </w:t>
      </w:r>
      <w:r w:rsidR="00DE5F13">
        <w:t xml:space="preserve">the resulting geographic extent </w:t>
      </w:r>
      <w:r w:rsidR="00DE5F13">
        <w:lastRenderedPageBreak/>
        <w:t>from plug-in bandwidth selector with probability value greater</w:t>
      </w:r>
      <w:r w:rsidR="00135755">
        <w:t xml:space="preserve"> than 5% is used as </w:t>
      </w:r>
      <w:r w:rsidR="00DE5F13">
        <w:t>boundary</w:t>
      </w:r>
      <w:r w:rsidR="00135755">
        <w:t xml:space="preserve"> of the night market. </w:t>
      </w:r>
      <w:bookmarkEnd w:id="140"/>
      <w:r w:rsidR="00DE5F13">
        <w:t>The number of selected images for</w:t>
      </w:r>
      <w:r w:rsidR="00EA70BF">
        <w:t xml:space="preserve"> each</w:t>
      </w:r>
      <w:r w:rsidR="00DE5F13">
        <w:t xml:space="preserve"> of the 11</w:t>
      </w:r>
      <w:r w:rsidR="00EA70BF">
        <w:t xml:space="preserve"> year</w:t>
      </w:r>
      <w:r w:rsidR="00DE5F13">
        <w:t>s</w:t>
      </w:r>
      <w:r w:rsidR="00EA70BF">
        <w:t xml:space="preserve"> </w:t>
      </w:r>
      <w:r w:rsidR="00DE5F13">
        <w:t>(</w:t>
      </w:r>
      <w:r w:rsidR="00EA70BF">
        <w:t>from 2004 to March 1</w:t>
      </w:r>
      <w:r w:rsidR="00EA70BF" w:rsidRPr="00EA70BF">
        <w:rPr>
          <w:vertAlign w:val="superscript"/>
        </w:rPr>
        <w:t>st</w:t>
      </w:r>
      <w:r w:rsidR="00EA70BF">
        <w:t>, 2014</w:t>
      </w:r>
      <w:r w:rsidR="00DE5F13">
        <w:t>)</w:t>
      </w:r>
      <w:r w:rsidR="00EA70BF">
        <w:t xml:space="preserve"> is</w:t>
      </w:r>
      <w:r w:rsidR="00DE5F13">
        <w:t>:</w:t>
      </w:r>
      <w:r w:rsidR="00EA70BF">
        <w:t xml:space="preserve"> 0, 5, 23, 24, 44, 100, 139, 83, 104, 52 and 21. </w:t>
      </w:r>
      <w:bookmarkStart w:id="141" w:name="OLE_LINK63"/>
      <w:bookmarkStart w:id="142" w:name="OLE_LINK64"/>
      <w:r w:rsidR="001C0D69">
        <w:t>In o</w:t>
      </w:r>
      <w:r w:rsidR="001E3E61">
        <w:t>rd</w:t>
      </w:r>
      <w:r w:rsidR="001C0D69">
        <w:t xml:space="preserve">er to get more reliable </w:t>
      </w:r>
      <w:r w:rsidR="0074417A">
        <w:t xml:space="preserve">density estimation results, </w:t>
      </w:r>
      <w:r w:rsidR="00DE5F13">
        <w:t>images from</w:t>
      </w:r>
      <w:r w:rsidR="00EA70BF">
        <w:t xml:space="preserve"> 2005 to 2008 and</w:t>
      </w:r>
      <w:r w:rsidR="00DE5F13">
        <w:t xml:space="preserve"> from</w:t>
      </w:r>
      <w:r w:rsidR="00EA70BF">
        <w:t xml:space="preserve"> 2013 to 2014</w:t>
      </w:r>
      <w:r w:rsidR="0074417A">
        <w:t xml:space="preserve"> are combined respectively</w:t>
      </w:r>
      <w:bookmarkEnd w:id="141"/>
      <w:bookmarkEnd w:id="142"/>
      <w:r w:rsidR="00EA70BF">
        <w:t xml:space="preserve">. </w:t>
      </w:r>
      <w:r w:rsidR="00DE5F13">
        <w:fldChar w:fldCharType="begin"/>
      </w:r>
      <w:r w:rsidR="00DE5F13">
        <w:instrText xml:space="preserve"> REF _Ref400413206 \h </w:instrText>
      </w:r>
      <w:r w:rsidR="00DE5F13">
        <w:fldChar w:fldCharType="separate"/>
      </w:r>
      <w:r w:rsidR="00781FEC">
        <w:t xml:space="preserve">Figure </w:t>
      </w:r>
      <w:r w:rsidR="00781FEC">
        <w:rPr>
          <w:noProof/>
        </w:rPr>
        <w:t>25</w:t>
      </w:r>
      <w:r w:rsidR="00DE5F13">
        <w:fldChar w:fldCharType="end"/>
      </w:r>
      <w:r w:rsidR="00DE5F13">
        <w:t xml:space="preserve"> shows the resulting </w:t>
      </w:r>
      <w:r w:rsidR="00EA70BF">
        <w:t xml:space="preserve">geographic extents of each time </w:t>
      </w:r>
      <w:r w:rsidR="00184701">
        <w:t>period</w:t>
      </w:r>
      <w:r w:rsidR="00DE5F13">
        <w:t>, after processing</w:t>
      </w:r>
      <w:r w:rsidR="00EA70BF">
        <w:t>.</w:t>
      </w:r>
      <w:r w:rsidR="00923381">
        <w:t xml:space="preserve"> The geographic extents from 2005 to 2012 are similar but with small differences</w:t>
      </w:r>
      <w:r w:rsidR="00DE5F13">
        <w:t>,</w:t>
      </w:r>
      <w:r w:rsidR="00923381">
        <w:t xml:space="preserve"> while</w:t>
      </w:r>
      <w:r w:rsidR="00DE5F13">
        <w:t xml:space="preserve"> the</w:t>
      </w:r>
      <w:r w:rsidR="00923381">
        <w:t xml:space="preserve"> extent of 2013 and 2014 </w:t>
      </w:r>
      <w:r w:rsidR="00DE5F13">
        <w:t>is not consistent. The reason for</w:t>
      </w:r>
      <w:r w:rsidR="00D32D35">
        <w:t xml:space="preserve"> the unusual result of the last two years is not clear. Acco</w:t>
      </w:r>
      <w:r w:rsidR="001E3E61">
        <w:t>rd</w:t>
      </w:r>
      <w:r w:rsidR="00D32D35">
        <w:t xml:space="preserve">ing to these resulting extents, the night market has been expanding northwest since 2010. Even though there was already a relatively small number of images geotagged at northwest before 2008, the expansion trend was from 2010 to 2012. </w:t>
      </w:r>
    </w:p>
    <w:p w:rsidR="00135755" w:rsidRDefault="00923381" w:rsidP="003A0F67">
      <w:pPr>
        <w:numPr>
          <w:ilvl w:val="12"/>
          <w:numId w:val="0"/>
        </w:numPr>
        <w:spacing w:line="480" w:lineRule="auto"/>
        <w:ind w:firstLine="720"/>
      </w:pPr>
      <w:r>
        <w:t xml:space="preserve">It is interesting to </w:t>
      </w:r>
      <w:r w:rsidR="00DE5F13">
        <w:t>note</w:t>
      </w:r>
      <w:r w:rsidR="00950380">
        <w:t xml:space="preserve"> the density change of</w:t>
      </w:r>
      <w:r w:rsidR="00DE5F13">
        <w:t xml:space="preserve"> the</w:t>
      </w:r>
      <w:r w:rsidR="00950380">
        <w:t xml:space="preserve"> area on </w:t>
      </w:r>
      <w:proofErr w:type="spellStart"/>
      <w:r w:rsidR="00950380">
        <w:t>Jihe</w:t>
      </w:r>
      <w:proofErr w:type="spellEnd"/>
      <w:r w:rsidR="00950380">
        <w:t xml:space="preserve"> </w:t>
      </w:r>
      <w:r w:rsidR="0002593E">
        <w:t>Road</w:t>
      </w:r>
      <w:r w:rsidR="00950380">
        <w:t xml:space="preserve"> between </w:t>
      </w:r>
      <w:proofErr w:type="spellStart"/>
      <w:r w:rsidR="00950380">
        <w:t>Jiantan</w:t>
      </w:r>
      <w:proofErr w:type="spellEnd"/>
      <w:r w:rsidR="00950380">
        <w:t xml:space="preserve"> </w:t>
      </w:r>
      <w:r w:rsidR="0002593E">
        <w:t>Road</w:t>
      </w:r>
      <w:r w:rsidR="00950380">
        <w:t xml:space="preserve"> and </w:t>
      </w:r>
      <w:proofErr w:type="spellStart"/>
      <w:r w:rsidR="00950380">
        <w:t>Wenlin</w:t>
      </w:r>
      <w:proofErr w:type="spellEnd"/>
      <w:r w:rsidR="00950380">
        <w:t xml:space="preserve"> </w:t>
      </w:r>
      <w:r w:rsidR="0002593E">
        <w:t>Road</w:t>
      </w:r>
      <w:r w:rsidR="00950380">
        <w:t xml:space="preserve">, which is at south of the night market. This area was obviously part of the geographic extent with high probability from 2005 to 2010 and gradually expanded. </w:t>
      </w:r>
      <w:r w:rsidR="00DE5F13">
        <w:t>Its e</w:t>
      </w:r>
      <w:r w:rsidR="00950380">
        <w:t xml:space="preserve">xtent </w:t>
      </w:r>
      <w:r w:rsidR="00DE5F13">
        <w:t>reached a peak i</w:t>
      </w:r>
      <w:r w:rsidR="00950380">
        <w:t>n 2010. However</w:t>
      </w:r>
      <w:r w:rsidR="003D6516">
        <w:t>,</w:t>
      </w:r>
      <w:r w:rsidR="00950380">
        <w:t xml:space="preserve"> it</w:t>
      </w:r>
      <w:r w:rsidR="003D6516">
        <w:t xml:space="preserve"> started to</w:t>
      </w:r>
      <w:r w:rsidR="00950380">
        <w:t xml:space="preserve"> </w:t>
      </w:r>
      <w:r w:rsidR="00DE5F13">
        <w:t>shrink in</w:t>
      </w:r>
      <w:r w:rsidR="003D6516">
        <w:t xml:space="preserve"> 2011</w:t>
      </w:r>
      <w:r w:rsidR="00DE5F13">
        <w:t>,</w:t>
      </w:r>
      <w:r w:rsidR="003D6516">
        <w:t xml:space="preserve"> and almost disappeared </w:t>
      </w:r>
      <w:r w:rsidR="00DE5F13">
        <w:t>by</w:t>
      </w:r>
      <w:r w:rsidR="003D6516">
        <w:t xml:space="preserve"> </w:t>
      </w:r>
      <w:r w:rsidR="00996AE7">
        <w:t>201</w:t>
      </w:r>
      <w:r w:rsidR="001E5060">
        <w:t>3 and 2014. As shown in Google’s street v</w:t>
      </w:r>
      <w:r w:rsidR="00996AE7">
        <w:t>iew</w:t>
      </w:r>
      <w:r w:rsidR="001E5060">
        <w:t>s</w:t>
      </w:r>
      <w:r w:rsidR="003D6516">
        <w:t xml:space="preserve"> in </w:t>
      </w:r>
      <w:r w:rsidR="003D6516">
        <w:fldChar w:fldCharType="begin"/>
      </w:r>
      <w:r w:rsidR="003D6516">
        <w:instrText xml:space="preserve"> REF _Ref400416265 \h </w:instrText>
      </w:r>
      <w:r w:rsidR="003D6516">
        <w:fldChar w:fldCharType="separate"/>
      </w:r>
      <w:r w:rsidR="00781FEC">
        <w:t xml:space="preserve">Figure </w:t>
      </w:r>
      <w:r w:rsidR="00781FEC">
        <w:rPr>
          <w:noProof/>
        </w:rPr>
        <w:t>17</w:t>
      </w:r>
      <w:r w:rsidR="003D6516">
        <w:fldChar w:fldCharType="end"/>
      </w:r>
      <w:r w:rsidR="003D6516">
        <w:t>, this area was a construction site in January, 2012. This result confirms our speculation that this area used to be an important part of Shilin Night Market</w:t>
      </w:r>
      <w:r w:rsidR="00DE5F13">
        <w:t>, but was torn</w:t>
      </w:r>
      <w:r w:rsidR="003D6516">
        <w:t xml:space="preserve"> down some time in 2011. </w:t>
      </w:r>
    </w:p>
    <w:p w:rsidR="004E6F31" w:rsidRDefault="004E6F31" w:rsidP="003A0F67">
      <w:pPr>
        <w:numPr>
          <w:ilvl w:val="12"/>
          <w:numId w:val="0"/>
        </w:numPr>
        <w:spacing w:line="480" w:lineRule="auto"/>
        <w:ind w:firstLine="720"/>
      </w:pPr>
    </w:p>
    <w:p w:rsidR="000A4E54" w:rsidRDefault="000A4E54" w:rsidP="003A0F67">
      <w:pPr>
        <w:numPr>
          <w:ilvl w:val="12"/>
          <w:numId w:val="0"/>
        </w:numPr>
        <w:spacing w:line="480" w:lineRule="auto"/>
        <w:ind w:firstLine="720"/>
      </w:pPr>
    </w:p>
    <w:p w:rsidR="000A4E54" w:rsidRDefault="000A4E54" w:rsidP="00D8284A">
      <w:pPr>
        <w:numPr>
          <w:ilvl w:val="12"/>
          <w:numId w:val="0"/>
        </w:numPr>
        <w:spacing w:line="480" w:lineRule="auto"/>
      </w:pPr>
    </w:p>
    <w:p w:rsidR="000A4E54" w:rsidRDefault="000A4E54" w:rsidP="00227D82">
      <w:pPr>
        <w:pStyle w:val="Caption"/>
      </w:pPr>
      <w:bookmarkStart w:id="143" w:name="_Ref400413206"/>
      <w:bookmarkStart w:id="144" w:name="_Toc405760624"/>
      <w:r>
        <w:lastRenderedPageBreak/>
        <w:t xml:space="preserve">Figure </w:t>
      </w:r>
      <w:fldSimple w:instr=" SEQ Figure \* ARABIC ">
        <w:r>
          <w:rPr>
            <w:noProof/>
          </w:rPr>
          <w:t>25</w:t>
        </w:r>
      </w:fldSimple>
      <w:bookmarkEnd w:id="143"/>
      <w:r>
        <w:t xml:space="preserve"> Geographic extents of Taipei Shilin Night Market at different times</w:t>
      </w:r>
      <w:bookmarkEnd w:id="144"/>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3A0F67">
      <w:pPr>
        <w:numPr>
          <w:ilvl w:val="12"/>
          <w:numId w:val="0"/>
        </w:numPr>
        <w:spacing w:line="480" w:lineRule="auto"/>
        <w:ind w:firstLine="720"/>
      </w:pPr>
    </w:p>
    <w:p w:rsidR="004E6F31" w:rsidRDefault="004E6F31" w:rsidP="004E6F31">
      <w:pPr>
        <w:numPr>
          <w:ilvl w:val="12"/>
          <w:numId w:val="0"/>
        </w:numPr>
        <w:spacing w:line="480" w:lineRule="auto"/>
      </w:pPr>
      <w:r>
        <w:rPr>
          <w:noProof/>
          <w:lang w:eastAsia="zh-CN"/>
        </w:rPr>
        <w:lastRenderedPageBreak/>
        <mc:AlternateContent>
          <mc:Choice Requires="wpc">
            <w:drawing>
              <wp:inline distT="0" distB="0" distL="0" distR="0" wp14:anchorId="59E5A129" wp14:editId="5964767D">
                <wp:extent cx="5166101" cy="6074337"/>
                <wp:effectExtent l="0" t="0" r="0" b="0"/>
                <wp:docPr id="84" name="Canvas 8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35" name="Group 34"/>
                        <wpg:cNvGrpSpPr>
                          <a:grpSpLocks noChangeAspect="1"/>
                        </wpg:cNvGrpSpPr>
                        <wpg:grpSpPr bwMode="auto">
                          <a:xfrm>
                            <a:off x="0" y="2"/>
                            <a:ext cx="5129784" cy="6037971"/>
                            <a:chOff x="0" y="0"/>
                            <a:chExt cx="59010" cy="69502"/>
                          </a:xfrm>
                        </wpg:grpSpPr>
                        <pic:pic xmlns:pic="http://schemas.openxmlformats.org/drawingml/2006/picture">
                          <pic:nvPicPr>
                            <pic:cNvPr id="37" name="Picture 19"/>
                            <pic:cNvPicPr preferRelativeResize="0">
                              <a:picLocks noChangeAspect="1"/>
                            </pic:cNvPicPr>
                          </pic:nvPicPr>
                          <pic:blipFill>
                            <a:blip r:embed="rId122">
                              <a:extLst>
                                <a:ext uri="{28A0092B-C50C-407E-A947-70E740481C1C}">
                                  <a14:useLocalDpi xmlns:a14="http://schemas.microsoft.com/office/drawing/2010/main" val="0"/>
                                </a:ext>
                              </a:extLst>
                            </a:blip>
                            <a:srcRect t="8472" b="5675"/>
                            <a:stretch>
                              <a:fillRect/>
                            </a:stretch>
                          </pic:blipFill>
                          <pic:spPr bwMode="auto">
                            <a:xfrm>
                              <a:off x="0" y="0"/>
                              <a:ext cx="29239" cy="320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 name="Picture 20"/>
                            <pic:cNvPicPr>
                              <a:picLocks noChangeAspect="1"/>
                            </pic:cNvPicPr>
                          </pic:nvPicPr>
                          <pic:blipFill>
                            <a:blip r:embed="rId123">
                              <a:extLst>
                                <a:ext uri="{28A0092B-C50C-407E-A947-70E740481C1C}">
                                  <a14:useLocalDpi xmlns:a14="http://schemas.microsoft.com/office/drawing/2010/main" val="0"/>
                                </a:ext>
                              </a:extLst>
                            </a:blip>
                            <a:srcRect t="8549" b="5672"/>
                            <a:stretch>
                              <a:fillRect/>
                            </a:stretch>
                          </pic:blipFill>
                          <pic:spPr bwMode="auto">
                            <a:xfrm>
                              <a:off x="29971" y="0"/>
                              <a:ext cx="29039" cy="320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 name="Picture 28"/>
                            <pic:cNvPicPr>
                              <a:picLocks noChangeAspect="1"/>
                            </pic:cNvPicPr>
                          </pic:nvPicPr>
                          <pic:blipFill>
                            <a:blip r:embed="rId124">
                              <a:extLst>
                                <a:ext uri="{28A0092B-C50C-407E-A947-70E740481C1C}">
                                  <a14:useLocalDpi xmlns:a14="http://schemas.microsoft.com/office/drawing/2010/main" val="0"/>
                                </a:ext>
                              </a:extLst>
                            </a:blip>
                            <a:srcRect t="8881" b="6635"/>
                            <a:stretch>
                              <a:fillRect/>
                            </a:stretch>
                          </pic:blipFill>
                          <pic:spPr bwMode="auto">
                            <a:xfrm>
                              <a:off x="0" y="35406"/>
                              <a:ext cx="29232" cy="313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 name="Picture 29"/>
                            <pic:cNvPicPr>
                              <a:picLocks noChangeAspect="1"/>
                            </pic:cNvPicPr>
                          </pic:nvPicPr>
                          <pic:blipFill>
                            <a:blip r:embed="rId125">
                              <a:extLst>
                                <a:ext uri="{28A0092B-C50C-407E-A947-70E740481C1C}">
                                  <a14:useLocalDpi xmlns:a14="http://schemas.microsoft.com/office/drawing/2010/main" val="0"/>
                                </a:ext>
                              </a:extLst>
                            </a:blip>
                            <a:srcRect t="9175" b="6612"/>
                            <a:stretch>
                              <a:fillRect/>
                            </a:stretch>
                          </pic:blipFill>
                          <pic:spPr bwMode="auto">
                            <a:xfrm>
                              <a:off x="29971" y="35406"/>
                              <a:ext cx="29039" cy="31366"/>
                            </a:xfrm>
                            <a:prstGeom prst="rect">
                              <a:avLst/>
                            </a:prstGeom>
                            <a:noFill/>
                            <a:extLst>
                              <a:ext uri="{909E8E84-426E-40DD-AFC4-6F175D3DCCD1}">
                                <a14:hiddenFill xmlns:a14="http://schemas.microsoft.com/office/drawing/2010/main">
                                  <a:solidFill>
                                    <a:srgbClr val="FFFFFF"/>
                                  </a:solidFill>
                                </a14:hiddenFill>
                              </a:ext>
                            </a:extLst>
                          </pic:spPr>
                        </pic:pic>
                        <wps:wsp>
                          <wps:cNvPr id="63" name="Text Box 33"/>
                          <wps:cNvSpPr txBox="1">
                            <a:spLocks noChangeArrowheads="1"/>
                          </wps:cNvSpPr>
                          <wps:spPr bwMode="auto">
                            <a:xfrm>
                              <a:off x="9142" y="32002"/>
                              <a:ext cx="11673" cy="27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27D82" w:rsidRDefault="00227D82" w:rsidP="004E6F31">
                                <w:r>
                                  <w:t>2005 - 2008</w:t>
                                </w:r>
                              </w:p>
                            </w:txbxContent>
                          </wps:txbx>
                          <wps:bodyPr rot="0" vert="horz" wrap="square" lIns="91440" tIns="45720" rIns="91440" bIns="45720" anchor="t" anchorCtr="0" upright="1">
                            <a:noAutofit/>
                          </wps:bodyPr>
                        </wps:wsp>
                        <wps:wsp>
                          <wps:cNvPr id="79" name="Text Box 33"/>
                          <wps:cNvSpPr txBox="1">
                            <a:spLocks noChangeArrowheads="1"/>
                          </wps:cNvSpPr>
                          <wps:spPr bwMode="auto">
                            <a:xfrm>
                              <a:off x="41564" y="32005"/>
                              <a:ext cx="5963" cy="2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27D82" w:rsidRDefault="00227D82" w:rsidP="004E6F31">
                                <w:pPr>
                                  <w:pStyle w:val="NormalWeb"/>
                                  <w:spacing w:before="0" w:beforeAutospacing="0" w:after="200" w:afterAutospacing="0" w:line="276" w:lineRule="auto"/>
                                </w:pPr>
                                <w:r>
                                  <w:rPr>
                                    <w:sz w:val="22"/>
                                    <w:szCs w:val="22"/>
                                  </w:rPr>
                                  <w:t>2009</w:t>
                                </w:r>
                              </w:p>
                            </w:txbxContent>
                          </wps:txbx>
                          <wps:bodyPr rot="0" vert="horz" wrap="square" lIns="91440" tIns="45720" rIns="91440" bIns="45720" anchor="t" anchorCtr="0" upright="1">
                            <a:noAutofit/>
                          </wps:bodyPr>
                        </wps:wsp>
                        <wps:wsp>
                          <wps:cNvPr id="81" name="Text Box 33"/>
                          <wps:cNvSpPr txBox="1">
                            <a:spLocks noChangeArrowheads="1"/>
                          </wps:cNvSpPr>
                          <wps:spPr bwMode="auto">
                            <a:xfrm>
                              <a:off x="11369" y="66658"/>
                              <a:ext cx="5962" cy="2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27D82" w:rsidRDefault="00227D82" w:rsidP="004E6F31">
                                <w:pPr>
                                  <w:pStyle w:val="NormalWeb"/>
                                  <w:spacing w:before="0" w:beforeAutospacing="0" w:after="200" w:afterAutospacing="0" w:line="276" w:lineRule="auto"/>
                                </w:pPr>
                                <w:r>
                                  <w:rPr>
                                    <w:sz w:val="22"/>
                                    <w:szCs w:val="22"/>
                                  </w:rPr>
                                  <w:t>2010</w:t>
                                </w:r>
                              </w:p>
                            </w:txbxContent>
                          </wps:txbx>
                          <wps:bodyPr rot="0" vert="horz" wrap="square" lIns="91440" tIns="45720" rIns="91440" bIns="45720" anchor="t" anchorCtr="0" upright="1">
                            <a:noAutofit/>
                          </wps:bodyPr>
                        </wps:wsp>
                        <wps:wsp>
                          <wps:cNvPr id="83" name="Text Box 33"/>
                          <wps:cNvSpPr txBox="1">
                            <a:spLocks noChangeArrowheads="1"/>
                          </wps:cNvSpPr>
                          <wps:spPr bwMode="auto">
                            <a:xfrm>
                              <a:off x="41565" y="66746"/>
                              <a:ext cx="5962" cy="2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27D82" w:rsidRDefault="00227D82" w:rsidP="004E6F31">
                                <w:pPr>
                                  <w:pStyle w:val="NormalWeb"/>
                                  <w:spacing w:before="0" w:beforeAutospacing="0" w:after="200" w:afterAutospacing="0" w:line="276" w:lineRule="auto"/>
                                </w:pPr>
                                <w:r>
                                  <w:rPr>
                                    <w:sz w:val="22"/>
                                    <w:szCs w:val="22"/>
                                  </w:rPr>
                                  <w:t>2011</w:t>
                                </w:r>
                              </w:p>
                            </w:txbxContent>
                          </wps:txbx>
                          <wps:bodyPr rot="0" vert="horz" wrap="square" lIns="91440" tIns="45720" rIns="91440" bIns="45720" anchor="t" anchorCtr="0" upright="1">
                            <a:noAutofit/>
                          </wps:bodyPr>
                        </wps:wsp>
                      </wpg:wgp>
                      <pic:pic xmlns:pic="http://schemas.openxmlformats.org/drawingml/2006/picture">
                        <pic:nvPicPr>
                          <pic:cNvPr id="216" name="Picture 216"/>
                          <pic:cNvPicPr/>
                        </pic:nvPicPr>
                        <pic:blipFill>
                          <a:blip r:embed="rId13"/>
                          <a:stretch>
                            <a:fillRect/>
                          </a:stretch>
                        </pic:blipFill>
                        <pic:spPr>
                          <a:xfrm>
                            <a:off x="180000" y="180000"/>
                            <a:ext cx="165735" cy="335915"/>
                          </a:xfrm>
                          <a:prstGeom prst="rect">
                            <a:avLst/>
                          </a:prstGeom>
                        </pic:spPr>
                      </pic:pic>
                    </wpc:wpc>
                  </a:graphicData>
                </a:graphic>
              </wp:inline>
            </w:drawing>
          </mc:Choice>
          <mc:Fallback>
            <w:pict>
              <v:group id="Canvas 84" o:spid="_x0000_s1162" editas="canvas" style="width:406.8pt;height:478.3pt;mso-position-horizontal-relative:char;mso-position-vertical-relative:line" coordsize="51657,60737" o:gfxdata="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ZdWFuAAAABZADAAIAAAAUAAAQnpAEAAIAAAAUAAAQspKRAAIAAAADOTMAAJKSAAIAAAAD&#10;OTMAAOocAAcAAAgMAAAIkgAAAAAc6gAAAA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Dw/eHBh&#10;Y2tldCBlbmQ9J3cnPz7/2wBDAAcFBQYFBAcGBQYIBwcIChELCgkJChUPEAwRGBUaGRgVGBcbHich&#10;Gx0lHRcYIi4iJSgpKywrGiAvMy8qMicqKyr/2wBDAQcICAoJChQLCxQqHBgcKioqKioqKioqKioq&#10;KioqKioqKioqKioqKioqKioqKioqKioqKioqKioqKioqKioqKir/wAARCAJOAc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l1YW4AAAAFkAMAAgAAABQAABCekAQAAgAAABQAABCykpEAAgAA&#10;AAMwNwAAkpIAAgAAAAMwNwAA6hwABwAACAwAAAiSAAAAABzqAAAAC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PD94cGFja2V0IGVuZD0ndyc/Pv/bAEMABwUFBgUEBwYFBggHBwgKEQsKCQkKFQ8Q&#10;DBEYFRoZGBUYFxseJyEbHSUdFxgiLiIlKCkrLCsaIC8zLyoyJyorKv/bAEMBBwgICgkKFAsLFCoc&#10;GBwqKioqKioqKioqKioqKioqKioqKioqKioqKioqKioqKioqKioqKioqKioqKioqKioqKv/AABEI&#10;AkwBz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">
                <v:shape id="_x0000_s1163" type="#_x0000_t75" style="position:absolute;width:51657;height:60737;visibility:visible;mso-wrap-style:square">
                  <v:fill o:detectmouseclick="t"/>
                  <v:path o:connecttype="none"/>
                </v:shape>
                <v:group id="Group 34" o:spid="_x0000_s1164" style="position:absolute;width:51297;height:60379" coordsize="59010,69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o:lock v:ext="edit" aspectratio="t"/>
                  <v:shape id="Picture 19" o:spid="_x0000_s1165" type="#_x0000_t75" style="position:absolute;width:29239;height:32004;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07qDEAAAA2wAAAA8AAABkcnMvZG93bnJldi54bWxEj0GLwjAUhO/C/ofwFrxp6iq7pRrFFUW9&#10;uerB46N5ttXmpTRRq7/eCAseh5n5hhlNGlOKK9WusKyg141AEKdWF5wp2O8WnRiE88gaS8uk4E4O&#10;JuOP1ggTbW/8R9etz0SAsEtQQe59lUjp0pwMuq6tiIN3tLVBH2SdSV3jLcBNKb+i6FsaLDgs5FjR&#10;LKf0vL0YBfH0EM1nu4397R/u+8FjPT8t47NS7c9mOgThqfHv8H97pRX0f+D1JfwAOX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u07qDEAAAA2wAAAA8AAAAAAAAAAAAAAAAA&#10;nwIAAGRycy9kb3ducmV2LnhtbFBLBQYAAAAABAAEAPcAAACQAwAAAAA=&#10;">
                    <v:imagedata r:id="rId126" o:title="" croptop="5552f" cropbottom="3719f"/>
                    <v:path arrowok="t"/>
                  </v:shape>
                  <v:shape id="Picture 20" o:spid="_x0000_s1166" type="#_x0000_t75" style="position:absolute;left:29971;width:29039;height:3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yWA7DAAAA2wAAAA8AAABkcnMvZG93bnJldi54bWxET01rwkAQvQv+h2WEXsRsWsTY1FVEKBQs&#10;iGkTr0N2moRmZ0N2m6T/vnsoeHy8791hMq0YqHeNZQWPUQyCuLS64UrB58fragvCeWSNrWVS8EsO&#10;Dvv5bIeptiNfach8JUIIuxQV1N53qZSurMmgi2xHHLgv2xv0AfaV1D2OIdy08imON9Jgw6Ghxo5O&#10;NZXf2Y9RUByNPb8vnbxdbvk1K/IseU5OSj0spuMLCE+Tv4v/3W9awTqsD1/CD5D7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rJYDsMAAADbAAAADwAAAAAAAAAAAAAAAACf&#10;AgAAZHJzL2Rvd25yZXYueG1sUEsFBgAAAAAEAAQA9wAAAI8DAAAAAA==&#10;">
                    <v:imagedata r:id="rId127" o:title="" croptop="5603f" cropbottom="3717f"/>
                    <v:path arrowok="t"/>
                  </v:shape>
                  <v:shape id="Picture 28" o:spid="_x0000_s1167" type="#_x0000_t75" style="position:absolute;top:35406;width:29232;height:31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stp7BAAAA2wAAAA8AAABkcnMvZG93bnJldi54bWxEj82qwjAUhPcXfIdwBHfX1IuoVKPIBcGV&#10;P7Xg9tAc22JzUpto69sbQXA5zMw3zGLVmUo8qHGlZQWjYQSCOLO65FxBetr8zkA4j6yxskwKnuRg&#10;tez9LDDWtuUjPRKfiwBhF6OCwvs6ltJlBRl0Q1sTB+9iG4M+yCaXusE2wE0l/6JoIg2WHBYKrOm/&#10;oOya3I2CZL/j9nzarLObnB4Sjen0ekmVGvS79RyEp85/w5/2VisYj+D9JfwAuX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ostp7BAAAA2wAAAA8AAAAAAAAAAAAAAAAAnwIA&#10;AGRycy9kb3ducmV2LnhtbFBLBQYAAAAABAAEAPcAAACNAwAAAAA=&#10;">
                    <v:imagedata r:id="rId128" o:title="" croptop="5820f" cropbottom="4348f"/>
                    <v:path arrowok="t"/>
                  </v:shape>
                  <v:shape id="Picture 29" o:spid="_x0000_s1168" type="#_x0000_t75" style="position:absolute;left:29971;top:35406;width:29039;height:31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2AUmjEAAAA2wAAAA8AAABkcnMvZG93bnJldi54bWxEj1trAjEUhN8L/odwhL7VrEspdTWKCIoP&#10;VuoVHw+bsxfcnIRNqtt/bwoFH4eZ+YaZzDrTiBu1vrasYDhIQBDnVtdcKjgelm+fIHxA1thYJgW/&#10;5GE27b1MMNP2zju67UMpIoR9hgqqEFwmpc8rMugH1hFHr7CtwRBlW0rd4j3CTSPTJPmQBmuOCxU6&#10;WlSUX/c/RsH1e/nl3GVzOq+KTT0q0mS7Ox2Veu138zGIQF14hv/ba63gPYW/L/EHyO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2AUmjEAAAA2wAAAA8AAAAAAAAAAAAAAAAA&#10;nwIAAGRycy9kb3ducmV2LnhtbFBLBQYAAAAABAAEAPcAAACQAwAAAAA=&#10;">
                    <v:imagedata r:id="rId129" o:title="" croptop="6013f" cropbottom="4333f"/>
                    <v:path arrowok="t"/>
                  </v:shape>
                  <v:shape id="Text Box 33" o:spid="_x0000_s1169" type="#_x0000_t202" style="position:absolute;left:9142;top:32002;width:11673;height:2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3hcUA&#10;AADbAAAADwAAAGRycy9kb3ducmV2LnhtbESPQWvCQBSE7wX/w/IEb3VjR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w/eFxQAAANsAAAAPAAAAAAAAAAAAAAAAAJgCAABkcnMv&#10;ZG93bnJldi54bWxQSwUGAAAAAAQABAD1AAAAigMAAAAA&#10;" filled="f" stroked="f" strokeweight=".5pt">
                    <v:textbox>
                      <w:txbxContent>
                        <w:p w:rsidR="00227D82" w:rsidRDefault="00227D82" w:rsidP="004E6F31">
                          <w:r>
                            <w:t>2005 - 2008</w:t>
                          </w:r>
                        </w:p>
                      </w:txbxContent>
                    </v:textbox>
                  </v:shape>
                  <v:shape id="Text Box 33" o:spid="_x0000_s1170" type="#_x0000_t202" style="position:absolute;left:41564;top:32005;width:5963;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JWssYA&#10;AADbAAAADwAAAGRycy9kb3ducmV2LnhtbESPQWvCQBSE74L/YXmF3nTTgNWmriKBYCl6SOqlt9fs&#10;MwnNvo3Zrab+elco9DjMzDfMcj2YVpypd41lBU/TCARxaXXDlYLDRzZZgHAeWWNrmRT8koP1ajxa&#10;YqLthXM6F74SAcIuQQW1910ipStrMuimtiMO3tH2Bn2QfSV1j5cAN62Mo+hZGmw4LNTYUVpT+V38&#10;GAXvabbH/Cs2i2ubbnfHTXc6fM6UenwYNq8gPA3+P/zXftMK5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JWssYAAADbAAAADwAAAAAAAAAAAAAAAACYAgAAZHJz&#10;L2Rvd25yZXYueG1sUEsFBgAAAAAEAAQA9QAAAIsDAAAAAA==&#10;" filled="f" stroked="f" strokeweight=".5pt">
                    <v:textbox>
                      <w:txbxContent>
                        <w:p w:rsidR="00227D82" w:rsidRDefault="00227D82" w:rsidP="004E6F31">
                          <w:pPr>
                            <w:pStyle w:val="NormalWeb"/>
                            <w:spacing w:before="0" w:beforeAutospacing="0" w:after="200" w:afterAutospacing="0" w:line="276" w:lineRule="auto"/>
                          </w:pPr>
                          <w:r>
                            <w:rPr>
                              <w:sz w:val="22"/>
                              <w:szCs w:val="22"/>
                            </w:rPr>
                            <w:t>2009</w:t>
                          </w:r>
                        </w:p>
                      </w:txbxContent>
                    </v:textbox>
                  </v:shape>
                  <v:shape id="Text Box 33" o:spid="_x0000_s1171" type="#_x0000_t202" style="position:absolute;left:11369;top:66658;width:5962;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Eqk8UA&#10;AADbAAAADwAAAGRycy9kb3ducmV2LnhtbESPQWvCQBSE7wX/w/KE3pqNQkuIWUUC0iLtIerF2zP7&#10;TILZtzG7mrS/vlsoeBxm5hsmW42mFXfqXWNZwSyKQRCXVjdcKTjsNy8JCOeRNbaWScE3OVgtJ08Z&#10;ptoOXNB95ysRIOxSVFB736VSurImgy6yHXHwzrY36IPsK6l7HALctHIex2/SYMNhocaO8prKy+5m&#10;FGzzzRcWp7lJftr8/fO87q6H46tSz9NxvQDhafSP8H/7QytIZvD3Jfw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SqTxQAAANsAAAAPAAAAAAAAAAAAAAAAAJgCAABkcnMv&#10;ZG93bnJldi54bWxQSwUGAAAAAAQABAD1AAAAigMAAAAA&#10;" filled="f" stroked="f" strokeweight=".5pt">
                    <v:textbox>
                      <w:txbxContent>
                        <w:p w:rsidR="00227D82" w:rsidRDefault="00227D82" w:rsidP="004E6F31">
                          <w:pPr>
                            <w:pStyle w:val="NormalWeb"/>
                            <w:spacing w:before="0" w:beforeAutospacing="0" w:after="200" w:afterAutospacing="0" w:line="276" w:lineRule="auto"/>
                          </w:pPr>
                          <w:r>
                            <w:rPr>
                              <w:sz w:val="22"/>
                              <w:szCs w:val="22"/>
                            </w:rPr>
                            <w:t>2010</w:t>
                          </w:r>
                        </w:p>
                      </w:txbxContent>
                    </v:textbox>
                  </v:shape>
                  <v:shape id="Text Box 33" o:spid="_x0000_s1172" type="#_x0000_t202" style="position:absolute;left:41565;top:66746;width:5962;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8Rf8YA&#10;AADbAAAADwAAAGRycy9kb3ducmV2LnhtbESPQWvCQBSE7wX/w/KE3upGSyWkrhICwVLag9GLt9fs&#10;Mwlm38bs1qT99d2C4HGYmW+Y1WY0rbhS7xrLCuazCARxaXXDlYLDPn+KQTiPrLG1TAp+yMFmPXlY&#10;YaLtwDu6Fr4SAcIuQQW1910ipStrMuhmtiMO3sn2Bn2QfSV1j0OAm1YuomgpDTYcFmrsKKupPBff&#10;RsF7ln/i7mth4t82236c0u5yOL4o9Tgd01cQnkZ/D9/ab1pB/Az/X8IP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8Rf8YAAADbAAAADwAAAAAAAAAAAAAAAACYAgAAZHJz&#10;L2Rvd25yZXYueG1sUEsFBgAAAAAEAAQA9QAAAIsDAAAAAA==&#10;" filled="f" stroked="f" strokeweight=".5pt">
                    <v:textbox>
                      <w:txbxContent>
                        <w:p w:rsidR="00227D82" w:rsidRDefault="00227D82" w:rsidP="004E6F31">
                          <w:pPr>
                            <w:pStyle w:val="NormalWeb"/>
                            <w:spacing w:before="0" w:beforeAutospacing="0" w:after="200" w:afterAutospacing="0" w:line="276" w:lineRule="auto"/>
                          </w:pPr>
                          <w:r>
                            <w:rPr>
                              <w:sz w:val="22"/>
                              <w:szCs w:val="22"/>
                            </w:rPr>
                            <w:t>2011</w:t>
                          </w:r>
                        </w:p>
                      </w:txbxContent>
                    </v:textbox>
                  </v:shape>
                </v:group>
                <v:shape id="Picture 216" o:spid="_x0000_s1173" type="#_x0000_t75" style="position:absolute;left:1800;top:1800;width:1657;height:33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mZC3DAAAA3AAAAA8AAABkcnMvZG93bnJldi54bWxEj0+LwjAUxO/CfofwFvamaRVEusYiiyuC&#10;IPjn4u2RvG2LzUtpUtv99kYQPA4zvxlmmQ+2FndqfeVYQTpJQBBrZyouFFzOv+MFCB+QDdaOScE/&#10;echXH6MlZsb1fKT7KRQilrDPUEEZQpNJ6XVJFv3ENcTR+3OtxRBlW0jTYh/LbS2nSTKXFiuOCyU2&#10;9FOSvp06q2Cqk/3x3G+KbSe3+8N10+kZkVJfn8P6G0SgIbzDL3pnIpfO4XkmHgG5e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eZkLcMAAADcAAAADwAAAAAAAAAAAAAAAACf&#10;AgAAZHJzL2Rvd25yZXYueG1sUEsFBgAAAAAEAAQA9wAAAI8DAAAAAA==&#10;">
                  <v:imagedata r:id="rId16" o:title=""/>
                </v:shape>
                <w10:anchorlock/>
              </v:group>
            </w:pict>
          </mc:Fallback>
        </mc:AlternateContent>
      </w:r>
    </w:p>
    <w:p w:rsidR="000A4E54" w:rsidRPr="00D8284A" w:rsidRDefault="000A4E54" w:rsidP="00D8284A">
      <w:pPr>
        <w:numPr>
          <w:ilvl w:val="12"/>
          <w:numId w:val="0"/>
        </w:numPr>
        <w:spacing w:line="480" w:lineRule="auto"/>
        <w:jc w:val="center"/>
        <w:rPr>
          <w:i/>
        </w:rPr>
      </w:pPr>
      <w:proofErr w:type="gramStart"/>
      <w:r w:rsidRPr="00D8284A">
        <w:rPr>
          <w:i/>
        </w:rPr>
        <w:t>Figure 25</w:t>
      </w:r>
      <w:r w:rsidRPr="00D8284A">
        <w:rPr>
          <w:i/>
          <w:noProof/>
        </w:rPr>
        <w:t>.</w:t>
      </w:r>
      <w:proofErr w:type="gramEnd"/>
      <w:r w:rsidRPr="00D8284A">
        <w:rPr>
          <w:i/>
          <w:noProof/>
        </w:rPr>
        <w:t xml:space="preserve"> Continued</w:t>
      </w:r>
    </w:p>
    <w:p w:rsidR="00E966FB" w:rsidRDefault="004E6F31" w:rsidP="00E966FB">
      <w:pPr>
        <w:keepNext/>
        <w:numPr>
          <w:ilvl w:val="12"/>
          <w:numId w:val="0"/>
        </w:numPr>
        <w:spacing w:line="480" w:lineRule="auto"/>
      </w:pPr>
      <w:r>
        <w:rPr>
          <w:noProof/>
          <w:lang w:eastAsia="zh-CN"/>
        </w:rPr>
        <w:lastRenderedPageBreak/>
        <mc:AlternateContent>
          <mc:Choice Requires="wpc">
            <w:drawing>
              <wp:inline distT="0" distB="0" distL="0" distR="0" wp14:anchorId="7E227605" wp14:editId="0B168B24">
                <wp:extent cx="5246174" cy="2947876"/>
                <wp:effectExtent l="0" t="0" r="0" b="0"/>
                <wp:docPr id="143" name="Canvas 14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21" name="Group 21"/>
                        <wpg:cNvGrpSpPr/>
                        <wpg:grpSpPr>
                          <a:xfrm>
                            <a:off x="0" y="0"/>
                            <a:ext cx="5232663" cy="2912255"/>
                            <a:chOff x="0" y="0"/>
                            <a:chExt cx="5232663" cy="2912255"/>
                          </a:xfrm>
                        </wpg:grpSpPr>
                        <pic:pic xmlns:pic="http://schemas.openxmlformats.org/drawingml/2006/picture">
                          <pic:nvPicPr>
                            <pic:cNvPr id="86" name="Picture 31"/>
                            <pic:cNvPicPr>
                              <a:picLocks noChangeAspect="1"/>
                            </pic:cNvPicPr>
                          </pic:nvPicPr>
                          <pic:blipFill>
                            <a:blip r:embed="rId130">
                              <a:extLst>
                                <a:ext uri="{28A0092B-C50C-407E-A947-70E740481C1C}">
                                  <a14:useLocalDpi xmlns:a14="http://schemas.microsoft.com/office/drawing/2010/main" val="0"/>
                                </a:ext>
                              </a:extLst>
                            </a:blip>
                            <a:srcRect t="10255" b="9142"/>
                            <a:stretch>
                              <a:fillRect/>
                            </a:stretch>
                          </pic:blipFill>
                          <pic:spPr bwMode="auto">
                            <a:xfrm>
                              <a:off x="0" y="0"/>
                              <a:ext cx="2558412" cy="2668466"/>
                            </a:xfrm>
                            <a:prstGeom prst="rect">
                              <a:avLst/>
                            </a:prstGeom>
                            <a:noFill/>
                            <a:extLst>
                              <a:ext uri="{909E8E84-426E-40DD-AFC4-6F175D3DCCD1}">
                                <a14:hiddenFill xmlns:a14="http://schemas.microsoft.com/office/drawing/2010/main">
                                  <a:solidFill>
                                    <a:srgbClr val="FFFFFF"/>
                                  </a:solidFill>
                                </a14:hiddenFill>
                              </a:ext>
                            </a:extLst>
                          </pic:spPr>
                        </pic:pic>
                        <wps:wsp>
                          <wps:cNvPr id="95" name="Text Box 33"/>
                          <wps:cNvSpPr txBox="1">
                            <a:spLocks noChangeArrowheads="1"/>
                          </wps:cNvSpPr>
                          <wps:spPr bwMode="auto">
                            <a:xfrm>
                              <a:off x="923673" y="2657026"/>
                              <a:ext cx="523134" cy="243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27D82" w:rsidRDefault="00227D82" w:rsidP="004E6F31">
                                <w:pPr>
                                  <w:pStyle w:val="NormalWeb"/>
                                  <w:spacing w:before="0" w:beforeAutospacing="0" w:after="200" w:afterAutospacing="0" w:line="276" w:lineRule="auto"/>
                                </w:pPr>
                                <w:r>
                                  <w:rPr>
                                    <w:sz w:val="22"/>
                                    <w:szCs w:val="22"/>
                                  </w:rPr>
                                  <w:t>2012</w:t>
                                </w:r>
                              </w:p>
                            </w:txbxContent>
                          </wps:txbx>
                          <wps:bodyPr rot="0" vert="horz" wrap="square" lIns="91440" tIns="45720" rIns="91440" bIns="45720" anchor="t" anchorCtr="0" upright="1">
                            <a:noAutofit/>
                          </wps:bodyPr>
                        </wps:wsp>
                        <wps:wsp>
                          <wps:cNvPr id="142" name="Text Box 33"/>
                          <wps:cNvSpPr txBox="1">
                            <a:spLocks noChangeArrowheads="1"/>
                          </wps:cNvSpPr>
                          <wps:spPr bwMode="auto">
                            <a:xfrm>
                              <a:off x="3491394" y="2668377"/>
                              <a:ext cx="915770" cy="243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27D82" w:rsidRDefault="00227D82" w:rsidP="004E6F31">
                                <w:pPr>
                                  <w:pStyle w:val="NormalWeb"/>
                                  <w:spacing w:before="0" w:beforeAutospacing="0" w:after="200" w:afterAutospacing="0" w:line="276" w:lineRule="auto"/>
                                </w:pPr>
                                <w:r>
                                  <w:rPr>
                                    <w:sz w:val="22"/>
                                    <w:szCs w:val="22"/>
                                  </w:rPr>
                                  <w:t>2013 - 2014</w:t>
                                </w:r>
                              </w:p>
                            </w:txbxContent>
                          </wps:txbx>
                          <wps:bodyPr rot="0" vert="horz" wrap="square" lIns="91440" tIns="45720" rIns="91440" bIns="45720" anchor="t" anchorCtr="0" upright="1">
                            <a:noAutofit/>
                          </wps:bodyPr>
                        </wps:wsp>
                        <pic:pic xmlns:pic="http://schemas.openxmlformats.org/drawingml/2006/picture">
                          <pic:nvPicPr>
                            <pic:cNvPr id="20" name="Picture 20"/>
                            <pic:cNvPicPr>
                              <a:picLocks noChangeAspect="1"/>
                            </pic:cNvPicPr>
                          </pic:nvPicPr>
                          <pic:blipFill>
                            <a:blip r:embed="rId131"/>
                            <a:stretch>
                              <a:fillRect/>
                            </a:stretch>
                          </pic:blipFill>
                          <pic:spPr>
                            <a:xfrm>
                              <a:off x="2666025" y="13"/>
                              <a:ext cx="2566638" cy="2670279"/>
                            </a:xfrm>
                            <a:prstGeom prst="rect">
                              <a:avLst/>
                            </a:prstGeom>
                          </pic:spPr>
                        </pic:pic>
                      </wpg:wgp>
                    </wpc:wpc>
                  </a:graphicData>
                </a:graphic>
              </wp:inline>
            </w:drawing>
          </mc:Choice>
          <mc:Fallback>
            <w:pict>
              <v:group id="Canvas 143" o:spid="_x0000_s1174" editas="canvas" style="width:413.1pt;height:232.1pt;mso-position-horizontal-relative:char;mso-position-vertical-relative:line" coordsize="52457,2947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">
                <v:shape id="_x0000_s1175" type="#_x0000_t75" style="position:absolute;width:52457;height:29476;visibility:visible;mso-wrap-style:square">
                  <v:fill o:detectmouseclick="t"/>
                  <v:path o:connecttype="none"/>
                </v:shape>
                <v:group id="Group 21" o:spid="_x0000_s1176" style="position:absolute;width:52326;height:29122" coordsize="52326,29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Picture 31" o:spid="_x0000_s1177" type="#_x0000_t75" style="position:absolute;width:25584;height:266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MBzPDAAAA2wAAAA8AAABkcnMvZG93bnJldi54bWxEj0FrwkAUhO9C/8PyCl6kbswh2OgaQkHt&#10;IR6M7f2RfSah2bchu5r477uFgsdhZr5httlkOnGnwbWWFayWEQjiyuqWawVfl/3bGoTzyBo7y6Tg&#10;QQ6y3ctsi6m2I5/pXvpaBAi7FBU03veplK5qyKBb2p44eFc7GPRBDrXUA44BbjoZR1EiDbYcFhrs&#10;6aOh6qe8GQW9PCzOxYHzS1GM79URu9ifvpWav075BoSnyT/D/+1PrWCdwN+X8APk7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AwHM8MAAADbAAAADwAAAAAAAAAAAAAAAACf&#10;AgAAZHJzL2Rvd25yZXYueG1sUEsFBgAAAAAEAAQA9wAAAI8DAAAAAA==&#10;">
                    <v:imagedata r:id="rId132" o:title="" croptop="6721f" cropbottom="5991f"/>
                    <v:path arrowok="t"/>
                  </v:shape>
                  <v:shape id="Text Box 33" o:spid="_x0000_s1178" type="#_x0000_t202" style="position:absolute;left:9236;top:26570;width:5232;height:2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O6TcQA&#10;AADbAAAADwAAAGRycy9kb3ducmV2LnhtbESPT4vCMBTE74LfITxhb5oqKFqNIgVxWfTgn4u3Z/Ns&#10;i81LbbJa/fRmYcHjMDO/YWaLxpTiTrUrLCvo9yIQxKnVBWcKjodVdwzCeWSNpWVS8CQHi3m7NcNY&#10;2wfv6L73mQgQdjEqyL2vYildmpNB17MVcfAutjbog6wzqWt8BLgp5SCKRtJgwWEhx4qSnNLr/tco&#10;+ElWW9ydB2b8KpP15rKsbsfTUKmvTrOcgvDU+E/4v/2tFUyG8Pcl/AA5f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zuk3EAAAA2wAAAA8AAAAAAAAAAAAAAAAAmAIAAGRycy9k&#10;b3ducmV2LnhtbFBLBQYAAAAABAAEAPUAAACJAwAAAAA=&#10;" filled="f" stroked="f" strokeweight=".5pt">
                    <v:textbox>
                      <w:txbxContent>
                        <w:p w:rsidR="00227D82" w:rsidRDefault="00227D82" w:rsidP="004E6F31">
                          <w:pPr>
                            <w:pStyle w:val="NormalWeb"/>
                            <w:spacing w:before="0" w:beforeAutospacing="0" w:after="200" w:afterAutospacing="0" w:line="276" w:lineRule="auto"/>
                          </w:pPr>
                          <w:r>
                            <w:rPr>
                              <w:sz w:val="22"/>
                              <w:szCs w:val="22"/>
                            </w:rPr>
                            <w:t>2012</w:t>
                          </w:r>
                        </w:p>
                      </w:txbxContent>
                    </v:textbox>
                  </v:shape>
                  <v:shape id="Text Box 33" o:spid="_x0000_s1179" type="#_x0000_t202" style="position:absolute;left:34913;top:26683;width:9158;height:2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CIL8MA&#10;AADcAAAADwAAAGRycy9kb3ducmV2LnhtbERPS4vCMBC+L+x/CLPgbU0tKtI1ihRkRfTg4+Jtthnb&#10;YjPpNlGrv94Igrf5+J4znramEhdqXGlZQa8bgSDOrC45V7Dfzb9HIJxH1lhZJgU3cjCdfH6MMdH2&#10;yhu6bH0uQgi7BBUU3teJlC4ryKDr2po4cEfbGPQBNrnUDV5DuKlkHEVDabDk0FBgTWlB2Wl7NgqW&#10;6XyNm7/YjO5V+rs6zur//WGgVOernf2A8NT6t/jlXugwvx/D85lwgZ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CIL8MAAADcAAAADwAAAAAAAAAAAAAAAACYAgAAZHJzL2Rv&#10;d25yZXYueG1sUEsFBgAAAAAEAAQA9QAAAIgDAAAAAA==&#10;" filled="f" stroked="f" strokeweight=".5pt">
                    <v:textbox>
                      <w:txbxContent>
                        <w:p w:rsidR="00227D82" w:rsidRDefault="00227D82" w:rsidP="004E6F31">
                          <w:pPr>
                            <w:pStyle w:val="NormalWeb"/>
                            <w:spacing w:before="0" w:beforeAutospacing="0" w:after="200" w:afterAutospacing="0" w:line="276" w:lineRule="auto"/>
                          </w:pPr>
                          <w:r>
                            <w:rPr>
                              <w:sz w:val="22"/>
                              <w:szCs w:val="22"/>
                            </w:rPr>
                            <w:t>2013 - 2014</w:t>
                          </w:r>
                        </w:p>
                      </w:txbxContent>
                    </v:textbox>
                  </v:shape>
                  <v:shape id="Picture 20" o:spid="_x0000_s1180" type="#_x0000_t75" style="position:absolute;left:26660;width:25666;height:267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L977AAAAA2wAAAA8AAABkcnMvZG93bnJldi54bWxET89rwjAUvgv7H8Ib7GbTCR1d1yhjTNhF&#10;cDoKuz2aZ1tsXkISa/3vzWGw48f3u97MZhQT+TBYVvCc5SCIW6sH7hT8HLfLEkSIyBpHy6TgRgE2&#10;64dFjZW2V/6m6RA7kUI4VKigj9FVUoa2J4Mhs444cSfrDcYEfSe1x2sKN6Nc5fmLNDhwaujR0UdP&#10;7flwMQo+h9AUr7tm0ly6Zu/cr5x8odTT4/z+BiLSHP/Ff+4vrWCV1qcv6QfI9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ov3vsAAAADbAAAADwAAAAAAAAAAAAAAAACfAgAA&#10;ZHJzL2Rvd25yZXYueG1sUEsFBgAAAAAEAAQA9wAAAIwDAAAAAA==&#10;">
                    <v:imagedata r:id="rId133" o:title=""/>
                    <v:path arrowok="t"/>
                  </v:shape>
                </v:group>
                <w10:anchorlock/>
              </v:group>
            </w:pict>
          </mc:Fallback>
        </mc:AlternateContent>
      </w:r>
    </w:p>
    <w:p w:rsidR="000A4E54" w:rsidRPr="00D8284A" w:rsidRDefault="000A4E54" w:rsidP="00D8284A">
      <w:pPr>
        <w:numPr>
          <w:ilvl w:val="12"/>
          <w:numId w:val="0"/>
        </w:numPr>
        <w:spacing w:line="480" w:lineRule="auto"/>
        <w:jc w:val="center"/>
        <w:rPr>
          <w:i/>
        </w:rPr>
      </w:pPr>
      <w:proofErr w:type="gramStart"/>
      <w:r w:rsidRPr="00D8284A">
        <w:rPr>
          <w:i/>
        </w:rPr>
        <w:t>Figure 25</w:t>
      </w:r>
      <w:r w:rsidRPr="00D8284A">
        <w:rPr>
          <w:i/>
          <w:noProof/>
        </w:rPr>
        <w:t>.</w:t>
      </w:r>
      <w:proofErr w:type="gramEnd"/>
      <w:r w:rsidRPr="00D8284A">
        <w:rPr>
          <w:i/>
          <w:noProof/>
        </w:rPr>
        <w:t xml:space="preserve"> Continued</w:t>
      </w:r>
    </w:p>
    <w:p w:rsidR="000A4E54" w:rsidRDefault="000A4E54" w:rsidP="00E966FB">
      <w:pPr>
        <w:keepNext/>
        <w:numPr>
          <w:ilvl w:val="12"/>
          <w:numId w:val="0"/>
        </w:numPr>
        <w:spacing w:line="480" w:lineRule="auto"/>
      </w:pPr>
    </w:p>
    <w:p w:rsidR="000A4E54" w:rsidRDefault="000A4E54" w:rsidP="00E966FB">
      <w:pPr>
        <w:keepNext/>
        <w:numPr>
          <w:ilvl w:val="12"/>
          <w:numId w:val="0"/>
        </w:numPr>
        <w:spacing w:line="480" w:lineRule="auto"/>
      </w:pPr>
    </w:p>
    <w:p w:rsidR="000A4E54" w:rsidRDefault="000A4E54" w:rsidP="00E966FB">
      <w:pPr>
        <w:keepNext/>
        <w:numPr>
          <w:ilvl w:val="12"/>
          <w:numId w:val="0"/>
        </w:numPr>
        <w:spacing w:line="480" w:lineRule="auto"/>
      </w:pPr>
    </w:p>
    <w:p w:rsidR="000A4E54" w:rsidRDefault="000A4E54" w:rsidP="00E966FB">
      <w:pPr>
        <w:keepNext/>
        <w:numPr>
          <w:ilvl w:val="12"/>
          <w:numId w:val="0"/>
        </w:numPr>
        <w:spacing w:line="480" w:lineRule="auto"/>
      </w:pPr>
    </w:p>
    <w:p w:rsidR="000A4E54" w:rsidRDefault="000A4E54" w:rsidP="00E966FB">
      <w:pPr>
        <w:keepNext/>
        <w:numPr>
          <w:ilvl w:val="12"/>
          <w:numId w:val="0"/>
        </w:numPr>
        <w:spacing w:line="480" w:lineRule="auto"/>
      </w:pPr>
    </w:p>
    <w:p w:rsidR="000A4E54" w:rsidRDefault="000A4E54" w:rsidP="00E966FB">
      <w:pPr>
        <w:keepNext/>
        <w:numPr>
          <w:ilvl w:val="12"/>
          <w:numId w:val="0"/>
        </w:numPr>
        <w:spacing w:line="480" w:lineRule="auto"/>
      </w:pPr>
    </w:p>
    <w:p w:rsidR="000A4E54" w:rsidRDefault="000A4E54" w:rsidP="00E966FB">
      <w:pPr>
        <w:keepNext/>
        <w:numPr>
          <w:ilvl w:val="12"/>
          <w:numId w:val="0"/>
        </w:numPr>
        <w:spacing w:line="480" w:lineRule="auto"/>
      </w:pPr>
    </w:p>
    <w:p w:rsidR="000A4E54" w:rsidRDefault="000A4E54" w:rsidP="00E966FB">
      <w:pPr>
        <w:keepNext/>
        <w:numPr>
          <w:ilvl w:val="12"/>
          <w:numId w:val="0"/>
        </w:numPr>
        <w:spacing w:line="480" w:lineRule="auto"/>
      </w:pPr>
    </w:p>
    <w:p w:rsidR="000A4E54" w:rsidRDefault="000A4E54" w:rsidP="00E966FB">
      <w:pPr>
        <w:keepNext/>
        <w:numPr>
          <w:ilvl w:val="12"/>
          <w:numId w:val="0"/>
        </w:numPr>
        <w:spacing w:line="480" w:lineRule="auto"/>
      </w:pPr>
    </w:p>
    <w:p w:rsidR="000A4E54" w:rsidRDefault="000A4E54" w:rsidP="00E966FB">
      <w:pPr>
        <w:keepNext/>
        <w:numPr>
          <w:ilvl w:val="12"/>
          <w:numId w:val="0"/>
        </w:numPr>
        <w:spacing w:line="480" w:lineRule="auto"/>
      </w:pPr>
    </w:p>
    <w:p w:rsidR="000A4E54" w:rsidRDefault="000A4E54" w:rsidP="00E966FB">
      <w:pPr>
        <w:keepNext/>
        <w:numPr>
          <w:ilvl w:val="12"/>
          <w:numId w:val="0"/>
        </w:numPr>
        <w:spacing w:line="480" w:lineRule="auto"/>
      </w:pPr>
    </w:p>
    <w:p w:rsidR="00F62CD6" w:rsidRPr="00F62CD6" w:rsidRDefault="00F62CD6" w:rsidP="00F62CD6"/>
    <w:p w:rsidR="001239B2" w:rsidRDefault="001D6838" w:rsidP="001239B2">
      <w:pPr>
        <w:numPr>
          <w:ilvl w:val="12"/>
          <w:numId w:val="0"/>
        </w:numPr>
        <w:spacing w:line="480" w:lineRule="auto"/>
        <w:ind w:firstLine="720"/>
      </w:pPr>
      <w:r>
        <w:lastRenderedPageBreak/>
        <w:t>Manhattan Chinatown is also composed of</w:t>
      </w:r>
      <w:r w:rsidR="00DE5F13">
        <w:t xml:space="preserve"> some</w:t>
      </w:r>
      <w:r>
        <w:t xml:space="preserve"> infrastructure</w:t>
      </w:r>
      <w:r w:rsidR="00E27C9C">
        <w:t xml:space="preserve"> built by humans</w:t>
      </w:r>
      <w:r>
        <w:t xml:space="preserve">. </w:t>
      </w:r>
      <w:r w:rsidR="00184C16">
        <w:t>R</w:t>
      </w:r>
      <w:r w:rsidR="00184C16" w:rsidRPr="001D6838">
        <w:t xml:space="preserve">econstruction and extension of </w:t>
      </w:r>
      <w:r w:rsidR="00184C16">
        <w:t>the i</w:t>
      </w:r>
      <w:r w:rsidR="00184C16" w:rsidRPr="001D6838">
        <w:t>nfrastructure</w:t>
      </w:r>
      <w:r w:rsidR="00184C16">
        <w:t xml:space="preserve"> complexes</w:t>
      </w:r>
      <w:r w:rsidR="00DE5F13">
        <w:t>,</w:t>
      </w:r>
      <w:r w:rsidR="00184C16">
        <w:t xml:space="preserve"> as well as migration of residence and business activities</w:t>
      </w:r>
      <w:r w:rsidR="00DE5F13">
        <w:t>,</w:t>
      </w:r>
      <w:r w:rsidR="00184C16">
        <w:t xml:space="preserve"> can all change </w:t>
      </w:r>
      <w:r w:rsidR="00184701">
        <w:t>its</w:t>
      </w:r>
      <w:r w:rsidR="00184C16">
        <w:t xml:space="preserve"> geographic extent acco</w:t>
      </w:r>
      <w:r w:rsidR="001E3E61">
        <w:t>rd</w:t>
      </w:r>
      <w:r w:rsidR="00184C16">
        <w:t xml:space="preserve">ing to </w:t>
      </w:r>
      <w:r w:rsidR="00487C08">
        <w:t>peoples’ cognition</w:t>
      </w:r>
      <w:r w:rsidR="00184C16">
        <w:t>.</w:t>
      </w:r>
      <w:r w:rsidR="00184701">
        <w:t xml:space="preserve"> KDE result of images tagged with its name and name variations using LSCV bandwidth selecting algorithm with probability level </w:t>
      </w:r>
      <w:r w:rsidR="00BE31FE">
        <w:t>greater</w:t>
      </w:r>
      <w:r w:rsidR="00184701">
        <w:t xml:space="preserve"> than 5% is used as</w:t>
      </w:r>
      <w:r w:rsidR="00E27C9C">
        <w:t xml:space="preserve"> the</w:t>
      </w:r>
      <w:r w:rsidR="00184701">
        <w:t xml:space="preserve"> geographic extent of Manhattan Chinatown. Since </w:t>
      </w:r>
      <w:r w:rsidR="00BE31FE">
        <w:t>the number of</w:t>
      </w:r>
      <w:r w:rsidR="00184701">
        <w:t xml:space="preserve"> images in 2004 is too small to generate</w:t>
      </w:r>
      <w:r w:rsidR="00BE31FE">
        <w:t xml:space="preserve"> a</w:t>
      </w:r>
      <w:r w:rsidR="00184701">
        <w:t xml:space="preserve"> reliable geographic extent,</w:t>
      </w:r>
      <w:r w:rsidR="00BE31FE">
        <w:t xml:space="preserve"> the images from 2004 to</w:t>
      </w:r>
      <w:r w:rsidR="00184701">
        <w:t xml:space="preserve"> 2005</w:t>
      </w:r>
      <w:r w:rsidR="0074417A">
        <w:t xml:space="preserve"> are combined</w:t>
      </w:r>
      <w:r w:rsidR="00184701">
        <w:t xml:space="preserve"> and the rest</w:t>
      </w:r>
      <w:r w:rsidR="00BE31FE">
        <w:t xml:space="preserve"> of the</w:t>
      </w:r>
      <w:r w:rsidR="00184701">
        <w:t xml:space="preserve"> images</w:t>
      </w:r>
      <w:r w:rsidR="0074417A">
        <w:t xml:space="preserve"> are grouped</w:t>
      </w:r>
      <w:r w:rsidR="00BE31FE">
        <w:t xml:space="preserve"> in</w:t>
      </w:r>
      <w:r w:rsidR="00184701">
        <w:t xml:space="preserve"> one year time window</w:t>
      </w:r>
      <w:r w:rsidR="00BE31FE">
        <w:t xml:space="preserve">s. The numbers of images from 2004 plus </w:t>
      </w:r>
      <w:r w:rsidR="00184701">
        <w:t xml:space="preserve">2005 to 2014 are 118, 311, 518, 646, 849, 852, 838, 1058, 957 and 153. The resulting geographic extents </w:t>
      </w:r>
      <w:r w:rsidR="00BE31FE">
        <w:t>for</w:t>
      </w:r>
      <w:r w:rsidR="00184701">
        <w:t xml:space="preserve"> each year </w:t>
      </w:r>
      <w:r w:rsidR="00F62CD6">
        <w:t xml:space="preserve">are shown in </w:t>
      </w:r>
      <w:r w:rsidR="00F62CD6">
        <w:fldChar w:fldCharType="begin"/>
      </w:r>
      <w:r w:rsidR="00F62CD6">
        <w:instrText xml:space="preserve"> REF _Ref400489479 \h </w:instrText>
      </w:r>
      <w:r w:rsidR="00F62CD6">
        <w:fldChar w:fldCharType="separate"/>
      </w:r>
      <w:r w:rsidR="00781FEC">
        <w:t xml:space="preserve">Figure </w:t>
      </w:r>
      <w:r w:rsidR="00781FEC">
        <w:rPr>
          <w:noProof/>
        </w:rPr>
        <w:t>26</w:t>
      </w:r>
      <w:r w:rsidR="00F62CD6">
        <w:fldChar w:fldCharType="end"/>
      </w:r>
      <w:r w:rsidR="00F62CD6">
        <w:t xml:space="preserve">. </w:t>
      </w:r>
    </w:p>
    <w:p w:rsidR="00F62CD6" w:rsidRDefault="00F62CD6" w:rsidP="001239B2">
      <w:pPr>
        <w:numPr>
          <w:ilvl w:val="12"/>
          <w:numId w:val="0"/>
        </w:numPr>
        <w:spacing w:line="480" w:lineRule="auto"/>
        <w:ind w:firstLine="720"/>
      </w:pPr>
      <w:r>
        <w:t>Acco</w:t>
      </w:r>
      <w:r w:rsidR="001E3E61">
        <w:t>rd</w:t>
      </w:r>
      <w:r>
        <w:t xml:space="preserve">ing to the time series of geographic extents, </w:t>
      </w:r>
      <w:r w:rsidR="00BE31FE">
        <w:t xml:space="preserve">the core area of </w:t>
      </w:r>
      <w:r>
        <w:t>Chinatown with</w:t>
      </w:r>
      <w:r w:rsidR="00BE31FE">
        <w:t xml:space="preserve"> the</w:t>
      </w:r>
      <w:r>
        <w:t xml:space="preserve"> highest probability level has been consistent</w:t>
      </w:r>
      <w:r w:rsidR="00BE31FE">
        <w:t>ly in</w:t>
      </w:r>
      <w:r>
        <w:t xml:space="preserve"> Canal </w:t>
      </w:r>
      <w:r w:rsidR="00BE31FE">
        <w:t>Street</w:t>
      </w:r>
      <w:r>
        <w:t xml:space="preserve">, Bowery, Worth </w:t>
      </w:r>
      <w:r w:rsidR="00BE31FE">
        <w:t>Street,</w:t>
      </w:r>
      <w:r>
        <w:t xml:space="preserve"> and Baxter </w:t>
      </w:r>
      <w:r w:rsidR="00BE31FE">
        <w:t>Street</w:t>
      </w:r>
      <w:r w:rsidR="00FB5197">
        <w:t xml:space="preserve"> with only</w:t>
      </w:r>
      <w:r w:rsidR="00BE31FE">
        <w:t xml:space="preserve"> minor differences through the</w:t>
      </w:r>
      <w:r w:rsidR="00FB5197">
        <w:t xml:space="preserve"> years. However</w:t>
      </w:r>
      <w:r w:rsidR="00BE31FE">
        <w:t>,</w:t>
      </w:r>
      <w:r w:rsidR="00FB5197">
        <w:t xml:space="preserve"> </w:t>
      </w:r>
      <w:r w:rsidR="00BE31FE">
        <w:t>Chinatown’s south boundary shrank by</w:t>
      </w:r>
      <w:r w:rsidR="00FB5197">
        <w:t xml:space="preserve"> one or two blocks in the first </w:t>
      </w:r>
      <w:r w:rsidR="00BE31FE">
        <w:t>few</w:t>
      </w:r>
      <w:r w:rsidR="00FB5197">
        <w:t xml:space="preserve"> years. The geographic extent of 2004 to 2005 reached south of the cross road of S</w:t>
      </w:r>
      <w:r w:rsidR="00BE31FE">
        <w:t>ain</w:t>
      </w:r>
      <w:r w:rsidR="00FB5197">
        <w:t xml:space="preserve">t </w:t>
      </w:r>
      <w:r w:rsidR="004A6CD1">
        <w:t>James Place</w:t>
      </w:r>
      <w:r w:rsidR="00FB5197">
        <w:t xml:space="preserve"> and Madison </w:t>
      </w:r>
      <w:r w:rsidR="00BE31FE">
        <w:t>Street</w:t>
      </w:r>
      <w:r w:rsidR="00FB5197">
        <w:t>, but shrank about 200 meters in 2006 and 2007. Then the south edge</w:t>
      </w:r>
      <w:r w:rsidR="004C03EE">
        <w:t xml:space="preserve"> moved a little north and</w:t>
      </w:r>
      <w:r w:rsidR="00FB5197">
        <w:t xml:space="preserve"> located around the cross of S</w:t>
      </w:r>
      <w:r w:rsidR="00BE31FE">
        <w:t>ain</w:t>
      </w:r>
      <w:r w:rsidR="00FB5197">
        <w:t xml:space="preserve">t </w:t>
      </w:r>
      <w:r w:rsidR="004A6CD1">
        <w:t>James Place</w:t>
      </w:r>
      <w:r w:rsidR="00FB5197">
        <w:t xml:space="preserve"> and James </w:t>
      </w:r>
      <w:r w:rsidR="00BE31FE">
        <w:t>Street</w:t>
      </w:r>
      <w:r w:rsidR="00FB5197">
        <w:t xml:space="preserve"> during </w:t>
      </w:r>
      <w:r w:rsidR="004C03EE">
        <w:t>2008 to 2012. Even though the geographic extent expanded slight</w:t>
      </w:r>
      <w:r w:rsidR="00BE31FE">
        <w:t xml:space="preserve">ly south across </w:t>
      </w:r>
      <w:r w:rsidR="004C03EE">
        <w:t xml:space="preserve">Madison </w:t>
      </w:r>
      <w:r w:rsidR="00BE31FE">
        <w:t>Street</w:t>
      </w:r>
      <w:r w:rsidR="004C03EE">
        <w:t xml:space="preserve"> again in 2013, </w:t>
      </w:r>
      <w:r w:rsidR="00BE31FE">
        <w:t xml:space="preserve">the </w:t>
      </w:r>
      <w:r w:rsidR="004C03EE">
        <w:t>whole tren</w:t>
      </w:r>
      <w:r w:rsidR="00070897">
        <w:t>d of the south boundary was shrin</w:t>
      </w:r>
      <w:r w:rsidR="004C03EE">
        <w:t xml:space="preserve">king north. </w:t>
      </w:r>
    </w:p>
    <w:p w:rsidR="004C03EE" w:rsidRDefault="00BE31FE" w:rsidP="001239B2">
      <w:pPr>
        <w:numPr>
          <w:ilvl w:val="12"/>
          <w:numId w:val="0"/>
        </w:numPr>
        <w:spacing w:line="480" w:lineRule="auto"/>
        <w:ind w:firstLine="720"/>
      </w:pPr>
      <w:r>
        <w:t>On the contrary, the</w:t>
      </w:r>
      <w:r w:rsidR="004C03EE">
        <w:t xml:space="preserve"> north and east </w:t>
      </w:r>
      <w:r w:rsidR="003C1AB3">
        <w:t>side</w:t>
      </w:r>
      <w:r>
        <w:t>s of</w:t>
      </w:r>
      <w:r w:rsidR="00F41641" w:rsidRPr="00F41641">
        <w:t xml:space="preserve"> </w:t>
      </w:r>
      <w:r w:rsidR="00F41641">
        <w:t xml:space="preserve">the geographic extent </w:t>
      </w:r>
      <w:r w:rsidR="003C1AB3">
        <w:t>ha</w:t>
      </w:r>
      <w:r w:rsidR="00F41641">
        <w:t>s</w:t>
      </w:r>
      <w:r>
        <w:t xml:space="preserve"> trended toward expansion.</w:t>
      </w:r>
      <w:r w:rsidR="004C03EE">
        <w:t xml:space="preserve"> </w:t>
      </w:r>
      <w:r w:rsidR="003C1AB3">
        <w:t xml:space="preserve">The west boundary was one or two blocks away from Essex </w:t>
      </w:r>
      <w:r>
        <w:t>Street from</w:t>
      </w:r>
      <w:r w:rsidR="003C1AB3">
        <w:t xml:space="preserve"> 2004 to 2010</w:t>
      </w:r>
      <w:r>
        <w:t>, and only reached it in 2006</w:t>
      </w:r>
      <w:r w:rsidR="003C1AB3">
        <w:t>. However</w:t>
      </w:r>
      <w:r>
        <w:t>,</w:t>
      </w:r>
      <w:r w:rsidR="003C1AB3">
        <w:t xml:space="preserve"> the geograph</w:t>
      </w:r>
      <w:r>
        <w:t xml:space="preserve">ic extents from </w:t>
      </w:r>
      <w:r>
        <w:lastRenderedPageBreak/>
        <w:t>2011 to 2013 already</w:t>
      </w:r>
      <w:r w:rsidR="003C1AB3">
        <w:t xml:space="preserve"> exceeded the Essex </w:t>
      </w:r>
      <w:r>
        <w:t>Street</w:t>
      </w:r>
      <w:r w:rsidR="003C1AB3">
        <w:t xml:space="preserve">. </w:t>
      </w:r>
      <w:r w:rsidR="00AB05DD">
        <w:t>Similarly, the north si</w:t>
      </w:r>
      <w:r w:rsidR="00480930">
        <w:t>de of the geographic extents experienced</w:t>
      </w:r>
      <w:r w:rsidR="00AB05DD">
        <w:t xml:space="preserve"> an expanding trend from 2004 to 2010</w:t>
      </w:r>
      <w:r w:rsidR="00480930">
        <w:t>,</w:t>
      </w:r>
      <w:r w:rsidR="00AB05DD">
        <w:t xml:space="preserve"> but gradually shrank from 2011 to 2012. Its north boundary even crossed Kenmare </w:t>
      </w:r>
      <w:r>
        <w:t>Street</w:t>
      </w:r>
      <w:r w:rsidR="00AB05DD">
        <w:t xml:space="preserve"> in 2010. </w:t>
      </w:r>
      <w:r w:rsidR="00480930">
        <w:t xml:space="preserve">It </w:t>
      </w:r>
      <w:r w:rsidR="00AB05DD">
        <w:t>peak</w:t>
      </w:r>
      <w:r w:rsidR="00480930">
        <w:t>ed</w:t>
      </w:r>
      <w:r w:rsidR="00AB05DD">
        <w:t xml:space="preserve"> in 2013 and reached Sprint </w:t>
      </w:r>
      <w:r w:rsidR="004A6CD1">
        <w:t>Street</w:t>
      </w:r>
      <w:r w:rsidR="00AB05DD">
        <w:t xml:space="preserve"> </w:t>
      </w:r>
    </w:p>
    <w:p w:rsidR="00AB05DD" w:rsidRDefault="00AB05DD"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227D82">
      <w:pPr>
        <w:pStyle w:val="Caption"/>
        <w:rPr>
          <w:lang w:eastAsia="zh-CN"/>
        </w:rPr>
      </w:pPr>
      <w:bookmarkStart w:id="145" w:name="_Ref400489479"/>
      <w:bookmarkStart w:id="146" w:name="_Toc405760625"/>
      <w:r>
        <w:lastRenderedPageBreak/>
        <w:t xml:space="preserve">Figure </w:t>
      </w:r>
      <w:fldSimple w:instr=" SEQ Figure \* ARABIC ">
        <w:r>
          <w:rPr>
            <w:noProof/>
          </w:rPr>
          <w:t>26</w:t>
        </w:r>
      </w:fldSimple>
      <w:bookmarkEnd w:id="145"/>
      <w:r w:rsidRPr="00EC56F4">
        <w:t xml:space="preserve"> Geographic exten</w:t>
      </w:r>
      <w:r>
        <w:t>ts of Manhattan Chinatown</w:t>
      </w:r>
      <w:r w:rsidRPr="00EC56F4">
        <w:t xml:space="preserve"> at different times</w:t>
      </w:r>
      <w:bookmarkEnd w:id="146"/>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0A4E54" w:rsidRDefault="000A4E54" w:rsidP="000A4E54">
      <w:pPr>
        <w:numPr>
          <w:ilvl w:val="12"/>
          <w:numId w:val="0"/>
        </w:numPr>
        <w:spacing w:line="480" w:lineRule="auto"/>
      </w:pPr>
    </w:p>
    <w:p w:rsidR="00C92D19" w:rsidRDefault="00C92D19" w:rsidP="008A78AA">
      <w:pPr>
        <w:rPr>
          <w:lang w:eastAsia="zh-CN"/>
        </w:rPr>
      </w:pPr>
      <w:r>
        <w:rPr>
          <w:noProof/>
          <w:sz w:val="28"/>
          <w:lang w:eastAsia="zh-CN"/>
        </w:rPr>
        <w:lastRenderedPageBreak/>
        <mc:AlternateContent>
          <mc:Choice Requires="wpc">
            <w:drawing>
              <wp:inline distT="0" distB="0" distL="0" distR="0" wp14:anchorId="1B9AF0B1" wp14:editId="22107F0F">
                <wp:extent cx="5486400" cy="6781103"/>
                <wp:effectExtent l="0" t="0" r="0" b="1270"/>
                <wp:docPr id="116" name="Canvas 11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73" name="Group 273"/>
                        <wpg:cNvGrpSpPr/>
                        <wpg:grpSpPr>
                          <a:xfrm>
                            <a:off x="0" y="1"/>
                            <a:ext cx="5486400" cy="6781799"/>
                            <a:chOff x="0" y="1"/>
                            <a:chExt cx="5486400" cy="6781799"/>
                          </a:xfrm>
                        </wpg:grpSpPr>
                        <wpg:grpSp>
                          <wpg:cNvPr id="102" name="Group 102"/>
                          <wpg:cNvGrpSpPr/>
                          <wpg:grpSpPr>
                            <a:xfrm>
                              <a:off x="0" y="1"/>
                              <a:ext cx="5486400" cy="6781799"/>
                              <a:chOff x="0" y="0"/>
                              <a:chExt cx="5901070" cy="7259238"/>
                            </a:xfrm>
                          </wpg:grpSpPr>
                          <wpg:grpSp>
                            <wpg:cNvPr id="103" name="Group 103"/>
                            <wpg:cNvGrpSpPr/>
                            <wpg:grpSpPr>
                              <a:xfrm>
                                <a:off x="0" y="0"/>
                                <a:ext cx="5901070" cy="6972212"/>
                                <a:chOff x="0" y="0"/>
                                <a:chExt cx="5901070" cy="6972212"/>
                              </a:xfrm>
                            </wpg:grpSpPr>
                            <pic:pic xmlns:pic="http://schemas.openxmlformats.org/drawingml/2006/picture">
                              <pic:nvPicPr>
                                <pic:cNvPr id="104" name="Picture 104"/>
                                <pic:cNvPicPr>
                                  <a:picLocks noChangeAspect="1"/>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2945219" cy="2072561"/>
                                </a:xfrm>
                                <a:prstGeom prst="rect">
                                  <a:avLst/>
                                </a:prstGeom>
                              </pic:spPr>
                            </pic:pic>
                            <pic:pic xmlns:pic="http://schemas.openxmlformats.org/drawingml/2006/picture">
                              <pic:nvPicPr>
                                <pic:cNvPr id="105" name="Picture 105"/>
                                <pic:cNvPicPr preferRelativeResize="0">
                                  <a:picLocks noChangeAspect="1"/>
                                </pic:cNvPicPr>
                              </pic:nvPicPr>
                              <pic:blipFill>
                                <a:blip r:embed="rId135" cstate="print">
                                  <a:extLst>
                                    <a:ext uri="{28A0092B-C50C-407E-A947-70E740481C1C}">
                                      <a14:useLocalDpi xmlns:a14="http://schemas.microsoft.com/office/drawing/2010/main" val="0"/>
                                    </a:ext>
                                  </a:extLst>
                                </a:blip>
                                <a:stretch>
                                  <a:fillRect/>
                                </a:stretch>
                              </pic:blipFill>
                              <pic:spPr>
                                <a:xfrm>
                                  <a:off x="2964165" y="0"/>
                                  <a:ext cx="2935842" cy="2072561"/>
                                </a:xfrm>
                                <a:prstGeom prst="rect">
                                  <a:avLst/>
                                </a:prstGeom>
                              </pic:spPr>
                            </pic:pic>
                            <pic:pic xmlns:pic="http://schemas.openxmlformats.org/drawingml/2006/picture">
                              <pic:nvPicPr>
                                <pic:cNvPr id="106" name="Picture 106"/>
                                <pic:cNvPicPr>
                                  <a:picLocks noChangeAspect="1"/>
                                </pic:cNvPicPr>
                              </pic:nvPicPr>
                              <pic:blipFill>
                                <a:blip r:embed="rId136" cstate="print">
                                  <a:extLst>
                                    <a:ext uri="{28A0092B-C50C-407E-A947-70E740481C1C}">
                                      <a14:useLocalDpi xmlns:a14="http://schemas.microsoft.com/office/drawing/2010/main" val="0"/>
                                    </a:ext>
                                  </a:extLst>
                                </a:blip>
                                <a:stretch>
                                  <a:fillRect/>
                                </a:stretch>
                              </pic:blipFill>
                              <pic:spPr>
                                <a:xfrm>
                                  <a:off x="0" y="2424223"/>
                                  <a:ext cx="2945219" cy="2083717"/>
                                </a:xfrm>
                                <a:prstGeom prst="rect">
                                  <a:avLst/>
                                </a:prstGeom>
                              </pic:spPr>
                            </pic:pic>
                            <pic:pic xmlns:pic="http://schemas.openxmlformats.org/drawingml/2006/picture">
                              <pic:nvPicPr>
                                <pic:cNvPr id="107" name="Picture 107"/>
                                <pic:cNvPicPr>
                                  <a:picLocks noChangeAspect="1"/>
                                </pic:cNvPicPr>
                              </pic:nvPicPr>
                              <pic:blipFill>
                                <a:blip r:embed="rId137" cstate="print">
                                  <a:extLst>
                                    <a:ext uri="{28A0092B-C50C-407E-A947-70E740481C1C}">
                                      <a14:useLocalDpi xmlns:a14="http://schemas.microsoft.com/office/drawing/2010/main" val="0"/>
                                    </a:ext>
                                  </a:extLst>
                                </a:blip>
                                <a:stretch>
                                  <a:fillRect/>
                                </a:stretch>
                              </pic:blipFill>
                              <pic:spPr>
                                <a:xfrm>
                                  <a:off x="2964165" y="2424222"/>
                                  <a:ext cx="2936905" cy="2059329"/>
                                </a:xfrm>
                                <a:prstGeom prst="rect">
                                  <a:avLst/>
                                </a:prstGeom>
                              </pic:spPr>
                            </pic:pic>
                            <pic:pic xmlns:pic="http://schemas.openxmlformats.org/drawingml/2006/picture">
                              <pic:nvPicPr>
                                <pic:cNvPr id="108" name="Picture 108"/>
                                <pic:cNvPicPr>
                                  <a:picLocks noChangeAspect="1"/>
                                </pic:cNvPicPr>
                              </pic:nvPicPr>
                              <pic:blipFill>
                                <a:blip r:embed="rId138" cstate="print">
                                  <a:extLst>
                                    <a:ext uri="{28A0092B-C50C-407E-A947-70E740481C1C}">
                                      <a14:useLocalDpi xmlns:a14="http://schemas.microsoft.com/office/drawing/2010/main" val="0"/>
                                    </a:ext>
                                  </a:extLst>
                                </a:blip>
                                <a:stretch>
                                  <a:fillRect/>
                                </a:stretch>
                              </pic:blipFill>
                              <pic:spPr>
                                <a:xfrm>
                                  <a:off x="0" y="4891998"/>
                                  <a:ext cx="2945219" cy="2080214"/>
                                </a:xfrm>
                                <a:prstGeom prst="rect">
                                  <a:avLst/>
                                </a:prstGeom>
                              </pic:spPr>
                            </pic:pic>
                            <pic:pic xmlns:pic="http://schemas.openxmlformats.org/drawingml/2006/picture">
                              <pic:nvPicPr>
                                <pic:cNvPr id="109" name="Picture 109"/>
                                <pic:cNvPicPr>
                                  <a:picLocks noChangeAspect="1"/>
                                </pic:cNvPicPr>
                              </pic:nvPicPr>
                              <pic:blipFill>
                                <a:blip r:embed="rId139" cstate="print">
                                  <a:extLst>
                                    <a:ext uri="{28A0092B-C50C-407E-A947-70E740481C1C}">
                                      <a14:useLocalDpi xmlns:a14="http://schemas.microsoft.com/office/drawing/2010/main" val="0"/>
                                    </a:ext>
                                  </a:extLst>
                                </a:blip>
                                <a:stretch>
                                  <a:fillRect/>
                                </a:stretch>
                              </pic:blipFill>
                              <pic:spPr>
                                <a:xfrm>
                                  <a:off x="2954391" y="4891996"/>
                                  <a:ext cx="2946679" cy="2080215"/>
                                </a:xfrm>
                                <a:prstGeom prst="rect">
                                  <a:avLst/>
                                </a:prstGeom>
                              </pic:spPr>
                            </pic:pic>
                          </wpg:grpSp>
                          <wps:wsp>
                            <wps:cNvPr id="110" name="Text Box 110"/>
                            <wps:cNvSpPr txBox="1"/>
                            <wps:spPr>
                              <a:xfrm>
                                <a:off x="914395" y="2072227"/>
                                <a:ext cx="1103853" cy="288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92D19">
                                  <w:r>
                                    <w:t>2004 - 2005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 name="Text Box 78"/>
                            <wps:cNvSpPr txBox="1"/>
                            <wps:spPr>
                              <a:xfrm>
                                <a:off x="4188465" y="2070704"/>
                                <a:ext cx="564289" cy="287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92D19">
                                  <w:pPr>
                                    <w:pStyle w:val="NormalWeb"/>
                                    <w:spacing w:before="0" w:beforeAutospacing="0" w:after="200" w:afterAutospacing="0" w:line="276" w:lineRule="auto"/>
                                  </w:pPr>
                                  <w:r>
                                    <w:rPr>
                                      <w:sz w:val="22"/>
                                      <w:szCs w:val="22"/>
                                    </w:rPr>
                                    <w:t>2006</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2" name="Text Box 78"/>
                            <wps:cNvSpPr txBox="1"/>
                            <wps:spPr>
                              <a:xfrm>
                                <a:off x="1126297" y="4496484"/>
                                <a:ext cx="563880"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92D19">
                                  <w:pPr>
                                    <w:pStyle w:val="NormalWeb"/>
                                    <w:spacing w:before="0" w:beforeAutospacing="0" w:after="200" w:afterAutospacing="0" w:line="276" w:lineRule="auto"/>
                                  </w:pPr>
                                  <w:r>
                                    <w:rPr>
                                      <w:sz w:val="22"/>
                                      <w:szCs w:val="22"/>
                                    </w:rPr>
                                    <w:t>2007</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3" name="Text Box 78"/>
                            <wps:cNvSpPr txBox="1"/>
                            <wps:spPr>
                              <a:xfrm>
                                <a:off x="4188454" y="4482727"/>
                                <a:ext cx="563880"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92D19">
                                  <w:pPr>
                                    <w:pStyle w:val="NormalWeb"/>
                                    <w:spacing w:before="0" w:beforeAutospacing="0" w:after="200" w:afterAutospacing="0" w:line="276" w:lineRule="auto"/>
                                  </w:pPr>
                                  <w:r>
                                    <w:rPr>
                                      <w:sz w:val="22"/>
                                      <w:szCs w:val="22"/>
                                    </w:rPr>
                                    <w:t>2008</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4" name="Text Box 78"/>
                            <wps:cNvSpPr txBox="1"/>
                            <wps:spPr>
                              <a:xfrm>
                                <a:off x="1126294" y="6972218"/>
                                <a:ext cx="563880"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92D19">
                                  <w:pPr>
                                    <w:pStyle w:val="NormalWeb"/>
                                    <w:spacing w:before="0" w:beforeAutospacing="0" w:after="200" w:afterAutospacing="0" w:line="276" w:lineRule="auto"/>
                                  </w:pPr>
                                  <w:r>
                                    <w:rPr>
                                      <w:sz w:val="22"/>
                                      <w:szCs w:val="22"/>
                                    </w:rPr>
                                    <w:t>2009</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5" name="Text Box 78"/>
                            <wps:cNvSpPr txBox="1"/>
                            <wps:spPr>
                              <a:xfrm>
                                <a:off x="4188863" y="6971960"/>
                                <a:ext cx="563880"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92D19">
                                  <w:pPr>
                                    <w:pStyle w:val="NormalWeb"/>
                                    <w:spacing w:before="0" w:beforeAutospacing="0" w:after="200" w:afterAutospacing="0" w:line="276" w:lineRule="auto"/>
                                  </w:pPr>
                                  <w:r>
                                    <w:rPr>
                                      <w:sz w:val="22"/>
                                      <w:szCs w:val="22"/>
                                    </w:rPr>
                                    <w:t>2010</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17" name="Picture 217"/>
                            <pic:cNvPicPr/>
                          </pic:nvPicPr>
                          <pic:blipFill>
                            <a:blip r:embed="rId13"/>
                            <a:stretch>
                              <a:fillRect/>
                            </a:stretch>
                          </pic:blipFill>
                          <pic:spPr>
                            <a:xfrm>
                              <a:off x="180000" y="180000"/>
                              <a:ext cx="165735" cy="335915"/>
                            </a:xfrm>
                            <a:prstGeom prst="rect">
                              <a:avLst/>
                            </a:prstGeom>
                          </pic:spPr>
                        </pic:pic>
                      </wpg:wgp>
                    </wpc:wpc>
                  </a:graphicData>
                </a:graphic>
              </wp:inline>
            </w:drawing>
          </mc:Choice>
          <mc:Fallback>
            <w:pict>
              <v:group id="Canvas 116" o:spid="_x0000_s1181" editas="canvas" style="width:6in;height:533.95pt;mso-position-horizontal-relative:char;mso-position-vertical-relative:line" coordsize="54864,67805" o:gfxdata="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">
                <v:shape id="_x0000_s1182" type="#_x0000_t75" style="position:absolute;width:54864;height:67805;visibility:visible;mso-wrap-style:square">
                  <v:fill o:detectmouseclick="t"/>
                  <v:path o:connecttype="none"/>
                </v:shape>
                <v:group id="Group 273" o:spid="_x0000_s1183" style="position:absolute;width:54864;height:67818" coordorigin="" coordsize="54864,67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UWKsYAAADcAAAADwAAAGRycy9kb3ducmV2LnhtbESPT2vCQBTE7wW/w/IK&#10;vdXNH2wldQ0itngQoSqU3h7ZZxKSfRuy2yR++25B6HGYmd8wq3wyrRiod7VlBfE8AkFcWF1zqeBy&#10;fn9egnAeWWNrmRTcyEG+nj2sMNN25E8aTr4UAcIuQwWV910mpSsqMujmtiMO3tX2Bn2QfSl1j2OA&#10;m1YmUfQiDdYcFirsaFtR0Zx+jIKPEcdNGu+GQ3Pd3r7Pi+PXISalnh6nzRsIT5P/D9/be60geU3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4NRYqxgAAANwA&#10;AAAPAAAAAAAAAAAAAAAAAKoCAABkcnMvZG93bnJldi54bWxQSwUGAAAAAAQABAD6AAAAnQMAAAAA&#10;">
                  <v:group id="Group 102" o:spid="_x0000_s1184" style="position:absolute;width:54864;height:67818" coordsize="59010,72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group id="Group 103" o:spid="_x0000_s1185" style="position:absolute;width:59010;height:69722" coordsize="59010,697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Picture 104" o:spid="_x0000_s1186" type="#_x0000_t75" style="position:absolute;width:29452;height:20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1WuvBAAAA3AAAAA8AAABkcnMvZG93bnJldi54bWxET0uLwjAQvgv7H8IseNN0fSxSG0UWBfEg&#10;6Ipep81sW7aZlCba+u+NIHibj+85ybIzlbhR40rLCr6GEQjizOqScwWn381gBsJ5ZI2VZVJwJwfL&#10;xUcvwVjblg90O/pchBB2MSoovK9jKV1WkEE3tDVx4P5sY9AH2ORSN9iGcFPJURR9S4Mlh4YCa/op&#10;KPs/Xo2CdLouHV3OblbtJlynq/F637JS/c9uNQfhqfNv8cu91WF+NIHnM+ECuX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R1WuvBAAAA3AAAAA8AAAAAAAAAAAAAAAAAnwIA&#10;AGRycy9kb3ducmV2LnhtbFBLBQYAAAAABAAEAPcAAACNAwAAAAA=&#10;">
                        <v:imagedata r:id="rId140" o:title=""/>
                        <v:path arrowok="t"/>
                      </v:shape>
                      <v:shape id="Picture 105" o:spid="_x0000_s1187" type="#_x0000_t75" style="position:absolute;left:29641;width:29359;height:2072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hBHbCAAAA3AAAAA8AAABkcnMvZG93bnJldi54bWxET99rwjAQfhf8H8IN9qbpHBOpRlFBcAyU&#10;VX2/NWdb1lxKEmvnX28EYW/38f282aIztWjJ+cqygrdhAoI4t7riQsHxsBlMQPiArLG2TAr+yMNi&#10;3u/NMNX2yt/UZqEQMYR9igrKEJpUSp+XZNAPbUMcubN1BkOErpDa4TWGm1qOkmQsDVYcG0psaF1S&#10;/ptdjIL26/1zs7w1512+95fVpPtZ7U5OqdeXbjkFEagL/+Kne6vj/OQDHs/EC+T8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B4QR2wgAAANwAAAAPAAAAAAAAAAAAAAAAAJ8C&#10;AABkcnMvZG93bnJldi54bWxQSwUGAAAAAAQABAD3AAAAjgMAAAAA&#10;">
                        <v:imagedata r:id="rId141" o:title=""/>
                        <v:path arrowok="t"/>
                      </v:shape>
                      <v:shape id="Picture 106" o:spid="_x0000_s1188" type="#_x0000_t75" style="position:absolute;top:24242;width:29452;height:208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PSZzBAAAA3AAAAA8AAABkcnMvZG93bnJldi54bWxETz1rwzAQ3Qv5D+IC3RopGYxxo4Q2kNAp&#10;YLtLt8O62qbWyUiK7ebXV4VCt3u8z9sfFzuIiXzoHWvYbhQI4saZnlsN7/X5KQcRIrLBwTFp+KYA&#10;x8PqYY+FcTOXNFWxFSmEQ4EauhjHQsrQdGQxbNxInLhP5y3GBH0rjcc5hdtB7pTKpMWeU0OHI506&#10;ar6qm9WQ+Wmsc4W7j7jcX8trfykHf9H6cb28PIOItMR/8Z/7zaT5KoPfZ9IF8vA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SPSZzBAAAA3AAAAA8AAAAAAAAAAAAAAAAAnwIA&#10;AGRycy9kb3ducmV2LnhtbFBLBQYAAAAABAAEAPcAAACNAwAAAAA=&#10;">
                        <v:imagedata r:id="rId142" o:title=""/>
                        <v:path arrowok="t"/>
                      </v:shape>
                      <v:shape id="Picture 107" o:spid="_x0000_s1189" type="#_x0000_t75" style="position:absolute;left:29641;top:24242;width:29369;height:205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OPZzBAAAA3AAAAA8AAABkcnMvZG93bnJldi54bWxET02LwjAQvS/4H8II3tZUDyrVKCq4iAuC&#10;VfA6NmNbbCYlydruv98sCN7m8T5nsepMLZ7kfGVZwWiYgCDOra64UHA57z5nIHxA1lhbJgW/5GG1&#10;7H0sMNW25RM9s1CIGMI+RQVlCE0qpc9LMuiHtiGO3N06gyFCV0jtsI3hppbjJJlIgxXHhhIb2paU&#10;P7Ifo+Cwq76OY7631rvbZfN9zqf2OlNq0O/WcxCBuvAWv9x7HecnU/h/Jl4gl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ROPZzBAAAA3AAAAA8AAAAAAAAAAAAAAAAAnwIA&#10;AGRycy9kb3ducmV2LnhtbFBLBQYAAAAABAAEAPcAAACNAwAAAAA=&#10;">
                        <v:imagedata r:id="rId143" o:title=""/>
                        <v:path arrowok="t"/>
                      </v:shape>
                      <v:shape id="Picture 108" o:spid="_x0000_s1190" type="#_x0000_t75" style="position:absolute;top:48919;width:29452;height:208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6dqirFAAAA3AAAAA8AAABkcnMvZG93bnJldi54bWxEj09rwkAQxe8Fv8Mygre6iUqxqauIpaUI&#10;Pfin92F3mgSzsyG7mvTbdw6Ctxnem/d+s9oMvlE36mId2EA+zUAR2+BqLg2cTx/PS1AxITtsApOB&#10;P4qwWY+eVli40POBbsdUKgnhWKCBKqW20DraijzGaWiJRfsNnccka1dq12Ev4b7Rsyx70R5rloYK&#10;W9pVZC/HqzdQ233M3z/7n3w+e10sr9/lweLWmMl42L6BSjSkh/l+/eUEPxNaeUYm0O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enaoqxQAAANwAAAAPAAAAAAAAAAAAAAAA&#10;AJ8CAABkcnMvZG93bnJldi54bWxQSwUGAAAAAAQABAD3AAAAkQMAAAAA&#10;">
                        <v:imagedata r:id="rId144" o:title=""/>
                        <v:path arrowok="t"/>
                      </v:shape>
                      <v:shape id="Picture 109" o:spid="_x0000_s1191" type="#_x0000_t75" style="position:absolute;left:29543;top:48919;width:29467;height:208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GBVnGAAAA3AAAAA8AAABkcnMvZG93bnJldi54bWxEj0FrAjEQhe+C/yGM0ItoYgvSrkYpgiA9&#10;VNz20tuwGXe33Uy2SXR3/30jCL3N8N775s1629tGXMmH2rGGxVyBIC6cqbnU8Pmxnz2DCBHZYOOY&#10;NAwUYLsZj9aYGdfxia55LEWCcMhQQxVjm0kZiooshrlriZN2dt5iTKsvpfHYJbht5KNSS2mx5nSh&#10;wpZ2FRU/+cUmyrscOmWehvNXnee/b5fj99QftX6Y9K8rEJH6+G++pw8m1VcvcHsmTSA3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IYFWcYAAADcAAAADwAAAAAAAAAAAAAA&#10;AACfAgAAZHJzL2Rvd25yZXYueG1sUEsFBgAAAAAEAAQA9wAAAJIDAAAAAA==&#10;">
                        <v:imagedata r:id="rId145" o:title=""/>
                        <v:path arrowok="t"/>
                      </v:shape>
                    </v:group>
                    <v:shape id="Text Box 110" o:spid="_x0000_s1192" type="#_x0000_t202" style="position:absolute;left:9143;top:20722;width:11039;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2c3sYA&#10;AADcAAAADwAAAGRycy9kb3ducmV2LnhtbESPT2vCQBDF74V+h2WE3upGoUVSNyIBUaQetF56m2Yn&#10;fzA7m2ZXTf30nYPgbYb35r3fzBeDa9WF+tB4NjAZJ6CIC28brgwcv1avM1AhIltsPZOBPwqwyJ6f&#10;5phaf+U9XQ6xUhLCIUUDdYxdqnUoanIYxr4jFq30vcMoa19p2+NVwl2rp0nyrh02LA01dpTXVJwO&#10;Z2dgm692uP+Zutmtzdef5bL7PX6/GfMyGpYfoCIN8WG+X2+s4E8EX56RCX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E2c3sYAAADcAAAADwAAAAAAAAAAAAAAAACYAgAAZHJz&#10;L2Rvd25yZXYueG1sUEsFBgAAAAAEAAQA9QAAAIsDAAAAAA==&#10;" filled="f" stroked="f" strokeweight=".5pt">
                      <v:textbox>
                        <w:txbxContent>
                          <w:p w:rsidR="00227D82" w:rsidRDefault="00227D82" w:rsidP="00C92D19">
                            <w:r>
                              <w:t>2004 - 2005</w:t>
                            </w:r>
                          </w:p>
                        </w:txbxContent>
                      </v:textbox>
                    </v:shape>
                    <v:shape id="Text Box 78" o:spid="_x0000_s1193" type="#_x0000_t202" style="position:absolute;left:41884;top:20707;width:5643;height:2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rsidR="00227D82" w:rsidRDefault="00227D82" w:rsidP="00C92D19">
                            <w:pPr>
                              <w:pStyle w:val="NormalWeb"/>
                              <w:spacing w:before="0" w:beforeAutospacing="0" w:after="200" w:afterAutospacing="0" w:line="276" w:lineRule="auto"/>
                            </w:pPr>
                            <w:r>
                              <w:rPr>
                                <w:sz w:val="22"/>
                                <w:szCs w:val="22"/>
                              </w:rPr>
                              <w:t>2006</w:t>
                            </w:r>
                          </w:p>
                        </w:txbxContent>
                      </v:textbox>
                    </v:shape>
                    <v:shape id="Text Box 78" o:spid="_x0000_s1194" type="#_x0000_t202" style="position:absolute;left:11262;top:44964;width:5639;height:28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OnMsQA&#10;AADcAAAADwAAAGRycy9kb3ducmV2LnhtbERPTWvCQBC9F/wPywi9NRsDLSFmFQlIi7SHqBdvY3ZM&#10;gtnZmF017a/vFgre5vE+J1+OphM3GlxrWcEsikEQV1a3XCvY79YvKQjnkTV2lknBNzlYLiZPOWba&#10;3rmk29bXIoSwy1BB432fSemqhgy6yPbEgTvZwaAPcKilHvAewk0nkzh+kwZbDg0N9lQ0VJ23V6Ng&#10;U6y/sDwmJv3pivfP06q/7A+vSj1Px9UchKfRP8T/7g8d5s8S+HsmXC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TpzLEAAAA3AAAAA8AAAAAAAAAAAAAAAAAmAIAAGRycy9k&#10;b3ducmV2LnhtbFBLBQYAAAAABAAEAPUAAACJAwAAAAA=&#10;" filled="f" stroked="f" strokeweight=".5pt">
                      <v:textbox>
                        <w:txbxContent>
                          <w:p w:rsidR="00227D82" w:rsidRDefault="00227D82" w:rsidP="00C92D19">
                            <w:pPr>
                              <w:pStyle w:val="NormalWeb"/>
                              <w:spacing w:before="0" w:beforeAutospacing="0" w:after="200" w:afterAutospacing="0" w:line="276" w:lineRule="auto"/>
                            </w:pPr>
                            <w:r>
                              <w:rPr>
                                <w:sz w:val="22"/>
                                <w:szCs w:val="22"/>
                              </w:rPr>
                              <w:t>2007</w:t>
                            </w:r>
                          </w:p>
                        </w:txbxContent>
                      </v:textbox>
                    </v:shape>
                    <v:shape id="Text Box 78" o:spid="_x0000_s1195" type="#_x0000_t202" style="position:absolute;left:41884;top:44827;width:5639;height:2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8CqcQA&#10;AADcAAAADwAAAGRycy9kb3ducmV2LnhtbERPS2vCQBC+F/wPywje6iZK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fAqnEAAAA3AAAAA8AAAAAAAAAAAAAAAAAmAIAAGRycy9k&#10;b3ducmV2LnhtbFBLBQYAAAAABAAEAPUAAACJAwAAAAA=&#10;" filled="f" stroked="f" strokeweight=".5pt">
                      <v:textbox>
                        <w:txbxContent>
                          <w:p w:rsidR="00227D82" w:rsidRDefault="00227D82" w:rsidP="00C92D19">
                            <w:pPr>
                              <w:pStyle w:val="NormalWeb"/>
                              <w:spacing w:before="0" w:beforeAutospacing="0" w:after="200" w:afterAutospacing="0" w:line="276" w:lineRule="auto"/>
                            </w:pPr>
                            <w:r>
                              <w:rPr>
                                <w:sz w:val="22"/>
                                <w:szCs w:val="22"/>
                              </w:rPr>
                              <w:t>2008</w:t>
                            </w:r>
                          </w:p>
                        </w:txbxContent>
                      </v:textbox>
                    </v:shape>
                    <v:shape id="Text Box 78" o:spid="_x0000_s1196" type="#_x0000_t202" style="position:absolute;left:11262;top:69722;width:5639;height:2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aa3cQA&#10;AADcAAAADwAAAGRycy9kb3ducmV2LnhtbERPS2vCQBC+F/wPywje6iZi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2mt3EAAAA3AAAAA8AAAAAAAAAAAAAAAAAmAIAAGRycy9k&#10;b3ducmV2LnhtbFBLBQYAAAAABAAEAPUAAACJAwAAAAA=&#10;" filled="f" stroked="f" strokeweight=".5pt">
                      <v:textbox>
                        <w:txbxContent>
                          <w:p w:rsidR="00227D82" w:rsidRDefault="00227D82" w:rsidP="00C92D19">
                            <w:pPr>
                              <w:pStyle w:val="NormalWeb"/>
                              <w:spacing w:before="0" w:beforeAutospacing="0" w:after="200" w:afterAutospacing="0" w:line="276" w:lineRule="auto"/>
                            </w:pPr>
                            <w:r>
                              <w:rPr>
                                <w:sz w:val="22"/>
                                <w:szCs w:val="22"/>
                              </w:rPr>
                              <w:t>2009</w:t>
                            </w:r>
                          </w:p>
                        </w:txbxContent>
                      </v:textbox>
                    </v:shape>
                    <v:shape id="Text Box 78" o:spid="_x0000_s1197" type="#_x0000_t202" style="position:absolute;left:41888;top:69719;width:5639;height:2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RsMA&#10;AADcAAAADwAAAGRycy9kb3ducmV2LnhtbERPS4vCMBC+L/gfwgje1lTBRappkYK4yHrwcfE2NmNb&#10;bCa1yWrXX78RBG/z8T1nnnamFjdqXWVZwWgYgSDOra64UHDYLz+nIJxH1lhbJgV/5CBNeh9zjLW9&#10;85ZuO1+IEMIuRgWl900spctLMuiGtiEO3Nm2Bn2AbSF1i/cQbmo5jqIvabDi0FBiQ1lJ+WX3axSs&#10;s+UGt6exmT7qbPVzXjTXw3Gi1KDfLWYgPHX+LX65v3WYP5rA85lwgU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RsMAAADcAAAADwAAAAAAAAAAAAAAAACYAgAAZHJzL2Rv&#10;d25yZXYueG1sUEsFBgAAAAAEAAQA9QAAAIgDAAAAAA==&#10;" filled="f" stroked="f" strokeweight=".5pt">
                      <v:textbox>
                        <w:txbxContent>
                          <w:p w:rsidR="00227D82" w:rsidRDefault="00227D82" w:rsidP="00C92D19">
                            <w:pPr>
                              <w:pStyle w:val="NormalWeb"/>
                              <w:spacing w:before="0" w:beforeAutospacing="0" w:after="200" w:afterAutospacing="0" w:line="276" w:lineRule="auto"/>
                            </w:pPr>
                            <w:r>
                              <w:rPr>
                                <w:sz w:val="22"/>
                                <w:szCs w:val="22"/>
                              </w:rPr>
                              <w:t>2010</w:t>
                            </w:r>
                          </w:p>
                        </w:txbxContent>
                      </v:textbox>
                    </v:shape>
                  </v:group>
                  <v:shape id="Picture 217" o:spid="_x0000_s1198" type="#_x0000_t75" style="position:absolute;left:1800;top:1800;width:1657;height:33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qwbbEAAAA3AAAAA8AAABkcnMvZG93bnJldi54bWxEj09rwkAUxO8Fv8PyBG91o4W2RFcRsaEQ&#10;KER78fbYfSbB7NuQ3fzx23cLhR6Hmd8Ms91PthEDdb52rGC1TEAQa2dqLhV8Xz6e30H4gGywcUwK&#10;HuRhv5s9bTE1buSChnMoRSxhn6KCKoQ2ldLriiz6pWuJo3dzncUQZVdK0+EYy20j10nyKi3WHBcq&#10;bOlYkb6fe6tgrZO8uIynMutlln9dT71+IVJqMZ8OGxCBpvAf/qM/TeRWb/B7Jh4Bufs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aqwbbEAAAA3AAAAA8AAAAAAAAAAAAAAAAA&#10;nwIAAGRycy9kb3ducmV2LnhtbFBLBQYAAAAABAAEAPcAAACQAwAAAAA=&#10;">
                    <v:imagedata r:id="rId16" o:title=""/>
                  </v:shape>
                </v:group>
                <w10:anchorlock/>
              </v:group>
            </w:pict>
          </mc:Fallback>
        </mc:AlternateContent>
      </w:r>
    </w:p>
    <w:p w:rsidR="000A4E54" w:rsidRPr="00D8284A" w:rsidRDefault="000A4E54" w:rsidP="00D8284A">
      <w:pPr>
        <w:jc w:val="center"/>
        <w:rPr>
          <w:i/>
          <w:lang w:eastAsia="zh-CN"/>
        </w:rPr>
      </w:pPr>
      <w:proofErr w:type="gramStart"/>
      <w:r w:rsidRPr="00D8284A">
        <w:rPr>
          <w:i/>
          <w:lang w:eastAsia="zh-CN"/>
        </w:rPr>
        <w:t>Figure 26.</w:t>
      </w:r>
      <w:proofErr w:type="gramEnd"/>
      <w:r w:rsidRPr="00D8284A">
        <w:rPr>
          <w:i/>
          <w:lang w:eastAsia="zh-CN"/>
        </w:rPr>
        <w:t xml:space="preserve"> Continued</w:t>
      </w:r>
    </w:p>
    <w:p w:rsidR="00E966FB" w:rsidRDefault="00C92D19" w:rsidP="00E966FB">
      <w:pPr>
        <w:keepNext/>
      </w:pPr>
      <w:r>
        <w:rPr>
          <w:noProof/>
          <w:sz w:val="28"/>
          <w:lang w:eastAsia="zh-CN"/>
        </w:rPr>
        <w:lastRenderedPageBreak/>
        <mc:AlternateContent>
          <mc:Choice Requires="wpc">
            <w:drawing>
              <wp:inline distT="0" distB="0" distL="0" distR="0" wp14:anchorId="4C5E0027" wp14:editId="4D38A86A">
                <wp:extent cx="5486400" cy="4467225"/>
                <wp:effectExtent l="0" t="0" r="0" b="0"/>
                <wp:docPr id="127" name="Canvas 12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72" name="Group 272"/>
                        <wpg:cNvGrpSpPr/>
                        <wpg:grpSpPr>
                          <a:xfrm>
                            <a:off x="1" y="0"/>
                            <a:ext cx="5486399" cy="4429125"/>
                            <a:chOff x="1" y="0"/>
                            <a:chExt cx="5486399" cy="4429125"/>
                          </a:xfrm>
                        </wpg:grpSpPr>
                        <pic:pic xmlns:pic="http://schemas.openxmlformats.org/drawingml/2006/picture">
                          <pic:nvPicPr>
                            <pic:cNvPr id="119" name="Picture 119"/>
                            <pic:cNvPicPr preferRelativeResize="0">
                              <a:picLocks noChangeAspect="1"/>
                            </pic:cNvPicPr>
                          </pic:nvPicPr>
                          <pic:blipFill>
                            <a:blip r:embed="rId146" cstate="print">
                              <a:extLst>
                                <a:ext uri="{28A0092B-C50C-407E-A947-70E740481C1C}">
                                  <a14:useLocalDpi xmlns:a14="http://schemas.microsoft.com/office/drawing/2010/main" val="0"/>
                                </a:ext>
                              </a:extLst>
                            </a:blip>
                            <a:stretch>
                              <a:fillRect/>
                            </a:stretch>
                          </pic:blipFill>
                          <pic:spPr>
                            <a:xfrm>
                              <a:off x="1" y="0"/>
                              <a:ext cx="2729790" cy="1917693"/>
                            </a:xfrm>
                            <a:prstGeom prst="rect">
                              <a:avLst/>
                            </a:prstGeom>
                          </pic:spPr>
                        </pic:pic>
                        <pic:pic xmlns:pic="http://schemas.openxmlformats.org/drawingml/2006/picture">
                          <pic:nvPicPr>
                            <pic:cNvPr id="120" name="Picture 120"/>
                            <pic:cNvPicPr preferRelativeResize="0">
                              <a:picLocks noChangeAspect="1"/>
                            </pic:cNvPicPr>
                          </pic:nvPicPr>
                          <pic:blipFill>
                            <a:blip r:embed="rId147" cstate="print">
                              <a:extLst>
                                <a:ext uri="{28A0092B-C50C-407E-A947-70E740481C1C}">
                                  <a14:useLocalDpi xmlns:a14="http://schemas.microsoft.com/office/drawing/2010/main" val="0"/>
                                </a:ext>
                              </a:extLst>
                            </a:blip>
                            <a:stretch>
                              <a:fillRect/>
                            </a:stretch>
                          </pic:blipFill>
                          <pic:spPr>
                            <a:xfrm>
                              <a:off x="2763190" y="0"/>
                              <a:ext cx="2723210" cy="1917693"/>
                            </a:xfrm>
                            <a:prstGeom prst="rect">
                              <a:avLst/>
                            </a:prstGeom>
                          </pic:spPr>
                        </pic:pic>
                        <pic:pic xmlns:pic="http://schemas.openxmlformats.org/drawingml/2006/picture">
                          <pic:nvPicPr>
                            <pic:cNvPr id="121" name="Picture 121"/>
                            <pic:cNvPicPr>
                              <a:picLocks noChangeAspect="1"/>
                            </pic:cNvPicPr>
                          </pic:nvPicPr>
                          <pic:blipFill>
                            <a:blip r:embed="rId148" cstate="print">
                              <a:extLst>
                                <a:ext uri="{28A0092B-C50C-407E-A947-70E740481C1C}">
                                  <a14:useLocalDpi xmlns:a14="http://schemas.microsoft.com/office/drawing/2010/main" val="0"/>
                                </a:ext>
                              </a:extLst>
                            </a:blip>
                            <a:stretch>
                              <a:fillRect/>
                            </a:stretch>
                          </pic:blipFill>
                          <pic:spPr>
                            <a:xfrm>
                              <a:off x="1" y="2244689"/>
                              <a:ext cx="2719099" cy="1914797"/>
                            </a:xfrm>
                            <a:prstGeom prst="rect">
                              <a:avLst/>
                            </a:prstGeom>
                          </pic:spPr>
                        </pic:pic>
                        <wps:wsp>
                          <wps:cNvPr id="123" name="Text Box 78"/>
                          <wps:cNvSpPr txBox="1"/>
                          <wps:spPr>
                            <a:xfrm>
                              <a:off x="1067585" y="1916682"/>
                              <a:ext cx="529486" cy="269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92D19">
                                <w:pPr>
                                  <w:pStyle w:val="NormalWeb"/>
                                  <w:spacing w:before="0" w:beforeAutospacing="0" w:after="200" w:afterAutospacing="0" w:line="276" w:lineRule="auto"/>
                                </w:pPr>
                                <w:r>
                                  <w:rPr>
                                    <w:sz w:val="22"/>
                                    <w:szCs w:val="22"/>
                                  </w:rPr>
                                  <w:t>2011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4" name="Text Box 78"/>
                          <wps:cNvSpPr txBox="1"/>
                          <wps:spPr>
                            <a:xfrm>
                              <a:off x="3923016" y="1916484"/>
                              <a:ext cx="529486" cy="269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92D19">
                                <w:pPr>
                                  <w:pStyle w:val="NormalWeb"/>
                                  <w:spacing w:before="0" w:beforeAutospacing="0" w:after="200" w:afterAutospacing="0" w:line="276" w:lineRule="auto"/>
                                </w:pPr>
                                <w:r>
                                  <w:rPr>
                                    <w:sz w:val="22"/>
                                    <w:szCs w:val="22"/>
                                  </w:rPr>
                                  <w:t>2012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5" name="Text Box 78"/>
                          <wps:cNvSpPr txBox="1"/>
                          <wps:spPr>
                            <a:xfrm>
                              <a:off x="1067497" y="4159505"/>
                              <a:ext cx="529486" cy="269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92D19">
                                <w:pPr>
                                  <w:pStyle w:val="NormalWeb"/>
                                  <w:spacing w:before="0" w:beforeAutospacing="0" w:after="200" w:afterAutospacing="0" w:line="276" w:lineRule="auto"/>
                                </w:pPr>
                                <w:r>
                                  <w:rPr>
                                    <w:sz w:val="22"/>
                                    <w:szCs w:val="22"/>
                                  </w:rPr>
                                  <w:t>2013</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6" name="Text Box 78"/>
                          <wps:cNvSpPr txBox="1"/>
                          <wps:spPr>
                            <a:xfrm>
                              <a:off x="3922645" y="4159053"/>
                              <a:ext cx="529486" cy="269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27D82" w:rsidRDefault="00227D82" w:rsidP="00C92D19">
                                <w:pPr>
                                  <w:pStyle w:val="NormalWeb"/>
                                  <w:spacing w:before="0" w:beforeAutospacing="0" w:after="200" w:afterAutospacing="0" w:line="276" w:lineRule="auto"/>
                                </w:pPr>
                                <w:r>
                                  <w:rPr>
                                    <w:sz w:val="22"/>
                                    <w:szCs w:val="22"/>
                                  </w:rPr>
                                  <w:t>2014</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71" name="Picture 271"/>
                            <pic:cNvPicPr>
                              <a:picLocks noChangeAspect="1"/>
                            </pic:cNvPicPr>
                          </pic:nvPicPr>
                          <pic:blipFill>
                            <a:blip r:embed="rId149"/>
                            <a:stretch>
                              <a:fillRect/>
                            </a:stretch>
                          </pic:blipFill>
                          <pic:spPr>
                            <a:xfrm>
                              <a:off x="2748841" y="2244413"/>
                              <a:ext cx="2706859" cy="1914310"/>
                            </a:xfrm>
                            <a:prstGeom prst="rect">
                              <a:avLst/>
                            </a:prstGeom>
                          </pic:spPr>
                        </pic:pic>
                      </wpg:wgp>
                    </wpc:wpc>
                  </a:graphicData>
                </a:graphic>
              </wp:inline>
            </w:drawing>
          </mc:Choice>
          <mc:Fallback>
            <w:pict>
              <v:group id="Canvas 127" o:spid="_x0000_s1199" editas="canvas" style="width:6in;height:351.75pt;mso-position-horizontal-relative:char;mso-position-vertical-relative:line" coordsize="54864,4467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">
                <v:shape id="_x0000_s1200" type="#_x0000_t75" style="position:absolute;width:54864;height:44672;visibility:visible;mso-wrap-style:square">
                  <v:fill o:detectmouseclick="t"/>
                  <v:path o:connecttype="none"/>
                </v:shape>
                <v:group id="Group 272" o:spid="_x0000_s1201" style="position:absolute;width:54864;height:44291" coordorigin="" coordsize="54863,442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3mzscUAAADcAAAADwAAAGRycy9kb3ducmV2LnhtbESPT2vCQBTE7wW/w/IE&#10;b3WTSKtEVxFR6UEK/gHx9sg+k2D2bciuSfz23UKhx2FmfsMsVr2pREuNKy0riMcRCOLM6pJzBZfz&#10;7n0GwnlkjZVlUvAiB6vl4G2BqbYdH6k9+VwECLsUFRTe16mULivIoBvbmjh4d9sY9EE2udQNdgFu&#10;KplE0ac0WHJYKLCmTUHZ4/Q0CvYddutJvG0Pj/vmdTt/fF8PMSk1GvbrOQhPvf8P/7W/tIJkm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5s7HFAAAA3AAA&#10;AA8AAAAAAAAAAAAAAAAAqgIAAGRycy9kb3ducmV2LnhtbFBLBQYAAAAABAAEAPoAAACcAwAAAAA=&#10;">
                  <v:shape id="Picture 119" o:spid="_x0000_s1202" type="#_x0000_t75" style="position:absolute;width:27297;height:19176;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Mc6fDAAAA3AAAAA8AAABkcnMvZG93bnJldi54bWxET01rwkAQvRf8D8sI3upGQdHoKiooeimt&#10;EcTbkB2TaHY2ZFeT9td3C0Jv83ifM1+2phRPql1hWcGgH4EgTq0uOFNwSrbvExDOI2ssLZOCb3Kw&#10;XHTe5hhr2/AXPY8+EyGEXYwKcu+rWEqX5mTQ9W1FHLirrQ36AOtM6hqbEG5KOYyisTRYcGjIsaJN&#10;Tun9+DAKErO98O6SrQ+f5/tt9DFcjX+SRqlet13NQHhq/b/45d7rMH8whb9nwgVy8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cxzp8MAAADcAAAADwAAAAAAAAAAAAAAAACf&#10;AgAAZHJzL2Rvd25yZXYueG1sUEsFBgAAAAAEAAQA9wAAAI8DAAAAAA==&#10;">
                    <v:imagedata r:id="rId150" o:title=""/>
                    <v:path arrowok="t"/>
                  </v:shape>
                  <v:shape id="Picture 120" o:spid="_x0000_s1203" type="#_x0000_t75" style="position:absolute;left:27631;width:27233;height:19176;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7u3LHAAAA3AAAAA8AAABkcnMvZG93bnJldi54bWxEj09rwzAMxe+DfQejQS9jdRZYGVndMkoL&#10;PbUk3R92E7EWh8VyFrtt9u2rQ2E3iff03k/z5eg7daIhtoENPE4zUMR1sC03Bt4Om4dnUDEhW+wC&#10;k4E/irBc3N7MsbDhzCWdqtQoCeFYoAGXUl9oHWtHHuM09MSifYfBY5J1aLQd8CzhvtN5ls20x5al&#10;wWFPK0f1T3X0Bqr7dco3779NuXdVOXv6OH4evnbGTO7G1xdQicb0b75eb63g54Ivz8gEenE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k7u3LHAAAA3AAAAA8AAAAAAAAAAAAA&#10;AAAAnwIAAGRycy9kb3ducmV2LnhtbFBLBQYAAAAABAAEAPcAAACTAwAAAAA=&#10;">
                    <v:imagedata r:id="rId151" o:title=""/>
                    <v:path arrowok="t"/>
                  </v:shape>
                  <v:shape id="Picture 121" o:spid="_x0000_s1204" type="#_x0000_t75" style="position:absolute;top:22446;width:27191;height:191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tDmnCAAAA3AAAAA8AAABkcnMvZG93bnJldi54bWxET99rwjAQfh/sfwg32NtM2sEm1ShTGPNh&#10;CFPx+WjOtq65lCRr63+/CIJv9/H9vPlytK3oyYfGsYZsokAQl840XGk47D9fpiBCRDbYOiYNFwqw&#10;XDw+zLEwbuAf6nexEimEQ4Ea6hi7QspQ1mQxTFxHnLiT8xZjgr6SxuOQwm0rc6XepMWGU0ONHa1r&#10;Kn93f1bDargM2eHr3Z/VK+b9VG0330fS+vlp/JiBiDTGu/jm3pg0P8/g+ky6QC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rQ5pwgAAANwAAAAPAAAAAAAAAAAAAAAAAJ8C&#10;AABkcnMvZG93bnJldi54bWxQSwUGAAAAAAQABAD3AAAAjgMAAAAA&#10;">
                    <v:imagedata r:id="rId152" o:title=""/>
                    <v:path arrowok="t"/>
                  </v:shape>
                  <v:shape id="Text Box 78" o:spid="_x0000_s1205" type="#_x0000_t202" style="position:absolute;left:10675;top:19166;width:5295;height:2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PIFMMA&#10;AADcAAAADwAAAGRycy9kb3ducmV2LnhtbERPS4vCMBC+L+x/CLPgbU2tKNI1ihRkRfTg4+Jtthnb&#10;YjPpNlGrv94Igrf5+J4znramEhdqXGlZQa8bgSDOrC45V7Dfzb9HIJxH1lhZJgU3cjCdfH6MMdH2&#10;yhu6bH0uQgi7BBUU3teJlC4ryKDr2po4cEfbGPQBNrnUDV5DuKlkHEVDabDk0FBgTWlB2Wl7NgqW&#10;6XyNm7/YjO5V+rs6zur//WGgVOernf2A8NT6t/jlXugwP+7D85lwgZ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PIFMMAAADcAAAADwAAAAAAAAAAAAAAAACYAgAAZHJzL2Rv&#10;d25yZXYueG1sUEsFBgAAAAAEAAQA9QAAAIgDAAAAAA==&#10;" filled="f" stroked="f" strokeweight=".5pt">
                    <v:textbox>
                      <w:txbxContent>
                        <w:p w:rsidR="00227D82" w:rsidRDefault="00227D82" w:rsidP="00C92D19">
                          <w:pPr>
                            <w:pStyle w:val="NormalWeb"/>
                            <w:spacing w:before="0" w:beforeAutospacing="0" w:after="200" w:afterAutospacing="0" w:line="276" w:lineRule="auto"/>
                          </w:pPr>
                          <w:r>
                            <w:rPr>
                              <w:sz w:val="22"/>
                              <w:szCs w:val="22"/>
                            </w:rPr>
                            <w:t>2011</w:t>
                          </w:r>
                        </w:p>
                      </w:txbxContent>
                    </v:textbox>
                  </v:shape>
                  <v:shape id="Text Box 78" o:spid="_x0000_s1206" type="#_x0000_t202" style="position:absolute;left:39230;top:19164;width:5295;height:2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pQYMMA&#10;AADcAAAADwAAAGRycy9kb3ducmV2LnhtbERPS4vCMBC+L+x/CLPgbU0tKtI1ihRkRfTg4+Jtthnb&#10;YjPpNlGrv94Igrf5+J4znramEhdqXGlZQa8bgSDOrC45V7Dfzb9HIJxH1lhZJgU3cjCdfH6MMdH2&#10;yhu6bH0uQgi7BBUU3teJlC4ryKDr2po4cEfbGPQBNrnUDV5DuKlkHEVDabDk0FBgTWlB2Wl7NgqW&#10;6XyNm7/YjO5V+rs6zur//WGgVOernf2A8NT6t/jlXugwP+7D85lwgZ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pQYMMAAADcAAAADwAAAAAAAAAAAAAAAACYAgAAZHJzL2Rv&#10;d25yZXYueG1sUEsFBgAAAAAEAAQA9QAAAIgDAAAAAA==&#10;" filled="f" stroked="f" strokeweight=".5pt">
                    <v:textbox>
                      <w:txbxContent>
                        <w:p w:rsidR="00227D82" w:rsidRDefault="00227D82" w:rsidP="00C92D19">
                          <w:pPr>
                            <w:pStyle w:val="NormalWeb"/>
                            <w:spacing w:before="0" w:beforeAutospacing="0" w:after="200" w:afterAutospacing="0" w:line="276" w:lineRule="auto"/>
                          </w:pPr>
                          <w:r>
                            <w:rPr>
                              <w:sz w:val="22"/>
                              <w:szCs w:val="22"/>
                            </w:rPr>
                            <w:t>2012</w:t>
                          </w:r>
                        </w:p>
                      </w:txbxContent>
                    </v:textbox>
                  </v:shape>
                  <v:shape id="Text Box 78" o:spid="_x0000_s1207" type="#_x0000_t202" style="position:absolute;left:10674;top:41595;width:5295;height:2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b1+8MA&#10;AADcAAAADwAAAGRycy9kb3ducmV2LnhtbERPTYvCMBC9L/gfwgh7W1MLLlKNIgVRFj2ovXgbm7Et&#10;NpPaRK3++s3Cgrd5vM+ZzjtTizu1rrKsYDiIQBDnVldcKMgOy68xCOeRNdaWScGTHMxnvY8pJto+&#10;eEf3vS9ECGGXoILS+yaR0uUlGXQD2xAH7mxbgz7AtpC6xUcIN7WMo+hbGqw4NJTYUFpSftnfjIKf&#10;dLnF3Sk241edrjbnRXPNjiOlPvvdYgLCU+ff4n/3Wof58Qj+ngkXy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b1+8MAAADcAAAADwAAAAAAAAAAAAAAAACYAgAAZHJzL2Rv&#10;d25yZXYueG1sUEsFBgAAAAAEAAQA9QAAAIgDAAAAAA==&#10;" filled="f" stroked="f" strokeweight=".5pt">
                    <v:textbox>
                      <w:txbxContent>
                        <w:p w:rsidR="00227D82" w:rsidRDefault="00227D82" w:rsidP="00C92D19">
                          <w:pPr>
                            <w:pStyle w:val="NormalWeb"/>
                            <w:spacing w:before="0" w:beforeAutospacing="0" w:after="200" w:afterAutospacing="0" w:line="276" w:lineRule="auto"/>
                          </w:pPr>
                          <w:r>
                            <w:rPr>
                              <w:sz w:val="22"/>
                              <w:szCs w:val="22"/>
                            </w:rPr>
                            <w:t>2013</w:t>
                          </w:r>
                        </w:p>
                      </w:txbxContent>
                    </v:textbox>
                  </v:shape>
                  <v:shape id="Text Box 78" o:spid="_x0000_s1208" type="#_x0000_t202" style="position:absolute;left:39226;top:41590;width:5295;height:2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RrjMQA&#10;AADcAAAADwAAAGRycy9kb3ducmV2LnhtbERPTWvCQBC9F/oflin01mwMVCTNGkJAKqUetLn0Ns2O&#10;STA7m2ZXTfvrXUHwNo/3OVk+mV6caHSdZQWzKAZBXFvdcaOg+lq9LEA4j6yxt0wK/shBvnx8yDDV&#10;9sxbOu18I0IIuxQVtN4PqZSubsmgi+xAHLi9HQ36AMdG6hHPIdz0MonjuTTYcWhocaCypfqwOxoF&#10;H+Vqg9ufxCz++/L9c18Mv9X3q1LPT1PxBsLT5O/im3utw/xkDtdnwgV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Ea4zEAAAA3AAAAA8AAAAAAAAAAAAAAAAAmAIAAGRycy9k&#10;b3ducmV2LnhtbFBLBQYAAAAABAAEAPUAAACJAwAAAAA=&#10;" filled="f" stroked="f" strokeweight=".5pt">
                    <v:textbox>
                      <w:txbxContent>
                        <w:p w:rsidR="00227D82" w:rsidRDefault="00227D82" w:rsidP="00C92D19">
                          <w:pPr>
                            <w:pStyle w:val="NormalWeb"/>
                            <w:spacing w:before="0" w:beforeAutospacing="0" w:after="200" w:afterAutospacing="0" w:line="276" w:lineRule="auto"/>
                          </w:pPr>
                          <w:r>
                            <w:rPr>
                              <w:sz w:val="22"/>
                              <w:szCs w:val="22"/>
                            </w:rPr>
                            <w:t>2014</w:t>
                          </w:r>
                        </w:p>
                      </w:txbxContent>
                    </v:textbox>
                  </v:shape>
                  <v:shape id="Picture 271" o:spid="_x0000_s1209" type="#_x0000_t75" style="position:absolute;left:27488;top:22444;width:27069;height:191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4QxvFAAAA3AAAAA8AAABkcnMvZG93bnJldi54bWxEj09rwkAUxO9Cv8PyCt50kxxUUldpC4FS&#10;Cq2x0Otr9plEs29Ddps/394tCB6HmfkNs92PphE9da62rCBeRiCIC6trLhV8H7PFBoTzyBoby6Rg&#10;Igf73cNsi6m2Ax+oz30pAoRdigoq79tUSldUZNAtbUscvJPtDPogu1LqDocAN41MomglDdYcFips&#10;6bWi4pL/GQXZUcvPj99sOl+Q4/dN/vL1Q6NS88fx+QmEp9Hfw7f2m1aQrGP4PxOOgNxd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EMbxQAAANwAAAAPAAAAAAAAAAAAAAAA&#10;AJ8CAABkcnMvZG93bnJldi54bWxQSwUGAAAAAAQABAD3AAAAkQMAAAAA&#10;">
                    <v:imagedata r:id="rId153" o:title=""/>
                    <v:path arrowok="t"/>
                  </v:shape>
                </v:group>
                <w10:anchorlock/>
              </v:group>
            </w:pict>
          </mc:Fallback>
        </mc:AlternateContent>
      </w:r>
    </w:p>
    <w:p w:rsidR="000A4E54" w:rsidRPr="00D8284A" w:rsidRDefault="000A4E54" w:rsidP="00D8284A">
      <w:pPr>
        <w:jc w:val="center"/>
        <w:rPr>
          <w:i/>
          <w:lang w:eastAsia="zh-CN"/>
        </w:rPr>
      </w:pPr>
      <w:proofErr w:type="gramStart"/>
      <w:r w:rsidRPr="00D8284A">
        <w:rPr>
          <w:i/>
          <w:lang w:eastAsia="zh-CN"/>
        </w:rPr>
        <w:t>Figure 26.</w:t>
      </w:r>
      <w:proofErr w:type="gramEnd"/>
      <w:r w:rsidRPr="00D8284A">
        <w:rPr>
          <w:i/>
          <w:lang w:eastAsia="zh-CN"/>
        </w:rPr>
        <w:t xml:space="preserve"> Continued</w:t>
      </w:r>
    </w:p>
    <w:p w:rsidR="000A4E54" w:rsidRDefault="000A4E54" w:rsidP="00E966FB">
      <w:pPr>
        <w:keepNext/>
      </w:pPr>
    </w:p>
    <w:p w:rsidR="00236E6D" w:rsidRPr="00F920F6" w:rsidRDefault="00F710F9" w:rsidP="006855CA">
      <w:pPr>
        <w:pStyle w:val="Heading1"/>
      </w:pPr>
      <w:r w:rsidRPr="00F920F6">
        <w:br w:type="page"/>
      </w:r>
      <w:bookmarkStart w:id="147" w:name="_Toc405761694"/>
      <w:r w:rsidR="006855CA" w:rsidRPr="00F920F6">
        <w:lastRenderedPageBreak/>
        <w:t xml:space="preserve">Chapter </w:t>
      </w:r>
      <w:r w:rsidR="008A21D2">
        <w:t>5</w:t>
      </w:r>
      <w:r w:rsidR="00C95439">
        <w:t xml:space="preserve"> </w:t>
      </w:r>
      <w:r w:rsidR="00C95439">
        <w:br/>
      </w:r>
      <w:r w:rsidR="008A21D2">
        <w:t>Conclusion</w:t>
      </w:r>
      <w:bookmarkEnd w:id="147"/>
    </w:p>
    <w:p w:rsidR="0079502E" w:rsidRDefault="00125645" w:rsidP="0079502E">
      <w:pPr>
        <w:pStyle w:val="Heading2"/>
      </w:pPr>
      <w:bookmarkStart w:id="148" w:name="_Toc405761695"/>
      <w:r>
        <w:t xml:space="preserve">5.1 </w:t>
      </w:r>
      <w:r w:rsidR="0079502E">
        <w:t>Conclusions</w:t>
      </w:r>
      <w:bookmarkEnd w:id="148"/>
    </w:p>
    <w:p w:rsidR="009F2360" w:rsidRDefault="00596CF9" w:rsidP="00E66A48">
      <w:pPr>
        <w:numPr>
          <w:ilvl w:val="12"/>
          <w:numId w:val="0"/>
        </w:numPr>
        <w:spacing w:line="480" w:lineRule="auto"/>
      </w:pPr>
      <w:r w:rsidRPr="000B5BB1">
        <w:rPr>
          <w:i/>
        </w:rPr>
        <w:t>Place</w:t>
      </w:r>
      <w:r w:rsidR="00505644">
        <w:t>, having various functions in different settings,</w:t>
      </w:r>
      <w:r w:rsidRPr="00596CF9">
        <w:t xml:space="preserve"> is m</w:t>
      </w:r>
      <w:r w:rsidR="00070897">
        <w:t>ost likely used by g</w:t>
      </w:r>
      <w:r w:rsidR="000B5BB1">
        <w:t>eographers</w:t>
      </w:r>
      <w:r w:rsidR="004E04C1">
        <w:t xml:space="preserve"> to define the context of</w:t>
      </w:r>
      <w:r w:rsidRPr="00596CF9">
        <w:t xml:space="preserve"> geographic area within which humans conduct certain activities, such as residing, shopping</w:t>
      </w:r>
      <w:r w:rsidR="000B5BB1">
        <w:t>,</w:t>
      </w:r>
      <w:r w:rsidRPr="00596CF9">
        <w:t xml:space="preserve"> and entertaining. The sense and identity of place depends more on hum</w:t>
      </w:r>
      <w:r w:rsidR="000B5BB1">
        <w:t xml:space="preserve">an and social attributes </w:t>
      </w:r>
      <w:r w:rsidRPr="00596CF9">
        <w:t>than</w:t>
      </w:r>
      <w:r w:rsidR="000B5BB1">
        <w:t xml:space="preserve"> on</w:t>
      </w:r>
      <w:r w:rsidR="00070897">
        <w:t xml:space="preserve"> geometr</w:t>
      </w:r>
      <w:r w:rsidR="005E5D8B">
        <w:t>y</w:t>
      </w:r>
      <w:r w:rsidRPr="00596CF9">
        <w:t>. Thus</w:t>
      </w:r>
      <w:r w:rsidR="000B5BB1">
        <w:t>,</w:t>
      </w:r>
      <w:r w:rsidRPr="00596CF9">
        <w:t xml:space="preserve"> </w:t>
      </w:r>
      <w:r w:rsidRPr="000B5BB1">
        <w:rPr>
          <w:i/>
        </w:rPr>
        <w:t>place</w:t>
      </w:r>
      <w:r w:rsidRPr="00596CF9">
        <w:t xml:space="preserve"> usually has an ambiguous boundary. Online social network platforms have </w:t>
      </w:r>
      <w:r w:rsidR="00070897">
        <w:t xml:space="preserve">developed greatly in recent </w:t>
      </w:r>
      <w:r w:rsidRPr="00596CF9">
        <w:t>decades</w:t>
      </w:r>
      <w:r w:rsidR="000B5BB1">
        <w:t>,</w:t>
      </w:r>
      <w:r w:rsidRPr="00596CF9">
        <w:t xml:space="preserve"> and generated larg</w:t>
      </w:r>
      <w:r w:rsidR="00B354C7">
        <w:t>e volumes of geotagged data</w:t>
      </w:r>
      <w:r w:rsidRPr="00596CF9">
        <w:t xml:space="preserve"> associated with time, location</w:t>
      </w:r>
      <w:r w:rsidR="000B5BB1">
        <w:t>,</w:t>
      </w:r>
      <w:r w:rsidRPr="00596CF9">
        <w:t xml:space="preserve"> and sometimes users’ perception</w:t>
      </w:r>
      <w:r w:rsidR="000B5BB1">
        <w:t>s</w:t>
      </w:r>
      <w:r w:rsidRPr="00596CF9">
        <w:t>. Indicating spatio-temporal footprints of their contribut</w:t>
      </w:r>
      <w:r w:rsidR="000B5BB1">
        <w:t>ors, these geotagged OSN data are</w:t>
      </w:r>
      <w:r w:rsidRPr="00596CF9">
        <w:t xml:space="preserve"> a valuable sou</w:t>
      </w:r>
      <w:r w:rsidR="00903C4E">
        <w:t xml:space="preserve">rce of knowledge about </w:t>
      </w:r>
      <w:r w:rsidRPr="00596CF9">
        <w:t>perceived understanding of places.</w:t>
      </w:r>
    </w:p>
    <w:p w:rsidR="00E3454F" w:rsidRDefault="00B354C7" w:rsidP="006855CA">
      <w:pPr>
        <w:numPr>
          <w:ilvl w:val="12"/>
          <w:numId w:val="0"/>
        </w:numPr>
        <w:spacing w:line="480" w:lineRule="auto"/>
        <w:ind w:firstLine="720"/>
      </w:pPr>
      <w:r>
        <w:t>This empirical study</w:t>
      </w:r>
      <w:r w:rsidR="00DB00FF">
        <w:t xml:space="preserve"> proposes a probabilistic method to map perceived geographic extent of colloquial place names of the place</w:t>
      </w:r>
      <w:r w:rsidR="00E3454F">
        <w:t>: select images tagged with the colloquial place names, conduct density estimation on the image set, and map perceived geographic extent of a series of probability levels based on the appropriate density surface.</w:t>
      </w:r>
      <w:r>
        <w:t xml:space="preserve"> </w:t>
      </w:r>
      <w:r w:rsidR="00E3454F">
        <w:t>Kernel density e</w:t>
      </w:r>
      <w:r w:rsidR="00E3454F" w:rsidRPr="00DC33AC">
        <w:t>stimation</w:t>
      </w:r>
      <w:r w:rsidR="00860F82">
        <w:t xml:space="preserve"> tool</w:t>
      </w:r>
      <w:r w:rsidR="00E3454F" w:rsidRPr="00DC33AC">
        <w:t xml:space="preserve"> with Gaussian kernel function </w:t>
      </w:r>
      <w:r w:rsidR="00860F82">
        <w:t>in</w:t>
      </w:r>
      <w:r w:rsidR="00E3454F">
        <w:t xml:space="preserve"> Geospatial Mode</w:t>
      </w:r>
      <w:r w:rsidR="00E3454F" w:rsidRPr="00DC33AC">
        <w:t>ling Environment software</w:t>
      </w:r>
      <w:r w:rsidR="00E3454F" w:rsidRPr="00E3454F">
        <w:t xml:space="preserve"> </w:t>
      </w:r>
      <w:r w:rsidR="00E3454F" w:rsidRPr="00DC33AC">
        <w:t xml:space="preserve">is </w:t>
      </w:r>
      <w:r w:rsidR="00E3454F">
        <w:t>used t</w:t>
      </w:r>
      <w:r w:rsidR="00E3454F" w:rsidRPr="00DC33AC">
        <w:t>o generate density</w:t>
      </w:r>
      <w:r w:rsidR="00E3454F">
        <w:t xml:space="preserve"> surfaces</w:t>
      </w:r>
      <w:r w:rsidR="00E3454F" w:rsidRPr="00DC33AC">
        <w:t xml:space="preserve">. </w:t>
      </w:r>
      <w:r w:rsidR="00E3454F">
        <w:t>A</w:t>
      </w:r>
      <w:r w:rsidR="00E3454F" w:rsidRPr="00DC33AC">
        <w:t>ll six commonly used KDE bandwidth selecting algorithms supported in GME</w:t>
      </w:r>
      <w:r w:rsidR="00E3454F">
        <w:t xml:space="preserve"> are tried</w:t>
      </w:r>
      <w:r w:rsidR="00E3454F" w:rsidRPr="00DC33AC">
        <w:t xml:space="preserve">, which are plug-in estimator, smoothed cross validation, likelihood cross validation, </w:t>
      </w:r>
      <w:r w:rsidR="00860F82">
        <w:t xml:space="preserve">two algorithms of </w:t>
      </w:r>
      <w:r w:rsidR="00E3454F" w:rsidRPr="00DC33AC">
        <w:t>biased cross validation, and least squares cross validation.</w:t>
      </w:r>
      <w:r w:rsidR="00E3454F">
        <w:t xml:space="preserve"> </w:t>
      </w:r>
      <w:r w:rsidR="00E3454F" w:rsidRPr="00682C3B">
        <w:t xml:space="preserve">Values of grid cells in density surface are used as </w:t>
      </w:r>
      <w:r w:rsidR="00E3454F">
        <w:t xml:space="preserve">a </w:t>
      </w:r>
      <w:r w:rsidR="00E3454F" w:rsidRPr="00682C3B">
        <w:t>measurem</w:t>
      </w:r>
      <w:r w:rsidR="00E3454F">
        <w:t>ent of probability to delimit the</w:t>
      </w:r>
      <w:r w:rsidR="00E3454F" w:rsidRPr="00682C3B">
        <w:t xml:space="preserve"> </w:t>
      </w:r>
      <w:r w:rsidR="00E3454F">
        <w:t xml:space="preserve">geographic extent of the </w:t>
      </w:r>
      <w:r w:rsidR="00E3454F">
        <w:lastRenderedPageBreak/>
        <w:t>case study place for</w:t>
      </w:r>
      <w:r w:rsidR="00E3454F" w:rsidRPr="00682C3B">
        <w:t xml:space="preserve"> a series of probability levels. Resulting density surface</w:t>
      </w:r>
      <w:r w:rsidR="00E3454F">
        <w:t>s</w:t>
      </w:r>
      <w:r w:rsidR="00E3454F" w:rsidRPr="00682C3B">
        <w:t xml:space="preserve"> are reclassified with</w:t>
      </w:r>
      <w:r w:rsidR="00E3454F">
        <w:t xml:space="preserve"> an</w:t>
      </w:r>
      <w:r w:rsidR="00E3454F" w:rsidRPr="00682C3B">
        <w:t xml:space="preserve"> interval of 5% of the maximum density value</w:t>
      </w:r>
      <w:r w:rsidR="00E3454F">
        <w:t xml:space="preserve">, and </w:t>
      </w:r>
      <w:r w:rsidR="00E3454F" w:rsidRPr="00682C3B">
        <w:t>each new class is cons</w:t>
      </w:r>
      <w:r w:rsidR="00E3454F">
        <w:t>idered as a probability level.</w:t>
      </w:r>
      <w:r w:rsidR="00860F82" w:rsidRPr="00860F82">
        <w:t xml:space="preserve"> </w:t>
      </w:r>
      <w:r w:rsidR="00860F82">
        <w:t>Using this method, the author generates</w:t>
      </w:r>
      <w:r w:rsidR="00860F82" w:rsidRPr="00D27347">
        <w:t xml:space="preserve"> perceived geographic extent</w:t>
      </w:r>
      <w:r w:rsidR="00860F82">
        <w:t>s</w:t>
      </w:r>
      <w:r w:rsidR="00860F82" w:rsidRPr="00D27347">
        <w:t xml:space="preserve"> of colloquial place names</w:t>
      </w:r>
      <w:r w:rsidR="00860F82">
        <w:t xml:space="preserve"> for three case studies</w:t>
      </w:r>
      <w:r w:rsidR="00860F82" w:rsidRPr="00D27347">
        <w:t xml:space="preserve"> th</w:t>
      </w:r>
      <w:r w:rsidR="00860F82">
        <w:t>r</w:t>
      </w:r>
      <w:r w:rsidR="00860F82" w:rsidRPr="00D27347">
        <w:t>ough geotagged Flickr images.</w:t>
      </w:r>
    </w:p>
    <w:p w:rsidR="00D27347" w:rsidRDefault="00860F82" w:rsidP="00860F82">
      <w:pPr>
        <w:numPr>
          <w:ilvl w:val="12"/>
          <w:numId w:val="0"/>
        </w:numPr>
        <w:spacing w:line="480" w:lineRule="auto"/>
        <w:ind w:firstLine="720"/>
      </w:pPr>
      <w:r>
        <w:t>When processing the data, i</w:t>
      </w:r>
      <w:r w:rsidR="00D27347" w:rsidRPr="00D27347">
        <w:t>n o</w:t>
      </w:r>
      <w:r w:rsidR="001E3E61">
        <w:t>rd</w:t>
      </w:r>
      <w:r w:rsidR="00D27347" w:rsidRPr="00D27347">
        <w:t>er to reduce computational cost and save time, prelimina</w:t>
      </w:r>
      <w:r w:rsidR="00D41B38">
        <w:t>ry boundaries for each case study</w:t>
      </w:r>
      <w:r w:rsidR="00D27347" w:rsidRPr="00D27347">
        <w:t xml:space="preserve"> are selected acco</w:t>
      </w:r>
      <w:r w:rsidR="001E3E61">
        <w:t>rd</w:t>
      </w:r>
      <w:r w:rsidR="00D27347" w:rsidRPr="00D27347">
        <w:t>ing to data distribution, physical barriers</w:t>
      </w:r>
      <w:r w:rsidR="000B5BB1">
        <w:t>,</w:t>
      </w:r>
      <w:r w:rsidR="002153BC">
        <w:t xml:space="preserve"> and </w:t>
      </w:r>
      <w:r w:rsidR="00DB00FF">
        <w:t>referral</w:t>
      </w:r>
      <w:r w:rsidR="002153BC">
        <w:t xml:space="preserve"> locations</w:t>
      </w:r>
      <w:r w:rsidR="00E3454F">
        <w:t xml:space="preserve"> of each place.</w:t>
      </w:r>
      <w:r w:rsidR="00D27347" w:rsidRPr="00D27347">
        <w:t xml:space="preserve"> Aiming to generate reliable and representative geographic extent</w:t>
      </w:r>
      <w:r w:rsidR="000B5BB1">
        <w:t>s</w:t>
      </w:r>
      <w:r w:rsidR="00D27347" w:rsidRPr="00D27347">
        <w:t xml:space="preserve">, </w:t>
      </w:r>
      <w:r w:rsidR="000875ED">
        <w:t>the author</w:t>
      </w:r>
      <w:r w:rsidR="000B5BB1">
        <w:t xml:space="preserve"> consider as many people</w:t>
      </w:r>
      <w:r w:rsidR="00D27347" w:rsidRPr="00D27347">
        <w:t>s</w:t>
      </w:r>
      <w:r w:rsidR="000B5BB1">
        <w:t>’</w:t>
      </w:r>
      <w:r w:rsidR="00D27347" w:rsidRPr="00D27347">
        <w:t xml:space="preserve"> opinion</w:t>
      </w:r>
      <w:r w:rsidR="000B5BB1">
        <w:t>s</w:t>
      </w:r>
      <w:r w:rsidR="00D27347" w:rsidRPr="00D27347">
        <w:t xml:space="preserve"> as possible. Thus</w:t>
      </w:r>
      <w:r w:rsidR="000B5BB1">
        <w:t>,</w:t>
      </w:r>
      <w:r w:rsidR="00D27347" w:rsidRPr="00D27347">
        <w:t xml:space="preserve"> if </w:t>
      </w:r>
      <w:r w:rsidR="000B5BB1">
        <w:t>several</w:t>
      </w:r>
      <w:r w:rsidR="00D27347" w:rsidRPr="00D27347">
        <w:t xml:space="preserve"> images </w:t>
      </w:r>
      <w:r w:rsidR="000B5BB1">
        <w:t xml:space="preserve">uploaded by the same person </w:t>
      </w:r>
      <w:r w:rsidR="00D27347" w:rsidRPr="00D27347">
        <w:t>with the same coo</w:t>
      </w:r>
      <w:r w:rsidR="001E3E61">
        <w:t>rd</w:t>
      </w:r>
      <w:r w:rsidR="00D27347" w:rsidRPr="00D27347">
        <w:t xml:space="preserve">inates and </w:t>
      </w:r>
      <w:r w:rsidR="000B5BB1">
        <w:t>tags are uploaded within six hours, they are considered redundant</w:t>
      </w:r>
      <w:r w:rsidR="00D27347" w:rsidRPr="00D27347">
        <w:t xml:space="preserve"> and only one </w:t>
      </w:r>
      <w:r w:rsidR="000B5BB1">
        <w:t>is retained</w:t>
      </w:r>
      <w:r w:rsidR="00D27347" w:rsidRPr="00D27347">
        <w:t xml:space="preserve"> as </w:t>
      </w:r>
      <w:r w:rsidR="00D27347" w:rsidRPr="00E3454F">
        <w:t xml:space="preserve">effective </w:t>
      </w:r>
      <w:r w:rsidR="00D27347" w:rsidRPr="00D27347">
        <w:t>data.</w:t>
      </w:r>
      <w:r>
        <w:t xml:space="preserve"> To filter image</w:t>
      </w:r>
      <w:r>
        <w:rPr>
          <w:rFonts w:hint="eastAsia"/>
          <w:lang w:eastAsia="zh-CN"/>
        </w:rPr>
        <w:t>s</w:t>
      </w:r>
      <w:r>
        <w:rPr>
          <w:lang w:eastAsia="zh-CN"/>
        </w:rPr>
        <w:t xml:space="preserve"> indicating colloquial names of the place,</w:t>
      </w:r>
      <w:r>
        <w:t xml:space="preserve"> image t</w:t>
      </w:r>
      <w:r w:rsidR="004F6F97">
        <w:t>ags of the c</w:t>
      </w:r>
      <w:r w:rsidR="00DC33AC" w:rsidRPr="00DC33AC">
        <w:t>omplete name</w:t>
      </w:r>
      <w:r w:rsidR="000B5BB1">
        <w:t>s</w:t>
      </w:r>
      <w:r w:rsidR="00DC33AC" w:rsidRPr="00DC33AC">
        <w:t>, aliases, name abbreviations, and name variations</w:t>
      </w:r>
      <w:r w:rsidR="005C7F2D">
        <w:t xml:space="preserve"> of each place</w:t>
      </w:r>
      <w:r w:rsidR="000B5BB1">
        <w:t xml:space="preserve"> are selected</w:t>
      </w:r>
      <w:r w:rsidR="005C7F2D">
        <w:t>. The</w:t>
      </w:r>
      <w:r w:rsidR="007F3811">
        <w:t xml:space="preserve"> image subset</w:t>
      </w:r>
      <w:r w:rsidR="005C7F2D">
        <w:t xml:space="preserve"> tagged with colloquial place names of</w:t>
      </w:r>
      <w:r w:rsidR="007F3811">
        <w:t xml:space="preserve"> the Great Smoky Mountains National Park contains 24</w:t>
      </w:r>
      <w:r w:rsidR="000B5BB1">
        <w:t>,</w:t>
      </w:r>
      <w:r w:rsidR="007F3811">
        <w:t xml:space="preserve">225 images, the </w:t>
      </w:r>
      <w:r w:rsidR="007A79D2">
        <w:t>subset</w:t>
      </w:r>
      <w:r w:rsidR="005C7F2D">
        <w:t xml:space="preserve"> of</w:t>
      </w:r>
      <w:r w:rsidR="007F3811">
        <w:t xml:space="preserve"> Manhattan Chinatown contains 294</w:t>
      </w:r>
      <w:r w:rsidR="000B5BB1">
        <w:t>,</w:t>
      </w:r>
      <w:r w:rsidR="007F3811">
        <w:t>959 images, and</w:t>
      </w:r>
      <w:r w:rsidR="007A79D2">
        <w:t xml:space="preserve"> there are</w:t>
      </w:r>
      <w:r w:rsidR="007F3811">
        <w:t xml:space="preserve"> 4</w:t>
      </w:r>
      <w:r w:rsidR="000B5BB1">
        <w:t>,</w:t>
      </w:r>
      <w:r w:rsidR="007F3811">
        <w:t>725 images for Taipei Shilin Night Market.</w:t>
      </w:r>
    </w:p>
    <w:p w:rsidR="005A7E5C" w:rsidRDefault="00616711" w:rsidP="00DB00FF">
      <w:pPr>
        <w:numPr>
          <w:ilvl w:val="12"/>
          <w:numId w:val="0"/>
        </w:numPr>
        <w:spacing w:line="480" w:lineRule="auto"/>
        <w:ind w:firstLine="720"/>
      </w:pPr>
      <w:r w:rsidRPr="00616711">
        <w:t>Different method</w:t>
      </w:r>
      <w:r w:rsidR="004D7261">
        <w:t>s are used to validate resulted</w:t>
      </w:r>
      <w:r w:rsidRPr="00616711">
        <w:t xml:space="preserve"> geographic extents acco</w:t>
      </w:r>
      <w:r w:rsidR="001E3E61">
        <w:t>rd</w:t>
      </w:r>
      <w:r w:rsidRPr="00616711">
        <w:t>in</w:t>
      </w:r>
      <w:r w:rsidR="00D41B38">
        <w:t>g to characteristic</w:t>
      </w:r>
      <w:r w:rsidR="007A70DD">
        <w:t>s</w:t>
      </w:r>
      <w:r w:rsidR="00D41B38">
        <w:t xml:space="preserve"> of</w:t>
      </w:r>
      <w:r w:rsidR="007A70DD">
        <w:t xml:space="preserve"> the</w:t>
      </w:r>
      <w:r w:rsidR="00DB00FF">
        <w:t xml:space="preserve"> case studie</w:t>
      </w:r>
      <w:r w:rsidRPr="00616711">
        <w:t>s in o</w:t>
      </w:r>
      <w:r w:rsidR="001E3E61">
        <w:t>rd</w:t>
      </w:r>
      <w:r w:rsidR="00DB00FF">
        <w:t xml:space="preserve">er to select the </w:t>
      </w:r>
      <w:r w:rsidRPr="00616711">
        <w:t xml:space="preserve">appropriate one. </w:t>
      </w:r>
      <w:r w:rsidR="00134051">
        <w:t>T</w:t>
      </w:r>
      <w:r w:rsidRPr="00616711">
        <w:t>he Great Smoky Mountains National Park</w:t>
      </w:r>
      <w:r w:rsidR="00134051">
        <w:t xml:space="preserve"> has its official name and boundary.</w:t>
      </w:r>
      <w:r w:rsidR="004D7261">
        <w:t xml:space="preserve"> </w:t>
      </w:r>
      <w:r w:rsidR="00134051">
        <w:t>Two indices: coverage rate and out rate, are defined to measure the consistency between perceived geographic extents and the official boundary</w:t>
      </w:r>
      <w:r w:rsidR="00AA17D7">
        <w:t>.</w:t>
      </w:r>
      <w:r w:rsidR="00025D77">
        <w:t xml:space="preserve"> Higher coverage rates generally come along with </w:t>
      </w:r>
      <w:r w:rsidR="00025D77">
        <w:lastRenderedPageBreak/>
        <w:t>higher out rates.</w:t>
      </w:r>
      <w:r w:rsidR="00AA17D7">
        <w:t xml:space="preserve"> </w:t>
      </w:r>
      <w:r w:rsidR="00134051">
        <w:t xml:space="preserve">Due to the nature characteristics of the national park, </w:t>
      </w:r>
      <w:r w:rsidR="00025D77">
        <w:t>the</w:t>
      </w:r>
      <w:r w:rsidR="00134051">
        <w:t xml:space="preserve"> perceived geographic extent is mainly located at areas with high accessibility, both physical and </w:t>
      </w:r>
      <w:proofErr w:type="spellStart"/>
      <w:r w:rsidR="00134051">
        <w:t>electronical</w:t>
      </w:r>
      <w:proofErr w:type="spellEnd"/>
      <w:r w:rsidR="00134051">
        <w:t>.</w:t>
      </w:r>
      <w:r w:rsidRPr="00616711">
        <w:t xml:space="preserve"> </w:t>
      </w:r>
      <w:r w:rsidR="00134051">
        <w:t>The BCV/BCV2 result</w:t>
      </w:r>
      <w:r w:rsidR="00025D77">
        <w:t xml:space="preserve"> of low probability level</w:t>
      </w:r>
      <w:r w:rsidR="00134051">
        <w:t xml:space="preserve"> basically covers all areas that should be within the national park according to common visitors</w:t>
      </w:r>
      <w:r w:rsidR="00025D77">
        <w:t>, but it may lose some details and also contain extra areas</w:t>
      </w:r>
      <w:r w:rsidR="00134051">
        <w:t xml:space="preserve">, comparing to the results from SCV, plug-in, and </w:t>
      </w:r>
      <w:proofErr w:type="spellStart"/>
      <w:r w:rsidR="00134051">
        <w:t>CVh</w:t>
      </w:r>
      <w:proofErr w:type="spellEnd"/>
      <w:r w:rsidR="00134051">
        <w:t>.</w:t>
      </w:r>
      <w:r w:rsidR="00025D77">
        <w:t xml:space="preserve"> On the other hand, it has slightly larger coverage rate than LSCV while sharing similar out rates.</w:t>
      </w:r>
      <w:r w:rsidR="00134051" w:rsidRPr="00616711">
        <w:t xml:space="preserve"> </w:t>
      </w:r>
      <w:r w:rsidRPr="00616711">
        <w:t>Manhattan Chinatown</w:t>
      </w:r>
      <w:r w:rsidR="00860F82">
        <w:t xml:space="preserve"> and Taipei Shilin Night Market do</w:t>
      </w:r>
      <w:r w:rsidRPr="00616711">
        <w:t xml:space="preserve"> not have</w:t>
      </w:r>
      <w:r w:rsidR="009C6926">
        <w:t xml:space="preserve"> an</w:t>
      </w:r>
      <w:r w:rsidRPr="00616711">
        <w:t xml:space="preserve"> official boundary</w:t>
      </w:r>
      <w:r w:rsidR="009C6926">
        <w:t>; instead,</w:t>
      </w:r>
      <w:r w:rsidRPr="00616711">
        <w:t xml:space="preserve"> </w:t>
      </w:r>
      <w:r w:rsidR="00860F82">
        <w:t>they have</w:t>
      </w:r>
      <w:r w:rsidRPr="00616711">
        <w:t xml:space="preserve"> several d</w:t>
      </w:r>
      <w:r w:rsidR="00860F82">
        <w:t>istinguished referral boundaries or location points. Manhattan Chinatown</w:t>
      </w:r>
      <w:r w:rsidRPr="00616711">
        <w:t xml:space="preserve"> is home to the largest enclave of Chinese people in the Western Hemisphere and has an intuitive characteristic from the surrounding areas, which is </w:t>
      </w:r>
      <w:r w:rsidR="009C6926">
        <w:t>a concentration of</w:t>
      </w:r>
      <w:r w:rsidRPr="00616711">
        <w:t xml:space="preserve"> Chinese-featured stores and re</w:t>
      </w:r>
      <w:r w:rsidR="009C6926">
        <w:t>sidence buildings with Chinese s</w:t>
      </w:r>
      <w:r w:rsidRPr="00616711">
        <w:t xml:space="preserve">igns. Similarly, Taipei Shilin Night Market is composed of a </w:t>
      </w:r>
      <w:r w:rsidR="00DB00FF">
        <w:t>traditional market</w:t>
      </w:r>
      <w:r w:rsidRPr="00616711">
        <w:t xml:space="preserve"> and several</w:t>
      </w:r>
      <w:r w:rsidR="009C6926">
        <w:t xml:space="preserve"> surrounding </w:t>
      </w:r>
      <w:r w:rsidRPr="00616711">
        <w:t>streets that are full of roadside stands and</w:t>
      </w:r>
      <w:r w:rsidR="00DB00FF">
        <w:t xml:space="preserve"> small</w:t>
      </w:r>
      <w:r w:rsidRPr="00616711">
        <w:t xml:space="preserve"> storefronts. </w:t>
      </w:r>
      <w:r w:rsidR="00860F82">
        <w:t>T</w:t>
      </w:r>
      <w:r w:rsidRPr="00616711">
        <w:t>he streets in</w:t>
      </w:r>
      <w:r w:rsidR="00860F82">
        <w:t xml:space="preserve"> the</w:t>
      </w:r>
      <w:r w:rsidRPr="00616711">
        <w:t xml:space="preserve"> night market area usually do not have their roadside</w:t>
      </w:r>
      <w:r w:rsidR="009C6926">
        <w:t>s</w:t>
      </w:r>
      <w:r w:rsidRPr="00616711">
        <w:t xml:space="preserve"> occupied by automobile or bicycle parking. Thus</w:t>
      </w:r>
      <w:r w:rsidR="009C6926">
        <w:t>, the</w:t>
      </w:r>
      <w:r w:rsidRPr="00616711">
        <w:t xml:space="preserve"> Street View service of Google Maps is used to visuali</w:t>
      </w:r>
      <w:r w:rsidR="003F7A75">
        <w:t>ze the</w:t>
      </w:r>
      <w:r w:rsidR="00DB00FF">
        <w:t xml:space="preserve"> sample</w:t>
      </w:r>
      <w:r w:rsidR="003F7A75">
        <w:t xml:space="preserve"> </w:t>
      </w:r>
      <w:r w:rsidRPr="00616711">
        <w:t>areas and validate whether resulting geographic extents of the last t</w:t>
      </w:r>
      <w:r w:rsidR="00D41B38">
        <w:t>wo case study</w:t>
      </w:r>
      <w:r w:rsidRPr="00616711">
        <w:t xml:space="preserve"> places are appropriate.</w:t>
      </w:r>
      <w:r w:rsidR="005A7E5C">
        <w:t xml:space="preserve"> Consequently, the density estimation surface using bandwidth selector LSCV is selected for Manhattan Chinatown</w:t>
      </w:r>
      <w:r w:rsidR="009C6926">
        <w:t>,</w:t>
      </w:r>
      <w:r w:rsidR="005A7E5C">
        <w:t xml:space="preserve"> while the relatively appropriate result of Shilin Night Market uses plug-in bandwidth selector. </w:t>
      </w:r>
      <w:r w:rsidR="00860F82">
        <w:t>The</w:t>
      </w:r>
      <w:r w:rsidR="009C6926">
        <w:t xml:space="preserve"> p</w:t>
      </w:r>
      <w:r w:rsidR="005A7E5C">
        <w:t>erceived geographic extents</w:t>
      </w:r>
      <w:r w:rsidR="00860F82">
        <w:t xml:space="preserve"> of the three places</w:t>
      </w:r>
      <w:r w:rsidR="005A7E5C">
        <w:t xml:space="preserve"> at different probability levels are mapped respectively.</w:t>
      </w:r>
    </w:p>
    <w:p w:rsidR="007F3811" w:rsidRDefault="005A7E5C" w:rsidP="006855CA">
      <w:pPr>
        <w:numPr>
          <w:ilvl w:val="12"/>
          <w:numId w:val="0"/>
        </w:numPr>
        <w:spacing w:line="480" w:lineRule="auto"/>
        <w:ind w:firstLine="720"/>
      </w:pPr>
      <w:r>
        <w:lastRenderedPageBreak/>
        <w:t xml:space="preserve"> </w:t>
      </w:r>
      <w:r w:rsidR="000A7F3E" w:rsidRPr="000A7F3E">
        <w:t>Taking the fuzziness of colloquial terms used in daily life to refer to places, distribution of images wit</w:t>
      </w:r>
      <w:r w:rsidR="00860F82">
        <w:t>h some related tags are analyzed</w:t>
      </w:r>
      <w:r w:rsidR="000A7F3E" w:rsidRPr="000A7F3E">
        <w:t xml:space="preserve"> to see their relationship with perceived geographic extent of places and possible contribution. Tags about “trail”, “cabin”, “</w:t>
      </w:r>
      <w:proofErr w:type="spellStart"/>
      <w:r w:rsidR="000A7F3E" w:rsidRPr="000A7F3E">
        <w:t>cherokee</w:t>
      </w:r>
      <w:proofErr w:type="spellEnd"/>
      <w:r w:rsidR="000A7F3E" w:rsidRPr="000A7F3E">
        <w:t>” and “</w:t>
      </w:r>
      <w:proofErr w:type="spellStart"/>
      <w:r w:rsidR="000A7F3E" w:rsidRPr="000A7F3E">
        <w:t>cadescove</w:t>
      </w:r>
      <w:proofErr w:type="spellEnd"/>
      <w:r w:rsidR="000A7F3E" w:rsidRPr="000A7F3E">
        <w:t>” are analyzed for the Great Smoky Mountains National Park while tags about Taiwanese snacks are explore</w:t>
      </w:r>
      <w:r w:rsidR="00070897">
        <w:t>d</w:t>
      </w:r>
      <w:r w:rsidR="000A7F3E" w:rsidRPr="000A7F3E">
        <w:t xml:space="preserve"> for Shilin Night Market. The tags analyzed in this research are</w:t>
      </w:r>
      <w:r w:rsidR="00D67FF4">
        <w:t xml:space="preserve"> inspiring, but</w:t>
      </w:r>
      <w:r w:rsidR="000A7F3E" w:rsidRPr="000A7F3E">
        <w:t xml:space="preserve"> </w:t>
      </w:r>
      <w:r w:rsidR="009C6926">
        <w:t>insufficient</w:t>
      </w:r>
      <w:r w:rsidR="000A7F3E" w:rsidRPr="000A7F3E">
        <w:t xml:space="preserve">. Many further studies are </w:t>
      </w:r>
      <w:r w:rsidR="009C6926">
        <w:t xml:space="preserve">needed to </w:t>
      </w:r>
      <w:r w:rsidR="00D67FF4">
        <w:t>more</w:t>
      </w:r>
      <w:r w:rsidR="000A7F3E" w:rsidRPr="000A7F3E">
        <w:t xml:space="preserve"> comprehensive</w:t>
      </w:r>
      <w:r w:rsidR="009C6926">
        <w:t>ly</w:t>
      </w:r>
      <w:r w:rsidR="000A7F3E" w:rsidRPr="000A7F3E">
        <w:t xml:space="preserve"> understand</w:t>
      </w:r>
      <w:r w:rsidR="00D67FF4">
        <w:t xml:space="preserve"> colloquial</w:t>
      </w:r>
      <w:r w:rsidR="009C6926">
        <w:t xml:space="preserve"> terms to delimit </w:t>
      </w:r>
      <w:r w:rsidR="000A7F3E" w:rsidRPr="000A7F3E">
        <w:t>colloquial place names.</w:t>
      </w:r>
      <w:r w:rsidR="000A7F3E">
        <w:t xml:space="preserve"> </w:t>
      </w:r>
    </w:p>
    <w:p w:rsidR="00616711" w:rsidRDefault="00D67FF4" w:rsidP="006855CA">
      <w:pPr>
        <w:numPr>
          <w:ilvl w:val="12"/>
          <w:numId w:val="0"/>
        </w:numPr>
        <w:spacing w:line="480" w:lineRule="auto"/>
        <w:ind w:firstLine="720"/>
      </w:pPr>
      <w:r>
        <w:t>Spatio-temporal characteristics, patterns and trends are analyzed for p</w:t>
      </w:r>
      <w:r w:rsidR="00D14C33" w:rsidRPr="00D14C33">
        <w:t>erceived geographic extent</w:t>
      </w:r>
      <w:r>
        <w:t>s</w:t>
      </w:r>
      <w:r w:rsidR="00D14C33" w:rsidRPr="00D14C33">
        <w:t xml:space="preserve"> of</w:t>
      </w:r>
      <w:r>
        <w:t xml:space="preserve"> </w:t>
      </w:r>
      <w:r w:rsidR="00D14C33" w:rsidRPr="00D14C33">
        <w:t>Manhattan Chinatown and Taipei Shilin Night Market</w:t>
      </w:r>
      <w:r>
        <w:t>, which are</w:t>
      </w:r>
      <w:r w:rsidRPr="00D14C33">
        <w:t xml:space="preserve"> formed by aggregation of </w:t>
      </w:r>
      <w:r>
        <w:t xml:space="preserve">constructed structures. </w:t>
      </w:r>
      <w:r w:rsidR="00D14C33" w:rsidRPr="00D14C33">
        <w:t>Time-series of geographic extent snapshots at different times are generated using</w:t>
      </w:r>
      <w:r>
        <w:t xml:space="preserve"> aforementioned </w:t>
      </w:r>
      <w:r w:rsidR="00D14C33" w:rsidRPr="00D14C33">
        <w:t>methods and parameters. Acco</w:t>
      </w:r>
      <w:r w:rsidR="001E3E61">
        <w:t>rd</w:t>
      </w:r>
      <w:r w:rsidR="009C6926">
        <w:t>ing to the analyzed</w:t>
      </w:r>
      <w:r w:rsidR="00D14C33" w:rsidRPr="00D14C33">
        <w:t xml:space="preserve"> results, </w:t>
      </w:r>
      <w:r w:rsidR="009C6926">
        <w:t xml:space="preserve">the </w:t>
      </w:r>
      <w:r w:rsidR="00D14C33" w:rsidRPr="00D14C33">
        <w:t>south part of Shilin Night Market</w:t>
      </w:r>
      <w:r w:rsidR="0010490D">
        <w:t>,</w:t>
      </w:r>
      <w:r w:rsidR="00C57462">
        <w:t xml:space="preserve"> the block</w:t>
      </w:r>
      <w:r w:rsidR="0010490D">
        <w:t xml:space="preserve"> among</w:t>
      </w:r>
      <w:r w:rsidR="00C57462">
        <w:t xml:space="preserve"> </w:t>
      </w:r>
      <w:proofErr w:type="spellStart"/>
      <w:r w:rsidR="00C57462">
        <w:t>Chengde</w:t>
      </w:r>
      <w:proofErr w:type="spellEnd"/>
      <w:r w:rsidR="00C57462">
        <w:t xml:space="preserve"> </w:t>
      </w:r>
      <w:r w:rsidR="00C8062B">
        <w:t>Road</w:t>
      </w:r>
      <w:r w:rsidR="00C57462">
        <w:t>,</w:t>
      </w:r>
      <w:r w:rsidR="0010490D">
        <w:t xml:space="preserve"> </w:t>
      </w:r>
      <w:proofErr w:type="spellStart"/>
      <w:r w:rsidR="00C57462">
        <w:t>Jihe</w:t>
      </w:r>
      <w:proofErr w:type="spellEnd"/>
      <w:r w:rsidR="00C57462">
        <w:t xml:space="preserve"> </w:t>
      </w:r>
      <w:r w:rsidR="00C8062B">
        <w:t>Road</w:t>
      </w:r>
      <w:r w:rsidR="00C57462">
        <w:t xml:space="preserve">, </w:t>
      </w:r>
      <w:proofErr w:type="spellStart"/>
      <w:r w:rsidR="00C57462">
        <w:t>Jiantan</w:t>
      </w:r>
      <w:proofErr w:type="spellEnd"/>
      <w:r w:rsidR="00C57462">
        <w:t xml:space="preserve"> </w:t>
      </w:r>
      <w:r w:rsidR="00C8062B">
        <w:t>Road</w:t>
      </w:r>
      <w:r w:rsidR="0010490D">
        <w:t xml:space="preserve"> and </w:t>
      </w:r>
      <w:proofErr w:type="spellStart"/>
      <w:r w:rsidR="0010490D">
        <w:t>Wenlin</w:t>
      </w:r>
      <w:proofErr w:type="spellEnd"/>
      <w:r w:rsidR="0010490D">
        <w:t xml:space="preserve"> </w:t>
      </w:r>
      <w:r w:rsidR="00C8062B">
        <w:t>Road</w:t>
      </w:r>
      <w:r w:rsidR="00C57462">
        <w:t>,</w:t>
      </w:r>
      <w:r w:rsidR="00D14C33" w:rsidRPr="00D14C33">
        <w:t xml:space="preserve"> was torn down around 2011 an</w:t>
      </w:r>
      <w:r w:rsidR="0010490D">
        <w:t>d under construction after that</w:t>
      </w:r>
      <w:r w:rsidR="009C6926">
        <w:t>, which agrees</w:t>
      </w:r>
      <w:r w:rsidR="00996AE7">
        <w:t xml:space="preserve"> with </w:t>
      </w:r>
      <w:r w:rsidR="00347B82">
        <w:t>the</w:t>
      </w:r>
      <w:r w:rsidR="001E5060">
        <w:t xml:space="preserve"> Google’s</w:t>
      </w:r>
      <w:r w:rsidR="00347B82">
        <w:t xml:space="preserve"> s</w:t>
      </w:r>
      <w:r w:rsidR="0010490D">
        <w:t>tree</w:t>
      </w:r>
      <w:r w:rsidR="00996AE7">
        <w:t xml:space="preserve">t </w:t>
      </w:r>
      <w:r w:rsidR="00347B82">
        <w:t>v</w:t>
      </w:r>
      <w:r w:rsidR="00996AE7">
        <w:t>iew</w:t>
      </w:r>
      <w:r w:rsidR="00347B82">
        <w:t>s taken</w:t>
      </w:r>
      <w:r w:rsidR="0010490D">
        <w:t xml:space="preserve"> there in 2012. </w:t>
      </w:r>
      <w:r w:rsidR="00347B82">
        <w:t>By</w:t>
      </w:r>
      <w:r w:rsidR="00C57462">
        <w:t xml:space="preserve"> 2013 and 2014, this</w:t>
      </w:r>
      <w:r w:rsidR="00347B82">
        <w:t xml:space="preserve"> area could not be considered</w:t>
      </w:r>
      <w:r w:rsidR="00C57462">
        <w:t xml:space="preserve"> part of Shilin Night Market at high probability any more.</w:t>
      </w:r>
      <w:r w:rsidR="00D14C33" w:rsidRPr="00D14C33">
        <w:t xml:space="preserve"> </w:t>
      </w:r>
      <w:r w:rsidR="00347B82">
        <w:t>From 2004 to 2010, Manhattan Chinatown seemed</w:t>
      </w:r>
      <w:r w:rsidR="00D14C33">
        <w:t xml:space="preserve"> to be</w:t>
      </w:r>
      <w:r w:rsidR="00D14C33" w:rsidRPr="00D14C33">
        <w:t xml:space="preserve"> shrinking on the south</w:t>
      </w:r>
      <w:r w:rsidR="00347B82">
        <w:t xml:space="preserve"> side</w:t>
      </w:r>
      <w:r w:rsidR="00D14C33" w:rsidRPr="00D14C33">
        <w:t xml:space="preserve"> but expanding on the north and west side</w:t>
      </w:r>
      <w:r w:rsidR="00347B82">
        <w:t>s</w:t>
      </w:r>
      <w:r w:rsidR="00D14C33" w:rsidRPr="00D14C33">
        <w:t>.</w:t>
      </w:r>
      <w:r w:rsidR="0010490D">
        <w:t xml:space="preserve"> However</w:t>
      </w:r>
      <w:r w:rsidR="00347B82">
        <w:t xml:space="preserve"> this trend seemed to stop in</w:t>
      </w:r>
      <w:r w:rsidR="0010490D">
        <w:t xml:space="preserve"> </w:t>
      </w:r>
      <w:r w:rsidR="00D14C33">
        <w:t>2011.</w:t>
      </w:r>
      <w:r w:rsidR="004307FB">
        <w:t xml:space="preserve"> This study demonstrates some interesting findings of spatio-temporal analysis on the case studies, and brings temporal perspective to the research of perceived geographic extents of places.</w:t>
      </w: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F920F6" w:rsidRDefault="00125645" w:rsidP="003970B5">
      <w:pPr>
        <w:pStyle w:val="Heading2"/>
      </w:pPr>
      <w:bookmarkStart w:id="149" w:name="_Toc405761696"/>
      <w:r>
        <w:lastRenderedPageBreak/>
        <w:t xml:space="preserve">5.2 </w:t>
      </w:r>
      <w:r w:rsidR="0079502E">
        <w:t>Limitations and Further Research</w:t>
      </w:r>
      <w:bookmarkEnd w:id="149"/>
      <w:r w:rsidR="0079502E">
        <w:t xml:space="preserve"> </w:t>
      </w:r>
    </w:p>
    <w:p w:rsidR="0010490D" w:rsidRDefault="003970B5" w:rsidP="00E66A48">
      <w:pPr>
        <w:numPr>
          <w:ilvl w:val="12"/>
          <w:numId w:val="0"/>
        </w:numPr>
        <w:spacing w:line="480" w:lineRule="auto"/>
        <w:rPr>
          <w:lang w:eastAsia="zh-CN"/>
        </w:rPr>
      </w:pPr>
      <w:bookmarkStart w:id="150" w:name="OLE_LINK65"/>
      <w:bookmarkStart w:id="151" w:name="OLE_LINK66"/>
      <w:r w:rsidRPr="003970B5">
        <w:t>The concept of place has fundamental vagueness in terms of identity and exact location.</w:t>
      </w:r>
      <w:bookmarkEnd w:id="150"/>
      <w:bookmarkEnd w:id="151"/>
      <w:r w:rsidRPr="003970B5">
        <w:t xml:space="preserve"> </w:t>
      </w:r>
      <w:r w:rsidR="008F2BC8">
        <w:t xml:space="preserve">For this reason, </w:t>
      </w:r>
      <w:r w:rsidRPr="003970B5">
        <w:t>perfect results</w:t>
      </w:r>
      <w:r w:rsidR="008F2BC8">
        <w:t xml:space="preserve"> are difficult to achieve</w:t>
      </w:r>
      <w:r w:rsidRPr="003970B5">
        <w:t xml:space="preserve"> even though appropriate methods and large amount</w:t>
      </w:r>
      <w:r w:rsidR="008F2BC8">
        <w:t>s</w:t>
      </w:r>
      <w:r w:rsidRPr="003970B5">
        <w:t xml:space="preserve"> of data from widely used data</w:t>
      </w:r>
      <w:r w:rsidR="00AF5F76">
        <w:t xml:space="preserve"> source are applied. The data</w:t>
      </w:r>
      <w:r w:rsidRPr="003970B5">
        <w:t xml:space="preserve"> used in this study is from Flickr, a popular online social network platform with </w:t>
      </w:r>
      <w:r w:rsidR="008F2BC8">
        <w:t>a vast</w:t>
      </w:r>
      <w:r w:rsidRPr="003970B5">
        <w:t xml:space="preserve"> amount of image data. However</w:t>
      </w:r>
      <w:r w:rsidR="008F2BC8">
        <w:t>,</w:t>
      </w:r>
      <w:r w:rsidRPr="003970B5">
        <w:t xml:space="preserve"> many studies indicate that the socioeconomic characteristics of </w:t>
      </w:r>
      <w:r w:rsidR="00903C4E">
        <w:rPr>
          <w:rFonts w:hint="eastAsia"/>
          <w:lang w:eastAsia="zh-CN"/>
        </w:rPr>
        <w:t xml:space="preserve">OSN </w:t>
      </w:r>
      <w:r w:rsidR="00903C4E">
        <w:t xml:space="preserve">data contributors may </w:t>
      </w:r>
      <w:r w:rsidR="004B317B">
        <w:t>affect the validity</w:t>
      </w:r>
      <w:r w:rsidR="004B317B">
        <w:rPr>
          <w:rFonts w:hint="eastAsia"/>
          <w:lang w:eastAsia="zh-CN"/>
        </w:rPr>
        <w:t xml:space="preserve"> and</w:t>
      </w:r>
      <w:r w:rsidRPr="003970B5">
        <w:t xml:space="preserve"> accuracy of sociological research results</w:t>
      </w:r>
      <w:r w:rsidR="008101EB">
        <w:fldChar w:fldCharType="begin"/>
      </w:r>
      <w:r w:rsidR="00650F67">
        <w:instrText xml:space="preserve"> ADDIN EN.CITE &lt;EndNote&gt;&lt;Cite&gt;&lt;Author&gt;Li&lt;/Author&gt;&lt;Year&gt;2013&lt;/Year&gt;&lt;RecNum&gt;61&lt;/RecNum&gt;&lt;DisplayText&gt;[22]&lt;/DisplayText&gt;&lt;record&gt;&lt;rec-number&gt;61&lt;/rec-number&gt;&lt;foreign-keys&gt;&lt;key app="EN" db-id="z2pwppzfczdrvhe5e52v2r00f09avfrdrz5p" timestamp="1395693082"&gt;61&lt;/key&gt;&lt;/foreign-keys&gt;&lt;ref-type name="Journal Article"&gt;17&lt;/ref-type&gt;&lt;contributors&gt;&lt;authors&gt;&lt;author&gt;Li, Linna&lt;/author&gt;&lt;author&gt;Goodchild, Michael F&lt;/author&gt;&lt;author&gt;Xu, Bo&lt;/author&gt;&lt;/authors&gt;&lt;/contributors&gt;&lt;titles&gt;&lt;title&gt;Spatial, temporal, and socioeconomic patterns in the use of Twitter and Flickr&lt;/title&gt;&lt;secondary-title&gt;Cartography and Geographic Information Science&lt;/secondary-title&gt;&lt;/titles&gt;&lt;periodical&gt;&lt;full-title&gt;Cartography and Geographic Information Science&lt;/full-title&gt;&lt;/periodical&gt;&lt;pages&gt;61-77&lt;/pages&gt;&lt;volume&gt;40&lt;/volume&gt;&lt;number&gt;2&lt;/number&gt;&lt;dates&gt;&lt;year&gt;2013&lt;/year&gt;&lt;/dates&gt;&lt;isbn&gt;1523-0406&lt;/isbn&gt;&lt;urls&gt;&lt;/urls&gt;&lt;/record&gt;&lt;/Cite&gt;&lt;/EndNote&gt;</w:instrText>
      </w:r>
      <w:r w:rsidR="008101EB">
        <w:fldChar w:fldCharType="separate"/>
      </w:r>
      <w:r w:rsidR="00650F67">
        <w:rPr>
          <w:noProof/>
        </w:rPr>
        <w:t>[</w:t>
      </w:r>
      <w:hyperlink w:anchor="_ENREF_22" w:tooltip="Li, 2013 #61" w:history="1">
        <w:r w:rsidR="00303532">
          <w:rPr>
            <w:noProof/>
          </w:rPr>
          <w:t>22</w:t>
        </w:r>
      </w:hyperlink>
      <w:r w:rsidR="00650F67">
        <w:rPr>
          <w:noProof/>
        </w:rPr>
        <w:t>]</w:t>
      </w:r>
      <w:r w:rsidR="008101EB">
        <w:fldChar w:fldCharType="end"/>
      </w:r>
      <w:r w:rsidR="008F2BC8">
        <w:t xml:space="preserve">. </w:t>
      </w:r>
      <w:r w:rsidR="004B317B">
        <w:rPr>
          <w:rFonts w:hint="eastAsia"/>
          <w:lang w:eastAsia="zh-CN"/>
        </w:rPr>
        <w:t xml:space="preserve">This is the inherent </w:t>
      </w:r>
      <w:r w:rsidR="004B317B">
        <w:rPr>
          <w:lang w:eastAsia="zh-CN"/>
        </w:rPr>
        <w:t>weakness</w:t>
      </w:r>
      <w:r w:rsidR="004B317B">
        <w:rPr>
          <w:rFonts w:hint="eastAsia"/>
          <w:lang w:eastAsia="zh-CN"/>
        </w:rPr>
        <w:t xml:space="preserve"> of geotagged OSN data with current social economic conditions and </w:t>
      </w:r>
      <w:r w:rsidR="004B317B">
        <w:rPr>
          <w:lang w:eastAsia="zh-CN"/>
        </w:rPr>
        <w:t>limitation</w:t>
      </w:r>
      <w:r w:rsidR="004B317B">
        <w:rPr>
          <w:rFonts w:hint="eastAsia"/>
          <w:lang w:eastAsia="zh-CN"/>
        </w:rPr>
        <w:t xml:space="preserve">s of technology. </w:t>
      </w:r>
      <w:r w:rsidR="008F2BC8">
        <w:t>The race, degree of education</w:t>
      </w:r>
      <w:r w:rsidRPr="003970B5">
        <w:t>, income level</w:t>
      </w:r>
      <w:r w:rsidR="008F2BC8">
        <w:t>,</w:t>
      </w:r>
      <w:r w:rsidRPr="003970B5">
        <w:t xml:space="preserve"> and working field biases of data contributors may impair the representativeness of the perceived geographic extent of colloquial place name when it is used to </w:t>
      </w:r>
      <w:r>
        <w:t>serve a broader user community.</w:t>
      </w:r>
      <w:r w:rsidR="009D4B67">
        <w:t xml:space="preserve"> </w:t>
      </w:r>
    </w:p>
    <w:p w:rsidR="00236E6D" w:rsidRDefault="009D4B67" w:rsidP="00064371">
      <w:pPr>
        <w:numPr>
          <w:ilvl w:val="12"/>
          <w:numId w:val="0"/>
        </w:numPr>
        <w:spacing w:line="480" w:lineRule="auto"/>
        <w:ind w:firstLine="720"/>
      </w:pPr>
      <w:r>
        <w:t xml:space="preserve">Furthermore, </w:t>
      </w:r>
      <w:r w:rsidR="008F2BC8">
        <w:t>even though</w:t>
      </w:r>
      <w:r>
        <w:t xml:space="preserve"> the total number of geotagged images within the preliminary study boundaries of each place is large, effective images tagged with col</w:t>
      </w:r>
      <w:r w:rsidR="008F2BC8">
        <w:t>loquial place names are not</w:t>
      </w:r>
      <w:r>
        <w:t xml:space="preserve"> abundant</w:t>
      </w:r>
      <w:r w:rsidR="008F2BC8">
        <w:t>. T</w:t>
      </w:r>
      <w:r>
        <w:t>he data subset</w:t>
      </w:r>
      <w:r w:rsidR="008F2BC8">
        <w:t>s of certain time period</w:t>
      </w:r>
      <w:r w:rsidR="00070897">
        <w:t xml:space="preserve"> contain even fewer</w:t>
      </w:r>
      <w:r>
        <w:t xml:space="preserve"> images.</w:t>
      </w:r>
      <w:r w:rsidR="008F2BC8">
        <w:t xml:space="preserve"> I</w:t>
      </w:r>
      <w:r w:rsidR="0010490D">
        <w:t>nsufficient image reco</w:t>
      </w:r>
      <w:r w:rsidR="001E3E61">
        <w:t>rd</w:t>
      </w:r>
      <w:r w:rsidR="0010490D">
        <w:t xml:space="preserve">s used for density estimation may increase uncertainty and decrease reliability of the probable maps of perceived geographic extent of places. </w:t>
      </w:r>
    </w:p>
    <w:p w:rsidR="0010490D" w:rsidRDefault="008F2BC8" w:rsidP="009D4B67">
      <w:pPr>
        <w:numPr>
          <w:ilvl w:val="12"/>
          <w:numId w:val="0"/>
        </w:numPr>
        <w:spacing w:line="480" w:lineRule="auto"/>
        <w:ind w:firstLine="720"/>
      </w:pPr>
      <w:r>
        <w:t>T</w:t>
      </w:r>
      <w:r w:rsidR="003970B5" w:rsidRPr="003970B5">
        <w:t>o avoid being plagued by image recognition and comprehensive semanti</w:t>
      </w:r>
      <w:r w:rsidR="00AF5F76">
        <w:t xml:space="preserve">c analysis, </w:t>
      </w:r>
      <w:r w:rsidR="003970B5" w:rsidRPr="003970B5">
        <w:t xml:space="preserve">the research </w:t>
      </w:r>
      <w:r w:rsidR="00AF5F76">
        <w:t>is simplified</w:t>
      </w:r>
      <w:r>
        <w:t xml:space="preserve"> by assuming the tags of an image</w:t>
      </w:r>
      <w:r w:rsidR="003970B5" w:rsidRPr="003970B5">
        <w:t xml:space="preserve"> reveal the location</w:t>
      </w:r>
      <w:r>
        <w:t xml:space="preserve"> where the</w:t>
      </w:r>
      <w:r w:rsidR="003970B5" w:rsidRPr="003970B5">
        <w:t xml:space="preserve"> image is geotagged. In fact, though th</w:t>
      </w:r>
      <w:r>
        <w:t>at is the case for most of the times</w:t>
      </w:r>
      <w:r w:rsidR="003970B5" w:rsidRPr="003970B5">
        <w:t>, ther</w:t>
      </w:r>
      <w:r>
        <w:t>e are</w:t>
      </w:r>
      <w:r w:rsidR="003970B5" w:rsidRPr="003970B5">
        <w:t xml:space="preserve"> </w:t>
      </w:r>
      <w:r>
        <w:t>some</w:t>
      </w:r>
      <w:r w:rsidR="003970B5" w:rsidRPr="003970B5">
        <w:t xml:space="preserve"> image</w:t>
      </w:r>
      <w:r>
        <w:t>s</w:t>
      </w:r>
      <w:r w:rsidR="003970B5" w:rsidRPr="003970B5">
        <w:t xml:space="preserve"> tagged with</w:t>
      </w:r>
      <w:r>
        <w:t xml:space="preserve"> either the</w:t>
      </w:r>
      <w:r w:rsidR="003970B5" w:rsidRPr="003970B5">
        <w:t xml:space="preserve"> major </w:t>
      </w:r>
      <w:r>
        <w:t>content of the trip</w:t>
      </w:r>
      <w:r w:rsidR="00B318FC">
        <w:t xml:space="preserve"> or</w:t>
      </w:r>
      <w:r w:rsidR="003970B5" w:rsidRPr="003970B5">
        <w:t xml:space="preserve"> content of</w:t>
      </w:r>
      <w:r w:rsidR="00B318FC">
        <w:t xml:space="preserve"> the image, </w:t>
      </w:r>
      <w:r w:rsidR="00B318FC">
        <w:lastRenderedPageBreak/>
        <w:t xml:space="preserve">sometimes </w:t>
      </w:r>
      <w:r w:rsidR="003970B5" w:rsidRPr="003970B5">
        <w:t>even something not related. For example, an image taken on the way to Shilin Nigh</w:t>
      </w:r>
      <w:r w:rsidR="0004745C">
        <w:t>t Market may still be tagged by the person uploading the image</w:t>
      </w:r>
      <w:r w:rsidR="003970B5" w:rsidRPr="003970B5">
        <w:t xml:space="preserve"> as “</w:t>
      </w:r>
      <w:proofErr w:type="spellStart"/>
      <w:r w:rsidR="003970B5" w:rsidRPr="003970B5">
        <w:t>shilinnightmarket</w:t>
      </w:r>
      <w:proofErr w:type="spellEnd"/>
      <w:r w:rsidR="003970B5" w:rsidRPr="003970B5">
        <w:t>” for personal image classification; people may take a geotagged picture of the beautiful scenic view when the Great Smoky Mountains National Park appears in horizon and tag it as “</w:t>
      </w:r>
      <w:proofErr w:type="spellStart"/>
      <w:r w:rsidR="003970B5" w:rsidRPr="003970B5">
        <w:t>greatsmokymountains</w:t>
      </w:r>
      <w:proofErr w:type="spellEnd"/>
      <w:r w:rsidR="003970B5" w:rsidRPr="003970B5">
        <w:t xml:space="preserve">” </w:t>
      </w:r>
      <w:r w:rsidR="00FD1CAD">
        <w:t>despite</w:t>
      </w:r>
      <w:r w:rsidR="003970B5" w:rsidRPr="003970B5">
        <w:t xml:space="preserve"> it not</w:t>
      </w:r>
      <w:r w:rsidR="00B318FC">
        <w:t xml:space="preserve"> being</w:t>
      </w:r>
      <w:r w:rsidR="003970B5" w:rsidRPr="003970B5">
        <w:t xml:space="preserve"> in t</w:t>
      </w:r>
      <w:r w:rsidR="00B318FC">
        <w:t>he extent of the national park</w:t>
      </w:r>
      <w:r w:rsidR="003970B5" w:rsidRPr="003970B5">
        <w:t>.</w:t>
      </w:r>
      <w:r w:rsidR="006B2B67">
        <w:t xml:space="preserve"> Besides, insufficient knowledge of the place may lead to errors wen generating geographic extents. For example, it is controversial whether “Shilin Traditional Market” is an alias of Shilin Night Market or a different place.</w:t>
      </w:r>
      <w:r w:rsidR="003970B5">
        <w:t xml:space="preserve"> </w:t>
      </w:r>
      <w:r w:rsidR="00DA01B2">
        <w:t xml:space="preserve">Other than image tags, titles, </w:t>
      </w:r>
      <w:r w:rsidR="00B318FC">
        <w:t>and descriptions, viewers’ comments of an</w:t>
      </w:r>
      <w:r w:rsidR="00DA01B2">
        <w:t xml:space="preserve"> image may also supply information about the place. </w:t>
      </w:r>
      <w:r w:rsidR="00B318FC">
        <w:t>Such</w:t>
      </w:r>
      <w:r w:rsidR="00DA01B2">
        <w:t xml:space="preserve"> information should be taken into consideration in further research. </w:t>
      </w:r>
    </w:p>
    <w:p w:rsidR="00DF1364" w:rsidRDefault="00B318FC" w:rsidP="00DF1364">
      <w:pPr>
        <w:numPr>
          <w:ilvl w:val="12"/>
          <w:numId w:val="0"/>
        </w:numPr>
        <w:spacing w:line="480" w:lineRule="auto"/>
        <w:ind w:firstLine="720"/>
      </w:pPr>
      <w:r>
        <w:t>E</w:t>
      </w:r>
      <w:r w:rsidR="00FD1CAD">
        <w:t xml:space="preserve">ven though </w:t>
      </w:r>
      <w:r>
        <w:t>this research took many</w:t>
      </w:r>
      <w:r w:rsidR="00FD1CAD">
        <w:t xml:space="preserve"> names, alias</w:t>
      </w:r>
      <w:r>
        <w:t>es</w:t>
      </w:r>
      <w:r w:rsidR="00FD1CAD">
        <w:t>,</w:t>
      </w:r>
      <w:r w:rsidR="00DF1364">
        <w:t xml:space="preserve"> and</w:t>
      </w:r>
      <w:r w:rsidR="00FD1CAD">
        <w:t xml:space="preserve"> variation</w:t>
      </w:r>
      <w:r>
        <w:t>s</w:t>
      </w:r>
      <w:r w:rsidR="00FD1CAD">
        <w:t xml:space="preserve"> of names of the place</w:t>
      </w:r>
      <w:r w:rsidR="00AF5F76">
        <w:t xml:space="preserve"> </w:t>
      </w:r>
      <w:r>
        <w:t>being considered</w:t>
      </w:r>
      <w:r w:rsidR="00FD1CAD">
        <w:t>, some colloquial names</w:t>
      </w:r>
      <w:r>
        <w:t xml:space="preserve"> may still have been</w:t>
      </w:r>
      <w:r w:rsidR="00FD1CAD">
        <w:t xml:space="preserve"> left out. Exploring </w:t>
      </w:r>
      <w:r w:rsidR="006B2B67">
        <w:t>related colloquial terms of the place</w:t>
      </w:r>
      <w:r>
        <w:t>,</w:t>
      </w:r>
      <w:r w:rsidR="00FD1CAD">
        <w:t xml:space="preserve"> as well as the relationship of their distribution with geographic extent of places</w:t>
      </w:r>
      <w:r>
        <w:t>,</w:t>
      </w:r>
      <w:r w:rsidR="00FD1CAD">
        <w:t xml:space="preserve"> is an initial </w:t>
      </w:r>
      <w:r>
        <w:t>attempt to delimit perceived geographic extent of colloquial place names</w:t>
      </w:r>
      <w:r w:rsidR="008905C1">
        <w:t xml:space="preserve"> and inspire potential further study direction. </w:t>
      </w:r>
    </w:p>
    <w:p w:rsidR="00374267" w:rsidRPr="009D4B67" w:rsidRDefault="00374267" w:rsidP="00DF1364">
      <w:pPr>
        <w:numPr>
          <w:ilvl w:val="12"/>
          <w:numId w:val="0"/>
        </w:numPr>
        <w:spacing w:line="480" w:lineRule="auto"/>
        <w:ind w:firstLine="720"/>
      </w:pPr>
    </w:p>
    <w:p w:rsidR="00171798" w:rsidRDefault="008F60C3" w:rsidP="00064371">
      <w:pPr>
        <w:pStyle w:val="Heading1"/>
      </w:pPr>
      <w:r w:rsidRPr="00F920F6">
        <w:br w:type="page"/>
      </w:r>
    </w:p>
    <w:p w:rsidR="00171798" w:rsidRPr="00171798" w:rsidRDefault="00171798" w:rsidP="00171798">
      <w:pPr>
        <w:autoSpaceDE w:val="0"/>
        <w:autoSpaceDN w:val="0"/>
        <w:adjustRightInd w:val="0"/>
        <w:jc w:val="center"/>
        <w:outlineLvl w:val="0"/>
        <w:rPr>
          <w:rFonts w:ascii="Arial" w:hAnsi="Arial" w:cs="Arial"/>
          <w:b/>
          <w:bCs/>
          <w:caps/>
          <w:sz w:val="28"/>
          <w:szCs w:val="28"/>
        </w:rPr>
      </w:pPr>
    </w:p>
    <w:p w:rsidR="00171798" w:rsidRPr="00171798" w:rsidRDefault="00171798" w:rsidP="00171798">
      <w:pPr>
        <w:autoSpaceDE w:val="0"/>
        <w:autoSpaceDN w:val="0"/>
        <w:adjustRightInd w:val="0"/>
        <w:jc w:val="center"/>
        <w:outlineLvl w:val="0"/>
        <w:rPr>
          <w:rFonts w:ascii="Arial" w:hAnsi="Arial" w:cs="Arial"/>
          <w:b/>
          <w:bCs/>
          <w:caps/>
          <w:sz w:val="28"/>
          <w:szCs w:val="28"/>
        </w:rPr>
      </w:pPr>
    </w:p>
    <w:p w:rsidR="00171798" w:rsidRPr="00171798" w:rsidRDefault="00171798" w:rsidP="00171798">
      <w:pPr>
        <w:autoSpaceDE w:val="0"/>
        <w:autoSpaceDN w:val="0"/>
        <w:adjustRightInd w:val="0"/>
        <w:jc w:val="center"/>
        <w:outlineLvl w:val="0"/>
        <w:rPr>
          <w:rFonts w:ascii="Arial" w:hAnsi="Arial" w:cs="Arial"/>
          <w:b/>
          <w:bCs/>
          <w:caps/>
          <w:sz w:val="28"/>
          <w:szCs w:val="28"/>
        </w:rPr>
      </w:pPr>
    </w:p>
    <w:p w:rsidR="00171798" w:rsidRPr="00171798" w:rsidRDefault="00171798" w:rsidP="00171798">
      <w:pPr>
        <w:autoSpaceDE w:val="0"/>
        <w:autoSpaceDN w:val="0"/>
        <w:adjustRightInd w:val="0"/>
        <w:jc w:val="center"/>
        <w:outlineLvl w:val="0"/>
        <w:rPr>
          <w:rFonts w:ascii="Arial" w:hAnsi="Arial" w:cs="Arial"/>
          <w:b/>
          <w:bCs/>
          <w:caps/>
          <w:sz w:val="28"/>
          <w:szCs w:val="28"/>
        </w:rPr>
      </w:pPr>
    </w:p>
    <w:p w:rsidR="00171798" w:rsidRPr="00171798" w:rsidRDefault="00171798" w:rsidP="00171798">
      <w:pPr>
        <w:autoSpaceDE w:val="0"/>
        <w:autoSpaceDN w:val="0"/>
        <w:adjustRightInd w:val="0"/>
        <w:jc w:val="center"/>
        <w:outlineLvl w:val="0"/>
        <w:rPr>
          <w:rFonts w:ascii="Arial" w:hAnsi="Arial" w:cs="Arial"/>
          <w:b/>
          <w:bCs/>
          <w:caps/>
          <w:sz w:val="28"/>
          <w:szCs w:val="28"/>
        </w:rPr>
      </w:pPr>
    </w:p>
    <w:p w:rsidR="00171798" w:rsidRPr="00171798" w:rsidRDefault="00171798" w:rsidP="00171798">
      <w:pPr>
        <w:autoSpaceDE w:val="0"/>
        <w:autoSpaceDN w:val="0"/>
        <w:adjustRightInd w:val="0"/>
        <w:jc w:val="center"/>
        <w:outlineLvl w:val="0"/>
        <w:rPr>
          <w:rFonts w:ascii="Arial" w:hAnsi="Arial" w:cs="Arial"/>
          <w:b/>
          <w:bCs/>
          <w:caps/>
          <w:sz w:val="28"/>
          <w:szCs w:val="28"/>
        </w:rPr>
      </w:pPr>
    </w:p>
    <w:p w:rsidR="00171798" w:rsidRPr="00832F55" w:rsidRDefault="00171798" w:rsidP="00171798">
      <w:pPr>
        <w:autoSpaceDE w:val="0"/>
        <w:autoSpaceDN w:val="0"/>
        <w:adjustRightInd w:val="0"/>
        <w:jc w:val="center"/>
        <w:outlineLvl w:val="0"/>
        <w:rPr>
          <w:rFonts w:eastAsia="Times New Roman"/>
          <w:b/>
          <w:bCs/>
          <w:caps/>
          <w:sz w:val="28"/>
        </w:rPr>
      </w:pPr>
      <w:bookmarkStart w:id="152" w:name="_Toc286145919"/>
      <w:r w:rsidRPr="00832F55">
        <w:rPr>
          <w:rFonts w:eastAsia="Times New Roman"/>
          <w:b/>
          <w:bCs/>
          <w:caps/>
          <w:sz w:val="28"/>
        </w:rPr>
        <w:t>LIST OF REFERENCES</w:t>
      </w:r>
      <w:bookmarkEnd w:id="152"/>
    </w:p>
    <w:p w:rsidR="00171798" w:rsidRPr="00171798" w:rsidRDefault="00171798" w:rsidP="00171798">
      <w:pPr>
        <w:autoSpaceDE w:val="0"/>
        <w:autoSpaceDN w:val="0"/>
        <w:adjustRightInd w:val="0"/>
        <w:jc w:val="center"/>
        <w:outlineLvl w:val="0"/>
        <w:rPr>
          <w:rFonts w:ascii="Arial" w:hAnsi="Arial" w:cs="Arial"/>
          <w:b/>
          <w:bCs/>
          <w:caps/>
          <w:sz w:val="28"/>
          <w:szCs w:val="28"/>
        </w:rPr>
      </w:pPr>
    </w:p>
    <w:p w:rsidR="00171798" w:rsidRPr="00171798" w:rsidRDefault="00171798" w:rsidP="00171798">
      <w:pPr>
        <w:autoSpaceDE w:val="0"/>
        <w:autoSpaceDN w:val="0"/>
        <w:adjustRightInd w:val="0"/>
        <w:jc w:val="center"/>
        <w:outlineLvl w:val="0"/>
        <w:rPr>
          <w:rFonts w:ascii="Arial" w:hAnsi="Arial" w:cs="Arial"/>
          <w:b/>
          <w:bCs/>
          <w:caps/>
          <w:sz w:val="28"/>
          <w:szCs w:val="28"/>
        </w:rPr>
      </w:pPr>
    </w:p>
    <w:p w:rsidR="00236E6D" w:rsidRPr="00F920F6" w:rsidRDefault="00171798" w:rsidP="00171798">
      <w:pPr>
        <w:pStyle w:val="Heading1"/>
      </w:pPr>
      <w:r w:rsidRPr="00171798">
        <w:rPr>
          <w:rFonts w:ascii="Arial" w:eastAsia="Times New Roman" w:hAnsi="Arial" w:cs="Arial"/>
          <w:b w:val="0"/>
          <w:bCs w:val="0"/>
          <w:sz w:val="28"/>
          <w:szCs w:val="28"/>
        </w:rPr>
        <w:br w:type="page"/>
      </w:r>
    </w:p>
    <w:bookmarkStart w:id="153" w:name="OLE_LINK67"/>
    <w:bookmarkStart w:id="154" w:name="OLE_LINK68"/>
    <w:p w:rsidR="00303532" w:rsidRPr="00303532" w:rsidRDefault="00D715E6" w:rsidP="00303532">
      <w:pPr>
        <w:pStyle w:val="EndNoteBibliography"/>
        <w:ind w:left="720" w:hanging="720"/>
      </w:pPr>
      <w:r>
        <w:lastRenderedPageBreak/>
        <w:fldChar w:fldCharType="begin"/>
      </w:r>
      <w:r>
        <w:instrText xml:space="preserve"> ADDIN EN.REFLIST </w:instrText>
      </w:r>
      <w:r>
        <w:fldChar w:fldCharType="separate"/>
      </w:r>
      <w:bookmarkStart w:id="155" w:name="_ENREF_1"/>
      <w:r w:rsidR="00303532" w:rsidRPr="00303532">
        <w:t>1.</w:t>
      </w:r>
      <w:r w:rsidR="00303532" w:rsidRPr="00303532">
        <w:tab/>
        <w:t xml:space="preserve">Goodchild, M.F., </w:t>
      </w:r>
      <w:r w:rsidR="00303532" w:rsidRPr="00303532">
        <w:rPr>
          <w:i/>
        </w:rPr>
        <w:t>Formalizing place in geographic information systems</w:t>
      </w:r>
      <w:r w:rsidR="00303532" w:rsidRPr="00303532">
        <w:t xml:space="preserve">, in </w:t>
      </w:r>
      <w:r w:rsidR="00303532" w:rsidRPr="00303532">
        <w:rPr>
          <w:i/>
        </w:rPr>
        <w:t>Communities, Neighborhoods, and Health</w:t>
      </w:r>
      <w:r w:rsidR="00303532" w:rsidRPr="00303532">
        <w:t>. 2011, Springer. p. 21-33.</w:t>
      </w:r>
      <w:bookmarkEnd w:id="155"/>
    </w:p>
    <w:p w:rsidR="00303532" w:rsidRPr="00303532" w:rsidRDefault="00303532" w:rsidP="00303532">
      <w:pPr>
        <w:pStyle w:val="EndNoteBibliography"/>
        <w:ind w:left="720" w:hanging="720"/>
      </w:pPr>
      <w:bookmarkStart w:id="156" w:name="_ENREF_2"/>
      <w:r w:rsidRPr="00303532">
        <w:t>2.</w:t>
      </w:r>
      <w:r w:rsidRPr="00303532">
        <w:tab/>
      </w:r>
      <w:r w:rsidRPr="00303532">
        <w:rPr>
          <w:i/>
        </w:rPr>
        <w:t>Kernel Density (Spatial Analyst)</w:t>
      </w:r>
      <w:r w:rsidRPr="00303532">
        <w:t xml:space="preserve">. Esri Kernel Density (Spatial Analyst) 2014  [cited 2014 April 5]; Available from: </w:t>
      </w:r>
      <w:hyperlink r:id="rId154" w:anchor="//009z0000000s000000" w:history="1">
        <w:r w:rsidRPr="00303532">
          <w:rPr>
            <w:rStyle w:val="Hyperlink"/>
          </w:rPr>
          <w:t>http://resources.arcgis.com/en/help/main/10.1/index.html#//009z0000000s000000</w:t>
        </w:r>
      </w:hyperlink>
      <w:r w:rsidRPr="00303532">
        <w:t>.</w:t>
      </w:r>
      <w:bookmarkEnd w:id="156"/>
    </w:p>
    <w:p w:rsidR="00303532" w:rsidRPr="00303532" w:rsidRDefault="00303532" w:rsidP="00303532">
      <w:pPr>
        <w:pStyle w:val="EndNoteBibliography"/>
        <w:ind w:left="720" w:hanging="720"/>
      </w:pPr>
      <w:bookmarkStart w:id="157" w:name="_ENREF_3"/>
      <w:r w:rsidRPr="00303532">
        <w:t>3.</w:t>
      </w:r>
      <w:r w:rsidRPr="00303532">
        <w:tab/>
        <w:t xml:space="preserve">Jeffries, A. </w:t>
      </w:r>
      <w:r w:rsidRPr="00303532">
        <w:rPr>
          <w:i/>
        </w:rPr>
        <w:t>The man behind Flickr on making the service 'awesome again'</w:t>
      </w:r>
      <w:r w:rsidRPr="00303532">
        <w:t xml:space="preserve">. The Verge The man behind Flickr on making the service 'awesome again' 2013  [cited 2014 March 16]; Available from: </w:t>
      </w:r>
      <w:hyperlink r:id="rId155" w:history="1">
        <w:r w:rsidRPr="00303532">
          <w:rPr>
            <w:rStyle w:val="Hyperlink"/>
          </w:rPr>
          <w:t>http://www.theverge.com/2013/3/20/4121574/flickr-chief-markus-spiering-talks-photos-and-marissa-mayer</w:t>
        </w:r>
      </w:hyperlink>
      <w:r w:rsidRPr="00303532">
        <w:t>.</w:t>
      </w:r>
      <w:bookmarkEnd w:id="157"/>
    </w:p>
    <w:p w:rsidR="00303532" w:rsidRPr="00303532" w:rsidRDefault="00303532" w:rsidP="00303532">
      <w:pPr>
        <w:pStyle w:val="EndNoteBibliography"/>
        <w:ind w:left="720" w:hanging="720"/>
      </w:pPr>
      <w:bookmarkStart w:id="158" w:name="_ENREF_4"/>
      <w:r w:rsidRPr="00303532">
        <w:t>4.</w:t>
      </w:r>
      <w:r w:rsidRPr="00303532">
        <w:tab/>
      </w:r>
      <w:r w:rsidRPr="00303532">
        <w:rPr>
          <w:i/>
        </w:rPr>
        <w:t>Flickr</w:t>
      </w:r>
      <w:r w:rsidRPr="00303532">
        <w:t xml:space="preserve">. Wikipedia Flickr 2014  [cited 2014 June 6]; Available from: </w:t>
      </w:r>
      <w:hyperlink r:id="rId156" w:history="1">
        <w:r w:rsidRPr="00303532">
          <w:rPr>
            <w:rStyle w:val="Hyperlink"/>
          </w:rPr>
          <w:t>http://en.wikipedia.org/wiki/Flickr</w:t>
        </w:r>
      </w:hyperlink>
      <w:r w:rsidRPr="00303532">
        <w:t>.</w:t>
      </w:r>
      <w:bookmarkEnd w:id="158"/>
    </w:p>
    <w:p w:rsidR="00303532" w:rsidRPr="00303532" w:rsidRDefault="00303532" w:rsidP="00303532">
      <w:pPr>
        <w:pStyle w:val="EndNoteBibliography"/>
        <w:ind w:left="720" w:hanging="720"/>
      </w:pPr>
      <w:bookmarkStart w:id="159" w:name="_ENREF_5"/>
      <w:r w:rsidRPr="00303532">
        <w:t>5.</w:t>
      </w:r>
      <w:r w:rsidRPr="00303532">
        <w:tab/>
        <w:t xml:space="preserve">Wu, S. and M. Boston. </w:t>
      </w:r>
      <w:r w:rsidRPr="00303532">
        <w:rPr>
          <w:i/>
        </w:rPr>
        <w:t>Twitter and Privacy: Nearly one-in-five Tweets divulge user location through geotagging or metadata</w:t>
      </w:r>
      <w:r w:rsidRPr="00303532">
        <w:t>. Twitter and Privacy: Nearly one-in-five Tweets divulge user location through geotagging or metadata 2013  [cited 2014 September]; Available from: https://pressroom.usc.edu/twitter-and-privacy-nearly-one-in-five-tweets-divulge-user-location-through-geotagging-or-metadata/.</w:t>
      </w:r>
      <w:bookmarkEnd w:id="159"/>
    </w:p>
    <w:p w:rsidR="00303532" w:rsidRPr="00303532" w:rsidRDefault="00303532" w:rsidP="00303532">
      <w:pPr>
        <w:pStyle w:val="EndNoteBibliography"/>
        <w:ind w:left="720" w:hanging="720"/>
      </w:pPr>
      <w:bookmarkStart w:id="160" w:name="_ENREF_6"/>
      <w:r w:rsidRPr="00303532">
        <w:t>6.</w:t>
      </w:r>
      <w:r w:rsidRPr="00303532">
        <w:tab/>
        <w:t xml:space="preserve">Zickuhr, K. </w:t>
      </w:r>
      <w:r w:rsidRPr="00303532">
        <w:rPr>
          <w:i/>
        </w:rPr>
        <w:t>Location-Based Services</w:t>
      </w:r>
      <w:r w:rsidRPr="00303532">
        <w:t xml:space="preserve">. Location-Based Services 2013  [cited 2014; Available from: </w:t>
      </w:r>
      <w:hyperlink r:id="rId157" w:history="1">
        <w:r w:rsidRPr="00303532">
          <w:rPr>
            <w:rStyle w:val="Hyperlink"/>
          </w:rPr>
          <w:t>http://www.pewinternet.org/2013/09/12/location-based-services/</w:t>
        </w:r>
      </w:hyperlink>
      <w:r w:rsidRPr="00303532">
        <w:t>.</w:t>
      </w:r>
      <w:bookmarkEnd w:id="160"/>
    </w:p>
    <w:p w:rsidR="00303532" w:rsidRPr="00303532" w:rsidRDefault="00303532" w:rsidP="00303532">
      <w:pPr>
        <w:pStyle w:val="EndNoteBibliography"/>
        <w:ind w:left="720" w:hanging="720"/>
      </w:pPr>
      <w:bookmarkStart w:id="161" w:name="_ENREF_7"/>
      <w:r w:rsidRPr="00303532">
        <w:t>7.</w:t>
      </w:r>
      <w:r w:rsidRPr="00303532">
        <w:tab/>
        <w:t xml:space="preserve">Lee, R., S. Wakamiya, and K. Sumiya, </w:t>
      </w:r>
      <w:r w:rsidRPr="00303532">
        <w:rPr>
          <w:i/>
        </w:rPr>
        <w:t>Discovery of unusual regional social activities using geo-tagged microblogs.</w:t>
      </w:r>
      <w:r w:rsidRPr="00303532">
        <w:t xml:space="preserve"> World Wide Web, 2011. </w:t>
      </w:r>
      <w:r w:rsidRPr="00303532">
        <w:rPr>
          <w:b/>
        </w:rPr>
        <w:t>14</w:t>
      </w:r>
      <w:r w:rsidRPr="00303532">
        <w:t>(4): p. 321-349.</w:t>
      </w:r>
      <w:bookmarkEnd w:id="161"/>
    </w:p>
    <w:p w:rsidR="00303532" w:rsidRPr="00303532" w:rsidRDefault="00303532" w:rsidP="00303532">
      <w:pPr>
        <w:pStyle w:val="EndNoteBibliography"/>
        <w:ind w:left="720" w:hanging="720"/>
      </w:pPr>
      <w:bookmarkStart w:id="162" w:name="_ENREF_8"/>
      <w:r w:rsidRPr="00303532">
        <w:t>8.</w:t>
      </w:r>
      <w:r w:rsidRPr="00303532">
        <w:tab/>
        <w:t xml:space="preserve">Rattenbury, T., N. Good, and M. Naaman. </w:t>
      </w:r>
      <w:r w:rsidRPr="00303532">
        <w:rPr>
          <w:i/>
        </w:rPr>
        <w:t>Towards automatic extraction of event and place semantics from flickr tags</w:t>
      </w:r>
      <w:r w:rsidRPr="00303532">
        <w:t xml:space="preserve">. in </w:t>
      </w:r>
      <w:r w:rsidRPr="00303532">
        <w:rPr>
          <w:i/>
        </w:rPr>
        <w:t>Proceedings of the 30th annual international ACM SIGIR conference on Research and development in information retrieval</w:t>
      </w:r>
      <w:r w:rsidRPr="00303532">
        <w:t>. 2007. ACM.</w:t>
      </w:r>
      <w:bookmarkEnd w:id="162"/>
    </w:p>
    <w:p w:rsidR="00303532" w:rsidRPr="00303532" w:rsidRDefault="00303532" w:rsidP="00303532">
      <w:pPr>
        <w:pStyle w:val="EndNoteBibliography"/>
        <w:ind w:left="720" w:hanging="720"/>
      </w:pPr>
      <w:bookmarkStart w:id="163" w:name="_ENREF_9"/>
      <w:r w:rsidRPr="00303532">
        <w:t>9.</w:t>
      </w:r>
      <w:r w:rsidRPr="00303532">
        <w:tab/>
        <w:t xml:space="preserve">Kent, J.D. and H.T. Capello Jr, </w:t>
      </w:r>
      <w:r w:rsidRPr="00303532">
        <w:rPr>
          <w:i/>
        </w:rPr>
        <w:t>Spatial patterns and demographic indicators of effective social media content during theHorsethief Canyon fire of 2012.</w:t>
      </w:r>
      <w:r w:rsidRPr="00303532">
        <w:t xml:space="preserve"> Cartography and Geographic Information Science, 2013. </w:t>
      </w:r>
      <w:r w:rsidRPr="00303532">
        <w:rPr>
          <w:b/>
        </w:rPr>
        <w:t>40</w:t>
      </w:r>
      <w:r w:rsidRPr="00303532">
        <w:t>(2): p. 78-89.</w:t>
      </w:r>
      <w:bookmarkEnd w:id="163"/>
    </w:p>
    <w:p w:rsidR="00303532" w:rsidRPr="00303532" w:rsidRDefault="00303532" w:rsidP="00303532">
      <w:pPr>
        <w:pStyle w:val="EndNoteBibliography"/>
        <w:ind w:left="720" w:hanging="720"/>
      </w:pPr>
      <w:bookmarkStart w:id="164" w:name="_ENREF_10"/>
      <w:r w:rsidRPr="00303532">
        <w:t>10.</w:t>
      </w:r>
      <w:r w:rsidRPr="00303532">
        <w:tab/>
        <w:t xml:space="preserve">Kennedy, L., et al. </w:t>
      </w:r>
      <w:r w:rsidRPr="00303532">
        <w:rPr>
          <w:i/>
        </w:rPr>
        <w:t>How flickr helps us make sense of the world: context and content in community-contributed media collections</w:t>
      </w:r>
      <w:r w:rsidRPr="00303532">
        <w:t xml:space="preserve">. in </w:t>
      </w:r>
      <w:r w:rsidRPr="00303532">
        <w:rPr>
          <w:i/>
        </w:rPr>
        <w:t>Proceedings of the 15th international conference on Multimedia</w:t>
      </w:r>
      <w:r w:rsidRPr="00303532">
        <w:t>. 2007. ACM.</w:t>
      </w:r>
      <w:bookmarkEnd w:id="164"/>
    </w:p>
    <w:p w:rsidR="00303532" w:rsidRPr="00303532" w:rsidRDefault="00303532" w:rsidP="00303532">
      <w:pPr>
        <w:pStyle w:val="EndNoteBibliography"/>
        <w:ind w:left="720" w:hanging="720"/>
      </w:pPr>
      <w:bookmarkStart w:id="165" w:name="_ENREF_11"/>
      <w:r w:rsidRPr="00303532">
        <w:t>11.</w:t>
      </w:r>
      <w:r w:rsidRPr="00303532">
        <w:tab/>
        <w:t xml:space="preserve">Jankowski, P., et al., </w:t>
      </w:r>
      <w:r w:rsidRPr="00303532">
        <w:rPr>
          <w:i/>
        </w:rPr>
        <w:t>Discovering landmark preferences and movement patterns from photo postings.</w:t>
      </w:r>
      <w:r w:rsidRPr="00303532">
        <w:t xml:space="preserve"> Transactions in GIS, 2010. </w:t>
      </w:r>
      <w:r w:rsidRPr="00303532">
        <w:rPr>
          <w:b/>
        </w:rPr>
        <w:t>14</w:t>
      </w:r>
      <w:r w:rsidRPr="00303532">
        <w:t>(6): p. 833-852.</w:t>
      </w:r>
      <w:bookmarkEnd w:id="165"/>
    </w:p>
    <w:p w:rsidR="00303532" w:rsidRPr="00303532" w:rsidRDefault="00303532" w:rsidP="00303532">
      <w:pPr>
        <w:pStyle w:val="EndNoteBibliography"/>
        <w:ind w:left="720" w:hanging="720"/>
      </w:pPr>
      <w:bookmarkStart w:id="166" w:name="_ENREF_12"/>
      <w:r w:rsidRPr="00303532">
        <w:t>12.</w:t>
      </w:r>
      <w:r w:rsidRPr="00303532">
        <w:tab/>
        <w:t xml:space="preserve">Majid, A., et al., </w:t>
      </w:r>
      <w:r w:rsidRPr="00303532">
        <w:rPr>
          <w:i/>
        </w:rPr>
        <w:t>A context-aware personalized travel recommendation system based on geotagged social media data mining.</w:t>
      </w:r>
      <w:r w:rsidRPr="00303532">
        <w:t xml:space="preserve"> International Journal of Geographical Information Science, 2013. </w:t>
      </w:r>
      <w:r w:rsidRPr="00303532">
        <w:rPr>
          <w:b/>
        </w:rPr>
        <w:t>27</w:t>
      </w:r>
      <w:r w:rsidRPr="00303532">
        <w:t>(4): p. 662-684.</w:t>
      </w:r>
      <w:bookmarkEnd w:id="166"/>
    </w:p>
    <w:p w:rsidR="00303532" w:rsidRPr="00303532" w:rsidRDefault="00303532" w:rsidP="00303532">
      <w:pPr>
        <w:pStyle w:val="EndNoteBibliography"/>
        <w:ind w:left="720" w:hanging="720"/>
      </w:pPr>
      <w:bookmarkStart w:id="167" w:name="_ENREF_13"/>
      <w:r w:rsidRPr="00303532">
        <w:t>13.</w:t>
      </w:r>
      <w:r w:rsidRPr="00303532">
        <w:tab/>
        <w:t xml:space="preserve">Egenhofer, M.J. and D.M. Mark, </w:t>
      </w:r>
      <w:r w:rsidRPr="00303532">
        <w:rPr>
          <w:i/>
        </w:rPr>
        <w:t>Naive geography</w:t>
      </w:r>
      <w:r w:rsidRPr="00303532">
        <w:t>. 1995: Springer.</w:t>
      </w:r>
      <w:bookmarkEnd w:id="167"/>
    </w:p>
    <w:p w:rsidR="00303532" w:rsidRPr="00303532" w:rsidRDefault="00303532" w:rsidP="00303532">
      <w:pPr>
        <w:pStyle w:val="EndNoteBibliography"/>
        <w:ind w:left="720" w:hanging="720"/>
      </w:pPr>
      <w:bookmarkStart w:id="168" w:name="_ENREF_14"/>
      <w:r w:rsidRPr="00303532">
        <w:t>14.</w:t>
      </w:r>
      <w:r w:rsidRPr="00303532">
        <w:tab/>
        <w:t xml:space="preserve">Mark, D.M. and M.J. Egenhofer. </w:t>
      </w:r>
      <w:r w:rsidRPr="00303532">
        <w:rPr>
          <w:i/>
        </w:rPr>
        <w:t>Common-sense geography: foundations for intuitive geographic information systems</w:t>
      </w:r>
      <w:r w:rsidRPr="00303532">
        <w:t xml:space="preserve">. in </w:t>
      </w:r>
      <w:r w:rsidRPr="00303532">
        <w:rPr>
          <w:i/>
        </w:rPr>
        <w:t>GIS LIS-INTERNATIONAL CONFERENCE-</w:t>
      </w:r>
      <w:r w:rsidRPr="00303532">
        <w:t>. 1996.</w:t>
      </w:r>
      <w:bookmarkEnd w:id="168"/>
    </w:p>
    <w:p w:rsidR="00303532" w:rsidRPr="00303532" w:rsidRDefault="00303532" w:rsidP="00303532">
      <w:pPr>
        <w:pStyle w:val="EndNoteBibliography"/>
        <w:ind w:left="720" w:hanging="720"/>
      </w:pPr>
      <w:bookmarkStart w:id="169" w:name="_ENREF_15"/>
      <w:r w:rsidRPr="00303532">
        <w:t>15.</w:t>
      </w:r>
      <w:r w:rsidRPr="00303532">
        <w:tab/>
        <w:t xml:space="preserve">Mark, D., M. Egenhofer, and K. Hornsby, </w:t>
      </w:r>
      <w:r w:rsidRPr="00303532">
        <w:rPr>
          <w:i/>
        </w:rPr>
        <w:t>Formal models of commonsense geographic worlds: Report on the specialist meeting of research initiative 21.</w:t>
      </w:r>
      <w:r w:rsidRPr="00303532">
        <w:t xml:space="preserve"> </w:t>
      </w:r>
      <w:r w:rsidRPr="00303532">
        <w:lastRenderedPageBreak/>
        <w:t xml:space="preserve">Santa Barbara, California: National Center for Geographic Information and Analysis, 1997. </w:t>
      </w:r>
      <w:r w:rsidRPr="00303532">
        <w:rPr>
          <w:b/>
        </w:rPr>
        <w:t>21</w:t>
      </w:r>
      <w:r w:rsidRPr="00303532">
        <w:t>(97-2).</w:t>
      </w:r>
      <w:bookmarkEnd w:id="169"/>
    </w:p>
    <w:p w:rsidR="00303532" w:rsidRPr="00303532" w:rsidRDefault="00303532" w:rsidP="00303532">
      <w:pPr>
        <w:pStyle w:val="EndNoteBibliography"/>
        <w:ind w:left="720" w:hanging="720"/>
      </w:pPr>
      <w:bookmarkStart w:id="170" w:name="_ENREF_16"/>
      <w:r w:rsidRPr="00303532">
        <w:t>16.</w:t>
      </w:r>
      <w:r w:rsidRPr="00303532">
        <w:tab/>
        <w:t xml:space="preserve">Gao, S., et al. </w:t>
      </w:r>
      <w:r w:rsidRPr="00303532">
        <w:rPr>
          <w:i/>
        </w:rPr>
        <w:t>Towards Platial Joins and Buffers in Place-Based GIS</w:t>
      </w:r>
      <w:r w:rsidRPr="00303532">
        <w:t xml:space="preserve">. in </w:t>
      </w:r>
      <w:r w:rsidRPr="00303532">
        <w:rPr>
          <w:i/>
        </w:rPr>
        <w:t>Proceedings of the 1st ACM SIGSPATIAL International Workshop on Computational Models of Place (COMP’2013)</w:t>
      </w:r>
      <w:r w:rsidRPr="00303532">
        <w:t>. 2013.</w:t>
      </w:r>
      <w:bookmarkEnd w:id="170"/>
    </w:p>
    <w:p w:rsidR="00303532" w:rsidRPr="00303532" w:rsidRDefault="00303532" w:rsidP="00303532">
      <w:pPr>
        <w:pStyle w:val="EndNoteBibliography"/>
        <w:ind w:left="720" w:hanging="720"/>
      </w:pPr>
      <w:bookmarkStart w:id="171" w:name="_ENREF_17"/>
      <w:r w:rsidRPr="00303532">
        <w:t>17.</w:t>
      </w:r>
      <w:r w:rsidRPr="00303532">
        <w:tab/>
        <w:t xml:space="preserve">Yao, X. and B. Jiang, </w:t>
      </w:r>
      <w:r w:rsidRPr="00303532">
        <w:rPr>
          <w:i/>
        </w:rPr>
        <w:t>Visualization of qualitative locations in geographic information systems.</w:t>
      </w:r>
      <w:r w:rsidRPr="00303532">
        <w:t xml:space="preserve"> Cartography and Geographic Information Science, 2005. </w:t>
      </w:r>
      <w:r w:rsidRPr="00303532">
        <w:rPr>
          <w:b/>
        </w:rPr>
        <w:t>32</w:t>
      </w:r>
      <w:r w:rsidRPr="00303532">
        <w:t>(4): p. 219-229.</w:t>
      </w:r>
      <w:bookmarkEnd w:id="171"/>
    </w:p>
    <w:p w:rsidR="00303532" w:rsidRPr="00303532" w:rsidRDefault="00303532" w:rsidP="00303532">
      <w:pPr>
        <w:pStyle w:val="EndNoteBibliography"/>
        <w:ind w:left="720" w:hanging="720"/>
      </w:pPr>
      <w:bookmarkStart w:id="172" w:name="_ENREF_18"/>
      <w:r w:rsidRPr="00303532">
        <w:t>18.</w:t>
      </w:r>
      <w:r w:rsidRPr="00303532">
        <w:tab/>
        <w:t xml:space="preserve">Pasley, R.C., P.D. Clough, and M. Sanderson. </w:t>
      </w:r>
      <w:r w:rsidRPr="00303532">
        <w:rPr>
          <w:i/>
        </w:rPr>
        <w:t>Geo-tagging for imprecise regions of different sizes</w:t>
      </w:r>
      <w:r w:rsidRPr="00303532">
        <w:t xml:space="preserve">. in </w:t>
      </w:r>
      <w:r w:rsidRPr="00303532">
        <w:rPr>
          <w:i/>
        </w:rPr>
        <w:t>Proceedings of the 4th ACM workshop on Geographical information retrieval</w:t>
      </w:r>
      <w:r w:rsidRPr="00303532">
        <w:t>. 2007. ACM.</w:t>
      </w:r>
      <w:bookmarkEnd w:id="172"/>
    </w:p>
    <w:p w:rsidR="00303532" w:rsidRPr="00303532" w:rsidRDefault="00303532" w:rsidP="00303532">
      <w:pPr>
        <w:pStyle w:val="EndNoteBibliography"/>
        <w:ind w:left="720" w:hanging="720"/>
      </w:pPr>
      <w:bookmarkStart w:id="173" w:name="_ENREF_19"/>
      <w:r w:rsidRPr="00303532">
        <w:t>19.</w:t>
      </w:r>
      <w:r w:rsidRPr="00303532">
        <w:tab/>
        <w:t xml:space="preserve">Jones, C.B., et al., </w:t>
      </w:r>
      <w:r w:rsidRPr="00303532">
        <w:rPr>
          <w:i/>
        </w:rPr>
        <w:t>Modelling vague places with knowledge from the Web.</w:t>
      </w:r>
      <w:r w:rsidRPr="00303532">
        <w:t xml:space="preserve"> International Journal of Geographical Information Science, 2008. </w:t>
      </w:r>
      <w:r w:rsidRPr="00303532">
        <w:rPr>
          <w:b/>
        </w:rPr>
        <w:t>22</w:t>
      </w:r>
      <w:r w:rsidRPr="00303532">
        <w:t>(10): p. 1045-1065.</w:t>
      </w:r>
      <w:bookmarkEnd w:id="173"/>
    </w:p>
    <w:p w:rsidR="00303532" w:rsidRPr="00303532" w:rsidRDefault="00303532" w:rsidP="00303532">
      <w:pPr>
        <w:pStyle w:val="EndNoteBibliography"/>
        <w:ind w:left="720" w:hanging="720"/>
      </w:pPr>
      <w:bookmarkStart w:id="174" w:name="_ENREF_20"/>
      <w:r w:rsidRPr="00303532">
        <w:t>20.</w:t>
      </w:r>
      <w:r w:rsidRPr="00303532">
        <w:tab/>
        <w:t xml:space="preserve">Goldberg, D.W., J.P. Wilson, and C.A. Knoblock, </w:t>
      </w:r>
      <w:r w:rsidRPr="00303532">
        <w:rPr>
          <w:i/>
        </w:rPr>
        <w:t>Extracting geographic features from the internet to automatically build detailed regional gazetteers.</w:t>
      </w:r>
      <w:r w:rsidRPr="00303532">
        <w:t xml:space="preserve"> International Journal of Geographical Information Science, 2009. </w:t>
      </w:r>
      <w:r w:rsidRPr="00303532">
        <w:rPr>
          <w:b/>
        </w:rPr>
        <w:t>23</w:t>
      </w:r>
      <w:r w:rsidRPr="00303532">
        <w:t>(1): p. 93-128.</w:t>
      </w:r>
      <w:bookmarkEnd w:id="174"/>
    </w:p>
    <w:p w:rsidR="00303532" w:rsidRPr="00303532" w:rsidRDefault="00303532" w:rsidP="00303532">
      <w:pPr>
        <w:pStyle w:val="EndNoteBibliography"/>
        <w:ind w:left="720" w:hanging="720"/>
      </w:pPr>
      <w:bookmarkStart w:id="175" w:name="_ENREF_21"/>
      <w:r w:rsidRPr="00303532">
        <w:t>21.</w:t>
      </w:r>
      <w:r w:rsidRPr="00303532">
        <w:tab/>
        <w:t xml:space="preserve">Goodchild, M.F. and L.L. Hill, </w:t>
      </w:r>
      <w:r w:rsidRPr="00303532">
        <w:rPr>
          <w:i/>
        </w:rPr>
        <w:t>Introduction to digital gazetteer research.</w:t>
      </w:r>
      <w:r w:rsidRPr="00303532">
        <w:t xml:space="preserve"> International Journal of Geographical Information Science, 2008. </w:t>
      </w:r>
      <w:r w:rsidRPr="00303532">
        <w:rPr>
          <w:b/>
        </w:rPr>
        <w:t>22</w:t>
      </w:r>
      <w:r w:rsidRPr="00303532">
        <w:t>(10): p. 1039-1044.</w:t>
      </w:r>
      <w:bookmarkEnd w:id="175"/>
    </w:p>
    <w:p w:rsidR="00303532" w:rsidRPr="00303532" w:rsidRDefault="00303532" w:rsidP="00303532">
      <w:pPr>
        <w:pStyle w:val="EndNoteBibliography"/>
        <w:ind w:left="720" w:hanging="720"/>
      </w:pPr>
      <w:bookmarkStart w:id="176" w:name="_ENREF_22"/>
      <w:r w:rsidRPr="00303532">
        <w:t>22.</w:t>
      </w:r>
      <w:r w:rsidRPr="00303532">
        <w:tab/>
        <w:t xml:space="preserve">Li, L., M.F. Goodchild, and B. Xu, </w:t>
      </w:r>
      <w:r w:rsidRPr="00303532">
        <w:rPr>
          <w:i/>
        </w:rPr>
        <w:t>Spatial, temporal, and socioeconomic patterns in the use of Twitter and Flickr.</w:t>
      </w:r>
      <w:r w:rsidRPr="00303532">
        <w:t xml:space="preserve"> Cartography and Geographic Information Science, 2013. </w:t>
      </w:r>
      <w:r w:rsidRPr="00303532">
        <w:rPr>
          <w:b/>
        </w:rPr>
        <w:t>40</w:t>
      </w:r>
      <w:r w:rsidRPr="00303532">
        <w:t>(2): p. 61-77.</w:t>
      </w:r>
      <w:bookmarkEnd w:id="176"/>
    </w:p>
    <w:p w:rsidR="00303532" w:rsidRPr="00303532" w:rsidRDefault="00303532" w:rsidP="00303532">
      <w:pPr>
        <w:pStyle w:val="EndNoteBibliography"/>
        <w:ind w:left="720" w:hanging="720"/>
      </w:pPr>
      <w:bookmarkStart w:id="177" w:name="_ENREF_23"/>
      <w:r w:rsidRPr="00303532">
        <w:t>23.</w:t>
      </w:r>
      <w:r w:rsidRPr="00303532">
        <w:tab/>
        <w:t xml:space="preserve">Ahern, S., et al. </w:t>
      </w:r>
      <w:r w:rsidRPr="00303532">
        <w:rPr>
          <w:i/>
        </w:rPr>
        <w:t>World explorer: visualizing aggregate data from unstructured text in geo-referenced collections</w:t>
      </w:r>
      <w:r w:rsidRPr="00303532">
        <w:t xml:space="preserve">. in </w:t>
      </w:r>
      <w:r w:rsidRPr="00303532">
        <w:rPr>
          <w:i/>
        </w:rPr>
        <w:t>Proceedings of the 7th ACM/IEEE-CS joint conference on Digital libraries</w:t>
      </w:r>
      <w:r w:rsidRPr="00303532">
        <w:t>. 2007. ACM.</w:t>
      </w:r>
      <w:bookmarkEnd w:id="177"/>
    </w:p>
    <w:p w:rsidR="00303532" w:rsidRPr="00303532" w:rsidRDefault="00303532" w:rsidP="00303532">
      <w:pPr>
        <w:pStyle w:val="EndNoteBibliography"/>
        <w:ind w:left="720" w:hanging="720"/>
      </w:pPr>
      <w:bookmarkStart w:id="178" w:name="_ENREF_24"/>
      <w:r w:rsidRPr="00303532">
        <w:t>24.</w:t>
      </w:r>
      <w:r w:rsidRPr="00303532">
        <w:tab/>
        <w:t xml:space="preserve">Keßler, C., et al., </w:t>
      </w:r>
      <w:r w:rsidRPr="00303532">
        <w:rPr>
          <w:i/>
        </w:rPr>
        <w:t>Bottom-up gazetteers: Learning from the implicit semantics of geotags</w:t>
      </w:r>
      <w:r w:rsidRPr="00303532">
        <w:t xml:space="preserve">, in </w:t>
      </w:r>
      <w:r w:rsidRPr="00303532">
        <w:rPr>
          <w:i/>
        </w:rPr>
        <w:t>GeoSpatial semantics</w:t>
      </w:r>
      <w:r w:rsidRPr="00303532">
        <w:t>. 2009, Springer. p. 83-102.</w:t>
      </w:r>
      <w:bookmarkEnd w:id="178"/>
    </w:p>
    <w:p w:rsidR="00303532" w:rsidRPr="00303532" w:rsidRDefault="00303532" w:rsidP="00303532">
      <w:pPr>
        <w:pStyle w:val="EndNoteBibliography"/>
        <w:ind w:left="720" w:hanging="720"/>
      </w:pPr>
      <w:bookmarkStart w:id="179" w:name="_ENREF_25"/>
      <w:r w:rsidRPr="00303532">
        <w:t>25.</w:t>
      </w:r>
      <w:r w:rsidRPr="00303532">
        <w:tab/>
        <w:t xml:space="preserve">Thomee, B. and A. Rae. </w:t>
      </w:r>
      <w:r w:rsidRPr="00303532">
        <w:rPr>
          <w:i/>
        </w:rPr>
        <w:t>Uncovering locally characterizing regions within geotagged data</w:t>
      </w:r>
      <w:r w:rsidRPr="00303532">
        <w:t xml:space="preserve">. in </w:t>
      </w:r>
      <w:r w:rsidRPr="00303532">
        <w:rPr>
          <w:i/>
        </w:rPr>
        <w:t>Proceedings of the 22nd international conference on World Wide Web</w:t>
      </w:r>
      <w:r w:rsidRPr="00303532">
        <w:t>. 2013. International World Wide Web Conferences Steering Committee.</w:t>
      </w:r>
      <w:bookmarkEnd w:id="179"/>
    </w:p>
    <w:p w:rsidR="00303532" w:rsidRPr="00303532" w:rsidRDefault="00303532" w:rsidP="00303532">
      <w:pPr>
        <w:pStyle w:val="EndNoteBibliography"/>
        <w:ind w:left="720" w:hanging="720"/>
      </w:pPr>
      <w:bookmarkStart w:id="180" w:name="_ENREF_26"/>
      <w:r w:rsidRPr="00303532">
        <w:t>26.</w:t>
      </w:r>
      <w:r w:rsidRPr="00303532">
        <w:tab/>
        <w:t xml:space="preserve">Hollenstein, L. and R. Purves, </w:t>
      </w:r>
      <w:r w:rsidRPr="00303532">
        <w:rPr>
          <w:i/>
        </w:rPr>
        <w:t>Exploring place through user-generated content: Using Flickr tags to describe city cores.</w:t>
      </w:r>
      <w:r w:rsidRPr="00303532">
        <w:t xml:space="preserve"> Journal of Spatial Information Science, 2010(1): p. 21-48.</w:t>
      </w:r>
      <w:bookmarkEnd w:id="180"/>
    </w:p>
    <w:p w:rsidR="00303532" w:rsidRPr="00303532" w:rsidRDefault="00303532" w:rsidP="00303532">
      <w:pPr>
        <w:pStyle w:val="EndNoteBibliography"/>
        <w:ind w:left="720" w:hanging="720"/>
      </w:pPr>
      <w:bookmarkStart w:id="181" w:name="_ENREF_27"/>
      <w:r w:rsidRPr="00303532">
        <w:t>27.</w:t>
      </w:r>
      <w:r w:rsidRPr="00303532">
        <w:tab/>
        <w:t xml:space="preserve">Li, L. and M.F. Goodchild. </w:t>
      </w:r>
      <w:r w:rsidRPr="00303532">
        <w:rPr>
          <w:i/>
        </w:rPr>
        <w:t>Constructing places from spatial footprints</w:t>
      </w:r>
      <w:r w:rsidRPr="00303532">
        <w:t xml:space="preserve">. in </w:t>
      </w:r>
      <w:r w:rsidRPr="00303532">
        <w:rPr>
          <w:i/>
        </w:rPr>
        <w:t>Proceedings of the 1st ACM SIGSPATIAL International Workshop on Crowdsourced and Volunteered Geographic Information</w:t>
      </w:r>
      <w:r w:rsidRPr="00303532">
        <w:t>. 2012. ACM.</w:t>
      </w:r>
      <w:bookmarkEnd w:id="181"/>
    </w:p>
    <w:p w:rsidR="00303532" w:rsidRPr="00303532" w:rsidRDefault="00303532" w:rsidP="00303532">
      <w:pPr>
        <w:pStyle w:val="EndNoteBibliography"/>
        <w:ind w:left="720" w:hanging="720"/>
      </w:pPr>
      <w:bookmarkStart w:id="182" w:name="_ENREF_28"/>
      <w:r w:rsidRPr="00303532">
        <w:t>28.</w:t>
      </w:r>
      <w:r w:rsidRPr="00303532">
        <w:tab/>
        <w:t xml:space="preserve">Gao, S., et al., </w:t>
      </w:r>
      <w:r w:rsidRPr="00303532">
        <w:rPr>
          <w:i/>
        </w:rPr>
        <w:t>Constructing gazetteers from volunteered Big Geo-Data based on Hadoop.</w:t>
      </w:r>
      <w:r w:rsidRPr="00303532">
        <w:t xml:space="preserve"> Computers, Environment and Urban Systems, 2014.</w:t>
      </w:r>
      <w:bookmarkEnd w:id="182"/>
    </w:p>
    <w:p w:rsidR="00303532" w:rsidRPr="00303532" w:rsidRDefault="00303532" w:rsidP="00303532">
      <w:pPr>
        <w:pStyle w:val="EndNoteBibliography"/>
        <w:ind w:left="720" w:hanging="720"/>
      </w:pPr>
      <w:bookmarkStart w:id="183" w:name="_ENREF_29"/>
      <w:r w:rsidRPr="00303532">
        <w:t>29.</w:t>
      </w:r>
      <w:r w:rsidRPr="00303532">
        <w:tab/>
        <w:t xml:space="preserve">Montello, D.R., et al., </w:t>
      </w:r>
      <w:r w:rsidRPr="00303532">
        <w:rPr>
          <w:i/>
        </w:rPr>
        <w:t>Where's Downtown?: Behavioral Methods for Determining Referents of Vague Spatial Queries.</w:t>
      </w:r>
      <w:r w:rsidRPr="00303532">
        <w:t xml:space="preserve"> Spatial Cognition &amp; Computation, 2003. </w:t>
      </w:r>
      <w:r w:rsidRPr="00303532">
        <w:rPr>
          <w:b/>
        </w:rPr>
        <w:t>3</w:t>
      </w:r>
      <w:r w:rsidRPr="00303532">
        <w:t>(2-3): p. 185-204.</w:t>
      </w:r>
      <w:bookmarkEnd w:id="183"/>
    </w:p>
    <w:p w:rsidR="00303532" w:rsidRPr="00303532" w:rsidRDefault="00303532" w:rsidP="00303532">
      <w:pPr>
        <w:pStyle w:val="EndNoteBibliography"/>
        <w:ind w:left="720" w:hanging="720"/>
      </w:pPr>
      <w:bookmarkStart w:id="184" w:name="_ENREF_30"/>
      <w:r w:rsidRPr="00303532">
        <w:lastRenderedPageBreak/>
        <w:t>30.</w:t>
      </w:r>
      <w:r w:rsidRPr="00303532">
        <w:tab/>
        <w:t xml:space="preserve">Robinson, V.B., </w:t>
      </w:r>
      <w:r w:rsidRPr="00303532">
        <w:rPr>
          <w:i/>
        </w:rPr>
        <w:t>A perspective on the fundamentals of fuzzy sets and their use in geographic information systems.</w:t>
      </w:r>
      <w:r w:rsidRPr="00303532">
        <w:t xml:space="preserve"> Transactions in GIS, 2003. </w:t>
      </w:r>
      <w:r w:rsidRPr="00303532">
        <w:rPr>
          <w:b/>
        </w:rPr>
        <w:t>7</w:t>
      </w:r>
      <w:r w:rsidRPr="00303532">
        <w:t>(1): p. 3-30.</w:t>
      </w:r>
      <w:bookmarkEnd w:id="184"/>
    </w:p>
    <w:p w:rsidR="00303532" w:rsidRPr="00303532" w:rsidRDefault="00303532" w:rsidP="00303532">
      <w:pPr>
        <w:pStyle w:val="EndNoteBibliography"/>
        <w:ind w:left="720" w:hanging="720"/>
      </w:pPr>
      <w:bookmarkStart w:id="185" w:name="_ENREF_31"/>
      <w:r w:rsidRPr="00303532">
        <w:t>31.</w:t>
      </w:r>
      <w:r w:rsidRPr="00303532">
        <w:tab/>
        <w:t xml:space="preserve">Fisher, P., </w:t>
      </w:r>
      <w:r w:rsidRPr="00303532">
        <w:rPr>
          <w:i/>
        </w:rPr>
        <w:t>Sorites paradox and vague geographies.</w:t>
      </w:r>
      <w:r w:rsidRPr="00303532">
        <w:t xml:space="preserve"> Fuzzy Sets and Systems, 2000. </w:t>
      </w:r>
      <w:r w:rsidRPr="00303532">
        <w:rPr>
          <w:b/>
        </w:rPr>
        <w:t>113</w:t>
      </w:r>
      <w:r w:rsidRPr="00303532">
        <w:t>(1): p. 7-18.</w:t>
      </w:r>
      <w:bookmarkEnd w:id="185"/>
    </w:p>
    <w:p w:rsidR="00303532" w:rsidRPr="00303532" w:rsidRDefault="00303532" w:rsidP="00303532">
      <w:pPr>
        <w:pStyle w:val="EndNoteBibliography"/>
        <w:ind w:left="720" w:hanging="720"/>
      </w:pPr>
      <w:bookmarkStart w:id="186" w:name="_ENREF_32"/>
      <w:r w:rsidRPr="00303532">
        <w:t>32.</w:t>
      </w:r>
      <w:r w:rsidRPr="00303532">
        <w:tab/>
        <w:t xml:space="preserve">Liu, Y., et al., </w:t>
      </w:r>
      <w:r w:rsidRPr="00303532">
        <w:rPr>
          <w:i/>
        </w:rPr>
        <w:t>A point-set-based approximation for areal objects: A case study of representing localities.</w:t>
      </w:r>
      <w:r w:rsidRPr="00303532">
        <w:t xml:space="preserve"> Computers, Environment and Urban Systems, 2010. </w:t>
      </w:r>
      <w:r w:rsidRPr="00303532">
        <w:rPr>
          <w:b/>
        </w:rPr>
        <w:t>34</w:t>
      </w:r>
      <w:r w:rsidRPr="00303532">
        <w:t>(1): p. 28-39.</w:t>
      </w:r>
      <w:bookmarkEnd w:id="186"/>
    </w:p>
    <w:p w:rsidR="00303532" w:rsidRPr="00303532" w:rsidRDefault="00303532" w:rsidP="00303532">
      <w:pPr>
        <w:pStyle w:val="EndNoteBibliography"/>
        <w:ind w:left="720" w:hanging="720"/>
      </w:pPr>
      <w:bookmarkStart w:id="187" w:name="_ENREF_33"/>
      <w:r w:rsidRPr="00303532">
        <w:t>33.</w:t>
      </w:r>
      <w:r w:rsidRPr="00303532">
        <w:tab/>
        <w:t xml:space="preserve">Grothe, C. and J. Schaab, </w:t>
      </w:r>
      <w:r w:rsidRPr="00303532">
        <w:rPr>
          <w:i/>
        </w:rPr>
        <w:t>Automated footprint generation from geotags with kernel density estimation and support vector machines.</w:t>
      </w:r>
      <w:r w:rsidRPr="00303532">
        <w:t xml:space="preserve"> Spatial Cognition &amp; Computation, 2009. </w:t>
      </w:r>
      <w:r w:rsidRPr="00303532">
        <w:rPr>
          <w:b/>
        </w:rPr>
        <w:t>9</w:t>
      </w:r>
      <w:r w:rsidRPr="00303532">
        <w:t>(3): p. 195-211.</w:t>
      </w:r>
      <w:bookmarkEnd w:id="187"/>
    </w:p>
    <w:p w:rsidR="00303532" w:rsidRPr="00303532" w:rsidRDefault="00303532" w:rsidP="00303532">
      <w:pPr>
        <w:pStyle w:val="EndNoteBibliography"/>
        <w:ind w:left="720" w:hanging="720"/>
      </w:pPr>
      <w:bookmarkStart w:id="188" w:name="_ENREF_34"/>
      <w:r w:rsidRPr="00303532">
        <w:t>34.</w:t>
      </w:r>
      <w:r w:rsidRPr="00303532">
        <w:tab/>
      </w:r>
      <w:r w:rsidRPr="00303532">
        <w:rPr>
          <w:i/>
        </w:rPr>
        <w:t>Density Estimation</w:t>
      </w:r>
      <w:r w:rsidRPr="00303532">
        <w:t xml:space="preserve">. Wikipedia Density Estimation 2014  2014.9]; Available from: </w:t>
      </w:r>
      <w:hyperlink r:id="rId158" w:history="1">
        <w:r w:rsidRPr="00303532">
          <w:rPr>
            <w:rStyle w:val="Hyperlink"/>
          </w:rPr>
          <w:t>http://en.wikipedia.org/wiki/Density_estimation</w:t>
        </w:r>
      </w:hyperlink>
      <w:r w:rsidRPr="00303532">
        <w:t>.</w:t>
      </w:r>
      <w:bookmarkEnd w:id="188"/>
    </w:p>
    <w:p w:rsidR="00303532" w:rsidRPr="00303532" w:rsidRDefault="00303532" w:rsidP="00303532">
      <w:pPr>
        <w:pStyle w:val="EndNoteBibliography"/>
        <w:ind w:left="720" w:hanging="720"/>
      </w:pPr>
      <w:bookmarkStart w:id="189" w:name="_ENREF_35"/>
      <w:r w:rsidRPr="00303532">
        <w:t>35.</w:t>
      </w:r>
      <w:r w:rsidRPr="00303532">
        <w:tab/>
        <w:t xml:space="preserve">Silverman, B.W. and M.C. Jones, </w:t>
      </w:r>
      <w:r w:rsidRPr="00303532">
        <w:rPr>
          <w:i/>
        </w:rPr>
        <w:t>E. Fix and JL Hodges (1951): An important contribution to nonparametric discriminant analysis and density estimation: Commentary on Fix and Hodges (1951).</w:t>
      </w:r>
      <w:r w:rsidRPr="00303532">
        <w:t xml:space="preserve"> International Statistical Review/Revue Internationale de Statistique, 1989: p. 233-238.</w:t>
      </w:r>
      <w:bookmarkEnd w:id="189"/>
    </w:p>
    <w:p w:rsidR="00303532" w:rsidRPr="00303532" w:rsidRDefault="00303532" w:rsidP="00303532">
      <w:pPr>
        <w:pStyle w:val="EndNoteBibliography"/>
        <w:ind w:left="720" w:hanging="720"/>
      </w:pPr>
      <w:bookmarkStart w:id="190" w:name="_ENREF_36"/>
      <w:r w:rsidRPr="00303532">
        <w:t>36.</w:t>
      </w:r>
      <w:r w:rsidRPr="00303532">
        <w:tab/>
        <w:t xml:space="preserve">Silverman, B.W., </w:t>
      </w:r>
      <w:r w:rsidRPr="00303532">
        <w:rPr>
          <w:i/>
        </w:rPr>
        <w:t>Density estimation for statistics and data analysis</w:t>
      </w:r>
      <w:r w:rsidRPr="00303532">
        <w:t>. Vol. 26. 1986: CRC press.</w:t>
      </w:r>
      <w:bookmarkEnd w:id="190"/>
    </w:p>
    <w:p w:rsidR="00303532" w:rsidRPr="00303532" w:rsidRDefault="00303532" w:rsidP="00303532">
      <w:pPr>
        <w:pStyle w:val="EndNoteBibliography"/>
        <w:ind w:left="720" w:hanging="720"/>
      </w:pPr>
      <w:bookmarkStart w:id="191" w:name="_ENREF_37"/>
      <w:r w:rsidRPr="00303532">
        <w:t>37.</w:t>
      </w:r>
      <w:r w:rsidRPr="00303532">
        <w:tab/>
        <w:t xml:space="preserve">Danese, M., M. Lazzari, and B. Murgante, </w:t>
      </w:r>
      <w:r w:rsidRPr="00303532">
        <w:rPr>
          <w:i/>
        </w:rPr>
        <w:t>Kernel density estimation methods for a geostatistical approach in seismic risk analysis: The case study of potenza hilltop town (Southern italy)</w:t>
      </w:r>
      <w:r w:rsidRPr="00303532">
        <w:t xml:space="preserve">, in </w:t>
      </w:r>
      <w:r w:rsidRPr="00303532">
        <w:rPr>
          <w:i/>
        </w:rPr>
        <w:t>Computational Science and Its Applications–ICCSA 2008</w:t>
      </w:r>
      <w:r w:rsidRPr="00303532">
        <w:t>. 2008, Springer. p. 415-429.</w:t>
      </w:r>
      <w:bookmarkEnd w:id="191"/>
    </w:p>
    <w:p w:rsidR="00303532" w:rsidRPr="00303532" w:rsidRDefault="00303532" w:rsidP="00303532">
      <w:pPr>
        <w:pStyle w:val="EndNoteBibliography"/>
        <w:ind w:left="720" w:hanging="720"/>
      </w:pPr>
      <w:bookmarkStart w:id="192" w:name="_ENREF_38"/>
      <w:r w:rsidRPr="00303532">
        <w:t>38.</w:t>
      </w:r>
      <w:r w:rsidRPr="00303532">
        <w:tab/>
        <w:t xml:space="preserve">Worswick, C., </w:t>
      </w:r>
      <w:r w:rsidRPr="00303532">
        <w:rPr>
          <w:i/>
        </w:rPr>
        <w:t>Adaptation and inequality: children of immigrants in Canadian schools.</w:t>
      </w:r>
      <w:r w:rsidRPr="00303532">
        <w:t xml:space="preserve"> Canadian Journal of Economics/Revue canadienne d'économique, 2004. </w:t>
      </w:r>
      <w:r w:rsidRPr="00303532">
        <w:rPr>
          <w:b/>
        </w:rPr>
        <w:t>37</w:t>
      </w:r>
      <w:r w:rsidRPr="00303532">
        <w:t>(1): p. 53-77.</w:t>
      </w:r>
      <w:bookmarkEnd w:id="192"/>
    </w:p>
    <w:p w:rsidR="00303532" w:rsidRPr="00303532" w:rsidRDefault="00303532" w:rsidP="00303532">
      <w:pPr>
        <w:pStyle w:val="EndNoteBibliography"/>
        <w:ind w:left="720" w:hanging="720"/>
      </w:pPr>
      <w:bookmarkStart w:id="193" w:name="_ENREF_39"/>
      <w:r w:rsidRPr="00303532">
        <w:t>39.</w:t>
      </w:r>
      <w:r w:rsidRPr="00303532">
        <w:tab/>
        <w:t xml:space="preserve">Wolf, C.A. and D.A. Sumner, </w:t>
      </w:r>
      <w:r w:rsidRPr="00303532">
        <w:rPr>
          <w:i/>
        </w:rPr>
        <w:t>Are farm size distributions bimodal? Evidence from kernel density estimates of dairy farm size distributions.</w:t>
      </w:r>
      <w:r w:rsidRPr="00303532">
        <w:t xml:space="preserve"> American Journal of Agricultural Economics, 2001. </w:t>
      </w:r>
      <w:r w:rsidRPr="00303532">
        <w:rPr>
          <w:b/>
        </w:rPr>
        <w:t>83</w:t>
      </w:r>
      <w:r w:rsidRPr="00303532">
        <w:t>(1): p. 77-88.</w:t>
      </w:r>
      <w:bookmarkEnd w:id="193"/>
    </w:p>
    <w:p w:rsidR="00303532" w:rsidRPr="00303532" w:rsidRDefault="00303532" w:rsidP="00303532">
      <w:pPr>
        <w:pStyle w:val="EndNoteBibliography"/>
        <w:ind w:left="720" w:hanging="720"/>
      </w:pPr>
      <w:bookmarkStart w:id="194" w:name="_ENREF_40"/>
      <w:r w:rsidRPr="00303532">
        <w:t>40.</w:t>
      </w:r>
      <w:r w:rsidRPr="00303532">
        <w:tab/>
        <w:t xml:space="preserve">Portier, K., J. Keith Tolson, and S.M. Roberts, </w:t>
      </w:r>
      <w:r w:rsidRPr="00303532">
        <w:rPr>
          <w:i/>
        </w:rPr>
        <w:t>Body weight distributions for risk assessment.</w:t>
      </w:r>
      <w:r w:rsidRPr="00303532">
        <w:t xml:space="preserve"> Risk analysis, 2007. </w:t>
      </w:r>
      <w:r w:rsidRPr="00303532">
        <w:rPr>
          <w:b/>
        </w:rPr>
        <w:t>27</w:t>
      </w:r>
      <w:r w:rsidRPr="00303532">
        <w:t>(1): p. 11-26.</w:t>
      </w:r>
      <w:bookmarkEnd w:id="194"/>
    </w:p>
    <w:p w:rsidR="00303532" w:rsidRPr="00303532" w:rsidRDefault="00303532" w:rsidP="00303532">
      <w:pPr>
        <w:pStyle w:val="EndNoteBibliography"/>
        <w:ind w:left="720" w:hanging="720"/>
      </w:pPr>
      <w:bookmarkStart w:id="195" w:name="_ENREF_41"/>
      <w:r w:rsidRPr="00303532">
        <w:rPr>
          <w:rFonts w:hint="eastAsia"/>
        </w:rPr>
        <w:t>41.</w:t>
      </w:r>
      <w:r w:rsidRPr="00303532">
        <w:rPr>
          <w:rFonts w:hint="eastAsia"/>
        </w:rPr>
        <w:tab/>
        <w:t xml:space="preserve">Nakaya, T. and K. Yano, </w:t>
      </w:r>
      <w:r w:rsidRPr="00303532">
        <w:rPr>
          <w:rFonts w:hint="eastAsia"/>
          <w:i/>
        </w:rPr>
        <w:t>Visualising Crime Clusters in a Space</w:t>
      </w:r>
      <w:r w:rsidRPr="00303532">
        <w:rPr>
          <w:rFonts w:hint="eastAsia"/>
          <w:i/>
        </w:rPr>
        <w:t>‐</w:t>
      </w:r>
      <w:r w:rsidRPr="00303532">
        <w:rPr>
          <w:rFonts w:hint="eastAsia"/>
          <w:i/>
        </w:rPr>
        <w:t>time Cube: An Exploratory Data</w:t>
      </w:r>
      <w:r w:rsidRPr="00303532">
        <w:rPr>
          <w:rFonts w:hint="eastAsia"/>
          <w:i/>
        </w:rPr>
        <w:t>‐</w:t>
      </w:r>
      <w:r w:rsidRPr="00303532">
        <w:rPr>
          <w:rFonts w:hint="eastAsia"/>
          <w:i/>
        </w:rPr>
        <w:t>analysis Approach Using Space</w:t>
      </w:r>
      <w:r w:rsidRPr="00303532">
        <w:rPr>
          <w:rFonts w:hint="eastAsia"/>
          <w:i/>
        </w:rPr>
        <w:t>‐</w:t>
      </w:r>
      <w:r w:rsidRPr="00303532">
        <w:rPr>
          <w:rFonts w:hint="eastAsia"/>
          <w:i/>
        </w:rPr>
        <w:t>time Kernel Density Estimation and Scan Statistics.</w:t>
      </w:r>
      <w:r w:rsidRPr="00303532">
        <w:rPr>
          <w:rFonts w:hint="eastAsia"/>
        </w:rPr>
        <w:t xml:space="preserve"> Transactions in GIS, 2010. </w:t>
      </w:r>
      <w:r w:rsidRPr="00303532">
        <w:rPr>
          <w:rFonts w:hint="eastAsia"/>
          <w:b/>
        </w:rPr>
        <w:t>14</w:t>
      </w:r>
      <w:r w:rsidRPr="00303532">
        <w:rPr>
          <w:rFonts w:hint="eastAsia"/>
        </w:rPr>
        <w:t>(3): p. 223-239.</w:t>
      </w:r>
      <w:bookmarkEnd w:id="195"/>
    </w:p>
    <w:p w:rsidR="00303532" w:rsidRPr="00303532" w:rsidRDefault="00303532" w:rsidP="00303532">
      <w:pPr>
        <w:pStyle w:val="EndNoteBibliography"/>
        <w:ind w:left="720" w:hanging="720"/>
      </w:pPr>
      <w:bookmarkStart w:id="196" w:name="_ENREF_42"/>
      <w:r w:rsidRPr="00303532">
        <w:t>42.</w:t>
      </w:r>
      <w:r w:rsidRPr="00303532">
        <w:tab/>
        <w:t xml:space="preserve">Shi, X., </w:t>
      </w:r>
      <w:r w:rsidRPr="00303532">
        <w:rPr>
          <w:i/>
        </w:rPr>
        <w:t>Selection of bandwidth type and adjustment side in kernel density estimation over inhomogeneous backgrounds.</w:t>
      </w:r>
      <w:r w:rsidRPr="00303532">
        <w:t xml:space="preserve"> International Journal of Geographical Information Science, 2010. </w:t>
      </w:r>
      <w:r w:rsidRPr="00303532">
        <w:rPr>
          <w:b/>
        </w:rPr>
        <w:t>24</w:t>
      </w:r>
      <w:r w:rsidRPr="00303532">
        <w:t>(5): p. 643-660.</w:t>
      </w:r>
      <w:bookmarkEnd w:id="196"/>
    </w:p>
    <w:p w:rsidR="00303532" w:rsidRPr="00303532" w:rsidRDefault="00303532" w:rsidP="00303532">
      <w:pPr>
        <w:pStyle w:val="EndNoteBibliography"/>
        <w:ind w:left="720" w:hanging="720"/>
      </w:pPr>
      <w:bookmarkStart w:id="197" w:name="_ENREF_43"/>
      <w:r w:rsidRPr="00303532">
        <w:t>43.</w:t>
      </w:r>
      <w:r w:rsidRPr="00303532">
        <w:tab/>
        <w:t xml:space="preserve">Zeng, W., et al. </w:t>
      </w:r>
      <w:r w:rsidRPr="00303532">
        <w:rPr>
          <w:i/>
        </w:rPr>
        <w:t>Visualizing interchange patterns in massive movement data</w:t>
      </w:r>
      <w:r w:rsidRPr="00303532">
        <w:t xml:space="preserve">. in </w:t>
      </w:r>
      <w:r w:rsidRPr="00303532">
        <w:rPr>
          <w:i/>
        </w:rPr>
        <w:t>Computer Graphics Forum</w:t>
      </w:r>
      <w:r w:rsidRPr="00303532">
        <w:t>. 2013. Wiley Online Library.</w:t>
      </w:r>
      <w:bookmarkEnd w:id="197"/>
    </w:p>
    <w:p w:rsidR="00303532" w:rsidRPr="00303532" w:rsidRDefault="00303532" w:rsidP="00303532">
      <w:pPr>
        <w:pStyle w:val="EndNoteBibliography"/>
        <w:ind w:left="720" w:hanging="720"/>
      </w:pPr>
      <w:bookmarkStart w:id="198" w:name="_ENREF_44"/>
      <w:r w:rsidRPr="00303532">
        <w:t>44.</w:t>
      </w:r>
      <w:r w:rsidRPr="00303532">
        <w:tab/>
        <w:t xml:space="preserve">Sacks, J. and D. Ylvisaker, </w:t>
      </w:r>
      <w:r w:rsidRPr="00303532">
        <w:rPr>
          <w:i/>
        </w:rPr>
        <w:t>Asymptotically optimum kernels for density estimation at a point.</w:t>
      </w:r>
      <w:r w:rsidRPr="00303532">
        <w:t xml:space="preserve"> The Annals of Statistics, 1981: p. 334-346.</w:t>
      </w:r>
      <w:bookmarkEnd w:id="198"/>
    </w:p>
    <w:p w:rsidR="00303532" w:rsidRPr="00303532" w:rsidRDefault="00303532" w:rsidP="00303532">
      <w:pPr>
        <w:pStyle w:val="EndNoteBibliography"/>
        <w:ind w:left="720" w:hanging="720"/>
      </w:pPr>
      <w:bookmarkStart w:id="199" w:name="_ENREF_45"/>
      <w:r w:rsidRPr="00303532">
        <w:t>45.</w:t>
      </w:r>
      <w:r w:rsidRPr="00303532">
        <w:tab/>
        <w:t xml:space="preserve">Jones, M.C., J.S. Marron, and S.J. Sheather, </w:t>
      </w:r>
      <w:r w:rsidRPr="00303532">
        <w:rPr>
          <w:i/>
        </w:rPr>
        <w:t>A brief survey of bandwidth selection for density estimation.</w:t>
      </w:r>
      <w:r w:rsidRPr="00303532">
        <w:t xml:space="preserve"> Journal of the American Statistical Association, 1996. </w:t>
      </w:r>
      <w:r w:rsidRPr="00303532">
        <w:rPr>
          <w:b/>
        </w:rPr>
        <w:t>91</w:t>
      </w:r>
      <w:r w:rsidRPr="00303532">
        <w:t>(433): p. 401-407.</w:t>
      </w:r>
      <w:bookmarkEnd w:id="199"/>
    </w:p>
    <w:p w:rsidR="00303532" w:rsidRPr="00303532" w:rsidRDefault="00303532" w:rsidP="00303532">
      <w:pPr>
        <w:pStyle w:val="EndNoteBibliography"/>
        <w:ind w:left="720" w:hanging="720"/>
      </w:pPr>
      <w:bookmarkStart w:id="200" w:name="_ENREF_46"/>
      <w:r w:rsidRPr="00303532">
        <w:lastRenderedPageBreak/>
        <w:t>46.</w:t>
      </w:r>
      <w:r w:rsidRPr="00303532">
        <w:tab/>
        <w:t xml:space="preserve">Chiu, S.-T., </w:t>
      </w:r>
      <w:r w:rsidRPr="00303532">
        <w:rPr>
          <w:i/>
        </w:rPr>
        <w:t>A comparative review of bandwidth selection for kernel density estimation.</w:t>
      </w:r>
      <w:r w:rsidRPr="00303532">
        <w:t xml:space="preserve"> Statistica Sinica, 1996. </w:t>
      </w:r>
      <w:r w:rsidRPr="00303532">
        <w:rPr>
          <w:b/>
        </w:rPr>
        <w:t>6</w:t>
      </w:r>
      <w:r w:rsidRPr="00303532">
        <w:t>(1): p. 129-145.</w:t>
      </w:r>
      <w:bookmarkEnd w:id="200"/>
    </w:p>
    <w:p w:rsidR="00303532" w:rsidRPr="00303532" w:rsidRDefault="00303532" w:rsidP="00303532">
      <w:pPr>
        <w:pStyle w:val="EndNoteBibliography"/>
        <w:ind w:left="720" w:hanging="720"/>
      </w:pPr>
      <w:bookmarkStart w:id="201" w:name="_ENREF_47"/>
      <w:r w:rsidRPr="00303532">
        <w:t>47.</w:t>
      </w:r>
      <w:r w:rsidRPr="00303532">
        <w:tab/>
        <w:t xml:space="preserve">Hall, P., et al., </w:t>
      </w:r>
      <w:r w:rsidRPr="00303532">
        <w:rPr>
          <w:i/>
        </w:rPr>
        <w:t>On optimal data-based bandwidth selection in kernel density estimation.</w:t>
      </w:r>
      <w:r w:rsidRPr="00303532">
        <w:t xml:space="preserve"> Biometrika, 1991. </w:t>
      </w:r>
      <w:r w:rsidRPr="00303532">
        <w:rPr>
          <w:b/>
        </w:rPr>
        <w:t>78</w:t>
      </w:r>
      <w:r w:rsidRPr="00303532">
        <w:t>(2): p. 263-269.</w:t>
      </w:r>
      <w:bookmarkEnd w:id="201"/>
    </w:p>
    <w:p w:rsidR="00303532" w:rsidRPr="00303532" w:rsidRDefault="00303532" w:rsidP="00303532">
      <w:pPr>
        <w:pStyle w:val="EndNoteBibliography"/>
        <w:ind w:left="720" w:hanging="720"/>
      </w:pPr>
      <w:bookmarkStart w:id="202" w:name="_ENREF_48"/>
      <w:r w:rsidRPr="00303532">
        <w:t>48.</w:t>
      </w:r>
      <w:r w:rsidRPr="00303532">
        <w:tab/>
        <w:t xml:space="preserve">Bowman, A.W., </w:t>
      </w:r>
      <w:r w:rsidRPr="00303532">
        <w:rPr>
          <w:i/>
        </w:rPr>
        <w:t>An alternative method of cross-validation for the smoothing of density estimates.</w:t>
      </w:r>
      <w:r w:rsidRPr="00303532">
        <w:t xml:space="preserve"> Biometrika, 1984. </w:t>
      </w:r>
      <w:r w:rsidRPr="00303532">
        <w:rPr>
          <w:b/>
        </w:rPr>
        <w:t>71</w:t>
      </w:r>
      <w:r w:rsidRPr="00303532">
        <w:t>(2): p. 353-360.</w:t>
      </w:r>
      <w:bookmarkEnd w:id="202"/>
    </w:p>
    <w:p w:rsidR="00303532" w:rsidRPr="00303532" w:rsidRDefault="00303532" w:rsidP="00303532">
      <w:pPr>
        <w:pStyle w:val="EndNoteBibliography"/>
        <w:ind w:left="720" w:hanging="720"/>
      </w:pPr>
      <w:bookmarkStart w:id="203" w:name="_ENREF_49"/>
      <w:r w:rsidRPr="00303532">
        <w:t>49.</w:t>
      </w:r>
      <w:r w:rsidRPr="00303532">
        <w:tab/>
        <w:t xml:space="preserve">Rudemo, M., </w:t>
      </w:r>
      <w:r w:rsidRPr="00303532">
        <w:rPr>
          <w:i/>
        </w:rPr>
        <w:t>Empirical choice of histograms and kernel density estimators.</w:t>
      </w:r>
      <w:r w:rsidRPr="00303532">
        <w:t xml:space="preserve"> Scandinavian Journal of Statistics, 1982: p. 65-78.</w:t>
      </w:r>
      <w:bookmarkEnd w:id="203"/>
    </w:p>
    <w:p w:rsidR="00303532" w:rsidRPr="00303532" w:rsidRDefault="00303532" w:rsidP="00303532">
      <w:pPr>
        <w:pStyle w:val="EndNoteBibliography"/>
        <w:ind w:left="720" w:hanging="720"/>
      </w:pPr>
      <w:bookmarkStart w:id="204" w:name="_ENREF_50"/>
      <w:r w:rsidRPr="00303532">
        <w:t>50.</w:t>
      </w:r>
      <w:r w:rsidRPr="00303532">
        <w:tab/>
        <w:t xml:space="preserve">Zambom, A.Z. and R. Dias, </w:t>
      </w:r>
      <w:r w:rsidRPr="00303532">
        <w:rPr>
          <w:i/>
        </w:rPr>
        <w:t>A review of kernel density estimation with applications to econometrics.</w:t>
      </w:r>
      <w:r w:rsidRPr="00303532">
        <w:t xml:space="preserve"> arXiv preprint arXiv:1212.2812, 2012.</w:t>
      </w:r>
      <w:bookmarkEnd w:id="204"/>
    </w:p>
    <w:p w:rsidR="00303532" w:rsidRPr="00303532" w:rsidRDefault="00303532" w:rsidP="00303532">
      <w:pPr>
        <w:pStyle w:val="EndNoteBibliography"/>
        <w:ind w:left="720" w:hanging="720"/>
      </w:pPr>
      <w:bookmarkStart w:id="205" w:name="_ENREF_51"/>
      <w:r w:rsidRPr="00303532">
        <w:t>51.</w:t>
      </w:r>
      <w:r w:rsidRPr="00303532">
        <w:tab/>
        <w:t xml:space="preserve">Sain, S.R., K.A. Baggerly, and D.W. Scott, </w:t>
      </w:r>
      <w:r w:rsidRPr="00303532">
        <w:rPr>
          <w:i/>
        </w:rPr>
        <w:t>Cross-validation of multivariate densities.</w:t>
      </w:r>
      <w:r w:rsidRPr="00303532">
        <w:t xml:space="preserve"> Journal of the American Statistical Association, 1994. </w:t>
      </w:r>
      <w:r w:rsidRPr="00303532">
        <w:rPr>
          <w:b/>
        </w:rPr>
        <w:t>89</w:t>
      </w:r>
      <w:r w:rsidRPr="00303532">
        <w:t>(427): p. 807-817.</w:t>
      </w:r>
      <w:bookmarkEnd w:id="205"/>
    </w:p>
    <w:p w:rsidR="00303532" w:rsidRPr="00303532" w:rsidRDefault="00303532" w:rsidP="00303532">
      <w:pPr>
        <w:pStyle w:val="EndNoteBibliography"/>
        <w:ind w:left="720" w:hanging="720"/>
      </w:pPr>
      <w:bookmarkStart w:id="206" w:name="_ENREF_52"/>
      <w:r w:rsidRPr="00303532">
        <w:t>52.</w:t>
      </w:r>
      <w:r w:rsidRPr="00303532">
        <w:tab/>
        <w:t xml:space="preserve">Parzen, E., </w:t>
      </w:r>
      <w:r w:rsidRPr="00303532">
        <w:rPr>
          <w:i/>
        </w:rPr>
        <w:t>On estimation of a probability density function and mode.</w:t>
      </w:r>
      <w:r w:rsidRPr="00303532">
        <w:t xml:space="preserve"> The annals of mathematical statistics, 1962: p. 1065-1076.</w:t>
      </w:r>
      <w:bookmarkEnd w:id="206"/>
    </w:p>
    <w:p w:rsidR="00303532" w:rsidRPr="00303532" w:rsidRDefault="00303532" w:rsidP="00303532">
      <w:pPr>
        <w:pStyle w:val="EndNoteBibliography"/>
        <w:ind w:left="720" w:hanging="720"/>
      </w:pPr>
      <w:bookmarkStart w:id="207" w:name="_ENREF_53"/>
      <w:r w:rsidRPr="00303532">
        <w:t>53.</w:t>
      </w:r>
      <w:r w:rsidRPr="00303532">
        <w:tab/>
        <w:t xml:space="preserve">Jones, M., J.S. Marron, and B.U. Park, </w:t>
      </w:r>
      <w:r w:rsidRPr="00303532">
        <w:rPr>
          <w:i/>
        </w:rPr>
        <w:t>A simple root n bandwidth selector.</w:t>
      </w:r>
      <w:r w:rsidRPr="00303532">
        <w:t xml:space="preserve"> The Annals of Statistics, 1991: p. 1919-1932.</w:t>
      </w:r>
      <w:bookmarkEnd w:id="207"/>
    </w:p>
    <w:p w:rsidR="00303532" w:rsidRPr="00303532" w:rsidRDefault="00303532" w:rsidP="00303532">
      <w:pPr>
        <w:pStyle w:val="EndNoteBibliography"/>
        <w:ind w:left="720" w:hanging="720"/>
      </w:pPr>
      <w:bookmarkStart w:id="208" w:name="_ENREF_54"/>
      <w:r w:rsidRPr="00303532">
        <w:rPr>
          <w:rFonts w:hint="eastAsia"/>
        </w:rPr>
        <w:t>54.</w:t>
      </w:r>
      <w:r w:rsidRPr="00303532">
        <w:rPr>
          <w:rFonts w:hint="eastAsia"/>
        </w:rPr>
        <w:tab/>
        <w:t xml:space="preserve">Duong, T. and M.L. Hazelton, </w:t>
      </w:r>
      <w:r w:rsidRPr="00303532">
        <w:rPr>
          <w:rFonts w:hint="eastAsia"/>
          <w:i/>
        </w:rPr>
        <w:t>Cross</w:t>
      </w:r>
      <w:r w:rsidRPr="00303532">
        <w:rPr>
          <w:rFonts w:hint="eastAsia"/>
          <w:i/>
        </w:rPr>
        <w:t>‐</w:t>
      </w:r>
      <w:r w:rsidRPr="00303532">
        <w:rPr>
          <w:rFonts w:hint="eastAsia"/>
          <w:i/>
        </w:rPr>
        <w:t>validation Bandwidth Matrices for Multivariate Kernel Density Estimation.</w:t>
      </w:r>
      <w:r w:rsidRPr="00303532">
        <w:rPr>
          <w:rFonts w:hint="eastAsia"/>
        </w:rPr>
        <w:t xml:space="preserve"> Scandinavian Journal of Statistics, 2005. </w:t>
      </w:r>
      <w:r w:rsidRPr="00303532">
        <w:rPr>
          <w:rFonts w:hint="eastAsia"/>
          <w:b/>
        </w:rPr>
        <w:t>32</w:t>
      </w:r>
      <w:r w:rsidRPr="00303532">
        <w:rPr>
          <w:rFonts w:hint="eastAsia"/>
        </w:rPr>
        <w:t>(3</w:t>
      </w:r>
      <w:r w:rsidRPr="00303532">
        <w:t>): p. 485-506.</w:t>
      </w:r>
      <w:bookmarkEnd w:id="208"/>
    </w:p>
    <w:p w:rsidR="00303532" w:rsidRPr="00303532" w:rsidRDefault="00303532" w:rsidP="00303532">
      <w:pPr>
        <w:pStyle w:val="EndNoteBibliography"/>
        <w:ind w:left="720" w:hanging="720"/>
      </w:pPr>
      <w:bookmarkStart w:id="209" w:name="_ENREF_55"/>
      <w:r w:rsidRPr="00303532">
        <w:t>55.</w:t>
      </w:r>
      <w:r w:rsidRPr="00303532">
        <w:tab/>
        <w:t xml:space="preserve">Wand, M. and M. Jones, </w:t>
      </w:r>
      <w:r w:rsidRPr="00303532">
        <w:rPr>
          <w:i/>
        </w:rPr>
        <w:t>Multivariate plug-in bandwidth selection.</w:t>
      </w:r>
      <w:r w:rsidRPr="00303532">
        <w:t xml:space="preserve"> Computational Statistics, 1994. </w:t>
      </w:r>
      <w:r w:rsidRPr="00303532">
        <w:rPr>
          <w:b/>
        </w:rPr>
        <w:t>9</w:t>
      </w:r>
      <w:r w:rsidRPr="00303532">
        <w:t>(2): p. 97-116.</w:t>
      </w:r>
      <w:bookmarkEnd w:id="209"/>
    </w:p>
    <w:p w:rsidR="00303532" w:rsidRPr="00303532" w:rsidRDefault="00303532" w:rsidP="00303532">
      <w:pPr>
        <w:pStyle w:val="EndNoteBibliography"/>
        <w:ind w:left="720" w:hanging="720"/>
      </w:pPr>
      <w:bookmarkStart w:id="210" w:name="_ENREF_56"/>
      <w:r w:rsidRPr="00303532">
        <w:t>56.</w:t>
      </w:r>
      <w:r w:rsidRPr="00303532">
        <w:tab/>
        <w:t xml:space="preserve">Gitzen, R.A., J.J. Millspaugh, and B.J. Kernohan, </w:t>
      </w:r>
      <w:r w:rsidRPr="00303532">
        <w:rPr>
          <w:i/>
        </w:rPr>
        <w:t>Bandwidth selection for fixed-kernel analysis of animal utilization distributions.</w:t>
      </w:r>
      <w:r w:rsidRPr="00303532">
        <w:t xml:space="preserve"> Journal of Wildlife Management, 2006. </w:t>
      </w:r>
      <w:r w:rsidRPr="00303532">
        <w:rPr>
          <w:b/>
        </w:rPr>
        <w:t>70</w:t>
      </w:r>
      <w:r w:rsidRPr="00303532">
        <w:t>(5): p. 1334-1344.</w:t>
      </w:r>
      <w:bookmarkEnd w:id="210"/>
    </w:p>
    <w:p w:rsidR="00303532" w:rsidRPr="00303532" w:rsidRDefault="00303532" w:rsidP="00303532">
      <w:pPr>
        <w:pStyle w:val="EndNoteBibliography"/>
        <w:ind w:left="720" w:hanging="720"/>
      </w:pPr>
      <w:bookmarkStart w:id="211" w:name="_ENREF_57"/>
      <w:r w:rsidRPr="00303532">
        <w:t>57.</w:t>
      </w:r>
      <w:r w:rsidRPr="00303532">
        <w:tab/>
        <w:t xml:space="preserve">Hägerstraand, T., </w:t>
      </w:r>
      <w:r w:rsidRPr="00303532">
        <w:rPr>
          <w:i/>
        </w:rPr>
        <w:t>What about people in regional science?</w:t>
      </w:r>
      <w:r w:rsidRPr="00303532">
        <w:t xml:space="preserve"> Papers in regional science, 1970. </w:t>
      </w:r>
      <w:r w:rsidRPr="00303532">
        <w:rPr>
          <w:b/>
        </w:rPr>
        <w:t>24</w:t>
      </w:r>
      <w:r w:rsidRPr="00303532">
        <w:t>(1): p. 7-24.</w:t>
      </w:r>
      <w:bookmarkEnd w:id="211"/>
    </w:p>
    <w:p w:rsidR="00303532" w:rsidRPr="00303532" w:rsidRDefault="00303532" w:rsidP="00303532">
      <w:pPr>
        <w:pStyle w:val="EndNoteBibliography"/>
        <w:ind w:left="720" w:hanging="720"/>
      </w:pPr>
      <w:bookmarkStart w:id="212" w:name="_ENREF_58"/>
      <w:r w:rsidRPr="00303532">
        <w:t>58.</w:t>
      </w:r>
      <w:r w:rsidRPr="00303532">
        <w:tab/>
        <w:t xml:space="preserve">Nadi, S. and M.R. Delavar. </w:t>
      </w:r>
      <w:r w:rsidRPr="00303532">
        <w:rPr>
          <w:i/>
        </w:rPr>
        <w:t>Spatio-Temporal Modeling of Dynamic Phenomena in GIS</w:t>
      </w:r>
      <w:r w:rsidRPr="00303532">
        <w:t xml:space="preserve">. in </w:t>
      </w:r>
      <w:r w:rsidRPr="00303532">
        <w:rPr>
          <w:i/>
        </w:rPr>
        <w:t>ScanGIS</w:t>
      </w:r>
      <w:r w:rsidRPr="00303532">
        <w:t>. 2003.</w:t>
      </w:r>
      <w:bookmarkEnd w:id="212"/>
    </w:p>
    <w:p w:rsidR="00303532" w:rsidRPr="00303532" w:rsidRDefault="00303532" w:rsidP="00303532">
      <w:pPr>
        <w:pStyle w:val="EndNoteBibliography"/>
        <w:ind w:left="720" w:hanging="720"/>
      </w:pPr>
      <w:bookmarkStart w:id="213" w:name="_ENREF_59"/>
      <w:r w:rsidRPr="00303532">
        <w:t>59.</w:t>
      </w:r>
      <w:r w:rsidRPr="00303532">
        <w:tab/>
        <w:t xml:space="preserve">Langran, G. </w:t>
      </w:r>
      <w:r w:rsidRPr="00303532">
        <w:rPr>
          <w:i/>
        </w:rPr>
        <w:t>Accessing spatiotemporal data in a temporal GIS</w:t>
      </w:r>
      <w:r w:rsidRPr="00303532">
        <w:t xml:space="preserve">. in </w:t>
      </w:r>
      <w:r w:rsidRPr="00303532">
        <w:rPr>
          <w:i/>
        </w:rPr>
        <w:t>Proc. Autocarto</w:t>
      </w:r>
      <w:r w:rsidRPr="00303532">
        <w:t>. 1989.</w:t>
      </w:r>
      <w:bookmarkEnd w:id="213"/>
    </w:p>
    <w:p w:rsidR="00303532" w:rsidRPr="00303532" w:rsidRDefault="00303532" w:rsidP="00303532">
      <w:pPr>
        <w:pStyle w:val="EndNoteBibliography"/>
        <w:ind w:left="720" w:hanging="720"/>
      </w:pPr>
      <w:bookmarkStart w:id="214" w:name="_ENREF_60"/>
      <w:r w:rsidRPr="00303532">
        <w:t>60.</w:t>
      </w:r>
      <w:r w:rsidRPr="00303532">
        <w:tab/>
        <w:t xml:space="preserve">Cheylan, J.-P. and S. Lardon, </w:t>
      </w:r>
      <w:r w:rsidRPr="00303532">
        <w:rPr>
          <w:i/>
        </w:rPr>
        <w:t>Towards a conceptual data model for the analysis of spatio-temporal processes: the example of the search for optimal grazing strategies</w:t>
      </w:r>
      <w:r w:rsidRPr="00303532">
        <w:t xml:space="preserve">, in </w:t>
      </w:r>
      <w:r w:rsidRPr="00303532">
        <w:rPr>
          <w:i/>
        </w:rPr>
        <w:t>Spatial Information Theory A Theoretical Basis for GIS</w:t>
      </w:r>
      <w:r w:rsidRPr="00303532">
        <w:t>. 1993, Springer. p. 158-176.</w:t>
      </w:r>
      <w:bookmarkEnd w:id="214"/>
    </w:p>
    <w:p w:rsidR="00303532" w:rsidRPr="00303532" w:rsidRDefault="00303532" w:rsidP="00303532">
      <w:pPr>
        <w:pStyle w:val="EndNoteBibliography"/>
        <w:ind w:left="720" w:hanging="720"/>
      </w:pPr>
      <w:bookmarkStart w:id="215" w:name="_ENREF_61"/>
      <w:r w:rsidRPr="00303532">
        <w:t>61.</w:t>
      </w:r>
      <w:r w:rsidRPr="00303532">
        <w:tab/>
        <w:t xml:space="preserve">Wolfson, O., et al. </w:t>
      </w:r>
      <w:r w:rsidRPr="00303532">
        <w:rPr>
          <w:i/>
        </w:rPr>
        <w:t>Moving objects databases: Issues and solutions</w:t>
      </w:r>
      <w:r w:rsidRPr="00303532">
        <w:t xml:space="preserve">. in </w:t>
      </w:r>
      <w:r w:rsidRPr="00303532">
        <w:rPr>
          <w:i/>
        </w:rPr>
        <w:t>Scientific and Statistical Database Management, 1998. Proceedings. Tenth International Conference on</w:t>
      </w:r>
      <w:r w:rsidRPr="00303532">
        <w:t>. 1998. IEEE.</w:t>
      </w:r>
      <w:bookmarkEnd w:id="215"/>
    </w:p>
    <w:p w:rsidR="00303532" w:rsidRPr="00303532" w:rsidRDefault="00303532" w:rsidP="00303532">
      <w:pPr>
        <w:pStyle w:val="EndNoteBibliography"/>
        <w:ind w:left="720" w:hanging="720"/>
      </w:pPr>
      <w:bookmarkStart w:id="216" w:name="_ENREF_62"/>
      <w:r w:rsidRPr="00303532">
        <w:t>62.</w:t>
      </w:r>
      <w:r w:rsidRPr="00303532">
        <w:tab/>
        <w:t xml:space="preserve">Laube, P., S. Imfeld, and R. Weibel, </w:t>
      </w:r>
      <w:r w:rsidRPr="00303532">
        <w:rPr>
          <w:i/>
        </w:rPr>
        <w:t>Discovering relative motion patterns in groups of moving point objects.</w:t>
      </w:r>
      <w:r w:rsidRPr="00303532">
        <w:t xml:space="preserve"> International Journal of Geographical Information Science, 2005. </w:t>
      </w:r>
      <w:r w:rsidRPr="00303532">
        <w:rPr>
          <w:b/>
        </w:rPr>
        <w:t>19</w:t>
      </w:r>
      <w:r w:rsidRPr="00303532">
        <w:t>(6): p. 639-668.</w:t>
      </w:r>
      <w:bookmarkEnd w:id="216"/>
    </w:p>
    <w:p w:rsidR="00303532" w:rsidRPr="00303532" w:rsidRDefault="00303532" w:rsidP="00303532">
      <w:pPr>
        <w:pStyle w:val="EndNoteBibliography"/>
        <w:ind w:left="720" w:hanging="720"/>
      </w:pPr>
      <w:bookmarkStart w:id="217" w:name="_ENREF_63"/>
      <w:r w:rsidRPr="00303532">
        <w:t>63.</w:t>
      </w:r>
      <w:r w:rsidRPr="00303532">
        <w:tab/>
        <w:t xml:space="preserve">Erwig, M., et al., </w:t>
      </w:r>
      <w:r w:rsidRPr="00303532">
        <w:rPr>
          <w:i/>
        </w:rPr>
        <w:t>Spatio-temporal data types: An approach to modeling and querying moving objects in databases.</w:t>
      </w:r>
      <w:r w:rsidRPr="00303532">
        <w:t xml:space="preserve"> GeoInformatica, 1999. </w:t>
      </w:r>
      <w:r w:rsidRPr="00303532">
        <w:rPr>
          <w:b/>
        </w:rPr>
        <w:t>3</w:t>
      </w:r>
      <w:r w:rsidRPr="00303532">
        <w:t>(3): p. 269-296.</w:t>
      </w:r>
      <w:bookmarkEnd w:id="217"/>
    </w:p>
    <w:p w:rsidR="00303532" w:rsidRPr="00303532" w:rsidRDefault="00303532" w:rsidP="00303532">
      <w:pPr>
        <w:pStyle w:val="EndNoteBibliography"/>
        <w:ind w:left="720" w:hanging="720"/>
      </w:pPr>
      <w:bookmarkStart w:id="218" w:name="_ENREF_64"/>
      <w:r w:rsidRPr="00303532">
        <w:lastRenderedPageBreak/>
        <w:t>64.</w:t>
      </w:r>
      <w:r w:rsidRPr="00303532">
        <w:tab/>
        <w:t xml:space="preserve">Yu, H. and S.L. Shaw, </w:t>
      </w:r>
      <w:r w:rsidRPr="00303532">
        <w:rPr>
          <w:i/>
        </w:rPr>
        <w:t xml:space="preserve">Exploring potential human activities in physical and virtual spaces: </w:t>
      </w:r>
      <w:r w:rsidRPr="00303532">
        <w:rPr>
          <w:rFonts w:hint="eastAsia"/>
          <w:i/>
        </w:rPr>
        <w:t>a spatio</w:t>
      </w:r>
      <w:r w:rsidRPr="00303532">
        <w:rPr>
          <w:rFonts w:hint="eastAsia"/>
          <w:i/>
        </w:rPr>
        <w:t>‐</w:t>
      </w:r>
      <w:r w:rsidRPr="00303532">
        <w:rPr>
          <w:rFonts w:hint="eastAsia"/>
          <w:i/>
        </w:rPr>
        <w:t>temporal GIS approach.</w:t>
      </w:r>
      <w:r w:rsidRPr="00303532">
        <w:rPr>
          <w:rFonts w:hint="eastAsia"/>
        </w:rPr>
        <w:t xml:space="preserve"> International Journal of Geographical Information Science, 2008. </w:t>
      </w:r>
      <w:r w:rsidRPr="00303532">
        <w:rPr>
          <w:rFonts w:hint="eastAsia"/>
          <w:b/>
        </w:rPr>
        <w:t>22</w:t>
      </w:r>
      <w:r w:rsidRPr="00303532">
        <w:rPr>
          <w:rFonts w:hint="eastAsia"/>
        </w:rPr>
        <w:t>(4): p. 409-430.</w:t>
      </w:r>
      <w:bookmarkEnd w:id="218"/>
    </w:p>
    <w:p w:rsidR="00303532" w:rsidRPr="00303532" w:rsidRDefault="00303532" w:rsidP="00303532">
      <w:pPr>
        <w:pStyle w:val="EndNoteBibliography"/>
        <w:ind w:left="720" w:hanging="720"/>
      </w:pPr>
      <w:bookmarkStart w:id="219" w:name="_ENREF_65"/>
      <w:r w:rsidRPr="00303532">
        <w:t>65.</w:t>
      </w:r>
      <w:r w:rsidRPr="00303532">
        <w:tab/>
        <w:t xml:space="preserve">Calabrese, F., et al., </w:t>
      </w:r>
      <w:r w:rsidRPr="00303532">
        <w:rPr>
          <w:i/>
        </w:rPr>
        <w:t>The geography of taste: analyzing cell-phone mobility and social events</w:t>
      </w:r>
      <w:r w:rsidRPr="00303532">
        <w:t xml:space="preserve">, in </w:t>
      </w:r>
      <w:r w:rsidRPr="00303532">
        <w:rPr>
          <w:i/>
        </w:rPr>
        <w:t>Pervasive computing</w:t>
      </w:r>
      <w:r w:rsidRPr="00303532">
        <w:t>. 2010, Springer. p. 22-37.</w:t>
      </w:r>
      <w:bookmarkEnd w:id="219"/>
    </w:p>
    <w:p w:rsidR="00303532" w:rsidRPr="00303532" w:rsidRDefault="00303532" w:rsidP="00303532">
      <w:pPr>
        <w:pStyle w:val="EndNoteBibliography"/>
        <w:ind w:left="720" w:hanging="720"/>
      </w:pPr>
      <w:bookmarkStart w:id="220" w:name="_ENREF_66"/>
      <w:r w:rsidRPr="00303532">
        <w:t>66.</w:t>
      </w:r>
      <w:r w:rsidRPr="00303532">
        <w:tab/>
        <w:t xml:space="preserve">Versichele, M., et al., </w:t>
      </w:r>
      <w:r w:rsidRPr="00303532">
        <w:rPr>
          <w:i/>
        </w:rPr>
        <w:t>The use of Bluetooth for analysing spatiotemporal dynamics of human movement at mass events: A case study of the Ghent Festivities.</w:t>
      </w:r>
      <w:r w:rsidRPr="00303532">
        <w:t xml:space="preserve"> Applied Geography, 2012. </w:t>
      </w:r>
      <w:r w:rsidRPr="00303532">
        <w:rPr>
          <w:b/>
        </w:rPr>
        <w:t>32</w:t>
      </w:r>
      <w:r w:rsidRPr="00303532">
        <w:t>(2): p. 208-220.</w:t>
      </w:r>
      <w:bookmarkEnd w:id="220"/>
    </w:p>
    <w:p w:rsidR="00303532" w:rsidRPr="00303532" w:rsidRDefault="00303532" w:rsidP="00303532">
      <w:pPr>
        <w:pStyle w:val="EndNoteBibliography"/>
        <w:ind w:left="720" w:hanging="720"/>
      </w:pPr>
      <w:bookmarkStart w:id="221" w:name="_ENREF_67"/>
      <w:r w:rsidRPr="00303532">
        <w:t>67.</w:t>
      </w:r>
      <w:r w:rsidRPr="00303532">
        <w:tab/>
        <w:t xml:space="preserve">Yin, J., et al., </w:t>
      </w:r>
      <w:r w:rsidRPr="00303532">
        <w:rPr>
          <w:i/>
        </w:rPr>
        <w:t>Monitoring urban expansion and land use/land cover changes of Shanghai metropolitan area during the transitional economy (1979-2009) in China.</w:t>
      </w:r>
      <w:r w:rsidRPr="00303532">
        <w:t xml:space="preserve"> Environmental Monitoring and Assessment, 2011. </w:t>
      </w:r>
      <w:r w:rsidRPr="00303532">
        <w:rPr>
          <w:b/>
        </w:rPr>
        <w:t>177</w:t>
      </w:r>
      <w:r w:rsidRPr="00303532">
        <w:t>(1-4): p. 609-621.</w:t>
      </w:r>
      <w:bookmarkEnd w:id="221"/>
    </w:p>
    <w:p w:rsidR="00303532" w:rsidRPr="00303532" w:rsidRDefault="00303532" w:rsidP="00303532">
      <w:pPr>
        <w:pStyle w:val="EndNoteBibliography"/>
        <w:ind w:left="720" w:hanging="720"/>
      </w:pPr>
      <w:bookmarkStart w:id="222" w:name="_ENREF_68"/>
      <w:r w:rsidRPr="00303532">
        <w:t>68.</w:t>
      </w:r>
      <w:r w:rsidRPr="00303532">
        <w:tab/>
        <w:t xml:space="preserve">Herold, M., N.C. Goldstein, and K.C. Clarke, </w:t>
      </w:r>
      <w:r w:rsidRPr="00303532">
        <w:rPr>
          <w:i/>
        </w:rPr>
        <w:t>The spatiotemporal form of urban growth: measurement, analysis and modeling.</w:t>
      </w:r>
      <w:r w:rsidRPr="00303532">
        <w:t xml:space="preserve"> Remote sensing of Environment, 2003. </w:t>
      </w:r>
      <w:r w:rsidRPr="00303532">
        <w:rPr>
          <w:b/>
        </w:rPr>
        <w:t>86</w:t>
      </w:r>
      <w:r w:rsidRPr="00303532">
        <w:t>(3): p. 286-302.</w:t>
      </w:r>
      <w:bookmarkEnd w:id="222"/>
    </w:p>
    <w:p w:rsidR="00303532" w:rsidRPr="00303532" w:rsidRDefault="00303532" w:rsidP="00303532">
      <w:pPr>
        <w:pStyle w:val="EndNoteBibliography"/>
        <w:ind w:left="720" w:hanging="720"/>
      </w:pPr>
      <w:bookmarkStart w:id="223" w:name="_ENREF_69"/>
      <w:r w:rsidRPr="00303532">
        <w:t>69.</w:t>
      </w:r>
      <w:r w:rsidRPr="00303532">
        <w:tab/>
        <w:t xml:space="preserve">Mallinis, G., et al., </w:t>
      </w:r>
      <w:r w:rsidRPr="00303532">
        <w:rPr>
          <w:i/>
        </w:rPr>
        <w:t>Mapping and interpreting historical land cover/land use changes in a Natura 2000 site using earth observational data The case of Nestos delta, Greece.</w:t>
      </w:r>
      <w:r w:rsidRPr="00303532">
        <w:t xml:space="preserve"> Applied Geography, 2011. </w:t>
      </w:r>
      <w:r w:rsidRPr="00303532">
        <w:rPr>
          <w:b/>
        </w:rPr>
        <w:t>31</w:t>
      </w:r>
      <w:r w:rsidRPr="00303532">
        <w:t>(1): p. 312-320.</w:t>
      </w:r>
      <w:bookmarkEnd w:id="223"/>
    </w:p>
    <w:p w:rsidR="00303532" w:rsidRPr="00303532" w:rsidRDefault="00303532" w:rsidP="00303532">
      <w:pPr>
        <w:pStyle w:val="EndNoteBibliography"/>
        <w:ind w:left="720" w:hanging="720"/>
      </w:pPr>
      <w:bookmarkStart w:id="224" w:name="_ENREF_70"/>
      <w:r w:rsidRPr="00303532">
        <w:t>70.</w:t>
      </w:r>
      <w:r w:rsidRPr="00303532">
        <w:tab/>
        <w:t xml:space="preserve">Xiubin, L., </w:t>
      </w:r>
      <w:r w:rsidRPr="00303532">
        <w:rPr>
          <w:i/>
        </w:rPr>
        <w:t>A review of the international researches on land use/land cover change [J].</w:t>
      </w:r>
      <w:r w:rsidRPr="00303532">
        <w:t xml:space="preserve"> Acta Geographica Sinica, 1996. </w:t>
      </w:r>
      <w:r w:rsidRPr="00303532">
        <w:rPr>
          <w:b/>
        </w:rPr>
        <w:t>6</w:t>
      </w:r>
      <w:r w:rsidRPr="00303532">
        <w:t>.</w:t>
      </w:r>
      <w:bookmarkEnd w:id="224"/>
    </w:p>
    <w:p w:rsidR="00303532" w:rsidRPr="00303532" w:rsidRDefault="00303532" w:rsidP="00303532">
      <w:pPr>
        <w:pStyle w:val="EndNoteBibliography"/>
        <w:ind w:left="720" w:hanging="720"/>
      </w:pPr>
      <w:bookmarkStart w:id="225" w:name="_ENREF_71"/>
      <w:r w:rsidRPr="00303532">
        <w:t>71.</w:t>
      </w:r>
      <w:r w:rsidRPr="00303532">
        <w:tab/>
        <w:t xml:space="preserve">Perez, S. </w:t>
      </w:r>
      <w:r w:rsidRPr="00303532">
        <w:rPr>
          <w:i/>
        </w:rPr>
        <w:t>Snapchat Is Now The #3 Social App Among Millennials</w:t>
      </w:r>
      <w:r w:rsidRPr="00303532">
        <w:t xml:space="preserve">. Snapchat Is Now The #3 Social App Among Millennials 2014 Aug 11, 2014 Aug 15, 2014]; Available from: </w:t>
      </w:r>
      <w:hyperlink r:id="rId159" w:history="1">
        <w:r w:rsidRPr="00303532">
          <w:rPr>
            <w:rStyle w:val="Hyperlink"/>
          </w:rPr>
          <w:t>http://techcrunch.com/2014/08/11/snapchat-is-now-the-3-social-app-among-millennials/</w:t>
        </w:r>
      </w:hyperlink>
      <w:r w:rsidRPr="00303532">
        <w:t>.</w:t>
      </w:r>
      <w:bookmarkEnd w:id="225"/>
    </w:p>
    <w:p w:rsidR="00303532" w:rsidRPr="00303532" w:rsidRDefault="00303532" w:rsidP="00303532">
      <w:pPr>
        <w:pStyle w:val="EndNoteBibliography"/>
        <w:ind w:left="720" w:hanging="720"/>
      </w:pPr>
      <w:bookmarkStart w:id="226" w:name="_ENREF_72"/>
      <w:r w:rsidRPr="00303532">
        <w:t>72.</w:t>
      </w:r>
      <w:r w:rsidRPr="00303532">
        <w:tab/>
        <w:t xml:space="preserve">Liu, S., </w:t>
      </w:r>
      <w:r w:rsidRPr="00303532">
        <w:rPr>
          <w:i/>
        </w:rPr>
        <w:t>Online Social Network Friends and Spatio-temporal Proximity of Their Geotagged Photos – A Case Study of Flickr Data</w:t>
      </w:r>
      <w:r w:rsidRPr="00303532">
        <w:t>. 2012, University of Tennessee.</w:t>
      </w:r>
      <w:bookmarkEnd w:id="226"/>
    </w:p>
    <w:p w:rsidR="00303532" w:rsidRPr="00303532" w:rsidRDefault="00303532" w:rsidP="00303532">
      <w:pPr>
        <w:pStyle w:val="EndNoteBibliography"/>
        <w:ind w:left="720" w:hanging="720"/>
      </w:pPr>
      <w:bookmarkStart w:id="227" w:name="_ENREF_73"/>
      <w:r w:rsidRPr="00303532">
        <w:t>73.</w:t>
      </w:r>
      <w:r w:rsidRPr="00303532">
        <w:tab/>
        <w:t xml:space="preserve">Catt, R.D. </w:t>
      </w:r>
      <w:r w:rsidRPr="00303532">
        <w:rPr>
          <w:i/>
        </w:rPr>
        <w:t>100,000,000 geotagged photos (plus)</w:t>
      </w:r>
      <w:r w:rsidRPr="00303532">
        <w:t xml:space="preserve">. 100,000,000 geotagged photos (plus) 2009  [cited 2014 June 10]; Available from: </w:t>
      </w:r>
      <w:hyperlink r:id="rId160" w:history="1">
        <w:r w:rsidRPr="00303532">
          <w:rPr>
            <w:rStyle w:val="Hyperlink"/>
          </w:rPr>
          <w:t>http://code.flickr.net/2009/02/04/100000000-geotagged-photos-plus/</w:t>
        </w:r>
      </w:hyperlink>
      <w:r w:rsidRPr="00303532">
        <w:t>.</w:t>
      </w:r>
      <w:bookmarkEnd w:id="227"/>
    </w:p>
    <w:p w:rsidR="00303532" w:rsidRPr="00303532" w:rsidRDefault="00303532" w:rsidP="00303532">
      <w:pPr>
        <w:pStyle w:val="EndNoteBibliography"/>
        <w:ind w:left="720" w:hanging="720"/>
      </w:pPr>
      <w:bookmarkStart w:id="228" w:name="_ENREF_74"/>
      <w:r w:rsidRPr="00303532">
        <w:t>74.</w:t>
      </w:r>
      <w:r w:rsidRPr="00303532">
        <w:tab/>
      </w:r>
      <w:r w:rsidRPr="00303532">
        <w:rPr>
          <w:i/>
        </w:rPr>
        <w:t>Exchangeable image file format</w:t>
      </w:r>
      <w:r w:rsidRPr="00303532">
        <w:t xml:space="preserve">. Wikipedia Exchangeable image file format 2014  June 25, 2014]; Available from: </w:t>
      </w:r>
      <w:hyperlink r:id="rId161" w:history="1">
        <w:r w:rsidRPr="00303532">
          <w:rPr>
            <w:rStyle w:val="Hyperlink"/>
          </w:rPr>
          <w:t>http://en.wikipedia.org/wiki/Exchangeable_image_file_format</w:t>
        </w:r>
      </w:hyperlink>
      <w:r w:rsidRPr="00303532">
        <w:t>.</w:t>
      </w:r>
      <w:bookmarkEnd w:id="228"/>
    </w:p>
    <w:p w:rsidR="00303532" w:rsidRPr="00303532" w:rsidRDefault="00303532" w:rsidP="00303532">
      <w:pPr>
        <w:pStyle w:val="EndNoteBibliography"/>
        <w:ind w:left="720" w:hanging="720"/>
      </w:pPr>
      <w:bookmarkStart w:id="229" w:name="_ENREF_75"/>
      <w:r w:rsidRPr="00303532">
        <w:t>75.</w:t>
      </w:r>
      <w:r w:rsidRPr="00303532">
        <w:tab/>
      </w:r>
      <w:r w:rsidRPr="00303532">
        <w:rPr>
          <w:i/>
        </w:rPr>
        <w:t>Explore/Tag</w:t>
      </w:r>
      <w:r w:rsidRPr="00303532">
        <w:t>. Flickr Explore/Tag 2014  Aug 15, 2014]; Available from: https://</w:t>
      </w:r>
      <w:hyperlink r:id="rId162" w:history="1">
        <w:r w:rsidRPr="00303532">
          <w:rPr>
            <w:rStyle w:val="Hyperlink"/>
          </w:rPr>
          <w:t>www.flickr.com/photos/tags/</w:t>
        </w:r>
      </w:hyperlink>
      <w:r w:rsidRPr="00303532">
        <w:t>.</w:t>
      </w:r>
      <w:bookmarkEnd w:id="229"/>
    </w:p>
    <w:p w:rsidR="00303532" w:rsidRPr="00303532" w:rsidRDefault="00303532" w:rsidP="00303532">
      <w:pPr>
        <w:pStyle w:val="EndNoteBibliography"/>
        <w:ind w:left="720" w:hanging="720"/>
      </w:pPr>
      <w:bookmarkStart w:id="230" w:name="_ENREF_76"/>
      <w:r w:rsidRPr="00303532">
        <w:t>76.</w:t>
      </w:r>
      <w:r w:rsidRPr="00303532">
        <w:tab/>
      </w:r>
      <w:r w:rsidRPr="00303532">
        <w:rPr>
          <w:i/>
        </w:rPr>
        <w:t>Cherokee</w:t>
      </w:r>
      <w:r w:rsidRPr="00303532">
        <w:t xml:space="preserve">. Wikipedia Cherokee 2014  [cited 2014/09/25; Available from: </w:t>
      </w:r>
      <w:hyperlink r:id="rId163" w:history="1">
        <w:r w:rsidRPr="00303532">
          <w:rPr>
            <w:rStyle w:val="Hyperlink"/>
          </w:rPr>
          <w:t>http://en.wikipedia.org/wiki/Cherokee</w:t>
        </w:r>
      </w:hyperlink>
      <w:r w:rsidRPr="00303532">
        <w:t>.</w:t>
      </w:r>
      <w:bookmarkEnd w:id="230"/>
    </w:p>
    <w:p w:rsidR="00303532" w:rsidRPr="00303532" w:rsidRDefault="00303532" w:rsidP="00303532">
      <w:pPr>
        <w:pStyle w:val="EndNoteBibliography"/>
        <w:ind w:left="720" w:hanging="720"/>
      </w:pPr>
      <w:bookmarkStart w:id="231" w:name="_ENREF_77"/>
      <w:r w:rsidRPr="00303532">
        <w:t>77.</w:t>
      </w:r>
      <w:r w:rsidRPr="00303532">
        <w:tab/>
        <w:t xml:space="preserve">Beyer, H.L., </w:t>
      </w:r>
      <w:r w:rsidRPr="00303532">
        <w:rPr>
          <w:i/>
        </w:rPr>
        <w:t xml:space="preserve">Geospatial Modelling Environment </w:t>
      </w:r>
      <w:r w:rsidRPr="00303532">
        <w:t>2012.</w:t>
      </w:r>
      <w:bookmarkEnd w:id="231"/>
    </w:p>
    <w:p w:rsidR="00303532" w:rsidRPr="00303532" w:rsidRDefault="00303532" w:rsidP="00303532">
      <w:pPr>
        <w:pStyle w:val="EndNoteBibliography"/>
        <w:ind w:left="720" w:hanging="720"/>
      </w:pPr>
      <w:bookmarkStart w:id="232" w:name="_ENREF_78"/>
      <w:r w:rsidRPr="00303532">
        <w:t>78.</w:t>
      </w:r>
      <w:r w:rsidRPr="00303532">
        <w:tab/>
        <w:t xml:space="preserve">Duong, T., </w:t>
      </w:r>
      <w:r w:rsidRPr="00303532">
        <w:rPr>
          <w:i/>
        </w:rPr>
        <w:t>Kernel smoothing</w:t>
      </w:r>
      <w:r w:rsidRPr="00303532">
        <w:t>. 2014. p. Kernel smoothers for univariate and multivariate data.</w:t>
      </w:r>
      <w:bookmarkEnd w:id="232"/>
    </w:p>
    <w:p w:rsidR="00303532" w:rsidRPr="00303532" w:rsidRDefault="00303532" w:rsidP="00303532">
      <w:pPr>
        <w:pStyle w:val="EndNoteBibliography"/>
        <w:ind w:left="720" w:hanging="720"/>
      </w:pPr>
      <w:bookmarkStart w:id="233" w:name="_ENREF_79"/>
      <w:r w:rsidRPr="00303532">
        <w:t>79.</w:t>
      </w:r>
      <w:r w:rsidRPr="00303532">
        <w:tab/>
      </w:r>
      <w:r w:rsidRPr="00303532">
        <w:rPr>
          <w:i/>
        </w:rPr>
        <w:t>Great Smoky Mountains National Park</w:t>
      </w:r>
      <w:r w:rsidRPr="00303532">
        <w:t xml:space="preserve">. Wikipedia Great Smoky Mountains National Park 2014  [cited 2014; Available from: </w:t>
      </w:r>
      <w:hyperlink r:id="rId164" w:history="1">
        <w:r w:rsidRPr="00303532">
          <w:rPr>
            <w:rStyle w:val="Hyperlink"/>
          </w:rPr>
          <w:t>http://en.wikipedia.org/wiki/Great_Smoky_Mountains_National_Park</w:t>
        </w:r>
      </w:hyperlink>
      <w:r w:rsidRPr="00303532">
        <w:t>.</w:t>
      </w:r>
      <w:bookmarkEnd w:id="233"/>
    </w:p>
    <w:p w:rsidR="00303532" w:rsidRPr="00303532" w:rsidRDefault="00303532" w:rsidP="00303532">
      <w:pPr>
        <w:pStyle w:val="EndNoteBibliography"/>
        <w:ind w:left="720" w:hanging="720"/>
      </w:pPr>
      <w:bookmarkStart w:id="234" w:name="_ENREF_80"/>
      <w:r w:rsidRPr="00303532">
        <w:t>80.</w:t>
      </w:r>
      <w:r w:rsidRPr="00303532">
        <w:tab/>
      </w:r>
      <w:r w:rsidRPr="00303532">
        <w:rPr>
          <w:i/>
        </w:rPr>
        <w:t>Manhattan/Chinatown</w:t>
      </w:r>
      <w:r w:rsidRPr="00303532">
        <w:t xml:space="preserve">. Wikitravel Manhattan/Chinatown 2014  [cited 2014 Apr. 10]; Available from: </w:t>
      </w:r>
      <w:hyperlink r:id="rId165" w:history="1">
        <w:r w:rsidRPr="00303532">
          <w:rPr>
            <w:rStyle w:val="Hyperlink"/>
          </w:rPr>
          <w:t>http://wikitravel.org/en/Manhattan/Chinatown</w:t>
        </w:r>
      </w:hyperlink>
      <w:r w:rsidRPr="00303532">
        <w:t>.</w:t>
      </w:r>
      <w:bookmarkEnd w:id="234"/>
    </w:p>
    <w:p w:rsidR="00303532" w:rsidRPr="00303532" w:rsidRDefault="00303532" w:rsidP="00303532">
      <w:pPr>
        <w:pStyle w:val="EndNoteBibliography"/>
        <w:ind w:left="720" w:hanging="720"/>
      </w:pPr>
      <w:bookmarkStart w:id="235" w:name="_ENREF_81"/>
      <w:r w:rsidRPr="00303532">
        <w:lastRenderedPageBreak/>
        <w:t>81.</w:t>
      </w:r>
      <w:r w:rsidRPr="00303532">
        <w:tab/>
      </w:r>
      <w:r w:rsidRPr="00303532">
        <w:rPr>
          <w:i/>
        </w:rPr>
        <w:t>Cherokee - Great Smoky Mountains</w:t>
      </w:r>
      <w:r w:rsidRPr="00303532">
        <w:t xml:space="preserve">. National Park Service Cherokee - Great Smoky Mountains 2014  [cited 2014/9/25; Available from: </w:t>
      </w:r>
      <w:hyperlink r:id="rId166" w:history="1">
        <w:r w:rsidRPr="00303532">
          <w:rPr>
            <w:rStyle w:val="Hyperlink"/>
          </w:rPr>
          <w:t>http://www.nps.gov/grsm/historyculture/cherokee.htm</w:t>
        </w:r>
      </w:hyperlink>
      <w:r w:rsidRPr="00303532">
        <w:t>.</w:t>
      </w:r>
      <w:bookmarkEnd w:id="235"/>
    </w:p>
    <w:p w:rsidR="00303532" w:rsidRPr="00303532" w:rsidRDefault="00303532" w:rsidP="00303532">
      <w:pPr>
        <w:pStyle w:val="EndNoteBibliography"/>
        <w:ind w:left="720" w:hanging="720"/>
      </w:pPr>
      <w:bookmarkStart w:id="236" w:name="_ENREF_82"/>
      <w:r w:rsidRPr="00303532">
        <w:t>82.</w:t>
      </w:r>
      <w:r w:rsidRPr="00303532">
        <w:tab/>
      </w:r>
      <w:r w:rsidRPr="00303532">
        <w:rPr>
          <w:i/>
        </w:rPr>
        <w:t>Night markets in Taiwan</w:t>
      </w:r>
      <w:r w:rsidRPr="00303532">
        <w:t xml:space="preserve">. Wikipedia Night markets in Taiwan 2014  [cited 2014/09/25; Available from: </w:t>
      </w:r>
      <w:hyperlink r:id="rId167" w:history="1">
        <w:r w:rsidRPr="00303532">
          <w:rPr>
            <w:rStyle w:val="Hyperlink"/>
          </w:rPr>
          <w:t>http://en.wikipedia.org/wiki/Night_markets_in_Taiwan</w:t>
        </w:r>
      </w:hyperlink>
      <w:r w:rsidRPr="00303532">
        <w:t>.</w:t>
      </w:r>
      <w:bookmarkEnd w:id="236"/>
    </w:p>
    <w:p w:rsidR="00064371" w:rsidRDefault="00D715E6"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fldChar w:fldCharType="end"/>
      </w:r>
      <w:bookmarkEnd w:id="153"/>
      <w:bookmarkEnd w:id="154"/>
      <w:r>
        <w:t xml:space="preserve"> </w:t>
      </w: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79502E" w:rsidRDefault="00236E6D" w:rsidP="0079502E">
      <w:pPr>
        <w:autoSpaceDE w:val="0"/>
        <w:autoSpaceDN w:val="0"/>
        <w:adjustRightInd w:val="0"/>
        <w:outlineLvl w:val="0"/>
        <w:rPr>
          <w:rFonts w:ascii="Arial" w:eastAsia="Times New Roman" w:hAnsi="Arial"/>
          <w:b/>
          <w:bCs/>
          <w:caps/>
          <w:sz w:val="28"/>
        </w:rPr>
      </w:pPr>
    </w:p>
    <w:p w:rsidR="00064371" w:rsidRPr="00F920F6" w:rsidRDefault="00064371" w:rsidP="00064371">
      <w:pPr>
        <w:numPr>
          <w:ilvl w:val="12"/>
          <w:numId w:val="0"/>
        </w:numPr>
        <w:spacing w:line="480" w:lineRule="auto"/>
        <w:ind w:firstLine="720"/>
      </w:pPr>
    </w:p>
    <w:p w:rsidR="0079502E" w:rsidRDefault="0079502E" w:rsidP="00064371">
      <w:pPr>
        <w:pStyle w:val="Heading1"/>
        <w:rPr>
          <w:noProof/>
        </w:rPr>
      </w:pPr>
    </w:p>
    <w:p w:rsidR="0079502E" w:rsidRDefault="0079502E" w:rsidP="00064371">
      <w:pPr>
        <w:pStyle w:val="Heading1"/>
        <w:rPr>
          <w:noProof/>
        </w:rPr>
      </w:pPr>
    </w:p>
    <w:p w:rsidR="0079502E" w:rsidRPr="00171798" w:rsidRDefault="0079502E" w:rsidP="0079502E">
      <w:pPr>
        <w:autoSpaceDE w:val="0"/>
        <w:autoSpaceDN w:val="0"/>
        <w:adjustRightInd w:val="0"/>
        <w:jc w:val="center"/>
        <w:outlineLvl w:val="0"/>
        <w:rPr>
          <w:rFonts w:ascii="Arial" w:hAnsi="Arial" w:cs="Arial"/>
          <w:b/>
          <w:bCs/>
          <w:caps/>
          <w:sz w:val="28"/>
          <w:szCs w:val="28"/>
        </w:rPr>
      </w:pPr>
    </w:p>
    <w:p w:rsidR="0079502E" w:rsidRPr="00171798" w:rsidRDefault="0079502E" w:rsidP="0079502E">
      <w:pPr>
        <w:autoSpaceDE w:val="0"/>
        <w:autoSpaceDN w:val="0"/>
        <w:adjustRightInd w:val="0"/>
        <w:jc w:val="center"/>
        <w:outlineLvl w:val="0"/>
        <w:rPr>
          <w:rFonts w:ascii="Arial" w:hAnsi="Arial" w:cs="Arial"/>
          <w:b/>
          <w:bCs/>
          <w:caps/>
          <w:sz w:val="28"/>
          <w:szCs w:val="28"/>
        </w:rPr>
      </w:pPr>
    </w:p>
    <w:p w:rsidR="0079502E" w:rsidRDefault="003D63DF" w:rsidP="00064371">
      <w:pPr>
        <w:pStyle w:val="Heading1"/>
        <w:rPr>
          <w:noProof/>
        </w:rPr>
      </w:pPr>
      <w:r w:rsidRPr="00F920F6">
        <w:rPr>
          <w:noProof/>
        </w:rPr>
        <w:br w:type="page"/>
      </w:r>
    </w:p>
    <w:p w:rsidR="00236E6D" w:rsidRPr="00F920F6" w:rsidRDefault="003D63DF" w:rsidP="00064371">
      <w:pPr>
        <w:pStyle w:val="Heading1"/>
      </w:pPr>
      <w:bookmarkStart w:id="237" w:name="_Toc405761697"/>
      <w:r w:rsidRPr="00F920F6">
        <w:lastRenderedPageBreak/>
        <w:t>Vita</w:t>
      </w:r>
      <w:bookmarkEnd w:id="237"/>
    </w:p>
    <w:p w:rsidR="00176DE1" w:rsidRDefault="00176DE1" w:rsidP="00064371">
      <w:pPr>
        <w:numPr>
          <w:ilvl w:val="12"/>
          <w:numId w:val="0"/>
        </w:numPr>
        <w:spacing w:line="480" w:lineRule="auto"/>
        <w:ind w:firstLine="720"/>
      </w:pPr>
      <w:r>
        <w:t>Yuan Liu was born in Tangshan, China. She received her Bachelor of Engineer</w:t>
      </w:r>
      <w:r w:rsidR="00B318FC">
        <w:t>ing</w:t>
      </w:r>
      <w:r>
        <w:t xml:space="preserve"> degree in Geographic Information Science and Technology from Tongji University in 2012</w:t>
      </w:r>
      <w:r w:rsidR="00B318FC">
        <w:t>,</w:t>
      </w:r>
      <w:r>
        <w:t xml:space="preserve"> and then entered the Geography Department of the University of Tennessee, Knoxville the same year to pursue a Master’s Degree. She has been studying space-time GIS and GIS-Transportation under the guidance of Dr. Shih-Lung Shaw. She </w:t>
      </w:r>
      <w:r w:rsidR="00B318FC">
        <w:t xml:space="preserve">will graduate </w:t>
      </w:r>
      <w:r>
        <w:t>in</w:t>
      </w:r>
      <w:r w:rsidR="00B318FC">
        <w:t xml:space="preserve"> the</w:t>
      </w:r>
      <w:r>
        <w:t xml:space="preserve"> </w:t>
      </w:r>
      <w:proofErr w:type="gramStart"/>
      <w:r w:rsidR="00B318FC">
        <w:t>Spring</w:t>
      </w:r>
      <w:proofErr w:type="gramEnd"/>
      <w:r w:rsidR="00B318FC">
        <w:t xml:space="preserve"> of</w:t>
      </w:r>
      <w:r w:rsidR="00CE1AFB">
        <w:t xml:space="preserve"> 2015</w:t>
      </w:r>
      <w:r>
        <w:t>.</w:t>
      </w:r>
    </w:p>
    <w:p w:rsidR="00F62F17" w:rsidRDefault="00F62F17" w:rsidP="00064371">
      <w:pPr>
        <w:numPr>
          <w:ilvl w:val="12"/>
          <w:numId w:val="0"/>
        </w:numPr>
        <w:spacing w:line="480" w:lineRule="auto"/>
        <w:ind w:firstLine="720"/>
      </w:pPr>
    </w:p>
    <w:p w:rsidR="003D63DF" w:rsidRPr="00F920F6" w:rsidRDefault="003D63DF" w:rsidP="00064371">
      <w:pPr>
        <w:numPr>
          <w:ilvl w:val="12"/>
          <w:numId w:val="0"/>
        </w:numPr>
        <w:spacing w:line="480" w:lineRule="auto"/>
        <w:ind w:firstLine="720"/>
      </w:pPr>
    </w:p>
    <w:sectPr w:rsidR="003D63DF" w:rsidRPr="00F920F6" w:rsidSect="00E55B07">
      <w:pgSz w:w="12240" w:h="15840" w:code="1"/>
      <w:pgMar w:top="2016" w:right="1800" w:bottom="1440" w:left="1800" w:header="1440" w:footer="576"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D1B" w:rsidRDefault="00611D1B">
      <w:r>
        <w:separator/>
      </w:r>
    </w:p>
    <w:p w:rsidR="00611D1B" w:rsidRDefault="00611D1B"/>
  </w:endnote>
  <w:endnote w:type="continuationSeparator" w:id="0">
    <w:p w:rsidR="00611D1B" w:rsidRDefault="00611D1B">
      <w:r>
        <w:continuationSeparator/>
      </w:r>
    </w:p>
    <w:p w:rsidR="00611D1B" w:rsidRDefault="00611D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dvOT863180fb">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4686647"/>
      <w:docPartObj>
        <w:docPartGallery w:val="Page Numbers (Bottom of Page)"/>
        <w:docPartUnique/>
      </w:docPartObj>
    </w:sdtPr>
    <w:sdtEndPr>
      <w:rPr>
        <w:noProof/>
      </w:rPr>
    </w:sdtEndPr>
    <w:sdtContent>
      <w:p w:rsidR="00227D82" w:rsidRDefault="00227D82">
        <w:pPr>
          <w:pStyle w:val="Footer"/>
          <w:jc w:val="center"/>
        </w:pPr>
        <w:r>
          <w:fldChar w:fldCharType="begin"/>
        </w:r>
        <w:r>
          <w:instrText xml:space="preserve"> PAGE   \* MERGEFORMAT </w:instrText>
        </w:r>
        <w:r>
          <w:fldChar w:fldCharType="separate"/>
        </w:r>
        <w:r w:rsidR="00D8284A">
          <w:rPr>
            <w:noProof/>
          </w:rPr>
          <w:t>35</w:t>
        </w:r>
        <w:r>
          <w:rPr>
            <w:noProof/>
          </w:rPr>
          <w:fldChar w:fldCharType="end"/>
        </w:r>
      </w:p>
    </w:sdtContent>
  </w:sdt>
  <w:p w:rsidR="00227D82" w:rsidRDefault="00227D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D1B" w:rsidRDefault="00611D1B">
      <w:r>
        <w:separator/>
      </w:r>
    </w:p>
    <w:p w:rsidR="00611D1B" w:rsidRDefault="00611D1B"/>
  </w:footnote>
  <w:footnote w:type="continuationSeparator" w:id="0">
    <w:p w:rsidR="00611D1B" w:rsidRDefault="00611D1B">
      <w:r>
        <w:continuationSeparator/>
      </w:r>
    </w:p>
    <w:p w:rsidR="00611D1B" w:rsidRDefault="00611D1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82" w:rsidRDefault="00227D82"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27D82" w:rsidRDefault="00227D82"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D82" w:rsidRDefault="00227D82" w:rsidP="00755F52">
    <w:pPr>
      <w:spacing w:line="34" w:lineRule="auto"/>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3A637E"/>
    <w:lvl w:ilvl="0">
      <w:start w:val="1"/>
      <w:numFmt w:val="decimal"/>
      <w:lvlText w:val="%1."/>
      <w:lvlJc w:val="left"/>
      <w:pPr>
        <w:tabs>
          <w:tab w:val="num" w:pos="1800"/>
        </w:tabs>
        <w:ind w:left="1800" w:hanging="360"/>
      </w:pPr>
    </w:lvl>
  </w:abstractNum>
  <w:abstractNum w:abstractNumId="1">
    <w:nsid w:val="FFFFFF7D"/>
    <w:multiLevelType w:val="singleLevel"/>
    <w:tmpl w:val="7D244EA6"/>
    <w:lvl w:ilvl="0">
      <w:start w:val="1"/>
      <w:numFmt w:val="decimal"/>
      <w:lvlText w:val="%1."/>
      <w:lvlJc w:val="left"/>
      <w:pPr>
        <w:tabs>
          <w:tab w:val="num" w:pos="1440"/>
        </w:tabs>
        <w:ind w:left="1440" w:hanging="360"/>
      </w:pPr>
    </w:lvl>
  </w:abstractNum>
  <w:abstractNum w:abstractNumId="2">
    <w:nsid w:val="FFFFFF7E"/>
    <w:multiLevelType w:val="singleLevel"/>
    <w:tmpl w:val="446A03FC"/>
    <w:lvl w:ilvl="0">
      <w:start w:val="1"/>
      <w:numFmt w:val="decimal"/>
      <w:lvlText w:val="%1."/>
      <w:lvlJc w:val="left"/>
      <w:pPr>
        <w:tabs>
          <w:tab w:val="num" w:pos="1080"/>
        </w:tabs>
        <w:ind w:left="1080" w:hanging="360"/>
      </w:pPr>
    </w:lvl>
  </w:abstractNum>
  <w:abstractNum w:abstractNumId="3">
    <w:nsid w:val="FFFFFF7F"/>
    <w:multiLevelType w:val="singleLevel"/>
    <w:tmpl w:val="E5C2F8E4"/>
    <w:lvl w:ilvl="0">
      <w:start w:val="1"/>
      <w:numFmt w:val="decimal"/>
      <w:lvlText w:val="%1."/>
      <w:lvlJc w:val="left"/>
      <w:pPr>
        <w:tabs>
          <w:tab w:val="num" w:pos="720"/>
        </w:tabs>
        <w:ind w:left="720" w:hanging="360"/>
      </w:pPr>
    </w:lvl>
  </w:abstractNum>
  <w:abstractNum w:abstractNumId="4">
    <w:nsid w:val="FFFFFF80"/>
    <w:multiLevelType w:val="singleLevel"/>
    <w:tmpl w:val="F0C68F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218CA7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D62DF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703D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BA6280C"/>
    <w:lvl w:ilvl="0">
      <w:start w:val="1"/>
      <w:numFmt w:val="decimal"/>
      <w:lvlText w:val="%1."/>
      <w:lvlJc w:val="left"/>
      <w:pPr>
        <w:tabs>
          <w:tab w:val="num" w:pos="360"/>
        </w:tabs>
        <w:ind w:left="360" w:hanging="360"/>
      </w:pPr>
    </w:lvl>
  </w:abstractNum>
  <w:abstractNum w:abstractNumId="9">
    <w:nsid w:val="FFFFFF89"/>
    <w:multiLevelType w:val="singleLevel"/>
    <w:tmpl w:val="EF869182"/>
    <w:lvl w:ilvl="0">
      <w:start w:val="1"/>
      <w:numFmt w:val="bullet"/>
      <w:lvlText w:val=""/>
      <w:lvlJc w:val="left"/>
      <w:pPr>
        <w:tabs>
          <w:tab w:val="num" w:pos="360"/>
        </w:tabs>
        <w:ind w:left="360" w:hanging="360"/>
      </w:pPr>
      <w:rPr>
        <w:rFonts w:ascii="Symbol" w:hAnsi="Symbol" w:hint="default"/>
      </w:rPr>
    </w:lvl>
  </w:abstractNum>
  <w:abstractNum w:abstractNumId="10">
    <w:nsid w:val="21847924"/>
    <w:multiLevelType w:val="hybridMultilevel"/>
    <w:tmpl w:val="73004A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A623D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2pwppzfczdrvhe5e52v2r00f09avfrdrz5p&quot;&gt;My EndNote Library&lt;record-ids&gt;&lt;item&gt;5&lt;/item&gt;&lt;item&gt;13&lt;/item&gt;&lt;item&gt;27&lt;/item&gt;&lt;item&gt;29&lt;/item&gt;&lt;item&gt;30&lt;/item&gt;&lt;item&gt;32&lt;/item&gt;&lt;item&gt;33&lt;/item&gt;&lt;item&gt;34&lt;/item&gt;&lt;item&gt;35&lt;/item&gt;&lt;item&gt;37&lt;/item&gt;&lt;item&gt;38&lt;/item&gt;&lt;item&gt;39&lt;/item&gt;&lt;item&gt;40&lt;/item&gt;&lt;item&gt;41&lt;/item&gt;&lt;item&gt;42&lt;/item&gt;&lt;item&gt;43&lt;/item&gt;&lt;item&gt;44&lt;/item&gt;&lt;item&gt;47&lt;/item&gt;&lt;item&gt;48&lt;/item&gt;&lt;item&gt;57&lt;/item&gt;&lt;item&gt;58&lt;/item&gt;&lt;item&gt;61&lt;/item&gt;&lt;item&gt;66&lt;/item&gt;&lt;item&gt;76&lt;/item&gt;&lt;item&gt;79&lt;/item&gt;&lt;item&gt;80&lt;/item&gt;&lt;item&gt;81&lt;/item&gt;&lt;item&gt;84&lt;/item&gt;&lt;item&gt;86&lt;/item&gt;&lt;item&gt;87&lt;/item&gt;&lt;item&gt;89&lt;/item&gt;&lt;item&gt;90&lt;/item&gt;&lt;item&gt;91&lt;/item&gt;&lt;item&gt;94&lt;/item&gt;&lt;item&gt;95&lt;/item&gt;&lt;item&gt;96&lt;/item&gt;&lt;item&gt;97&lt;/item&gt;&lt;item&gt;98&lt;/item&gt;&lt;item&gt;99&lt;/item&gt;&lt;item&gt;100&lt;/item&gt;&lt;item&gt;101&lt;/item&gt;&lt;item&gt;103&lt;/item&gt;&lt;item&gt;104&lt;/item&gt;&lt;item&gt;105&lt;/item&gt;&lt;item&gt;106&lt;/item&gt;&lt;item&gt;108&lt;/item&gt;&lt;item&gt;109&lt;/item&gt;&lt;item&gt;116&lt;/item&gt;&lt;item&gt;117&lt;/item&gt;&lt;item&gt;119&lt;/item&gt;&lt;item&gt;121&lt;/item&gt;&lt;item&gt;122&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4&lt;/item&gt;&lt;item&gt;155&lt;/item&gt;&lt;/record-ids&gt;&lt;/item&gt;&lt;/Libraries&gt;"/>
  </w:docVars>
  <w:rsids>
    <w:rsidRoot w:val="00ED7A05"/>
    <w:rsid w:val="00000015"/>
    <w:rsid w:val="00005578"/>
    <w:rsid w:val="00006E4B"/>
    <w:rsid w:val="000071A3"/>
    <w:rsid w:val="000076BA"/>
    <w:rsid w:val="00010768"/>
    <w:rsid w:val="000118AA"/>
    <w:rsid w:val="00012166"/>
    <w:rsid w:val="00014A3E"/>
    <w:rsid w:val="000166A9"/>
    <w:rsid w:val="00017031"/>
    <w:rsid w:val="000176DE"/>
    <w:rsid w:val="000203FE"/>
    <w:rsid w:val="0002217F"/>
    <w:rsid w:val="000236C8"/>
    <w:rsid w:val="0002593E"/>
    <w:rsid w:val="00025D77"/>
    <w:rsid w:val="00026B26"/>
    <w:rsid w:val="0003031E"/>
    <w:rsid w:val="00033B45"/>
    <w:rsid w:val="000355F3"/>
    <w:rsid w:val="00037424"/>
    <w:rsid w:val="00044F5E"/>
    <w:rsid w:val="0004656E"/>
    <w:rsid w:val="0004745C"/>
    <w:rsid w:val="00051DDC"/>
    <w:rsid w:val="00052FFD"/>
    <w:rsid w:val="00053F31"/>
    <w:rsid w:val="00054F2D"/>
    <w:rsid w:val="00057004"/>
    <w:rsid w:val="0006224C"/>
    <w:rsid w:val="00063306"/>
    <w:rsid w:val="00064371"/>
    <w:rsid w:val="0006500F"/>
    <w:rsid w:val="00065B31"/>
    <w:rsid w:val="00067108"/>
    <w:rsid w:val="0007076C"/>
    <w:rsid w:val="00070897"/>
    <w:rsid w:val="00073443"/>
    <w:rsid w:val="000753DD"/>
    <w:rsid w:val="000755C9"/>
    <w:rsid w:val="00076A95"/>
    <w:rsid w:val="000875ED"/>
    <w:rsid w:val="00090C75"/>
    <w:rsid w:val="0009399B"/>
    <w:rsid w:val="000A1A77"/>
    <w:rsid w:val="000A2671"/>
    <w:rsid w:val="000A26A1"/>
    <w:rsid w:val="000A3B37"/>
    <w:rsid w:val="000A4E54"/>
    <w:rsid w:val="000A5DAC"/>
    <w:rsid w:val="000A7F3E"/>
    <w:rsid w:val="000B0D90"/>
    <w:rsid w:val="000B1B96"/>
    <w:rsid w:val="000B3712"/>
    <w:rsid w:val="000B58C8"/>
    <w:rsid w:val="000B5BB1"/>
    <w:rsid w:val="000B5C42"/>
    <w:rsid w:val="000B65DB"/>
    <w:rsid w:val="000B7AF9"/>
    <w:rsid w:val="000D2F40"/>
    <w:rsid w:val="000D4E7C"/>
    <w:rsid w:val="000D562E"/>
    <w:rsid w:val="000D74AB"/>
    <w:rsid w:val="000E315C"/>
    <w:rsid w:val="000F418A"/>
    <w:rsid w:val="000F4421"/>
    <w:rsid w:val="000F67D3"/>
    <w:rsid w:val="000F748A"/>
    <w:rsid w:val="0010217F"/>
    <w:rsid w:val="00103739"/>
    <w:rsid w:val="00104412"/>
    <w:rsid w:val="0010490D"/>
    <w:rsid w:val="001058F9"/>
    <w:rsid w:val="00112F0A"/>
    <w:rsid w:val="00120055"/>
    <w:rsid w:val="001239B2"/>
    <w:rsid w:val="001249D5"/>
    <w:rsid w:val="00125645"/>
    <w:rsid w:val="00130F0F"/>
    <w:rsid w:val="0013126F"/>
    <w:rsid w:val="001320A7"/>
    <w:rsid w:val="001329B5"/>
    <w:rsid w:val="00134051"/>
    <w:rsid w:val="00135486"/>
    <w:rsid w:val="00135755"/>
    <w:rsid w:val="00141466"/>
    <w:rsid w:val="001517CF"/>
    <w:rsid w:val="00152348"/>
    <w:rsid w:val="00152CFD"/>
    <w:rsid w:val="0015405C"/>
    <w:rsid w:val="001552EE"/>
    <w:rsid w:val="001651D5"/>
    <w:rsid w:val="00171798"/>
    <w:rsid w:val="00176DE1"/>
    <w:rsid w:val="00176FB2"/>
    <w:rsid w:val="00180839"/>
    <w:rsid w:val="00180921"/>
    <w:rsid w:val="00181249"/>
    <w:rsid w:val="001827C4"/>
    <w:rsid w:val="00184701"/>
    <w:rsid w:val="00184C16"/>
    <w:rsid w:val="001854FB"/>
    <w:rsid w:val="00186668"/>
    <w:rsid w:val="00193642"/>
    <w:rsid w:val="0019795A"/>
    <w:rsid w:val="001A17C5"/>
    <w:rsid w:val="001A414E"/>
    <w:rsid w:val="001A6E30"/>
    <w:rsid w:val="001B0283"/>
    <w:rsid w:val="001B3960"/>
    <w:rsid w:val="001B5D7E"/>
    <w:rsid w:val="001B5FE4"/>
    <w:rsid w:val="001B7B3D"/>
    <w:rsid w:val="001C0D69"/>
    <w:rsid w:val="001C39F6"/>
    <w:rsid w:val="001C40FD"/>
    <w:rsid w:val="001C66FE"/>
    <w:rsid w:val="001C7A89"/>
    <w:rsid w:val="001D5F57"/>
    <w:rsid w:val="001D6838"/>
    <w:rsid w:val="001D6904"/>
    <w:rsid w:val="001E3E61"/>
    <w:rsid w:val="001E4179"/>
    <w:rsid w:val="001E5060"/>
    <w:rsid w:val="001E58DD"/>
    <w:rsid w:val="001E6511"/>
    <w:rsid w:val="001E719B"/>
    <w:rsid w:val="001F35AE"/>
    <w:rsid w:val="00205C3E"/>
    <w:rsid w:val="0020772F"/>
    <w:rsid w:val="002108EF"/>
    <w:rsid w:val="00210B13"/>
    <w:rsid w:val="002153BC"/>
    <w:rsid w:val="00217D95"/>
    <w:rsid w:val="00217F62"/>
    <w:rsid w:val="00221526"/>
    <w:rsid w:val="00222890"/>
    <w:rsid w:val="00223CBA"/>
    <w:rsid w:val="00226C03"/>
    <w:rsid w:val="00227D82"/>
    <w:rsid w:val="002302D1"/>
    <w:rsid w:val="00236019"/>
    <w:rsid w:val="00236E6D"/>
    <w:rsid w:val="00240769"/>
    <w:rsid w:val="0024214B"/>
    <w:rsid w:val="0024268A"/>
    <w:rsid w:val="002429E5"/>
    <w:rsid w:val="00245535"/>
    <w:rsid w:val="00246B73"/>
    <w:rsid w:val="00252BEA"/>
    <w:rsid w:val="00257903"/>
    <w:rsid w:val="00257AB5"/>
    <w:rsid w:val="0027086E"/>
    <w:rsid w:val="00273CD4"/>
    <w:rsid w:val="00276A2F"/>
    <w:rsid w:val="00280CEF"/>
    <w:rsid w:val="002810C2"/>
    <w:rsid w:val="002824EF"/>
    <w:rsid w:val="0028303C"/>
    <w:rsid w:val="002838E8"/>
    <w:rsid w:val="00283ED0"/>
    <w:rsid w:val="0028444C"/>
    <w:rsid w:val="00285394"/>
    <w:rsid w:val="00286FD9"/>
    <w:rsid w:val="0028757A"/>
    <w:rsid w:val="00291E03"/>
    <w:rsid w:val="00293E27"/>
    <w:rsid w:val="00295DA4"/>
    <w:rsid w:val="0029758A"/>
    <w:rsid w:val="002A15C8"/>
    <w:rsid w:val="002A1FC7"/>
    <w:rsid w:val="002A444A"/>
    <w:rsid w:val="002A73BB"/>
    <w:rsid w:val="002B0AC3"/>
    <w:rsid w:val="002B0EBE"/>
    <w:rsid w:val="002B23F9"/>
    <w:rsid w:val="002B3930"/>
    <w:rsid w:val="002B55A0"/>
    <w:rsid w:val="002C0CB2"/>
    <w:rsid w:val="002C2060"/>
    <w:rsid w:val="002E16F3"/>
    <w:rsid w:val="002E2492"/>
    <w:rsid w:val="002E54A7"/>
    <w:rsid w:val="002E76AF"/>
    <w:rsid w:val="002E7DE5"/>
    <w:rsid w:val="002F2848"/>
    <w:rsid w:val="00300B31"/>
    <w:rsid w:val="003020F4"/>
    <w:rsid w:val="00303532"/>
    <w:rsid w:val="0030468B"/>
    <w:rsid w:val="00304BD0"/>
    <w:rsid w:val="00307D77"/>
    <w:rsid w:val="00311311"/>
    <w:rsid w:val="00313E9E"/>
    <w:rsid w:val="003150D5"/>
    <w:rsid w:val="00320F78"/>
    <w:rsid w:val="00321985"/>
    <w:rsid w:val="00321AEF"/>
    <w:rsid w:val="00321BB3"/>
    <w:rsid w:val="003222A3"/>
    <w:rsid w:val="003231EE"/>
    <w:rsid w:val="00323954"/>
    <w:rsid w:val="00332344"/>
    <w:rsid w:val="00340646"/>
    <w:rsid w:val="003428D6"/>
    <w:rsid w:val="003455B1"/>
    <w:rsid w:val="00347B82"/>
    <w:rsid w:val="0035768F"/>
    <w:rsid w:val="00357842"/>
    <w:rsid w:val="00364A19"/>
    <w:rsid w:val="00365E04"/>
    <w:rsid w:val="003707E7"/>
    <w:rsid w:val="00371253"/>
    <w:rsid w:val="00374267"/>
    <w:rsid w:val="00374EED"/>
    <w:rsid w:val="0038177C"/>
    <w:rsid w:val="00386FF2"/>
    <w:rsid w:val="00387024"/>
    <w:rsid w:val="00387C21"/>
    <w:rsid w:val="0039196E"/>
    <w:rsid w:val="003970B5"/>
    <w:rsid w:val="003A0989"/>
    <w:rsid w:val="003A0F67"/>
    <w:rsid w:val="003A2AE8"/>
    <w:rsid w:val="003A44D9"/>
    <w:rsid w:val="003B464B"/>
    <w:rsid w:val="003B5C85"/>
    <w:rsid w:val="003C1575"/>
    <w:rsid w:val="003C1AB3"/>
    <w:rsid w:val="003C3078"/>
    <w:rsid w:val="003D13BD"/>
    <w:rsid w:val="003D25E7"/>
    <w:rsid w:val="003D37D2"/>
    <w:rsid w:val="003D5275"/>
    <w:rsid w:val="003D63DF"/>
    <w:rsid w:val="003D6516"/>
    <w:rsid w:val="003D737F"/>
    <w:rsid w:val="003D7EEA"/>
    <w:rsid w:val="003E14D7"/>
    <w:rsid w:val="003E2A44"/>
    <w:rsid w:val="003E33BA"/>
    <w:rsid w:val="003E431C"/>
    <w:rsid w:val="003F158B"/>
    <w:rsid w:val="003F36C5"/>
    <w:rsid w:val="003F66E4"/>
    <w:rsid w:val="003F68BA"/>
    <w:rsid w:val="003F7474"/>
    <w:rsid w:val="003F7A75"/>
    <w:rsid w:val="003F7DFB"/>
    <w:rsid w:val="00403A67"/>
    <w:rsid w:val="00404616"/>
    <w:rsid w:val="004046CE"/>
    <w:rsid w:val="004055DA"/>
    <w:rsid w:val="00407B6A"/>
    <w:rsid w:val="00410449"/>
    <w:rsid w:val="00412503"/>
    <w:rsid w:val="00414400"/>
    <w:rsid w:val="0041555A"/>
    <w:rsid w:val="0041647E"/>
    <w:rsid w:val="0042190F"/>
    <w:rsid w:val="00425B6C"/>
    <w:rsid w:val="004307FB"/>
    <w:rsid w:val="00432FA2"/>
    <w:rsid w:val="0043610C"/>
    <w:rsid w:val="00437D29"/>
    <w:rsid w:val="0044196E"/>
    <w:rsid w:val="00445540"/>
    <w:rsid w:val="004458AC"/>
    <w:rsid w:val="00447B68"/>
    <w:rsid w:val="004567F4"/>
    <w:rsid w:val="00461E25"/>
    <w:rsid w:val="00461F1B"/>
    <w:rsid w:val="004642DB"/>
    <w:rsid w:val="00464695"/>
    <w:rsid w:val="00465604"/>
    <w:rsid w:val="004671BF"/>
    <w:rsid w:val="004701D4"/>
    <w:rsid w:val="00470784"/>
    <w:rsid w:val="00471B8C"/>
    <w:rsid w:val="00474210"/>
    <w:rsid w:val="00477EB7"/>
    <w:rsid w:val="00480930"/>
    <w:rsid w:val="00480B96"/>
    <w:rsid w:val="004829CE"/>
    <w:rsid w:val="0048303E"/>
    <w:rsid w:val="00484446"/>
    <w:rsid w:val="004856D0"/>
    <w:rsid w:val="00485A6B"/>
    <w:rsid w:val="00487C08"/>
    <w:rsid w:val="004906D1"/>
    <w:rsid w:val="004920F6"/>
    <w:rsid w:val="004932C6"/>
    <w:rsid w:val="0049613D"/>
    <w:rsid w:val="004976F3"/>
    <w:rsid w:val="004A2FA1"/>
    <w:rsid w:val="004A4553"/>
    <w:rsid w:val="004A67E8"/>
    <w:rsid w:val="004A6CD1"/>
    <w:rsid w:val="004B1627"/>
    <w:rsid w:val="004B3123"/>
    <w:rsid w:val="004B317B"/>
    <w:rsid w:val="004B393B"/>
    <w:rsid w:val="004B43EB"/>
    <w:rsid w:val="004B75FF"/>
    <w:rsid w:val="004B7BA7"/>
    <w:rsid w:val="004C03EE"/>
    <w:rsid w:val="004C0A3E"/>
    <w:rsid w:val="004C3D55"/>
    <w:rsid w:val="004C3D65"/>
    <w:rsid w:val="004C412C"/>
    <w:rsid w:val="004C62AE"/>
    <w:rsid w:val="004D456E"/>
    <w:rsid w:val="004D6345"/>
    <w:rsid w:val="004D6472"/>
    <w:rsid w:val="004D658A"/>
    <w:rsid w:val="004D7261"/>
    <w:rsid w:val="004E04C1"/>
    <w:rsid w:val="004E1005"/>
    <w:rsid w:val="004E1FAF"/>
    <w:rsid w:val="004E2A9C"/>
    <w:rsid w:val="004E34D7"/>
    <w:rsid w:val="004E3B76"/>
    <w:rsid w:val="004E4D1D"/>
    <w:rsid w:val="004E6F31"/>
    <w:rsid w:val="004E75A9"/>
    <w:rsid w:val="004F016D"/>
    <w:rsid w:val="004F044A"/>
    <w:rsid w:val="004F06EF"/>
    <w:rsid w:val="004F1477"/>
    <w:rsid w:val="004F14B9"/>
    <w:rsid w:val="004F18D9"/>
    <w:rsid w:val="004F4AD1"/>
    <w:rsid w:val="004F6F97"/>
    <w:rsid w:val="004F7999"/>
    <w:rsid w:val="005002A0"/>
    <w:rsid w:val="00500DBD"/>
    <w:rsid w:val="0050390D"/>
    <w:rsid w:val="00503F8E"/>
    <w:rsid w:val="00505644"/>
    <w:rsid w:val="0052204A"/>
    <w:rsid w:val="0052563C"/>
    <w:rsid w:val="00527FC3"/>
    <w:rsid w:val="0053056B"/>
    <w:rsid w:val="00531AF4"/>
    <w:rsid w:val="00534A91"/>
    <w:rsid w:val="005352E0"/>
    <w:rsid w:val="00537903"/>
    <w:rsid w:val="00546133"/>
    <w:rsid w:val="00550D2A"/>
    <w:rsid w:val="00552852"/>
    <w:rsid w:val="0056093F"/>
    <w:rsid w:val="005625BE"/>
    <w:rsid w:val="005853A9"/>
    <w:rsid w:val="00590463"/>
    <w:rsid w:val="0059066E"/>
    <w:rsid w:val="00592D42"/>
    <w:rsid w:val="00593890"/>
    <w:rsid w:val="00595897"/>
    <w:rsid w:val="00596CF9"/>
    <w:rsid w:val="005972CE"/>
    <w:rsid w:val="00597D3F"/>
    <w:rsid w:val="005A0C27"/>
    <w:rsid w:val="005A2787"/>
    <w:rsid w:val="005A2BC3"/>
    <w:rsid w:val="005A6C7A"/>
    <w:rsid w:val="005A764F"/>
    <w:rsid w:val="005A7E5C"/>
    <w:rsid w:val="005B0056"/>
    <w:rsid w:val="005B016B"/>
    <w:rsid w:val="005B1E0B"/>
    <w:rsid w:val="005B2970"/>
    <w:rsid w:val="005B3B24"/>
    <w:rsid w:val="005B43EC"/>
    <w:rsid w:val="005B47EF"/>
    <w:rsid w:val="005B5DB0"/>
    <w:rsid w:val="005B79E9"/>
    <w:rsid w:val="005C4198"/>
    <w:rsid w:val="005C4BAF"/>
    <w:rsid w:val="005C4C6B"/>
    <w:rsid w:val="005C4CE0"/>
    <w:rsid w:val="005C59B1"/>
    <w:rsid w:val="005C7E3E"/>
    <w:rsid w:val="005C7F2D"/>
    <w:rsid w:val="005D334B"/>
    <w:rsid w:val="005D4EA6"/>
    <w:rsid w:val="005D6AF0"/>
    <w:rsid w:val="005D75DA"/>
    <w:rsid w:val="005E0AF5"/>
    <w:rsid w:val="005E4912"/>
    <w:rsid w:val="005E4C03"/>
    <w:rsid w:val="005E5D8B"/>
    <w:rsid w:val="005E62A7"/>
    <w:rsid w:val="005E6F1F"/>
    <w:rsid w:val="005E7A4E"/>
    <w:rsid w:val="005F0724"/>
    <w:rsid w:val="005F10BE"/>
    <w:rsid w:val="005F224D"/>
    <w:rsid w:val="005F44D1"/>
    <w:rsid w:val="005F54FE"/>
    <w:rsid w:val="005F6CC4"/>
    <w:rsid w:val="00600A29"/>
    <w:rsid w:val="00602E14"/>
    <w:rsid w:val="006047F2"/>
    <w:rsid w:val="00610B5F"/>
    <w:rsid w:val="00611D1B"/>
    <w:rsid w:val="00611F69"/>
    <w:rsid w:val="00612F41"/>
    <w:rsid w:val="00614A73"/>
    <w:rsid w:val="00616711"/>
    <w:rsid w:val="00617254"/>
    <w:rsid w:val="00617341"/>
    <w:rsid w:val="00621129"/>
    <w:rsid w:val="006227C4"/>
    <w:rsid w:val="006279BD"/>
    <w:rsid w:val="00631FD9"/>
    <w:rsid w:val="006336ED"/>
    <w:rsid w:val="00633916"/>
    <w:rsid w:val="00634AF0"/>
    <w:rsid w:val="0063760A"/>
    <w:rsid w:val="00641D2B"/>
    <w:rsid w:val="006425FB"/>
    <w:rsid w:val="00643246"/>
    <w:rsid w:val="00643F45"/>
    <w:rsid w:val="00644593"/>
    <w:rsid w:val="006456E7"/>
    <w:rsid w:val="006502F7"/>
    <w:rsid w:val="00650EE9"/>
    <w:rsid w:val="00650F67"/>
    <w:rsid w:val="00652EEC"/>
    <w:rsid w:val="00654C0D"/>
    <w:rsid w:val="00656A9F"/>
    <w:rsid w:val="00662D3E"/>
    <w:rsid w:val="00666892"/>
    <w:rsid w:val="00666BAF"/>
    <w:rsid w:val="00667BCE"/>
    <w:rsid w:val="00672DDD"/>
    <w:rsid w:val="006759FB"/>
    <w:rsid w:val="006760E4"/>
    <w:rsid w:val="00676C91"/>
    <w:rsid w:val="00680039"/>
    <w:rsid w:val="00680973"/>
    <w:rsid w:val="0068241D"/>
    <w:rsid w:val="00682642"/>
    <w:rsid w:val="00682C3B"/>
    <w:rsid w:val="00683818"/>
    <w:rsid w:val="006855CA"/>
    <w:rsid w:val="00690B77"/>
    <w:rsid w:val="00690C6C"/>
    <w:rsid w:val="00695C6B"/>
    <w:rsid w:val="0069667B"/>
    <w:rsid w:val="006A1837"/>
    <w:rsid w:val="006B1C57"/>
    <w:rsid w:val="006B2B67"/>
    <w:rsid w:val="006B33F7"/>
    <w:rsid w:val="006B5B3C"/>
    <w:rsid w:val="006B5CDC"/>
    <w:rsid w:val="006B64F3"/>
    <w:rsid w:val="006C2745"/>
    <w:rsid w:val="006C4000"/>
    <w:rsid w:val="006C6A02"/>
    <w:rsid w:val="006C6A85"/>
    <w:rsid w:val="006D0857"/>
    <w:rsid w:val="006D43C6"/>
    <w:rsid w:val="006E16BE"/>
    <w:rsid w:val="006E56E8"/>
    <w:rsid w:val="006E707E"/>
    <w:rsid w:val="006F1A1E"/>
    <w:rsid w:val="006F1B27"/>
    <w:rsid w:val="006F50A0"/>
    <w:rsid w:val="00700B3F"/>
    <w:rsid w:val="00701F5B"/>
    <w:rsid w:val="007038F6"/>
    <w:rsid w:val="00704173"/>
    <w:rsid w:val="00705CA9"/>
    <w:rsid w:val="0070631E"/>
    <w:rsid w:val="00706CDD"/>
    <w:rsid w:val="00707877"/>
    <w:rsid w:val="00711200"/>
    <w:rsid w:val="00716397"/>
    <w:rsid w:val="00722DBA"/>
    <w:rsid w:val="0072397F"/>
    <w:rsid w:val="007257A8"/>
    <w:rsid w:val="00725C45"/>
    <w:rsid w:val="00731247"/>
    <w:rsid w:val="00731922"/>
    <w:rsid w:val="00731ACB"/>
    <w:rsid w:val="00732418"/>
    <w:rsid w:val="007365E9"/>
    <w:rsid w:val="007368AD"/>
    <w:rsid w:val="0074133D"/>
    <w:rsid w:val="00742874"/>
    <w:rsid w:val="0074417A"/>
    <w:rsid w:val="00744F70"/>
    <w:rsid w:val="0075116C"/>
    <w:rsid w:val="0075196D"/>
    <w:rsid w:val="007528A9"/>
    <w:rsid w:val="0075558C"/>
    <w:rsid w:val="00755F52"/>
    <w:rsid w:val="00761394"/>
    <w:rsid w:val="007615C5"/>
    <w:rsid w:val="00761EFA"/>
    <w:rsid w:val="00764873"/>
    <w:rsid w:val="0076521A"/>
    <w:rsid w:val="00765BAB"/>
    <w:rsid w:val="007768AF"/>
    <w:rsid w:val="007778DD"/>
    <w:rsid w:val="00781A4B"/>
    <w:rsid w:val="00781FEC"/>
    <w:rsid w:val="007831B1"/>
    <w:rsid w:val="007845F7"/>
    <w:rsid w:val="007853D9"/>
    <w:rsid w:val="00785F02"/>
    <w:rsid w:val="00785FA4"/>
    <w:rsid w:val="00786886"/>
    <w:rsid w:val="00791673"/>
    <w:rsid w:val="007931A6"/>
    <w:rsid w:val="0079438D"/>
    <w:rsid w:val="00794E77"/>
    <w:rsid w:val="0079502E"/>
    <w:rsid w:val="00796693"/>
    <w:rsid w:val="00796771"/>
    <w:rsid w:val="007A0AF8"/>
    <w:rsid w:val="007A18F9"/>
    <w:rsid w:val="007A2D58"/>
    <w:rsid w:val="007A6B5B"/>
    <w:rsid w:val="007A70DD"/>
    <w:rsid w:val="007A79D2"/>
    <w:rsid w:val="007B02A3"/>
    <w:rsid w:val="007C0A58"/>
    <w:rsid w:val="007C15AA"/>
    <w:rsid w:val="007C5687"/>
    <w:rsid w:val="007C68E3"/>
    <w:rsid w:val="007C7591"/>
    <w:rsid w:val="007D32EE"/>
    <w:rsid w:val="007D5CD5"/>
    <w:rsid w:val="007D6FB1"/>
    <w:rsid w:val="007E1BEC"/>
    <w:rsid w:val="007E7BA0"/>
    <w:rsid w:val="007F055D"/>
    <w:rsid w:val="007F092F"/>
    <w:rsid w:val="007F0BB8"/>
    <w:rsid w:val="007F3811"/>
    <w:rsid w:val="007F6AE9"/>
    <w:rsid w:val="00802472"/>
    <w:rsid w:val="0080526F"/>
    <w:rsid w:val="008070EF"/>
    <w:rsid w:val="00807C3C"/>
    <w:rsid w:val="008101EB"/>
    <w:rsid w:val="00811843"/>
    <w:rsid w:val="00816E23"/>
    <w:rsid w:val="00822CF6"/>
    <w:rsid w:val="008241BC"/>
    <w:rsid w:val="00824943"/>
    <w:rsid w:val="00826231"/>
    <w:rsid w:val="00832F55"/>
    <w:rsid w:val="00835B25"/>
    <w:rsid w:val="00836F89"/>
    <w:rsid w:val="00836FDF"/>
    <w:rsid w:val="008403A7"/>
    <w:rsid w:val="00841E55"/>
    <w:rsid w:val="00846459"/>
    <w:rsid w:val="00846D08"/>
    <w:rsid w:val="00852FDD"/>
    <w:rsid w:val="00857FF6"/>
    <w:rsid w:val="00860A44"/>
    <w:rsid w:val="00860F82"/>
    <w:rsid w:val="008613E2"/>
    <w:rsid w:val="0086244B"/>
    <w:rsid w:val="00863435"/>
    <w:rsid w:val="00864572"/>
    <w:rsid w:val="00866209"/>
    <w:rsid w:val="00866A57"/>
    <w:rsid w:val="00872827"/>
    <w:rsid w:val="00872994"/>
    <w:rsid w:val="0087349A"/>
    <w:rsid w:val="00877CE7"/>
    <w:rsid w:val="00880148"/>
    <w:rsid w:val="00883126"/>
    <w:rsid w:val="0088370D"/>
    <w:rsid w:val="0088728B"/>
    <w:rsid w:val="008905C1"/>
    <w:rsid w:val="00890E8D"/>
    <w:rsid w:val="0089282C"/>
    <w:rsid w:val="0089294F"/>
    <w:rsid w:val="0089462D"/>
    <w:rsid w:val="00894D8C"/>
    <w:rsid w:val="00895681"/>
    <w:rsid w:val="00895DF4"/>
    <w:rsid w:val="008A1BB8"/>
    <w:rsid w:val="008A21D2"/>
    <w:rsid w:val="008A2C5F"/>
    <w:rsid w:val="008A2CF1"/>
    <w:rsid w:val="008A58EF"/>
    <w:rsid w:val="008A7422"/>
    <w:rsid w:val="008A78AA"/>
    <w:rsid w:val="008A7F5D"/>
    <w:rsid w:val="008B0A38"/>
    <w:rsid w:val="008B1A4D"/>
    <w:rsid w:val="008B2FD1"/>
    <w:rsid w:val="008B6240"/>
    <w:rsid w:val="008C0FB5"/>
    <w:rsid w:val="008C1F61"/>
    <w:rsid w:val="008C26E0"/>
    <w:rsid w:val="008C3245"/>
    <w:rsid w:val="008C633D"/>
    <w:rsid w:val="008C79E2"/>
    <w:rsid w:val="008D172D"/>
    <w:rsid w:val="008D28BC"/>
    <w:rsid w:val="008D3256"/>
    <w:rsid w:val="008D589C"/>
    <w:rsid w:val="008E00AA"/>
    <w:rsid w:val="008E426B"/>
    <w:rsid w:val="008E6E44"/>
    <w:rsid w:val="008E7085"/>
    <w:rsid w:val="008F2BC8"/>
    <w:rsid w:val="008F60C3"/>
    <w:rsid w:val="00900917"/>
    <w:rsid w:val="0090301B"/>
    <w:rsid w:val="009034DB"/>
    <w:rsid w:val="009035A2"/>
    <w:rsid w:val="00903C4E"/>
    <w:rsid w:val="00903C8F"/>
    <w:rsid w:val="009041A6"/>
    <w:rsid w:val="00904813"/>
    <w:rsid w:val="00910AE4"/>
    <w:rsid w:val="0091262E"/>
    <w:rsid w:val="009150B5"/>
    <w:rsid w:val="00915D3F"/>
    <w:rsid w:val="009215BC"/>
    <w:rsid w:val="00923381"/>
    <w:rsid w:val="0092465F"/>
    <w:rsid w:val="0093163E"/>
    <w:rsid w:val="009326BF"/>
    <w:rsid w:val="0093338B"/>
    <w:rsid w:val="009360F4"/>
    <w:rsid w:val="00936436"/>
    <w:rsid w:val="0093701F"/>
    <w:rsid w:val="009413E8"/>
    <w:rsid w:val="00947555"/>
    <w:rsid w:val="00950380"/>
    <w:rsid w:val="00950C82"/>
    <w:rsid w:val="00952C88"/>
    <w:rsid w:val="009535C1"/>
    <w:rsid w:val="009546AF"/>
    <w:rsid w:val="0095479B"/>
    <w:rsid w:val="00957264"/>
    <w:rsid w:val="00961527"/>
    <w:rsid w:val="009629AA"/>
    <w:rsid w:val="00966BAC"/>
    <w:rsid w:val="00967BAD"/>
    <w:rsid w:val="009704F3"/>
    <w:rsid w:val="0097070D"/>
    <w:rsid w:val="00971C8F"/>
    <w:rsid w:val="00972067"/>
    <w:rsid w:val="0097451B"/>
    <w:rsid w:val="00975428"/>
    <w:rsid w:val="00977634"/>
    <w:rsid w:val="009807B5"/>
    <w:rsid w:val="00985545"/>
    <w:rsid w:val="00985FE7"/>
    <w:rsid w:val="00987A3B"/>
    <w:rsid w:val="00987C71"/>
    <w:rsid w:val="0099355C"/>
    <w:rsid w:val="00995C53"/>
    <w:rsid w:val="00996A58"/>
    <w:rsid w:val="00996AE7"/>
    <w:rsid w:val="0099782E"/>
    <w:rsid w:val="009A12A0"/>
    <w:rsid w:val="009A179F"/>
    <w:rsid w:val="009A2022"/>
    <w:rsid w:val="009A2ABE"/>
    <w:rsid w:val="009A2C89"/>
    <w:rsid w:val="009A3DF3"/>
    <w:rsid w:val="009A6A2F"/>
    <w:rsid w:val="009A7F63"/>
    <w:rsid w:val="009B6C7D"/>
    <w:rsid w:val="009B7F4E"/>
    <w:rsid w:val="009C280D"/>
    <w:rsid w:val="009C39E4"/>
    <w:rsid w:val="009C466D"/>
    <w:rsid w:val="009C6926"/>
    <w:rsid w:val="009C755C"/>
    <w:rsid w:val="009C780F"/>
    <w:rsid w:val="009D0353"/>
    <w:rsid w:val="009D425C"/>
    <w:rsid w:val="009D4310"/>
    <w:rsid w:val="009D4B67"/>
    <w:rsid w:val="009D4C80"/>
    <w:rsid w:val="009D72FB"/>
    <w:rsid w:val="009E1408"/>
    <w:rsid w:val="009E1A69"/>
    <w:rsid w:val="009E46C1"/>
    <w:rsid w:val="009E5710"/>
    <w:rsid w:val="009E68AC"/>
    <w:rsid w:val="009E7E4D"/>
    <w:rsid w:val="009F0A91"/>
    <w:rsid w:val="009F2360"/>
    <w:rsid w:val="009F3597"/>
    <w:rsid w:val="00A02674"/>
    <w:rsid w:val="00A13D31"/>
    <w:rsid w:val="00A152D5"/>
    <w:rsid w:val="00A15CB1"/>
    <w:rsid w:val="00A24EB0"/>
    <w:rsid w:val="00A27EC0"/>
    <w:rsid w:val="00A305C4"/>
    <w:rsid w:val="00A34F5F"/>
    <w:rsid w:val="00A36BAE"/>
    <w:rsid w:val="00A37192"/>
    <w:rsid w:val="00A37DAB"/>
    <w:rsid w:val="00A4133D"/>
    <w:rsid w:val="00A42151"/>
    <w:rsid w:val="00A465AF"/>
    <w:rsid w:val="00A46A68"/>
    <w:rsid w:val="00A46A87"/>
    <w:rsid w:val="00A50EE9"/>
    <w:rsid w:val="00A619BA"/>
    <w:rsid w:val="00A70174"/>
    <w:rsid w:val="00A73C6F"/>
    <w:rsid w:val="00A84A30"/>
    <w:rsid w:val="00A85BFB"/>
    <w:rsid w:val="00A86F48"/>
    <w:rsid w:val="00A9247C"/>
    <w:rsid w:val="00A92E07"/>
    <w:rsid w:val="00A97AD5"/>
    <w:rsid w:val="00AA001B"/>
    <w:rsid w:val="00AA17D7"/>
    <w:rsid w:val="00AA4A7B"/>
    <w:rsid w:val="00AA6CFD"/>
    <w:rsid w:val="00AB03F2"/>
    <w:rsid w:val="00AB05DD"/>
    <w:rsid w:val="00AB0D53"/>
    <w:rsid w:val="00AB2900"/>
    <w:rsid w:val="00AB5256"/>
    <w:rsid w:val="00AB5FC8"/>
    <w:rsid w:val="00AB641B"/>
    <w:rsid w:val="00AB6E3C"/>
    <w:rsid w:val="00AC1B77"/>
    <w:rsid w:val="00AD0A33"/>
    <w:rsid w:val="00AD2952"/>
    <w:rsid w:val="00AD423B"/>
    <w:rsid w:val="00AD5C0A"/>
    <w:rsid w:val="00AD6A1C"/>
    <w:rsid w:val="00AE451A"/>
    <w:rsid w:val="00AE4643"/>
    <w:rsid w:val="00AE4965"/>
    <w:rsid w:val="00AE635B"/>
    <w:rsid w:val="00AE6DB8"/>
    <w:rsid w:val="00AF0643"/>
    <w:rsid w:val="00AF092C"/>
    <w:rsid w:val="00AF18B6"/>
    <w:rsid w:val="00AF32A1"/>
    <w:rsid w:val="00AF5F76"/>
    <w:rsid w:val="00AF6753"/>
    <w:rsid w:val="00B03AF9"/>
    <w:rsid w:val="00B07524"/>
    <w:rsid w:val="00B127B3"/>
    <w:rsid w:val="00B139EE"/>
    <w:rsid w:val="00B1770C"/>
    <w:rsid w:val="00B204F0"/>
    <w:rsid w:val="00B229F8"/>
    <w:rsid w:val="00B25BA5"/>
    <w:rsid w:val="00B26957"/>
    <w:rsid w:val="00B312CC"/>
    <w:rsid w:val="00B31532"/>
    <w:rsid w:val="00B318FC"/>
    <w:rsid w:val="00B33BC6"/>
    <w:rsid w:val="00B354C7"/>
    <w:rsid w:val="00B35B7C"/>
    <w:rsid w:val="00B4490F"/>
    <w:rsid w:val="00B44EB4"/>
    <w:rsid w:val="00B455DA"/>
    <w:rsid w:val="00B50610"/>
    <w:rsid w:val="00B53C15"/>
    <w:rsid w:val="00B53C8D"/>
    <w:rsid w:val="00B551AF"/>
    <w:rsid w:val="00B60403"/>
    <w:rsid w:val="00B61CB6"/>
    <w:rsid w:val="00B6262E"/>
    <w:rsid w:val="00B62FF1"/>
    <w:rsid w:val="00B631B5"/>
    <w:rsid w:val="00B67F20"/>
    <w:rsid w:val="00B71CCF"/>
    <w:rsid w:val="00B72444"/>
    <w:rsid w:val="00B72FCE"/>
    <w:rsid w:val="00B74679"/>
    <w:rsid w:val="00B74B47"/>
    <w:rsid w:val="00B762AD"/>
    <w:rsid w:val="00B77FE8"/>
    <w:rsid w:val="00B815BF"/>
    <w:rsid w:val="00B82441"/>
    <w:rsid w:val="00B841BE"/>
    <w:rsid w:val="00B86D20"/>
    <w:rsid w:val="00B873E4"/>
    <w:rsid w:val="00B9172D"/>
    <w:rsid w:val="00B92037"/>
    <w:rsid w:val="00B964A2"/>
    <w:rsid w:val="00B96C07"/>
    <w:rsid w:val="00B97544"/>
    <w:rsid w:val="00BA2CFC"/>
    <w:rsid w:val="00BB18BE"/>
    <w:rsid w:val="00BB2356"/>
    <w:rsid w:val="00BB2D2F"/>
    <w:rsid w:val="00BB38F6"/>
    <w:rsid w:val="00BB5D16"/>
    <w:rsid w:val="00BC038C"/>
    <w:rsid w:val="00BC0A86"/>
    <w:rsid w:val="00BC0AE2"/>
    <w:rsid w:val="00BC2E73"/>
    <w:rsid w:val="00BC511F"/>
    <w:rsid w:val="00BC66B3"/>
    <w:rsid w:val="00BD3522"/>
    <w:rsid w:val="00BD3DF7"/>
    <w:rsid w:val="00BD43E6"/>
    <w:rsid w:val="00BD4A5D"/>
    <w:rsid w:val="00BD6C45"/>
    <w:rsid w:val="00BD7562"/>
    <w:rsid w:val="00BE268F"/>
    <w:rsid w:val="00BE31FE"/>
    <w:rsid w:val="00BE519C"/>
    <w:rsid w:val="00BF1D72"/>
    <w:rsid w:val="00BF3167"/>
    <w:rsid w:val="00BF3D63"/>
    <w:rsid w:val="00BF5079"/>
    <w:rsid w:val="00BF7D9E"/>
    <w:rsid w:val="00C00EF4"/>
    <w:rsid w:val="00C0680A"/>
    <w:rsid w:val="00C0799A"/>
    <w:rsid w:val="00C106C6"/>
    <w:rsid w:val="00C10875"/>
    <w:rsid w:val="00C11D0D"/>
    <w:rsid w:val="00C229FC"/>
    <w:rsid w:val="00C304DE"/>
    <w:rsid w:val="00C30613"/>
    <w:rsid w:val="00C31185"/>
    <w:rsid w:val="00C31969"/>
    <w:rsid w:val="00C32B2E"/>
    <w:rsid w:val="00C422C8"/>
    <w:rsid w:val="00C4408D"/>
    <w:rsid w:val="00C45C93"/>
    <w:rsid w:val="00C4694E"/>
    <w:rsid w:val="00C5028A"/>
    <w:rsid w:val="00C509C3"/>
    <w:rsid w:val="00C57462"/>
    <w:rsid w:val="00C60A7A"/>
    <w:rsid w:val="00C60F8E"/>
    <w:rsid w:val="00C61ED7"/>
    <w:rsid w:val="00C62238"/>
    <w:rsid w:val="00C62680"/>
    <w:rsid w:val="00C70EAE"/>
    <w:rsid w:val="00C75EBF"/>
    <w:rsid w:val="00C7602B"/>
    <w:rsid w:val="00C77C03"/>
    <w:rsid w:val="00C8062B"/>
    <w:rsid w:val="00C812B6"/>
    <w:rsid w:val="00C82D54"/>
    <w:rsid w:val="00C83B65"/>
    <w:rsid w:val="00C92D19"/>
    <w:rsid w:val="00C9441F"/>
    <w:rsid w:val="00C95439"/>
    <w:rsid w:val="00CA13D3"/>
    <w:rsid w:val="00CA4B8B"/>
    <w:rsid w:val="00CA688D"/>
    <w:rsid w:val="00CB0FFC"/>
    <w:rsid w:val="00CB1E5D"/>
    <w:rsid w:val="00CB4ACD"/>
    <w:rsid w:val="00CB5662"/>
    <w:rsid w:val="00CC1834"/>
    <w:rsid w:val="00CC571B"/>
    <w:rsid w:val="00CD05BF"/>
    <w:rsid w:val="00CD1280"/>
    <w:rsid w:val="00CD431B"/>
    <w:rsid w:val="00CD50B5"/>
    <w:rsid w:val="00CD73A9"/>
    <w:rsid w:val="00CE1AFB"/>
    <w:rsid w:val="00CE2EA1"/>
    <w:rsid w:val="00CE4608"/>
    <w:rsid w:val="00CE57A6"/>
    <w:rsid w:val="00CF079E"/>
    <w:rsid w:val="00CF103C"/>
    <w:rsid w:val="00CF2A4D"/>
    <w:rsid w:val="00CF6C25"/>
    <w:rsid w:val="00D00D82"/>
    <w:rsid w:val="00D067C3"/>
    <w:rsid w:val="00D069C5"/>
    <w:rsid w:val="00D06F12"/>
    <w:rsid w:val="00D12EEF"/>
    <w:rsid w:val="00D14C33"/>
    <w:rsid w:val="00D17104"/>
    <w:rsid w:val="00D21EF3"/>
    <w:rsid w:val="00D25B3D"/>
    <w:rsid w:val="00D25D32"/>
    <w:rsid w:val="00D27347"/>
    <w:rsid w:val="00D30559"/>
    <w:rsid w:val="00D3063A"/>
    <w:rsid w:val="00D30641"/>
    <w:rsid w:val="00D32D35"/>
    <w:rsid w:val="00D35DBC"/>
    <w:rsid w:val="00D41B38"/>
    <w:rsid w:val="00D43481"/>
    <w:rsid w:val="00D43949"/>
    <w:rsid w:val="00D43D6B"/>
    <w:rsid w:val="00D4434E"/>
    <w:rsid w:val="00D46790"/>
    <w:rsid w:val="00D473D3"/>
    <w:rsid w:val="00D526C3"/>
    <w:rsid w:val="00D5345C"/>
    <w:rsid w:val="00D53C0B"/>
    <w:rsid w:val="00D544C9"/>
    <w:rsid w:val="00D563BC"/>
    <w:rsid w:val="00D56FD2"/>
    <w:rsid w:val="00D57A90"/>
    <w:rsid w:val="00D62420"/>
    <w:rsid w:val="00D63A7E"/>
    <w:rsid w:val="00D63A8B"/>
    <w:rsid w:val="00D6458B"/>
    <w:rsid w:val="00D6661F"/>
    <w:rsid w:val="00D67FF4"/>
    <w:rsid w:val="00D715E6"/>
    <w:rsid w:val="00D7293B"/>
    <w:rsid w:val="00D753D2"/>
    <w:rsid w:val="00D8284A"/>
    <w:rsid w:val="00D84035"/>
    <w:rsid w:val="00D8459F"/>
    <w:rsid w:val="00D8555F"/>
    <w:rsid w:val="00D91C27"/>
    <w:rsid w:val="00D93615"/>
    <w:rsid w:val="00D945DA"/>
    <w:rsid w:val="00D965AE"/>
    <w:rsid w:val="00DA01B2"/>
    <w:rsid w:val="00DA0D68"/>
    <w:rsid w:val="00DA1333"/>
    <w:rsid w:val="00DA3378"/>
    <w:rsid w:val="00DB00FF"/>
    <w:rsid w:val="00DB225C"/>
    <w:rsid w:val="00DB33B5"/>
    <w:rsid w:val="00DB3853"/>
    <w:rsid w:val="00DB50C3"/>
    <w:rsid w:val="00DC33AC"/>
    <w:rsid w:val="00DC5925"/>
    <w:rsid w:val="00DC60FA"/>
    <w:rsid w:val="00DC7A9C"/>
    <w:rsid w:val="00DD329A"/>
    <w:rsid w:val="00DD4F45"/>
    <w:rsid w:val="00DE18DC"/>
    <w:rsid w:val="00DE23AF"/>
    <w:rsid w:val="00DE36F6"/>
    <w:rsid w:val="00DE5F13"/>
    <w:rsid w:val="00DE65A3"/>
    <w:rsid w:val="00DE6799"/>
    <w:rsid w:val="00DF1364"/>
    <w:rsid w:val="00DF3818"/>
    <w:rsid w:val="00DF5BEB"/>
    <w:rsid w:val="00E03710"/>
    <w:rsid w:val="00E049C2"/>
    <w:rsid w:val="00E06E5E"/>
    <w:rsid w:val="00E102AE"/>
    <w:rsid w:val="00E14598"/>
    <w:rsid w:val="00E15050"/>
    <w:rsid w:val="00E16180"/>
    <w:rsid w:val="00E17018"/>
    <w:rsid w:val="00E171AC"/>
    <w:rsid w:val="00E17598"/>
    <w:rsid w:val="00E23CD4"/>
    <w:rsid w:val="00E24B4F"/>
    <w:rsid w:val="00E263AF"/>
    <w:rsid w:val="00E27C9C"/>
    <w:rsid w:val="00E31566"/>
    <w:rsid w:val="00E3454F"/>
    <w:rsid w:val="00E35FEC"/>
    <w:rsid w:val="00E42120"/>
    <w:rsid w:val="00E450ED"/>
    <w:rsid w:val="00E45484"/>
    <w:rsid w:val="00E469F0"/>
    <w:rsid w:val="00E5134B"/>
    <w:rsid w:val="00E55B07"/>
    <w:rsid w:val="00E603D9"/>
    <w:rsid w:val="00E60558"/>
    <w:rsid w:val="00E623F0"/>
    <w:rsid w:val="00E638E6"/>
    <w:rsid w:val="00E66292"/>
    <w:rsid w:val="00E66A48"/>
    <w:rsid w:val="00E71885"/>
    <w:rsid w:val="00E73352"/>
    <w:rsid w:val="00E73684"/>
    <w:rsid w:val="00E806E6"/>
    <w:rsid w:val="00E83F8C"/>
    <w:rsid w:val="00E850FA"/>
    <w:rsid w:val="00E908F4"/>
    <w:rsid w:val="00E94E62"/>
    <w:rsid w:val="00E95E28"/>
    <w:rsid w:val="00E963BA"/>
    <w:rsid w:val="00E966FB"/>
    <w:rsid w:val="00EA0523"/>
    <w:rsid w:val="00EA0B53"/>
    <w:rsid w:val="00EA4220"/>
    <w:rsid w:val="00EA5199"/>
    <w:rsid w:val="00EA70BF"/>
    <w:rsid w:val="00EA70E5"/>
    <w:rsid w:val="00EB1C82"/>
    <w:rsid w:val="00EB7000"/>
    <w:rsid w:val="00EC056B"/>
    <w:rsid w:val="00EC0609"/>
    <w:rsid w:val="00EC168A"/>
    <w:rsid w:val="00EC3979"/>
    <w:rsid w:val="00EC5962"/>
    <w:rsid w:val="00ED32EC"/>
    <w:rsid w:val="00ED5ED6"/>
    <w:rsid w:val="00ED6244"/>
    <w:rsid w:val="00ED7A05"/>
    <w:rsid w:val="00ED7D47"/>
    <w:rsid w:val="00EE06B8"/>
    <w:rsid w:val="00EE334C"/>
    <w:rsid w:val="00EE5FA9"/>
    <w:rsid w:val="00EF15F1"/>
    <w:rsid w:val="00EF357A"/>
    <w:rsid w:val="00EF3C2D"/>
    <w:rsid w:val="00EF4978"/>
    <w:rsid w:val="00EF5DCD"/>
    <w:rsid w:val="00F02153"/>
    <w:rsid w:val="00F10073"/>
    <w:rsid w:val="00F10329"/>
    <w:rsid w:val="00F11583"/>
    <w:rsid w:val="00F15675"/>
    <w:rsid w:val="00F1744A"/>
    <w:rsid w:val="00F17EC1"/>
    <w:rsid w:val="00F21250"/>
    <w:rsid w:val="00F22A1B"/>
    <w:rsid w:val="00F2398D"/>
    <w:rsid w:val="00F23BA6"/>
    <w:rsid w:val="00F26EF2"/>
    <w:rsid w:val="00F2791E"/>
    <w:rsid w:val="00F27998"/>
    <w:rsid w:val="00F27A5B"/>
    <w:rsid w:val="00F3001B"/>
    <w:rsid w:val="00F302F6"/>
    <w:rsid w:val="00F32AB7"/>
    <w:rsid w:val="00F340A7"/>
    <w:rsid w:val="00F3655C"/>
    <w:rsid w:val="00F402BE"/>
    <w:rsid w:val="00F41641"/>
    <w:rsid w:val="00F41E94"/>
    <w:rsid w:val="00F426A3"/>
    <w:rsid w:val="00F43AA9"/>
    <w:rsid w:val="00F45264"/>
    <w:rsid w:val="00F47733"/>
    <w:rsid w:val="00F50EF9"/>
    <w:rsid w:val="00F532C7"/>
    <w:rsid w:val="00F54700"/>
    <w:rsid w:val="00F56590"/>
    <w:rsid w:val="00F62CD6"/>
    <w:rsid w:val="00F62F17"/>
    <w:rsid w:val="00F634A3"/>
    <w:rsid w:val="00F656E0"/>
    <w:rsid w:val="00F662A0"/>
    <w:rsid w:val="00F667F6"/>
    <w:rsid w:val="00F66851"/>
    <w:rsid w:val="00F6686E"/>
    <w:rsid w:val="00F66F47"/>
    <w:rsid w:val="00F672E9"/>
    <w:rsid w:val="00F710F9"/>
    <w:rsid w:val="00F716B7"/>
    <w:rsid w:val="00F7270D"/>
    <w:rsid w:val="00F740D7"/>
    <w:rsid w:val="00F773E6"/>
    <w:rsid w:val="00F836F5"/>
    <w:rsid w:val="00F85FA0"/>
    <w:rsid w:val="00F87F40"/>
    <w:rsid w:val="00F920F6"/>
    <w:rsid w:val="00FA0AE4"/>
    <w:rsid w:val="00FA29BF"/>
    <w:rsid w:val="00FA3FBD"/>
    <w:rsid w:val="00FB04EB"/>
    <w:rsid w:val="00FB2920"/>
    <w:rsid w:val="00FB3E9A"/>
    <w:rsid w:val="00FB4BDD"/>
    <w:rsid w:val="00FB4DBA"/>
    <w:rsid w:val="00FB5197"/>
    <w:rsid w:val="00FB52E3"/>
    <w:rsid w:val="00FB667E"/>
    <w:rsid w:val="00FC0647"/>
    <w:rsid w:val="00FC63E1"/>
    <w:rsid w:val="00FC73C8"/>
    <w:rsid w:val="00FD1CAD"/>
    <w:rsid w:val="00FE11FC"/>
    <w:rsid w:val="00FE552D"/>
    <w:rsid w:val="00FF195C"/>
    <w:rsid w:val="00FF2B7D"/>
    <w:rsid w:val="00FF453E"/>
    <w:rsid w:val="00FF6001"/>
    <w:rsid w:val="00FF60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33D"/>
    <w:rPr>
      <w:sz w:val="24"/>
      <w:szCs w:val="24"/>
      <w:lang w:eastAsia="en-US"/>
    </w:rPr>
  </w:style>
  <w:style w:type="paragraph" w:styleId="Heading1">
    <w:name w:val="heading 1"/>
    <w:basedOn w:val="Normal"/>
    <w:next w:val="Normal"/>
    <w:link w:val="Heading1Char"/>
    <w:autoRedefine/>
    <w:qFormat/>
    <w:rsid w:val="008C633D"/>
    <w:p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612F41"/>
    <w:pPr>
      <w:keepNext/>
      <w:spacing w:line="480" w:lineRule="auto"/>
      <w:outlineLvl w:val="1"/>
    </w:pPr>
    <w:rPr>
      <w:rFonts w:cs="Arial"/>
      <w:b/>
      <w:bCs/>
      <w:iCs/>
      <w:szCs w:val="28"/>
    </w:rPr>
  </w:style>
  <w:style w:type="paragraph" w:styleId="Heading3">
    <w:name w:val="heading 3"/>
    <w:basedOn w:val="Normal"/>
    <w:next w:val="Normal"/>
    <w:autoRedefine/>
    <w:qFormat/>
    <w:rsid w:val="008A78AA"/>
    <w:pPr>
      <w:spacing w:line="480" w:lineRule="auto"/>
      <w:ind w:firstLine="720"/>
      <w:outlineLvl w:val="2"/>
    </w:pPr>
    <w:rPr>
      <w:rFonts w:cs="Arial"/>
      <w:b/>
      <w:bCs/>
      <w:szCs w:val="26"/>
    </w:rPr>
  </w:style>
  <w:style w:type="paragraph" w:styleId="Heading4">
    <w:name w:val="heading 4"/>
    <w:basedOn w:val="Normal"/>
    <w:next w:val="Normal"/>
    <w:link w:val="Heading4Char"/>
    <w:unhideWhenUsed/>
    <w:qFormat/>
    <w:rsid w:val="00546133"/>
    <w:pPr>
      <w:keepNext/>
      <w:spacing w:before="240" w:after="60"/>
      <w:outlineLvl w:val="3"/>
    </w:pPr>
    <w:rPr>
      <w:rFonts w:eastAsia="Times New Roman"/>
      <w:b/>
      <w:bCs/>
      <w:i/>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lang w:eastAsia="en-US"/>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lang w:eastAsia="en-US"/>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227D82"/>
    <w:pPr>
      <w:spacing w:line="480" w:lineRule="auto"/>
      <w:jc w:val="center"/>
    </w:pPr>
    <w:rPr>
      <w:bCs/>
      <w:i/>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8C633D"/>
    <w:rPr>
      <w:b/>
      <w:bCs/>
      <w:sz w:val="24"/>
      <w:szCs w:val="24"/>
    </w:rPr>
  </w:style>
  <w:style w:type="paragraph" w:customStyle="1" w:styleId="Heading31">
    <w:name w:val="Heading 31"/>
    <w:basedOn w:val="Heading3"/>
    <w:next w:val="Normal"/>
    <w:autoRedefine/>
    <w:qFormat/>
    <w:rsid w:val="008A78AA"/>
    <w:rPr>
      <w:lang w:eastAsia="zh-CN"/>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paragraph" w:customStyle="1" w:styleId="EndNoteBibliographyTitle">
    <w:name w:val="EndNote Bibliography Title"/>
    <w:basedOn w:val="Normal"/>
    <w:link w:val="EndNoteBibliographyTitleChar"/>
    <w:rsid w:val="00F62F17"/>
    <w:pPr>
      <w:jc w:val="center"/>
    </w:pPr>
    <w:rPr>
      <w:noProof/>
    </w:rPr>
  </w:style>
  <w:style w:type="character" w:customStyle="1" w:styleId="EndNoteBibliographyTitleChar">
    <w:name w:val="EndNote Bibliography Title Char"/>
    <w:link w:val="EndNoteBibliographyTitle"/>
    <w:rsid w:val="00F62F17"/>
    <w:rPr>
      <w:noProof/>
      <w:sz w:val="24"/>
      <w:szCs w:val="24"/>
      <w:lang w:eastAsia="en-US"/>
    </w:rPr>
  </w:style>
  <w:style w:type="paragraph" w:customStyle="1" w:styleId="EndNoteBibliography">
    <w:name w:val="EndNote Bibliography"/>
    <w:basedOn w:val="Normal"/>
    <w:link w:val="EndNoteBibliographyChar"/>
    <w:rsid w:val="00F62F17"/>
    <w:rPr>
      <w:noProof/>
    </w:rPr>
  </w:style>
  <w:style w:type="character" w:customStyle="1" w:styleId="EndNoteBibliographyChar">
    <w:name w:val="EndNote Bibliography Char"/>
    <w:link w:val="EndNoteBibliography"/>
    <w:rsid w:val="00F62F17"/>
    <w:rPr>
      <w:noProof/>
      <w:sz w:val="24"/>
      <w:szCs w:val="24"/>
      <w:lang w:eastAsia="en-US"/>
    </w:rPr>
  </w:style>
  <w:style w:type="table" w:styleId="TableGrid">
    <w:name w:val="Table Grid"/>
    <w:basedOn w:val="TableNormal"/>
    <w:rsid w:val="008024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1">
    <w:name w:val="Medium Grid 3 Accent 1"/>
    <w:basedOn w:val="TableNormal"/>
    <w:uiPriority w:val="69"/>
    <w:rsid w:val="00026B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NormalWeb">
    <w:name w:val="Normal (Web)"/>
    <w:basedOn w:val="Normal"/>
    <w:uiPriority w:val="99"/>
    <w:unhideWhenUsed/>
    <w:rsid w:val="002B55A0"/>
    <w:pPr>
      <w:spacing w:before="100" w:beforeAutospacing="1" w:after="100" w:afterAutospacing="1"/>
    </w:pPr>
    <w:rPr>
      <w:lang w:eastAsia="zh-CN"/>
    </w:rPr>
  </w:style>
  <w:style w:type="table" w:styleId="MediumShading2-Accent1">
    <w:name w:val="Medium Shading 2 Accent 1"/>
    <w:basedOn w:val="TableNormal"/>
    <w:uiPriority w:val="64"/>
    <w:rsid w:val="006D43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1">
    <w:name w:val="Colorful Grid Accent 1"/>
    <w:basedOn w:val="TableNormal"/>
    <w:uiPriority w:val="73"/>
    <w:rsid w:val="00BD4A5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BalloonText">
    <w:name w:val="Balloon Text"/>
    <w:basedOn w:val="Normal"/>
    <w:link w:val="BalloonTextChar"/>
    <w:rsid w:val="00DE18DC"/>
    <w:rPr>
      <w:rFonts w:ascii="Tahoma" w:hAnsi="Tahoma" w:cs="Tahoma"/>
      <w:sz w:val="16"/>
      <w:szCs w:val="16"/>
    </w:rPr>
  </w:style>
  <w:style w:type="character" w:customStyle="1" w:styleId="BalloonTextChar">
    <w:name w:val="Balloon Text Char"/>
    <w:basedOn w:val="DefaultParagraphFont"/>
    <w:link w:val="BalloonText"/>
    <w:rsid w:val="00DE18DC"/>
    <w:rPr>
      <w:rFonts w:ascii="Tahoma" w:hAnsi="Tahoma" w:cs="Tahoma"/>
      <w:sz w:val="16"/>
      <w:szCs w:val="16"/>
      <w:lang w:eastAsia="en-US"/>
    </w:rPr>
  </w:style>
  <w:style w:type="character" w:styleId="PlaceholderText">
    <w:name w:val="Placeholder Text"/>
    <w:basedOn w:val="DefaultParagraphFont"/>
    <w:uiPriority w:val="99"/>
    <w:semiHidden/>
    <w:rsid w:val="00DE18DC"/>
    <w:rPr>
      <w:color w:val="808080"/>
    </w:rPr>
  </w:style>
  <w:style w:type="character" w:customStyle="1" w:styleId="apple-converted-space">
    <w:name w:val="apple-converted-space"/>
    <w:basedOn w:val="DefaultParagraphFont"/>
    <w:rsid w:val="00706CDD"/>
  </w:style>
  <w:style w:type="character" w:styleId="Emphasis">
    <w:name w:val="Emphasis"/>
    <w:basedOn w:val="DefaultParagraphFont"/>
    <w:qFormat/>
    <w:rsid w:val="0079502E"/>
    <w:rPr>
      <w:i/>
      <w:iCs/>
    </w:rPr>
  </w:style>
  <w:style w:type="paragraph" w:styleId="ListParagraph">
    <w:name w:val="List Paragraph"/>
    <w:basedOn w:val="Normal"/>
    <w:uiPriority w:val="34"/>
    <w:qFormat/>
    <w:rsid w:val="00C106C6"/>
    <w:pPr>
      <w:ind w:left="720"/>
      <w:contextualSpacing/>
    </w:pPr>
  </w:style>
  <w:style w:type="character" w:customStyle="1" w:styleId="FooterChar">
    <w:name w:val="Footer Char"/>
    <w:basedOn w:val="DefaultParagraphFont"/>
    <w:link w:val="Footer"/>
    <w:uiPriority w:val="99"/>
    <w:rsid w:val="00152348"/>
    <w:rPr>
      <w:sz w:val="24"/>
      <w:szCs w:val="24"/>
      <w:lang w:eastAsia="en-US"/>
    </w:rPr>
  </w:style>
  <w:style w:type="character" w:styleId="CommentReference">
    <w:name w:val="annotation reference"/>
    <w:basedOn w:val="DefaultParagraphFont"/>
    <w:rsid w:val="000875ED"/>
    <w:rPr>
      <w:sz w:val="16"/>
      <w:szCs w:val="16"/>
    </w:rPr>
  </w:style>
  <w:style w:type="paragraph" w:styleId="CommentText">
    <w:name w:val="annotation text"/>
    <w:basedOn w:val="Normal"/>
    <w:link w:val="CommentTextChar"/>
    <w:rsid w:val="000875ED"/>
    <w:rPr>
      <w:sz w:val="20"/>
      <w:szCs w:val="20"/>
    </w:rPr>
  </w:style>
  <w:style w:type="character" w:customStyle="1" w:styleId="CommentTextChar">
    <w:name w:val="Comment Text Char"/>
    <w:basedOn w:val="DefaultParagraphFont"/>
    <w:link w:val="CommentText"/>
    <w:rsid w:val="000875ED"/>
    <w:rPr>
      <w:lang w:eastAsia="en-US"/>
    </w:rPr>
  </w:style>
  <w:style w:type="paragraph" w:styleId="CommentSubject">
    <w:name w:val="annotation subject"/>
    <w:basedOn w:val="CommentText"/>
    <w:next w:val="CommentText"/>
    <w:link w:val="CommentSubjectChar"/>
    <w:rsid w:val="000875ED"/>
    <w:rPr>
      <w:b/>
      <w:bCs/>
    </w:rPr>
  </w:style>
  <w:style w:type="character" w:customStyle="1" w:styleId="CommentSubjectChar">
    <w:name w:val="Comment Subject Char"/>
    <w:basedOn w:val="CommentTextChar"/>
    <w:link w:val="CommentSubject"/>
    <w:rsid w:val="000875ED"/>
    <w:rPr>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33D"/>
    <w:rPr>
      <w:sz w:val="24"/>
      <w:szCs w:val="24"/>
      <w:lang w:eastAsia="en-US"/>
    </w:rPr>
  </w:style>
  <w:style w:type="paragraph" w:styleId="Heading1">
    <w:name w:val="heading 1"/>
    <w:basedOn w:val="Normal"/>
    <w:next w:val="Normal"/>
    <w:link w:val="Heading1Char"/>
    <w:autoRedefine/>
    <w:qFormat/>
    <w:rsid w:val="008C633D"/>
    <w:p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612F41"/>
    <w:pPr>
      <w:keepNext/>
      <w:spacing w:line="480" w:lineRule="auto"/>
      <w:outlineLvl w:val="1"/>
    </w:pPr>
    <w:rPr>
      <w:rFonts w:cs="Arial"/>
      <w:b/>
      <w:bCs/>
      <w:iCs/>
      <w:szCs w:val="28"/>
    </w:rPr>
  </w:style>
  <w:style w:type="paragraph" w:styleId="Heading3">
    <w:name w:val="heading 3"/>
    <w:basedOn w:val="Normal"/>
    <w:next w:val="Normal"/>
    <w:autoRedefine/>
    <w:qFormat/>
    <w:rsid w:val="008A78AA"/>
    <w:pPr>
      <w:spacing w:line="480" w:lineRule="auto"/>
      <w:ind w:firstLine="720"/>
      <w:outlineLvl w:val="2"/>
    </w:pPr>
    <w:rPr>
      <w:rFonts w:cs="Arial"/>
      <w:b/>
      <w:bCs/>
      <w:szCs w:val="26"/>
    </w:rPr>
  </w:style>
  <w:style w:type="paragraph" w:styleId="Heading4">
    <w:name w:val="heading 4"/>
    <w:basedOn w:val="Normal"/>
    <w:next w:val="Normal"/>
    <w:link w:val="Heading4Char"/>
    <w:unhideWhenUsed/>
    <w:qFormat/>
    <w:rsid w:val="00546133"/>
    <w:pPr>
      <w:keepNext/>
      <w:spacing w:before="240" w:after="60"/>
      <w:outlineLvl w:val="3"/>
    </w:pPr>
    <w:rPr>
      <w:rFonts w:eastAsia="Times New Roman"/>
      <w:b/>
      <w:bCs/>
      <w:i/>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lang w:eastAsia="en-US"/>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lang w:eastAsia="en-US"/>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227D82"/>
    <w:pPr>
      <w:spacing w:line="480" w:lineRule="auto"/>
      <w:jc w:val="center"/>
    </w:pPr>
    <w:rPr>
      <w:bCs/>
      <w:i/>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8C633D"/>
    <w:rPr>
      <w:b/>
      <w:bCs/>
      <w:sz w:val="24"/>
      <w:szCs w:val="24"/>
    </w:rPr>
  </w:style>
  <w:style w:type="paragraph" w:customStyle="1" w:styleId="Heading31">
    <w:name w:val="Heading 31"/>
    <w:basedOn w:val="Heading3"/>
    <w:next w:val="Normal"/>
    <w:autoRedefine/>
    <w:qFormat/>
    <w:rsid w:val="008A78AA"/>
    <w:rPr>
      <w:lang w:eastAsia="zh-CN"/>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paragraph" w:customStyle="1" w:styleId="EndNoteBibliographyTitle">
    <w:name w:val="EndNote Bibliography Title"/>
    <w:basedOn w:val="Normal"/>
    <w:link w:val="EndNoteBibliographyTitleChar"/>
    <w:rsid w:val="00F62F17"/>
    <w:pPr>
      <w:jc w:val="center"/>
    </w:pPr>
    <w:rPr>
      <w:noProof/>
    </w:rPr>
  </w:style>
  <w:style w:type="character" w:customStyle="1" w:styleId="EndNoteBibliographyTitleChar">
    <w:name w:val="EndNote Bibliography Title Char"/>
    <w:link w:val="EndNoteBibliographyTitle"/>
    <w:rsid w:val="00F62F17"/>
    <w:rPr>
      <w:noProof/>
      <w:sz w:val="24"/>
      <w:szCs w:val="24"/>
      <w:lang w:eastAsia="en-US"/>
    </w:rPr>
  </w:style>
  <w:style w:type="paragraph" w:customStyle="1" w:styleId="EndNoteBibliography">
    <w:name w:val="EndNote Bibliography"/>
    <w:basedOn w:val="Normal"/>
    <w:link w:val="EndNoteBibliographyChar"/>
    <w:rsid w:val="00F62F17"/>
    <w:rPr>
      <w:noProof/>
    </w:rPr>
  </w:style>
  <w:style w:type="character" w:customStyle="1" w:styleId="EndNoteBibliographyChar">
    <w:name w:val="EndNote Bibliography Char"/>
    <w:link w:val="EndNoteBibliography"/>
    <w:rsid w:val="00F62F17"/>
    <w:rPr>
      <w:noProof/>
      <w:sz w:val="24"/>
      <w:szCs w:val="24"/>
      <w:lang w:eastAsia="en-US"/>
    </w:rPr>
  </w:style>
  <w:style w:type="table" w:styleId="TableGrid">
    <w:name w:val="Table Grid"/>
    <w:basedOn w:val="TableNormal"/>
    <w:rsid w:val="008024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1">
    <w:name w:val="Medium Grid 3 Accent 1"/>
    <w:basedOn w:val="TableNormal"/>
    <w:uiPriority w:val="69"/>
    <w:rsid w:val="00026B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NormalWeb">
    <w:name w:val="Normal (Web)"/>
    <w:basedOn w:val="Normal"/>
    <w:uiPriority w:val="99"/>
    <w:unhideWhenUsed/>
    <w:rsid w:val="002B55A0"/>
    <w:pPr>
      <w:spacing w:before="100" w:beforeAutospacing="1" w:after="100" w:afterAutospacing="1"/>
    </w:pPr>
    <w:rPr>
      <w:lang w:eastAsia="zh-CN"/>
    </w:rPr>
  </w:style>
  <w:style w:type="table" w:styleId="MediumShading2-Accent1">
    <w:name w:val="Medium Shading 2 Accent 1"/>
    <w:basedOn w:val="TableNormal"/>
    <w:uiPriority w:val="64"/>
    <w:rsid w:val="006D43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1">
    <w:name w:val="Colorful Grid Accent 1"/>
    <w:basedOn w:val="TableNormal"/>
    <w:uiPriority w:val="73"/>
    <w:rsid w:val="00BD4A5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BalloonText">
    <w:name w:val="Balloon Text"/>
    <w:basedOn w:val="Normal"/>
    <w:link w:val="BalloonTextChar"/>
    <w:rsid w:val="00DE18DC"/>
    <w:rPr>
      <w:rFonts w:ascii="Tahoma" w:hAnsi="Tahoma" w:cs="Tahoma"/>
      <w:sz w:val="16"/>
      <w:szCs w:val="16"/>
    </w:rPr>
  </w:style>
  <w:style w:type="character" w:customStyle="1" w:styleId="BalloonTextChar">
    <w:name w:val="Balloon Text Char"/>
    <w:basedOn w:val="DefaultParagraphFont"/>
    <w:link w:val="BalloonText"/>
    <w:rsid w:val="00DE18DC"/>
    <w:rPr>
      <w:rFonts w:ascii="Tahoma" w:hAnsi="Tahoma" w:cs="Tahoma"/>
      <w:sz w:val="16"/>
      <w:szCs w:val="16"/>
      <w:lang w:eastAsia="en-US"/>
    </w:rPr>
  </w:style>
  <w:style w:type="character" w:styleId="PlaceholderText">
    <w:name w:val="Placeholder Text"/>
    <w:basedOn w:val="DefaultParagraphFont"/>
    <w:uiPriority w:val="99"/>
    <w:semiHidden/>
    <w:rsid w:val="00DE18DC"/>
    <w:rPr>
      <w:color w:val="808080"/>
    </w:rPr>
  </w:style>
  <w:style w:type="character" w:customStyle="1" w:styleId="apple-converted-space">
    <w:name w:val="apple-converted-space"/>
    <w:basedOn w:val="DefaultParagraphFont"/>
    <w:rsid w:val="00706CDD"/>
  </w:style>
  <w:style w:type="character" w:styleId="Emphasis">
    <w:name w:val="Emphasis"/>
    <w:basedOn w:val="DefaultParagraphFont"/>
    <w:qFormat/>
    <w:rsid w:val="0079502E"/>
    <w:rPr>
      <w:i/>
      <w:iCs/>
    </w:rPr>
  </w:style>
  <w:style w:type="paragraph" w:styleId="ListParagraph">
    <w:name w:val="List Paragraph"/>
    <w:basedOn w:val="Normal"/>
    <w:uiPriority w:val="34"/>
    <w:qFormat/>
    <w:rsid w:val="00C106C6"/>
    <w:pPr>
      <w:ind w:left="720"/>
      <w:contextualSpacing/>
    </w:pPr>
  </w:style>
  <w:style w:type="character" w:customStyle="1" w:styleId="FooterChar">
    <w:name w:val="Footer Char"/>
    <w:basedOn w:val="DefaultParagraphFont"/>
    <w:link w:val="Footer"/>
    <w:uiPriority w:val="99"/>
    <w:rsid w:val="00152348"/>
    <w:rPr>
      <w:sz w:val="24"/>
      <w:szCs w:val="24"/>
      <w:lang w:eastAsia="en-US"/>
    </w:rPr>
  </w:style>
  <w:style w:type="character" w:styleId="CommentReference">
    <w:name w:val="annotation reference"/>
    <w:basedOn w:val="DefaultParagraphFont"/>
    <w:rsid w:val="000875ED"/>
    <w:rPr>
      <w:sz w:val="16"/>
      <w:szCs w:val="16"/>
    </w:rPr>
  </w:style>
  <w:style w:type="paragraph" w:styleId="CommentText">
    <w:name w:val="annotation text"/>
    <w:basedOn w:val="Normal"/>
    <w:link w:val="CommentTextChar"/>
    <w:rsid w:val="000875ED"/>
    <w:rPr>
      <w:sz w:val="20"/>
      <w:szCs w:val="20"/>
    </w:rPr>
  </w:style>
  <w:style w:type="character" w:customStyle="1" w:styleId="CommentTextChar">
    <w:name w:val="Comment Text Char"/>
    <w:basedOn w:val="DefaultParagraphFont"/>
    <w:link w:val="CommentText"/>
    <w:rsid w:val="000875ED"/>
    <w:rPr>
      <w:lang w:eastAsia="en-US"/>
    </w:rPr>
  </w:style>
  <w:style w:type="paragraph" w:styleId="CommentSubject">
    <w:name w:val="annotation subject"/>
    <w:basedOn w:val="CommentText"/>
    <w:next w:val="CommentText"/>
    <w:link w:val="CommentSubjectChar"/>
    <w:rsid w:val="000875ED"/>
    <w:rPr>
      <w:b/>
      <w:bCs/>
    </w:rPr>
  </w:style>
  <w:style w:type="character" w:customStyle="1" w:styleId="CommentSubjectChar">
    <w:name w:val="Comment Subject Char"/>
    <w:basedOn w:val="CommentTextChar"/>
    <w:link w:val="CommentSubject"/>
    <w:rsid w:val="000875E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605742">
      <w:bodyDiv w:val="1"/>
      <w:marLeft w:val="0"/>
      <w:marRight w:val="0"/>
      <w:marTop w:val="0"/>
      <w:marBottom w:val="0"/>
      <w:divBdr>
        <w:top w:val="none" w:sz="0" w:space="0" w:color="auto"/>
        <w:left w:val="none" w:sz="0" w:space="0" w:color="auto"/>
        <w:bottom w:val="none" w:sz="0" w:space="0" w:color="auto"/>
        <w:right w:val="none" w:sz="0" w:space="0" w:color="auto"/>
      </w:divBdr>
      <w:divsChild>
        <w:div w:id="523860907">
          <w:marLeft w:val="45"/>
          <w:marRight w:val="45"/>
          <w:marTop w:val="0"/>
          <w:marBottom w:val="0"/>
          <w:divBdr>
            <w:top w:val="none" w:sz="0" w:space="0" w:color="auto"/>
            <w:left w:val="none" w:sz="0" w:space="0" w:color="auto"/>
            <w:bottom w:val="none" w:sz="0" w:space="0" w:color="auto"/>
            <w:right w:val="none" w:sz="0" w:space="0" w:color="auto"/>
          </w:divBdr>
          <w:divsChild>
            <w:div w:id="47240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466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008753095">
      <w:bodyDiv w:val="1"/>
      <w:marLeft w:val="0"/>
      <w:marRight w:val="0"/>
      <w:marTop w:val="0"/>
      <w:marBottom w:val="0"/>
      <w:divBdr>
        <w:top w:val="none" w:sz="0" w:space="0" w:color="auto"/>
        <w:left w:val="none" w:sz="0" w:space="0" w:color="auto"/>
        <w:bottom w:val="none" w:sz="0" w:space="0" w:color="auto"/>
        <w:right w:val="none" w:sz="0" w:space="0" w:color="auto"/>
      </w:divBdr>
    </w:div>
    <w:div w:id="1090855704">
      <w:bodyDiv w:val="1"/>
      <w:marLeft w:val="0"/>
      <w:marRight w:val="0"/>
      <w:marTop w:val="0"/>
      <w:marBottom w:val="0"/>
      <w:divBdr>
        <w:top w:val="none" w:sz="0" w:space="0" w:color="auto"/>
        <w:left w:val="none" w:sz="0" w:space="0" w:color="auto"/>
        <w:bottom w:val="none" w:sz="0" w:space="0" w:color="auto"/>
        <w:right w:val="none" w:sz="0" w:space="0" w:color="auto"/>
      </w:divBdr>
    </w:div>
    <w:div w:id="1123420292">
      <w:bodyDiv w:val="1"/>
      <w:marLeft w:val="0"/>
      <w:marRight w:val="0"/>
      <w:marTop w:val="0"/>
      <w:marBottom w:val="0"/>
      <w:divBdr>
        <w:top w:val="none" w:sz="0" w:space="0" w:color="auto"/>
        <w:left w:val="none" w:sz="0" w:space="0" w:color="auto"/>
        <w:bottom w:val="none" w:sz="0" w:space="0" w:color="auto"/>
        <w:right w:val="none" w:sz="0" w:space="0" w:color="auto"/>
      </w:divBdr>
    </w:div>
    <w:div w:id="1291941408">
      <w:bodyDiv w:val="1"/>
      <w:marLeft w:val="0"/>
      <w:marRight w:val="0"/>
      <w:marTop w:val="0"/>
      <w:marBottom w:val="0"/>
      <w:divBdr>
        <w:top w:val="none" w:sz="0" w:space="0" w:color="auto"/>
        <w:left w:val="none" w:sz="0" w:space="0" w:color="auto"/>
        <w:bottom w:val="none" w:sz="0" w:space="0" w:color="auto"/>
        <w:right w:val="none" w:sz="0" w:space="0" w:color="auto"/>
      </w:divBdr>
    </w:div>
    <w:div w:id="1409301798">
      <w:bodyDiv w:val="1"/>
      <w:marLeft w:val="0"/>
      <w:marRight w:val="0"/>
      <w:marTop w:val="0"/>
      <w:marBottom w:val="0"/>
      <w:divBdr>
        <w:top w:val="none" w:sz="0" w:space="0" w:color="auto"/>
        <w:left w:val="none" w:sz="0" w:space="0" w:color="auto"/>
        <w:bottom w:val="none" w:sz="0" w:space="0" w:color="auto"/>
        <w:right w:val="none" w:sz="0" w:space="0" w:color="auto"/>
      </w:divBdr>
    </w:div>
    <w:div w:id="1474910902">
      <w:bodyDiv w:val="1"/>
      <w:marLeft w:val="0"/>
      <w:marRight w:val="0"/>
      <w:marTop w:val="0"/>
      <w:marBottom w:val="0"/>
      <w:divBdr>
        <w:top w:val="none" w:sz="0" w:space="0" w:color="auto"/>
        <w:left w:val="none" w:sz="0" w:space="0" w:color="auto"/>
        <w:bottom w:val="none" w:sz="0" w:space="0" w:color="auto"/>
        <w:right w:val="none" w:sz="0" w:space="0" w:color="auto"/>
      </w:divBdr>
    </w:div>
    <w:div w:id="1663241080">
      <w:bodyDiv w:val="1"/>
      <w:marLeft w:val="0"/>
      <w:marRight w:val="0"/>
      <w:marTop w:val="0"/>
      <w:marBottom w:val="0"/>
      <w:divBdr>
        <w:top w:val="none" w:sz="0" w:space="0" w:color="auto"/>
        <w:left w:val="none" w:sz="0" w:space="0" w:color="auto"/>
        <w:bottom w:val="none" w:sz="0" w:space="0" w:color="auto"/>
        <w:right w:val="none" w:sz="0" w:space="0" w:color="auto"/>
      </w:divBdr>
    </w:div>
    <w:div w:id="202362764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91.jpg"/><Relationship Id="rId21" Type="http://schemas.openxmlformats.org/officeDocument/2006/relationships/image" Target="media/image10.gif"/><Relationship Id="rId42" Type="http://schemas.openxmlformats.org/officeDocument/2006/relationships/image" Target="media/image29.jpe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jpeg"/><Relationship Id="rId84" Type="http://schemas.openxmlformats.org/officeDocument/2006/relationships/image" Target="media/image71.jpg"/><Relationship Id="rId112" Type="http://schemas.openxmlformats.org/officeDocument/2006/relationships/image" Target="media/image710.jpeg"/><Relationship Id="rId133" Type="http://schemas.openxmlformats.org/officeDocument/2006/relationships/image" Target="media/image107.png"/><Relationship Id="rId138" Type="http://schemas.openxmlformats.org/officeDocument/2006/relationships/image" Target="media/image112.jpeg"/><Relationship Id="rId154" Type="http://schemas.openxmlformats.org/officeDocument/2006/relationships/hyperlink" Target="http://resources.arcgis.com/en/help/main/10.1/index.html" TargetMode="External"/><Relationship Id="rId159" Type="http://schemas.openxmlformats.org/officeDocument/2006/relationships/hyperlink" Target="http://techcrunch.com/2014/08/11/snapchat-is-now-the-3-social-app-among-millennials/" TargetMode="External"/><Relationship Id="rId16" Type="http://schemas.openxmlformats.org/officeDocument/2006/relationships/image" Target="media/image5.emf"/><Relationship Id="rId107" Type="http://schemas.openxmlformats.org/officeDocument/2006/relationships/image" Target="media/image84.JPG"/><Relationship Id="rId11" Type="http://schemas.openxmlformats.org/officeDocument/2006/relationships/footer" Target="footer1.xml"/><Relationship Id="rId32" Type="http://schemas.openxmlformats.org/officeDocument/2006/relationships/image" Target="media/image19.jpeg"/><Relationship Id="rId37" Type="http://schemas.openxmlformats.org/officeDocument/2006/relationships/image" Target="media/image24.jpeg"/><Relationship Id="rId53" Type="http://schemas.openxmlformats.org/officeDocument/2006/relationships/image" Target="media/image40.GIF"/><Relationship Id="rId58" Type="http://schemas.openxmlformats.org/officeDocument/2006/relationships/image" Target="media/image45.jpeg"/><Relationship Id="rId74" Type="http://schemas.openxmlformats.org/officeDocument/2006/relationships/image" Target="media/image61.jpeg"/><Relationship Id="rId79" Type="http://schemas.openxmlformats.org/officeDocument/2006/relationships/image" Target="media/image66.jpeg"/><Relationship Id="rId102" Type="http://schemas.openxmlformats.org/officeDocument/2006/relationships/image" Target="media/image79.jpeg"/><Relationship Id="rId123" Type="http://schemas.openxmlformats.org/officeDocument/2006/relationships/image" Target="media/image97.jpeg"/><Relationship Id="rId128" Type="http://schemas.openxmlformats.org/officeDocument/2006/relationships/image" Target="media/image102.jpeg"/><Relationship Id="rId144" Type="http://schemas.openxmlformats.org/officeDocument/2006/relationships/image" Target="media/image118.jpeg"/><Relationship Id="rId149" Type="http://schemas.openxmlformats.org/officeDocument/2006/relationships/image" Target="media/image123.png"/><Relationship Id="rId5" Type="http://schemas.openxmlformats.org/officeDocument/2006/relationships/settings" Target="settings.xml"/><Relationship Id="rId95" Type="http://schemas.openxmlformats.org/officeDocument/2006/relationships/image" Target="media/image50.emf"/><Relationship Id="rId160" Type="http://schemas.openxmlformats.org/officeDocument/2006/relationships/hyperlink" Target="http://code.flickr.net/2009/02/04/100000000-geotagged-photos-plus/" TargetMode="External"/><Relationship Id="rId165" Type="http://schemas.openxmlformats.org/officeDocument/2006/relationships/hyperlink" Target="http://wikitravel.org/en/Manhattan/Chinatown" TargetMode="External"/><Relationship Id="rId22" Type="http://schemas.openxmlformats.org/officeDocument/2006/relationships/image" Target="media/image11.png"/><Relationship Id="rId27" Type="http://schemas.openxmlformats.org/officeDocument/2006/relationships/image" Target="media/image14.png"/><Relationship Id="rId43" Type="http://schemas.openxmlformats.org/officeDocument/2006/relationships/image" Target="media/image30.jpeg"/><Relationship Id="rId48" Type="http://schemas.openxmlformats.org/officeDocument/2006/relationships/image" Target="media/image35.png"/><Relationship Id="rId64" Type="http://schemas.openxmlformats.org/officeDocument/2006/relationships/image" Target="media/image51.jpeg"/><Relationship Id="rId69" Type="http://schemas.openxmlformats.org/officeDocument/2006/relationships/image" Target="media/image56.png"/><Relationship Id="rId113" Type="http://schemas.openxmlformats.org/officeDocument/2006/relationships/image" Target="media/image720.jpeg"/><Relationship Id="rId118" Type="http://schemas.openxmlformats.org/officeDocument/2006/relationships/image" Target="media/image92.jpg"/><Relationship Id="rId134" Type="http://schemas.openxmlformats.org/officeDocument/2006/relationships/image" Target="media/image108.jpeg"/><Relationship Id="rId139" Type="http://schemas.openxmlformats.org/officeDocument/2006/relationships/image" Target="media/image113.jpeg"/><Relationship Id="rId80" Type="http://schemas.openxmlformats.org/officeDocument/2006/relationships/image" Target="media/image67.jpeg"/><Relationship Id="rId85" Type="http://schemas.openxmlformats.org/officeDocument/2006/relationships/image" Target="media/image72.emf"/><Relationship Id="rId150" Type="http://schemas.openxmlformats.org/officeDocument/2006/relationships/image" Target="media/image124.jpeg"/><Relationship Id="rId155" Type="http://schemas.openxmlformats.org/officeDocument/2006/relationships/hyperlink" Target="http://www.theverge.com/2013/3/20/4121574/flickr-chief-markus-spiering-talks-photos-and-marissa-mayer" TargetMode="External"/><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0.jpeg"/><Relationship Id="rId38" Type="http://schemas.openxmlformats.org/officeDocument/2006/relationships/image" Target="media/image25.png"/><Relationship Id="rId59" Type="http://schemas.openxmlformats.org/officeDocument/2006/relationships/image" Target="media/image46.jpeg"/><Relationship Id="rId103" Type="http://schemas.openxmlformats.org/officeDocument/2006/relationships/image" Target="media/image80.jpeg"/><Relationship Id="rId108" Type="http://schemas.openxmlformats.org/officeDocument/2006/relationships/image" Target="media/image85.jpeg"/><Relationship Id="rId124" Type="http://schemas.openxmlformats.org/officeDocument/2006/relationships/image" Target="media/image98.jpeg"/><Relationship Id="rId129" Type="http://schemas.openxmlformats.org/officeDocument/2006/relationships/image" Target="media/image103.jpeg"/><Relationship Id="rId20" Type="http://schemas.openxmlformats.org/officeDocument/2006/relationships/image" Target="media/image9.png"/><Relationship Id="rId41" Type="http://schemas.openxmlformats.org/officeDocument/2006/relationships/image" Target="media/image28.jpeg"/><Relationship Id="rId54" Type="http://schemas.openxmlformats.org/officeDocument/2006/relationships/image" Target="media/image41.png"/><Relationship Id="rId62" Type="http://schemas.openxmlformats.org/officeDocument/2006/relationships/image" Target="media/image49.jpeg"/><Relationship Id="rId70" Type="http://schemas.openxmlformats.org/officeDocument/2006/relationships/image" Target="media/image57.jpeg"/><Relationship Id="rId75" Type="http://schemas.openxmlformats.org/officeDocument/2006/relationships/image" Target="media/image62.jpeg"/><Relationship Id="rId83" Type="http://schemas.openxmlformats.org/officeDocument/2006/relationships/image" Target="media/image70.jpeg"/><Relationship Id="rId96" Type="http://schemas.openxmlformats.org/officeDocument/2006/relationships/image" Target="media/image73.png"/><Relationship Id="rId111" Type="http://schemas.openxmlformats.org/officeDocument/2006/relationships/image" Target="media/image88.jpeg"/><Relationship Id="rId132" Type="http://schemas.openxmlformats.org/officeDocument/2006/relationships/image" Target="media/image106.jpeg"/><Relationship Id="rId140" Type="http://schemas.openxmlformats.org/officeDocument/2006/relationships/image" Target="media/image114.jpeg"/><Relationship Id="rId145" Type="http://schemas.openxmlformats.org/officeDocument/2006/relationships/image" Target="media/image119.jpeg"/><Relationship Id="rId153" Type="http://schemas.openxmlformats.org/officeDocument/2006/relationships/image" Target="media/image127.png"/><Relationship Id="rId161" Type="http://schemas.openxmlformats.org/officeDocument/2006/relationships/hyperlink" Target="http://en.wikipedia.org/wiki/Exchangeable_image_file_format" TargetMode="External"/><Relationship Id="rId166" Type="http://schemas.openxmlformats.org/officeDocument/2006/relationships/hyperlink" Target="http://www.nps.gov/grsm/historyculture/cherokee.ht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image" Target="media/image23.jpeg"/><Relationship Id="rId49" Type="http://schemas.openxmlformats.org/officeDocument/2006/relationships/image" Target="media/image36.png"/><Relationship Id="rId57" Type="http://schemas.openxmlformats.org/officeDocument/2006/relationships/image" Target="media/image44.jpg"/><Relationship Id="rId106" Type="http://schemas.openxmlformats.org/officeDocument/2006/relationships/image" Target="media/image83.JPG"/><Relationship Id="rId114" Type="http://schemas.openxmlformats.org/officeDocument/2006/relationships/image" Target="media/image89.JPG"/><Relationship Id="rId119" Type="http://schemas.openxmlformats.org/officeDocument/2006/relationships/image" Target="media/image93.jpg"/><Relationship Id="rId127" Type="http://schemas.openxmlformats.org/officeDocument/2006/relationships/image" Target="media/image101.jpeg"/><Relationship Id="rId10" Type="http://schemas.openxmlformats.org/officeDocument/2006/relationships/header" Target="header2.xml"/><Relationship Id="rId31" Type="http://schemas.openxmlformats.org/officeDocument/2006/relationships/image" Target="media/image18.emf"/><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image" Target="media/image60.jpeg"/><Relationship Id="rId78" Type="http://schemas.openxmlformats.org/officeDocument/2006/relationships/image" Target="media/image65.jpeg"/><Relationship Id="rId81" Type="http://schemas.openxmlformats.org/officeDocument/2006/relationships/image" Target="media/image68.jpeg"/><Relationship Id="rId94" Type="http://schemas.openxmlformats.org/officeDocument/2006/relationships/image" Target="media/image60.emf"/><Relationship Id="rId99" Type="http://schemas.openxmlformats.org/officeDocument/2006/relationships/image" Target="media/image76.jpeg"/><Relationship Id="rId101" Type="http://schemas.openxmlformats.org/officeDocument/2006/relationships/image" Target="media/image78.jpeg"/><Relationship Id="rId122" Type="http://schemas.openxmlformats.org/officeDocument/2006/relationships/image" Target="media/image96.jpeg"/><Relationship Id="rId130" Type="http://schemas.openxmlformats.org/officeDocument/2006/relationships/image" Target="media/image104.jpeg"/><Relationship Id="rId135" Type="http://schemas.openxmlformats.org/officeDocument/2006/relationships/image" Target="media/image109.jpeg"/><Relationship Id="rId143" Type="http://schemas.openxmlformats.org/officeDocument/2006/relationships/image" Target="media/image117.jpeg"/><Relationship Id="rId148" Type="http://schemas.openxmlformats.org/officeDocument/2006/relationships/image" Target="media/image122.jpeg"/><Relationship Id="rId151" Type="http://schemas.openxmlformats.org/officeDocument/2006/relationships/image" Target="media/image125.jpeg"/><Relationship Id="rId156" Type="http://schemas.openxmlformats.org/officeDocument/2006/relationships/hyperlink" Target="http://en.wikipedia.org/wiki/Flickr" TargetMode="External"/><Relationship Id="rId164" Type="http://schemas.openxmlformats.org/officeDocument/2006/relationships/hyperlink" Target="http://en.wikipedia.org/wiki/Great_Smoky_Mountains_National_Park" TargetMode="External"/><Relationship Id="rId16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image" Target="media/image7.GIF"/><Relationship Id="rId39" Type="http://schemas.openxmlformats.org/officeDocument/2006/relationships/image" Target="media/image26.jpeg"/><Relationship Id="rId109" Type="http://schemas.openxmlformats.org/officeDocument/2006/relationships/image" Target="media/image86.jpeg"/><Relationship Id="rId34" Type="http://schemas.openxmlformats.org/officeDocument/2006/relationships/image" Target="media/image21.jpe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jpeg"/><Relationship Id="rId97" Type="http://schemas.openxmlformats.org/officeDocument/2006/relationships/image" Target="media/image74.png"/><Relationship Id="rId104" Type="http://schemas.openxmlformats.org/officeDocument/2006/relationships/image" Target="media/image81.jpeg"/><Relationship Id="rId120" Type="http://schemas.openxmlformats.org/officeDocument/2006/relationships/image" Target="media/image94.jpg"/><Relationship Id="rId125" Type="http://schemas.openxmlformats.org/officeDocument/2006/relationships/image" Target="media/image99.jpeg"/><Relationship Id="rId141" Type="http://schemas.openxmlformats.org/officeDocument/2006/relationships/image" Target="media/image115.jpeg"/><Relationship Id="rId146" Type="http://schemas.openxmlformats.org/officeDocument/2006/relationships/image" Target="media/image120.jpeg"/><Relationship Id="rId167" Type="http://schemas.openxmlformats.org/officeDocument/2006/relationships/hyperlink" Target="http://en.wikipedia.org/wiki/Night_markets_in_Taiwan" TargetMode="External"/><Relationship Id="rId7" Type="http://schemas.openxmlformats.org/officeDocument/2006/relationships/footnotes" Target="footnotes.xml"/><Relationship Id="rId71" Type="http://schemas.openxmlformats.org/officeDocument/2006/relationships/image" Target="media/image58.jpg"/><Relationship Id="rId162" Type="http://schemas.openxmlformats.org/officeDocument/2006/relationships/hyperlink" Target="http://www.flickr.com/photos/tags/" TargetMode="External"/><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hyperlink" Target="https://www.snapchat.com/" TargetMode="External"/><Relationship Id="rId40" Type="http://schemas.openxmlformats.org/officeDocument/2006/relationships/image" Target="media/image27.jpeg"/><Relationship Id="rId45" Type="http://schemas.openxmlformats.org/officeDocument/2006/relationships/image" Target="media/image32.png"/><Relationship Id="rId66" Type="http://schemas.openxmlformats.org/officeDocument/2006/relationships/image" Target="media/image53.jpeg"/><Relationship Id="rId110" Type="http://schemas.openxmlformats.org/officeDocument/2006/relationships/image" Target="media/image87.jpeg"/><Relationship Id="rId115" Type="http://schemas.openxmlformats.org/officeDocument/2006/relationships/image" Target="media/image740.jpeg"/><Relationship Id="rId131" Type="http://schemas.openxmlformats.org/officeDocument/2006/relationships/image" Target="media/image105.png"/><Relationship Id="rId136" Type="http://schemas.openxmlformats.org/officeDocument/2006/relationships/image" Target="media/image110.jpeg"/><Relationship Id="rId157" Type="http://schemas.openxmlformats.org/officeDocument/2006/relationships/hyperlink" Target="http://www.pewinternet.org/2013/09/12/location-based-services/" TargetMode="External"/><Relationship Id="rId61" Type="http://schemas.openxmlformats.org/officeDocument/2006/relationships/image" Target="media/image48.png"/><Relationship Id="rId82" Type="http://schemas.openxmlformats.org/officeDocument/2006/relationships/image" Target="media/image69.jpeg"/><Relationship Id="rId152" Type="http://schemas.openxmlformats.org/officeDocument/2006/relationships/image" Target="media/image126.jpe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7.emf"/><Relationship Id="rId35" Type="http://schemas.openxmlformats.org/officeDocument/2006/relationships/image" Target="media/image22.jpeg"/><Relationship Id="rId56" Type="http://schemas.openxmlformats.org/officeDocument/2006/relationships/image" Target="media/image43.gif"/><Relationship Id="rId77" Type="http://schemas.openxmlformats.org/officeDocument/2006/relationships/image" Target="media/image64.jpeg"/><Relationship Id="rId100" Type="http://schemas.openxmlformats.org/officeDocument/2006/relationships/image" Target="media/image77.jpeg"/><Relationship Id="rId105" Type="http://schemas.openxmlformats.org/officeDocument/2006/relationships/image" Target="media/image82.jpeg"/><Relationship Id="rId126" Type="http://schemas.openxmlformats.org/officeDocument/2006/relationships/image" Target="media/image100.jpeg"/><Relationship Id="rId147" Type="http://schemas.openxmlformats.org/officeDocument/2006/relationships/image" Target="media/image121.jpeg"/><Relationship Id="rId168"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8.png"/><Relationship Id="rId72" Type="http://schemas.openxmlformats.org/officeDocument/2006/relationships/image" Target="media/image59.jpeg"/><Relationship Id="rId98" Type="http://schemas.openxmlformats.org/officeDocument/2006/relationships/image" Target="media/image75.jpeg"/><Relationship Id="rId121" Type="http://schemas.openxmlformats.org/officeDocument/2006/relationships/image" Target="media/image95.jpg"/><Relationship Id="rId142" Type="http://schemas.openxmlformats.org/officeDocument/2006/relationships/image" Target="media/image116.jpeg"/><Relationship Id="rId163" Type="http://schemas.openxmlformats.org/officeDocument/2006/relationships/hyperlink" Target="http://en.wikipedia.org/wiki/Cherokee" TargetMode="External"/><Relationship Id="rId3" Type="http://schemas.openxmlformats.org/officeDocument/2006/relationships/styles" Target="styles.xml"/><Relationship Id="rId25" Type="http://schemas.openxmlformats.org/officeDocument/2006/relationships/hyperlink" Target="http://weibo.com/" TargetMode="External"/><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90.png"/><Relationship Id="rId137" Type="http://schemas.openxmlformats.org/officeDocument/2006/relationships/image" Target="media/image111.jpeg"/><Relationship Id="rId158" Type="http://schemas.openxmlformats.org/officeDocument/2006/relationships/hyperlink" Target="http://en.wikipedia.org/wiki/Density_esti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391A2-DA09-48EB-835D-4D14CD110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29234</Words>
  <Characters>166640</Characters>
  <Application>Microsoft Office Word</Application>
  <DocSecurity>0</DocSecurity>
  <Lines>1388</Lines>
  <Paragraphs>390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195484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2014-12-07T03:33:00Z</dcterms:created>
  <dcterms:modified xsi:type="dcterms:W3CDTF">2014-12-15T05:00:00Z</dcterms:modified>
</cp:coreProperties>
</file>