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98101" w14:textId="6B7160E8" w:rsidR="00264487" w:rsidRDefault="00C60979" w:rsidP="00264487">
      <w:pPr>
        <w:spacing w:after="0" w:line="480" w:lineRule="auto"/>
        <w:jc w:val="center"/>
      </w:pPr>
      <w:r>
        <w:t xml:space="preserve">Analysis of </w:t>
      </w:r>
      <w:r w:rsidR="00264487">
        <w:t>Japanese International Agricultur</w:t>
      </w:r>
      <w:r w:rsidR="00A41042">
        <w:t>al</w:t>
      </w:r>
      <w:r w:rsidR="00264487">
        <w:t xml:space="preserve"> Trade Practices</w:t>
      </w:r>
    </w:p>
    <w:p w14:paraId="55222055" w14:textId="3CAD3C95" w:rsidR="00264487" w:rsidRDefault="00C60979" w:rsidP="00264487">
      <w:pPr>
        <w:spacing w:after="0" w:line="480" w:lineRule="auto"/>
        <w:jc w:val="center"/>
      </w:pPr>
      <w:r>
        <w:t>by</w:t>
      </w:r>
    </w:p>
    <w:p w14:paraId="562DD5BE" w14:textId="5CF9E73C" w:rsidR="00264487" w:rsidRDefault="00264487" w:rsidP="00264487">
      <w:pPr>
        <w:spacing w:after="0" w:line="480" w:lineRule="auto"/>
        <w:jc w:val="center"/>
      </w:pPr>
      <w:r>
        <w:t>Kelsey Vourazeris</w:t>
      </w:r>
    </w:p>
    <w:p w14:paraId="09448820" w14:textId="77777777" w:rsidR="00264487" w:rsidRDefault="00264487" w:rsidP="00264487">
      <w:pPr>
        <w:spacing w:after="0" w:line="480" w:lineRule="auto"/>
        <w:jc w:val="center"/>
      </w:pPr>
    </w:p>
    <w:p w14:paraId="02B45F1E" w14:textId="6A34A349" w:rsidR="00264487" w:rsidRDefault="00264487" w:rsidP="00264487">
      <w:pPr>
        <w:spacing w:after="0" w:line="480" w:lineRule="auto"/>
        <w:jc w:val="center"/>
      </w:pPr>
    </w:p>
    <w:p w14:paraId="00691F69" w14:textId="782FA61E" w:rsidR="00264487" w:rsidRDefault="00264487" w:rsidP="00264487">
      <w:pPr>
        <w:spacing w:after="0" w:line="480" w:lineRule="auto"/>
        <w:jc w:val="center"/>
      </w:pPr>
    </w:p>
    <w:p w14:paraId="4CFE3A92" w14:textId="39CD44C0" w:rsidR="00264487" w:rsidRDefault="00264487" w:rsidP="00264487">
      <w:pPr>
        <w:spacing w:after="0" w:line="480" w:lineRule="auto"/>
        <w:jc w:val="center"/>
      </w:pPr>
    </w:p>
    <w:p w14:paraId="5BFD6608" w14:textId="77777777" w:rsidR="00264487" w:rsidRDefault="00264487" w:rsidP="00264487">
      <w:pPr>
        <w:spacing w:after="0" w:line="480" w:lineRule="auto"/>
        <w:jc w:val="center"/>
      </w:pPr>
    </w:p>
    <w:p w14:paraId="56C4CD6B" w14:textId="7A28D118" w:rsidR="00264487" w:rsidRDefault="00264487" w:rsidP="00264487">
      <w:pPr>
        <w:spacing w:after="0" w:line="480" w:lineRule="auto"/>
        <w:jc w:val="center"/>
      </w:pPr>
      <w:r>
        <w:t>An Honor’s Thesis Project for the Chancellor’s Honors Program</w:t>
      </w:r>
    </w:p>
    <w:p w14:paraId="5AD0B822" w14:textId="77777777" w:rsidR="00264487" w:rsidRDefault="00264487" w:rsidP="00264487">
      <w:pPr>
        <w:spacing w:after="0" w:line="480" w:lineRule="auto"/>
        <w:jc w:val="center"/>
      </w:pPr>
    </w:p>
    <w:p w14:paraId="06927FF3" w14:textId="3F315745" w:rsidR="00264487" w:rsidRDefault="00264487" w:rsidP="00264487">
      <w:pPr>
        <w:spacing w:after="0" w:line="480" w:lineRule="auto"/>
        <w:jc w:val="center"/>
      </w:pPr>
    </w:p>
    <w:p w14:paraId="62EDC5C2" w14:textId="420B9E91" w:rsidR="00264487" w:rsidRDefault="00264487" w:rsidP="00264487">
      <w:pPr>
        <w:spacing w:after="0" w:line="480" w:lineRule="auto"/>
        <w:jc w:val="center"/>
      </w:pPr>
    </w:p>
    <w:p w14:paraId="52CEFE7C" w14:textId="77777777" w:rsidR="00264487" w:rsidRDefault="00264487" w:rsidP="00264487">
      <w:pPr>
        <w:spacing w:after="0" w:line="480" w:lineRule="auto"/>
        <w:jc w:val="center"/>
      </w:pPr>
    </w:p>
    <w:p w14:paraId="479B0A6B" w14:textId="16EB8BBC" w:rsidR="00264487" w:rsidRDefault="00264487" w:rsidP="00264487">
      <w:pPr>
        <w:spacing w:after="0" w:line="480" w:lineRule="auto"/>
        <w:jc w:val="center"/>
      </w:pPr>
    </w:p>
    <w:p w14:paraId="0BE3FE9C" w14:textId="40ED9012" w:rsidR="00264487" w:rsidRDefault="00264487" w:rsidP="00264487">
      <w:pPr>
        <w:spacing w:after="0" w:line="480" w:lineRule="auto"/>
        <w:jc w:val="center"/>
      </w:pPr>
    </w:p>
    <w:p w14:paraId="74BCD482" w14:textId="2DAC4ECE" w:rsidR="00264487" w:rsidRDefault="00264487" w:rsidP="00264487">
      <w:pPr>
        <w:spacing w:after="0" w:line="480" w:lineRule="auto"/>
        <w:jc w:val="center"/>
      </w:pPr>
    </w:p>
    <w:p w14:paraId="4657FF17" w14:textId="330B5893" w:rsidR="00264487" w:rsidRDefault="00264487" w:rsidP="00264487">
      <w:pPr>
        <w:spacing w:after="0" w:line="480" w:lineRule="auto"/>
        <w:jc w:val="center"/>
      </w:pPr>
    </w:p>
    <w:p w14:paraId="1146595E" w14:textId="76B58572" w:rsidR="00264487" w:rsidRDefault="00264487" w:rsidP="00264487">
      <w:pPr>
        <w:spacing w:after="0" w:line="480" w:lineRule="auto"/>
        <w:jc w:val="center"/>
      </w:pPr>
    </w:p>
    <w:p w14:paraId="2CCD6232" w14:textId="41E8A780" w:rsidR="00264487" w:rsidRDefault="00264487" w:rsidP="00264487">
      <w:pPr>
        <w:spacing w:after="0" w:line="480" w:lineRule="auto"/>
        <w:jc w:val="center"/>
      </w:pPr>
    </w:p>
    <w:p w14:paraId="156E9E96" w14:textId="26077B77" w:rsidR="00264487" w:rsidRDefault="00264487" w:rsidP="00264487">
      <w:pPr>
        <w:spacing w:after="0" w:line="480" w:lineRule="auto"/>
        <w:jc w:val="center"/>
      </w:pPr>
    </w:p>
    <w:p w14:paraId="798F9B2D" w14:textId="22E5B420" w:rsidR="00264487" w:rsidRDefault="00264487" w:rsidP="00264487">
      <w:pPr>
        <w:spacing w:after="0" w:line="480" w:lineRule="auto"/>
        <w:jc w:val="center"/>
      </w:pPr>
    </w:p>
    <w:p w14:paraId="239FEF9B" w14:textId="5C1AB743" w:rsidR="00264487" w:rsidRDefault="00264487" w:rsidP="00264487">
      <w:pPr>
        <w:spacing w:after="0" w:line="480" w:lineRule="auto"/>
        <w:jc w:val="center"/>
      </w:pPr>
      <w:r>
        <w:t>UNIVERSITY OF TENNEESSEE: KNOXVILLE</w:t>
      </w:r>
    </w:p>
    <w:p w14:paraId="530BB3A5" w14:textId="613A8AD3" w:rsidR="00040787" w:rsidRPr="00C60979" w:rsidRDefault="00264487" w:rsidP="00264487">
      <w:pPr>
        <w:spacing w:after="0" w:line="480" w:lineRule="auto"/>
        <w:jc w:val="center"/>
      </w:pPr>
      <w:r>
        <w:t>August 2017</w:t>
      </w:r>
    </w:p>
    <w:p w14:paraId="0621A035" w14:textId="77777777" w:rsidR="00040787" w:rsidRPr="002613DA" w:rsidRDefault="00040787" w:rsidP="00E032AA">
      <w:pPr>
        <w:spacing w:after="0" w:line="480" w:lineRule="auto"/>
        <w:jc w:val="center"/>
        <w:rPr>
          <w:rFonts w:ascii="Times New Roman" w:hAnsi="Times New Roman" w:cs="Times New Roman"/>
          <w:sz w:val="24"/>
          <w:szCs w:val="24"/>
        </w:rPr>
      </w:pPr>
    </w:p>
    <w:p w14:paraId="61B820AD" w14:textId="77777777" w:rsidR="00E032AA" w:rsidRPr="002613DA" w:rsidRDefault="00E032AA" w:rsidP="008E7C0F">
      <w:pPr>
        <w:spacing w:after="0" w:line="480" w:lineRule="auto"/>
        <w:jc w:val="center"/>
        <w:rPr>
          <w:rFonts w:ascii="Times New Roman" w:hAnsi="Times New Roman" w:cs="Times New Roman"/>
          <w:sz w:val="24"/>
          <w:szCs w:val="24"/>
        </w:rPr>
      </w:pPr>
    </w:p>
    <w:p w14:paraId="6FCA6602" w14:textId="77777777" w:rsidR="00E032AA" w:rsidRPr="002613DA" w:rsidRDefault="00E032AA" w:rsidP="008E7C0F">
      <w:pPr>
        <w:spacing w:after="0" w:line="480" w:lineRule="auto"/>
        <w:jc w:val="center"/>
        <w:rPr>
          <w:rFonts w:ascii="Times New Roman" w:hAnsi="Times New Roman" w:cs="Times New Roman"/>
          <w:sz w:val="24"/>
          <w:szCs w:val="24"/>
        </w:rPr>
      </w:pPr>
    </w:p>
    <w:p w14:paraId="42B860C6" w14:textId="77777777" w:rsidR="00E032AA" w:rsidRPr="002613DA" w:rsidRDefault="00E032AA" w:rsidP="008E7C0F">
      <w:pPr>
        <w:spacing w:after="0" w:line="480" w:lineRule="auto"/>
        <w:jc w:val="center"/>
        <w:rPr>
          <w:rFonts w:ascii="Times New Roman" w:hAnsi="Times New Roman" w:cs="Times New Roman"/>
          <w:sz w:val="24"/>
          <w:szCs w:val="24"/>
        </w:rPr>
      </w:pPr>
    </w:p>
    <w:p w14:paraId="3665641F" w14:textId="77777777" w:rsidR="00E032AA" w:rsidRPr="002613DA" w:rsidRDefault="00E032AA" w:rsidP="008E7C0F">
      <w:pPr>
        <w:spacing w:after="0" w:line="480" w:lineRule="auto"/>
        <w:jc w:val="center"/>
        <w:rPr>
          <w:rFonts w:ascii="Times New Roman" w:hAnsi="Times New Roman" w:cs="Times New Roman"/>
          <w:sz w:val="24"/>
          <w:szCs w:val="24"/>
        </w:rPr>
      </w:pPr>
    </w:p>
    <w:p w14:paraId="6ABECB15" w14:textId="77777777" w:rsidR="00E032AA" w:rsidRPr="002613DA" w:rsidRDefault="00E032AA" w:rsidP="008E7C0F">
      <w:pPr>
        <w:spacing w:after="0" w:line="480" w:lineRule="auto"/>
        <w:jc w:val="center"/>
        <w:rPr>
          <w:rFonts w:ascii="Times New Roman" w:hAnsi="Times New Roman" w:cs="Times New Roman"/>
          <w:sz w:val="24"/>
          <w:szCs w:val="24"/>
        </w:rPr>
      </w:pPr>
    </w:p>
    <w:p w14:paraId="3481CBF5" w14:textId="77777777" w:rsidR="00E032AA" w:rsidRPr="002613DA" w:rsidRDefault="00E032AA" w:rsidP="008E7C0F">
      <w:pPr>
        <w:spacing w:after="0" w:line="480" w:lineRule="auto"/>
        <w:jc w:val="center"/>
        <w:rPr>
          <w:rFonts w:ascii="Times New Roman" w:hAnsi="Times New Roman" w:cs="Times New Roman"/>
          <w:sz w:val="24"/>
          <w:szCs w:val="24"/>
        </w:rPr>
      </w:pPr>
    </w:p>
    <w:p w14:paraId="727A3BFC" w14:textId="77777777" w:rsidR="00E032AA" w:rsidRPr="002613DA" w:rsidRDefault="00E032AA" w:rsidP="008E7C0F">
      <w:pPr>
        <w:spacing w:after="0" w:line="480" w:lineRule="auto"/>
        <w:jc w:val="center"/>
        <w:rPr>
          <w:rFonts w:ascii="Times New Roman" w:hAnsi="Times New Roman" w:cs="Times New Roman"/>
          <w:sz w:val="24"/>
          <w:szCs w:val="24"/>
        </w:rPr>
      </w:pPr>
    </w:p>
    <w:p w14:paraId="565C2569" w14:textId="77777777" w:rsidR="00E032AA" w:rsidRPr="002613DA" w:rsidRDefault="00E032AA" w:rsidP="008E7C0F">
      <w:pPr>
        <w:spacing w:after="0" w:line="480" w:lineRule="auto"/>
        <w:jc w:val="center"/>
        <w:rPr>
          <w:rFonts w:ascii="Times New Roman" w:hAnsi="Times New Roman" w:cs="Times New Roman"/>
          <w:sz w:val="24"/>
          <w:szCs w:val="24"/>
        </w:rPr>
      </w:pPr>
    </w:p>
    <w:p w14:paraId="28141885" w14:textId="5655DF75" w:rsidR="00E032AA" w:rsidRPr="002613DA" w:rsidRDefault="00264487" w:rsidP="008E7C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Dedicated to My Family </w:t>
      </w:r>
    </w:p>
    <w:p w14:paraId="41BD6403" w14:textId="77777777" w:rsidR="00301569" w:rsidRDefault="00301569" w:rsidP="00301569">
      <w:pPr>
        <w:spacing w:after="0" w:line="480" w:lineRule="auto"/>
        <w:rPr>
          <w:rFonts w:ascii="Times New Roman" w:hAnsi="Times New Roman" w:cs="Times New Roman"/>
          <w:sz w:val="24"/>
          <w:szCs w:val="24"/>
        </w:rPr>
      </w:pPr>
    </w:p>
    <w:p w14:paraId="6786647E" w14:textId="3EEE3D86" w:rsidR="00440919" w:rsidRDefault="00440919" w:rsidP="00440919">
      <w:pPr>
        <w:spacing w:after="0" w:line="480" w:lineRule="auto"/>
        <w:jc w:val="center"/>
        <w:rPr>
          <w:rFonts w:ascii="Times New Roman" w:hAnsi="Times New Roman" w:cs="Times New Roman"/>
          <w:sz w:val="24"/>
          <w:szCs w:val="24"/>
        </w:rPr>
      </w:pPr>
    </w:p>
    <w:p w14:paraId="54BB0B74" w14:textId="28732350" w:rsidR="00264487" w:rsidRDefault="00264487" w:rsidP="00440919">
      <w:pPr>
        <w:spacing w:after="0" w:line="480" w:lineRule="auto"/>
        <w:jc w:val="center"/>
        <w:rPr>
          <w:rFonts w:ascii="Times New Roman" w:hAnsi="Times New Roman" w:cs="Times New Roman"/>
          <w:sz w:val="24"/>
          <w:szCs w:val="24"/>
        </w:rPr>
      </w:pPr>
    </w:p>
    <w:p w14:paraId="641E6CB5" w14:textId="11D44E79" w:rsidR="00264487" w:rsidRDefault="00264487" w:rsidP="00440919">
      <w:pPr>
        <w:spacing w:after="0" w:line="480" w:lineRule="auto"/>
        <w:jc w:val="center"/>
        <w:rPr>
          <w:rFonts w:ascii="Times New Roman" w:hAnsi="Times New Roman" w:cs="Times New Roman"/>
          <w:sz w:val="24"/>
          <w:szCs w:val="24"/>
        </w:rPr>
      </w:pPr>
    </w:p>
    <w:p w14:paraId="18D338B3" w14:textId="56675093" w:rsidR="00264487" w:rsidRDefault="00264487" w:rsidP="00440919">
      <w:pPr>
        <w:spacing w:after="0" w:line="480" w:lineRule="auto"/>
        <w:jc w:val="center"/>
        <w:rPr>
          <w:rFonts w:ascii="Times New Roman" w:hAnsi="Times New Roman" w:cs="Times New Roman"/>
          <w:sz w:val="24"/>
          <w:szCs w:val="24"/>
        </w:rPr>
      </w:pPr>
    </w:p>
    <w:p w14:paraId="548AEA32" w14:textId="7A430965" w:rsidR="00264487" w:rsidRDefault="00264487" w:rsidP="00440919">
      <w:pPr>
        <w:spacing w:after="0" w:line="480" w:lineRule="auto"/>
        <w:jc w:val="center"/>
        <w:rPr>
          <w:rFonts w:ascii="Times New Roman" w:hAnsi="Times New Roman" w:cs="Times New Roman"/>
          <w:sz w:val="24"/>
          <w:szCs w:val="24"/>
        </w:rPr>
      </w:pPr>
    </w:p>
    <w:p w14:paraId="78CC6126" w14:textId="3FCF69B4" w:rsidR="00264487" w:rsidRDefault="00264487" w:rsidP="00440919">
      <w:pPr>
        <w:spacing w:after="0" w:line="480" w:lineRule="auto"/>
        <w:jc w:val="center"/>
        <w:rPr>
          <w:rFonts w:ascii="Times New Roman" w:hAnsi="Times New Roman" w:cs="Times New Roman"/>
          <w:sz w:val="24"/>
          <w:szCs w:val="24"/>
        </w:rPr>
      </w:pPr>
    </w:p>
    <w:p w14:paraId="1316F430" w14:textId="6EE0F829" w:rsidR="00264487" w:rsidRDefault="00264487" w:rsidP="00440919">
      <w:pPr>
        <w:spacing w:after="0" w:line="480" w:lineRule="auto"/>
        <w:jc w:val="center"/>
        <w:rPr>
          <w:rFonts w:ascii="Times New Roman" w:hAnsi="Times New Roman" w:cs="Times New Roman"/>
          <w:sz w:val="24"/>
          <w:szCs w:val="24"/>
        </w:rPr>
      </w:pPr>
    </w:p>
    <w:p w14:paraId="479D414B" w14:textId="2B7887A7" w:rsidR="00264487" w:rsidRDefault="00264487" w:rsidP="00440919">
      <w:pPr>
        <w:spacing w:after="0" w:line="480" w:lineRule="auto"/>
        <w:jc w:val="center"/>
        <w:rPr>
          <w:rFonts w:ascii="Times New Roman" w:hAnsi="Times New Roman" w:cs="Times New Roman"/>
          <w:sz w:val="24"/>
          <w:szCs w:val="24"/>
        </w:rPr>
      </w:pPr>
    </w:p>
    <w:p w14:paraId="49F8E237" w14:textId="13D54A31" w:rsidR="00264487" w:rsidRDefault="00264487" w:rsidP="00440919">
      <w:pPr>
        <w:spacing w:after="0" w:line="480" w:lineRule="auto"/>
        <w:jc w:val="center"/>
        <w:rPr>
          <w:rFonts w:ascii="Times New Roman" w:hAnsi="Times New Roman" w:cs="Times New Roman"/>
          <w:sz w:val="24"/>
          <w:szCs w:val="24"/>
        </w:rPr>
      </w:pPr>
    </w:p>
    <w:p w14:paraId="788BEC00" w14:textId="77777777" w:rsidR="00264487" w:rsidRDefault="00264487" w:rsidP="00440919">
      <w:pPr>
        <w:spacing w:after="0" w:line="480" w:lineRule="auto"/>
        <w:jc w:val="center"/>
        <w:rPr>
          <w:rFonts w:ascii="Times New Roman" w:hAnsi="Times New Roman" w:cs="Times New Roman"/>
          <w:sz w:val="24"/>
          <w:szCs w:val="24"/>
        </w:rPr>
      </w:pPr>
    </w:p>
    <w:p w14:paraId="18F33F9E" w14:textId="77777777" w:rsidR="00440919" w:rsidRDefault="00440919" w:rsidP="00440919">
      <w:pPr>
        <w:spacing w:after="0" w:line="480" w:lineRule="auto"/>
        <w:jc w:val="center"/>
        <w:rPr>
          <w:rFonts w:ascii="Times New Roman" w:hAnsi="Times New Roman" w:cs="Times New Roman"/>
          <w:sz w:val="24"/>
          <w:szCs w:val="24"/>
        </w:rPr>
      </w:pPr>
    </w:p>
    <w:p w14:paraId="5B46AB15" w14:textId="77777777" w:rsidR="00A013C8" w:rsidRDefault="00A013C8" w:rsidP="00A013C8">
      <w:pPr>
        <w:spacing w:after="0" w:line="480" w:lineRule="auto"/>
        <w:rPr>
          <w:rFonts w:ascii="Times New Roman" w:hAnsi="Times New Roman" w:cs="Times New Roman"/>
          <w:sz w:val="24"/>
          <w:szCs w:val="24"/>
        </w:rPr>
      </w:pPr>
    </w:p>
    <w:p w14:paraId="323FC5E5" w14:textId="77777777" w:rsidR="0011477F" w:rsidRDefault="0011477F" w:rsidP="0011477F">
      <w:pPr>
        <w:spacing w:after="0" w:line="480" w:lineRule="auto"/>
        <w:rPr>
          <w:rFonts w:ascii="Times New Roman" w:hAnsi="Times New Roman" w:cs="Times New Roman"/>
          <w:sz w:val="24"/>
          <w:szCs w:val="24"/>
        </w:rPr>
      </w:pPr>
    </w:p>
    <w:p w14:paraId="0FCB25AF" w14:textId="59A96649" w:rsidR="003F729F" w:rsidRDefault="003F729F" w:rsidP="001147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14:paraId="59D5F545" w14:textId="13AEDA28" w:rsidR="00A239AC" w:rsidRPr="00A239AC" w:rsidRDefault="00513B72" w:rsidP="00A239AC">
      <w:pPr>
        <w:spacing w:after="0" w:line="480" w:lineRule="auto"/>
        <w:ind w:left="144" w:right="144"/>
        <w:rPr>
          <w:rStyle w:val="Strong"/>
          <w:rFonts w:ascii="Times New Roman" w:hAnsi="Times New Roman" w:cs="Times New Roman"/>
          <w:sz w:val="24"/>
          <w:szCs w:val="24"/>
        </w:rPr>
      </w:pPr>
      <w:r>
        <w:rPr>
          <w:rFonts w:ascii="Times New Roman" w:hAnsi="Times New Roman" w:cs="Times New Roman"/>
          <w:sz w:val="24"/>
          <w:szCs w:val="24"/>
        </w:rPr>
        <w:t>Introduction……………………………………………………………………………….........</w:t>
      </w:r>
      <w:r w:rsidR="0011477F">
        <w:rPr>
          <w:rFonts w:ascii="Times New Roman" w:hAnsi="Times New Roman" w:cs="Times New Roman"/>
          <w:sz w:val="24"/>
          <w:szCs w:val="24"/>
        </w:rPr>
        <w:t>5</w:t>
      </w:r>
      <w:r w:rsidRPr="00513B72">
        <w:rPr>
          <w:rStyle w:val="Strong"/>
          <w:rFonts w:ascii="Times New Roman" w:hAnsi="Times New Roman" w:cs="Times New Roman"/>
          <w:sz w:val="24"/>
          <w:szCs w:val="24"/>
        </w:rPr>
        <w:t xml:space="preserve"> </w:t>
      </w:r>
      <w:r w:rsidR="00A239AC" w:rsidRPr="00A239AC">
        <w:rPr>
          <w:rStyle w:val="Strong"/>
          <w:rFonts w:ascii="Times New Roman" w:hAnsi="Times New Roman" w:cs="Times New Roman"/>
          <w:b w:val="0"/>
          <w:sz w:val="24"/>
          <w:szCs w:val="24"/>
        </w:rPr>
        <w:t>Time-Space Compression</w:t>
      </w:r>
      <w:r w:rsidR="00A239AC">
        <w:rPr>
          <w:rStyle w:val="Strong"/>
          <w:rFonts w:ascii="Times New Roman" w:hAnsi="Times New Roman" w:cs="Times New Roman"/>
          <w:b w:val="0"/>
          <w:sz w:val="24"/>
          <w:szCs w:val="24"/>
        </w:rPr>
        <w:t>……………………………………………………………………...</w:t>
      </w:r>
      <w:r w:rsidR="0011477F">
        <w:rPr>
          <w:rStyle w:val="Strong"/>
          <w:rFonts w:ascii="Times New Roman" w:hAnsi="Times New Roman" w:cs="Times New Roman"/>
          <w:b w:val="0"/>
          <w:sz w:val="24"/>
          <w:szCs w:val="24"/>
        </w:rPr>
        <w:t>6</w:t>
      </w:r>
    </w:p>
    <w:p w14:paraId="7853C2E7" w14:textId="388270F9" w:rsidR="00513B72" w:rsidRDefault="00513B72" w:rsidP="00A239AC">
      <w:pPr>
        <w:spacing w:after="0" w:line="480" w:lineRule="auto"/>
        <w:ind w:right="144" w:firstLine="144"/>
        <w:rPr>
          <w:rStyle w:val="Strong"/>
          <w:rFonts w:ascii="Times New Roman" w:hAnsi="Times New Roman" w:cs="Times New Roman"/>
          <w:b w:val="0"/>
          <w:sz w:val="24"/>
          <w:szCs w:val="24"/>
        </w:rPr>
      </w:pPr>
      <w:r>
        <w:rPr>
          <w:rStyle w:val="Strong"/>
          <w:rFonts w:ascii="Times New Roman" w:hAnsi="Times New Roman" w:cs="Times New Roman"/>
          <w:b w:val="0"/>
          <w:sz w:val="24"/>
          <w:szCs w:val="24"/>
        </w:rPr>
        <w:t>E</w:t>
      </w:r>
      <w:r w:rsidRPr="00513B72">
        <w:rPr>
          <w:rStyle w:val="Strong"/>
          <w:rFonts w:ascii="Times New Roman" w:hAnsi="Times New Roman" w:cs="Times New Roman"/>
          <w:b w:val="0"/>
          <w:sz w:val="24"/>
          <w:szCs w:val="24"/>
        </w:rPr>
        <w:t>conomic Background</w:t>
      </w:r>
      <w:r>
        <w:rPr>
          <w:rStyle w:val="Strong"/>
          <w:rFonts w:ascii="Times New Roman" w:hAnsi="Times New Roman" w:cs="Times New Roman"/>
          <w:b w:val="0"/>
          <w:sz w:val="24"/>
          <w:szCs w:val="24"/>
        </w:rPr>
        <w:t>…………………………………………………………………………</w:t>
      </w:r>
      <w:r w:rsidR="000F2856">
        <w:rPr>
          <w:rStyle w:val="Strong"/>
          <w:rFonts w:ascii="Times New Roman" w:hAnsi="Times New Roman" w:cs="Times New Roman"/>
          <w:b w:val="0"/>
          <w:sz w:val="24"/>
          <w:szCs w:val="24"/>
        </w:rPr>
        <w:t>9</w:t>
      </w:r>
    </w:p>
    <w:p w14:paraId="7153123E" w14:textId="1D256417" w:rsidR="00513B72" w:rsidRDefault="00513B72" w:rsidP="00513B72">
      <w:pPr>
        <w:pStyle w:val="NormalWeb"/>
        <w:spacing w:before="0" w:beforeAutospacing="0" w:after="0" w:afterAutospacing="0" w:line="480" w:lineRule="auto"/>
        <w:ind w:left="144" w:right="144"/>
        <w:rPr>
          <w:rFonts w:eastAsiaTheme="minorEastAsia"/>
          <w:color w:val="000000" w:themeColor="text1"/>
          <w:kern w:val="24"/>
        </w:rPr>
      </w:pPr>
      <w:r w:rsidRPr="00513B72">
        <w:rPr>
          <w:rFonts w:eastAsiaTheme="minorEastAsia"/>
          <w:color w:val="000000" w:themeColor="text1"/>
          <w:kern w:val="24"/>
        </w:rPr>
        <w:t>Agriculture Domestic Policies</w:t>
      </w:r>
      <w:r>
        <w:rPr>
          <w:rFonts w:eastAsiaTheme="minorEastAsia"/>
          <w:color w:val="000000" w:themeColor="text1"/>
          <w:kern w:val="24"/>
        </w:rPr>
        <w:t>………………………………………………………………..1</w:t>
      </w:r>
      <w:r w:rsidR="000F2856">
        <w:rPr>
          <w:rFonts w:eastAsiaTheme="minorEastAsia"/>
          <w:color w:val="000000" w:themeColor="text1"/>
          <w:kern w:val="24"/>
        </w:rPr>
        <w:t>4</w:t>
      </w:r>
    </w:p>
    <w:p w14:paraId="263E304B" w14:textId="78F429FC" w:rsidR="00513B72" w:rsidRDefault="00513B72" w:rsidP="00513B72">
      <w:pPr>
        <w:spacing w:after="0" w:line="480" w:lineRule="auto"/>
        <w:ind w:left="144" w:right="144"/>
        <w:rPr>
          <w:rStyle w:val="Strong"/>
          <w:rFonts w:ascii="Times New Roman" w:hAnsi="Times New Roman" w:cs="Times New Roman"/>
          <w:b w:val="0"/>
          <w:sz w:val="24"/>
          <w:szCs w:val="24"/>
        </w:rPr>
      </w:pPr>
      <w:r w:rsidRPr="00513B72">
        <w:rPr>
          <w:rStyle w:val="Strong"/>
          <w:rFonts w:ascii="Times New Roman" w:hAnsi="Times New Roman" w:cs="Times New Roman"/>
          <w:b w:val="0"/>
          <w:sz w:val="24"/>
          <w:szCs w:val="24"/>
        </w:rPr>
        <w:t>Culture Dimensions</w:t>
      </w:r>
      <w:r>
        <w:rPr>
          <w:rStyle w:val="Strong"/>
          <w:rFonts w:ascii="Times New Roman" w:hAnsi="Times New Roman" w:cs="Times New Roman"/>
          <w:b w:val="0"/>
          <w:sz w:val="24"/>
          <w:szCs w:val="24"/>
        </w:rPr>
        <w:t>…………………………………………………………………………...2</w:t>
      </w:r>
      <w:r w:rsidR="0011477F">
        <w:rPr>
          <w:rStyle w:val="Strong"/>
          <w:rFonts w:ascii="Times New Roman" w:hAnsi="Times New Roman" w:cs="Times New Roman"/>
          <w:b w:val="0"/>
          <w:sz w:val="24"/>
          <w:szCs w:val="24"/>
        </w:rPr>
        <w:t>2</w:t>
      </w:r>
    </w:p>
    <w:p w14:paraId="6C8018E5" w14:textId="0290A4EC" w:rsidR="00513B72" w:rsidRPr="00513B72" w:rsidRDefault="00513B72" w:rsidP="00513B72">
      <w:pPr>
        <w:spacing w:after="0" w:line="480" w:lineRule="auto"/>
        <w:ind w:left="144" w:right="144"/>
        <w:rPr>
          <w:rStyle w:val="Strong"/>
          <w:rFonts w:ascii="Times New Roman" w:hAnsi="Times New Roman" w:cs="Times New Roman"/>
          <w:b w:val="0"/>
          <w:sz w:val="24"/>
          <w:szCs w:val="24"/>
        </w:rPr>
      </w:pPr>
      <w:r>
        <w:rPr>
          <w:rStyle w:val="Strong"/>
          <w:rFonts w:ascii="Times New Roman" w:hAnsi="Times New Roman" w:cs="Times New Roman"/>
          <w:b w:val="0"/>
          <w:sz w:val="24"/>
          <w:szCs w:val="24"/>
        </w:rPr>
        <w:t>Conclusion……………………………………………………………………………………2</w:t>
      </w:r>
      <w:r w:rsidR="000F2856">
        <w:rPr>
          <w:rStyle w:val="Strong"/>
          <w:rFonts w:ascii="Times New Roman" w:hAnsi="Times New Roman" w:cs="Times New Roman"/>
          <w:b w:val="0"/>
          <w:sz w:val="24"/>
          <w:szCs w:val="24"/>
        </w:rPr>
        <w:t>7</w:t>
      </w:r>
    </w:p>
    <w:p w14:paraId="51186C96" w14:textId="77777777" w:rsidR="00513B72" w:rsidRDefault="00513B72" w:rsidP="00513B72">
      <w:pPr>
        <w:pStyle w:val="NormalWeb"/>
        <w:spacing w:before="0" w:beforeAutospacing="0" w:after="0" w:afterAutospacing="0" w:line="480" w:lineRule="auto"/>
        <w:ind w:left="144" w:right="144"/>
        <w:rPr>
          <w:rFonts w:eastAsiaTheme="minorEastAsia"/>
          <w:color w:val="000000" w:themeColor="text1"/>
          <w:kern w:val="24"/>
        </w:rPr>
      </w:pPr>
    </w:p>
    <w:p w14:paraId="6894D286" w14:textId="77777777" w:rsidR="00513B72" w:rsidRPr="00513B72" w:rsidRDefault="00513B72" w:rsidP="00513B72">
      <w:pPr>
        <w:pStyle w:val="NormalWeb"/>
        <w:spacing w:before="0" w:beforeAutospacing="0" w:after="0" w:afterAutospacing="0" w:line="480" w:lineRule="auto"/>
        <w:ind w:left="144" w:right="144"/>
        <w:rPr>
          <w:rFonts w:eastAsiaTheme="minorEastAsia"/>
          <w:color w:val="000000" w:themeColor="text1"/>
          <w:kern w:val="24"/>
        </w:rPr>
      </w:pPr>
    </w:p>
    <w:p w14:paraId="6A9D94B3" w14:textId="77777777" w:rsidR="00513B72" w:rsidRDefault="00513B72" w:rsidP="00513B72">
      <w:pPr>
        <w:spacing w:after="0" w:line="480" w:lineRule="auto"/>
        <w:ind w:left="144" w:right="144"/>
        <w:rPr>
          <w:rStyle w:val="Strong"/>
          <w:rFonts w:ascii="Times New Roman" w:hAnsi="Times New Roman" w:cs="Times New Roman"/>
          <w:b w:val="0"/>
          <w:sz w:val="24"/>
          <w:szCs w:val="24"/>
        </w:rPr>
      </w:pPr>
    </w:p>
    <w:p w14:paraId="3073E7EE" w14:textId="77777777" w:rsidR="00513B72" w:rsidRDefault="00513B72" w:rsidP="00513B72">
      <w:pPr>
        <w:spacing w:after="0" w:line="480" w:lineRule="auto"/>
        <w:rPr>
          <w:rFonts w:ascii="Times New Roman" w:hAnsi="Times New Roman" w:cs="Times New Roman"/>
          <w:sz w:val="24"/>
          <w:szCs w:val="24"/>
        </w:rPr>
      </w:pPr>
    </w:p>
    <w:p w14:paraId="1C1D4F0B" w14:textId="77777777" w:rsidR="00513B72" w:rsidRDefault="00513B72" w:rsidP="00440919">
      <w:pPr>
        <w:spacing w:after="0" w:line="480" w:lineRule="auto"/>
        <w:jc w:val="center"/>
        <w:rPr>
          <w:rFonts w:ascii="Times New Roman" w:hAnsi="Times New Roman" w:cs="Times New Roman"/>
          <w:sz w:val="24"/>
          <w:szCs w:val="24"/>
        </w:rPr>
      </w:pPr>
    </w:p>
    <w:p w14:paraId="0033F2ED" w14:textId="77777777" w:rsidR="00513B72" w:rsidRDefault="00513B72" w:rsidP="00440919">
      <w:pPr>
        <w:spacing w:after="0" w:line="480" w:lineRule="auto"/>
        <w:jc w:val="center"/>
        <w:rPr>
          <w:rFonts w:ascii="Times New Roman" w:hAnsi="Times New Roman" w:cs="Times New Roman"/>
          <w:sz w:val="24"/>
          <w:szCs w:val="24"/>
        </w:rPr>
      </w:pPr>
    </w:p>
    <w:p w14:paraId="3D8E9A19" w14:textId="77777777" w:rsidR="00513B72" w:rsidRDefault="00513B72" w:rsidP="00440919">
      <w:pPr>
        <w:spacing w:after="0" w:line="480" w:lineRule="auto"/>
        <w:jc w:val="center"/>
        <w:rPr>
          <w:rFonts w:ascii="Times New Roman" w:hAnsi="Times New Roman" w:cs="Times New Roman"/>
          <w:sz w:val="24"/>
          <w:szCs w:val="24"/>
        </w:rPr>
      </w:pPr>
    </w:p>
    <w:p w14:paraId="725B1F3F" w14:textId="77777777" w:rsidR="00513B72" w:rsidRDefault="00513B72" w:rsidP="00440919">
      <w:pPr>
        <w:spacing w:after="0" w:line="480" w:lineRule="auto"/>
        <w:jc w:val="center"/>
        <w:rPr>
          <w:rFonts w:ascii="Times New Roman" w:hAnsi="Times New Roman" w:cs="Times New Roman"/>
          <w:sz w:val="24"/>
          <w:szCs w:val="24"/>
        </w:rPr>
      </w:pPr>
    </w:p>
    <w:p w14:paraId="50495D0B" w14:textId="77777777" w:rsidR="00513B72" w:rsidRDefault="00513B72" w:rsidP="00440919">
      <w:pPr>
        <w:spacing w:after="0" w:line="480" w:lineRule="auto"/>
        <w:jc w:val="center"/>
        <w:rPr>
          <w:rFonts w:ascii="Times New Roman" w:hAnsi="Times New Roman" w:cs="Times New Roman"/>
          <w:sz w:val="24"/>
          <w:szCs w:val="24"/>
        </w:rPr>
      </w:pPr>
    </w:p>
    <w:p w14:paraId="6A167685" w14:textId="77777777" w:rsidR="00513B72" w:rsidRDefault="00513B72" w:rsidP="00440919">
      <w:pPr>
        <w:spacing w:after="0" w:line="480" w:lineRule="auto"/>
        <w:jc w:val="center"/>
        <w:rPr>
          <w:rFonts w:ascii="Times New Roman" w:hAnsi="Times New Roman" w:cs="Times New Roman"/>
          <w:sz w:val="24"/>
          <w:szCs w:val="24"/>
        </w:rPr>
      </w:pPr>
    </w:p>
    <w:p w14:paraId="17860C33" w14:textId="77777777" w:rsidR="00513B72" w:rsidRDefault="00513B72" w:rsidP="00440919">
      <w:pPr>
        <w:spacing w:after="0" w:line="480" w:lineRule="auto"/>
        <w:jc w:val="center"/>
        <w:rPr>
          <w:rFonts w:ascii="Times New Roman" w:hAnsi="Times New Roman" w:cs="Times New Roman"/>
          <w:sz w:val="24"/>
          <w:szCs w:val="24"/>
        </w:rPr>
      </w:pPr>
    </w:p>
    <w:p w14:paraId="2B310E84" w14:textId="77777777" w:rsidR="00513B72" w:rsidRDefault="00513B72" w:rsidP="00440919">
      <w:pPr>
        <w:spacing w:after="0" w:line="480" w:lineRule="auto"/>
        <w:jc w:val="center"/>
        <w:rPr>
          <w:rFonts w:ascii="Times New Roman" w:hAnsi="Times New Roman" w:cs="Times New Roman"/>
          <w:sz w:val="24"/>
          <w:szCs w:val="24"/>
        </w:rPr>
      </w:pPr>
    </w:p>
    <w:p w14:paraId="5FC0C385" w14:textId="77777777" w:rsidR="00513B72" w:rsidRDefault="00513B72" w:rsidP="00440919">
      <w:pPr>
        <w:spacing w:after="0" w:line="480" w:lineRule="auto"/>
        <w:jc w:val="center"/>
        <w:rPr>
          <w:rFonts w:ascii="Times New Roman" w:hAnsi="Times New Roman" w:cs="Times New Roman"/>
          <w:sz w:val="24"/>
          <w:szCs w:val="24"/>
        </w:rPr>
      </w:pPr>
    </w:p>
    <w:p w14:paraId="14BA8B1C" w14:textId="77777777" w:rsidR="00513B72" w:rsidRDefault="00513B72" w:rsidP="00440919">
      <w:pPr>
        <w:spacing w:after="0" w:line="480" w:lineRule="auto"/>
        <w:jc w:val="center"/>
        <w:rPr>
          <w:rFonts w:ascii="Times New Roman" w:hAnsi="Times New Roman" w:cs="Times New Roman"/>
          <w:sz w:val="24"/>
          <w:szCs w:val="24"/>
        </w:rPr>
      </w:pPr>
    </w:p>
    <w:p w14:paraId="21667F4E" w14:textId="77777777" w:rsidR="00513B72" w:rsidRDefault="00513B72" w:rsidP="00440919">
      <w:pPr>
        <w:spacing w:after="0" w:line="480" w:lineRule="auto"/>
        <w:jc w:val="center"/>
        <w:rPr>
          <w:rFonts w:ascii="Times New Roman" w:hAnsi="Times New Roman" w:cs="Times New Roman"/>
          <w:sz w:val="24"/>
          <w:szCs w:val="24"/>
        </w:rPr>
      </w:pPr>
    </w:p>
    <w:p w14:paraId="76F2C28A" w14:textId="77777777" w:rsidR="00971128" w:rsidRDefault="00971128" w:rsidP="00971128">
      <w:pPr>
        <w:spacing w:after="0" w:line="480" w:lineRule="auto"/>
        <w:rPr>
          <w:rFonts w:ascii="Times New Roman" w:hAnsi="Times New Roman" w:cs="Times New Roman"/>
          <w:sz w:val="24"/>
          <w:szCs w:val="24"/>
        </w:rPr>
      </w:pPr>
    </w:p>
    <w:p w14:paraId="6D572C11" w14:textId="6FAA6507" w:rsidR="003F729F" w:rsidRDefault="003F729F" w:rsidP="009711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List of </w:t>
      </w:r>
      <w:r w:rsidR="008131CC">
        <w:rPr>
          <w:rFonts w:ascii="Times New Roman" w:hAnsi="Times New Roman" w:cs="Times New Roman"/>
          <w:sz w:val="24"/>
          <w:szCs w:val="24"/>
        </w:rPr>
        <w:t>Figures</w:t>
      </w:r>
    </w:p>
    <w:p w14:paraId="7840E0D6" w14:textId="477DC929" w:rsidR="008131CC" w:rsidRDefault="008131CC" w:rsidP="009A7335">
      <w:pPr>
        <w:pStyle w:val="NormalWeb"/>
        <w:spacing w:before="0" w:beforeAutospacing="0" w:after="0" w:afterAutospacing="0" w:line="480" w:lineRule="auto"/>
        <w:ind w:right="144"/>
        <w:rPr>
          <w:rFonts w:eastAsiaTheme="minorEastAsia"/>
          <w:color w:val="000000" w:themeColor="text1"/>
          <w:kern w:val="24"/>
        </w:rPr>
      </w:pPr>
      <w:r w:rsidRPr="009A3D08">
        <w:rPr>
          <w:rFonts w:eastAsiaTheme="minorEastAsia"/>
          <w:color w:val="000000" w:themeColor="text1"/>
          <w:kern w:val="24"/>
        </w:rPr>
        <w:t>Figure 1. Imports into a Foreign County</w:t>
      </w:r>
      <w:r w:rsidR="009A7335">
        <w:rPr>
          <w:rFonts w:eastAsiaTheme="minorEastAsia"/>
          <w:color w:val="000000" w:themeColor="text1"/>
          <w:kern w:val="24"/>
        </w:rPr>
        <w:t>……………………………………………………….</w:t>
      </w:r>
      <w:r w:rsidR="008A3DBE">
        <w:rPr>
          <w:rFonts w:eastAsiaTheme="minorEastAsia"/>
          <w:color w:val="000000" w:themeColor="text1"/>
          <w:kern w:val="24"/>
        </w:rPr>
        <w:t>10</w:t>
      </w:r>
    </w:p>
    <w:p w14:paraId="4E59595F" w14:textId="31DA8AD9" w:rsidR="008131CC" w:rsidRDefault="008131CC" w:rsidP="009A7335">
      <w:pPr>
        <w:spacing w:after="0" w:line="480" w:lineRule="auto"/>
        <w:ind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Figure 2. Demand Increase in a Foreign Market</w:t>
      </w:r>
      <w:r w:rsidR="009A7335">
        <w:rPr>
          <w:rFonts w:ascii="Times New Roman" w:eastAsiaTheme="minorEastAsia" w:hAnsi="Times New Roman" w:cs="Times New Roman"/>
          <w:color w:val="000000" w:themeColor="text1"/>
          <w:kern w:val="24"/>
          <w:sz w:val="24"/>
          <w:szCs w:val="24"/>
        </w:rPr>
        <w:t>……………………………………………….1</w:t>
      </w:r>
      <w:r w:rsidR="008F72B5">
        <w:rPr>
          <w:rFonts w:ascii="Times New Roman" w:eastAsiaTheme="minorEastAsia" w:hAnsi="Times New Roman" w:cs="Times New Roman"/>
          <w:color w:val="000000" w:themeColor="text1"/>
          <w:kern w:val="24"/>
          <w:sz w:val="24"/>
          <w:szCs w:val="24"/>
        </w:rPr>
        <w:t>1</w:t>
      </w:r>
    </w:p>
    <w:p w14:paraId="216596B5" w14:textId="52E00AC5" w:rsidR="008131CC" w:rsidRDefault="008131CC" w:rsidP="009A7335">
      <w:pPr>
        <w:pStyle w:val="NormalWeb"/>
        <w:spacing w:before="0" w:beforeAutospacing="0" w:after="0" w:afterAutospacing="0" w:line="480" w:lineRule="auto"/>
        <w:ind w:right="144"/>
        <w:rPr>
          <w:rFonts w:eastAsiaTheme="minorEastAsia"/>
          <w:color w:val="000000" w:themeColor="text1"/>
          <w:kern w:val="24"/>
        </w:rPr>
      </w:pPr>
      <w:r w:rsidRPr="009A3D08">
        <w:rPr>
          <w:rFonts w:eastAsiaTheme="minorEastAsia"/>
          <w:color w:val="000000" w:themeColor="text1"/>
          <w:kern w:val="24"/>
        </w:rPr>
        <w:t>Figure 3. Subsidy Under Autarky</w:t>
      </w:r>
      <w:r w:rsidR="009A7335">
        <w:rPr>
          <w:rFonts w:eastAsiaTheme="minorEastAsia"/>
          <w:color w:val="000000" w:themeColor="text1"/>
          <w:kern w:val="24"/>
        </w:rPr>
        <w:t>………………………………………………………………1</w:t>
      </w:r>
      <w:r w:rsidR="008F72B5">
        <w:rPr>
          <w:rFonts w:eastAsiaTheme="minorEastAsia"/>
          <w:color w:val="000000" w:themeColor="text1"/>
          <w:kern w:val="24"/>
        </w:rPr>
        <w:t>4</w:t>
      </w:r>
    </w:p>
    <w:p w14:paraId="3E58DBC0" w14:textId="595AA1FD" w:rsidR="008131CC" w:rsidRDefault="00E12481" w:rsidP="009A7335">
      <w:pPr>
        <w:pStyle w:val="NormalWeb"/>
        <w:spacing w:before="0" w:beforeAutospacing="0" w:after="0" w:afterAutospacing="0" w:line="480" w:lineRule="auto"/>
        <w:ind w:right="144"/>
        <w:rPr>
          <w:rFonts w:eastAsiaTheme="minorEastAsia"/>
          <w:color w:val="000000" w:themeColor="text1"/>
          <w:kern w:val="24"/>
        </w:rPr>
      </w:pPr>
      <w:r>
        <w:rPr>
          <w:rFonts w:eastAsiaTheme="minorEastAsia"/>
          <w:color w:val="000000" w:themeColor="text1"/>
          <w:kern w:val="24"/>
        </w:rPr>
        <w:t>Figure 4</w:t>
      </w:r>
      <w:r w:rsidR="008131CC" w:rsidRPr="009A3D08">
        <w:rPr>
          <w:rFonts w:eastAsiaTheme="minorEastAsia"/>
          <w:color w:val="000000" w:themeColor="text1"/>
          <w:kern w:val="24"/>
        </w:rPr>
        <w:t>. Large Country Tariff</w:t>
      </w:r>
      <w:r w:rsidR="009A7335">
        <w:rPr>
          <w:rFonts w:eastAsiaTheme="minorEastAsia"/>
          <w:color w:val="000000" w:themeColor="text1"/>
          <w:kern w:val="24"/>
        </w:rPr>
        <w:t>…………………………………………………………………</w:t>
      </w:r>
      <w:r>
        <w:rPr>
          <w:rFonts w:eastAsiaTheme="minorEastAsia"/>
          <w:color w:val="000000" w:themeColor="text1"/>
          <w:kern w:val="24"/>
        </w:rPr>
        <w:t>1</w:t>
      </w:r>
      <w:r w:rsidR="008F72B5">
        <w:rPr>
          <w:rFonts w:eastAsiaTheme="minorEastAsia"/>
          <w:color w:val="000000" w:themeColor="text1"/>
          <w:kern w:val="24"/>
        </w:rPr>
        <w:t>7</w:t>
      </w:r>
    </w:p>
    <w:p w14:paraId="48384D37" w14:textId="696E67DB" w:rsidR="00E12481" w:rsidRPr="009A3D08" w:rsidRDefault="00E12481" w:rsidP="009A7335">
      <w:pPr>
        <w:spacing w:after="0" w:line="480" w:lineRule="auto"/>
        <w:ind w:right="144"/>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Figure </w:t>
      </w:r>
      <w:r w:rsidR="008F72B5">
        <w:rPr>
          <w:rStyle w:val="Strong"/>
          <w:rFonts w:ascii="Times New Roman" w:hAnsi="Times New Roman" w:cs="Times New Roman"/>
          <w:b w:val="0"/>
          <w:sz w:val="24"/>
          <w:szCs w:val="24"/>
        </w:rPr>
        <w:t>5</w:t>
      </w:r>
      <w:r w:rsidRPr="009A3D08">
        <w:rPr>
          <w:rStyle w:val="Strong"/>
          <w:rFonts w:ascii="Times New Roman" w:hAnsi="Times New Roman" w:cs="Times New Roman"/>
          <w:b w:val="0"/>
          <w:sz w:val="24"/>
          <w:szCs w:val="24"/>
        </w:rPr>
        <w:t>. Cultural Dimension Scores in Japan and the United States</w:t>
      </w:r>
      <w:r w:rsidR="009A7335">
        <w:rPr>
          <w:rStyle w:val="Strong"/>
          <w:rFonts w:ascii="Times New Roman" w:hAnsi="Times New Roman" w:cs="Times New Roman"/>
          <w:b w:val="0"/>
          <w:sz w:val="24"/>
          <w:szCs w:val="24"/>
        </w:rPr>
        <w:t>………………………….</w:t>
      </w:r>
      <w:r>
        <w:rPr>
          <w:rStyle w:val="Strong"/>
          <w:rFonts w:ascii="Times New Roman" w:hAnsi="Times New Roman" w:cs="Times New Roman"/>
          <w:b w:val="0"/>
          <w:sz w:val="24"/>
          <w:szCs w:val="24"/>
        </w:rPr>
        <w:t>2</w:t>
      </w:r>
      <w:r w:rsidR="0011477F">
        <w:rPr>
          <w:rStyle w:val="Strong"/>
          <w:rFonts w:ascii="Times New Roman" w:hAnsi="Times New Roman" w:cs="Times New Roman"/>
          <w:b w:val="0"/>
          <w:sz w:val="24"/>
          <w:szCs w:val="24"/>
        </w:rPr>
        <w:t>3</w:t>
      </w:r>
    </w:p>
    <w:p w14:paraId="7260B7CA" w14:textId="77777777" w:rsidR="00E12481" w:rsidRDefault="00E12481" w:rsidP="008131CC">
      <w:pPr>
        <w:pStyle w:val="NormalWeb"/>
        <w:spacing w:before="0" w:beforeAutospacing="0" w:after="0" w:afterAutospacing="0" w:line="480" w:lineRule="auto"/>
        <w:ind w:left="144" w:right="144" w:firstLine="720"/>
        <w:jc w:val="center"/>
        <w:rPr>
          <w:rFonts w:eastAsiaTheme="minorEastAsia"/>
          <w:color w:val="000000" w:themeColor="text1"/>
          <w:kern w:val="24"/>
        </w:rPr>
      </w:pPr>
    </w:p>
    <w:p w14:paraId="4A44308D" w14:textId="77777777" w:rsidR="008131CC" w:rsidRPr="009A3D08" w:rsidRDefault="008131CC" w:rsidP="008131CC">
      <w:pPr>
        <w:pStyle w:val="NormalWeb"/>
        <w:spacing w:before="0" w:beforeAutospacing="0" w:after="0" w:afterAutospacing="0" w:line="480" w:lineRule="auto"/>
        <w:ind w:left="144" w:right="144" w:firstLine="720"/>
        <w:jc w:val="center"/>
        <w:rPr>
          <w:rFonts w:eastAsiaTheme="minorEastAsia"/>
          <w:color w:val="000000" w:themeColor="text1"/>
          <w:kern w:val="24"/>
        </w:rPr>
      </w:pPr>
    </w:p>
    <w:p w14:paraId="76F70905" w14:textId="77777777" w:rsidR="008131CC" w:rsidRPr="009A3D08" w:rsidRDefault="008131CC" w:rsidP="008131CC">
      <w:pPr>
        <w:spacing w:after="0" w:line="480" w:lineRule="auto"/>
        <w:ind w:left="144" w:right="144"/>
        <w:jc w:val="center"/>
        <w:rPr>
          <w:rFonts w:ascii="Times New Roman" w:hAnsi="Times New Roman" w:cs="Times New Roman"/>
          <w:sz w:val="24"/>
          <w:szCs w:val="24"/>
        </w:rPr>
      </w:pPr>
    </w:p>
    <w:p w14:paraId="1C8861A6" w14:textId="77777777" w:rsidR="008131CC" w:rsidRDefault="008131CC" w:rsidP="008131CC">
      <w:pPr>
        <w:pStyle w:val="NormalWeb"/>
        <w:spacing w:before="0" w:beforeAutospacing="0" w:after="0" w:afterAutospacing="0" w:line="480" w:lineRule="auto"/>
        <w:ind w:left="144" w:right="144"/>
        <w:jc w:val="center"/>
        <w:rPr>
          <w:rFonts w:eastAsiaTheme="minorEastAsia"/>
          <w:color w:val="000000" w:themeColor="text1"/>
          <w:kern w:val="24"/>
        </w:rPr>
      </w:pPr>
    </w:p>
    <w:p w14:paraId="44005A0A" w14:textId="77777777" w:rsidR="008131CC" w:rsidRPr="009A3D08" w:rsidRDefault="008131CC" w:rsidP="008131CC">
      <w:pPr>
        <w:pStyle w:val="NormalWeb"/>
        <w:spacing w:before="0" w:beforeAutospacing="0" w:after="0" w:afterAutospacing="0" w:line="480" w:lineRule="auto"/>
        <w:ind w:left="144" w:right="144"/>
        <w:jc w:val="center"/>
        <w:rPr>
          <w:rFonts w:eastAsiaTheme="minorEastAsia"/>
          <w:color w:val="000000" w:themeColor="text1"/>
          <w:kern w:val="24"/>
        </w:rPr>
      </w:pPr>
    </w:p>
    <w:p w14:paraId="1CEFEF68" w14:textId="77777777" w:rsidR="008131CC" w:rsidRDefault="008131CC" w:rsidP="008131CC">
      <w:pPr>
        <w:spacing w:after="0" w:line="480" w:lineRule="auto"/>
        <w:jc w:val="center"/>
        <w:rPr>
          <w:rFonts w:ascii="Times New Roman" w:hAnsi="Times New Roman" w:cs="Times New Roman"/>
          <w:sz w:val="24"/>
          <w:szCs w:val="24"/>
        </w:rPr>
      </w:pPr>
    </w:p>
    <w:p w14:paraId="27E56386" w14:textId="77777777" w:rsidR="008131CC" w:rsidRDefault="008131CC" w:rsidP="008131CC">
      <w:pPr>
        <w:spacing w:after="0" w:line="480" w:lineRule="auto"/>
        <w:jc w:val="center"/>
        <w:rPr>
          <w:rFonts w:ascii="Times New Roman" w:hAnsi="Times New Roman" w:cs="Times New Roman"/>
          <w:sz w:val="24"/>
          <w:szCs w:val="24"/>
        </w:rPr>
      </w:pPr>
    </w:p>
    <w:p w14:paraId="160763B6" w14:textId="77777777" w:rsidR="008131CC" w:rsidRDefault="008131CC" w:rsidP="008131CC">
      <w:pPr>
        <w:spacing w:after="0" w:line="480" w:lineRule="auto"/>
        <w:jc w:val="center"/>
        <w:rPr>
          <w:rFonts w:ascii="Times New Roman" w:hAnsi="Times New Roman" w:cs="Times New Roman"/>
          <w:sz w:val="24"/>
          <w:szCs w:val="24"/>
        </w:rPr>
      </w:pPr>
    </w:p>
    <w:p w14:paraId="77D375C7" w14:textId="77777777" w:rsidR="003F729F" w:rsidRDefault="003F729F" w:rsidP="00440919">
      <w:pPr>
        <w:spacing w:after="0" w:line="480" w:lineRule="auto"/>
        <w:jc w:val="center"/>
        <w:rPr>
          <w:rFonts w:ascii="Times New Roman" w:hAnsi="Times New Roman" w:cs="Times New Roman"/>
          <w:sz w:val="24"/>
          <w:szCs w:val="24"/>
        </w:rPr>
      </w:pPr>
    </w:p>
    <w:p w14:paraId="0639FF3F" w14:textId="77777777" w:rsidR="003F729F" w:rsidRDefault="003F729F" w:rsidP="00440919">
      <w:pPr>
        <w:spacing w:after="0" w:line="480" w:lineRule="auto"/>
        <w:jc w:val="center"/>
        <w:rPr>
          <w:rFonts w:ascii="Times New Roman" w:hAnsi="Times New Roman" w:cs="Times New Roman"/>
          <w:sz w:val="24"/>
          <w:szCs w:val="24"/>
        </w:rPr>
      </w:pPr>
    </w:p>
    <w:p w14:paraId="38622B00" w14:textId="77777777" w:rsidR="003F729F" w:rsidRDefault="003F729F" w:rsidP="00440919">
      <w:pPr>
        <w:spacing w:after="0" w:line="480" w:lineRule="auto"/>
        <w:jc w:val="center"/>
        <w:rPr>
          <w:rFonts w:ascii="Times New Roman" w:hAnsi="Times New Roman" w:cs="Times New Roman"/>
          <w:sz w:val="24"/>
          <w:szCs w:val="24"/>
        </w:rPr>
      </w:pPr>
    </w:p>
    <w:p w14:paraId="3B8DDC53" w14:textId="77777777" w:rsidR="003F729F" w:rsidRDefault="003F729F" w:rsidP="00440919">
      <w:pPr>
        <w:spacing w:after="0" w:line="480" w:lineRule="auto"/>
        <w:jc w:val="center"/>
        <w:rPr>
          <w:rFonts w:ascii="Times New Roman" w:hAnsi="Times New Roman" w:cs="Times New Roman"/>
          <w:sz w:val="24"/>
          <w:szCs w:val="24"/>
        </w:rPr>
      </w:pPr>
    </w:p>
    <w:p w14:paraId="34F1F162" w14:textId="77777777" w:rsidR="003F729F" w:rsidRDefault="003F729F" w:rsidP="00440919">
      <w:pPr>
        <w:spacing w:after="0" w:line="480" w:lineRule="auto"/>
        <w:jc w:val="center"/>
        <w:rPr>
          <w:rFonts w:ascii="Times New Roman" w:hAnsi="Times New Roman" w:cs="Times New Roman"/>
          <w:sz w:val="24"/>
          <w:szCs w:val="24"/>
        </w:rPr>
      </w:pPr>
    </w:p>
    <w:p w14:paraId="7C0820C8" w14:textId="77777777" w:rsidR="003F729F" w:rsidRDefault="003F729F" w:rsidP="00440919">
      <w:pPr>
        <w:spacing w:after="0" w:line="480" w:lineRule="auto"/>
        <w:jc w:val="center"/>
        <w:rPr>
          <w:rFonts w:ascii="Times New Roman" w:hAnsi="Times New Roman" w:cs="Times New Roman"/>
          <w:sz w:val="24"/>
          <w:szCs w:val="24"/>
        </w:rPr>
      </w:pPr>
    </w:p>
    <w:p w14:paraId="581DDAE9" w14:textId="74DCEBE4" w:rsidR="00AC39D0" w:rsidRDefault="00AC39D0" w:rsidP="00AC39D0">
      <w:pPr>
        <w:spacing w:after="0" w:line="480" w:lineRule="auto"/>
        <w:ind w:right="144"/>
        <w:rPr>
          <w:rFonts w:ascii="Times New Roman" w:hAnsi="Times New Roman" w:cs="Times New Roman"/>
          <w:sz w:val="24"/>
          <w:szCs w:val="24"/>
        </w:rPr>
      </w:pPr>
    </w:p>
    <w:p w14:paraId="5A527CB2" w14:textId="77777777" w:rsidR="00550AC1" w:rsidRDefault="00550AC1" w:rsidP="00AC39D0">
      <w:pPr>
        <w:spacing w:after="0" w:line="480" w:lineRule="auto"/>
        <w:ind w:right="144"/>
        <w:rPr>
          <w:rStyle w:val="Strong"/>
          <w:rFonts w:ascii="Times New Roman" w:hAnsi="Times New Roman" w:cs="Times New Roman"/>
          <w:sz w:val="24"/>
          <w:szCs w:val="24"/>
        </w:rPr>
      </w:pPr>
    </w:p>
    <w:p w14:paraId="04250C79" w14:textId="77777777" w:rsidR="00B72101" w:rsidRDefault="00B72101" w:rsidP="00AC39D0">
      <w:pPr>
        <w:spacing w:after="0" w:line="480" w:lineRule="auto"/>
        <w:ind w:right="144"/>
        <w:rPr>
          <w:rStyle w:val="Strong"/>
          <w:rFonts w:ascii="Times New Roman" w:hAnsi="Times New Roman" w:cs="Times New Roman"/>
          <w:sz w:val="24"/>
          <w:szCs w:val="24"/>
        </w:rPr>
      </w:pPr>
    </w:p>
    <w:p w14:paraId="206E9887" w14:textId="7E866030" w:rsidR="00440919" w:rsidRPr="009A3D08" w:rsidRDefault="00440919" w:rsidP="00AC39D0">
      <w:pPr>
        <w:spacing w:after="0" w:line="480" w:lineRule="auto"/>
        <w:ind w:right="144"/>
        <w:rPr>
          <w:rStyle w:val="Strong"/>
          <w:rFonts w:ascii="Times New Roman" w:hAnsi="Times New Roman" w:cs="Times New Roman"/>
          <w:sz w:val="24"/>
          <w:szCs w:val="24"/>
        </w:rPr>
      </w:pPr>
      <w:r w:rsidRPr="009A3D08">
        <w:rPr>
          <w:rStyle w:val="Strong"/>
          <w:rFonts w:ascii="Times New Roman" w:hAnsi="Times New Roman" w:cs="Times New Roman"/>
          <w:sz w:val="24"/>
          <w:szCs w:val="24"/>
        </w:rPr>
        <w:lastRenderedPageBreak/>
        <w:t>Introduction</w:t>
      </w:r>
    </w:p>
    <w:p w14:paraId="2299DBBE" w14:textId="25E0EEAE" w:rsidR="00FE067B" w:rsidRPr="009A3D08" w:rsidRDefault="00983F57" w:rsidP="009A3D08">
      <w:pPr>
        <w:spacing w:after="0" w:line="480" w:lineRule="auto"/>
        <w:ind w:left="144" w:right="144" w:firstLine="576"/>
        <w:rPr>
          <w:rFonts w:ascii="Times New Roman" w:hAnsi="Times New Roman" w:cs="Times New Roman"/>
          <w:sz w:val="24"/>
          <w:szCs w:val="24"/>
        </w:rPr>
      </w:pPr>
      <w:r>
        <w:rPr>
          <w:rStyle w:val="Strong"/>
          <w:rFonts w:ascii="Times New Roman" w:hAnsi="Times New Roman" w:cs="Times New Roman"/>
          <w:b w:val="0"/>
          <w:sz w:val="24"/>
          <w:szCs w:val="24"/>
        </w:rPr>
        <w:t>As technology advances, globalization becomes more entwined with the daily lives of local communities. Today g</w:t>
      </w:r>
      <w:r w:rsidR="005E27DF" w:rsidRPr="009A3D08">
        <w:rPr>
          <w:rStyle w:val="Strong"/>
          <w:rFonts w:ascii="Times New Roman" w:hAnsi="Times New Roman" w:cs="Times New Roman"/>
          <w:b w:val="0"/>
          <w:sz w:val="24"/>
          <w:szCs w:val="24"/>
        </w:rPr>
        <w:t>lobalizati</w:t>
      </w:r>
      <w:r w:rsidR="0072608D" w:rsidRPr="009A3D08">
        <w:rPr>
          <w:rStyle w:val="Strong"/>
          <w:rFonts w:ascii="Times New Roman" w:hAnsi="Times New Roman" w:cs="Times New Roman"/>
          <w:b w:val="0"/>
          <w:sz w:val="24"/>
          <w:szCs w:val="24"/>
        </w:rPr>
        <w:t xml:space="preserve">on and </w:t>
      </w:r>
      <w:r w:rsidR="009212B2" w:rsidRPr="009A3D08">
        <w:rPr>
          <w:rStyle w:val="Strong"/>
          <w:rFonts w:ascii="Times New Roman" w:hAnsi="Times New Roman" w:cs="Times New Roman"/>
          <w:b w:val="0"/>
          <w:sz w:val="24"/>
          <w:szCs w:val="24"/>
        </w:rPr>
        <w:t xml:space="preserve">technological </w:t>
      </w:r>
      <w:r w:rsidR="0072608D" w:rsidRPr="009A3D08">
        <w:rPr>
          <w:rStyle w:val="Strong"/>
          <w:rFonts w:ascii="Times New Roman" w:hAnsi="Times New Roman" w:cs="Times New Roman"/>
          <w:b w:val="0"/>
          <w:sz w:val="24"/>
          <w:szCs w:val="24"/>
        </w:rPr>
        <w:t>innovation have</w:t>
      </w:r>
      <w:r w:rsidR="005E27DF" w:rsidRPr="009A3D08">
        <w:rPr>
          <w:rStyle w:val="Strong"/>
          <w:rFonts w:ascii="Times New Roman" w:hAnsi="Times New Roman" w:cs="Times New Roman"/>
          <w:b w:val="0"/>
          <w:sz w:val="24"/>
          <w:szCs w:val="24"/>
        </w:rPr>
        <w:t xml:space="preserve"> become a</w:t>
      </w:r>
      <w:r w:rsidR="005E27DF" w:rsidRPr="009A3D08">
        <w:rPr>
          <w:rStyle w:val="Strong"/>
          <w:rFonts w:ascii="Times New Roman" w:hAnsi="Times New Roman" w:cs="Times New Roman"/>
          <w:sz w:val="24"/>
          <w:szCs w:val="24"/>
        </w:rPr>
        <w:t xml:space="preserve"> </w:t>
      </w:r>
      <w:r w:rsidR="005E27DF" w:rsidRPr="009A3D08">
        <w:rPr>
          <w:rStyle w:val="Strong"/>
          <w:rFonts w:ascii="Times New Roman" w:hAnsi="Times New Roman" w:cs="Times New Roman"/>
          <w:b w:val="0"/>
          <w:sz w:val="24"/>
          <w:szCs w:val="24"/>
        </w:rPr>
        <w:t>vital p</w:t>
      </w:r>
      <w:r>
        <w:rPr>
          <w:rStyle w:val="Strong"/>
          <w:rFonts w:ascii="Times New Roman" w:hAnsi="Times New Roman" w:cs="Times New Roman"/>
          <w:b w:val="0"/>
          <w:sz w:val="24"/>
          <w:szCs w:val="24"/>
        </w:rPr>
        <w:t>art in evolving economies</w:t>
      </w:r>
      <w:r w:rsidR="005E27DF" w:rsidRPr="009A3D08">
        <w:rPr>
          <w:rStyle w:val="Strong"/>
          <w:rFonts w:ascii="Times New Roman" w:hAnsi="Times New Roman" w:cs="Times New Roman"/>
          <w:b w:val="0"/>
          <w:sz w:val="24"/>
          <w:szCs w:val="24"/>
        </w:rPr>
        <w:t>.</w:t>
      </w:r>
      <w:r>
        <w:rPr>
          <w:rStyle w:val="Strong"/>
          <w:rFonts w:ascii="Times New Roman" w:hAnsi="Times New Roman" w:cs="Times New Roman"/>
          <w:b w:val="0"/>
          <w:sz w:val="24"/>
          <w:szCs w:val="24"/>
        </w:rPr>
        <w:t xml:space="preserve"> One economy in specific that globalization affects is Japan. </w:t>
      </w:r>
      <w:r w:rsidR="005E27DF" w:rsidRPr="009A3D08">
        <w:rPr>
          <w:rStyle w:val="Strong"/>
          <w:rFonts w:ascii="Times New Roman" w:hAnsi="Times New Roman" w:cs="Times New Roman"/>
          <w:b w:val="0"/>
          <w:sz w:val="24"/>
          <w:szCs w:val="24"/>
        </w:rPr>
        <w:t xml:space="preserve"> </w:t>
      </w:r>
      <w:r w:rsidR="000825BC" w:rsidRPr="009A3D08">
        <w:rPr>
          <w:rStyle w:val="Strong"/>
          <w:rFonts w:ascii="Times New Roman" w:hAnsi="Times New Roman" w:cs="Times New Roman"/>
          <w:b w:val="0"/>
          <w:sz w:val="24"/>
          <w:szCs w:val="24"/>
        </w:rPr>
        <w:t>Japan faces limitations on the</w:t>
      </w:r>
      <w:r w:rsidR="00225682" w:rsidRPr="009A3D08">
        <w:rPr>
          <w:rStyle w:val="Strong"/>
          <w:rFonts w:ascii="Times New Roman" w:hAnsi="Times New Roman" w:cs="Times New Roman"/>
          <w:b w:val="0"/>
          <w:sz w:val="24"/>
          <w:szCs w:val="24"/>
        </w:rPr>
        <w:t xml:space="preserve"> autonomy </w:t>
      </w:r>
      <w:r w:rsidR="000825BC" w:rsidRPr="009A3D08">
        <w:rPr>
          <w:rStyle w:val="Strong"/>
          <w:rFonts w:ascii="Times New Roman" w:hAnsi="Times New Roman" w:cs="Times New Roman"/>
          <w:b w:val="0"/>
          <w:sz w:val="24"/>
          <w:szCs w:val="24"/>
        </w:rPr>
        <w:t xml:space="preserve">of the government due to </w:t>
      </w:r>
      <w:r w:rsidR="000825BC" w:rsidRPr="009A3D08">
        <w:rPr>
          <w:rFonts w:ascii="Times New Roman" w:hAnsi="Times New Roman" w:cs="Times New Roman"/>
          <w:iCs/>
          <w:sz w:val="24"/>
          <w:szCs w:val="24"/>
          <w:lang w:val="en"/>
        </w:rPr>
        <w:t>globalization</w:t>
      </w:r>
      <w:r w:rsidR="005E27DF" w:rsidRPr="009A3D08">
        <w:rPr>
          <w:rFonts w:ascii="Times New Roman" w:hAnsi="Times New Roman" w:cs="Times New Roman"/>
          <w:sz w:val="24"/>
          <w:szCs w:val="24"/>
        </w:rPr>
        <w:t xml:space="preserve"> (</w:t>
      </w:r>
      <w:r w:rsidR="005E27DF" w:rsidRPr="009A3D08">
        <w:rPr>
          <w:rFonts w:ascii="Times New Roman" w:hAnsi="Times New Roman" w:cs="Times New Roman"/>
          <w:sz w:val="24"/>
          <w:szCs w:val="24"/>
          <w:lang w:val="en"/>
        </w:rPr>
        <w:t>Lechner, 2015</w:t>
      </w:r>
      <w:r w:rsidR="005E27DF" w:rsidRPr="009A3D08">
        <w:rPr>
          <w:rFonts w:ascii="Times New Roman" w:hAnsi="Times New Roman" w:cs="Times New Roman"/>
          <w:sz w:val="24"/>
          <w:szCs w:val="24"/>
        </w:rPr>
        <w:t>).</w:t>
      </w:r>
      <w:r w:rsidR="00225682" w:rsidRPr="009A3D08">
        <w:rPr>
          <w:rFonts w:ascii="Times New Roman" w:hAnsi="Times New Roman" w:cs="Times New Roman"/>
          <w:sz w:val="24"/>
          <w:szCs w:val="24"/>
        </w:rPr>
        <w:t xml:space="preserve"> </w:t>
      </w:r>
      <w:r w:rsidR="002D7500" w:rsidRPr="009A3D08">
        <w:rPr>
          <w:rFonts w:ascii="Times New Roman" w:hAnsi="Times New Roman" w:cs="Times New Roman"/>
          <w:sz w:val="24"/>
          <w:szCs w:val="24"/>
        </w:rPr>
        <w:t xml:space="preserve">To </w:t>
      </w:r>
      <w:r w:rsidR="00DC7348" w:rsidRPr="009A3D08">
        <w:rPr>
          <w:rFonts w:ascii="Times New Roman" w:hAnsi="Times New Roman" w:cs="Times New Roman"/>
          <w:sz w:val="24"/>
          <w:szCs w:val="24"/>
        </w:rPr>
        <w:t>contend</w:t>
      </w:r>
      <w:r w:rsidR="002F6AFE" w:rsidRPr="009A3D08">
        <w:rPr>
          <w:rFonts w:ascii="Times New Roman" w:hAnsi="Times New Roman" w:cs="Times New Roman"/>
          <w:sz w:val="24"/>
          <w:szCs w:val="24"/>
        </w:rPr>
        <w:t xml:space="preserve"> </w:t>
      </w:r>
      <w:r w:rsidR="002D7500" w:rsidRPr="009A3D08">
        <w:rPr>
          <w:rFonts w:ascii="Times New Roman" w:hAnsi="Times New Roman" w:cs="Times New Roman"/>
          <w:sz w:val="24"/>
          <w:szCs w:val="24"/>
        </w:rPr>
        <w:t xml:space="preserve">with </w:t>
      </w:r>
      <w:r w:rsidR="005E27DF" w:rsidRPr="009A3D08">
        <w:rPr>
          <w:rFonts w:ascii="Times New Roman" w:hAnsi="Times New Roman" w:cs="Times New Roman"/>
          <w:sz w:val="24"/>
          <w:szCs w:val="24"/>
        </w:rPr>
        <w:t>globalization, Japan is trying to push farmers to change their mindsets</w:t>
      </w:r>
      <w:r>
        <w:rPr>
          <w:rFonts w:ascii="Times New Roman" w:hAnsi="Times New Roman" w:cs="Times New Roman"/>
          <w:sz w:val="24"/>
          <w:szCs w:val="24"/>
        </w:rPr>
        <w:t xml:space="preserve"> about policies surrounding rice and other goods</w:t>
      </w:r>
      <w:r w:rsidR="005E27DF" w:rsidRPr="009A3D08">
        <w:rPr>
          <w:rFonts w:ascii="Times New Roman" w:hAnsi="Times New Roman" w:cs="Times New Roman"/>
          <w:sz w:val="24"/>
          <w:szCs w:val="24"/>
        </w:rPr>
        <w:t xml:space="preserve"> to be able to compete with global firms</w:t>
      </w:r>
      <w:r w:rsidR="00196525">
        <w:rPr>
          <w:rFonts w:ascii="Times New Roman" w:hAnsi="Times New Roman" w:cs="Times New Roman"/>
          <w:sz w:val="24"/>
          <w:szCs w:val="24"/>
        </w:rPr>
        <w:t xml:space="preserve"> (</w:t>
      </w:r>
      <w:r w:rsidR="00196525" w:rsidRPr="009A3D08">
        <w:rPr>
          <w:rFonts w:ascii="Times New Roman" w:eastAsiaTheme="minorEastAsia" w:hAnsi="Times New Roman" w:cs="Times New Roman"/>
          <w:color w:val="000000" w:themeColor="text1"/>
          <w:kern w:val="24"/>
          <w:sz w:val="24"/>
          <w:szCs w:val="24"/>
        </w:rPr>
        <w:t>The Economist</w:t>
      </w:r>
      <w:r w:rsidR="00196525">
        <w:rPr>
          <w:rFonts w:ascii="Times New Roman" w:eastAsiaTheme="minorEastAsia" w:hAnsi="Times New Roman" w:cs="Times New Roman"/>
          <w:color w:val="000000" w:themeColor="text1"/>
          <w:kern w:val="24"/>
          <w:sz w:val="24"/>
          <w:szCs w:val="24"/>
        </w:rPr>
        <w:t>, 2013)</w:t>
      </w:r>
      <w:r w:rsidR="005E27DF" w:rsidRPr="009A3D08">
        <w:rPr>
          <w:rFonts w:ascii="Times New Roman" w:hAnsi="Times New Roman" w:cs="Times New Roman"/>
          <w:sz w:val="24"/>
          <w:szCs w:val="24"/>
        </w:rPr>
        <w:t>.</w:t>
      </w:r>
      <w:r w:rsidR="0045529E" w:rsidRPr="009A3D08">
        <w:rPr>
          <w:rFonts w:ascii="Times New Roman" w:hAnsi="Times New Roman" w:cs="Times New Roman"/>
          <w:sz w:val="24"/>
          <w:szCs w:val="24"/>
        </w:rPr>
        <w:t xml:space="preserve"> </w:t>
      </w:r>
      <w:r>
        <w:rPr>
          <w:rFonts w:ascii="Times New Roman" w:hAnsi="Times New Roman" w:cs="Times New Roman"/>
          <w:sz w:val="24"/>
          <w:szCs w:val="24"/>
        </w:rPr>
        <w:t>An example of how farmers need to adapt</w:t>
      </w:r>
      <w:r w:rsidR="00196525">
        <w:rPr>
          <w:rFonts w:ascii="Times New Roman" w:hAnsi="Times New Roman" w:cs="Times New Roman"/>
          <w:sz w:val="24"/>
          <w:szCs w:val="24"/>
        </w:rPr>
        <w:t xml:space="preserve"> is seen with the Trans-Pacific Partnership</w:t>
      </w:r>
      <w:r>
        <w:rPr>
          <w:rFonts w:ascii="Times New Roman" w:hAnsi="Times New Roman" w:cs="Times New Roman"/>
          <w:sz w:val="24"/>
          <w:szCs w:val="24"/>
        </w:rPr>
        <w:t xml:space="preserve"> (TPP)</w:t>
      </w:r>
      <w:r w:rsidR="00196525">
        <w:rPr>
          <w:rFonts w:ascii="Times New Roman" w:hAnsi="Times New Roman" w:cs="Times New Roman"/>
          <w:sz w:val="24"/>
          <w:szCs w:val="24"/>
        </w:rPr>
        <w:t xml:space="preserve">. The Japanese government claims that farmers could prove to be the biggest obstacle </w:t>
      </w:r>
      <w:r>
        <w:rPr>
          <w:rFonts w:ascii="Times New Roman" w:hAnsi="Times New Roman" w:cs="Times New Roman"/>
          <w:sz w:val="24"/>
          <w:szCs w:val="24"/>
        </w:rPr>
        <w:t xml:space="preserve">to the TPP </w:t>
      </w:r>
      <w:r w:rsidR="00196525">
        <w:rPr>
          <w:rFonts w:ascii="Times New Roman" w:hAnsi="Times New Roman" w:cs="Times New Roman"/>
          <w:sz w:val="24"/>
          <w:szCs w:val="24"/>
        </w:rPr>
        <w:t>because</w:t>
      </w:r>
      <w:r>
        <w:rPr>
          <w:rFonts w:ascii="Times New Roman" w:hAnsi="Times New Roman" w:cs="Times New Roman"/>
          <w:sz w:val="24"/>
          <w:szCs w:val="24"/>
        </w:rPr>
        <w:t xml:space="preserve"> of the farmer’s close involvement with the</w:t>
      </w:r>
      <w:r w:rsidR="00196525">
        <w:rPr>
          <w:rFonts w:ascii="Times New Roman" w:hAnsi="Times New Roman" w:cs="Times New Roman"/>
          <w:sz w:val="24"/>
          <w:szCs w:val="24"/>
        </w:rPr>
        <w:t xml:space="preserve"> rice industry (The Economist, 2013)</w:t>
      </w:r>
      <w:r w:rsidR="0053651B" w:rsidRPr="009A3D08">
        <w:rPr>
          <w:rFonts w:ascii="Times New Roman" w:hAnsi="Times New Roman" w:cs="Times New Roman"/>
          <w:sz w:val="24"/>
          <w:szCs w:val="24"/>
        </w:rPr>
        <w:t xml:space="preserve">. Currently, </w:t>
      </w:r>
      <w:r w:rsidR="0045529E" w:rsidRPr="009A3D08">
        <w:rPr>
          <w:rFonts w:ascii="Times New Roman" w:hAnsi="Times New Roman" w:cs="Times New Roman"/>
          <w:sz w:val="24"/>
          <w:szCs w:val="24"/>
        </w:rPr>
        <w:t>the</w:t>
      </w:r>
      <w:r w:rsidR="00940396" w:rsidRPr="009A3D08">
        <w:rPr>
          <w:rFonts w:ascii="Times New Roman" w:hAnsi="Times New Roman" w:cs="Times New Roman"/>
          <w:sz w:val="24"/>
          <w:szCs w:val="24"/>
        </w:rPr>
        <w:t xml:space="preserve"> Japanese government </w:t>
      </w:r>
      <w:r w:rsidR="00915CC8" w:rsidRPr="009A3D08">
        <w:rPr>
          <w:rFonts w:ascii="Times New Roman" w:hAnsi="Times New Roman" w:cs="Times New Roman"/>
          <w:sz w:val="24"/>
          <w:szCs w:val="24"/>
        </w:rPr>
        <w:t xml:space="preserve">is </w:t>
      </w:r>
      <w:r w:rsidR="00940396" w:rsidRPr="009A3D08">
        <w:rPr>
          <w:rFonts w:ascii="Times New Roman" w:hAnsi="Times New Roman" w:cs="Times New Roman"/>
          <w:sz w:val="24"/>
          <w:szCs w:val="24"/>
        </w:rPr>
        <w:t>encouraging local farmers t</w:t>
      </w:r>
      <w:r w:rsidR="0045529E" w:rsidRPr="009A3D08">
        <w:rPr>
          <w:rFonts w:ascii="Times New Roman" w:hAnsi="Times New Roman" w:cs="Times New Roman"/>
          <w:sz w:val="24"/>
          <w:szCs w:val="24"/>
        </w:rPr>
        <w:t xml:space="preserve">o grow a more diverse set of crops rather </w:t>
      </w:r>
      <w:r w:rsidR="00AC645B" w:rsidRPr="009A3D08">
        <w:rPr>
          <w:rFonts w:ascii="Times New Roman" w:hAnsi="Times New Roman" w:cs="Times New Roman"/>
          <w:sz w:val="24"/>
          <w:szCs w:val="24"/>
        </w:rPr>
        <w:t>than</w:t>
      </w:r>
      <w:r w:rsidR="0045529E" w:rsidRPr="009A3D08">
        <w:rPr>
          <w:rFonts w:ascii="Times New Roman" w:hAnsi="Times New Roman" w:cs="Times New Roman"/>
          <w:sz w:val="24"/>
          <w:szCs w:val="24"/>
        </w:rPr>
        <w:t xml:space="preserve"> just rice</w:t>
      </w:r>
      <w:r w:rsidR="0053651B" w:rsidRPr="009A3D08">
        <w:rPr>
          <w:rFonts w:ascii="Times New Roman" w:hAnsi="Times New Roman" w:cs="Times New Roman"/>
          <w:sz w:val="24"/>
          <w:szCs w:val="24"/>
        </w:rPr>
        <w:t xml:space="preserve"> </w:t>
      </w:r>
      <w:bookmarkStart w:id="0" w:name="_Hlk489994342"/>
      <w:r w:rsidR="0053651B" w:rsidRPr="009A3D08">
        <w:rPr>
          <w:rFonts w:ascii="Times New Roman" w:eastAsiaTheme="minorEastAsia" w:hAnsi="Times New Roman" w:cs="Times New Roman"/>
          <w:color w:val="000000" w:themeColor="text1"/>
          <w:kern w:val="24"/>
          <w:sz w:val="24"/>
          <w:szCs w:val="24"/>
        </w:rPr>
        <w:t>(Oryza, 2013).</w:t>
      </w:r>
      <w:r w:rsidR="0045529E" w:rsidRPr="009A3D08">
        <w:rPr>
          <w:rFonts w:ascii="Times New Roman" w:hAnsi="Times New Roman" w:cs="Times New Roman"/>
          <w:sz w:val="24"/>
          <w:szCs w:val="24"/>
        </w:rPr>
        <w:t xml:space="preserve"> </w:t>
      </w:r>
      <w:bookmarkEnd w:id="0"/>
      <w:r w:rsidR="00196525">
        <w:rPr>
          <w:rFonts w:ascii="Times New Roman" w:hAnsi="Times New Roman" w:cs="Times New Roman"/>
          <w:sz w:val="24"/>
          <w:szCs w:val="24"/>
        </w:rPr>
        <w:t xml:space="preserve">Local farmers have a hard time adjusting to these newer polices because rice shaped </w:t>
      </w:r>
      <w:r w:rsidR="00DE6A52">
        <w:rPr>
          <w:rFonts w:ascii="Times New Roman" w:hAnsi="Times New Roman" w:cs="Times New Roman"/>
          <w:sz w:val="24"/>
          <w:szCs w:val="24"/>
        </w:rPr>
        <w:t>Japanese identity and culture with the communal effort required to grow it (</w:t>
      </w:r>
      <w:r w:rsidR="00DE6A52" w:rsidRPr="009A3D08">
        <w:rPr>
          <w:rFonts w:ascii="Times New Roman" w:eastAsiaTheme="minorEastAsia" w:hAnsi="Times New Roman" w:cs="Times New Roman"/>
          <w:color w:val="000000" w:themeColor="text1"/>
          <w:kern w:val="24"/>
          <w:sz w:val="24"/>
          <w:szCs w:val="24"/>
        </w:rPr>
        <w:t>The Economist</w:t>
      </w:r>
      <w:r w:rsidR="00DE6A52">
        <w:rPr>
          <w:rFonts w:ascii="Times New Roman" w:eastAsiaTheme="minorEastAsia" w:hAnsi="Times New Roman" w:cs="Times New Roman"/>
          <w:color w:val="000000" w:themeColor="text1"/>
          <w:kern w:val="24"/>
          <w:sz w:val="24"/>
          <w:szCs w:val="24"/>
        </w:rPr>
        <w:t>, 2013).</w:t>
      </w:r>
    </w:p>
    <w:p w14:paraId="5341C31D" w14:textId="2AC74B5F" w:rsidR="004D1814" w:rsidRPr="009A3D08" w:rsidRDefault="003736E3" w:rsidP="009A3D08">
      <w:pPr>
        <w:spacing w:after="0" w:line="480" w:lineRule="auto"/>
        <w:ind w:left="144" w:right="144" w:firstLine="720"/>
        <w:rPr>
          <w:rStyle w:val="Strong"/>
          <w:rFonts w:ascii="Times New Roman" w:hAnsi="Times New Roman" w:cs="Times New Roman"/>
          <w:b w:val="0"/>
          <w:sz w:val="24"/>
          <w:szCs w:val="24"/>
        </w:rPr>
      </w:pPr>
      <w:r w:rsidRPr="009A3D08">
        <w:rPr>
          <w:rStyle w:val="Strong"/>
          <w:rFonts w:ascii="Times New Roman" w:hAnsi="Times New Roman" w:cs="Times New Roman"/>
          <w:b w:val="0"/>
          <w:sz w:val="24"/>
          <w:szCs w:val="24"/>
        </w:rPr>
        <w:t xml:space="preserve">As </w:t>
      </w:r>
      <w:r w:rsidR="0078673C" w:rsidRPr="009A3D08">
        <w:rPr>
          <w:rStyle w:val="Strong"/>
          <w:rFonts w:ascii="Times New Roman" w:hAnsi="Times New Roman" w:cs="Times New Roman"/>
          <w:b w:val="0"/>
          <w:sz w:val="24"/>
          <w:szCs w:val="24"/>
        </w:rPr>
        <w:t xml:space="preserve">globalization expands and </w:t>
      </w:r>
      <w:r w:rsidR="007977A4" w:rsidRPr="009A3D08">
        <w:rPr>
          <w:rStyle w:val="Strong"/>
          <w:rFonts w:ascii="Times New Roman" w:hAnsi="Times New Roman" w:cs="Times New Roman"/>
          <w:b w:val="0"/>
          <w:sz w:val="24"/>
          <w:szCs w:val="24"/>
        </w:rPr>
        <w:t>Japan’s</w:t>
      </w:r>
      <w:r w:rsidRPr="009A3D08">
        <w:rPr>
          <w:rStyle w:val="Strong"/>
          <w:rFonts w:ascii="Times New Roman" w:hAnsi="Times New Roman" w:cs="Times New Roman"/>
          <w:b w:val="0"/>
          <w:sz w:val="24"/>
          <w:szCs w:val="24"/>
        </w:rPr>
        <w:t xml:space="preserve"> invol</w:t>
      </w:r>
      <w:r w:rsidR="007977A4" w:rsidRPr="009A3D08">
        <w:rPr>
          <w:rStyle w:val="Strong"/>
          <w:rFonts w:ascii="Times New Roman" w:hAnsi="Times New Roman" w:cs="Times New Roman"/>
          <w:b w:val="0"/>
          <w:sz w:val="24"/>
          <w:szCs w:val="24"/>
        </w:rPr>
        <w:t>ve</w:t>
      </w:r>
      <w:r w:rsidRPr="009A3D08">
        <w:rPr>
          <w:rStyle w:val="Strong"/>
          <w:rFonts w:ascii="Times New Roman" w:hAnsi="Times New Roman" w:cs="Times New Roman"/>
          <w:b w:val="0"/>
          <w:sz w:val="24"/>
          <w:szCs w:val="24"/>
        </w:rPr>
        <w:t xml:space="preserve">ment </w:t>
      </w:r>
      <w:r w:rsidR="00585861" w:rsidRPr="009A3D08">
        <w:rPr>
          <w:rStyle w:val="Strong"/>
          <w:rFonts w:ascii="Times New Roman" w:hAnsi="Times New Roman" w:cs="Times New Roman"/>
          <w:b w:val="0"/>
          <w:sz w:val="24"/>
          <w:szCs w:val="24"/>
        </w:rPr>
        <w:t>with other countries increase</w:t>
      </w:r>
      <w:r w:rsidR="007977A4" w:rsidRPr="009A3D08">
        <w:rPr>
          <w:rStyle w:val="Strong"/>
          <w:rFonts w:ascii="Times New Roman" w:hAnsi="Times New Roman" w:cs="Times New Roman"/>
          <w:b w:val="0"/>
          <w:sz w:val="24"/>
          <w:szCs w:val="24"/>
        </w:rPr>
        <w:t>, the need to</w:t>
      </w:r>
      <w:r w:rsidR="0078673C" w:rsidRPr="009A3D08">
        <w:rPr>
          <w:rStyle w:val="Strong"/>
          <w:rFonts w:ascii="Times New Roman" w:hAnsi="Times New Roman" w:cs="Times New Roman"/>
          <w:b w:val="0"/>
          <w:sz w:val="24"/>
          <w:szCs w:val="24"/>
        </w:rPr>
        <w:t xml:space="preserve"> adjust </w:t>
      </w:r>
      <w:r w:rsidR="004D1814" w:rsidRPr="009A3D08">
        <w:rPr>
          <w:rStyle w:val="Strong"/>
          <w:rFonts w:ascii="Times New Roman" w:hAnsi="Times New Roman" w:cs="Times New Roman"/>
          <w:b w:val="0"/>
          <w:sz w:val="24"/>
          <w:szCs w:val="24"/>
        </w:rPr>
        <w:t xml:space="preserve">barriers </w:t>
      </w:r>
      <w:r w:rsidR="00F528B2" w:rsidRPr="009A3D08">
        <w:rPr>
          <w:rStyle w:val="Strong"/>
          <w:rFonts w:ascii="Times New Roman" w:hAnsi="Times New Roman" w:cs="Times New Roman"/>
          <w:b w:val="0"/>
          <w:sz w:val="24"/>
          <w:szCs w:val="24"/>
        </w:rPr>
        <w:t>of trade</w:t>
      </w:r>
      <w:r w:rsidR="004D1814" w:rsidRPr="009A3D08">
        <w:rPr>
          <w:rStyle w:val="Strong"/>
          <w:rFonts w:ascii="Times New Roman" w:hAnsi="Times New Roman" w:cs="Times New Roman"/>
          <w:b w:val="0"/>
          <w:sz w:val="24"/>
          <w:szCs w:val="24"/>
        </w:rPr>
        <w:t xml:space="preserve"> and </w:t>
      </w:r>
      <w:r w:rsidR="0078673C" w:rsidRPr="009A3D08">
        <w:rPr>
          <w:rStyle w:val="Strong"/>
          <w:rFonts w:ascii="Times New Roman" w:hAnsi="Times New Roman" w:cs="Times New Roman"/>
          <w:b w:val="0"/>
          <w:sz w:val="24"/>
          <w:szCs w:val="24"/>
        </w:rPr>
        <w:t>change</w:t>
      </w:r>
      <w:r w:rsidR="00F528B2" w:rsidRPr="009A3D08">
        <w:rPr>
          <w:rStyle w:val="Strong"/>
          <w:rFonts w:ascii="Times New Roman" w:hAnsi="Times New Roman" w:cs="Times New Roman"/>
          <w:b w:val="0"/>
          <w:sz w:val="24"/>
          <w:szCs w:val="24"/>
        </w:rPr>
        <w:t xml:space="preserve"> </w:t>
      </w:r>
      <w:r w:rsidR="004B129F">
        <w:rPr>
          <w:rStyle w:val="Strong"/>
          <w:rFonts w:ascii="Times New Roman" w:hAnsi="Times New Roman" w:cs="Times New Roman"/>
          <w:b w:val="0"/>
          <w:sz w:val="24"/>
          <w:szCs w:val="24"/>
        </w:rPr>
        <w:t>strict agricultural</w:t>
      </w:r>
      <w:r w:rsidR="004D1814" w:rsidRPr="009A3D08">
        <w:rPr>
          <w:rStyle w:val="Strong"/>
          <w:rFonts w:ascii="Times New Roman" w:hAnsi="Times New Roman" w:cs="Times New Roman"/>
          <w:b w:val="0"/>
          <w:sz w:val="24"/>
          <w:szCs w:val="24"/>
        </w:rPr>
        <w:t xml:space="preserve"> polices</w:t>
      </w:r>
      <w:r w:rsidR="00B231D3">
        <w:rPr>
          <w:rStyle w:val="Strong"/>
          <w:rFonts w:ascii="Times New Roman" w:hAnsi="Times New Roman" w:cs="Times New Roman"/>
          <w:b w:val="0"/>
          <w:sz w:val="24"/>
          <w:szCs w:val="24"/>
        </w:rPr>
        <w:t xml:space="preserve"> occur. Despite the need to adjust policies due to globalization,</w:t>
      </w:r>
      <w:r w:rsidR="007977A4" w:rsidRPr="009A3D08">
        <w:rPr>
          <w:rStyle w:val="Strong"/>
          <w:rFonts w:ascii="Times New Roman" w:hAnsi="Times New Roman" w:cs="Times New Roman"/>
          <w:b w:val="0"/>
          <w:sz w:val="24"/>
          <w:szCs w:val="24"/>
        </w:rPr>
        <w:t xml:space="preserve"> </w:t>
      </w:r>
      <w:r w:rsidR="00F528B2" w:rsidRPr="009A3D08">
        <w:rPr>
          <w:rStyle w:val="Strong"/>
          <w:rFonts w:ascii="Times New Roman" w:hAnsi="Times New Roman" w:cs="Times New Roman"/>
          <w:b w:val="0"/>
          <w:sz w:val="24"/>
          <w:szCs w:val="24"/>
        </w:rPr>
        <w:t>the government must meet the cultural demands</w:t>
      </w:r>
      <w:r w:rsidR="005E27DF" w:rsidRPr="009A3D08">
        <w:rPr>
          <w:rStyle w:val="Strong"/>
          <w:rFonts w:ascii="Times New Roman" w:hAnsi="Times New Roman" w:cs="Times New Roman"/>
          <w:b w:val="0"/>
          <w:sz w:val="24"/>
          <w:szCs w:val="24"/>
        </w:rPr>
        <w:t xml:space="preserve"> and expectations</w:t>
      </w:r>
      <w:r w:rsidR="00F528B2" w:rsidRPr="009A3D08">
        <w:rPr>
          <w:rStyle w:val="Strong"/>
          <w:rFonts w:ascii="Times New Roman" w:hAnsi="Times New Roman" w:cs="Times New Roman"/>
          <w:b w:val="0"/>
          <w:sz w:val="24"/>
          <w:szCs w:val="24"/>
        </w:rPr>
        <w:t xml:space="preserve"> of Japanese society</w:t>
      </w:r>
      <w:r w:rsidR="00B231D3">
        <w:rPr>
          <w:rStyle w:val="Strong"/>
          <w:rFonts w:ascii="Times New Roman" w:hAnsi="Times New Roman" w:cs="Times New Roman"/>
          <w:b w:val="0"/>
          <w:sz w:val="24"/>
          <w:szCs w:val="24"/>
        </w:rPr>
        <w:t xml:space="preserve"> </w:t>
      </w:r>
      <w:r w:rsidR="00BF3884" w:rsidRPr="009A3D08">
        <w:rPr>
          <w:rStyle w:val="Strong"/>
          <w:rFonts w:ascii="Times New Roman" w:hAnsi="Times New Roman" w:cs="Times New Roman"/>
          <w:b w:val="0"/>
          <w:sz w:val="24"/>
          <w:szCs w:val="24"/>
        </w:rPr>
        <w:t>(OECD, 2009)</w:t>
      </w:r>
      <w:r w:rsidR="00F528B2" w:rsidRPr="009A3D08">
        <w:rPr>
          <w:rStyle w:val="Strong"/>
          <w:rFonts w:ascii="Times New Roman" w:hAnsi="Times New Roman" w:cs="Times New Roman"/>
          <w:b w:val="0"/>
          <w:sz w:val="24"/>
          <w:szCs w:val="24"/>
        </w:rPr>
        <w:t>.</w:t>
      </w:r>
      <w:r w:rsidR="00B231D3">
        <w:rPr>
          <w:rStyle w:val="Strong"/>
          <w:rFonts w:ascii="Times New Roman" w:hAnsi="Times New Roman" w:cs="Times New Roman"/>
          <w:b w:val="0"/>
          <w:sz w:val="24"/>
          <w:szCs w:val="24"/>
        </w:rPr>
        <w:t xml:space="preserve"> This can be a challenge because cultural expectations are intertwined in Japan’s original agricultural policies (The Economist, 2013). This is especially seen </w:t>
      </w:r>
      <w:r w:rsidR="00BF3884" w:rsidRPr="009A3D08">
        <w:rPr>
          <w:rStyle w:val="Strong"/>
          <w:rFonts w:ascii="Times New Roman" w:hAnsi="Times New Roman" w:cs="Times New Roman"/>
          <w:b w:val="0"/>
          <w:sz w:val="24"/>
          <w:szCs w:val="24"/>
        </w:rPr>
        <w:t>in the rice sector of Japan</w:t>
      </w:r>
      <w:r w:rsidR="00B231D3">
        <w:rPr>
          <w:rStyle w:val="Strong"/>
          <w:rFonts w:ascii="Times New Roman" w:hAnsi="Times New Roman" w:cs="Times New Roman"/>
          <w:b w:val="0"/>
          <w:sz w:val="24"/>
          <w:szCs w:val="24"/>
        </w:rPr>
        <w:t xml:space="preserve"> because the rice community built modern Japan (The Economist, 2013)</w:t>
      </w:r>
      <w:r w:rsidR="00BF3884" w:rsidRPr="009A3D08">
        <w:rPr>
          <w:rStyle w:val="Strong"/>
          <w:rFonts w:ascii="Times New Roman" w:hAnsi="Times New Roman" w:cs="Times New Roman"/>
          <w:b w:val="0"/>
          <w:sz w:val="24"/>
          <w:szCs w:val="24"/>
        </w:rPr>
        <w:t>. Historically the government used vertical integration to control al</w:t>
      </w:r>
      <w:r w:rsidR="00B231D3">
        <w:rPr>
          <w:rStyle w:val="Strong"/>
          <w:rFonts w:ascii="Times New Roman" w:hAnsi="Times New Roman" w:cs="Times New Roman"/>
          <w:b w:val="0"/>
          <w:sz w:val="24"/>
          <w:szCs w:val="24"/>
        </w:rPr>
        <w:t xml:space="preserve">l stages of the rice market. Now Japan </w:t>
      </w:r>
      <w:r w:rsidR="00BF3884" w:rsidRPr="009A3D08">
        <w:rPr>
          <w:rStyle w:val="Strong"/>
          <w:rFonts w:ascii="Times New Roman" w:hAnsi="Times New Roman" w:cs="Times New Roman"/>
          <w:b w:val="0"/>
          <w:sz w:val="24"/>
          <w:szCs w:val="24"/>
        </w:rPr>
        <w:t>reformed their rice policy so the price responds to the domestic market demand and supply. This has led to an increase in efficiency</w:t>
      </w:r>
      <w:r w:rsidR="00B231D3">
        <w:rPr>
          <w:rStyle w:val="Strong"/>
          <w:rFonts w:ascii="Times New Roman" w:hAnsi="Times New Roman" w:cs="Times New Roman"/>
          <w:b w:val="0"/>
          <w:sz w:val="24"/>
          <w:szCs w:val="24"/>
        </w:rPr>
        <w:t xml:space="preserve"> because the </w:t>
      </w:r>
      <w:r w:rsidR="00B231D3">
        <w:rPr>
          <w:rStyle w:val="Strong"/>
          <w:rFonts w:ascii="Times New Roman" w:hAnsi="Times New Roman" w:cs="Times New Roman"/>
          <w:b w:val="0"/>
          <w:sz w:val="24"/>
          <w:szCs w:val="24"/>
        </w:rPr>
        <w:lastRenderedPageBreak/>
        <w:t>prices are not inflated</w:t>
      </w:r>
      <w:r w:rsidR="00BF3884" w:rsidRPr="009A3D08">
        <w:rPr>
          <w:rStyle w:val="Strong"/>
          <w:rFonts w:ascii="Times New Roman" w:hAnsi="Times New Roman" w:cs="Times New Roman"/>
          <w:b w:val="0"/>
          <w:sz w:val="24"/>
          <w:szCs w:val="24"/>
        </w:rPr>
        <w:t xml:space="preserve"> </w:t>
      </w:r>
      <w:r w:rsidR="00B231D3">
        <w:rPr>
          <w:rStyle w:val="Strong"/>
          <w:rFonts w:ascii="Times New Roman" w:hAnsi="Times New Roman" w:cs="Times New Roman"/>
          <w:b w:val="0"/>
          <w:sz w:val="24"/>
          <w:szCs w:val="24"/>
        </w:rPr>
        <w:t xml:space="preserve">and is a direct result of the Japanese economy becoming more global under new regulations </w:t>
      </w:r>
      <w:r w:rsidR="00BF3884" w:rsidRPr="009A3D08">
        <w:rPr>
          <w:rStyle w:val="Strong"/>
          <w:rFonts w:ascii="Times New Roman" w:hAnsi="Times New Roman" w:cs="Times New Roman"/>
          <w:b w:val="0"/>
          <w:sz w:val="24"/>
          <w:szCs w:val="24"/>
        </w:rPr>
        <w:t xml:space="preserve">(OECD, 2009).  </w:t>
      </w:r>
      <w:r w:rsidR="005B5808" w:rsidRPr="009A3D08">
        <w:rPr>
          <w:rStyle w:val="Strong"/>
          <w:rFonts w:ascii="Times New Roman" w:hAnsi="Times New Roman" w:cs="Times New Roman"/>
          <w:b w:val="0"/>
          <w:sz w:val="24"/>
          <w:szCs w:val="24"/>
        </w:rPr>
        <w:t>The ensuing</w:t>
      </w:r>
      <w:r w:rsidR="00F528B2" w:rsidRPr="009A3D08">
        <w:rPr>
          <w:rStyle w:val="Strong"/>
          <w:rFonts w:ascii="Times New Roman" w:hAnsi="Times New Roman" w:cs="Times New Roman"/>
          <w:b w:val="0"/>
          <w:sz w:val="24"/>
          <w:szCs w:val="24"/>
        </w:rPr>
        <w:t xml:space="preserve"> analysis </w:t>
      </w:r>
      <w:r w:rsidR="005B5808" w:rsidRPr="009A3D08">
        <w:rPr>
          <w:rStyle w:val="Strong"/>
          <w:rFonts w:ascii="Times New Roman" w:hAnsi="Times New Roman" w:cs="Times New Roman"/>
          <w:b w:val="0"/>
          <w:sz w:val="24"/>
          <w:szCs w:val="24"/>
        </w:rPr>
        <w:t xml:space="preserve">examines </w:t>
      </w:r>
      <w:r w:rsidR="00F528B2" w:rsidRPr="009A3D08">
        <w:rPr>
          <w:rStyle w:val="Strong"/>
          <w:rFonts w:ascii="Times New Roman" w:hAnsi="Times New Roman" w:cs="Times New Roman"/>
          <w:b w:val="0"/>
          <w:sz w:val="24"/>
          <w:szCs w:val="24"/>
        </w:rPr>
        <w:t xml:space="preserve">Japan’s </w:t>
      </w:r>
      <w:r w:rsidR="00F528B2" w:rsidRPr="009A3D08">
        <w:rPr>
          <w:rFonts w:ascii="Times New Roman" w:hAnsi="Times New Roman" w:cs="Times New Roman"/>
          <w:sz w:val="24"/>
          <w:szCs w:val="24"/>
          <w:shd w:val="clear" w:color="auto" w:fill="FFFFFF"/>
        </w:rPr>
        <w:t xml:space="preserve">international </w:t>
      </w:r>
      <w:r w:rsidR="00152EED" w:rsidRPr="009A3D08">
        <w:rPr>
          <w:rFonts w:ascii="Times New Roman" w:hAnsi="Times New Roman" w:cs="Times New Roman"/>
          <w:sz w:val="24"/>
          <w:szCs w:val="24"/>
          <w:shd w:val="clear" w:color="auto" w:fill="FFFFFF"/>
        </w:rPr>
        <w:t>agricultur</w:t>
      </w:r>
      <w:r w:rsidR="005B4D82">
        <w:rPr>
          <w:rFonts w:ascii="Times New Roman" w:hAnsi="Times New Roman" w:cs="Times New Roman"/>
          <w:sz w:val="24"/>
          <w:szCs w:val="24"/>
          <w:shd w:val="clear" w:color="auto" w:fill="FFFFFF"/>
        </w:rPr>
        <w:t>al</w:t>
      </w:r>
      <w:r w:rsidR="00152EED" w:rsidRPr="009A3D08">
        <w:rPr>
          <w:rFonts w:ascii="Times New Roman" w:hAnsi="Times New Roman" w:cs="Times New Roman"/>
          <w:sz w:val="24"/>
          <w:szCs w:val="24"/>
          <w:shd w:val="clear" w:color="auto" w:fill="FFFFFF"/>
        </w:rPr>
        <w:t xml:space="preserve"> </w:t>
      </w:r>
      <w:r w:rsidR="00F528B2" w:rsidRPr="009A3D08">
        <w:rPr>
          <w:rFonts w:ascii="Times New Roman" w:hAnsi="Times New Roman" w:cs="Times New Roman"/>
          <w:sz w:val="24"/>
          <w:szCs w:val="24"/>
          <w:shd w:val="clear" w:color="auto" w:fill="FFFFFF"/>
        </w:rPr>
        <w:t xml:space="preserve">trade practices </w:t>
      </w:r>
      <w:r w:rsidR="008850FB" w:rsidRPr="009A3D08">
        <w:rPr>
          <w:rFonts w:ascii="Times New Roman" w:hAnsi="Times New Roman" w:cs="Times New Roman"/>
          <w:sz w:val="24"/>
          <w:szCs w:val="24"/>
          <w:shd w:val="clear" w:color="auto" w:fill="FFFFFF"/>
        </w:rPr>
        <w:t xml:space="preserve">through the theories of </w:t>
      </w:r>
      <w:r w:rsidR="00F528B2" w:rsidRPr="009A3D08">
        <w:rPr>
          <w:rFonts w:ascii="Times New Roman" w:hAnsi="Times New Roman" w:cs="Times New Roman"/>
          <w:sz w:val="24"/>
          <w:szCs w:val="24"/>
          <w:shd w:val="clear" w:color="auto" w:fill="FFFFFF"/>
        </w:rPr>
        <w:t>cultural dimensions</w:t>
      </w:r>
      <w:r w:rsidR="00845D5A" w:rsidRPr="009A3D08">
        <w:rPr>
          <w:rFonts w:ascii="Times New Roman" w:hAnsi="Times New Roman" w:cs="Times New Roman"/>
          <w:sz w:val="24"/>
          <w:szCs w:val="24"/>
          <w:shd w:val="clear" w:color="auto" w:fill="FFFFFF"/>
        </w:rPr>
        <w:t xml:space="preserve"> and international economics as</w:t>
      </w:r>
      <w:r w:rsidR="00845D5A" w:rsidRPr="009A3D08">
        <w:rPr>
          <w:rStyle w:val="Strong"/>
          <w:rFonts w:ascii="Times New Roman" w:hAnsi="Times New Roman" w:cs="Times New Roman"/>
          <w:b w:val="0"/>
          <w:sz w:val="24"/>
          <w:szCs w:val="24"/>
        </w:rPr>
        <w:t xml:space="preserve"> Japan’s agriculture polic</w:t>
      </w:r>
      <w:r w:rsidR="00A9271A">
        <w:rPr>
          <w:rStyle w:val="Strong"/>
          <w:rFonts w:ascii="Times New Roman" w:hAnsi="Times New Roman" w:cs="Times New Roman"/>
          <w:b w:val="0"/>
          <w:sz w:val="24"/>
          <w:szCs w:val="24"/>
        </w:rPr>
        <w:t>es continue to change based on</w:t>
      </w:r>
      <w:r w:rsidR="00845D5A" w:rsidRPr="009A3D08">
        <w:rPr>
          <w:rStyle w:val="Strong"/>
          <w:rFonts w:ascii="Times New Roman" w:hAnsi="Times New Roman" w:cs="Times New Roman"/>
          <w:b w:val="0"/>
          <w:sz w:val="24"/>
          <w:szCs w:val="24"/>
        </w:rPr>
        <w:t xml:space="preserve"> World Trade Organizations, technology, diversification of the population in Japan, and other foreign influences.</w:t>
      </w:r>
    </w:p>
    <w:p w14:paraId="05AD8D95" w14:textId="77777777" w:rsidR="00971128" w:rsidRDefault="00971128" w:rsidP="00196525">
      <w:pPr>
        <w:spacing w:after="0" w:line="480" w:lineRule="auto"/>
        <w:ind w:left="144" w:right="144"/>
        <w:rPr>
          <w:rStyle w:val="Strong"/>
          <w:rFonts w:ascii="Times New Roman" w:hAnsi="Times New Roman" w:cs="Times New Roman"/>
          <w:sz w:val="24"/>
          <w:szCs w:val="24"/>
        </w:rPr>
      </w:pPr>
    </w:p>
    <w:p w14:paraId="59B20528" w14:textId="3AC72A46" w:rsidR="004A613E" w:rsidRPr="00A239AC" w:rsidRDefault="004A613E" w:rsidP="00196525">
      <w:pPr>
        <w:spacing w:after="0" w:line="480" w:lineRule="auto"/>
        <w:ind w:left="144" w:right="144"/>
        <w:rPr>
          <w:rStyle w:val="Strong"/>
          <w:rFonts w:ascii="Times New Roman" w:hAnsi="Times New Roman" w:cs="Times New Roman"/>
          <w:sz w:val="24"/>
          <w:szCs w:val="24"/>
        </w:rPr>
      </w:pPr>
      <w:r w:rsidRPr="00A239AC">
        <w:rPr>
          <w:rStyle w:val="Strong"/>
          <w:rFonts w:ascii="Times New Roman" w:hAnsi="Times New Roman" w:cs="Times New Roman"/>
          <w:sz w:val="24"/>
          <w:szCs w:val="24"/>
        </w:rPr>
        <w:t>Time-Space Compression</w:t>
      </w:r>
    </w:p>
    <w:p w14:paraId="0E9ECAC5" w14:textId="55B42826" w:rsidR="003274BC" w:rsidRDefault="004D2FC8" w:rsidP="004F7206">
      <w:pPr>
        <w:spacing w:after="0" w:line="480" w:lineRule="auto"/>
        <w:ind w:left="144" w:right="144" w:firstLine="576"/>
        <w:rPr>
          <w:rFonts w:ascii="Times New Roman" w:hAnsi="Times New Roman" w:cs="Times New Roman"/>
          <w:sz w:val="24"/>
          <w:szCs w:val="24"/>
        </w:rPr>
      </w:pPr>
      <w:r w:rsidRPr="009A3D08">
        <w:rPr>
          <w:rStyle w:val="Strong"/>
          <w:rFonts w:ascii="Times New Roman" w:hAnsi="Times New Roman" w:cs="Times New Roman"/>
          <w:b w:val="0"/>
          <w:sz w:val="24"/>
          <w:szCs w:val="24"/>
        </w:rPr>
        <w:t xml:space="preserve">Globalization influences countries’ economies like Japan </w:t>
      </w:r>
      <w:r w:rsidRPr="009A3D08">
        <w:rPr>
          <w:rFonts w:ascii="Times New Roman" w:hAnsi="Times New Roman" w:cs="Times New Roman"/>
          <w:sz w:val="24"/>
          <w:szCs w:val="24"/>
        </w:rPr>
        <w:t xml:space="preserve">(Kuttner, 1997). </w:t>
      </w:r>
      <w:r w:rsidR="00FD01AD" w:rsidRPr="009A3D08">
        <w:rPr>
          <w:rStyle w:val="Strong"/>
          <w:rFonts w:ascii="Times New Roman" w:hAnsi="Times New Roman" w:cs="Times New Roman"/>
          <w:b w:val="0"/>
          <w:sz w:val="24"/>
          <w:szCs w:val="24"/>
        </w:rPr>
        <w:t xml:space="preserve">Globalization often happens because of a key term </w:t>
      </w:r>
      <w:r w:rsidR="00FD01AD" w:rsidRPr="009A3D08">
        <w:rPr>
          <w:rFonts w:ascii="Times New Roman" w:hAnsi="Times New Roman" w:cs="Times New Roman"/>
          <w:sz w:val="24"/>
          <w:szCs w:val="24"/>
        </w:rPr>
        <w:t>that countries must take</w:t>
      </w:r>
      <w:r w:rsidR="00FD01AD" w:rsidRPr="009A3D08">
        <w:rPr>
          <w:rStyle w:val="Strong"/>
          <w:rFonts w:ascii="Times New Roman" w:hAnsi="Times New Roman" w:cs="Times New Roman"/>
          <w:b w:val="0"/>
          <w:sz w:val="24"/>
          <w:szCs w:val="24"/>
        </w:rPr>
        <w:t xml:space="preserve"> into consideration, time-space compression. </w:t>
      </w:r>
      <w:r w:rsidR="00FD01AD" w:rsidRPr="009A3D08">
        <w:rPr>
          <w:rFonts w:ascii="Times New Roman" w:hAnsi="Times New Roman" w:cs="Times New Roman"/>
          <w:sz w:val="24"/>
          <w:szCs w:val="24"/>
        </w:rPr>
        <w:t xml:space="preserve">Time-space Compression means that in many ways, perceived distances are diminishing (Harvey, 1989). An example of this is how long it took to get from point A to point B and how long it now takes. Due to new technologies and innovations such as airplanes and freeways, it takes shorter time getting from point A to point B without changing the distance between points. New technologies and innovations such as infrastructure and transportation facilitate this progress (Harvey, 1989). This has allowed people to travel and conduct business more efficiently. The invention of the internet relating to global economies has made products available to the world without having to travel there. Consumers can use the internet to access goods and services that normally would not be available to them. In addition to this, the development of better cargo ships allows more goods to be exported and imported more efficiently. Time-space compression is from new technologies and innovations that allow for more efficient trading of products and information, which allows for rapid globalization (Harvey, 1989). This influences policies because countries should stay </w:t>
      </w:r>
      <w:r w:rsidR="00FD01AD" w:rsidRPr="009A3D08">
        <w:rPr>
          <w:rFonts w:ascii="Times New Roman" w:hAnsi="Times New Roman" w:cs="Times New Roman"/>
          <w:sz w:val="24"/>
          <w:szCs w:val="24"/>
        </w:rPr>
        <w:lastRenderedPageBreak/>
        <w:t>competitive with one another or they will fall behind. Time-space compression allows for faster, easier access to information, healthcare, and other products that expand worldwide. Worldwide distribution of supply chains is being more complex as globalization of chains increase</w:t>
      </w:r>
      <w:r w:rsidR="001403CD" w:rsidRPr="009A3D08">
        <w:rPr>
          <w:rFonts w:ascii="Times New Roman" w:hAnsi="Times New Roman" w:cs="Times New Roman"/>
          <w:sz w:val="24"/>
          <w:szCs w:val="24"/>
        </w:rPr>
        <w:t xml:space="preserve"> (Harvey, 1989)</w:t>
      </w:r>
      <w:r w:rsidR="00FD01AD" w:rsidRPr="009A3D08">
        <w:rPr>
          <w:rFonts w:ascii="Times New Roman" w:hAnsi="Times New Roman" w:cs="Times New Roman"/>
          <w:sz w:val="24"/>
          <w:szCs w:val="24"/>
        </w:rPr>
        <w:t>. The countries that are the most competitive and advanced have the best technology, infrastructure, and transportation to shrink distances. This is a challenge for Japanese agricultural polices because the country remains very traditional</w:t>
      </w:r>
      <w:r w:rsidR="00B3365D">
        <w:rPr>
          <w:rFonts w:ascii="Times New Roman" w:hAnsi="Times New Roman" w:cs="Times New Roman"/>
          <w:sz w:val="24"/>
          <w:szCs w:val="24"/>
        </w:rPr>
        <w:t xml:space="preserve"> and strug</w:t>
      </w:r>
      <w:r w:rsidR="003D588C">
        <w:rPr>
          <w:rFonts w:ascii="Times New Roman" w:hAnsi="Times New Roman" w:cs="Times New Roman"/>
          <w:sz w:val="24"/>
          <w:szCs w:val="24"/>
        </w:rPr>
        <w:t>gles to adjust outdated economic policies to meet new demands</w:t>
      </w:r>
      <w:r w:rsidR="00901A81">
        <w:rPr>
          <w:rFonts w:ascii="Times New Roman" w:hAnsi="Times New Roman" w:cs="Times New Roman"/>
          <w:sz w:val="24"/>
          <w:szCs w:val="24"/>
        </w:rPr>
        <w:t xml:space="preserve"> (The Economist, 2013)</w:t>
      </w:r>
      <w:r w:rsidR="00FD01AD" w:rsidRPr="009A3D08">
        <w:rPr>
          <w:rFonts w:ascii="Times New Roman" w:hAnsi="Times New Roman" w:cs="Times New Roman"/>
          <w:sz w:val="24"/>
          <w:szCs w:val="24"/>
        </w:rPr>
        <w:t xml:space="preserve">. </w:t>
      </w:r>
      <w:r w:rsidR="003D588C">
        <w:rPr>
          <w:rFonts w:ascii="Times New Roman" w:hAnsi="Times New Roman" w:cs="Times New Roman"/>
          <w:sz w:val="24"/>
          <w:szCs w:val="24"/>
        </w:rPr>
        <w:t>The Japanese government wants to become more outward thinking in their policy decisions, but the collective Japanese society wants to remain inward thinking (Hofstede, 2017). Again, this ideology is demonstrated in the rice industry. The government must import rice under the World Trade Organization regulations, but the Japanese community is against it. Despite this divide in Japanese citizens and the government</w:t>
      </w:r>
      <w:r w:rsidR="00FD01AD" w:rsidRPr="009A3D08">
        <w:rPr>
          <w:rFonts w:ascii="Times New Roman" w:hAnsi="Times New Roman" w:cs="Times New Roman"/>
          <w:sz w:val="24"/>
          <w:szCs w:val="24"/>
        </w:rPr>
        <w:t>, Japan remains a core area for international trade which facilitates time-space compression</w:t>
      </w:r>
      <w:r w:rsidR="001403CD" w:rsidRPr="009A3D08">
        <w:rPr>
          <w:rFonts w:ascii="Times New Roman" w:hAnsi="Times New Roman" w:cs="Times New Roman"/>
          <w:sz w:val="24"/>
          <w:szCs w:val="24"/>
        </w:rPr>
        <w:t xml:space="preserve"> and a healthier economy (</w:t>
      </w:r>
      <w:r w:rsidR="001403CD" w:rsidRPr="009A3D08">
        <w:rPr>
          <w:rFonts w:ascii="Times New Roman" w:hAnsi="Times New Roman" w:cs="Times New Roman"/>
          <w:sz w:val="24"/>
          <w:szCs w:val="24"/>
          <w:lang w:val="en"/>
        </w:rPr>
        <w:t>Lechner, 2015)</w:t>
      </w:r>
      <w:r w:rsidR="00FD01AD" w:rsidRPr="009A3D08">
        <w:rPr>
          <w:rFonts w:ascii="Times New Roman" w:hAnsi="Times New Roman" w:cs="Times New Roman"/>
          <w:sz w:val="24"/>
          <w:szCs w:val="24"/>
        </w:rPr>
        <w:t xml:space="preserve">. Their advanced technology in ships, cars, trains, and planes allow for efficient trade. It also forces Japan to remain consistently at the top of certain technology innovations like travel mechanisms to remain competitive. Core areas like Japan are centers of policy, communication, finance, transportation, and other </w:t>
      </w:r>
      <w:r w:rsidR="009451A4" w:rsidRPr="009A3D08">
        <w:rPr>
          <w:rFonts w:ascii="Times New Roman" w:hAnsi="Times New Roman" w:cs="Times New Roman"/>
          <w:sz w:val="24"/>
          <w:szCs w:val="24"/>
        </w:rPr>
        <w:t>functions</w:t>
      </w:r>
      <w:r w:rsidR="00D91042">
        <w:rPr>
          <w:rFonts w:ascii="Times New Roman" w:hAnsi="Times New Roman" w:cs="Times New Roman"/>
          <w:sz w:val="24"/>
          <w:szCs w:val="24"/>
        </w:rPr>
        <w:t>, which means that globalization has the potential to affect Japan the most</w:t>
      </w:r>
      <w:r w:rsidR="009451A4" w:rsidRPr="009A3D08">
        <w:rPr>
          <w:rFonts w:ascii="Times New Roman" w:hAnsi="Times New Roman" w:cs="Times New Roman"/>
          <w:sz w:val="24"/>
          <w:szCs w:val="24"/>
        </w:rPr>
        <w:t xml:space="preserve"> (</w:t>
      </w:r>
      <w:r w:rsidR="001403CD" w:rsidRPr="009A3D08">
        <w:rPr>
          <w:rFonts w:ascii="Times New Roman" w:hAnsi="Times New Roman" w:cs="Times New Roman"/>
          <w:sz w:val="24"/>
          <w:szCs w:val="24"/>
          <w:lang w:val="en"/>
        </w:rPr>
        <w:t>Lechner, 2015)</w:t>
      </w:r>
      <w:r w:rsidR="00D91042">
        <w:rPr>
          <w:rFonts w:ascii="Times New Roman" w:hAnsi="Times New Roman" w:cs="Times New Roman"/>
          <w:sz w:val="24"/>
          <w:szCs w:val="24"/>
        </w:rPr>
        <w:t>. Core areas like Japan</w:t>
      </w:r>
      <w:r w:rsidR="00FD01AD" w:rsidRPr="009A3D08">
        <w:rPr>
          <w:rFonts w:ascii="Times New Roman" w:hAnsi="Times New Roman" w:cs="Times New Roman"/>
          <w:sz w:val="24"/>
          <w:szCs w:val="24"/>
        </w:rPr>
        <w:t xml:space="preserve"> are often rich in human capital like skills and </w:t>
      </w:r>
      <w:r w:rsidR="001403CD" w:rsidRPr="009A3D08">
        <w:rPr>
          <w:rFonts w:ascii="Times New Roman" w:hAnsi="Times New Roman" w:cs="Times New Roman"/>
          <w:sz w:val="24"/>
          <w:szCs w:val="24"/>
        </w:rPr>
        <w:t>education</w:t>
      </w:r>
      <w:r w:rsidR="00D91042">
        <w:rPr>
          <w:rFonts w:ascii="Times New Roman" w:hAnsi="Times New Roman" w:cs="Times New Roman"/>
          <w:sz w:val="24"/>
          <w:szCs w:val="24"/>
        </w:rPr>
        <w:t>, but Japan only utilizes men due to their masculine viewpoint and leaves the rest of their human capital untapped</w:t>
      </w:r>
      <w:r w:rsidR="001403CD" w:rsidRPr="009A3D08">
        <w:rPr>
          <w:rFonts w:ascii="Times New Roman" w:hAnsi="Times New Roman" w:cs="Times New Roman"/>
          <w:sz w:val="24"/>
          <w:szCs w:val="24"/>
        </w:rPr>
        <w:t xml:space="preserve"> (</w:t>
      </w:r>
      <w:r w:rsidR="001403CD" w:rsidRPr="009A3D08">
        <w:rPr>
          <w:rFonts w:ascii="Times New Roman" w:hAnsi="Times New Roman" w:cs="Times New Roman"/>
          <w:sz w:val="24"/>
          <w:szCs w:val="24"/>
          <w:lang w:val="en"/>
        </w:rPr>
        <w:t>Lechner, 2015)</w:t>
      </w:r>
      <w:r w:rsidR="00FD01AD" w:rsidRPr="009A3D08">
        <w:rPr>
          <w:rFonts w:ascii="Times New Roman" w:hAnsi="Times New Roman" w:cs="Times New Roman"/>
          <w:sz w:val="24"/>
          <w:szCs w:val="24"/>
        </w:rPr>
        <w:t>. Peripheries</w:t>
      </w:r>
      <w:r w:rsidR="00BE0BCD">
        <w:rPr>
          <w:rFonts w:ascii="Times New Roman" w:hAnsi="Times New Roman" w:cs="Times New Roman"/>
          <w:sz w:val="24"/>
          <w:szCs w:val="24"/>
        </w:rPr>
        <w:t xml:space="preserve"> are the opposite of core areas and</w:t>
      </w:r>
      <w:r w:rsidR="00FD01AD" w:rsidRPr="009A3D08">
        <w:rPr>
          <w:rFonts w:ascii="Times New Roman" w:hAnsi="Times New Roman" w:cs="Times New Roman"/>
          <w:sz w:val="24"/>
          <w:szCs w:val="24"/>
        </w:rPr>
        <w:t xml:space="preserve"> are located outside of core regions. They are dependent upon decisions made in the core </w:t>
      </w:r>
      <w:r w:rsidR="001403CD" w:rsidRPr="009A3D08">
        <w:rPr>
          <w:rFonts w:ascii="Times New Roman" w:hAnsi="Times New Roman" w:cs="Times New Roman"/>
          <w:sz w:val="24"/>
          <w:szCs w:val="24"/>
        </w:rPr>
        <w:t>regions (</w:t>
      </w:r>
      <w:r w:rsidR="001403CD" w:rsidRPr="009A3D08">
        <w:rPr>
          <w:rFonts w:ascii="Times New Roman" w:hAnsi="Times New Roman" w:cs="Times New Roman"/>
          <w:sz w:val="24"/>
          <w:szCs w:val="24"/>
          <w:lang w:val="en"/>
        </w:rPr>
        <w:t>Lechner, 2015)</w:t>
      </w:r>
      <w:r w:rsidR="00FD01AD" w:rsidRPr="009A3D08">
        <w:rPr>
          <w:rFonts w:ascii="Times New Roman" w:hAnsi="Times New Roman" w:cs="Times New Roman"/>
          <w:sz w:val="24"/>
          <w:szCs w:val="24"/>
        </w:rPr>
        <w:t xml:space="preserve">. An example of a periphery area is rural Japan because they lack the needed technology and infrastructure to become core regions and </w:t>
      </w:r>
      <w:r w:rsidR="00FD01AD" w:rsidRPr="009A3D08">
        <w:rPr>
          <w:rFonts w:ascii="Times New Roman" w:hAnsi="Times New Roman" w:cs="Times New Roman"/>
          <w:sz w:val="24"/>
          <w:szCs w:val="24"/>
        </w:rPr>
        <w:lastRenderedPageBreak/>
        <w:t>compete on a global scale</w:t>
      </w:r>
      <w:r w:rsidR="001403CD" w:rsidRPr="009A3D08">
        <w:rPr>
          <w:rFonts w:ascii="Times New Roman" w:hAnsi="Times New Roman" w:cs="Times New Roman"/>
          <w:sz w:val="24"/>
          <w:szCs w:val="24"/>
        </w:rPr>
        <w:t xml:space="preserve"> (</w:t>
      </w:r>
      <w:r w:rsidR="001403CD" w:rsidRPr="009A3D08">
        <w:rPr>
          <w:rFonts w:ascii="Times New Roman" w:hAnsi="Times New Roman" w:cs="Times New Roman"/>
          <w:sz w:val="24"/>
          <w:szCs w:val="24"/>
          <w:lang w:val="en"/>
        </w:rPr>
        <w:t>Lechner, 2015)</w:t>
      </w:r>
      <w:r w:rsidR="001403CD" w:rsidRPr="009A3D08">
        <w:rPr>
          <w:rFonts w:ascii="Times New Roman" w:hAnsi="Times New Roman" w:cs="Times New Roman"/>
          <w:sz w:val="24"/>
          <w:szCs w:val="24"/>
        </w:rPr>
        <w:t>.</w:t>
      </w:r>
      <w:r w:rsidR="00FD01AD" w:rsidRPr="009A3D08">
        <w:rPr>
          <w:rFonts w:ascii="Times New Roman" w:hAnsi="Times New Roman" w:cs="Times New Roman"/>
          <w:sz w:val="24"/>
          <w:szCs w:val="24"/>
        </w:rPr>
        <w:t xml:space="preserve"> </w:t>
      </w:r>
      <w:r w:rsidR="003274BC">
        <w:rPr>
          <w:rFonts w:ascii="Times New Roman" w:hAnsi="Times New Roman" w:cs="Times New Roman"/>
          <w:sz w:val="24"/>
          <w:szCs w:val="24"/>
        </w:rPr>
        <w:t xml:space="preserve">In the case of Japan, the government is the core area that makes policies for the entire country, while the agricultural community is a periphery area that is subjected to decisions made by the Japanese government (The Economist, 2013 and Lechner, 2015). </w:t>
      </w:r>
      <w:r w:rsidR="00FD01AD" w:rsidRPr="009A3D08">
        <w:rPr>
          <w:rFonts w:ascii="Times New Roman" w:hAnsi="Times New Roman" w:cs="Times New Roman"/>
          <w:sz w:val="24"/>
          <w:szCs w:val="24"/>
        </w:rPr>
        <w:t xml:space="preserve"> </w:t>
      </w:r>
      <w:r w:rsidR="003274BC">
        <w:rPr>
          <w:rFonts w:ascii="Times New Roman" w:hAnsi="Times New Roman" w:cs="Times New Roman"/>
          <w:sz w:val="24"/>
          <w:szCs w:val="24"/>
        </w:rPr>
        <w:t xml:space="preserve">Due to globalization, </w:t>
      </w:r>
      <w:r w:rsidR="00FD01AD" w:rsidRPr="009A3D08">
        <w:rPr>
          <w:rFonts w:ascii="Times New Roman" w:hAnsi="Times New Roman" w:cs="Times New Roman"/>
          <w:sz w:val="24"/>
          <w:szCs w:val="24"/>
        </w:rPr>
        <w:t>Japan is sta</w:t>
      </w:r>
      <w:r w:rsidR="003274BC">
        <w:rPr>
          <w:rFonts w:ascii="Times New Roman" w:hAnsi="Times New Roman" w:cs="Times New Roman"/>
          <w:sz w:val="24"/>
          <w:szCs w:val="24"/>
        </w:rPr>
        <w:t>rting to shift their agricultural</w:t>
      </w:r>
      <w:r w:rsidR="00FD01AD" w:rsidRPr="009A3D08">
        <w:rPr>
          <w:rFonts w:ascii="Times New Roman" w:hAnsi="Times New Roman" w:cs="Times New Roman"/>
          <w:sz w:val="24"/>
          <w:szCs w:val="24"/>
        </w:rPr>
        <w:t xml:space="preserve"> practices in a more modern direction. </w:t>
      </w:r>
    </w:p>
    <w:p w14:paraId="3BFF2FB9" w14:textId="257BC17A" w:rsidR="00FD01AD" w:rsidRDefault="003274BC" w:rsidP="004F7206">
      <w:pPr>
        <w:spacing w:after="0" w:line="480" w:lineRule="auto"/>
        <w:ind w:left="144" w:right="144" w:firstLine="576"/>
        <w:rPr>
          <w:rFonts w:ascii="Times New Roman" w:hAnsi="Times New Roman" w:cs="Times New Roman"/>
          <w:sz w:val="24"/>
          <w:szCs w:val="24"/>
        </w:rPr>
      </w:pPr>
      <w:r>
        <w:rPr>
          <w:rFonts w:ascii="Times New Roman" w:hAnsi="Times New Roman" w:cs="Times New Roman"/>
          <w:sz w:val="24"/>
          <w:szCs w:val="24"/>
        </w:rPr>
        <w:t>Japan is also trying to direct their agricultural practices to accommodate g</w:t>
      </w:r>
      <w:r w:rsidR="00FD01AD" w:rsidRPr="009A3D08">
        <w:rPr>
          <w:rFonts w:ascii="Times New Roman" w:hAnsi="Times New Roman" w:cs="Times New Roman"/>
          <w:sz w:val="24"/>
          <w:szCs w:val="24"/>
        </w:rPr>
        <w:t xml:space="preserve">lobal supply chains </w:t>
      </w:r>
      <w:r w:rsidR="009451A4" w:rsidRPr="009A3D08">
        <w:rPr>
          <w:rFonts w:ascii="Times New Roman" w:hAnsi="Times New Roman" w:cs="Times New Roman"/>
          <w:sz w:val="24"/>
          <w:szCs w:val="24"/>
        </w:rPr>
        <w:t>(</w:t>
      </w:r>
      <w:r w:rsidR="009451A4" w:rsidRPr="009A3D08">
        <w:rPr>
          <w:rFonts w:ascii="Times New Roman" w:hAnsi="Times New Roman" w:cs="Times New Roman"/>
          <w:sz w:val="24"/>
          <w:szCs w:val="24"/>
          <w:lang w:val="en"/>
        </w:rPr>
        <w:t>Lechner, 2015)</w:t>
      </w:r>
      <w:r w:rsidR="00FD01AD" w:rsidRPr="009A3D08">
        <w:rPr>
          <w:rFonts w:ascii="Times New Roman" w:hAnsi="Times New Roman" w:cs="Times New Roman"/>
          <w:sz w:val="24"/>
          <w:szCs w:val="24"/>
        </w:rPr>
        <w:t>. Supply chains are the systems involved with manufacturing and distributing a good. Japan has an increasing reliance on global supply chains because it imports a lot of agricultural products. If foreign countries were to stop exporting agriculture goods to Japan, Japan would severely suffer.</w:t>
      </w:r>
      <w:r w:rsidR="009451A4" w:rsidRPr="009A3D08">
        <w:rPr>
          <w:rFonts w:ascii="Times New Roman" w:hAnsi="Times New Roman" w:cs="Times New Roman"/>
          <w:sz w:val="24"/>
          <w:szCs w:val="24"/>
        </w:rPr>
        <w:t xml:space="preserve"> Consequently, t</w:t>
      </w:r>
      <w:r w:rsidR="00FD01AD" w:rsidRPr="009A3D08">
        <w:rPr>
          <w:rFonts w:ascii="Times New Roman" w:hAnsi="Times New Roman" w:cs="Times New Roman"/>
          <w:sz w:val="24"/>
          <w:szCs w:val="24"/>
        </w:rPr>
        <w:t>ime-space compression is what enables supply chains to be viewed on a global scale</w:t>
      </w:r>
      <w:r w:rsidR="009451A4" w:rsidRPr="009A3D08">
        <w:rPr>
          <w:rFonts w:ascii="Times New Roman" w:hAnsi="Times New Roman" w:cs="Times New Roman"/>
          <w:sz w:val="24"/>
          <w:szCs w:val="24"/>
        </w:rPr>
        <w:t xml:space="preserve"> (Harvey, 1989).</w:t>
      </w:r>
      <w:r w:rsidR="00FD01AD" w:rsidRPr="009A3D08">
        <w:rPr>
          <w:rFonts w:ascii="Times New Roman" w:hAnsi="Times New Roman" w:cs="Times New Roman"/>
          <w:sz w:val="24"/>
          <w:szCs w:val="24"/>
        </w:rPr>
        <w:t xml:space="preserve"> It allows the consumer to compare different products, pick the best one, and then produce or consume the best agricultur</w:t>
      </w:r>
      <w:r w:rsidR="008909BB">
        <w:rPr>
          <w:rFonts w:ascii="Times New Roman" w:hAnsi="Times New Roman" w:cs="Times New Roman"/>
          <w:sz w:val="24"/>
          <w:szCs w:val="24"/>
        </w:rPr>
        <w:t>al</w:t>
      </w:r>
      <w:r w:rsidR="00FD01AD" w:rsidRPr="009A3D08">
        <w:rPr>
          <w:rFonts w:ascii="Times New Roman" w:hAnsi="Times New Roman" w:cs="Times New Roman"/>
          <w:sz w:val="24"/>
          <w:szCs w:val="24"/>
        </w:rPr>
        <w:t xml:space="preserve"> product on the world market. It also allows the producer less time to make the product because there is less time spent in between shipments or communication with foreign officials</w:t>
      </w:r>
      <w:r w:rsidR="009451A4" w:rsidRPr="009A3D08">
        <w:rPr>
          <w:rFonts w:ascii="Times New Roman" w:hAnsi="Times New Roman" w:cs="Times New Roman"/>
          <w:sz w:val="24"/>
          <w:szCs w:val="24"/>
        </w:rPr>
        <w:t xml:space="preserve"> (Harvey, 1989)</w:t>
      </w:r>
      <w:r w:rsidR="00FD01AD" w:rsidRPr="009A3D08">
        <w:rPr>
          <w:rFonts w:ascii="Times New Roman" w:hAnsi="Times New Roman" w:cs="Times New Roman"/>
          <w:sz w:val="24"/>
          <w:szCs w:val="24"/>
        </w:rPr>
        <w:t xml:space="preserve">. </w:t>
      </w:r>
      <w:r w:rsidR="00C81E0B">
        <w:rPr>
          <w:rFonts w:ascii="Times New Roman" w:hAnsi="Times New Roman" w:cs="Times New Roman"/>
          <w:sz w:val="24"/>
          <w:szCs w:val="24"/>
        </w:rPr>
        <w:t xml:space="preserve">Due to </w:t>
      </w:r>
      <w:r w:rsidR="00AA0844">
        <w:rPr>
          <w:rFonts w:ascii="Times New Roman" w:hAnsi="Times New Roman" w:cs="Times New Roman"/>
          <w:sz w:val="24"/>
          <w:szCs w:val="24"/>
        </w:rPr>
        <w:t xml:space="preserve">time space compression and the shrinking perceived distances between countries, </w:t>
      </w:r>
      <w:r w:rsidR="00C81E0B" w:rsidRPr="009A3D08">
        <w:rPr>
          <w:rFonts w:ascii="Times New Roman" w:hAnsi="Times New Roman" w:cs="Times New Roman"/>
          <w:sz w:val="24"/>
          <w:szCs w:val="24"/>
        </w:rPr>
        <w:t>Japa</w:t>
      </w:r>
      <w:r w:rsidR="00AA0844">
        <w:rPr>
          <w:rFonts w:ascii="Times New Roman" w:hAnsi="Times New Roman" w:cs="Times New Roman"/>
          <w:sz w:val="24"/>
          <w:szCs w:val="24"/>
        </w:rPr>
        <w:t>n focused their revised</w:t>
      </w:r>
      <w:r w:rsidR="00C81E0B" w:rsidRPr="009A3D08">
        <w:rPr>
          <w:rFonts w:ascii="Times New Roman" w:hAnsi="Times New Roman" w:cs="Times New Roman"/>
          <w:sz w:val="24"/>
          <w:szCs w:val="24"/>
        </w:rPr>
        <w:t xml:space="preserve"> polices to encompass approachable international trade policies and encourage diversification of agricultural products and gender roles </w:t>
      </w:r>
      <w:r w:rsidR="00C81E0B" w:rsidRPr="009A3D08">
        <w:rPr>
          <w:rStyle w:val="Strong"/>
          <w:rFonts w:ascii="Times New Roman" w:hAnsi="Times New Roman" w:cs="Times New Roman"/>
          <w:b w:val="0"/>
          <w:sz w:val="24"/>
          <w:szCs w:val="24"/>
        </w:rPr>
        <w:t xml:space="preserve">(OECD, 2009).  </w:t>
      </w:r>
      <w:r w:rsidR="00FD01AD" w:rsidRPr="009A3D08">
        <w:rPr>
          <w:rFonts w:ascii="Times New Roman" w:hAnsi="Times New Roman" w:cs="Times New Roman"/>
          <w:sz w:val="24"/>
          <w:szCs w:val="24"/>
        </w:rPr>
        <w:t xml:space="preserve">Overall, globalization </w:t>
      </w:r>
      <w:r w:rsidR="008A4A56">
        <w:rPr>
          <w:rFonts w:ascii="Times New Roman" w:hAnsi="Times New Roman" w:cs="Times New Roman"/>
          <w:sz w:val="24"/>
          <w:szCs w:val="24"/>
        </w:rPr>
        <w:t xml:space="preserve">and time space compression </w:t>
      </w:r>
      <w:r w:rsidR="00FD01AD" w:rsidRPr="009A3D08">
        <w:rPr>
          <w:rFonts w:ascii="Times New Roman" w:hAnsi="Times New Roman" w:cs="Times New Roman"/>
          <w:sz w:val="24"/>
          <w:szCs w:val="24"/>
        </w:rPr>
        <w:t>leads to more jobs, better circulation of cash flow, and normally a healthier economy</w:t>
      </w:r>
      <w:r w:rsidR="009451A4" w:rsidRPr="009A3D08">
        <w:rPr>
          <w:rFonts w:ascii="Times New Roman" w:hAnsi="Times New Roman" w:cs="Times New Roman"/>
          <w:sz w:val="24"/>
          <w:szCs w:val="24"/>
        </w:rPr>
        <w:t xml:space="preserve"> (</w:t>
      </w:r>
      <w:r w:rsidR="009451A4" w:rsidRPr="009A3D08">
        <w:rPr>
          <w:rFonts w:ascii="Times New Roman" w:hAnsi="Times New Roman" w:cs="Times New Roman"/>
          <w:sz w:val="24"/>
          <w:szCs w:val="24"/>
          <w:lang w:val="en"/>
        </w:rPr>
        <w:t>Lechner, 2015)</w:t>
      </w:r>
      <w:r w:rsidR="00FD01AD" w:rsidRPr="009A3D08">
        <w:rPr>
          <w:rFonts w:ascii="Times New Roman" w:hAnsi="Times New Roman" w:cs="Times New Roman"/>
          <w:sz w:val="24"/>
          <w:szCs w:val="24"/>
        </w:rPr>
        <w:t>. Therefore, Japan has begun to adjust their international trade policies to fit with this idea of globalization.</w:t>
      </w:r>
      <w:r w:rsidR="00C81E0B">
        <w:rPr>
          <w:rFonts w:ascii="Times New Roman" w:hAnsi="Times New Roman" w:cs="Times New Roman"/>
          <w:sz w:val="24"/>
          <w:szCs w:val="24"/>
        </w:rPr>
        <w:t xml:space="preserve"> </w:t>
      </w:r>
    </w:p>
    <w:p w14:paraId="4F40B0A7" w14:textId="76271F99" w:rsidR="001557D4" w:rsidRDefault="001557D4" w:rsidP="004F7206">
      <w:pPr>
        <w:spacing w:after="0" w:line="480" w:lineRule="auto"/>
        <w:ind w:left="144" w:right="144" w:firstLine="576"/>
        <w:rPr>
          <w:rFonts w:ascii="Times New Roman" w:hAnsi="Times New Roman" w:cs="Times New Roman"/>
          <w:sz w:val="24"/>
          <w:szCs w:val="24"/>
        </w:rPr>
      </w:pPr>
    </w:p>
    <w:p w14:paraId="55F42758" w14:textId="77777777" w:rsidR="001557D4" w:rsidRDefault="001557D4" w:rsidP="004F7206">
      <w:pPr>
        <w:spacing w:after="0" w:line="480" w:lineRule="auto"/>
        <w:ind w:left="144" w:right="144" w:firstLine="576"/>
        <w:rPr>
          <w:rFonts w:ascii="Times New Roman" w:hAnsi="Times New Roman" w:cs="Times New Roman"/>
          <w:sz w:val="24"/>
          <w:szCs w:val="24"/>
        </w:rPr>
      </w:pPr>
    </w:p>
    <w:p w14:paraId="1873468A" w14:textId="553218DA" w:rsidR="00B50125" w:rsidRPr="004143E6" w:rsidRDefault="00B50125" w:rsidP="004143E6">
      <w:pPr>
        <w:spacing w:after="0" w:line="480" w:lineRule="auto"/>
        <w:ind w:left="144" w:right="144"/>
        <w:rPr>
          <w:rStyle w:val="Strong"/>
          <w:rFonts w:ascii="Times New Roman" w:hAnsi="Times New Roman" w:cs="Times New Roman"/>
          <w:sz w:val="24"/>
          <w:szCs w:val="24"/>
        </w:rPr>
      </w:pPr>
      <w:r w:rsidRPr="009A3D08">
        <w:rPr>
          <w:rStyle w:val="Strong"/>
          <w:rFonts w:ascii="Times New Roman" w:hAnsi="Times New Roman" w:cs="Times New Roman"/>
          <w:sz w:val="24"/>
          <w:szCs w:val="24"/>
        </w:rPr>
        <w:lastRenderedPageBreak/>
        <w:t>Economic Background</w:t>
      </w:r>
    </w:p>
    <w:p w14:paraId="16D806A7" w14:textId="2535371E" w:rsidR="00AD07C5" w:rsidRDefault="00B50125" w:rsidP="009A3D08">
      <w:pPr>
        <w:spacing w:after="0" w:line="480" w:lineRule="auto"/>
        <w:ind w:left="144" w:right="144" w:firstLine="720"/>
        <w:rPr>
          <w:rFonts w:ascii="Times New Roman" w:hAnsi="Times New Roman" w:cs="Times New Roman"/>
          <w:sz w:val="24"/>
          <w:szCs w:val="24"/>
        </w:rPr>
      </w:pPr>
      <w:r>
        <w:rPr>
          <w:rStyle w:val="Strong"/>
          <w:rFonts w:ascii="Times New Roman" w:hAnsi="Times New Roman" w:cs="Times New Roman"/>
          <w:b w:val="0"/>
          <w:sz w:val="24"/>
          <w:szCs w:val="24"/>
        </w:rPr>
        <w:t>It</w:t>
      </w:r>
      <w:r w:rsidR="00AB543D" w:rsidRPr="009A3D08">
        <w:rPr>
          <w:rStyle w:val="Strong"/>
          <w:rFonts w:ascii="Times New Roman" w:hAnsi="Times New Roman" w:cs="Times New Roman"/>
          <w:b w:val="0"/>
          <w:sz w:val="24"/>
          <w:szCs w:val="24"/>
        </w:rPr>
        <w:t xml:space="preserve"> is important to understand </w:t>
      </w:r>
      <w:r w:rsidR="00C43A0A">
        <w:rPr>
          <w:rStyle w:val="Strong"/>
          <w:rFonts w:ascii="Times New Roman" w:hAnsi="Times New Roman" w:cs="Times New Roman"/>
          <w:b w:val="0"/>
          <w:sz w:val="24"/>
          <w:szCs w:val="24"/>
        </w:rPr>
        <w:t xml:space="preserve">how </w:t>
      </w:r>
      <w:r w:rsidR="00C128EF">
        <w:rPr>
          <w:rStyle w:val="Strong"/>
          <w:rFonts w:ascii="Times New Roman" w:hAnsi="Times New Roman" w:cs="Times New Roman"/>
          <w:b w:val="0"/>
          <w:sz w:val="24"/>
          <w:szCs w:val="24"/>
        </w:rPr>
        <w:t>Japan as a country</w:t>
      </w:r>
      <w:r w:rsidR="00AB543D" w:rsidRPr="009A3D08">
        <w:rPr>
          <w:rStyle w:val="Strong"/>
          <w:rFonts w:ascii="Times New Roman" w:hAnsi="Times New Roman" w:cs="Times New Roman"/>
          <w:b w:val="0"/>
          <w:sz w:val="24"/>
          <w:szCs w:val="24"/>
        </w:rPr>
        <w:t xml:space="preserve"> functions economically</w:t>
      </w:r>
      <w:r w:rsidR="00C43A0A">
        <w:rPr>
          <w:rStyle w:val="Strong"/>
          <w:rFonts w:ascii="Times New Roman" w:hAnsi="Times New Roman" w:cs="Times New Roman"/>
          <w:b w:val="0"/>
          <w:sz w:val="24"/>
          <w:szCs w:val="24"/>
        </w:rPr>
        <w:t xml:space="preserve"> because that is what determines the types of policies Japan has in place</w:t>
      </w:r>
      <w:r w:rsidR="00AB543D" w:rsidRPr="009A3D08">
        <w:rPr>
          <w:rStyle w:val="Strong"/>
          <w:rFonts w:ascii="Times New Roman" w:hAnsi="Times New Roman" w:cs="Times New Roman"/>
          <w:b w:val="0"/>
          <w:sz w:val="24"/>
          <w:szCs w:val="24"/>
        </w:rPr>
        <w:t xml:space="preserve">. </w:t>
      </w:r>
      <w:r w:rsidR="00C43A0A">
        <w:rPr>
          <w:rStyle w:val="Strong"/>
          <w:rFonts w:ascii="Times New Roman" w:hAnsi="Times New Roman" w:cs="Times New Roman"/>
          <w:b w:val="0"/>
          <w:sz w:val="24"/>
          <w:szCs w:val="24"/>
        </w:rPr>
        <w:t>A large portion of Japan’s</w:t>
      </w:r>
      <w:r w:rsidR="00C44EA9" w:rsidRPr="009A3D08">
        <w:rPr>
          <w:rStyle w:val="Strong"/>
          <w:rFonts w:ascii="Times New Roman" w:hAnsi="Times New Roman" w:cs="Times New Roman"/>
          <w:b w:val="0"/>
          <w:sz w:val="24"/>
          <w:szCs w:val="24"/>
        </w:rPr>
        <w:t xml:space="preserve"> </w:t>
      </w:r>
      <w:r w:rsidR="00C43A0A">
        <w:rPr>
          <w:rStyle w:val="Strong"/>
          <w:rFonts w:ascii="Times New Roman" w:hAnsi="Times New Roman" w:cs="Times New Roman"/>
          <w:b w:val="0"/>
          <w:sz w:val="24"/>
          <w:szCs w:val="24"/>
        </w:rPr>
        <w:t xml:space="preserve">economy is based on the natural citizens. Japan’s citizens </w:t>
      </w:r>
      <w:r w:rsidR="00C44EA9" w:rsidRPr="009A3D08">
        <w:rPr>
          <w:rStyle w:val="Strong"/>
          <w:rFonts w:ascii="Times New Roman" w:hAnsi="Times New Roman" w:cs="Times New Roman"/>
          <w:b w:val="0"/>
          <w:sz w:val="24"/>
          <w:szCs w:val="24"/>
        </w:rPr>
        <w:t>can be described by multiple words such as polite, kind, and collectively hard-working (</w:t>
      </w:r>
      <w:r w:rsidR="00C44EA9" w:rsidRPr="009A3D08">
        <w:rPr>
          <w:rFonts w:ascii="Times New Roman" w:hAnsi="Times New Roman" w:cs="Times New Roman"/>
          <w:sz w:val="24"/>
          <w:szCs w:val="24"/>
          <w:shd w:val="clear" w:color="auto" w:fill="FFFFFF"/>
        </w:rPr>
        <w:t xml:space="preserve">Sansom, 1931). </w:t>
      </w:r>
      <w:r w:rsidR="00C44EA9" w:rsidRPr="009A3D08">
        <w:rPr>
          <w:rStyle w:val="Strong"/>
          <w:rFonts w:ascii="Times New Roman" w:hAnsi="Times New Roman" w:cs="Times New Roman"/>
          <w:b w:val="0"/>
          <w:sz w:val="24"/>
          <w:szCs w:val="24"/>
        </w:rPr>
        <w:t>These qualities are still reflected in many of Japan’s domestic policies and cultural practices today. This is especially seen in their agricultural sector due to an older, traditional generation who typically make the decisions. The average age of a Japanese farmer is 66 years old</w:t>
      </w:r>
      <w:r w:rsidR="00930DBC">
        <w:rPr>
          <w:rStyle w:val="Strong"/>
          <w:rFonts w:ascii="Times New Roman" w:hAnsi="Times New Roman" w:cs="Times New Roman"/>
          <w:b w:val="0"/>
          <w:sz w:val="24"/>
          <w:szCs w:val="24"/>
        </w:rPr>
        <w:t>. C</w:t>
      </w:r>
      <w:r w:rsidR="00C44EA9" w:rsidRPr="009A3D08">
        <w:rPr>
          <w:rStyle w:val="Strong"/>
          <w:rFonts w:ascii="Times New Roman" w:hAnsi="Times New Roman" w:cs="Times New Roman"/>
          <w:b w:val="0"/>
          <w:sz w:val="24"/>
          <w:szCs w:val="24"/>
        </w:rPr>
        <w:t xml:space="preserve">onsequently, Japanese agriculture is still dominated by an older society that focuses on the </w:t>
      </w:r>
      <w:r w:rsidR="00930DBC" w:rsidRPr="009A3D08">
        <w:rPr>
          <w:rStyle w:val="Strong"/>
          <w:rFonts w:ascii="Times New Roman" w:hAnsi="Times New Roman" w:cs="Times New Roman"/>
          <w:b w:val="0"/>
          <w:sz w:val="24"/>
          <w:szCs w:val="24"/>
        </w:rPr>
        <w:t>community</w:t>
      </w:r>
      <w:r w:rsidR="00930DBC">
        <w:rPr>
          <w:rStyle w:val="Strong"/>
          <w:rFonts w:ascii="Times New Roman" w:hAnsi="Times New Roman" w:cs="Times New Roman"/>
          <w:b w:val="0"/>
          <w:sz w:val="24"/>
          <w:szCs w:val="24"/>
        </w:rPr>
        <w:t>. Therefore</w:t>
      </w:r>
      <w:r w:rsidR="00C43A0A">
        <w:rPr>
          <w:rStyle w:val="Strong"/>
          <w:rFonts w:ascii="Times New Roman" w:hAnsi="Times New Roman" w:cs="Times New Roman"/>
          <w:b w:val="0"/>
          <w:sz w:val="24"/>
          <w:szCs w:val="24"/>
        </w:rPr>
        <w:t xml:space="preserve">, agricultural practices are going to remain focused on the collective </w:t>
      </w:r>
      <w:r w:rsidR="00724185">
        <w:rPr>
          <w:rStyle w:val="Strong"/>
          <w:rFonts w:ascii="Times New Roman" w:hAnsi="Times New Roman" w:cs="Times New Roman"/>
          <w:b w:val="0"/>
          <w:sz w:val="24"/>
          <w:szCs w:val="24"/>
        </w:rPr>
        <w:t>group</w:t>
      </w:r>
      <w:r w:rsidR="00C43A0A">
        <w:rPr>
          <w:rStyle w:val="Strong"/>
          <w:rFonts w:ascii="Times New Roman" w:hAnsi="Times New Roman" w:cs="Times New Roman"/>
          <w:b w:val="0"/>
          <w:sz w:val="24"/>
          <w:szCs w:val="24"/>
        </w:rPr>
        <w:t xml:space="preserve"> (Wang,</w:t>
      </w:r>
      <w:r w:rsidR="00C44EA9" w:rsidRPr="009A3D08">
        <w:rPr>
          <w:rStyle w:val="Strong"/>
          <w:rFonts w:ascii="Times New Roman" w:hAnsi="Times New Roman" w:cs="Times New Roman"/>
          <w:b w:val="0"/>
          <w:sz w:val="24"/>
          <w:szCs w:val="24"/>
        </w:rPr>
        <w:t xml:space="preserve">2016).  </w:t>
      </w:r>
      <w:r w:rsidR="00AB543D" w:rsidRPr="009A3D08">
        <w:rPr>
          <w:rStyle w:val="Strong"/>
          <w:rFonts w:ascii="Times New Roman" w:hAnsi="Times New Roman" w:cs="Times New Roman"/>
          <w:b w:val="0"/>
          <w:sz w:val="24"/>
          <w:szCs w:val="24"/>
        </w:rPr>
        <w:t>Japan is</w:t>
      </w:r>
      <w:r w:rsidR="00A23965" w:rsidRPr="009A3D08">
        <w:rPr>
          <w:rStyle w:val="Strong"/>
          <w:rFonts w:ascii="Times New Roman" w:hAnsi="Times New Roman" w:cs="Times New Roman"/>
          <w:b w:val="0"/>
          <w:sz w:val="24"/>
          <w:szCs w:val="24"/>
        </w:rPr>
        <w:t xml:space="preserve"> also</w:t>
      </w:r>
      <w:r w:rsidR="00AB543D" w:rsidRPr="009A3D08">
        <w:rPr>
          <w:rStyle w:val="Strong"/>
          <w:rFonts w:ascii="Times New Roman" w:hAnsi="Times New Roman" w:cs="Times New Roman"/>
          <w:b w:val="0"/>
          <w:sz w:val="24"/>
          <w:szCs w:val="24"/>
        </w:rPr>
        <w:t xml:space="preserve"> the tenth most populous country with </w:t>
      </w:r>
      <w:r w:rsidR="005B5808" w:rsidRPr="009A3D08">
        <w:rPr>
          <w:rStyle w:val="Strong"/>
          <w:rFonts w:ascii="Times New Roman" w:hAnsi="Times New Roman" w:cs="Times New Roman"/>
          <w:b w:val="0"/>
          <w:sz w:val="24"/>
          <w:szCs w:val="24"/>
        </w:rPr>
        <w:t xml:space="preserve">approximately </w:t>
      </w:r>
      <w:r w:rsidR="00AB543D" w:rsidRPr="009A3D08">
        <w:rPr>
          <w:rStyle w:val="Strong"/>
          <w:rFonts w:ascii="Times New Roman" w:hAnsi="Times New Roman" w:cs="Times New Roman"/>
          <w:b w:val="0"/>
          <w:sz w:val="24"/>
          <w:szCs w:val="24"/>
        </w:rPr>
        <w:t>126</w:t>
      </w:r>
      <w:r w:rsidR="005B5808" w:rsidRPr="009A3D08">
        <w:rPr>
          <w:rStyle w:val="Strong"/>
          <w:rFonts w:ascii="Times New Roman" w:hAnsi="Times New Roman" w:cs="Times New Roman"/>
          <w:b w:val="0"/>
          <w:sz w:val="24"/>
          <w:szCs w:val="24"/>
        </w:rPr>
        <w:t xml:space="preserve"> million</w:t>
      </w:r>
      <w:r w:rsidR="00AB543D" w:rsidRPr="009A3D08">
        <w:rPr>
          <w:rStyle w:val="Strong"/>
          <w:rFonts w:ascii="Times New Roman" w:hAnsi="Times New Roman" w:cs="Times New Roman"/>
          <w:b w:val="0"/>
          <w:sz w:val="24"/>
          <w:szCs w:val="24"/>
        </w:rPr>
        <w:t xml:space="preserve"> people (World-o-meters, 2017). It has a large consumer market, which makes it a valuable export market for foreign countries. In 2013, Japan had a Gross Domestic Product (GDP) of 4.92 trillion U.S. dollars (Central Intelligence Agency, 2015). Japan’s GDP has continued to increase over the years. In 2015 Japan’s GDP by consumption sector was the following: agriculture at 1.2%, industry at 26.6%, and services at 72.2% (Central Intelligence Agency, 2015).  Although Japan imports over 60% of their food due to a lack of natural resources, agriculture makes up a small portion of their GDP (Central Intelligence Agency, 2015). </w:t>
      </w:r>
      <w:r w:rsidR="00AC7838" w:rsidRPr="009A3D08">
        <w:rPr>
          <w:rStyle w:val="Strong"/>
          <w:rFonts w:ascii="Times New Roman" w:hAnsi="Times New Roman" w:cs="Times New Roman"/>
          <w:b w:val="0"/>
          <w:sz w:val="24"/>
          <w:szCs w:val="24"/>
        </w:rPr>
        <w:t>However, t</w:t>
      </w:r>
      <w:r w:rsidR="00AB543D" w:rsidRPr="009A3D08">
        <w:rPr>
          <w:rStyle w:val="Strong"/>
          <w:rFonts w:ascii="Times New Roman" w:hAnsi="Times New Roman" w:cs="Times New Roman"/>
          <w:b w:val="0"/>
          <w:sz w:val="24"/>
          <w:szCs w:val="24"/>
        </w:rPr>
        <w:t xml:space="preserve">he need for imports </w:t>
      </w:r>
      <w:r w:rsidR="00000531" w:rsidRPr="009A3D08">
        <w:rPr>
          <w:rStyle w:val="Strong"/>
          <w:rFonts w:ascii="Times New Roman" w:hAnsi="Times New Roman" w:cs="Times New Roman"/>
          <w:b w:val="0"/>
          <w:sz w:val="24"/>
          <w:szCs w:val="24"/>
        </w:rPr>
        <w:t>influences</w:t>
      </w:r>
      <w:r w:rsidR="00AB543D" w:rsidRPr="009A3D08">
        <w:rPr>
          <w:rStyle w:val="Strong"/>
          <w:rFonts w:ascii="Times New Roman" w:hAnsi="Times New Roman" w:cs="Times New Roman"/>
          <w:b w:val="0"/>
          <w:sz w:val="24"/>
          <w:szCs w:val="24"/>
        </w:rPr>
        <w:t xml:space="preserve"> </w:t>
      </w:r>
      <w:r w:rsidR="00EF7CB2" w:rsidRPr="009A3D08">
        <w:rPr>
          <w:rStyle w:val="Strong"/>
          <w:rFonts w:ascii="Times New Roman" w:hAnsi="Times New Roman" w:cs="Times New Roman"/>
          <w:b w:val="0"/>
          <w:sz w:val="24"/>
          <w:szCs w:val="24"/>
        </w:rPr>
        <w:t xml:space="preserve">agricultural </w:t>
      </w:r>
      <w:r w:rsidR="00AB543D" w:rsidRPr="009A3D08">
        <w:rPr>
          <w:rStyle w:val="Strong"/>
          <w:rFonts w:ascii="Times New Roman" w:hAnsi="Times New Roman" w:cs="Times New Roman"/>
          <w:b w:val="0"/>
          <w:sz w:val="24"/>
          <w:szCs w:val="24"/>
        </w:rPr>
        <w:t>prices and barriers of trade.</w:t>
      </w:r>
      <w:r w:rsidR="00AB543D" w:rsidRPr="009A3D08">
        <w:rPr>
          <w:rFonts w:ascii="Times New Roman" w:hAnsi="Times New Roman" w:cs="Times New Roman"/>
          <w:sz w:val="24"/>
          <w:szCs w:val="24"/>
        </w:rPr>
        <w:t xml:space="preserve"> </w:t>
      </w:r>
    </w:p>
    <w:p w14:paraId="4E0D2406" w14:textId="7E3D75AA" w:rsidR="00AB543D" w:rsidRPr="009A3D08" w:rsidRDefault="00AB543D" w:rsidP="009A3D08">
      <w:pPr>
        <w:spacing w:after="0" w:line="480" w:lineRule="auto"/>
        <w:ind w:left="144" w:right="144" w:firstLine="720"/>
        <w:rPr>
          <w:rFonts w:ascii="Times New Roman" w:hAnsi="Times New Roman" w:cs="Times New Roman"/>
          <w:bCs/>
          <w:sz w:val="24"/>
          <w:szCs w:val="24"/>
        </w:rPr>
      </w:pPr>
      <w:r w:rsidRPr="009A3D08">
        <w:rPr>
          <w:rFonts w:ascii="Times New Roman" w:hAnsi="Times New Roman" w:cs="Times New Roman"/>
          <w:sz w:val="24"/>
          <w:szCs w:val="24"/>
        </w:rPr>
        <w:t>An importing country</w:t>
      </w:r>
      <w:r w:rsidR="00AC7838" w:rsidRPr="009A3D08">
        <w:rPr>
          <w:rFonts w:ascii="Times New Roman" w:hAnsi="Times New Roman" w:cs="Times New Roman"/>
          <w:sz w:val="24"/>
          <w:szCs w:val="24"/>
        </w:rPr>
        <w:t xml:space="preserve"> like Japan</w:t>
      </w:r>
      <w:r w:rsidRPr="009A3D08">
        <w:rPr>
          <w:rFonts w:ascii="Times New Roman" w:hAnsi="Times New Roman" w:cs="Times New Roman"/>
          <w:sz w:val="24"/>
          <w:szCs w:val="24"/>
        </w:rPr>
        <w:t xml:space="preserve"> experiences a greater domestic quantity demanded than is supplied domestically. This creates excess demand and the desire for the importing country to import goods to fill this void (Figure </w:t>
      </w:r>
      <w:r w:rsidR="00193E3B" w:rsidRPr="009A3D08">
        <w:rPr>
          <w:rFonts w:ascii="Times New Roman" w:hAnsi="Times New Roman" w:cs="Times New Roman"/>
          <w:sz w:val="24"/>
          <w:szCs w:val="24"/>
        </w:rPr>
        <w:t>1</w:t>
      </w:r>
      <w:r w:rsidRPr="009A3D08">
        <w:rPr>
          <w:rFonts w:ascii="Times New Roman" w:hAnsi="Times New Roman" w:cs="Times New Roman"/>
          <w:sz w:val="24"/>
          <w:szCs w:val="24"/>
        </w:rPr>
        <w:t xml:space="preserve">). </w:t>
      </w:r>
      <w:r w:rsidR="00DC68F0" w:rsidRPr="009A3D08">
        <w:rPr>
          <w:rFonts w:ascii="Times New Roman" w:hAnsi="Times New Roman" w:cs="Times New Roman"/>
          <w:sz w:val="24"/>
          <w:szCs w:val="24"/>
        </w:rPr>
        <w:t>In Figure 1,</w:t>
      </w:r>
      <w:r w:rsidRPr="009A3D08">
        <w:rPr>
          <w:rFonts w:ascii="Times New Roman" w:hAnsi="Times New Roman" w:cs="Times New Roman"/>
          <w:sz w:val="24"/>
          <w:szCs w:val="24"/>
        </w:rPr>
        <w:t xml:space="preserve"> P* is the import</w:t>
      </w:r>
      <w:r w:rsidR="00DC68F0" w:rsidRPr="009A3D08">
        <w:rPr>
          <w:rFonts w:ascii="Times New Roman" w:hAnsi="Times New Roman" w:cs="Times New Roman"/>
          <w:sz w:val="24"/>
          <w:szCs w:val="24"/>
        </w:rPr>
        <w:t>ed</w:t>
      </w:r>
      <w:r w:rsidRPr="009A3D08">
        <w:rPr>
          <w:rFonts w:ascii="Times New Roman" w:hAnsi="Times New Roman" w:cs="Times New Roman"/>
          <w:sz w:val="24"/>
          <w:szCs w:val="24"/>
        </w:rPr>
        <w:t xml:space="preserve"> price</w:t>
      </w:r>
      <w:r w:rsidR="00DC68F0" w:rsidRPr="009A3D08">
        <w:rPr>
          <w:rFonts w:ascii="Times New Roman" w:hAnsi="Times New Roman" w:cs="Times New Roman"/>
          <w:sz w:val="24"/>
          <w:szCs w:val="24"/>
        </w:rPr>
        <w:t xml:space="preserve"> of a good and the domestic price consumers’ face</w:t>
      </w:r>
      <w:r w:rsidRPr="009A3D08">
        <w:rPr>
          <w:rFonts w:ascii="Times New Roman" w:hAnsi="Times New Roman" w:cs="Times New Roman"/>
          <w:sz w:val="24"/>
          <w:szCs w:val="24"/>
        </w:rPr>
        <w:t>. Since</w:t>
      </w:r>
      <w:r w:rsidR="00E5749B" w:rsidRPr="009A3D08">
        <w:rPr>
          <w:rFonts w:ascii="Times New Roman" w:hAnsi="Times New Roman" w:cs="Times New Roman"/>
          <w:sz w:val="24"/>
          <w:szCs w:val="24"/>
        </w:rPr>
        <w:t xml:space="preserve"> the domestic</w:t>
      </w:r>
      <w:r w:rsidRPr="009A3D08">
        <w:rPr>
          <w:rFonts w:ascii="Times New Roman" w:hAnsi="Times New Roman" w:cs="Times New Roman"/>
          <w:sz w:val="24"/>
          <w:szCs w:val="24"/>
        </w:rPr>
        <w:t xml:space="preserve"> quantity demanded (Q</w:t>
      </w:r>
      <w:r w:rsidRPr="009A3D08">
        <w:rPr>
          <w:rFonts w:ascii="Times New Roman" w:hAnsi="Times New Roman" w:cs="Times New Roman"/>
          <w:sz w:val="24"/>
          <w:szCs w:val="24"/>
          <w:vertAlign w:val="subscript"/>
        </w:rPr>
        <w:t>D</w:t>
      </w:r>
      <w:r w:rsidRPr="009A3D08">
        <w:rPr>
          <w:rFonts w:ascii="Times New Roman" w:hAnsi="Times New Roman" w:cs="Times New Roman"/>
          <w:sz w:val="24"/>
          <w:szCs w:val="24"/>
        </w:rPr>
        <w:t xml:space="preserve">) </w:t>
      </w:r>
      <w:r w:rsidRPr="009A3D08">
        <w:rPr>
          <w:rFonts w:ascii="Times New Roman" w:hAnsi="Times New Roman" w:cs="Times New Roman"/>
          <w:sz w:val="24"/>
          <w:szCs w:val="24"/>
        </w:rPr>
        <w:lastRenderedPageBreak/>
        <w:t xml:space="preserve">exceeds </w:t>
      </w:r>
      <w:r w:rsidR="00E5749B" w:rsidRPr="009A3D08">
        <w:rPr>
          <w:rFonts w:ascii="Times New Roman" w:hAnsi="Times New Roman" w:cs="Times New Roman"/>
          <w:sz w:val="24"/>
          <w:szCs w:val="24"/>
        </w:rPr>
        <w:t xml:space="preserve">the domestic </w:t>
      </w:r>
      <w:r w:rsidRPr="009A3D08">
        <w:rPr>
          <w:rFonts w:ascii="Times New Roman" w:hAnsi="Times New Roman" w:cs="Times New Roman"/>
          <w:sz w:val="24"/>
          <w:szCs w:val="24"/>
        </w:rPr>
        <w:t>quantity supplied (Q</w:t>
      </w:r>
      <w:r w:rsidRPr="009A3D08">
        <w:rPr>
          <w:rFonts w:ascii="Times New Roman" w:hAnsi="Times New Roman" w:cs="Times New Roman"/>
          <w:sz w:val="24"/>
          <w:szCs w:val="24"/>
          <w:vertAlign w:val="subscript"/>
        </w:rPr>
        <w:t>S</w:t>
      </w:r>
      <w:r w:rsidRPr="009A3D08">
        <w:rPr>
          <w:rFonts w:ascii="Times New Roman" w:hAnsi="Times New Roman" w:cs="Times New Roman"/>
          <w:sz w:val="24"/>
          <w:szCs w:val="24"/>
        </w:rPr>
        <w:t xml:space="preserve">), imports </w:t>
      </w:r>
      <w:r w:rsidR="00146B69" w:rsidRPr="009A3D08">
        <w:rPr>
          <w:rFonts w:ascii="Times New Roman" w:hAnsi="Times New Roman" w:cs="Times New Roman"/>
          <w:sz w:val="24"/>
          <w:szCs w:val="24"/>
        </w:rPr>
        <w:t>equal the</w:t>
      </w:r>
      <w:r w:rsidRPr="009A3D08">
        <w:rPr>
          <w:rFonts w:ascii="Times New Roman" w:hAnsi="Times New Roman" w:cs="Times New Roman"/>
          <w:sz w:val="24"/>
          <w:szCs w:val="24"/>
        </w:rPr>
        <w:t xml:space="preserve"> </w:t>
      </w:r>
      <w:r w:rsidR="00D6496D" w:rsidRPr="009A3D08">
        <w:rPr>
          <w:rFonts w:ascii="Times New Roman" w:hAnsi="Times New Roman" w:cs="Times New Roman"/>
          <w:sz w:val="24"/>
          <w:szCs w:val="24"/>
        </w:rPr>
        <w:t xml:space="preserve">difference between the </w:t>
      </w:r>
      <w:r w:rsidR="00146B69" w:rsidRPr="009A3D08">
        <w:rPr>
          <w:rFonts w:ascii="Times New Roman" w:hAnsi="Times New Roman" w:cs="Times New Roman"/>
          <w:sz w:val="24"/>
          <w:szCs w:val="24"/>
        </w:rPr>
        <w:t>quantity consumed by domestic consumers and the quantity supplied by domestic producers</w:t>
      </w:r>
      <w:r w:rsidRPr="009A3D08">
        <w:rPr>
          <w:rFonts w:ascii="Times New Roman" w:hAnsi="Times New Roman" w:cs="Times New Roman"/>
          <w:sz w:val="24"/>
          <w:szCs w:val="24"/>
        </w:rPr>
        <w:t xml:space="preserve"> </w:t>
      </w:r>
    </w:p>
    <w:p w14:paraId="24DB3525" w14:textId="77777777" w:rsidR="00C720A3" w:rsidRPr="009A3D08" w:rsidRDefault="00C720A3" w:rsidP="009A3D08">
      <w:pPr>
        <w:pStyle w:val="NormalWeb"/>
        <w:spacing w:before="0" w:beforeAutospacing="0" w:after="0" w:afterAutospacing="0" w:line="480" w:lineRule="auto"/>
        <w:ind w:left="144" w:right="144"/>
        <w:jc w:val="center"/>
        <w:rPr>
          <w:rFonts w:eastAsiaTheme="minorEastAsia"/>
          <w:color w:val="000000" w:themeColor="text1"/>
          <w:kern w:val="24"/>
        </w:rPr>
      </w:pPr>
    </w:p>
    <w:p w14:paraId="692BCC39" w14:textId="358C52A0" w:rsidR="00AB543D" w:rsidRPr="009A3D08" w:rsidRDefault="00AB543D" w:rsidP="009A3D08">
      <w:pPr>
        <w:pStyle w:val="NormalWeb"/>
        <w:spacing w:before="0" w:beforeAutospacing="0" w:after="0" w:afterAutospacing="0" w:line="480" w:lineRule="auto"/>
        <w:ind w:left="144" w:right="144"/>
        <w:jc w:val="center"/>
        <w:rPr>
          <w:rFonts w:eastAsiaTheme="minorEastAsia"/>
          <w:color w:val="000000" w:themeColor="text1"/>
          <w:kern w:val="24"/>
        </w:rPr>
      </w:pPr>
      <w:r w:rsidRPr="009A3D08">
        <w:rPr>
          <w:rFonts w:eastAsiaTheme="minorEastAsia"/>
          <w:color w:val="000000" w:themeColor="text1"/>
          <w:kern w:val="24"/>
        </w:rPr>
        <w:t xml:space="preserve">Figure </w:t>
      </w:r>
      <w:r w:rsidR="00193E3B" w:rsidRPr="009A3D08">
        <w:rPr>
          <w:rFonts w:eastAsiaTheme="minorEastAsia"/>
          <w:color w:val="000000" w:themeColor="text1"/>
          <w:kern w:val="24"/>
        </w:rPr>
        <w:t>1</w:t>
      </w:r>
      <w:r w:rsidRPr="009A3D08">
        <w:rPr>
          <w:rFonts w:eastAsiaTheme="minorEastAsia"/>
          <w:color w:val="000000" w:themeColor="text1"/>
          <w:kern w:val="24"/>
        </w:rPr>
        <w:t>. Imports into a Foreign County</w:t>
      </w:r>
    </w:p>
    <w:p w14:paraId="5046A2F0" w14:textId="77777777" w:rsidR="00AB543D" w:rsidRPr="009A3D08" w:rsidRDefault="00AB543D" w:rsidP="00F002DA">
      <w:pPr>
        <w:pStyle w:val="NormalWeb"/>
        <w:spacing w:before="0" w:beforeAutospacing="0" w:after="0" w:afterAutospacing="0" w:line="480" w:lineRule="auto"/>
        <w:ind w:left="144" w:right="144"/>
        <w:jc w:val="center"/>
        <w:rPr>
          <w:rFonts w:eastAsiaTheme="minorEastAsia"/>
          <w:color w:val="000000" w:themeColor="text1"/>
          <w:kern w:val="24"/>
        </w:rPr>
      </w:pPr>
      <w:r w:rsidRPr="009A3D08">
        <w:rPr>
          <w:noProof/>
        </w:rPr>
        <w:drawing>
          <wp:inline distT="0" distB="0" distL="0" distR="0" wp14:anchorId="47E908DF" wp14:editId="52062249">
            <wp:extent cx="5943600" cy="30746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074670"/>
                    </a:xfrm>
                    <a:prstGeom prst="rect">
                      <a:avLst/>
                    </a:prstGeom>
                  </pic:spPr>
                </pic:pic>
              </a:graphicData>
            </a:graphic>
          </wp:inline>
        </w:drawing>
      </w:r>
    </w:p>
    <w:p w14:paraId="40E5B12C" w14:textId="4D63B618" w:rsidR="00AB543D" w:rsidRPr="009A3D08" w:rsidRDefault="000830F9"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hAnsi="Times New Roman" w:cs="Times New Roman"/>
          <w:sz w:val="24"/>
          <w:szCs w:val="24"/>
        </w:rPr>
        <w:t xml:space="preserve">Now assume that the </w:t>
      </w:r>
      <w:r w:rsidR="00AB543D" w:rsidRPr="009A3D08">
        <w:rPr>
          <w:rFonts w:ascii="Times New Roman" w:hAnsi="Times New Roman" w:cs="Times New Roman"/>
          <w:sz w:val="24"/>
          <w:szCs w:val="24"/>
        </w:rPr>
        <w:t xml:space="preserve">demand curve shifts outward as demand for agricultural products increase (Figure </w:t>
      </w:r>
      <w:r w:rsidR="00193E3B" w:rsidRPr="009A3D08">
        <w:rPr>
          <w:rFonts w:ascii="Times New Roman" w:hAnsi="Times New Roman" w:cs="Times New Roman"/>
          <w:sz w:val="24"/>
          <w:szCs w:val="24"/>
        </w:rPr>
        <w:t>2</w:t>
      </w:r>
      <w:r w:rsidR="00AB543D" w:rsidRPr="009A3D08">
        <w:rPr>
          <w:rFonts w:ascii="Times New Roman" w:hAnsi="Times New Roman" w:cs="Times New Roman"/>
          <w:sz w:val="24"/>
          <w:szCs w:val="24"/>
        </w:rPr>
        <w:t xml:space="preserve">). </w:t>
      </w:r>
      <w:r w:rsidR="003C7111" w:rsidRPr="009A3D08">
        <w:rPr>
          <w:rFonts w:ascii="Times New Roman" w:hAnsi="Times New Roman" w:cs="Times New Roman"/>
          <w:sz w:val="24"/>
          <w:szCs w:val="24"/>
        </w:rPr>
        <w:t xml:space="preserve">In Figure 2, P* is the imported price of a good and the domestic price consumers’ face. </w:t>
      </w:r>
      <w:r w:rsidR="00AB543D" w:rsidRPr="009A3D08">
        <w:rPr>
          <w:rFonts w:ascii="Times New Roman" w:hAnsi="Times New Roman" w:cs="Times New Roman"/>
          <w:sz w:val="24"/>
          <w:szCs w:val="24"/>
        </w:rPr>
        <w:t xml:space="preserve"> </w:t>
      </w:r>
      <w:r w:rsidR="003C7111" w:rsidRPr="009A3D08">
        <w:rPr>
          <w:rFonts w:ascii="Times New Roman" w:hAnsi="Times New Roman" w:cs="Times New Roman"/>
          <w:sz w:val="24"/>
          <w:szCs w:val="24"/>
        </w:rPr>
        <w:t xml:space="preserve">As the </w:t>
      </w:r>
      <w:r w:rsidR="00AB543D" w:rsidRPr="009A3D08">
        <w:rPr>
          <w:rFonts w:ascii="Times New Roman" w:hAnsi="Times New Roman" w:cs="Times New Roman"/>
          <w:sz w:val="24"/>
          <w:szCs w:val="24"/>
        </w:rPr>
        <w:t>demand curve shifts out, imports increase from Q</w:t>
      </w:r>
      <w:r w:rsidR="00AB543D" w:rsidRPr="009A3D08">
        <w:rPr>
          <w:rFonts w:ascii="Times New Roman" w:hAnsi="Times New Roman" w:cs="Times New Roman"/>
          <w:sz w:val="24"/>
          <w:szCs w:val="24"/>
          <w:vertAlign w:val="subscript"/>
        </w:rPr>
        <w:t>S</w:t>
      </w:r>
      <w:r w:rsidR="00AB543D" w:rsidRPr="009A3D08">
        <w:rPr>
          <w:rFonts w:ascii="Times New Roman" w:hAnsi="Times New Roman" w:cs="Times New Roman"/>
          <w:sz w:val="24"/>
          <w:szCs w:val="24"/>
        </w:rPr>
        <w:t>Q</w:t>
      </w:r>
      <w:r w:rsidR="00AB543D" w:rsidRPr="009A3D08">
        <w:rPr>
          <w:rFonts w:ascii="Times New Roman" w:hAnsi="Times New Roman" w:cs="Times New Roman"/>
          <w:sz w:val="24"/>
          <w:szCs w:val="24"/>
          <w:vertAlign w:val="subscript"/>
        </w:rPr>
        <w:t>D</w:t>
      </w:r>
      <w:r w:rsidR="00AB543D" w:rsidRPr="009A3D08">
        <w:rPr>
          <w:rFonts w:ascii="Times New Roman" w:hAnsi="Times New Roman" w:cs="Times New Roman"/>
          <w:sz w:val="24"/>
          <w:szCs w:val="24"/>
        </w:rPr>
        <w:t xml:space="preserve"> to Q</w:t>
      </w:r>
      <w:r w:rsidR="00AB543D" w:rsidRPr="009A3D08">
        <w:rPr>
          <w:rFonts w:ascii="Times New Roman" w:hAnsi="Times New Roman" w:cs="Times New Roman"/>
          <w:sz w:val="24"/>
          <w:szCs w:val="24"/>
          <w:vertAlign w:val="subscript"/>
        </w:rPr>
        <w:t>S</w:t>
      </w:r>
      <w:r w:rsidR="00AB543D" w:rsidRPr="009A3D08">
        <w:rPr>
          <w:rFonts w:ascii="Times New Roman" w:hAnsi="Times New Roman" w:cs="Times New Roman"/>
          <w:sz w:val="24"/>
          <w:szCs w:val="24"/>
        </w:rPr>
        <w:t>Q</w:t>
      </w:r>
      <w:r w:rsidR="00AB543D" w:rsidRPr="009A3D08">
        <w:rPr>
          <w:rFonts w:ascii="Times New Roman" w:hAnsi="Times New Roman" w:cs="Times New Roman"/>
          <w:sz w:val="24"/>
          <w:szCs w:val="24"/>
          <w:vertAlign w:val="subscript"/>
        </w:rPr>
        <w:t>D2</w:t>
      </w:r>
      <w:r w:rsidR="00AB543D" w:rsidRPr="009A3D08">
        <w:rPr>
          <w:rFonts w:ascii="Times New Roman" w:eastAsiaTheme="minorEastAsia" w:hAnsi="Times New Roman" w:cs="Times New Roman"/>
          <w:color w:val="000000" w:themeColor="text1"/>
          <w:kern w:val="24"/>
          <w:sz w:val="24"/>
          <w:szCs w:val="24"/>
        </w:rPr>
        <w:t xml:space="preserve">.  </w:t>
      </w:r>
    </w:p>
    <w:p w14:paraId="00320FA2" w14:textId="77777777" w:rsidR="00842EF8" w:rsidRDefault="00842EF8" w:rsidP="009A3D08">
      <w:pPr>
        <w:spacing w:after="0" w:line="480" w:lineRule="auto"/>
        <w:ind w:left="144" w:right="144"/>
        <w:jc w:val="center"/>
        <w:rPr>
          <w:rFonts w:ascii="Times New Roman" w:eastAsiaTheme="minorEastAsia" w:hAnsi="Times New Roman" w:cs="Times New Roman"/>
          <w:color w:val="000000" w:themeColor="text1"/>
          <w:kern w:val="24"/>
          <w:sz w:val="24"/>
          <w:szCs w:val="24"/>
        </w:rPr>
      </w:pPr>
    </w:p>
    <w:p w14:paraId="43614A37" w14:textId="77777777" w:rsidR="00842EF8" w:rsidRDefault="00842EF8" w:rsidP="009A3D08">
      <w:pPr>
        <w:spacing w:after="0" w:line="480" w:lineRule="auto"/>
        <w:ind w:left="144" w:right="144"/>
        <w:jc w:val="center"/>
        <w:rPr>
          <w:rFonts w:ascii="Times New Roman" w:eastAsiaTheme="minorEastAsia" w:hAnsi="Times New Roman" w:cs="Times New Roman"/>
          <w:color w:val="000000" w:themeColor="text1"/>
          <w:kern w:val="24"/>
          <w:sz w:val="24"/>
          <w:szCs w:val="24"/>
        </w:rPr>
      </w:pPr>
    </w:p>
    <w:p w14:paraId="363489F1" w14:textId="77777777" w:rsidR="00842EF8" w:rsidRDefault="00842EF8" w:rsidP="009A3D08">
      <w:pPr>
        <w:spacing w:after="0" w:line="480" w:lineRule="auto"/>
        <w:ind w:left="144" w:right="144"/>
        <w:jc w:val="center"/>
        <w:rPr>
          <w:rFonts w:ascii="Times New Roman" w:eastAsiaTheme="minorEastAsia" w:hAnsi="Times New Roman" w:cs="Times New Roman"/>
          <w:color w:val="000000" w:themeColor="text1"/>
          <w:kern w:val="24"/>
          <w:sz w:val="24"/>
          <w:szCs w:val="24"/>
        </w:rPr>
      </w:pPr>
    </w:p>
    <w:p w14:paraId="497FF087" w14:textId="77777777" w:rsidR="00842EF8" w:rsidRDefault="00842EF8" w:rsidP="009A3D08">
      <w:pPr>
        <w:spacing w:after="0" w:line="480" w:lineRule="auto"/>
        <w:ind w:left="144" w:right="144"/>
        <w:jc w:val="center"/>
        <w:rPr>
          <w:rFonts w:ascii="Times New Roman" w:eastAsiaTheme="minorEastAsia" w:hAnsi="Times New Roman" w:cs="Times New Roman"/>
          <w:color w:val="000000" w:themeColor="text1"/>
          <w:kern w:val="24"/>
          <w:sz w:val="24"/>
          <w:szCs w:val="24"/>
        </w:rPr>
      </w:pPr>
    </w:p>
    <w:p w14:paraId="1C1EB38D" w14:textId="77777777" w:rsidR="00842EF8" w:rsidRDefault="00842EF8" w:rsidP="009A3D08">
      <w:pPr>
        <w:spacing w:after="0" w:line="480" w:lineRule="auto"/>
        <w:ind w:left="144" w:right="144"/>
        <w:jc w:val="center"/>
        <w:rPr>
          <w:rFonts w:ascii="Times New Roman" w:eastAsiaTheme="minorEastAsia" w:hAnsi="Times New Roman" w:cs="Times New Roman"/>
          <w:color w:val="000000" w:themeColor="text1"/>
          <w:kern w:val="24"/>
          <w:sz w:val="24"/>
          <w:szCs w:val="24"/>
        </w:rPr>
      </w:pPr>
    </w:p>
    <w:p w14:paraId="311B4445" w14:textId="77777777" w:rsidR="00842EF8" w:rsidRDefault="00842EF8" w:rsidP="009A3D08">
      <w:pPr>
        <w:spacing w:after="0" w:line="480" w:lineRule="auto"/>
        <w:ind w:left="144" w:right="144"/>
        <w:jc w:val="center"/>
        <w:rPr>
          <w:rFonts w:ascii="Times New Roman" w:eastAsiaTheme="minorEastAsia" w:hAnsi="Times New Roman" w:cs="Times New Roman"/>
          <w:color w:val="000000" w:themeColor="text1"/>
          <w:kern w:val="24"/>
          <w:sz w:val="24"/>
          <w:szCs w:val="24"/>
        </w:rPr>
      </w:pPr>
    </w:p>
    <w:p w14:paraId="2612876E" w14:textId="77777777" w:rsidR="00842EF8" w:rsidRDefault="00842EF8" w:rsidP="009A3D08">
      <w:pPr>
        <w:spacing w:after="0" w:line="480" w:lineRule="auto"/>
        <w:ind w:left="144" w:right="144"/>
        <w:jc w:val="center"/>
        <w:rPr>
          <w:rFonts w:ascii="Times New Roman" w:eastAsiaTheme="minorEastAsia" w:hAnsi="Times New Roman" w:cs="Times New Roman"/>
          <w:color w:val="000000" w:themeColor="text1"/>
          <w:kern w:val="24"/>
          <w:sz w:val="24"/>
          <w:szCs w:val="24"/>
        </w:rPr>
      </w:pPr>
    </w:p>
    <w:p w14:paraId="46CAB29C" w14:textId="53F2D642" w:rsidR="00AB543D" w:rsidRPr="009A3D08" w:rsidRDefault="00AB543D" w:rsidP="009A3D08">
      <w:pPr>
        <w:spacing w:after="0" w:line="480" w:lineRule="auto"/>
        <w:ind w:left="144" w:right="144"/>
        <w:jc w:val="center"/>
        <w:rPr>
          <w:rFonts w:ascii="Times New Roman" w:hAnsi="Times New Roman" w:cs="Times New Roman"/>
          <w:sz w:val="24"/>
          <w:szCs w:val="24"/>
        </w:rPr>
      </w:pPr>
      <w:r w:rsidRPr="009A3D08">
        <w:rPr>
          <w:rFonts w:ascii="Times New Roman" w:eastAsiaTheme="minorEastAsia" w:hAnsi="Times New Roman" w:cs="Times New Roman"/>
          <w:color w:val="000000" w:themeColor="text1"/>
          <w:kern w:val="24"/>
          <w:sz w:val="24"/>
          <w:szCs w:val="24"/>
        </w:rPr>
        <w:lastRenderedPageBreak/>
        <w:t xml:space="preserve">Figure </w:t>
      </w:r>
      <w:r w:rsidR="00193E3B" w:rsidRPr="009A3D08">
        <w:rPr>
          <w:rFonts w:ascii="Times New Roman" w:eastAsiaTheme="minorEastAsia" w:hAnsi="Times New Roman" w:cs="Times New Roman"/>
          <w:color w:val="000000" w:themeColor="text1"/>
          <w:kern w:val="24"/>
          <w:sz w:val="24"/>
          <w:szCs w:val="24"/>
        </w:rPr>
        <w:t>2</w:t>
      </w:r>
      <w:r w:rsidRPr="009A3D08">
        <w:rPr>
          <w:rFonts w:ascii="Times New Roman" w:eastAsiaTheme="minorEastAsia" w:hAnsi="Times New Roman" w:cs="Times New Roman"/>
          <w:color w:val="000000" w:themeColor="text1"/>
          <w:kern w:val="24"/>
          <w:sz w:val="24"/>
          <w:szCs w:val="24"/>
        </w:rPr>
        <w:t>. Demand Increase in a Foreign Market</w:t>
      </w:r>
    </w:p>
    <w:p w14:paraId="6932EB67" w14:textId="77777777" w:rsidR="00AB543D" w:rsidRPr="009A3D08" w:rsidRDefault="00AB543D" w:rsidP="00F002DA">
      <w:pPr>
        <w:pStyle w:val="NormalWeb"/>
        <w:spacing w:before="0" w:beforeAutospacing="0" w:after="0" w:afterAutospacing="0" w:line="480" w:lineRule="auto"/>
        <w:ind w:left="144" w:right="144"/>
        <w:jc w:val="center"/>
        <w:rPr>
          <w:rFonts w:eastAsiaTheme="minorEastAsia"/>
          <w:color w:val="000000" w:themeColor="text1"/>
          <w:kern w:val="24"/>
        </w:rPr>
      </w:pPr>
      <w:r w:rsidRPr="009A3D08">
        <w:rPr>
          <w:noProof/>
        </w:rPr>
        <w:drawing>
          <wp:inline distT="0" distB="0" distL="0" distR="0" wp14:anchorId="505E2B1A" wp14:editId="47A86374">
            <wp:extent cx="5943600" cy="29660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966085"/>
                    </a:xfrm>
                    <a:prstGeom prst="rect">
                      <a:avLst/>
                    </a:prstGeom>
                  </pic:spPr>
                </pic:pic>
              </a:graphicData>
            </a:graphic>
          </wp:inline>
        </w:drawing>
      </w:r>
    </w:p>
    <w:p w14:paraId="617DBB5D" w14:textId="075ACCD3" w:rsidR="00AB543D" w:rsidRPr="009A3D08" w:rsidRDefault="00AB543D" w:rsidP="009A3D08">
      <w:pPr>
        <w:spacing w:after="0" w:line="480" w:lineRule="auto"/>
        <w:ind w:left="144" w:right="144"/>
        <w:rPr>
          <w:rStyle w:val="Strong"/>
          <w:rFonts w:ascii="Times New Roman" w:hAnsi="Times New Roman" w:cs="Times New Roman"/>
          <w:b w:val="0"/>
          <w:sz w:val="24"/>
          <w:szCs w:val="24"/>
        </w:rPr>
      </w:pPr>
      <w:r w:rsidRPr="009A3D08">
        <w:rPr>
          <w:rFonts w:ascii="Times New Roman" w:hAnsi="Times New Roman" w:cs="Times New Roman"/>
          <w:sz w:val="24"/>
          <w:szCs w:val="24"/>
        </w:rPr>
        <w:t xml:space="preserve">Therefore, imports will increase </w:t>
      </w:r>
      <w:r w:rsidR="003C7111" w:rsidRPr="009A3D08">
        <w:rPr>
          <w:rFonts w:ascii="Times New Roman" w:hAnsi="Times New Roman" w:cs="Times New Roman"/>
          <w:sz w:val="24"/>
          <w:szCs w:val="24"/>
        </w:rPr>
        <w:t xml:space="preserve">as </w:t>
      </w:r>
      <w:r w:rsidRPr="009A3D08">
        <w:rPr>
          <w:rFonts w:ascii="Times New Roman" w:hAnsi="Times New Roman" w:cs="Times New Roman"/>
          <w:sz w:val="24"/>
          <w:szCs w:val="24"/>
        </w:rPr>
        <w:t>demand</w:t>
      </w:r>
      <w:r w:rsidR="003C7111" w:rsidRPr="009A3D08">
        <w:rPr>
          <w:rFonts w:ascii="Times New Roman" w:hAnsi="Times New Roman" w:cs="Times New Roman"/>
          <w:sz w:val="24"/>
          <w:szCs w:val="24"/>
        </w:rPr>
        <w:t xml:space="preserve"> increases assuming supply remains constant</w:t>
      </w:r>
      <w:r w:rsidRPr="009A3D08">
        <w:rPr>
          <w:rFonts w:ascii="Times New Roman" w:hAnsi="Times New Roman" w:cs="Times New Roman"/>
          <w:sz w:val="24"/>
          <w:szCs w:val="24"/>
        </w:rPr>
        <w:t>.</w:t>
      </w:r>
      <w:r w:rsidRPr="009A3D08">
        <w:rPr>
          <w:rStyle w:val="Strong"/>
          <w:rFonts w:ascii="Times New Roman" w:hAnsi="Times New Roman" w:cs="Times New Roman"/>
          <w:b w:val="0"/>
          <w:sz w:val="24"/>
          <w:szCs w:val="24"/>
        </w:rPr>
        <w:t xml:space="preserve"> </w:t>
      </w:r>
      <w:r w:rsidR="00B76AC3" w:rsidRPr="009A3D08">
        <w:rPr>
          <w:rStyle w:val="Strong"/>
          <w:rFonts w:ascii="Times New Roman" w:hAnsi="Times New Roman" w:cs="Times New Roman"/>
          <w:b w:val="0"/>
          <w:sz w:val="24"/>
          <w:szCs w:val="24"/>
        </w:rPr>
        <w:t xml:space="preserve">This relationship between demand and domestic supply </w:t>
      </w:r>
      <w:r w:rsidR="00FB28B6" w:rsidRPr="009A3D08">
        <w:rPr>
          <w:rStyle w:val="Strong"/>
          <w:rFonts w:ascii="Times New Roman" w:hAnsi="Times New Roman" w:cs="Times New Roman"/>
          <w:b w:val="0"/>
          <w:sz w:val="24"/>
          <w:szCs w:val="24"/>
        </w:rPr>
        <w:t>influence</w:t>
      </w:r>
      <w:r w:rsidR="003C7111" w:rsidRPr="009A3D08">
        <w:rPr>
          <w:rStyle w:val="Strong"/>
          <w:rFonts w:ascii="Times New Roman" w:hAnsi="Times New Roman" w:cs="Times New Roman"/>
          <w:b w:val="0"/>
          <w:sz w:val="24"/>
          <w:szCs w:val="24"/>
        </w:rPr>
        <w:t>s</w:t>
      </w:r>
      <w:r w:rsidRPr="009A3D08">
        <w:rPr>
          <w:rStyle w:val="Strong"/>
          <w:rFonts w:ascii="Times New Roman" w:hAnsi="Times New Roman" w:cs="Times New Roman"/>
          <w:b w:val="0"/>
          <w:sz w:val="24"/>
          <w:szCs w:val="24"/>
        </w:rPr>
        <w:t xml:space="preserve"> polices like tariffs and subsidies that will be discussed later. The need for imports is derived from Japan’s limited involvement in the production of domestic agriculture. Only 2.9% of the labor force is involved with agriculture since only 12.5% of land is used for cultivation (Central Intelligence Agency, 2015). Japan only cultivates a small portion of land because the </w:t>
      </w:r>
      <w:r w:rsidR="00B76AC3" w:rsidRPr="009A3D08">
        <w:rPr>
          <w:rStyle w:val="Strong"/>
          <w:rFonts w:ascii="Times New Roman" w:hAnsi="Times New Roman" w:cs="Times New Roman"/>
          <w:b w:val="0"/>
          <w:sz w:val="24"/>
          <w:szCs w:val="24"/>
        </w:rPr>
        <w:t>majority</w:t>
      </w:r>
      <w:r w:rsidRPr="009A3D08">
        <w:rPr>
          <w:rStyle w:val="Strong"/>
          <w:rFonts w:ascii="Times New Roman" w:hAnsi="Times New Roman" w:cs="Times New Roman"/>
          <w:b w:val="0"/>
          <w:sz w:val="24"/>
          <w:szCs w:val="24"/>
        </w:rPr>
        <w:t xml:space="preserve"> of Japan is very mountainous. The lack of land availability forces Japan to be an import based country with a trade deficit rather than a surplus. In 2014, they imported $798.6 billion of imports and only exported $699.5 billion (Central Intelligence Agency, 2015). Japan mainly imported petroleum, liquid natural gas, and clothing from China, the United States, and Australia. Although Japan’s top imports are petroleum and natural gas, they still import a significant amount of food from Australia and the United States. Japan’s top ten </w:t>
      </w:r>
      <w:r w:rsidR="00251FFB" w:rsidRPr="009A3D08">
        <w:rPr>
          <w:rStyle w:val="Strong"/>
          <w:rFonts w:ascii="Times New Roman" w:hAnsi="Times New Roman" w:cs="Times New Roman"/>
          <w:b w:val="0"/>
          <w:sz w:val="24"/>
          <w:szCs w:val="24"/>
        </w:rPr>
        <w:t>agricultur</w:t>
      </w:r>
      <w:r w:rsidR="00251FFB">
        <w:rPr>
          <w:rStyle w:val="Strong"/>
          <w:rFonts w:ascii="Times New Roman" w:hAnsi="Times New Roman" w:cs="Times New Roman"/>
          <w:b w:val="0"/>
          <w:sz w:val="24"/>
          <w:szCs w:val="24"/>
        </w:rPr>
        <w:t>al</w:t>
      </w:r>
      <w:r w:rsidR="00251FFB" w:rsidRPr="009A3D08">
        <w:rPr>
          <w:rStyle w:val="Strong"/>
          <w:rFonts w:ascii="Times New Roman" w:hAnsi="Times New Roman" w:cs="Times New Roman"/>
          <w:b w:val="0"/>
          <w:sz w:val="24"/>
          <w:szCs w:val="24"/>
        </w:rPr>
        <w:t xml:space="preserve"> </w:t>
      </w:r>
      <w:r w:rsidRPr="009A3D08">
        <w:rPr>
          <w:rStyle w:val="Strong"/>
          <w:rFonts w:ascii="Times New Roman" w:hAnsi="Times New Roman" w:cs="Times New Roman"/>
          <w:b w:val="0"/>
          <w:sz w:val="24"/>
          <w:szCs w:val="24"/>
        </w:rPr>
        <w:t xml:space="preserve">imports are the following: cigarettes, maize, pork, rubber net dry, wheat, meat-cattle boneless (beef &amp; veal), meat of chicken canned, coffee, soybeans, and food prep nets.  Japan mainly exports </w:t>
      </w:r>
      <w:r w:rsidRPr="009A3D08">
        <w:rPr>
          <w:rStyle w:val="Strong"/>
          <w:rFonts w:ascii="Times New Roman" w:hAnsi="Times New Roman" w:cs="Times New Roman"/>
          <w:b w:val="0"/>
          <w:sz w:val="24"/>
          <w:szCs w:val="24"/>
        </w:rPr>
        <w:lastRenderedPageBreak/>
        <w:t>motor vehicles, iron and steel products, and other high quality manufactured goods to the United States, China, and South Korea; however, Japan still exports some agricultural products. Japan’s top ten agricultural exports are the following: food prep nets, cig</w:t>
      </w:r>
      <w:r w:rsidR="00000531" w:rsidRPr="009A3D08">
        <w:rPr>
          <w:rStyle w:val="Strong"/>
          <w:rFonts w:ascii="Times New Roman" w:hAnsi="Times New Roman" w:cs="Times New Roman"/>
          <w:b w:val="0"/>
          <w:sz w:val="24"/>
          <w:szCs w:val="24"/>
        </w:rPr>
        <w:t>arettes, pastry, beverage non-alcoholic</w:t>
      </w:r>
      <w:r w:rsidRPr="009A3D08">
        <w:rPr>
          <w:rStyle w:val="Strong"/>
          <w:rFonts w:ascii="Times New Roman" w:hAnsi="Times New Roman" w:cs="Times New Roman"/>
          <w:b w:val="0"/>
          <w:sz w:val="24"/>
          <w:szCs w:val="24"/>
        </w:rPr>
        <w:t xml:space="preserve"> rice fermented beverages, apples, flour of wheat, alcoholic beverages including ethyl alcohol, food wastes, and tea</w:t>
      </w:r>
      <w:r w:rsidR="00830141" w:rsidRPr="009A3D08">
        <w:rPr>
          <w:rStyle w:val="Strong"/>
          <w:rFonts w:ascii="Times New Roman" w:hAnsi="Times New Roman" w:cs="Times New Roman"/>
          <w:b w:val="0"/>
          <w:sz w:val="24"/>
          <w:szCs w:val="24"/>
        </w:rPr>
        <w:t xml:space="preserve"> (</w:t>
      </w:r>
      <w:r w:rsidRPr="009A3D08">
        <w:rPr>
          <w:rStyle w:val="Strong"/>
          <w:rFonts w:ascii="Times New Roman" w:hAnsi="Times New Roman" w:cs="Times New Roman"/>
          <w:b w:val="0"/>
          <w:sz w:val="24"/>
          <w:szCs w:val="24"/>
        </w:rPr>
        <w:t>Food and Agriculture Organization</w:t>
      </w:r>
      <w:r w:rsidR="00000531" w:rsidRPr="009A3D08">
        <w:rPr>
          <w:rStyle w:val="Strong"/>
          <w:rFonts w:ascii="Times New Roman" w:hAnsi="Times New Roman" w:cs="Times New Roman"/>
          <w:b w:val="0"/>
          <w:sz w:val="24"/>
          <w:szCs w:val="24"/>
        </w:rPr>
        <w:t>, 2013)</w:t>
      </w:r>
      <w:r w:rsidR="00830141" w:rsidRPr="009A3D08">
        <w:rPr>
          <w:rStyle w:val="Strong"/>
          <w:rFonts w:ascii="Times New Roman" w:hAnsi="Times New Roman" w:cs="Times New Roman"/>
          <w:b w:val="0"/>
          <w:sz w:val="24"/>
          <w:szCs w:val="24"/>
        </w:rPr>
        <w:t>.</w:t>
      </w:r>
      <w:r w:rsidR="00AD07C5">
        <w:rPr>
          <w:rStyle w:val="Strong"/>
          <w:rFonts w:ascii="Times New Roman" w:hAnsi="Times New Roman" w:cs="Times New Roman"/>
          <w:b w:val="0"/>
          <w:sz w:val="24"/>
          <w:szCs w:val="24"/>
        </w:rPr>
        <w:t xml:space="preserve"> </w:t>
      </w:r>
      <w:r w:rsidR="00066C16">
        <w:rPr>
          <w:rStyle w:val="Strong"/>
          <w:rFonts w:ascii="Times New Roman" w:hAnsi="Times New Roman" w:cs="Times New Roman"/>
          <w:b w:val="0"/>
          <w:sz w:val="24"/>
          <w:szCs w:val="24"/>
        </w:rPr>
        <w:t>Although Japan’s agriculture sector makes up a small portion of their GDP, it still remains an important part of their economy and culture.</w:t>
      </w:r>
    </w:p>
    <w:p w14:paraId="1B188847" w14:textId="77777777" w:rsidR="00A61E6B" w:rsidRDefault="00AB543D" w:rsidP="00CB73A6">
      <w:pPr>
        <w:tabs>
          <w:tab w:val="left" w:pos="2160"/>
        </w:tabs>
        <w:spacing w:after="0" w:line="480" w:lineRule="auto"/>
        <w:ind w:left="144" w:right="144" w:firstLine="720"/>
        <w:rPr>
          <w:rStyle w:val="Strong"/>
          <w:rFonts w:ascii="Times New Roman" w:hAnsi="Times New Roman" w:cs="Times New Roman"/>
          <w:b w:val="0"/>
          <w:sz w:val="24"/>
          <w:szCs w:val="24"/>
        </w:rPr>
      </w:pPr>
      <w:r w:rsidRPr="009A3D08">
        <w:rPr>
          <w:rStyle w:val="Strong"/>
          <w:rFonts w:ascii="Times New Roman" w:hAnsi="Times New Roman" w:cs="Times New Roman"/>
          <w:b w:val="0"/>
          <w:sz w:val="24"/>
          <w:szCs w:val="24"/>
        </w:rPr>
        <w:t xml:space="preserve">  Japan’s currency exchange rate of their Japanese Yen is almost equal to </w:t>
      </w:r>
      <w:r w:rsidR="00251FFB">
        <w:rPr>
          <w:rStyle w:val="Strong"/>
          <w:rFonts w:ascii="Times New Roman" w:hAnsi="Times New Roman" w:cs="Times New Roman"/>
          <w:b w:val="0"/>
          <w:sz w:val="24"/>
          <w:szCs w:val="24"/>
        </w:rPr>
        <w:t>one</w:t>
      </w:r>
      <w:r w:rsidR="00251FFB" w:rsidRPr="009A3D08">
        <w:rPr>
          <w:rStyle w:val="Strong"/>
          <w:rFonts w:ascii="Times New Roman" w:hAnsi="Times New Roman" w:cs="Times New Roman"/>
          <w:b w:val="0"/>
          <w:sz w:val="24"/>
          <w:szCs w:val="24"/>
        </w:rPr>
        <w:t xml:space="preserve"> </w:t>
      </w:r>
      <w:r w:rsidRPr="009A3D08">
        <w:rPr>
          <w:rStyle w:val="Strong"/>
          <w:rFonts w:ascii="Times New Roman" w:hAnsi="Times New Roman" w:cs="Times New Roman"/>
          <w:b w:val="0"/>
          <w:sz w:val="24"/>
          <w:szCs w:val="24"/>
        </w:rPr>
        <w:t xml:space="preserve">US </w:t>
      </w:r>
      <w:r w:rsidR="00251FFB">
        <w:rPr>
          <w:rStyle w:val="Strong"/>
          <w:rFonts w:ascii="Times New Roman" w:hAnsi="Times New Roman" w:cs="Times New Roman"/>
          <w:b w:val="0"/>
          <w:sz w:val="24"/>
          <w:szCs w:val="24"/>
        </w:rPr>
        <w:t>cent</w:t>
      </w:r>
      <w:r w:rsidRPr="009A3D08">
        <w:rPr>
          <w:rStyle w:val="Strong"/>
          <w:rFonts w:ascii="Times New Roman" w:hAnsi="Times New Roman" w:cs="Times New Roman"/>
          <w:b w:val="0"/>
          <w:sz w:val="24"/>
          <w:szCs w:val="24"/>
        </w:rPr>
        <w:t>. For every Japanese Yen, a person can receive 0.0089 US dollars</w:t>
      </w:r>
      <w:r w:rsidR="00CA4A2D">
        <w:rPr>
          <w:rStyle w:val="Strong"/>
          <w:rFonts w:ascii="Times New Roman" w:hAnsi="Times New Roman" w:cs="Times New Roman"/>
          <w:b w:val="0"/>
          <w:sz w:val="24"/>
          <w:szCs w:val="24"/>
        </w:rPr>
        <w:t xml:space="preserve"> or </w:t>
      </w:r>
      <w:r w:rsidR="00AB40E9">
        <w:rPr>
          <w:rStyle w:val="Strong"/>
          <w:rFonts w:ascii="Times New Roman" w:hAnsi="Times New Roman" w:cs="Times New Roman"/>
          <w:b w:val="0"/>
          <w:sz w:val="24"/>
          <w:szCs w:val="24"/>
        </w:rPr>
        <w:t>0.89 cents.</w:t>
      </w:r>
      <w:r w:rsidRPr="009A3D08">
        <w:rPr>
          <w:rStyle w:val="Strong"/>
          <w:rFonts w:ascii="Times New Roman" w:hAnsi="Times New Roman" w:cs="Times New Roman"/>
          <w:b w:val="0"/>
          <w:sz w:val="24"/>
          <w:szCs w:val="24"/>
        </w:rPr>
        <w:t xml:space="preserve"> To put this in layman’s terms</w:t>
      </w:r>
      <w:r w:rsidR="009F342A" w:rsidRPr="009A3D08">
        <w:rPr>
          <w:rStyle w:val="Strong"/>
          <w:rFonts w:ascii="Times New Roman" w:hAnsi="Times New Roman" w:cs="Times New Roman"/>
          <w:b w:val="0"/>
          <w:sz w:val="24"/>
          <w:szCs w:val="24"/>
        </w:rPr>
        <w:t>,</w:t>
      </w:r>
      <w:r w:rsidRPr="009A3D08">
        <w:rPr>
          <w:rStyle w:val="Strong"/>
          <w:rFonts w:ascii="Times New Roman" w:hAnsi="Times New Roman" w:cs="Times New Roman"/>
          <w:b w:val="0"/>
          <w:sz w:val="24"/>
          <w:szCs w:val="24"/>
        </w:rPr>
        <w:t xml:space="preserve"> one US </w:t>
      </w:r>
      <w:r w:rsidR="00B46E28">
        <w:rPr>
          <w:rStyle w:val="Strong"/>
          <w:rFonts w:ascii="Times New Roman" w:hAnsi="Times New Roman" w:cs="Times New Roman"/>
          <w:b w:val="0"/>
          <w:sz w:val="24"/>
          <w:szCs w:val="24"/>
        </w:rPr>
        <w:t xml:space="preserve">dollar is </w:t>
      </w:r>
      <w:r w:rsidR="00AB40E9">
        <w:rPr>
          <w:rStyle w:val="Strong"/>
          <w:rFonts w:ascii="Times New Roman" w:hAnsi="Times New Roman" w:cs="Times New Roman"/>
          <w:b w:val="0"/>
          <w:sz w:val="24"/>
          <w:szCs w:val="24"/>
        </w:rPr>
        <w:t xml:space="preserve">almost </w:t>
      </w:r>
      <w:r w:rsidR="00B46E28">
        <w:rPr>
          <w:rStyle w:val="Strong"/>
          <w:rFonts w:ascii="Times New Roman" w:hAnsi="Times New Roman" w:cs="Times New Roman"/>
          <w:b w:val="0"/>
          <w:sz w:val="24"/>
          <w:szCs w:val="24"/>
        </w:rPr>
        <w:t xml:space="preserve">equivalent to 100 yen, or 1,000 yen is 10 US dollars. </w:t>
      </w:r>
      <w:r w:rsidRPr="009A3D08">
        <w:rPr>
          <w:rStyle w:val="Strong"/>
          <w:rFonts w:ascii="Times New Roman" w:hAnsi="Times New Roman" w:cs="Times New Roman"/>
          <w:b w:val="0"/>
          <w:sz w:val="24"/>
          <w:szCs w:val="24"/>
        </w:rPr>
        <w:t xml:space="preserve"> The inflation rate is very low at 3.11% from 1958 until 2016; however, government debt is extremely high amounting up to more than 230% of their GDP (Central Intelligence Agency, 2015). The unemployment rate is also extremely low at 3.3 % in 2015 (Central Intelligence Agency, 2015). This would at first appear to seem </w:t>
      </w:r>
      <w:r w:rsidR="009F342A" w:rsidRPr="009A3D08">
        <w:rPr>
          <w:rStyle w:val="Strong"/>
          <w:rFonts w:ascii="Times New Roman" w:hAnsi="Times New Roman" w:cs="Times New Roman"/>
          <w:b w:val="0"/>
          <w:sz w:val="24"/>
          <w:szCs w:val="24"/>
        </w:rPr>
        <w:t>to be beneficial</w:t>
      </w:r>
      <w:r w:rsidRPr="009A3D08">
        <w:rPr>
          <w:rStyle w:val="Strong"/>
          <w:rFonts w:ascii="Times New Roman" w:hAnsi="Times New Roman" w:cs="Times New Roman"/>
          <w:b w:val="0"/>
          <w:sz w:val="24"/>
          <w:szCs w:val="24"/>
        </w:rPr>
        <w:t xml:space="preserve">; however, </w:t>
      </w:r>
      <w:r w:rsidR="00B71FB6" w:rsidRPr="009A3D08">
        <w:rPr>
          <w:rStyle w:val="Strong"/>
          <w:rFonts w:ascii="Times New Roman" w:hAnsi="Times New Roman" w:cs="Times New Roman"/>
          <w:b w:val="0"/>
          <w:sz w:val="24"/>
          <w:szCs w:val="24"/>
        </w:rPr>
        <w:t xml:space="preserve">this statistic </w:t>
      </w:r>
      <w:r w:rsidR="009F342A" w:rsidRPr="009A3D08">
        <w:rPr>
          <w:rStyle w:val="Strong"/>
          <w:rFonts w:ascii="Times New Roman" w:hAnsi="Times New Roman" w:cs="Times New Roman"/>
          <w:b w:val="0"/>
          <w:sz w:val="24"/>
          <w:szCs w:val="24"/>
        </w:rPr>
        <w:t>can be explained by Japan’s</w:t>
      </w:r>
      <w:r w:rsidRPr="009A3D08">
        <w:rPr>
          <w:rStyle w:val="Strong"/>
          <w:rFonts w:ascii="Times New Roman" w:hAnsi="Times New Roman" w:cs="Times New Roman"/>
          <w:b w:val="0"/>
          <w:sz w:val="24"/>
          <w:szCs w:val="24"/>
        </w:rPr>
        <w:t xml:space="preserve"> cultur</w:t>
      </w:r>
      <w:r w:rsidR="009A314F" w:rsidRPr="009A3D08">
        <w:rPr>
          <w:rStyle w:val="Strong"/>
          <w:rFonts w:ascii="Times New Roman" w:hAnsi="Times New Roman" w:cs="Times New Roman"/>
          <w:b w:val="0"/>
          <w:sz w:val="24"/>
          <w:szCs w:val="24"/>
        </w:rPr>
        <w:t>al</w:t>
      </w:r>
      <w:r w:rsidRPr="009A3D08">
        <w:rPr>
          <w:rStyle w:val="Strong"/>
          <w:rFonts w:ascii="Times New Roman" w:hAnsi="Times New Roman" w:cs="Times New Roman"/>
          <w:b w:val="0"/>
          <w:sz w:val="24"/>
          <w:szCs w:val="24"/>
        </w:rPr>
        <w:t xml:space="preserve"> influence</w:t>
      </w:r>
      <w:r w:rsidR="009F342A" w:rsidRPr="009A3D08">
        <w:rPr>
          <w:rStyle w:val="Strong"/>
          <w:rFonts w:ascii="Times New Roman" w:hAnsi="Times New Roman" w:cs="Times New Roman"/>
          <w:b w:val="0"/>
          <w:sz w:val="24"/>
          <w:szCs w:val="24"/>
        </w:rPr>
        <w:t xml:space="preserve"> on</w:t>
      </w:r>
      <w:r w:rsidRPr="009A3D08">
        <w:rPr>
          <w:rStyle w:val="Strong"/>
          <w:rFonts w:ascii="Times New Roman" w:hAnsi="Times New Roman" w:cs="Times New Roman"/>
          <w:b w:val="0"/>
          <w:sz w:val="24"/>
          <w:szCs w:val="24"/>
        </w:rPr>
        <w:t xml:space="preserve"> the market. Japanese business and government jobs operate in </w:t>
      </w:r>
      <w:r w:rsidR="009A314F" w:rsidRPr="009A3D08">
        <w:rPr>
          <w:rStyle w:val="Strong"/>
          <w:rFonts w:ascii="Times New Roman" w:hAnsi="Times New Roman" w:cs="Times New Roman"/>
          <w:b w:val="0"/>
          <w:sz w:val="24"/>
          <w:szCs w:val="24"/>
        </w:rPr>
        <w:t xml:space="preserve">such a </w:t>
      </w:r>
      <w:r w:rsidRPr="009A3D08">
        <w:rPr>
          <w:rStyle w:val="Strong"/>
          <w:rFonts w:ascii="Times New Roman" w:hAnsi="Times New Roman" w:cs="Times New Roman"/>
          <w:b w:val="0"/>
          <w:sz w:val="24"/>
          <w:szCs w:val="24"/>
        </w:rPr>
        <w:t xml:space="preserve">way </w:t>
      </w:r>
      <w:r w:rsidR="009A314F" w:rsidRPr="009A3D08">
        <w:rPr>
          <w:rStyle w:val="Strong"/>
          <w:rFonts w:ascii="Times New Roman" w:hAnsi="Times New Roman" w:cs="Times New Roman"/>
          <w:b w:val="0"/>
          <w:sz w:val="24"/>
          <w:szCs w:val="24"/>
        </w:rPr>
        <w:t>that no one is ever fired</w:t>
      </w:r>
      <w:r w:rsidRPr="009A3D08">
        <w:rPr>
          <w:rStyle w:val="Strong"/>
          <w:rFonts w:ascii="Times New Roman" w:hAnsi="Times New Roman" w:cs="Times New Roman"/>
          <w:b w:val="0"/>
          <w:sz w:val="24"/>
          <w:szCs w:val="24"/>
        </w:rPr>
        <w:t>. It is called taking the window seat approach</w:t>
      </w:r>
      <w:r w:rsidR="00372E1F" w:rsidRPr="009A3D08">
        <w:rPr>
          <w:rStyle w:val="Strong"/>
          <w:rFonts w:ascii="Times New Roman" w:hAnsi="Times New Roman" w:cs="Times New Roman"/>
          <w:b w:val="0"/>
          <w:sz w:val="24"/>
          <w:szCs w:val="24"/>
        </w:rPr>
        <w:t xml:space="preserve"> </w:t>
      </w:r>
      <w:r w:rsidR="00AB5FC9" w:rsidRPr="009A3D08">
        <w:rPr>
          <w:rStyle w:val="Strong"/>
          <w:rFonts w:ascii="Times New Roman" w:hAnsi="Times New Roman" w:cs="Times New Roman"/>
          <w:b w:val="0"/>
          <w:sz w:val="24"/>
          <w:szCs w:val="24"/>
        </w:rPr>
        <w:t>(Tabuchi, 2013)</w:t>
      </w:r>
      <w:r w:rsidRPr="009A3D08">
        <w:rPr>
          <w:rStyle w:val="Strong"/>
          <w:rFonts w:ascii="Times New Roman" w:hAnsi="Times New Roman" w:cs="Times New Roman"/>
          <w:b w:val="0"/>
          <w:sz w:val="24"/>
          <w:szCs w:val="24"/>
        </w:rPr>
        <w:t>. Due to Japan’s hierarchical ideology, the highest ranked employee sits at the front of the room. The closer an employee is to the main supervisor, the more significant they are</w:t>
      </w:r>
      <w:r w:rsidR="00AB5FC9" w:rsidRPr="009A3D08">
        <w:rPr>
          <w:rStyle w:val="Strong"/>
          <w:rFonts w:ascii="Times New Roman" w:hAnsi="Times New Roman" w:cs="Times New Roman"/>
          <w:b w:val="0"/>
          <w:sz w:val="24"/>
          <w:szCs w:val="24"/>
        </w:rPr>
        <w:t xml:space="preserve"> (Tabuchi, 2013)</w:t>
      </w:r>
      <w:r w:rsidRPr="009A3D08">
        <w:rPr>
          <w:rStyle w:val="Strong"/>
          <w:rFonts w:ascii="Times New Roman" w:hAnsi="Times New Roman" w:cs="Times New Roman"/>
          <w:b w:val="0"/>
          <w:sz w:val="24"/>
          <w:szCs w:val="24"/>
        </w:rPr>
        <w:t>. When employee</w:t>
      </w:r>
      <w:r w:rsidR="0073450B" w:rsidRPr="009A3D08">
        <w:rPr>
          <w:rStyle w:val="Strong"/>
          <w:rFonts w:ascii="Times New Roman" w:hAnsi="Times New Roman" w:cs="Times New Roman"/>
          <w:b w:val="0"/>
          <w:sz w:val="24"/>
          <w:szCs w:val="24"/>
        </w:rPr>
        <w:t>s</w:t>
      </w:r>
      <w:r w:rsidRPr="009A3D08">
        <w:rPr>
          <w:rStyle w:val="Strong"/>
          <w:rFonts w:ascii="Times New Roman" w:hAnsi="Times New Roman" w:cs="Times New Roman"/>
          <w:b w:val="0"/>
          <w:sz w:val="24"/>
          <w:szCs w:val="24"/>
        </w:rPr>
        <w:t xml:space="preserve"> </w:t>
      </w:r>
      <w:r w:rsidR="0073450B" w:rsidRPr="009A3D08">
        <w:rPr>
          <w:rStyle w:val="Strong"/>
          <w:rFonts w:ascii="Times New Roman" w:hAnsi="Times New Roman" w:cs="Times New Roman"/>
          <w:b w:val="0"/>
          <w:sz w:val="24"/>
          <w:szCs w:val="24"/>
        </w:rPr>
        <w:t>get</w:t>
      </w:r>
      <w:r w:rsidR="00D77427" w:rsidRPr="009A3D08">
        <w:rPr>
          <w:rStyle w:val="Strong"/>
          <w:rFonts w:ascii="Times New Roman" w:hAnsi="Times New Roman" w:cs="Times New Roman"/>
          <w:b w:val="0"/>
          <w:sz w:val="24"/>
          <w:szCs w:val="24"/>
        </w:rPr>
        <w:t xml:space="preserve"> older or are</w:t>
      </w:r>
      <w:r w:rsidR="0073450B" w:rsidRPr="009A3D08">
        <w:rPr>
          <w:rStyle w:val="Strong"/>
          <w:rFonts w:ascii="Times New Roman" w:hAnsi="Times New Roman" w:cs="Times New Roman"/>
          <w:b w:val="0"/>
          <w:sz w:val="24"/>
          <w:szCs w:val="24"/>
        </w:rPr>
        <w:t xml:space="preserve"> deemed</w:t>
      </w:r>
      <w:r w:rsidRPr="009A3D08">
        <w:rPr>
          <w:rStyle w:val="Strong"/>
          <w:rFonts w:ascii="Times New Roman" w:hAnsi="Times New Roman" w:cs="Times New Roman"/>
          <w:b w:val="0"/>
          <w:sz w:val="24"/>
          <w:szCs w:val="24"/>
        </w:rPr>
        <w:t xml:space="preserve"> inefficient, they are placed near the back to face the window</w:t>
      </w:r>
      <w:r w:rsidR="00AB5FC9" w:rsidRPr="009A3D08">
        <w:rPr>
          <w:rStyle w:val="Strong"/>
          <w:rFonts w:ascii="Times New Roman" w:hAnsi="Times New Roman" w:cs="Times New Roman"/>
          <w:b w:val="0"/>
          <w:sz w:val="24"/>
          <w:szCs w:val="24"/>
        </w:rPr>
        <w:t xml:space="preserve"> (Tabuchi, 2013). </w:t>
      </w:r>
      <w:r w:rsidRPr="009A3D08">
        <w:rPr>
          <w:rStyle w:val="Strong"/>
          <w:rFonts w:ascii="Times New Roman" w:hAnsi="Times New Roman" w:cs="Times New Roman"/>
          <w:b w:val="0"/>
          <w:sz w:val="24"/>
          <w:szCs w:val="24"/>
        </w:rPr>
        <w:t xml:space="preserve"> </w:t>
      </w:r>
      <w:r w:rsidR="0073450B" w:rsidRPr="009A3D08">
        <w:rPr>
          <w:rStyle w:val="Strong"/>
          <w:rFonts w:ascii="Times New Roman" w:hAnsi="Times New Roman" w:cs="Times New Roman"/>
          <w:b w:val="0"/>
          <w:sz w:val="24"/>
          <w:szCs w:val="24"/>
        </w:rPr>
        <w:t>Here they are given the title madogiwa zoku or the window seat tribe (Tabuchi, 2013). There</w:t>
      </w:r>
      <w:r w:rsidRPr="009A3D08">
        <w:rPr>
          <w:rStyle w:val="Strong"/>
          <w:rFonts w:ascii="Times New Roman" w:hAnsi="Times New Roman" w:cs="Times New Roman"/>
          <w:b w:val="0"/>
          <w:sz w:val="24"/>
          <w:szCs w:val="24"/>
        </w:rPr>
        <w:t>, the older individual is still a part of the company but no longer does any significant work.</w:t>
      </w:r>
      <w:r w:rsidR="0073450B" w:rsidRPr="009A3D08">
        <w:rPr>
          <w:rStyle w:val="Strong"/>
          <w:rFonts w:ascii="Times New Roman" w:hAnsi="Times New Roman" w:cs="Times New Roman"/>
          <w:b w:val="0"/>
          <w:sz w:val="24"/>
          <w:szCs w:val="24"/>
        </w:rPr>
        <w:t xml:space="preserve"> It is the company’s way of trying to get these older employees to quit. Due to strict Japanese labor </w:t>
      </w:r>
      <w:r w:rsidR="00645E19" w:rsidRPr="009A3D08">
        <w:rPr>
          <w:rStyle w:val="Strong"/>
          <w:rFonts w:ascii="Times New Roman" w:hAnsi="Times New Roman" w:cs="Times New Roman"/>
          <w:b w:val="0"/>
          <w:sz w:val="24"/>
          <w:szCs w:val="24"/>
        </w:rPr>
        <w:t>laws,</w:t>
      </w:r>
      <w:r w:rsidR="0073450B" w:rsidRPr="009A3D08">
        <w:rPr>
          <w:rStyle w:val="Strong"/>
          <w:rFonts w:ascii="Times New Roman" w:hAnsi="Times New Roman" w:cs="Times New Roman"/>
          <w:b w:val="0"/>
          <w:sz w:val="24"/>
          <w:szCs w:val="24"/>
        </w:rPr>
        <w:t xml:space="preserve"> they cannot fire </w:t>
      </w:r>
      <w:r w:rsidR="0073450B" w:rsidRPr="009A3D08">
        <w:rPr>
          <w:rStyle w:val="Strong"/>
          <w:rFonts w:ascii="Times New Roman" w:hAnsi="Times New Roman" w:cs="Times New Roman"/>
          <w:b w:val="0"/>
          <w:sz w:val="24"/>
          <w:szCs w:val="24"/>
        </w:rPr>
        <w:lastRenderedPageBreak/>
        <w:t>them (Tabuchi, 2013).</w:t>
      </w:r>
      <w:r w:rsidRPr="009A3D08">
        <w:rPr>
          <w:rStyle w:val="Strong"/>
          <w:rFonts w:ascii="Times New Roman" w:hAnsi="Times New Roman" w:cs="Times New Roman"/>
          <w:b w:val="0"/>
          <w:sz w:val="24"/>
          <w:szCs w:val="24"/>
        </w:rPr>
        <w:t xml:space="preserve"> This creates problems within the agriculture sector because the older generation can no longer do the intense labor that is involved with farming yet remain an input cost. An input cost is a cost for a firm to make a good. </w:t>
      </w:r>
    </w:p>
    <w:p w14:paraId="60C32009" w14:textId="5E7F7A6C" w:rsidR="00CE2272" w:rsidRDefault="00AB543D" w:rsidP="00CB73A6">
      <w:pPr>
        <w:tabs>
          <w:tab w:val="left" w:pos="2160"/>
        </w:tabs>
        <w:spacing w:after="0" w:line="480" w:lineRule="auto"/>
        <w:ind w:left="144" w:right="144" w:firstLine="720"/>
        <w:rPr>
          <w:rStyle w:val="Strong"/>
          <w:rFonts w:ascii="Times New Roman" w:hAnsi="Times New Roman" w:cs="Times New Roman"/>
          <w:b w:val="0"/>
          <w:sz w:val="24"/>
          <w:szCs w:val="24"/>
        </w:rPr>
      </w:pPr>
      <w:r w:rsidRPr="009A3D08">
        <w:rPr>
          <w:rStyle w:val="Strong"/>
          <w:rFonts w:ascii="Times New Roman" w:hAnsi="Times New Roman" w:cs="Times New Roman"/>
          <w:b w:val="0"/>
          <w:sz w:val="24"/>
          <w:szCs w:val="24"/>
        </w:rPr>
        <w:t>Keeping older workers also creates a problem because even though a younger population sees the benefits of new innovative agricultur</w:t>
      </w:r>
      <w:r w:rsidR="00AC1CED" w:rsidRPr="009A3D08">
        <w:rPr>
          <w:rStyle w:val="Strong"/>
          <w:rFonts w:ascii="Times New Roman" w:hAnsi="Times New Roman" w:cs="Times New Roman"/>
          <w:b w:val="0"/>
          <w:sz w:val="24"/>
          <w:szCs w:val="24"/>
        </w:rPr>
        <w:t>al</w:t>
      </w:r>
      <w:r w:rsidRPr="009A3D08">
        <w:rPr>
          <w:rStyle w:val="Strong"/>
          <w:rFonts w:ascii="Times New Roman" w:hAnsi="Times New Roman" w:cs="Times New Roman"/>
          <w:b w:val="0"/>
          <w:sz w:val="24"/>
          <w:szCs w:val="24"/>
        </w:rPr>
        <w:t xml:space="preserve"> </w:t>
      </w:r>
      <w:r w:rsidR="00000531" w:rsidRPr="009A3D08">
        <w:rPr>
          <w:rStyle w:val="Strong"/>
          <w:rFonts w:ascii="Times New Roman" w:hAnsi="Times New Roman" w:cs="Times New Roman"/>
          <w:b w:val="0"/>
          <w:sz w:val="24"/>
          <w:szCs w:val="24"/>
        </w:rPr>
        <w:t>policies</w:t>
      </w:r>
      <w:r w:rsidRPr="009A3D08">
        <w:rPr>
          <w:rStyle w:val="Strong"/>
          <w:rFonts w:ascii="Times New Roman" w:hAnsi="Times New Roman" w:cs="Times New Roman"/>
          <w:b w:val="0"/>
          <w:sz w:val="24"/>
          <w:szCs w:val="24"/>
        </w:rPr>
        <w:t xml:space="preserve">, most of Japan’s population will not </w:t>
      </w:r>
      <w:r w:rsidR="00AC1CED" w:rsidRPr="009A3D08">
        <w:rPr>
          <w:rStyle w:val="Strong"/>
          <w:rFonts w:ascii="Times New Roman" w:hAnsi="Times New Roman" w:cs="Times New Roman"/>
          <w:b w:val="0"/>
          <w:sz w:val="24"/>
          <w:szCs w:val="24"/>
        </w:rPr>
        <w:t xml:space="preserve">recognize this </w:t>
      </w:r>
      <w:r w:rsidRPr="009A3D08">
        <w:rPr>
          <w:rStyle w:val="Strong"/>
          <w:rFonts w:ascii="Times New Roman" w:hAnsi="Times New Roman" w:cs="Times New Roman"/>
          <w:b w:val="0"/>
          <w:sz w:val="24"/>
          <w:szCs w:val="24"/>
        </w:rPr>
        <w:t xml:space="preserve">due to </w:t>
      </w:r>
      <w:r w:rsidR="00AC1CED" w:rsidRPr="009A3D08">
        <w:rPr>
          <w:rStyle w:val="Strong"/>
          <w:rFonts w:ascii="Times New Roman" w:hAnsi="Times New Roman" w:cs="Times New Roman"/>
          <w:b w:val="0"/>
          <w:sz w:val="24"/>
          <w:szCs w:val="24"/>
        </w:rPr>
        <w:t xml:space="preserve">being </w:t>
      </w:r>
      <w:r w:rsidRPr="009A3D08">
        <w:rPr>
          <w:rStyle w:val="Strong"/>
          <w:rFonts w:ascii="Times New Roman" w:hAnsi="Times New Roman" w:cs="Times New Roman"/>
          <w:b w:val="0"/>
          <w:sz w:val="24"/>
          <w:szCs w:val="24"/>
        </w:rPr>
        <w:t xml:space="preserve">more traditional. </w:t>
      </w:r>
      <w:r w:rsidR="0073450B" w:rsidRPr="009A3D08">
        <w:rPr>
          <w:rStyle w:val="Strong"/>
          <w:rFonts w:ascii="Times New Roman" w:hAnsi="Times New Roman" w:cs="Times New Roman"/>
          <w:b w:val="0"/>
          <w:sz w:val="24"/>
          <w:szCs w:val="24"/>
        </w:rPr>
        <w:t xml:space="preserve">Having a more flexible labor market in Japan would help companies thin out their work force to compete more efficiently with the global economy. Companies could distance themselves from traditional businesses and concentrate on more innovative businesses (Tabuchi, 2013). </w:t>
      </w:r>
      <w:r w:rsidRPr="009A3D08">
        <w:rPr>
          <w:rStyle w:val="Strong"/>
          <w:rFonts w:ascii="Times New Roman" w:hAnsi="Times New Roman" w:cs="Times New Roman"/>
          <w:b w:val="0"/>
          <w:sz w:val="24"/>
          <w:szCs w:val="24"/>
        </w:rPr>
        <w:t>This</w:t>
      </w:r>
      <w:r w:rsidR="0073450B" w:rsidRPr="009A3D08">
        <w:rPr>
          <w:rStyle w:val="Strong"/>
          <w:rFonts w:ascii="Times New Roman" w:hAnsi="Times New Roman" w:cs="Times New Roman"/>
          <w:b w:val="0"/>
          <w:sz w:val="24"/>
          <w:szCs w:val="24"/>
        </w:rPr>
        <w:t xml:space="preserve"> labor policy also</w:t>
      </w:r>
      <w:r w:rsidRPr="009A3D08">
        <w:rPr>
          <w:rStyle w:val="Strong"/>
          <w:rFonts w:ascii="Times New Roman" w:hAnsi="Times New Roman" w:cs="Times New Roman"/>
          <w:b w:val="0"/>
          <w:sz w:val="24"/>
          <w:szCs w:val="24"/>
        </w:rPr>
        <w:t xml:space="preserve"> explains why the unemployment rate is so low, as well as the fact that Japan is struggl</w:t>
      </w:r>
      <w:r w:rsidR="00AE6415">
        <w:rPr>
          <w:rStyle w:val="Strong"/>
          <w:rFonts w:ascii="Times New Roman" w:hAnsi="Times New Roman" w:cs="Times New Roman"/>
          <w:b w:val="0"/>
          <w:sz w:val="24"/>
          <w:szCs w:val="24"/>
        </w:rPr>
        <w:t>ing with a shrinking population, because they cannot fire anyone or replace them with a younger population.</w:t>
      </w:r>
      <w:r w:rsidRPr="009A3D08">
        <w:rPr>
          <w:rStyle w:val="Strong"/>
          <w:rFonts w:ascii="Times New Roman" w:hAnsi="Times New Roman" w:cs="Times New Roman"/>
          <w:b w:val="0"/>
          <w:sz w:val="24"/>
          <w:szCs w:val="24"/>
        </w:rPr>
        <w:t xml:space="preserve"> </w:t>
      </w:r>
    </w:p>
    <w:p w14:paraId="2F89BCAC" w14:textId="1B1A628F" w:rsidR="00AB543D" w:rsidRPr="009A3D08" w:rsidRDefault="00AB543D" w:rsidP="00CB73A6">
      <w:pPr>
        <w:tabs>
          <w:tab w:val="left" w:pos="2160"/>
        </w:tabs>
        <w:spacing w:after="0" w:line="480" w:lineRule="auto"/>
        <w:ind w:left="144" w:right="144" w:firstLine="720"/>
        <w:rPr>
          <w:rFonts w:ascii="Times New Roman" w:hAnsi="Times New Roman" w:cs="Times New Roman"/>
          <w:sz w:val="24"/>
          <w:szCs w:val="24"/>
        </w:rPr>
      </w:pPr>
      <w:r w:rsidRPr="009A3D08">
        <w:rPr>
          <w:rStyle w:val="Strong"/>
          <w:rFonts w:ascii="Times New Roman" w:hAnsi="Times New Roman" w:cs="Times New Roman"/>
          <w:b w:val="0"/>
          <w:sz w:val="24"/>
          <w:szCs w:val="24"/>
        </w:rPr>
        <w:t>In addition to a shrinking population, Japan’s has an upside-down population pyramid. This means that there are more elderly people then there are younger people. Out of the 126,999,808 p</w:t>
      </w:r>
      <w:r w:rsidR="00645E19" w:rsidRPr="009A3D08">
        <w:rPr>
          <w:rStyle w:val="Strong"/>
          <w:rFonts w:ascii="Times New Roman" w:hAnsi="Times New Roman" w:cs="Times New Roman"/>
          <w:b w:val="0"/>
          <w:sz w:val="24"/>
          <w:szCs w:val="24"/>
        </w:rPr>
        <w:t xml:space="preserve">eople that reside in Japan the </w:t>
      </w:r>
      <w:r w:rsidRPr="009A3D08">
        <w:rPr>
          <w:rStyle w:val="Strong"/>
          <w:rFonts w:ascii="Times New Roman" w:hAnsi="Times New Roman" w:cs="Times New Roman"/>
          <w:b w:val="0"/>
          <w:sz w:val="24"/>
          <w:szCs w:val="24"/>
        </w:rPr>
        <w:t>median age</w:t>
      </w:r>
      <w:r w:rsidR="00645E19" w:rsidRPr="009A3D08">
        <w:rPr>
          <w:rFonts w:ascii="Times New Roman" w:hAnsi="Times New Roman" w:cs="Times New Roman"/>
          <w:sz w:val="24"/>
          <w:szCs w:val="24"/>
        </w:rPr>
        <w:t xml:space="preserve"> in Japan is 46.2 years</w:t>
      </w:r>
      <w:r w:rsidRPr="009A3D08">
        <w:rPr>
          <w:rFonts w:ascii="Times New Roman" w:hAnsi="Times New Roman" w:cs="Times New Roman"/>
          <w:sz w:val="24"/>
          <w:szCs w:val="24"/>
        </w:rPr>
        <w:t xml:space="preserve"> (Worldometers, 2014).</w:t>
      </w:r>
      <w:r w:rsidR="00CB73A6">
        <w:rPr>
          <w:rFonts w:ascii="Times New Roman" w:hAnsi="Times New Roman" w:cs="Times New Roman"/>
          <w:sz w:val="24"/>
          <w:szCs w:val="24"/>
        </w:rPr>
        <w:t xml:space="preserve"> Japan’s older society and policies can be explained through Hofstede’s cultural dimensions. </w:t>
      </w:r>
      <w:r w:rsidR="00CB73A6" w:rsidRPr="009A3D08">
        <w:rPr>
          <w:rFonts w:ascii="Times New Roman" w:hAnsi="Times New Roman" w:cs="Times New Roman"/>
          <w:sz w:val="24"/>
          <w:szCs w:val="24"/>
        </w:rPr>
        <w:t xml:space="preserve">Hofstede’s cultural dimensions reveal that Japan is a very masculine, collective, long-term orientated, high uncertainty avoidance rate society. It also has a very high belief in power distance, meaning that they believe in a strong hierarchy government. This makes Japan’s </w:t>
      </w:r>
      <w:r w:rsidR="00CB73A6" w:rsidRPr="009A3D08">
        <w:rPr>
          <w:rFonts w:ascii="Times New Roman" w:eastAsiaTheme="minorEastAsia" w:hAnsi="Times New Roman" w:cs="Times New Roman"/>
          <w:color w:val="000000" w:themeColor="text1"/>
          <w:kern w:val="24"/>
          <w:sz w:val="24"/>
          <w:szCs w:val="24"/>
        </w:rPr>
        <w:t xml:space="preserve">parliamentary government with a constitutional monarchy very strong. Since 2012, Shinzō Abe has been the prime minister and remains extremely conservative. </w:t>
      </w:r>
      <w:r w:rsidR="00CE2272">
        <w:rPr>
          <w:rFonts w:ascii="Times New Roman" w:hAnsi="Times New Roman" w:cs="Times New Roman"/>
          <w:sz w:val="24"/>
          <w:szCs w:val="24"/>
        </w:rPr>
        <w:t>M</w:t>
      </w:r>
      <w:r w:rsidR="00645E19" w:rsidRPr="009A3D08">
        <w:rPr>
          <w:rFonts w:ascii="Times New Roman" w:hAnsi="Times New Roman" w:cs="Times New Roman"/>
          <w:sz w:val="24"/>
          <w:szCs w:val="24"/>
        </w:rPr>
        <w:t>ost of</w:t>
      </w:r>
      <w:r w:rsidRPr="009A3D08">
        <w:rPr>
          <w:rFonts w:ascii="Times New Roman" w:hAnsi="Times New Roman" w:cs="Times New Roman"/>
          <w:sz w:val="24"/>
          <w:szCs w:val="24"/>
        </w:rPr>
        <w:t xml:space="preserve"> the population is older and very rooted in their traditions. Japan’s domestic policies</w:t>
      </w:r>
      <w:r w:rsidR="00B71FB6" w:rsidRPr="009A3D08">
        <w:rPr>
          <w:rFonts w:ascii="Times New Roman" w:hAnsi="Times New Roman" w:cs="Times New Roman"/>
          <w:sz w:val="24"/>
          <w:szCs w:val="24"/>
        </w:rPr>
        <w:t>,</w:t>
      </w:r>
      <w:r w:rsidRPr="009A3D08">
        <w:rPr>
          <w:rFonts w:ascii="Times New Roman" w:hAnsi="Times New Roman" w:cs="Times New Roman"/>
          <w:sz w:val="24"/>
          <w:szCs w:val="24"/>
        </w:rPr>
        <w:t xml:space="preserve"> including its agriculture policies</w:t>
      </w:r>
      <w:r w:rsidR="00B71FB6" w:rsidRPr="009A3D08">
        <w:rPr>
          <w:rFonts w:ascii="Times New Roman" w:hAnsi="Times New Roman" w:cs="Times New Roman"/>
          <w:sz w:val="24"/>
          <w:szCs w:val="24"/>
        </w:rPr>
        <w:t>,</w:t>
      </w:r>
      <w:r w:rsidRPr="009A3D08">
        <w:rPr>
          <w:rFonts w:ascii="Times New Roman" w:hAnsi="Times New Roman" w:cs="Times New Roman"/>
          <w:sz w:val="24"/>
          <w:szCs w:val="24"/>
        </w:rPr>
        <w:t xml:space="preserve"> are the result of its older, more traditional population. </w:t>
      </w:r>
      <w:r w:rsidR="00CB73A6" w:rsidRPr="009A3D08">
        <w:rPr>
          <w:rFonts w:ascii="Times New Roman" w:hAnsi="Times New Roman" w:cs="Times New Roman"/>
          <w:sz w:val="24"/>
          <w:szCs w:val="24"/>
        </w:rPr>
        <w:t xml:space="preserve"> </w:t>
      </w:r>
    </w:p>
    <w:p w14:paraId="5217DCD0" w14:textId="6C3F8AAB" w:rsidR="00AB543D" w:rsidRPr="009A3D08" w:rsidRDefault="0011477F" w:rsidP="009A3D08">
      <w:pPr>
        <w:pStyle w:val="NormalWeb"/>
        <w:spacing w:before="0" w:beforeAutospacing="0" w:after="0" w:afterAutospacing="0" w:line="480" w:lineRule="auto"/>
        <w:ind w:left="144" w:right="144"/>
        <w:rPr>
          <w:rFonts w:eastAsiaTheme="minorEastAsia"/>
          <w:b/>
          <w:color w:val="000000" w:themeColor="text1"/>
          <w:kern w:val="24"/>
        </w:rPr>
      </w:pPr>
      <w:r>
        <w:rPr>
          <w:rFonts w:eastAsiaTheme="minorEastAsia"/>
          <w:b/>
          <w:color w:val="000000" w:themeColor="text1"/>
          <w:kern w:val="24"/>
        </w:rPr>
        <w:lastRenderedPageBreak/>
        <w:t>Agricultural</w:t>
      </w:r>
      <w:r w:rsidR="00AB543D" w:rsidRPr="009A3D08">
        <w:rPr>
          <w:rFonts w:eastAsiaTheme="minorEastAsia"/>
          <w:b/>
          <w:color w:val="000000" w:themeColor="text1"/>
          <w:kern w:val="24"/>
        </w:rPr>
        <w:t xml:space="preserve"> Domestic Policies</w:t>
      </w:r>
    </w:p>
    <w:p w14:paraId="790954C9" w14:textId="4CC0A377" w:rsidR="00193E3B" w:rsidRPr="009A3D08" w:rsidRDefault="00CD46E9" w:rsidP="009A3D08">
      <w:pPr>
        <w:pStyle w:val="NormalWeb"/>
        <w:spacing w:before="0" w:beforeAutospacing="0" w:after="0" w:afterAutospacing="0" w:line="480" w:lineRule="auto"/>
        <w:ind w:left="144" w:right="144" w:firstLine="720"/>
        <w:rPr>
          <w:rFonts w:eastAsiaTheme="minorEastAsia"/>
          <w:color w:val="000000" w:themeColor="text1"/>
          <w:kern w:val="24"/>
        </w:rPr>
      </w:pPr>
      <w:r>
        <w:rPr>
          <w:rFonts w:eastAsiaTheme="minorEastAsia"/>
          <w:color w:val="000000" w:themeColor="text1"/>
          <w:kern w:val="24"/>
        </w:rPr>
        <w:t xml:space="preserve">Japan’s agricultural domestic policies have focused around a traditional rice community; however, </w:t>
      </w:r>
      <w:r w:rsidR="00AB543D" w:rsidRPr="009A3D08">
        <w:rPr>
          <w:rFonts w:eastAsiaTheme="minorEastAsia"/>
          <w:color w:val="000000" w:themeColor="text1"/>
          <w:kern w:val="24"/>
        </w:rPr>
        <w:t xml:space="preserve">Prime Minister Abe has begun to reform some of Japan’s old-fashioned strict agriculture domestic policies. Currently, Japan has very high import tariffs. The tariff rate on rice is 777.7%, on butter is 360%, </w:t>
      </w:r>
      <w:r w:rsidR="000D54FF" w:rsidRPr="009A3D08">
        <w:rPr>
          <w:rFonts w:eastAsiaTheme="minorEastAsia"/>
          <w:color w:val="000000" w:themeColor="text1"/>
          <w:kern w:val="24"/>
        </w:rPr>
        <w:t xml:space="preserve">and on </w:t>
      </w:r>
      <w:r w:rsidR="00AB543D" w:rsidRPr="009A3D08">
        <w:rPr>
          <w:rFonts w:eastAsiaTheme="minorEastAsia"/>
          <w:color w:val="000000" w:themeColor="text1"/>
          <w:kern w:val="24"/>
        </w:rPr>
        <w:t xml:space="preserve">sugar </w:t>
      </w:r>
      <w:r w:rsidR="000D54FF" w:rsidRPr="009A3D08">
        <w:rPr>
          <w:rFonts w:eastAsiaTheme="minorEastAsia"/>
          <w:color w:val="000000" w:themeColor="text1"/>
          <w:kern w:val="24"/>
        </w:rPr>
        <w:t>is</w:t>
      </w:r>
      <w:r w:rsidR="00AB543D" w:rsidRPr="009A3D08">
        <w:rPr>
          <w:rFonts w:eastAsiaTheme="minorEastAsia"/>
          <w:color w:val="000000" w:themeColor="text1"/>
          <w:kern w:val="24"/>
        </w:rPr>
        <w:t xml:space="preserve"> 328</w:t>
      </w:r>
      <w:r w:rsidR="00000531" w:rsidRPr="009A3D08">
        <w:rPr>
          <w:rFonts w:eastAsiaTheme="minorEastAsia"/>
          <w:color w:val="000000" w:themeColor="text1"/>
          <w:kern w:val="24"/>
        </w:rPr>
        <w:t>% (</w:t>
      </w:r>
      <w:r w:rsidR="00AB543D" w:rsidRPr="009A3D08">
        <w:rPr>
          <w:rFonts w:eastAsiaTheme="minorEastAsia"/>
          <w:color w:val="000000" w:themeColor="text1"/>
          <w:kern w:val="24"/>
        </w:rPr>
        <w:t>The Economist, 2013</w:t>
      </w:r>
      <w:r w:rsidR="00A60864" w:rsidRPr="009A3D08">
        <w:rPr>
          <w:rFonts w:eastAsiaTheme="minorEastAsia"/>
          <w:color w:val="000000" w:themeColor="text1"/>
          <w:kern w:val="24"/>
        </w:rPr>
        <w:t>). This is from the Genta</w:t>
      </w:r>
      <w:r w:rsidR="00AB543D" w:rsidRPr="009A3D08">
        <w:rPr>
          <w:rFonts w:eastAsiaTheme="minorEastAsia"/>
          <w:color w:val="000000" w:themeColor="text1"/>
          <w:kern w:val="24"/>
        </w:rPr>
        <w:t>n system that was fir</w:t>
      </w:r>
      <w:r w:rsidR="00B71FB6" w:rsidRPr="009A3D08">
        <w:rPr>
          <w:rFonts w:eastAsiaTheme="minorEastAsia"/>
          <w:color w:val="000000" w:themeColor="text1"/>
          <w:kern w:val="24"/>
        </w:rPr>
        <w:t>st implemented in the 1970s to stray away from</w:t>
      </w:r>
      <w:r w:rsidR="0076508F">
        <w:rPr>
          <w:rFonts w:eastAsiaTheme="minorEastAsia"/>
          <w:color w:val="000000" w:themeColor="text1"/>
          <w:kern w:val="24"/>
        </w:rPr>
        <w:t xml:space="preserve"> producing only</w:t>
      </w:r>
      <w:r w:rsidR="00B71FB6" w:rsidRPr="009A3D08">
        <w:rPr>
          <w:rFonts w:eastAsiaTheme="minorEastAsia"/>
          <w:color w:val="000000" w:themeColor="text1"/>
          <w:kern w:val="24"/>
        </w:rPr>
        <w:t xml:space="preserve"> rice </w:t>
      </w:r>
      <w:r w:rsidR="00AB543D" w:rsidRPr="009A3D08">
        <w:rPr>
          <w:rFonts w:eastAsiaTheme="minorEastAsia"/>
          <w:color w:val="000000" w:themeColor="text1"/>
          <w:kern w:val="24"/>
        </w:rPr>
        <w:t>and help divers</w:t>
      </w:r>
      <w:r w:rsidR="00B71FB6" w:rsidRPr="009A3D08">
        <w:rPr>
          <w:rFonts w:eastAsiaTheme="minorEastAsia"/>
          <w:color w:val="000000" w:themeColor="text1"/>
          <w:kern w:val="24"/>
        </w:rPr>
        <w:t>ify the types</w:t>
      </w:r>
      <w:r w:rsidR="00AB543D" w:rsidRPr="009A3D08">
        <w:rPr>
          <w:rFonts w:eastAsiaTheme="minorEastAsia"/>
          <w:color w:val="000000" w:themeColor="text1"/>
          <w:kern w:val="24"/>
        </w:rPr>
        <w:t xml:space="preserve"> of crops f</w:t>
      </w:r>
      <w:r w:rsidR="00B71FB6" w:rsidRPr="009A3D08">
        <w:rPr>
          <w:rFonts w:eastAsiaTheme="minorEastAsia"/>
          <w:color w:val="000000" w:themeColor="text1"/>
          <w:kern w:val="24"/>
        </w:rPr>
        <w:t>rom rice to other crops such as soybeans, wheat,</w:t>
      </w:r>
      <w:r w:rsidR="00AB543D" w:rsidRPr="009A3D08">
        <w:rPr>
          <w:rFonts w:eastAsiaTheme="minorEastAsia"/>
          <w:color w:val="000000" w:themeColor="text1"/>
          <w:kern w:val="24"/>
        </w:rPr>
        <w:t xml:space="preserve"> or rice </w:t>
      </w:r>
      <w:r w:rsidR="00B71FB6" w:rsidRPr="009A3D08">
        <w:rPr>
          <w:rFonts w:eastAsiaTheme="minorEastAsia"/>
          <w:color w:val="000000" w:themeColor="text1"/>
          <w:kern w:val="24"/>
        </w:rPr>
        <w:t>for animal feed</w:t>
      </w:r>
      <w:r w:rsidR="00AB543D" w:rsidRPr="009A3D08">
        <w:rPr>
          <w:rFonts w:eastAsiaTheme="minorEastAsia"/>
          <w:color w:val="000000" w:themeColor="text1"/>
          <w:kern w:val="24"/>
        </w:rPr>
        <w:t xml:space="preserve"> (Oryza, 2013).</w:t>
      </w:r>
      <w:r w:rsidR="00B32804" w:rsidRPr="009A3D08">
        <w:rPr>
          <w:rFonts w:eastAsiaTheme="minorEastAsia"/>
          <w:color w:val="000000" w:themeColor="text1"/>
          <w:kern w:val="24"/>
        </w:rPr>
        <w:t xml:space="preserve"> </w:t>
      </w:r>
      <w:r w:rsidR="00AB543D" w:rsidRPr="009A3D08">
        <w:rPr>
          <w:rFonts w:eastAsiaTheme="minorEastAsia"/>
          <w:color w:val="000000" w:themeColor="text1"/>
          <w:kern w:val="24"/>
        </w:rPr>
        <w:t>Under this system, the government pays rice farms subsidies for the reduction in rice acreage.</w:t>
      </w:r>
      <w:r w:rsidR="00C62EAC" w:rsidRPr="009A3D08">
        <w:rPr>
          <w:rFonts w:eastAsiaTheme="minorEastAsia"/>
          <w:color w:val="000000" w:themeColor="text1"/>
          <w:kern w:val="24"/>
        </w:rPr>
        <w:t xml:space="preserve"> </w:t>
      </w:r>
      <w:r w:rsidR="00B53A50" w:rsidRPr="009A3D08">
        <w:rPr>
          <w:rFonts w:eastAsiaTheme="minorEastAsia"/>
          <w:color w:val="000000" w:themeColor="text1"/>
          <w:kern w:val="24"/>
        </w:rPr>
        <w:t>Originally, Japan operated u</w:t>
      </w:r>
      <w:r w:rsidR="00193E3B" w:rsidRPr="009A3D08">
        <w:rPr>
          <w:rFonts w:eastAsiaTheme="minorEastAsia"/>
          <w:color w:val="000000" w:themeColor="text1"/>
          <w:kern w:val="24"/>
        </w:rPr>
        <w:t>nder autarky or a closed economy</w:t>
      </w:r>
      <w:r w:rsidR="00B53A50" w:rsidRPr="009A3D08">
        <w:rPr>
          <w:rFonts w:eastAsiaTheme="minorEastAsia"/>
          <w:color w:val="000000" w:themeColor="text1"/>
          <w:kern w:val="24"/>
        </w:rPr>
        <w:t xml:space="preserve">. </w:t>
      </w:r>
      <w:r w:rsidR="0076508F">
        <w:rPr>
          <w:rFonts w:eastAsiaTheme="minorEastAsia"/>
          <w:color w:val="000000" w:themeColor="text1"/>
          <w:kern w:val="24"/>
        </w:rPr>
        <w:t>Figure 3 shows how the</w:t>
      </w:r>
      <w:r w:rsidR="0076508F" w:rsidRPr="009A3D08">
        <w:rPr>
          <w:rFonts w:eastAsiaTheme="minorEastAsia"/>
          <w:color w:val="000000" w:themeColor="text1"/>
          <w:kern w:val="24"/>
        </w:rPr>
        <w:t xml:space="preserve"> </w:t>
      </w:r>
      <w:r w:rsidR="00B53A50" w:rsidRPr="009A3D08">
        <w:rPr>
          <w:rFonts w:eastAsiaTheme="minorEastAsia"/>
          <w:color w:val="000000" w:themeColor="text1"/>
          <w:kern w:val="24"/>
        </w:rPr>
        <w:t xml:space="preserve">subsidy policy would </w:t>
      </w:r>
      <w:r w:rsidR="0076508F">
        <w:rPr>
          <w:rFonts w:eastAsiaTheme="minorEastAsia"/>
          <w:color w:val="000000" w:themeColor="text1"/>
          <w:kern w:val="24"/>
        </w:rPr>
        <w:t>cause</w:t>
      </w:r>
      <w:r w:rsidR="0076508F" w:rsidRPr="009A3D08">
        <w:rPr>
          <w:rFonts w:eastAsiaTheme="minorEastAsia"/>
          <w:color w:val="000000" w:themeColor="text1"/>
          <w:kern w:val="24"/>
        </w:rPr>
        <w:t xml:space="preserve"> </w:t>
      </w:r>
      <w:r w:rsidR="00193E3B" w:rsidRPr="009A3D08">
        <w:rPr>
          <w:rFonts w:eastAsiaTheme="minorEastAsia"/>
          <w:color w:val="000000" w:themeColor="text1"/>
          <w:kern w:val="24"/>
        </w:rPr>
        <w:t>the supply</w:t>
      </w:r>
      <w:r w:rsidR="0076508F">
        <w:rPr>
          <w:rFonts w:eastAsiaTheme="minorEastAsia"/>
          <w:color w:val="000000" w:themeColor="text1"/>
          <w:kern w:val="24"/>
        </w:rPr>
        <w:t xml:space="preserve"> curve to shift to the left from S to S*</w:t>
      </w:r>
      <w:r w:rsidR="00B53A50" w:rsidRPr="009A3D08">
        <w:rPr>
          <w:rFonts w:eastAsiaTheme="minorEastAsia"/>
          <w:color w:val="000000" w:themeColor="text1"/>
          <w:kern w:val="24"/>
        </w:rPr>
        <w:t>,</w:t>
      </w:r>
      <w:r w:rsidR="00193E3B" w:rsidRPr="009A3D08">
        <w:rPr>
          <w:rFonts w:eastAsiaTheme="minorEastAsia"/>
          <w:color w:val="000000" w:themeColor="text1"/>
          <w:kern w:val="24"/>
        </w:rPr>
        <w:t xml:space="preserve"> and a new equilibrium price and quantity would be reach</w:t>
      </w:r>
      <w:r w:rsidR="000D54FF" w:rsidRPr="009A3D08">
        <w:rPr>
          <w:rFonts w:eastAsiaTheme="minorEastAsia"/>
          <w:color w:val="000000" w:themeColor="text1"/>
          <w:kern w:val="24"/>
        </w:rPr>
        <w:t>ed</w:t>
      </w:r>
      <w:r w:rsidR="00193E3B" w:rsidRPr="009A3D08">
        <w:rPr>
          <w:rFonts w:eastAsiaTheme="minorEastAsia"/>
          <w:color w:val="000000" w:themeColor="text1"/>
          <w:kern w:val="24"/>
        </w:rPr>
        <w:t xml:space="preserve">. </w:t>
      </w:r>
      <w:r w:rsidR="000D54FF" w:rsidRPr="009A3D08">
        <w:rPr>
          <w:rFonts w:eastAsiaTheme="minorEastAsia"/>
          <w:color w:val="000000" w:themeColor="text1"/>
          <w:kern w:val="24"/>
        </w:rPr>
        <w:t>This would cause</w:t>
      </w:r>
      <w:r w:rsidR="00B53A50" w:rsidRPr="009A3D08">
        <w:rPr>
          <w:rFonts w:eastAsiaTheme="minorEastAsia"/>
          <w:color w:val="000000" w:themeColor="text1"/>
          <w:kern w:val="24"/>
        </w:rPr>
        <w:t xml:space="preserve"> price </w:t>
      </w:r>
      <w:r w:rsidR="0076508F">
        <w:rPr>
          <w:rFonts w:eastAsiaTheme="minorEastAsia"/>
          <w:color w:val="000000" w:themeColor="text1"/>
          <w:kern w:val="24"/>
        </w:rPr>
        <w:t xml:space="preserve">of rice </w:t>
      </w:r>
      <w:r w:rsidR="000D54FF" w:rsidRPr="009A3D08">
        <w:rPr>
          <w:rFonts w:eastAsiaTheme="minorEastAsia"/>
          <w:color w:val="000000" w:themeColor="text1"/>
          <w:kern w:val="24"/>
        </w:rPr>
        <w:t xml:space="preserve">to </w:t>
      </w:r>
      <w:r w:rsidR="00B53A50" w:rsidRPr="009A3D08">
        <w:rPr>
          <w:rFonts w:eastAsiaTheme="minorEastAsia"/>
          <w:color w:val="000000" w:themeColor="text1"/>
          <w:kern w:val="24"/>
        </w:rPr>
        <w:t xml:space="preserve">increase and </w:t>
      </w:r>
      <w:r w:rsidR="000D54FF" w:rsidRPr="009A3D08">
        <w:rPr>
          <w:rFonts w:eastAsiaTheme="minorEastAsia"/>
          <w:color w:val="000000" w:themeColor="text1"/>
          <w:kern w:val="24"/>
        </w:rPr>
        <w:t xml:space="preserve">the quantity </w:t>
      </w:r>
      <w:r w:rsidR="0076508F">
        <w:rPr>
          <w:rFonts w:eastAsiaTheme="minorEastAsia"/>
          <w:color w:val="000000" w:themeColor="text1"/>
          <w:kern w:val="24"/>
        </w:rPr>
        <w:t>of rice consumed</w:t>
      </w:r>
      <w:r w:rsidR="0076508F" w:rsidRPr="009A3D08">
        <w:rPr>
          <w:rFonts w:eastAsiaTheme="minorEastAsia"/>
          <w:color w:val="000000" w:themeColor="text1"/>
          <w:kern w:val="24"/>
        </w:rPr>
        <w:t xml:space="preserve"> </w:t>
      </w:r>
      <w:r w:rsidR="00B53A50" w:rsidRPr="009A3D08">
        <w:rPr>
          <w:rFonts w:eastAsiaTheme="minorEastAsia"/>
          <w:color w:val="000000" w:themeColor="text1"/>
          <w:kern w:val="24"/>
        </w:rPr>
        <w:t xml:space="preserve">would decrease </w:t>
      </w:r>
      <w:r w:rsidR="0076508F">
        <w:rPr>
          <w:rFonts w:eastAsiaTheme="minorEastAsia"/>
          <w:color w:val="000000" w:themeColor="text1"/>
          <w:kern w:val="24"/>
        </w:rPr>
        <w:t>from Q</w:t>
      </w:r>
      <w:r w:rsidR="0076508F" w:rsidRPr="00196525">
        <w:rPr>
          <w:rFonts w:eastAsiaTheme="minorEastAsia"/>
          <w:color w:val="000000" w:themeColor="text1"/>
          <w:kern w:val="24"/>
          <w:vertAlign w:val="subscript"/>
        </w:rPr>
        <w:t xml:space="preserve">0 </w:t>
      </w:r>
      <w:r w:rsidR="0076508F">
        <w:rPr>
          <w:rFonts w:eastAsiaTheme="minorEastAsia"/>
          <w:color w:val="000000" w:themeColor="text1"/>
          <w:kern w:val="24"/>
        </w:rPr>
        <w:t xml:space="preserve">to </w:t>
      </w:r>
      <w:r w:rsidR="000D54FF" w:rsidRPr="009A3D08">
        <w:rPr>
          <w:rFonts w:eastAsiaTheme="minorEastAsia"/>
          <w:color w:val="000000" w:themeColor="text1"/>
          <w:kern w:val="24"/>
        </w:rPr>
        <w:t>to Q*</w:t>
      </w:r>
      <w:r w:rsidR="00B53A50" w:rsidRPr="009A3D08">
        <w:rPr>
          <w:rFonts w:eastAsiaTheme="minorEastAsia"/>
          <w:color w:val="000000" w:themeColor="text1"/>
          <w:kern w:val="24"/>
        </w:rPr>
        <w:t xml:space="preserve">. </w:t>
      </w:r>
    </w:p>
    <w:p w14:paraId="422A3DDE" w14:textId="77777777" w:rsidR="00B32804" w:rsidRPr="009A3D08" w:rsidRDefault="00B32804" w:rsidP="009A3D08">
      <w:pPr>
        <w:pStyle w:val="NormalWeb"/>
        <w:spacing w:before="0" w:beforeAutospacing="0" w:after="0" w:afterAutospacing="0" w:line="480" w:lineRule="auto"/>
        <w:ind w:left="144" w:right="144" w:firstLine="720"/>
        <w:jc w:val="center"/>
        <w:rPr>
          <w:rFonts w:eastAsiaTheme="minorEastAsia"/>
          <w:color w:val="000000" w:themeColor="text1"/>
          <w:kern w:val="24"/>
        </w:rPr>
      </w:pPr>
    </w:p>
    <w:p w14:paraId="1FA99940" w14:textId="78071129" w:rsidR="00B53A50" w:rsidRPr="009A3D08" w:rsidRDefault="00B53A50" w:rsidP="009A3D08">
      <w:pPr>
        <w:pStyle w:val="NormalWeb"/>
        <w:spacing w:before="0" w:beforeAutospacing="0" w:after="0" w:afterAutospacing="0" w:line="480" w:lineRule="auto"/>
        <w:ind w:left="144" w:right="144" w:firstLine="720"/>
        <w:jc w:val="center"/>
        <w:rPr>
          <w:rFonts w:eastAsiaTheme="minorEastAsia"/>
          <w:color w:val="000000" w:themeColor="text1"/>
          <w:kern w:val="24"/>
        </w:rPr>
      </w:pPr>
      <w:r w:rsidRPr="009A3D08">
        <w:rPr>
          <w:rFonts w:eastAsiaTheme="minorEastAsia"/>
          <w:color w:val="000000" w:themeColor="text1"/>
          <w:kern w:val="24"/>
        </w:rPr>
        <w:t>Figure 3. Subsidy Under Autarky</w:t>
      </w:r>
    </w:p>
    <w:p w14:paraId="267A1AD9" w14:textId="1378539F" w:rsidR="00B53A50" w:rsidRPr="009A3D08" w:rsidRDefault="00B53A50" w:rsidP="009A3D08">
      <w:pPr>
        <w:pStyle w:val="NormalWeb"/>
        <w:spacing w:before="0" w:beforeAutospacing="0" w:after="0" w:afterAutospacing="0" w:line="480" w:lineRule="auto"/>
        <w:ind w:left="144" w:right="144" w:firstLine="720"/>
        <w:rPr>
          <w:rFonts w:eastAsiaTheme="minorEastAsia"/>
          <w:color w:val="000000" w:themeColor="text1"/>
          <w:kern w:val="24"/>
        </w:rPr>
      </w:pPr>
      <w:r w:rsidRPr="009A3D08">
        <w:rPr>
          <w:noProof/>
        </w:rPr>
        <w:drawing>
          <wp:inline distT="0" distB="0" distL="0" distR="0" wp14:anchorId="0A2CC52B" wp14:editId="707D513B">
            <wp:extent cx="4185138" cy="2494539"/>
            <wp:effectExtent l="0" t="0" r="635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17537" cy="2513851"/>
                    </a:xfrm>
                    <a:prstGeom prst="rect">
                      <a:avLst/>
                    </a:prstGeom>
                  </pic:spPr>
                </pic:pic>
              </a:graphicData>
            </a:graphic>
          </wp:inline>
        </w:drawing>
      </w:r>
    </w:p>
    <w:p w14:paraId="597610B0" w14:textId="5E43B654" w:rsidR="007E0260" w:rsidRPr="009A3D08" w:rsidRDefault="00B53A50" w:rsidP="009A3D08">
      <w:pPr>
        <w:pStyle w:val="NormalWeb"/>
        <w:spacing w:before="0" w:beforeAutospacing="0" w:after="0" w:afterAutospacing="0" w:line="480" w:lineRule="auto"/>
        <w:ind w:left="144" w:right="144" w:firstLine="720"/>
        <w:rPr>
          <w:rFonts w:eastAsiaTheme="minorEastAsia"/>
          <w:color w:val="000000" w:themeColor="text1"/>
          <w:kern w:val="24"/>
        </w:rPr>
      </w:pPr>
      <w:r w:rsidRPr="009A3D08">
        <w:rPr>
          <w:rFonts w:eastAsiaTheme="minorEastAsia"/>
          <w:color w:val="000000" w:themeColor="text1"/>
          <w:kern w:val="24"/>
        </w:rPr>
        <w:lastRenderedPageBreak/>
        <w:t>Japan now imports and exports rice</w:t>
      </w:r>
      <w:r w:rsidR="00D76211">
        <w:rPr>
          <w:rFonts w:eastAsiaTheme="minorEastAsia"/>
          <w:color w:val="000000" w:themeColor="text1"/>
          <w:kern w:val="24"/>
        </w:rPr>
        <w:t xml:space="preserve"> due to their growing involvement with other countries and globalization</w:t>
      </w:r>
      <w:r w:rsidRPr="009A3D08">
        <w:rPr>
          <w:rFonts w:eastAsiaTheme="minorEastAsia"/>
          <w:color w:val="000000" w:themeColor="text1"/>
          <w:kern w:val="24"/>
        </w:rPr>
        <w:t xml:space="preserve">. It is important for </w:t>
      </w:r>
      <w:r w:rsidR="00C62EAC" w:rsidRPr="009A3D08">
        <w:rPr>
          <w:rFonts w:eastAsiaTheme="minorEastAsia"/>
          <w:color w:val="000000" w:themeColor="text1"/>
          <w:kern w:val="24"/>
        </w:rPr>
        <w:t xml:space="preserve">Japan to accomplish </w:t>
      </w:r>
      <w:r w:rsidR="005A3FE4">
        <w:rPr>
          <w:rFonts w:eastAsiaTheme="minorEastAsia"/>
          <w:color w:val="000000" w:themeColor="text1"/>
          <w:kern w:val="24"/>
        </w:rPr>
        <w:t xml:space="preserve">a </w:t>
      </w:r>
      <w:r w:rsidR="009F3CC9" w:rsidRPr="009A3D08">
        <w:rPr>
          <w:rFonts w:eastAsiaTheme="minorEastAsia"/>
          <w:color w:val="000000" w:themeColor="text1"/>
          <w:kern w:val="24"/>
        </w:rPr>
        <w:t xml:space="preserve">reduction in </w:t>
      </w:r>
      <w:r w:rsidRPr="009A3D08">
        <w:rPr>
          <w:rFonts w:eastAsiaTheme="minorEastAsia"/>
          <w:color w:val="000000" w:themeColor="text1"/>
          <w:kern w:val="24"/>
        </w:rPr>
        <w:t xml:space="preserve">their production of rice </w:t>
      </w:r>
      <w:r w:rsidR="00C62EAC" w:rsidRPr="009A3D08">
        <w:rPr>
          <w:rFonts w:eastAsiaTheme="minorEastAsia"/>
          <w:color w:val="000000" w:themeColor="text1"/>
          <w:kern w:val="24"/>
        </w:rPr>
        <w:t xml:space="preserve">because they have a </w:t>
      </w:r>
      <w:r w:rsidR="005A3FE4">
        <w:rPr>
          <w:rFonts w:eastAsiaTheme="minorEastAsia"/>
          <w:color w:val="000000" w:themeColor="text1"/>
          <w:kern w:val="24"/>
        </w:rPr>
        <w:t>large</w:t>
      </w:r>
      <w:r w:rsidR="005A3FE4" w:rsidRPr="009A3D08">
        <w:rPr>
          <w:rFonts w:eastAsiaTheme="minorEastAsia"/>
          <w:color w:val="000000" w:themeColor="text1"/>
          <w:kern w:val="24"/>
        </w:rPr>
        <w:t xml:space="preserve"> </w:t>
      </w:r>
      <w:r w:rsidR="009F3CC9" w:rsidRPr="009A3D08">
        <w:rPr>
          <w:rFonts w:eastAsiaTheme="minorEastAsia"/>
          <w:color w:val="000000" w:themeColor="text1"/>
          <w:kern w:val="24"/>
        </w:rPr>
        <w:t xml:space="preserve">rice </w:t>
      </w:r>
      <w:r w:rsidR="005963DB" w:rsidRPr="009A3D08">
        <w:rPr>
          <w:rFonts w:eastAsiaTheme="minorEastAsia"/>
          <w:color w:val="000000" w:themeColor="text1"/>
          <w:kern w:val="24"/>
        </w:rPr>
        <w:t>supply</w:t>
      </w:r>
      <w:r w:rsidR="00B46E28">
        <w:rPr>
          <w:rFonts w:eastAsiaTheme="minorEastAsia"/>
          <w:color w:val="000000" w:themeColor="text1"/>
          <w:kern w:val="24"/>
        </w:rPr>
        <w:t xml:space="preserve"> and only consume small amounts</w:t>
      </w:r>
      <w:r w:rsidR="00C46D57" w:rsidRPr="009A3D08">
        <w:rPr>
          <w:rFonts w:eastAsiaTheme="minorEastAsia"/>
          <w:color w:val="000000" w:themeColor="text1"/>
          <w:kern w:val="24"/>
        </w:rPr>
        <w:t xml:space="preserve"> (Hall, 2008)</w:t>
      </w:r>
      <w:r w:rsidR="005963DB" w:rsidRPr="009A3D08">
        <w:rPr>
          <w:rFonts w:eastAsiaTheme="minorEastAsia"/>
          <w:color w:val="000000" w:themeColor="text1"/>
          <w:kern w:val="24"/>
        </w:rPr>
        <w:t>.</w:t>
      </w:r>
      <w:r w:rsidR="00B46E28" w:rsidRPr="00B46E28">
        <w:rPr>
          <w:rFonts w:eastAsiaTheme="minorEastAsia"/>
          <w:color w:val="000000" w:themeColor="text1"/>
          <w:kern w:val="24"/>
        </w:rPr>
        <w:t xml:space="preserve"> </w:t>
      </w:r>
      <w:r w:rsidR="00B46E28">
        <w:rPr>
          <w:rFonts w:eastAsiaTheme="minorEastAsia"/>
          <w:color w:val="000000" w:themeColor="text1"/>
          <w:kern w:val="24"/>
        </w:rPr>
        <w:t>A</w:t>
      </w:r>
      <w:r w:rsidR="00B46E28" w:rsidRPr="009A3D08">
        <w:rPr>
          <w:rFonts w:eastAsiaTheme="minorEastAsia"/>
          <w:color w:val="000000" w:themeColor="text1"/>
          <w:kern w:val="24"/>
        </w:rPr>
        <w:t xml:space="preserve">n average Japanese citizen consumes 119 grams of rice per day, which </w:t>
      </w:r>
      <w:r w:rsidR="002004D2">
        <w:rPr>
          <w:rFonts w:eastAsiaTheme="minorEastAsia"/>
          <w:color w:val="000000" w:themeColor="text1"/>
          <w:kern w:val="24"/>
        </w:rPr>
        <w:t xml:space="preserve">is </w:t>
      </w:r>
      <w:r w:rsidR="002004D2" w:rsidRPr="009A3D08">
        <w:rPr>
          <w:rFonts w:eastAsiaTheme="minorEastAsia"/>
          <w:color w:val="000000" w:themeColor="text1"/>
          <w:kern w:val="24"/>
        </w:rPr>
        <w:t>equivalent</w:t>
      </w:r>
      <w:r w:rsidR="00B46E28" w:rsidRPr="009A3D08">
        <w:rPr>
          <w:rFonts w:eastAsiaTheme="minorEastAsia"/>
          <w:color w:val="000000" w:themeColor="text1"/>
          <w:kern w:val="24"/>
        </w:rPr>
        <w:t xml:space="preserve"> to 1 standard size bowl of rice per day (Mike, 2015). There are 1,000,000 grams in 1 ton. </w:t>
      </w:r>
      <w:r w:rsidR="00727B2C" w:rsidRPr="009A3D08">
        <w:rPr>
          <w:rFonts w:eastAsiaTheme="minorEastAsia"/>
          <w:color w:val="000000" w:themeColor="text1"/>
          <w:kern w:val="24"/>
        </w:rPr>
        <w:t xml:space="preserve"> </w:t>
      </w:r>
      <w:r w:rsidR="00214FA7" w:rsidRPr="009A3D08">
        <w:rPr>
          <w:rFonts w:eastAsiaTheme="minorEastAsia"/>
          <w:color w:val="000000" w:themeColor="text1"/>
          <w:kern w:val="24"/>
        </w:rPr>
        <w:t>In October of 2008, Japan had 2.6 million tons of domestic rice stored in warehouses and 1.5 million tons of imported rice, including 900,000 tons of imported American medium-grain rice stored in warehouses (Hall, 2008).</w:t>
      </w:r>
      <w:r w:rsidR="00214FA7">
        <w:rPr>
          <w:rFonts w:eastAsiaTheme="minorEastAsia"/>
          <w:color w:val="000000" w:themeColor="text1"/>
          <w:kern w:val="24"/>
        </w:rPr>
        <w:t xml:space="preserve"> </w:t>
      </w:r>
      <w:r w:rsidR="00727B2C" w:rsidRPr="009A3D08">
        <w:rPr>
          <w:rFonts w:eastAsiaTheme="minorEastAsia"/>
          <w:color w:val="000000" w:themeColor="text1"/>
          <w:kern w:val="24"/>
        </w:rPr>
        <w:t xml:space="preserve">For 2016-2017, Japan is expected to produce 7.9 million tons of rice (Lyddon, 2016). The previous year, Japan produced 7.6 million tons of rice and exported 100,000 tons of rice (Lyddon, 2016). </w:t>
      </w:r>
      <w:r w:rsidR="005963DB" w:rsidRPr="009A3D08">
        <w:rPr>
          <w:rFonts w:eastAsiaTheme="minorEastAsia"/>
          <w:color w:val="000000" w:themeColor="text1"/>
          <w:kern w:val="24"/>
        </w:rPr>
        <w:t xml:space="preserve"> In addition to the mass amounts Japan is currently storing</w:t>
      </w:r>
      <w:r w:rsidR="00C62EAC" w:rsidRPr="009A3D08">
        <w:rPr>
          <w:rFonts w:eastAsiaTheme="minorEastAsia"/>
          <w:color w:val="000000" w:themeColor="text1"/>
          <w:kern w:val="24"/>
        </w:rPr>
        <w:t>, in 1995 the World Trade Organization rules state</w:t>
      </w:r>
      <w:r w:rsidR="008B0EED">
        <w:rPr>
          <w:rFonts w:eastAsiaTheme="minorEastAsia"/>
          <w:color w:val="000000" w:themeColor="text1"/>
          <w:kern w:val="24"/>
        </w:rPr>
        <w:t>d</w:t>
      </w:r>
      <w:r w:rsidR="00C62EAC" w:rsidRPr="009A3D08">
        <w:rPr>
          <w:rFonts w:eastAsiaTheme="minorEastAsia"/>
          <w:color w:val="000000" w:themeColor="text1"/>
          <w:kern w:val="24"/>
        </w:rPr>
        <w:t xml:space="preserve"> that Japan must import rice (Hall, 2008). This was aimed at opening the country’s </w:t>
      </w:r>
      <w:r w:rsidR="00193E3B" w:rsidRPr="009A3D08">
        <w:rPr>
          <w:rFonts w:eastAsiaTheme="minorEastAsia"/>
          <w:color w:val="000000" w:themeColor="text1"/>
          <w:kern w:val="24"/>
        </w:rPr>
        <w:t>premium r</w:t>
      </w:r>
      <w:r w:rsidR="00B46E28">
        <w:rPr>
          <w:rFonts w:eastAsiaTheme="minorEastAsia"/>
          <w:color w:val="000000" w:themeColor="text1"/>
          <w:kern w:val="24"/>
        </w:rPr>
        <w:t>ice market to the global market; h</w:t>
      </w:r>
      <w:r w:rsidR="00193E3B" w:rsidRPr="009A3D08">
        <w:rPr>
          <w:rFonts w:eastAsiaTheme="minorEastAsia"/>
          <w:color w:val="000000" w:themeColor="text1"/>
          <w:kern w:val="24"/>
        </w:rPr>
        <w:t xml:space="preserve">owever, </w:t>
      </w:r>
      <w:r w:rsidR="00F50E5C" w:rsidRPr="009A3D08">
        <w:rPr>
          <w:rFonts w:eastAsiaTheme="minorEastAsia"/>
          <w:color w:val="000000" w:themeColor="text1"/>
          <w:kern w:val="24"/>
        </w:rPr>
        <w:t>Japanese consumers do not consume much of the rice Japan imports</w:t>
      </w:r>
      <w:r w:rsidR="00B46E28">
        <w:rPr>
          <w:rFonts w:eastAsiaTheme="minorEastAsia"/>
          <w:color w:val="000000" w:themeColor="text1"/>
          <w:kern w:val="24"/>
        </w:rPr>
        <w:t xml:space="preserve"> because culturally it </w:t>
      </w:r>
      <w:r w:rsidR="00726375">
        <w:rPr>
          <w:rFonts w:eastAsiaTheme="minorEastAsia"/>
          <w:color w:val="000000" w:themeColor="text1"/>
          <w:kern w:val="24"/>
        </w:rPr>
        <w:t>is</w:t>
      </w:r>
      <w:r w:rsidR="00B46E28">
        <w:rPr>
          <w:rFonts w:eastAsiaTheme="minorEastAsia"/>
          <w:color w:val="000000" w:themeColor="text1"/>
          <w:kern w:val="24"/>
        </w:rPr>
        <w:t xml:space="preserve"> inferior to Japanese rice</w:t>
      </w:r>
      <w:r w:rsidR="00B46E28" w:rsidRPr="009A3D08">
        <w:rPr>
          <w:rFonts w:eastAsiaTheme="minorEastAsia"/>
          <w:color w:val="000000" w:themeColor="text1"/>
          <w:kern w:val="24"/>
        </w:rPr>
        <w:t xml:space="preserve"> (Hall, 2008). </w:t>
      </w:r>
      <w:r w:rsidR="00B46E28">
        <w:rPr>
          <w:rFonts w:eastAsiaTheme="minorEastAsia"/>
          <w:color w:val="000000" w:themeColor="text1"/>
          <w:kern w:val="24"/>
        </w:rPr>
        <w:t>It also goes against the ideology that the Japanese community came together to produce rice for the entire country, therefore supporting foreign rice is extremely controversial (The Economist, 2013).</w:t>
      </w:r>
      <w:r w:rsidR="00193E3B" w:rsidRPr="009A3D08">
        <w:rPr>
          <w:rFonts w:eastAsiaTheme="minorEastAsia"/>
          <w:color w:val="000000" w:themeColor="text1"/>
          <w:kern w:val="24"/>
        </w:rPr>
        <w:t xml:space="preserve"> Instead it is sent as food aid to low-income countries, made into rice wine, or used as livestock feed (Hall, 2008). </w:t>
      </w:r>
      <w:r w:rsidR="00726375">
        <w:rPr>
          <w:rFonts w:eastAsiaTheme="minorEastAsia"/>
          <w:color w:val="000000" w:themeColor="text1"/>
          <w:kern w:val="24"/>
        </w:rPr>
        <w:t>These changes in policies</w:t>
      </w:r>
      <w:r w:rsidR="00E21BA4">
        <w:rPr>
          <w:rFonts w:eastAsiaTheme="minorEastAsia"/>
          <w:color w:val="000000" w:themeColor="text1"/>
          <w:kern w:val="24"/>
        </w:rPr>
        <w:t xml:space="preserve"> </w:t>
      </w:r>
      <w:r w:rsidR="00B068E8">
        <w:rPr>
          <w:rFonts w:eastAsiaTheme="minorEastAsia"/>
          <w:color w:val="000000" w:themeColor="text1"/>
          <w:kern w:val="24"/>
        </w:rPr>
        <w:t xml:space="preserve">are </w:t>
      </w:r>
      <w:r w:rsidR="00E21BA4">
        <w:rPr>
          <w:rFonts w:eastAsiaTheme="minorEastAsia"/>
          <w:color w:val="000000" w:themeColor="text1"/>
          <w:kern w:val="24"/>
        </w:rPr>
        <w:t xml:space="preserve">due to globalization and how the community reacts to these changes show how strongly culture identity is to Japan’s citizens. </w:t>
      </w:r>
    </w:p>
    <w:p w14:paraId="3DA92DED" w14:textId="66B69F10" w:rsidR="00787780" w:rsidRDefault="00911460" w:rsidP="009A3D08">
      <w:pPr>
        <w:pStyle w:val="NormalWeb"/>
        <w:spacing w:before="0" w:beforeAutospacing="0" w:after="0" w:afterAutospacing="0" w:line="480" w:lineRule="auto"/>
        <w:ind w:left="144" w:right="144" w:firstLine="720"/>
        <w:rPr>
          <w:rFonts w:eastAsiaTheme="minorEastAsia"/>
          <w:color w:val="000000" w:themeColor="text1"/>
          <w:kern w:val="24"/>
        </w:rPr>
      </w:pPr>
      <w:r>
        <w:rPr>
          <w:rFonts w:eastAsiaTheme="minorEastAsia"/>
          <w:color w:val="000000" w:themeColor="text1"/>
          <w:kern w:val="24"/>
        </w:rPr>
        <w:t xml:space="preserve">The government is trying to meet both the expectations of Japanese society as well as remain competitive globally. </w:t>
      </w:r>
      <w:r w:rsidR="00B33569">
        <w:rPr>
          <w:rFonts w:eastAsiaTheme="minorEastAsia"/>
          <w:color w:val="000000" w:themeColor="text1"/>
          <w:kern w:val="24"/>
        </w:rPr>
        <w:t>U</w:t>
      </w:r>
      <w:r w:rsidR="00AB543D" w:rsidRPr="009A3D08">
        <w:rPr>
          <w:rFonts w:eastAsiaTheme="minorEastAsia"/>
          <w:color w:val="000000" w:themeColor="text1"/>
          <w:kern w:val="24"/>
        </w:rPr>
        <w:t>nder Prime Minister Ab</w:t>
      </w:r>
      <w:r w:rsidR="00846D54">
        <w:rPr>
          <w:rFonts w:eastAsiaTheme="minorEastAsia"/>
          <w:color w:val="000000" w:themeColor="text1"/>
          <w:kern w:val="24"/>
        </w:rPr>
        <w:t>e, the government announced</w:t>
      </w:r>
      <w:r w:rsidR="00B46E28">
        <w:rPr>
          <w:rFonts w:eastAsiaTheme="minorEastAsia"/>
          <w:color w:val="000000" w:themeColor="text1"/>
          <w:kern w:val="24"/>
        </w:rPr>
        <w:t xml:space="preserve"> the Gentan System</w:t>
      </w:r>
      <w:r w:rsidR="00AB543D" w:rsidRPr="009A3D08">
        <w:rPr>
          <w:rFonts w:eastAsiaTheme="minorEastAsia"/>
          <w:color w:val="000000" w:themeColor="text1"/>
          <w:kern w:val="24"/>
        </w:rPr>
        <w:t xml:space="preserve"> t</w:t>
      </w:r>
      <w:r w:rsidR="00B46E28">
        <w:rPr>
          <w:rFonts w:eastAsiaTheme="minorEastAsia"/>
          <w:color w:val="000000" w:themeColor="text1"/>
          <w:kern w:val="24"/>
        </w:rPr>
        <w:t xml:space="preserve">hat facilitates </w:t>
      </w:r>
      <w:r w:rsidR="00464141" w:rsidRPr="009A3D08">
        <w:rPr>
          <w:rFonts w:eastAsiaTheme="minorEastAsia"/>
          <w:color w:val="000000" w:themeColor="text1"/>
          <w:kern w:val="24"/>
        </w:rPr>
        <w:t xml:space="preserve">rice </w:t>
      </w:r>
      <w:r w:rsidR="00B46E28">
        <w:rPr>
          <w:rFonts w:eastAsiaTheme="minorEastAsia"/>
          <w:color w:val="000000" w:themeColor="text1"/>
          <w:kern w:val="24"/>
        </w:rPr>
        <w:t xml:space="preserve">production controls </w:t>
      </w:r>
      <w:r w:rsidR="00AB543D" w:rsidRPr="009A3D08">
        <w:rPr>
          <w:rFonts w:eastAsiaTheme="minorEastAsia"/>
          <w:color w:val="000000" w:themeColor="text1"/>
          <w:kern w:val="24"/>
        </w:rPr>
        <w:t>will begin to decrease until it is eliminated in 2020</w:t>
      </w:r>
      <w:r w:rsidR="00B46E28">
        <w:rPr>
          <w:rFonts w:eastAsiaTheme="minorEastAsia"/>
          <w:color w:val="000000" w:themeColor="text1"/>
          <w:kern w:val="24"/>
        </w:rPr>
        <w:t xml:space="preserve"> </w:t>
      </w:r>
      <w:r w:rsidR="00B46E28" w:rsidRPr="009A3D08">
        <w:rPr>
          <w:rFonts w:eastAsiaTheme="minorEastAsia"/>
          <w:color w:val="000000" w:themeColor="text1"/>
          <w:kern w:val="24"/>
        </w:rPr>
        <w:t xml:space="preserve">(Oryza, 2013). </w:t>
      </w:r>
      <w:r w:rsidR="00AB543D" w:rsidRPr="009A3D08">
        <w:rPr>
          <w:rFonts w:eastAsiaTheme="minorEastAsia"/>
          <w:color w:val="000000" w:themeColor="text1"/>
          <w:kern w:val="24"/>
        </w:rPr>
        <w:t xml:space="preserve"> Then subsidies for other crops </w:t>
      </w:r>
      <w:r w:rsidR="00685E7A">
        <w:rPr>
          <w:rFonts w:eastAsiaTheme="minorEastAsia"/>
          <w:color w:val="000000" w:themeColor="text1"/>
          <w:kern w:val="24"/>
        </w:rPr>
        <w:t xml:space="preserve">like tomatoes and peaches </w:t>
      </w:r>
      <w:r w:rsidR="00AB543D" w:rsidRPr="009A3D08">
        <w:rPr>
          <w:rFonts w:eastAsiaTheme="minorEastAsia"/>
          <w:color w:val="000000" w:themeColor="text1"/>
          <w:kern w:val="24"/>
        </w:rPr>
        <w:lastRenderedPageBreak/>
        <w:t>will increase to 30%</w:t>
      </w:r>
      <w:r w:rsidR="008C4799">
        <w:rPr>
          <w:rFonts w:eastAsiaTheme="minorEastAsia"/>
          <w:color w:val="000000" w:themeColor="text1"/>
          <w:kern w:val="24"/>
        </w:rPr>
        <w:t xml:space="preserve"> </w:t>
      </w:r>
      <w:r w:rsidR="00AB543D" w:rsidRPr="009A3D08">
        <w:rPr>
          <w:rFonts w:eastAsiaTheme="minorEastAsia"/>
          <w:color w:val="000000" w:themeColor="text1"/>
          <w:kern w:val="24"/>
        </w:rPr>
        <w:t xml:space="preserve">(Oryza, 2013). </w:t>
      </w:r>
      <w:r>
        <w:rPr>
          <w:rFonts w:eastAsiaTheme="minorEastAsia"/>
          <w:color w:val="000000" w:themeColor="text1"/>
          <w:kern w:val="24"/>
        </w:rPr>
        <w:t xml:space="preserve">In addition to produce industry, the livestock industry is changing in Japan. </w:t>
      </w:r>
      <w:r w:rsidR="00AB543D" w:rsidRPr="009A3D08">
        <w:rPr>
          <w:rFonts w:eastAsiaTheme="minorEastAsia"/>
          <w:color w:val="000000" w:themeColor="text1"/>
          <w:kern w:val="24"/>
        </w:rPr>
        <w:t xml:space="preserve">Prime Minister Abe also plans to change how the domestic livestock agricultural policies in Japan </w:t>
      </w:r>
      <w:r w:rsidR="00ED706F">
        <w:rPr>
          <w:rFonts w:eastAsiaTheme="minorEastAsia"/>
          <w:color w:val="000000" w:themeColor="text1"/>
          <w:kern w:val="24"/>
        </w:rPr>
        <w:t>operate</w:t>
      </w:r>
      <w:r w:rsidR="00AB543D" w:rsidRPr="009A3D08">
        <w:rPr>
          <w:rFonts w:eastAsiaTheme="minorEastAsia"/>
          <w:color w:val="000000" w:themeColor="text1"/>
          <w:kern w:val="24"/>
        </w:rPr>
        <w:t xml:space="preserve">. </w:t>
      </w:r>
      <w:r>
        <w:rPr>
          <w:rFonts w:eastAsiaTheme="minorEastAsia"/>
          <w:color w:val="000000" w:themeColor="text1"/>
          <w:kern w:val="24"/>
        </w:rPr>
        <w:t xml:space="preserve">There has been an increased consumption of meat in Japan because of globalization and Western influence. The increased consumption of meat in Japan </w:t>
      </w:r>
      <w:r w:rsidR="00AB543D" w:rsidRPr="009A3D08">
        <w:rPr>
          <w:rFonts w:eastAsiaTheme="minorEastAsia"/>
          <w:color w:val="000000" w:themeColor="text1"/>
          <w:kern w:val="24"/>
        </w:rPr>
        <w:t xml:space="preserve">has caused an increase in livestock production in agriculture in Japan from 18% to 30% between 1960 and 2005 (OECD, 2009). However, due to a lack of land, Japan has had to change their import quotas on beef as well. A high tariff originally replaced the import quota. Then from 1994 to 2008 the tariff level was gradually reduced from 50% to 38.5% (OECD, 2009). </w:t>
      </w:r>
    </w:p>
    <w:p w14:paraId="787EF897" w14:textId="040B397D" w:rsidR="00AB543D" w:rsidRPr="009A3D08" w:rsidRDefault="00AB543D" w:rsidP="009A3D08">
      <w:pPr>
        <w:pStyle w:val="NormalWeb"/>
        <w:spacing w:before="0" w:beforeAutospacing="0" w:after="0" w:afterAutospacing="0" w:line="480" w:lineRule="auto"/>
        <w:ind w:left="144" w:right="144" w:firstLine="720"/>
        <w:rPr>
          <w:rFonts w:eastAsiaTheme="minorEastAsia"/>
          <w:color w:val="000000" w:themeColor="text1"/>
          <w:kern w:val="24"/>
        </w:rPr>
      </w:pPr>
      <w:r w:rsidRPr="009A3D08">
        <w:rPr>
          <w:rFonts w:eastAsiaTheme="minorEastAsia"/>
          <w:color w:val="000000" w:themeColor="text1"/>
          <w:kern w:val="24"/>
        </w:rPr>
        <w:t>Under a tariff, the producers in an importing country gain (F</w:t>
      </w:r>
      <w:r w:rsidR="00E12481">
        <w:rPr>
          <w:rFonts w:eastAsiaTheme="minorEastAsia"/>
          <w:color w:val="000000" w:themeColor="text1"/>
          <w:kern w:val="24"/>
        </w:rPr>
        <w:t>igure 4</w:t>
      </w:r>
      <w:r w:rsidRPr="009A3D08">
        <w:rPr>
          <w:rFonts w:eastAsiaTheme="minorEastAsia"/>
          <w:color w:val="000000" w:themeColor="text1"/>
          <w:kern w:val="24"/>
        </w:rPr>
        <w:t>). In this case, Japan is a large country imposing a tariff on foreign goods. P</w:t>
      </w:r>
      <w:r w:rsidRPr="009A3D08">
        <w:rPr>
          <w:rFonts w:eastAsiaTheme="minorEastAsia"/>
          <w:color w:val="000000" w:themeColor="text1"/>
          <w:kern w:val="24"/>
          <w:vertAlign w:val="subscript"/>
        </w:rPr>
        <w:t>F</w:t>
      </w:r>
      <w:r w:rsidRPr="009A3D08">
        <w:rPr>
          <w:rFonts w:eastAsiaTheme="minorEastAsia"/>
          <w:color w:val="000000" w:themeColor="text1"/>
          <w:kern w:val="24"/>
        </w:rPr>
        <w:t>, Q</w:t>
      </w:r>
      <w:r w:rsidRPr="009A3D08">
        <w:rPr>
          <w:rFonts w:eastAsiaTheme="minorEastAsia"/>
          <w:color w:val="000000" w:themeColor="text1"/>
          <w:kern w:val="24"/>
          <w:vertAlign w:val="subscript"/>
        </w:rPr>
        <w:t>DF</w:t>
      </w:r>
      <w:r w:rsidRPr="009A3D08">
        <w:rPr>
          <w:rFonts w:eastAsiaTheme="minorEastAsia"/>
          <w:color w:val="000000" w:themeColor="text1"/>
          <w:kern w:val="24"/>
        </w:rPr>
        <w:t>, and Q</w:t>
      </w:r>
      <w:r w:rsidRPr="009A3D08">
        <w:rPr>
          <w:rFonts w:eastAsiaTheme="minorEastAsia"/>
          <w:color w:val="000000" w:themeColor="text1"/>
          <w:kern w:val="24"/>
          <w:vertAlign w:val="subscript"/>
        </w:rPr>
        <w:t>SF</w:t>
      </w:r>
      <w:r w:rsidRPr="009A3D08">
        <w:rPr>
          <w:rFonts w:eastAsiaTheme="minorEastAsia"/>
          <w:color w:val="000000" w:themeColor="text1"/>
          <w:kern w:val="24"/>
        </w:rPr>
        <w:t xml:space="preserve"> indicates the price, quantity demanded, and quantity supplied at free trade. P</w:t>
      </w:r>
      <w:r w:rsidRPr="009A3D08">
        <w:rPr>
          <w:rFonts w:eastAsiaTheme="minorEastAsia"/>
          <w:color w:val="000000" w:themeColor="text1"/>
          <w:kern w:val="24"/>
          <w:vertAlign w:val="subscript"/>
        </w:rPr>
        <w:t>T</w:t>
      </w:r>
      <w:r w:rsidRPr="009A3D08">
        <w:rPr>
          <w:rFonts w:eastAsiaTheme="minorEastAsia"/>
          <w:color w:val="000000" w:themeColor="text1"/>
          <w:kern w:val="24"/>
        </w:rPr>
        <w:t>, Q</w:t>
      </w:r>
      <w:r w:rsidRPr="009A3D08">
        <w:rPr>
          <w:rFonts w:eastAsiaTheme="minorEastAsia"/>
          <w:color w:val="000000" w:themeColor="text1"/>
          <w:kern w:val="24"/>
          <w:vertAlign w:val="subscript"/>
        </w:rPr>
        <w:t>DT</w:t>
      </w:r>
      <w:r w:rsidRPr="009A3D08">
        <w:rPr>
          <w:rFonts w:eastAsiaTheme="minorEastAsia"/>
          <w:color w:val="000000" w:themeColor="text1"/>
          <w:kern w:val="24"/>
        </w:rPr>
        <w:t>, and Q</w:t>
      </w:r>
      <w:r w:rsidRPr="009A3D08">
        <w:rPr>
          <w:rFonts w:eastAsiaTheme="minorEastAsia"/>
          <w:color w:val="000000" w:themeColor="text1"/>
          <w:kern w:val="24"/>
          <w:vertAlign w:val="subscript"/>
        </w:rPr>
        <w:t>ST</w:t>
      </w:r>
      <w:r w:rsidRPr="009A3D08">
        <w:rPr>
          <w:rFonts w:eastAsiaTheme="minorEastAsia"/>
          <w:color w:val="000000" w:themeColor="text1"/>
          <w:kern w:val="24"/>
        </w:rPr>
        <w:t xml:space="preserve"> indicates the price, quantity demanded, and quantity supplied under a tariff.</w:t>
      </w:r>
      <w:r w:rsidR="00C12F8D" w:rsidRPr="009A3D08">
        <w:rPr>
          <w:rFonts w:eastAsiaTheme="minorEastAsia"/>
          <w:color w:val="000000" w:themeColor="text1"/>
          <w:kern w:val="24"/>
        </w:rPr>
        <w:t xml:space="preserve"> Under free trade, the domestic consumer surplus </w:t>
      </w:r>
      <w:r w:rsidR="00CC5447" w:rsidRPr="009A3D08">
        <w:rPr>
          <w:rFonts w:eastAsiaTheme="minorEastAsia"/>
          <w:color w:val="000000" w:themeColor="text1"/>
          <w:kern w:val="24"/>
        </w:rPr>
        <w:t>consists</w:t>
      </w:r>
      <w:r w:rsidR="00C12F8D" w:rsidRPr="009A3D08">
        <w:rPr>
          <w:rFonts w:eastAsiaTheme="minorEastAsia"/>
          <w:color w:val="000000" w:themeColor="text1"/>
          <w:kern w:val="24"/>
        </w:rPr>
        <w:t xml:space="preserve"> of the areas ABCDEF. The domestic product surplus is GI and the domestic total welfare is ABCDEFGI. Under the tariff, the domestic consumer surplus is areas AB. The domestic surplus is CGI, the government revenue is EH, and the total welfare is ABCGIEH.  As a result, the domestic producer and government gain but the domestic consumers lose. </w:t>
      </w:r>
      <w:r w:rsidR="0069188C">
        <w:rPr>
          <w:rFonts w:eastAsiaTheme="minorEastAsia"/>
          <w:color w:val="000000" w:themeColor="text1"/>
          <w:kern w:val="24"/>
        </w:rPr>
        <w:t xml:space="preserve">Operating under free trade, </w:t>
      </w:r>
      <w:r w:rsidR="00CC5447">
        <w:rPr>
          <w:rFonts w:eastAsiaTheme="minorEastAsia"/>
          <w:color w:val="000000" w:themeColor="text1"/>
          <w:kern w:val="24"/>
        </w:rPr>
        <w:t>the exporter standpoint</w:t>
      </w:r>
      <w:r w:rsidR="0069188C">
        <w:rPr>
          <w:rFonts w:eastAsiaTheme="minorEastAsia"/>
          <w:color w:val="000000" w:themeColor="text1"/>
          <w:kern w:val="24"/>
        </w:rPr>
        <w:t xml:space="preserve"> of c</w:t>
      </w:r>
      <w:r w:rsidR="00C12F8D" w:rsidRPr="009A3D08">
        <w:rPr>
          <w:rFonts w:eastAsiaTheme="minorEastAsia"/>
          <w:color w:val="000000" w:themeColor="text1"/>
          <w:kern w:val="24"/>
        </w:rPr>
        <w:t xml:space="preserve">onsumer surplus is area J. The producer surplus is areas KLMNDRM, and the total welfare is JKLMNDRM. Under the tariff, the exporter consumer surplus is JKL, the producer surplus is NORU, and the total welfare changes to JKLNORU. </w:t>
      </w:r>
      <w:r w:rsidR="00645E19" w:rsidRPr="009A3D08">
        <w:rPr>
          <w:rFonts w:eastAsiaTheme="minorEastAsia"/>
          <w:color w:val="000000" w:themeColor="text1"/>
          <w:kern w:val="24"/>
        </w:rPr>
        <w:t>Because of</w:t>
      </w:r>
      <w:r w:rsidR="00C12F8D" w:rsidRPr="009A3D08">
        <w:rPr>
          <w:rFonts w:eastAsiaTheme="minorEastAsia"/>
          <w:color w:val="000000" w:themeColor="text1"/>
          <w:kern w:val="24"/>
        </w:rPr>
        <w:t xml:space="preserve"> the tariff the consumer gains area KL, but the producers lose KLM. The total welfare difference for the exporter is also minus area M.</w:t>
      </w:r>
    </w:p>
    <w:p w14:paraId="3A13C1AD" w14:textId="5AE474CB" w:rsidR="00AB543D" w:rsidRPr="009A3D08" w:rsidRDefault="00E12481" w:rsidP="009A3D08">
      <w:pPr>
        <w:pStyle w:val="NormalWeb"/>
        <w:spacing w:before="0" w:beforeAutospacing="0" w:after="0" w:afterAutospacing="0" w:line="480" w:lineRule="auto"/>
        <w:ind w:left="144" w:right="144" w:firstLine="720"/>
        <w:jc w:val="center"/>
        <w:rPr>
          <w:rFonts w:eastAsiaTheme="minorEastAsia"/>
          <w:color w:val="000000" w:themeColor="text1"/>
          <w:kern w:val="24"/>
        </w:rPr>
      </w:pPr>
      <w:r>
        <w:rPr>
          <w:rFonts w:eastAsiaTheme="minorEastAsia"/>
          <w:color w:val="000000" w:themeColor="text1"/>
          <w:kern w:val="24"/>
        </w:rPr>
        <w:lastRenderedPageBreak/>
        <w:t>Figure 4</w:t>
      </w:r>
      <w:r w:rsidR="00AB543D" w:rsidRPr="009A3D08">
        <w:rPr>
          <w:rFonts w:eastAsiaTheme="minorEastAsia"/>
          <w:color w:val="000000" w:themeColor="text1"/>
          <w:kern w:val="24"/>
        </w:rPr>
        <w:t>. Large Country Tariff</w:t>
      </w:r>
      <w:r w:rsidR="00C12F8D" w:rsidRPr="009A3D08">
        <w:rPr>
          <w:noProof/>
        </w:rPr>
        <w:drawing>
          <wp:inline distT="0" distB="0" distL="0" distR="0" wp14:anchorId="51877503" wp14:editId="7400B7C5">
            <wp:extent cx="5943600" cy="24726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472690"/>
                    </a:xfrm>
                    <a:prstGeom prst="rect">
                      <a:avLst/>
                    </a:prstGeom>
                  </pic:spPr>
                </pic:pic>
              </a:graphicData>
            </a:graphic>
          </wp:inline>
        </w:drawing>
      </w:r>
    </w:p>
    <w:p w14:paraId="338F0219" w14:textId="213B3C4E" w:rsidR="008F49B3" w:rsidRDefault="00A60864" w:rsidP="009A3D08">
      <w:pPr>
        <w:pStyle w:val="NormalWeb"/>
        <w:spacing w:before="0" w:beforeAutospacing="0" w:after="0" w:afterAutospacing="0" w:line="480" w:lineRule="auto"/>
        <w:ind w:left="144" w:right="144" w:firstLine="720"/>
        <w:rPr>
          <w:rFonts w:eastAsiaTheme="minorEastAsia"/>
          <w:color w:val="000000" w:themeColor="text1"/>
          <w:kern w:val="24"/>
        </w:rPr>
      </w:pPr>
      <w:r w:rsidRPr="009A3D08">
        <w:rPr>
          <w:rFonts w:eastAsiaTheme="minorEastAsia"/>
          <w:color w:val="000000" w:themeColor="text1"/>
          <w:kern w:val="24"/>
        </w:rPr>
        <w:t xml:space="preserve"> </w:t>
      </w:r>
      <w:r w:rsidR="00787780">
        <w:rPr>
          <w:rFonts w:eastAsiaTheme="minorEastAsia"/>
          <w:color w:val="000000" w:themeColor="text1"/>
          <w:kern w:val="24"/>
        </w:rPr>
        <w:t>Under the</w:t>
      </w:r>
      <w:r w:rsidR="00787780" w:rsidRPr="009A3D08">
        <w:rPr>
          <w:rFonts w:eastAsiaTheme="minorEastAsia"/>
          <w:color w:val="000000" w:themeColor="text1"/>
          <w:kern w:val="24"/>
        </w:rPr>
        <w:t xml:space="preserve"> </w:t>
      </w:r>
      <w:r w:rsidRPr="009A3D08">
        <w:rPr>
          <w:rFonts w:eastAsiaTheme="minorEastAsia"/>
          <w:color w:val="000000" w:themeColor="text1"/>
          <w:kern w:val="24"/>
        </w:rPr>
        <w:t xml:space="preserve">Gentan System, </w:t>
      </w:r>
      <w:r w:rsidR="00AB543D" w:rsidRPr="009A3D08">
        <w:rPr>
          <w:rFonts w:eastAsiaTheme="minorEastAsia"/>
          <w:color w:val="000000" w:themeColor="text1"/>
          <w:kern w:val="24"/>
        </w:rPr>
        <w:t>Japan’s tariffs</w:t>
      </w:r>
      <w:r w:rsidRPr="009A3D08">
        <w:rPr>
          <w:rFonts w:eastAsiaTheme="minorEastAsia"/>
          <w:color w:val="000000" w:themeColor="text1"/>
          <w:kern w:val="24"/>
        </w:rPr>
        <w:t>, and Japan’s tariff rate quotas</w:t>
      </w:r>
      <w:r w:rsidR="00AB543D" w:rsidRPr="009A3D08">
        <w:rPr>
          <w:rFonts w:eastAsiaTheme="minorEastAsia"/>
          <w:color w:val="000000" w:themeColor="text1"/>
          <w:kern w:val="24"/>
        </w:rPr>
        <w:t xml:space="preserve"> </w:t>
      </w:r>
      <w:r w:rsidRPr="009A3D08">
        <w:rPr>
          <w:rFonts w:eastAsiaTheme="minorEastAsia"/>
          <w:color w:val="000000" w:themeColor="text1"/>
          <w:kern w:val="24"/>
        </w:rPr>
        <w:t>are</w:t>
      </w:r>
      <w:r w:rsidR="00AB543D" w:rsidRPr="009A3D08">
        <w:rPr>
          <w:rFonts w:eastAsiaTheme="minorEastAsia"/>
          <w:color w:val="000000" w:themeColor="text1"/>
          <w:kern w:val="24"/>
        </w:rPr>
        <w:t xml:space="preserve"> barriers of trade with other countries in the agricultur</w:t>
      </w:r>
      <w:r w:rsidR="00787780">
        <w:rPr>
          <w:rFonts w:eastAsiaTheme="minorEastAsia"/>
          <w:color w:val="000000" w:themeColor="text1"/>
          <w:kern w:val="24"/>
        </w:rPr>
        <w:t>al</w:t>
      </w:r>
      <w:r w:rsidR="00AB543D" w:rsidRPr="009A3D08">
        <w:rPr>
          <w:rFonts w:eastAsiaTheme="minorEastAsia"/>
          <w:color w:val="000000" w:themeColor="text1"/>
          <w:kern w:val="24"/>
        </w:rPr>
        <w:t xml:space="preserve"> sector as well as the industry and services sectors of their economy. It creates unfair advantages for domestic producers, so foreign agriculture products cannot be as successful in the Japanese market.</w:t>
      </w:r>
      <w:r w:rsidRPr="009A3D08">
        <w:rPr>
          <w:rFonts w:eastAsiaTheme="minorEastAsia"/>
          <w:color w:val="000000" w:themeColor="text1"/>
          <w:kern w:val="24"/>
        </w:rPr>
        <w:t xml:space="preserve"> Japan also has some non-tariff barriers that impact foreign business. </w:t>
      </w:r>
      <w:r w:rsidR="00AB543D" w:rsidRPr="009A3D08">
        <w:rPr>
          <w:rFonts w:eastAsiaTheme="minorEastAsia"/>
          <w:color w:val="000000" w:themeColor="text1"/>
          <w:kern w:val="24"/>
        </w:rPr>
        <w:t xml:space="preserve"> Some</w:t>
      </w:r>
      <w:r w:rsidRPr="009A3D08">
        <w:rPr>
          <w:rFonts w:eastAsiaTheme="minorEastAsia"/>
          <w:color w:val="000000" w:themeColor="text1"/>
          <w:kern w:val="24"/>
        </w:rPr>
        <w:t xml:space="preserve"> non-tariff</w:t>
      </w:r>
      <w:r w:rsidR="00AB543D" w:rsidRPr="009A3D08">
        <w:rPr>
          <w:rFonts w:eastAsiaTheme="minorEastAsia"/>
          <w:color w:val="000000" w:themeColor="text1"/>
          <w:kern w:val="24"/>
        </w:rPr>
        <w:t xml:space="preserve"> trade barriers that </w:t>
      </w:r>
      <w:r w:rsidRPr="009A3D08">
        <w:rPr>
          <w:rFonts w:eastAsiaTheme="minorEastAsia"/>
          <w:color w:val="000000" w:themeColor="text1"/>
          <w:kern w:val="24"/>
        </w:rPr>
        <w:t xml:space="preserve">foreign </w:t>
      </w:r>
      <w:r w:rsidR="00AB543D" w:rsidRPr="009A3D08">
        <w:rPr>
          <w:rFonts w:eastAsiaTheme="minorEastAsia"/>
          <w:color w:val="000000" w:themeColor="text1"/>
          <w:kern w:val="24"/>
        </w:rPr>
        <w:t xml:space="preserve">countries face when trading with Japan in agriculture are </w:t>
      </w:r>
      <w:r w:rsidRPr="009A3D08">
        <w:rPr>
          <w:rFonts w:eastAsiaTheme="minorEastAsia"/>
          <w:color w:val="000000" w:themeColor="text1"/>
          <w:kern w:val="24"/>
        </w:rPr>
        <w:t xml:space="preserve">entry into market, regulations that discriminate against foreign products, cartels, </w:t>
      </w:r>
      <w:r w:rsidR="00AB543D" w:rsidRPr="009A3D08">
        <w:rPr>
          <w:rFonts w:eastAsiaTheme="minorEastAsia"/>
          <w:color w:val="000000" w:themeColor="text1"/>
          <w:kern w:val="24"/>
        </w:rPr>
        <w:t>language, cultural differences, strict food labeling, and tariff rate quotas</w:t>
      </w:r>
      <w:r w:rsidRPr="009A3D08">
        <w:rPr>
          <w:rFonts w:eastAsiaTheme="minorEastAsia"/>
          <w:color w:val="000000" w:themeColor="text1"/>
          <w:kern w:val="24"/>
        </w:rPr>
        <w:t xml:space="preserve"> (International Trade Administration, 2016)</w:t>
      </w:r>
      <w:r w:rsidR="00AB543D" w:rsidRPr="009A3D08">
        <w:rPr>
          <w:rFonts w:eastAsiaTheme="minorEastAsia"/>
          <w:color w:val="000000" w:themeColor="text1"/>
          <w:kern w:val="24"/>
        </w:rPr>
        <w:t xml:space="preserve">. </w:t>
      </w:r>
      <w:r w:rsidR="00344A37">
        <w:rPr>
          <w:rFonts w:eastAsiaTheme="minorEastAsia"/>
          <w:color w:val="000000" w:themeColor="text1"/>
          <w:kern w:val="24"/>
        </w:rPr>
        <w:t xml:space="preserve">Tariff rate quotas are a combination of a tariff and a quota. </w:t>
      </w:r>
      <w:r w:rsidR="00C871E9">
        <w:rPr>
          <w:rFonts w:eastAsiaTheme="minorEastAsia"/>
          <w:color w:val="000000" w:themeColor="text1"/>
          <w:kern w:val="24"/>
        </w:rPr>
        <w:t xml:space="preserve">Under a tariff rate </w:t>
      </w:r>
      <w:r w:rsidR="008F49B3">
        <w:rPr>
          <w:rFonts w:eastAsiaTheme="minorEastAsia"/>
          <w:color w:val="000000" w:themeColor="text1"/>
          <w:kern w:val="24"/>
        </w:rPr>
        <w:t>quota,</w:t>
      </w:r>
      <w:r w:rsidR="00C871E9">
        <w:rPr>
          <w:rFonts w:eastAsiaTheme="minorEastAsia"/>
          <w:color w:val="000000" w:themeColor="text1"/>
          <w:kern w:val="24"/>
        </w:rPr>
        <w:t xml:space="preserve"> the supply is restricted </w:t>
      </w:r>
      <w:r w:rsidR="00787780">
        <w:rPr>
          <w:rFonts w:eastAsiaTheme="minorEastAsia"/>
          <w:color w:val="000000" w:themeColor="text1"/>
          <w:kern w:val="24"/>
        </w:rPr>
        <w:t>compared to free trade</w:t>
      </w:r>
      <w:r w:rsidR="00C871E9">
        <w:rPr>
          <w:rFonts w:eastAsiaTheme="minorEastAsia"/>
          <w:color w:val="000000" w:themeColor="text1"/>
          <w:kern w:val="24"/>
        </w:rPr>
        <w:t xml:space="preserve">. </w:t>
      </w:r>
      <w:r w:rsidR="008F49B3">
        <w:rPr>
          <w:rFonts w:eastAsiaTheme="minorEastAsia"/>
          <w:color w:val="000000" w:themeColor="text1"/>
          <w:kern w:val="24"/>
        </w:rPr>
        <w:t xml:space="preserve">Under the tariff rate quota, the supply will decrease and shift inward. This type of policy benefits the government and producer, but hurts the consumer. </w:t>
      </w:r>
    </w:p>
    <w:tbl>
      <w:tblPr>
        <w:tblW w:w="7605" w:type="dxa"/>
        <w:tblCellSpacing w:w="0" w:type="dxa"/>
        <w:tblCellMar>
          <w:left w:w="0" w:type="dxa"/>
          <w:right w:w="0" w:type="dxa"/>
        </w:tblCellMar>
        <w:tblLook w:val="04A0" w:firstRow="1" w:lastRow="0" w:firstColumn="1" w:lastColumn="0" w:noHBand="0" w:noVBand="1"/>
      </w:tblPr>
      <w:tblGrid>
        <w:gridCol w:w="7605"/>
      </w:tblGrid>
      <w:tr w:rsidR="008F49B3" w:rsidRPr="008F49B3" w14:paraId="75BD8B91" w14:textId="77777777" w:rsidTr="008F49B3">
        <w:trPr>
          <w:tblCellSpacing w:w="0" w:type="dxa"/>
        </w:trPr>
        <w:tc>
          <w:tcPr>
            <w:tcW w:w="7605" w:type="dxa"/>
            <w:hideMark/>
          </w:tcPr>
          <w:p w14:paraId="10505AF1" w14:textId="77777777" w:rsidR="008F49B3" w:rsidRPr="008F49B3" w:rsidRDefault="008F49B3" w:rsidP="008F49B3">
            <w:pPr>
              <w:spacing w:after="0" w:line="240" w:lineRule="auto"/>
              <w:rPr>
                <w:rFonts w:ascii="Times New Roman" w:eastAsia="Times New Roman" w:hAnsi="Times New Roman" w:cs="Times New Roman"/>
                <w:sz w:val="24"/>
                <w:szCs w:val="24"/>
              </w:rPr>
            </w:pPr>
          </w:p>
        </w:tc>
      </w:tr>
    </w:tbl>
    <w:p w14:paraId="03A0267A" w14:textId="77777777" w:rsidR="008F49B3" w:rsidRPr="008F49B3" w:rsidRDefault="008F49B3" w:rsidP="008F49B3">
      <w:pPr>
        <w:spacing w:after="0" w:line="240" w:lineRule="auto"/>
        <w:rPr>
          <w:rFonts w:ascii="Times New Roman" w:eastAsia="Times New Roman" w:hAnsi="Times New Roman" w:cs="Times New Roman"/>
          <w:vanish/>
          <w:sz w:val="24"/>
          <w:szCs w:val="24"/>
        </w:rPr>
      </w:pPr>
      <w:commentRangeStart w:id="1"/>
    </w:p>
    <w:commentRangeEnd w:id="1"/>
    <w:p w14:paraId="7A066AAC" w14:textId="137DF67E" w:rsidR="004B5BC4" w:rsidRDefault="00787780" w:rsidP="004F363B">
      <w:pPr>
        <w:pStyle w:val="NormalWeb"/>
        <w:spacing w:before="0" w:beforeAutospacing="0" w:after="0" w:afterAutospacing="0" w:line="480" w:lineRule="auto"/>
        <w:ind w:right="144" w:firstLine="720"/>
        <w:rPr>
          <w:rFonts w:eastAsiaTheme="minorEastAsia"/>
          <w:color w:val="000000" w:themeColor="text1"/>
          <w:kern w:val="24"/>
        </w:rPr>
      </w:pPr>
      <w:r>
        <w:rPr>
          <w:rStyle w:val="CommentReference"/>
          <w:rFonts w:asciiTheme="minorHAnsi" w:eastAsiaTheme="minorHAnsi" w:hAnsiTheme="minorHAnsi" w:cstheme="minorBidi"/>
        </w:rPr>
        <w:commentReference w:id="1"/>
      </w:r>
      <w:r w:rsidR="00AB543D" w:rsidRPr="00C871E9">
        <w:rPr>
          <w:rFonts w:eastAsiaTheme="minorEastAsia"/>
          <w:color w:val="000000" w:themeColor="text1"/>
          <w:kern w:val="24"/>
        </w:rPr>
        <w:t>The</w:t>
      </w:r>
      <w:r w:rsidR="004D0F72" w:rsidRPr="00C871E9">
        <w:rPr>
          <w:rFonts w:eastAsiaTheme="minorEastAsia"/>
          <w:color w:val="000000" w:themeColor="text1"/>
          <w:kern w:val="24"/>
        </w:rPr>
        <w:t xml:space="preserve"> </w:t>
      </w:r>
      <w:r w:rsidR="00AB543D" w:rsidRPr="00C871E9">
        <w:rPr>
          <w:rFonts w:eastAsiaTheme="minorEastAsia"/>
          <w:color w:val="000000" w:themeColor="text1"/>
          <w:kern w:val="24"/>
        </w:rPr>
        <w:t xml:space="preserve">most significant </w:t>
      </w:r>
      <w:r w:rsidR="00D41AF0">
        <w:rPr>
          <w:rFonts w:eastAsiaTheme="minorEastAsia"/>
          <w:color w:val="000000" w:themeColor="text1"/>
          <w:kern w:val="24"/>
        </w:rPr>
        <w:t xml:space="preserve">non-tariff </w:t>
      </w:r>
      <w:r w:rsidR="00AB543D" w:rsidRPr="00C871E9">
        <w:rPr>
          <w:rFonts w:eastAsiaTheme="minorEastAsia"/>
          <w:color w:val="000000" w:themeColor="text1"/>
          <w:kern w:val="24"/>
        </w:rPr>
        <w:t>barriers to trade are language</w:t>
      </w:r>
      <w:r w:rsidR="004D0F72" w:rsidRPr="00C871E9">
        <w:rPr>
          <w:rFonts w:eastAsiaTheme="minorEastAsia"/>
          <w:color w:val="000000" w:themeColor="text1"/>
          <w:kern w:val="24"/>
        </w:rPr>
        <w:t>, licensing,</w:t>
      </w:r>
      <w:r w:rsidR="00AB543D" w:rsidRPr="00C871E9">
        <w:rPr>
          <w:rFonts w:eastAsiaTheme="minorEastAsia"/>
          <w:color w:val="000000" w:themeColor="text1"/>
          <w:kern w:val="24"/>
        </w:rPr>
        <w:t xml:space="preserve"> and cultural differences.</w:t>
      </w:r>
      <w:r w:rsidR="004D0F72" w:rsidRPr="00C871E9">
        <w:rPr>
          <w:rFonts w:eastAsiaTheme="minorEastAsia"/>
          <w:color w:val="000000" w:themeColor="text1"/>
          <w:kern w:val="24"/>
        </w:rPr>
        <w:t xml:space="preserve"> Entry into the Japanese market can be difficult because foreign business must go through the Director-General of Customs and obtain a permit after their goods are inspected. </w:t>
      </w:r>
      <w:r w:rsidR="008E7F81">
        <w:rPr>
          <w:rFonts w:eastAsiaTheme="minorEastAsia"/>
          <w:color w:val="000000" w:themeColor="text1"/>
          <w:kern w:val="24"/>
        </w:rPr>
        <w:t>Due to globalization, a</w:t>
      </w:r>
      <w:r w:rsidR="004D0F72" w:rsidRPr="00C871E9">
        <w:rPr>
          <w:rFonts w:eastAsiaTheme="minorEastAsia"/>
          <w:color w:val="000000" w:themeColor="text1"/>
          <w:kern w:val="24"/>
        </w:rPr>
        <w:t xml:space="preserve">fter items are declared and inspected, the foreign entity must pay duties </w:t>
      </w:r>
      <w:r w:rsidR="004D0F72" w:rsidRPr="00C871E9">
        <w:rPr>
          <w:rFonts w:eastAsiaTheme="minorEastAsia"/>
          <w:color w:val="000000" w:themeColor="text1"/>
          <w:kern w:val="24"/>
        </w:rPr>
        <w:lastRenderedPageBreak/>
        <w:t>and tax. Agricultur</w:t>
      </w:r>
      <w:r w:rsidR="004B5BC4">
        <w:rPr>
          <w:rFonts w:eastAsiaTheme="minorEastAsia"/>
          <w:color w:val="000000" w:themeColor="text1"/>
          <w:kern w:val="24"/>
        </w:rPr>
        <w:t>al</w:t>
      </w:r>
      <w:r w:rsidR="004D0F72" w:rsidRPr="00C871E9">
        <w:rPr>
          <w:rFonts w:eastAsiaTheme="minorEastAsia"/>
          <w:color w:val="000000" w:themeColor="text1"/>
          <w:kern w:val="24"/>
        </w:rPr>
        <w:t xml:space="preserve"> products have additional regulations they must go through. Products like animals, plants, perishable, and high value items the business must obtain a Japanese import license (International Trade Administration, 2016). </w:t>
      </w:r>
      <w:r w:rsidR="00FB28B6" w:rsidRPr="001E7B95">
        <w:rPr>
          <w:rFonts w:eastAsiaTheme="minorEastAsia"/>
          <w:color w:val="000000" w:themeColor="text1"/>
          <w:kern w:val="24"/>
        </w:rPr>
        <w:t>Most of</w:t>
      </w:r>
      <w:r w:rsidR="004D0F72" w:rsidRPr="001E7B95">
        <w:rPr>
          <w:rFonts w:eastAsiaTheme="minorEastAsia"/>
          <w:color w:val="000000" w:themeColor="text1"/>
          <w:kern w:val="24"/>
        </w:rPr>
        <w:t xml:space="preserve"> the time, documentation needed include an Import Declaration Form and a certificate of origin that are subjected to duty treatment determined by the WTO rates.</w:t>
      </w:r>
      <w:r w:rsidR="001E7B95" w:rsidRPr="001E7B95">
        <w:rPr>
          <w:rFonts w:eastAsiaTheme="minorEastAsia"/>
          <w:color w:val="000000" w:themeColor="text1"/>
          <w:kern w:val="24"/>
        </w:rPr>
        <w:t xml:space="preserve"> Under the agreements of the WTO</w:t>
      </w:r>
      <w:r w:rsidR="001E7B95">
        <w:rPr>
          <w:rFonts w:eastAsiaTheme="minorEastAsia"/>
          <w:color w:val="000000" w:themeColor="text1"/>
          <w:kern w:val="24"/>
        </w:rPr>
        <w:t xml:space="preserve">, </w:t>
      </w:r>
      <w:r w:rsidR="001E7B95" w:rsidRPr="001E7B95">
        <w:rPr>
          <w:rFonts w:eastAsiaTheme="minorEastAsia"/>
          <w:color w:val="000000" w:themeColor="text1"/>
          <w:kern w:val="24"/>
        </w:rPr>
        <w:t>a</w:t>
      </w:r>
      <w:r w:rsidR="00275FD3" w:rsidRPr="001E7B95">
        <w:rPr>
          <w:rFonts w:eastAsiaTheme="minorEastAsia"/>
          <w:color w:val="000000" w:themeColor="text1"/>
          <w:kern w:val="24"/>
        </w:rPr>
        <w:t>ll products must also be properly labeled and packaged according to Japanese standards (International Trade Administration, 2016</w:t>
      </w:r>
      <w:r w:rsidR="001E7B95">
        <w:rPr>
          <w:rFonts w:eastAsiaTheme="minorEastAsia"/>
          <w:color w:val="000000" w:themeColor="text1"/>
          <w:kern w:val="24"/>
        </w:rPr>
        <w:t xml:space="preserve">). </w:t>
      </w:r>
    </w:p>
    <w:p w14:paraId="22F9D767" w14:textId="64C87A3D" w:rsidR="00AB543D" w:rsidRPr="00C871E9" w:rsidRDefault="001E7B95" w:rsidP="0062327C">
      <w:pPr>
        <w:pStyle w:val="NormalWeb"/>
        <w:spacing w:before="0" w:beforeAutospacing="0" w:after="0" w:afterAutospacing="0" w:line="480" w:lineRule="auto"/>
        <w:ind w:right="144" w:firstLine="720"/>
        <w:rPr>
          <w:rFonts w:eastAsiaTheme="minorEastAsia"/>
          <w:color w:val="000000" w:themeColor="text1"/>
          <w:kern w:val="24"/>
        </w:rPr>
      </w:pPr>
      <w:r>
        <w:rPr>
          <w:rFonts w:eastAsiaTheme="minorEastAsia"/>
          <w:color w:val="000000" w:themeColor="text1"/>
          <w:kern w:val="24"/>
        </w:rPr>
        <w:t xml:space="preserve">Japanese standards can be explained through </w:t>
      </w:r>
      <w:r w:rsidR="00AB543D" w:rsidRPr="00C871E9">
        <w:rPr>
          <w:rFonts w:eastAsiaTheme="minorEastAsia"/>
          <w:color w:val="000000" w:themeColor="text1"/>
          <w:kern w:val="24"/>
        </w:rPr>
        <w:t>Hofstede’s cultural dimensions</w:t>
      </w:r>
      <w:r>
        <w:rPr>
          <w:rFonts w:eastAsiaTheme="minorEastAsia"/>
          <w:color w:val="000000" w:themeColor="text1"/>
          <w:kern w:val="24"/>
        </w:rPr>
        <w:t xml:space="preserve"> (Hofstede, 2017). </w:t>
      </w:r>
      <w:r w:rsidR="00AB543D" w:rsidRPr="001E7B95">
        <w:rPr>
          <w:rFonts w:eastAsiaTheme="minorEastAsia"/>
          <w:color w:val="000000" w:themeColor="text1"/>
          <w:kern w:val="24"/>
        </w:rPr>
        <w:t>Japan is a very collective, tradi</w:t>
      </w:r>
      <w:r w:rsidRPr="001E7B95">
        <w:rPr>
          <w:rFonts w:eastAsiaTheme="minorEastAsia"/>
          <w:color w:val="000000" w:themeColor="text1"/>
          <w:kern w:val="24"/>
        </w:rPr>
        <w:t>tional group. They believe in lo</w:t>
      </w:r>
      <w:r w:rsidR="00AB543D" w:rsidRPr="001E7B95">
        <w:rPr>
          <w:rFonts w:eastAsiaTheme="minorEastAsia"/>
          <w:color w:val="000000" w:themeColor="text1"/>
          <w:kern w:val="24"/>
        </w:rPr>
        <w:t>ng term orientation, meaning time wise Japanese people think long term rather than the United States who think very short term.</w:t>
      </w:r>
      <w:r w:rsidR="00AB543D" w:rsidRPr="00C871E9">
        <w:rPr>
          <w:rFonts w:eastAsiaTheme="minorEastAsia"/>
          <w:color w:val="000000" w:themeColor="text1"/>
          <w:kern w:val="24"/>
        </w:rPr>
        <w:t xml:space="preserve"> </w:t>
      </w:r>
      <w:r w:rsidR="009C106A" w:rsidRPr="00C871E9">
        <w:rPr>
          <w:rFonts w:eastAsiaTheme="minorEastAsia"/>
          <w:color w:val="000000" w:themeColor="text1"/>
          <w:kern w:val="24"/>
        </w:rPr>
        <w:t>Therefore,</w:t>
      </w:r>
      <w:r w:rsidR="00AB543D" w:rsidRPr="00C871E9">
        <w:rPr>
          <w:rFonts w:eastAsiaTheme="minorEastAsia"/>
          <w:color w:val="000000" w:themeColor="text1"/>
          <w:kern w:val="24"/>
        </w:rPr>
        <w:t xml:space="preserve"> rice is so engrained in their culture and society, because it has historically been the staple crop for the Japanese population. It has been a reliable source of food for hundreds of years.  Long-term orientation also influences Japan’s trade policies and why trade agreements are so hard to get into with Japan, but once that barrier is broken it is an everlasting trade agreement. Japan’s implementation of high tariffs on agriculture products makes it hard for other countries to trade with Japan. It costs more money to do business in Japan then it does in say China. What normally happens is that the consumers end up paying the high price, rather than the exporter, meaning that products like imported beef and imported dairy are extremely expensive to buy in Japan. Japan also has very strict food labeling laws. This requires any foreign companies to label all the properties that make up a food product in the Japanese market. </w:t>
      </w:r>
    </w:p>
    <w:p w14:paraId="65C93DD1" w14:textId="7EB6C3FF" w:rsidR="00AB543D" w:rsidRPr="00C871E9" w:rsidRDefault="00AB543D" w:rsidP="00C871E9">
      <w:pPr>
        <w:pStyle w:val="NormalWeb"/>
        <w:spacing w:before="0" w:beforeAutospacing="0" w:after="0" w:afterAutospacing="0" w:line="480" w:lineRule="auto"/>
        <w:ind w:left="144" w:right="144"/>
        <w:rPr>
          <w:rFonts w:eastAsiaTheme="minorEastAsia"/>
          <w:color w:val="000000" w:themeColor="text1"/>
          <w:kern w:val="24"/>
        </w:rPr>
      </w:pPr>
      <w:r w:rsidRPr="00C871E9">
        <w:rPr>
          <w:rFonts w:eastAsiaTheme="minorEastAsia"/>
          <w:color w:val="000000" w:themeColor="text1"/>
          <w:kern w:val="24"/>
        </w:rPr>
        <w:tab/>
      </w:r>
      <w:r w:rsidR="009C106A" w:rsidRPr="00C871E9">
        <w:rPr>
          <w:rFonts w:eastAsiaTheme="minorEastAsia"/>
          <w:color w:val="000000" w:themeColor="text1"/>
          <w:kern w:val="24"/>
        </w:rPr>
        <w:t>To</w:t>
      </w:r>
      <w:r w:rsidRPr="00C871E9">
        <w:rPr>
          <w:rFonts w:eastAsiaTheme="minorEastAsia"/>
          <w:color w:val="000000" w:themeColor="text1"/>
          <w:kern w:val="24"/>
        </w:rPr>
        <w:t xml:space="preserve"> combat these </w:t>
      </w:r>
      <w:r w:rsidR="00275FD3" w:rsidRPr="00C871E9">
        <w:rPr>
          <w:rFonts w:eastAsiaTheme="minorEastAsia"/>
          <w:color w:val="000000" w:themeColor="text1"/>
          <w:kern w:val="24"/>
        </w:rPr>
        <w:t>tariff barriers</w:t>
      </w:r>
      <w:r w:rsidRPr="00C871E9">
        <w:rPr>
          <w:rFonts w:eastAsiaTheme="minorEastAsia"/>
          <w:color w:val="000000" w:themeColor="text1"/>
          <w:kern w:val="24"/>
        </w:rPr>
        <w:t xml:space="preserve"> and </w:t>
      </w:r>
      <w:r w:rsidR="00275FD3" w:rsidRPr="00C871E9">
        <w:rPr>
          <w:rFonts w:eastAsiaTheme="minorEastAsia"/>
          <w:color w:val="000000" w:themeColor="text1"/>
          <w:kern w:val="24"/>
        </w:rPr>
        <w:t xml:space="preserve">non-tariff </w:t>
      </w:r>
      <w:r w:rsidRPr="00C871E9">
        <w:rPr>
          <w:rFonts w:eastAsiaTheme="minorEastAsia"/>
          <w:color w:val="000000" w:themeColor="text1"/>
          <w:kern w:val="24"/>
        </w:rPr>
        <w:t xml:space="preserve">barriers to trade but still protect its domestic market, Japan has entered into free trade agreements with specific countries. As </w:t>
      </w:r>
      <w:r w:rsidRPr="00C871E9">
        <w:rPr>
          <w:rFonts w:eastAsiaTheme="minorEastAsia"/>
          <w:color w:val="000000" w:themeColor="text1"/>
          <w:kern w:val="24"/>
        </w:rPr>
        <w:lastRenderedPageBreak/>
        <w:t>recently as January 2015, Japan entered into its first major agriculture free trade agreement with Australia</w:t>
      </w:r>
      <w:r w:rsidR="00A75A38" w:rsidRPr="00C871E9">
        <w:rPr>
          <w:rFonts w:eastAsiaTheme="minorEastAsia"/>
          <w:color w:val="000000" w:themeColor="text1"/>
          <w:kern w:val="24"/>
        </w:rPr>
        <w:t>, the Japan-Australia Economic Partnership Agreement (JAEPA)</w:t>
      </w:r>
      <w:r w:rsidRPr="00C871E9">
        <w:rPr>
          <w:rFonts w:eastAsiaTheme="minorEastAsia"/>
          <w:color w:val="000000" w:themeColor="text1"/>
          <w:kern w:val="24"/>
        </w:rPr>
        <w:t xml:space="preserve">. </w:t>
      </w:r>
      <w:r w:rsidR="00A75A38" w:rsidRPr="00C871E9">
        <w:rPr>
          <w:rFonts w:eastAsiaTheme="minorEastAsia"/>
          <w:color w:val="000000" w:themeColor="text1"/>
          <w:kern w:val="24"/>
        </w:rPr>
        <w:t xml:space="preserve">Under this agreement, </w:t>
      </w:r>
      <w:r w:rsidRPr="00C871E9">
        <w:rPr>
          <w:rFonts w:eastAsiaTheme="minorEastAsia"/>
          <w:color w:val="000000" w:themeColor="text1"/>
          <w:kern w:val="24"/>
        </w:rPr>
        <w:t xml:space="preserve">Japan </w:t>
      </w:r>
      <w:r w:rsidR="00A75A38" w:rsidRPr="00C871E9">
        <w:rPr>
          <w:rFonts w:eastAsiaTheme="minorEastAsia"/>
          <w:color w:val="000000" w:themeColor="text1"/>
          <w:kern w:val="24"/>
        </w:rPr>
        <w:t xml:space="preserve">will phase out </w:t>
      </w:r>
      <w:r w:rsidRPr="00C871E9">
        <w:rPr>
          <w:rFonts w:eastAsiaTheme="minorEastAsia"/>
          <w:color w:val="000000" w:themeColor="text1"/>
          <w:kern w:val="24"/>
        </w:rPr>
        <w:t xml:space="preserve">nearly 40% </w:t>
      </w:r>
      <w:r w:rsidR="00A75A38" w:rsidRPr="00C871E9">
        <w:rPr>
          <w:rFonts w:eastAsiaTheme="minorEastAsia"/>
          <w:color w:val="000000" w:themeColor="text1"/>
          <w:kern w:val="24"/>
        </w:rPr>
        <w:t xml:space="preserve">of the </w:t>
      </w:r>
      <w:r w:rsidRPr="00C871E9">
        <w:rPr>
          <w:rFonts w:eastAsiaTheme="minorEastAsia"/>
          <w:color w:val="000000" w:themeColor="text1"/>
          <w:kern w:val="24"/>
        </w:rPr>
        <w:t>tariff</w:t>
      </w:r>
      <w:r w:rsidR="00A75A38" w:rsidRPr="00C871E9">
        <w:rPr>
          <w:rFonts w:eastAsiaTheme="minorEastAsia"/>
          <w:color w:val="000000" w:themeColor="text1"/>
          <w:kern w:val="24"/>
        </w:rPr>
        <w:t>s on Australian exports on beef</w:t>
      </w:r>
      <w:r w:rsidRPr="00C871E9">
        <w:rPr>
          <w:rFonts w:eastAsiaTheme="minorEastAsia"/>
          <w:color w:val="000000" w:themeColor="text1"/>
          <w:kern w:val="24"/>
        </w:rPr>
        <w:t xml:space="preserve"> (Japan Today</w:t>
      </w:r>
      <w:r w:rsidR="00A75A38" w:rsidRPr="00C871E9">
        <w:rPr>
          <w:rFonts w:eastAsiaTheme="minorEastAsia"/>
          <w:color w:val="000000" w:themeColor="text1"/>
          <w:kern w:val="24"/>
        </w:rPr>
        <w:t>, 2015</w:t>
      </w:r>
      <w:r w:rsidRPr="00C871E9">
        <w:rPr>
          <w:rFonts w:eastAsiaTheme="minorEastAsia"/>
          <w:color w:val="000000" w:themeColor="text1"/>
          <w:kern w:val="24"/>
        </w:rPr>
        <w:t xml:space="preserve">). This is significant because Japan mainly imports its </w:t>
      </w:r>
      <w:r w:rsidR="00645E19" w:rsidRPr="00C871E9">
        <w:rPr>
          <w:rFonts w:eastAsiaTheme="minorEastAsia"/>
          <w:color w:val="000000" w:themeColor="text1"/>
          <w:kern w:val="24"/>
        </w:rPr>
        <w:t>high-grade</w:t>
      </w:r>
      <w:r w:rsidRPr="00C871E9">
        <w:rPr>
          <w:rFonts w:eastAsiaTheme="minorEastAsia"/>
          <w:color w:val="000000" w:themeColor="text1"/>
          <w:kern w:val="24"/>
        </w:rPr>
        <w:t xml:space="preserve"> Kobe beef from Australia. Japan is Australia’s second bigge</w:t>
      </w:r>
      <w:r w:rsidR="00A75A38" w:rsidRPr="00C871E9">
        <w:rPr>
          <w:rFonts w:eastAsiaTheme="minorEastAsia"/>
          <w:color w:val="000000" w:themeColor="text1"/>
          <w:kern w:val="24"/>
        </w:rPr>
        <w:t xml:space="preserve">st trading partner and imports </w:t>
      </w:r>
      <w:r w:rsidRPr="00C871E9">
        <w:rPr>
          <w:rFonts w:eastAsiaTheme="minorEastAsia"/>
          <w:color w:val="000000" w:themeColor="text1"/>
          <w:kern w:val="24"/>
        </w:rPr>
        <w:t>over two-third</w:t>
      </w:r>
      <w:r w:rsidR="00A75A38" w:rsidRPr="00C871E9">
        <w:rPr>
          <w:rFonts w:eastAsiaTheme="minorEastAsia"/>
          <w:color w:val="000000" w:themeColor="text1"/>
          <w:kern w:val="24"/>
        </w:rPr>
        <w:t>s of the beef Australia exports</w:t>
      </w:r>
      <w:r w:rsidRPr="00C871E9">
        <w:rPr>
          <w:rFonts w:eastAsiaTheme="minorEastAsia"/>
          <w:color w:val="000000" w:themeColor="text1"/>
          <w:kern w:val="24"/>
        </w:rPr>
        <w:t xml:space="preserve"> (Japan Today</w:t>
      </w:r>
      <w:r w:rsidR="00A75A38" w:rsidRPr="00C871E9">
        <w:rPr>
          <w:rFonts w:eastAsiaTheme="minorEastAsia"/>
          <w:color w:val="000000" w:themeColor="text1"/>
          <w:kern w:val="24"/>
        </w:rPr>
        <w:t>, 2015</w:t>
      </w:r>
      <w:r w:rsidRPr="00C871E9">
        <w:rPr>
          <w:rFonts w:eastAsiaTheme="minorEastAsia"/>
          <w:color w:val="000000" w:themeColor="text1"/>
          <w:kern w:val="24"/>
        </w:rPr>
        <w:t xml:space="preserve">). </w:t>
      </w:r>
      <w:r w:rsidR="00A75A38" w:rsidRPr="00C871E9">
        <w:rPr>
          <w:rFonts w:eastAsiaTheme="minorEastAsia"/>
          <w:color w:val="000000" w:themeColor="text1"/>
          <w:kern w:val="24"/>
        </w:rPr>
        <w:t xml:space="preserve">In previous years, Japan used to import large volumes of </w:t>
      </w:r>
      <w:r w:rsidRPr="00C871E9">
        <w:rPr>
          <w:rFonts w:eastAsiaTheme="minorEastAsia"/>
          <w:color w:val="000000" w:themeColor="text1"/>
          <w:kern w:val="24"/>
        </w:rPr>
        <w:t xml:space="preserve">beef products from the United States, but </w:t>
      </w:r>
      <w:r w:rsidR="00A75A38" w:rsidRPr="00C871E9">
        <w:rPr>
          <w:rFonts w:eastAsiaTheme="minorEastAsia"/>
          <w:color w:val="000000" w:themeColor="text1"/>
          <w:kern w:val="24"/>
        </w:rPr>
        <w:t xml:space="preserve">due to an outbreak of </w:t>
      </w:r>
      <w:r w:rsidRPr="00C871E9">
        <w:rPr>
          <w:rFonts w:eastAsiaTheme="minorEastAsia"/>
          <w:color w:val="000000" w:themeColor="text1"/>
          <w:kern w:val="24"/>
        </w:rPr>
        <w:t>mad cow disease</w:t>
      </w:r>
      <w:r w:rsidR="00A75A38" w:rsidRPr="00C871E9">
        <w:rPr>
          <w:rFonts w:eastAsiaTheme="minorEastAsia"/>
          <w:color w:val="000000" w:themeColor="text1"/>
          <w:kern w:val="24"/>
        </w:rPr>
        <w:t xml:space="preserve"> from US beef they have decreased import volumes</w:t>
      </w:r>
      <w:r w:rsidR="004F363B" w:rsidRPr="004F363B">
        <w:rPr>
          <w:rFonts w:eastAsiaTheme="minorEastAsia"/>
          <w:color w:val="000000" w:themeColor="text1"/>
          <w:kern w:val="24"/>
        </w:rPr>
        <w:t xml:space="preserve"> </w:t>
      </w:r>
      <w:r w:rsidR="00F052D9" w:rsidRPr="00C871E9">
        <w:rPr>
          <w:rFonts w:eastAsiaTheme="minorEastAsia"/>
          <w:color w:val="000000" w:themeColor="text1"/>
          <w:kern w:val="24"/>
        </w:rPr>
        <w:t xml:space="preserve">(Strom, 2013). </w:t>
      </w:r>
      <w:r w:rsidR="00A75A38" w:rsidRPr="00C871E9">
        <w:rPr>
          <w:rFonts w:eastAsiaTheme="minorEastAsia"/>
          <w:color w:val="000000" w:themeColor="text1"/>
          <w:kern w:val="24"/>
        </w:rPr>
        <w:t xml:space="preserve">This </w:t>
      </w:r>
      <w:r w:rsidRPr="00C871E9">
        <w:rPr>
          <w:rFonts w:eastAsiaTheme="minorEastAsia"/>
          <w:color w:val="000000" w:themeColor="text1"/>
          <w:kern w:val="24"/>
        </w:rPr>
        <w:t xml:space="preserve">significantly damaged the beef </w:t>
      </w:r>
      <w:r w:rsidR="00A75A38" w:rsidRPr="00C871E9">
        <w:rPr>
          <w:rFonts w:eastAsiaTheme="minorEastAsia"/>
          <w:color w:val="000000" w:themeColor="text1"/>
          <w:kern w:val="24"/>
        </w:rPr>
        <w:t>trade</w:t>
      </w:r>
      <w:r w:rsidRPr="00C871E9">
        <w:rPr>
          <w:rFonts w:eastAsiaTheme="minorEastAsia"/>
          <w:color w:val="000000" w:themeColor="text1"/>
          <w:kern w:val="24"/>
        </w:rPr>
        <w:t xml:space="preserve"> betw</w:t>
      </w:r>
      <w:r w:rsidR="00F53D8A" w:rsidRPr="00C871E9">
        <w:rPr>
          <w:rFonts w:eastAsiaTheme="minorEastAsia"/>
          <w:color w:val="000000" w:themeColor="text1"/>
          <w:kern w:val="24"/>
        </w:rPr>
        <w:t>een the US and Japan. The outbreak is one of the reasons why the free trade agreement was formed between Australia and Japan</w:t>
      </w:r>
      <w:r w:rsidR="00F052D9">
        <w:rPr>
          <w:rFonts w:eastAsiaTheme="minorEastAsia"/>
          <w:color w:val="000000" w:themeColor="text1"/>
          <w:kern w:val="24"/>
        </w:rPr>
        <w:t xml:space="preserve"> </w:t>
      </w:r>
      <w:r w:rsidR="00F052D9" w:rsidRPr="00C871E9">
        <w:rPr>
          <w:rFonts w:eastAsiaTheme="minorEastAsia"/>
          <w:color w:val="000000" w:themeColor="text1"/>
          <w:kern w:val="24"/>
        </w:rPr>
        <w:t>(Strom, 2013</w:t>
      </w:r>
      <w:r w:rsidR="00F052D9">
        <w:rPr>
          <w:rFonts w:eastAsiaTheme="minorEastAsia"/>
          <w:color w:val="000000" w:themeColor="text1"/>
          <w:kern w:val="24"/>
        </w:rPr>
        <w:t>)</w:t>
      </w:r>
      <w:r w:rsidR="00F53D8A" w:rsidRPr="00C871E9">
        <w:rPr>
          <w:rFonts w:eastAsiaTheme="minorEastAsia"/>
          <w:color w:val="000000" w:themeColor="text1"/>
          <w:kern w:val="24"/>
        </w:rPr>
        <w:t>. In return of Japan’s cooperation,</w:t>
      </w:r>
      <w:r w:rsidRPr="00C871E9">
        <w:rPr>
          <w:rFonts w:eastAsiaTheme="minorEastAsia"/>
          <w:color w:val="000000" w:themeColor="text1"/>
          <w:kern w:val="24"/>
        </w:rPr>
        <w:t xml:space="preserve"> Australia has agreed to end its tariffs on Japanese </w:t>
      </w:r>
      <w:r w:rsidR="00F052D9" w:rsidRPr="00C871E9">
        <w:rPr>
          <w:rFonts w:eastAsiaTheme="minorEastAsia"/>
          <w:color w:val="000000" w:themeColor="text1"/>
          <w:kern w:val="24"/>
        </w:rPr>
        <w:t>vehicles</w:t>
      </w:r>
      <w:r w:rsidR="00F052D9">
        <w:rPr>
          <w:rFonts w:eastAsiaTheme="minorEastAsia"/>
          <w:color w:val="000000" w:themeColor="text1"/>
          <w:kern w:val="24"/>
        </w:rPr>
        <w:t xml:space="preserve"> with a few exceptions</w:t>
      </w:r>
      <w:r w:rsidR="00F052D9" w:rsidRPr="00C871E9">
        <w:rPr>
          <w:rFonts w:eastAsiaTheme="minorEastAsia"/>
          <w:color w:val="000000" w:themeColor="text1"/>
          <w:kern w:val="24"/>
        </w:rPr>
        <w:t xml:space="preserve"> (Japan Today, 2015</w:t>
      </w:r>
      <w:r w:rsidR="00F052D9">
        <w:rPr>
          <w:rFonts w:eastAsiaTheme="minorEastAsia"/>
          <w:color w:val="000000" w:themeColor="text1"/>
          <w:kern w:val="24"/>
        </w:rPr>
        <w:t>)</w:t>
      </w:r>
      <w:r w:rsidRPr="00C871E9">
        <w:rPr>
          <w:rFonts w:eastAsiaTheme="minorEastAsia"/>
          <w:color w:val="000000" w:themeColor="text1"/>
          <w:kern w:val="24"/>
        </w:rPr>
        <w:t xml:space="preserve">. </w:t>
      </w:r>
      <w:r w:rsidR="007511AE">
        <w:rPr>
          <w:rFonts w:eastAsiaTheme="minorEastAsia"/>
          <w:color w:val="000000" w:themeColor="text1"/>
          <w:kern w:val="24"/>
        </w:rPr>
        <w:t>Due to globalization and time space compression, Japan and Australia are ab</w:t>
      </w:r>
      <w:r w:rsidR="004F363B">
        <w:rPr>
          <w:rFonts w:eastAsiaTheme="minorEastAsia"/>
          <w:color w:val="000000" w:themeColor="text1"/>
          <w:kern w:val="24"/>
        </w:rPr>
        <w:t>l</w:t>
      </w:r>
      <w:r w:rsidR="007511AE">
        <w:rPr>
          <w:rFonts w:eastAsiaTheme="minorEastAsia"/>
          <w:color w:val="000000" w:themeColor="text1"/>
          <w:kern w:val="24"/>
        </w:rPr>
        <w:t xml:space="preserve">e to have close relations in the form of trade agreements. </w:t>
      </w:r>
      <w:r w:rsidR="00F53D8A" w:rsidRPr="00C871E9">
        <w:rPr>
          <w:rFonts w:eastAsiaTheme="minorEastAsia"/>
          <w:color w:val="000000" w:themeColor="text1"/>
          <w:kern w:val="24"/>
        </w:rPr>
        <w:t>The</w:t>
      </w:r>
      <w:r w:rsidRPr="00C871E9">
        <w:rPr>
          <w:rFonts w:eastAsiaTheme="minorEastAsia"/>
          <w:color w:val="000000" w:themeColor="text1"/>
          <w:kern w:val="24"/>
        </w:rPr>
        <w:t xml:space="preserve"> </w:t>
      </w:r>
      <w:r w:rsidR="00F53D8A" w:rsidRPr="00C871E9">
        <w:rPr>
          <w:rFonts w:eastAsiaTheme="minorEastAsia"/>
          <w:color w:val="000000" w:themeColor="text1"/>
          <w:kern w:val="24"/>
        </w:rPr>
        <w:t xml:space="preserve">Japan-Australia Economic Partnership Agreement </w:t>
      </w:r>
      <w:r w:rsidRPr="00C871E9">
        <w:rPr>
          <w:rFonts w:eastAsiaTheme="minorEastAsia"/>
          <w:color w:val="000000" w:themeColor="text1"/>
          <w:kern w:val="24"/>
        </w:rPr>
        <w:t xml:space="preserve">trade agreement has taken seven years to </w:t>
      </w:r>
      <w:r w:rsidR="00645E19" w:rsidRPr="00C871E9">
        <w:rPr>
          <w:rFonts w:eastAsiaTheme="minorEastAsia"/>
          <w:color w:val="000000" w:themeColor="text1"/>
          <w:kern w:val="24"/>
        </w:rPr>
        <w:t>be made and put into effect</w:t>
      </w:r>
      <w:r w:rsidRPr="00C871E9">
        <w:rPr>
          <w:rFonts w:eastAsiaTheme="minorEastAsia"/>
          <w:color w:val="000000" w:themeColor="text1"/>
          <w:kern w:val="24"/>
        </w:rPr>
        <w:t xml:space="preserve">. It </w:t>
      </w:r>
      <w:r w:rsidR="00F53D8A" w:rsidRPr="00C871E9">
        <w:rPr>
          <w:rFonts w:eastAsiaTheme="minorEastAsia"/>
          <w:color w:val="000000" w:themeColor="text1"/>
          <w:kern w:val="24"/>
        </w:rPr>
        <w:t xml:space="preserve">demonstrates that Japan is a slow processing country. </w:t>
      </w:r>
      <w:r w:rsidRPr="00C871E9">
        <w:rPr>
          <w:rFonts w:eastAsiaTheme="minorEastAsia"/>
          <w:color w:val="000000" w:themeColor="text1"/>
          <w:kern w:val="24"/>
        </w:rPr>
        <w:t>The</w:t>
      </w:r>
      <w:r w:rsidR="00F53D8A" w:rsidRPr="00C871E9">
        <w:rPr>
          <w:rFonts w:eastAsiaTheme="minorEastAsia"/>
          <w:color w:val="000000" w:themeColor="text1"/>
          <w:kern w:val="24"/>
        </w:rPr>
        <w:t xml:space="preserve"> details of the</w:t>
      </w:r>
      <w:r w:rsidRPr="00C871E9">
        <w:rPr>
          <w:rFonts w:eastAsiaTheme="minorEastAsia"/>
          <w:color w:val="000000" w:themeColor="text1"/>
          <w:kern w:val="24"/>
        </w:rPr>
        <w:t xml:space="preserve"> agreement </w:t>
      </w:r>
      <w:r w:rsidR="00F53D8A" w:rsidRPr="00C871E9">
        <w:rPr>
          <w:rFonts w:eastAsiaTheme="minorEastAsia"/>
          <w:color w:val="000000" w:themeColor="text1"/>
          <w:kern w:val="24"/>
        </w:rPr>
        <w:t xml:space="preserve">consist of </w:t>
      </w:r>
      <w:r w:rsidRPr="00C871E9">
        <w:rPr>
          <w:rFonts w:eastAsiaTheme="minorEastAsia"/>
          <w:color w:val="000000" w:themeColor="text1"/>
          <w:kern w:val="24"/>
        </w:rPr>
        <w:t xml:space="preserve">the current 38.5% tariff on beef from Australia </w:t>
      </w:r>
      <w:r w:rsidR="00F53D8A" w:rsidRPr="00C871E9">
        <w:rPr>
          <w:rFonts w:eastAsiaTheme="minorEastAsia"/>
          <w:color w:val="000000" w:themeColor="text1"/>
          <w:kern w:val="24"/>
        </w:rPr>
        <w:t>decrease</w:t>
      </w:r>
      <w:r w:rsidRPr="00C871E9">
        <w:rPr>
          <w:rFonts w:eastAsiaTheme="minorEastAsia"/>
          <w:color w:val="000000" w:themeColor="text1"/>
          <w:kern w:val="24"/>
        </w:rPr>
        <w:t xml:space="preserve"> to 23.5% for chilled beef within </w:t>
      </w:r>
      <w:r w:rsidR="00F53D8A" w:rsidRPr="00C871E9">
        <w:rPr>
          <w:rFonts w:eastAsiaTheme="minorEastAsia"/>
          <w:color w:val="000000" w:themeColor="text1"/>
          <w:kern w:val="24"/>
        </w:rPr>
        <w:t xml:space="preserve">the next 15 years. Within the next 18 years, imported frozen beef should fall to </w:t>
      </w:r>
      <w:r w:rsidRPr="00C871E9">
        <w:rPr>
          <w:rFonts w:eastAsiaTheme="minorEastAsia"/>
          <w:color w:val="000000" w:themeColor="text1"/>
          <w:kern w:val="24"/>
        </w:rPr>
        <w:t xml:space="preserve">19.5% </w:t>
      </w:r>
      <w:r w:rsidR="00F53D8A" w:rsidRPr="00C871E9">
        <w:rPr>
          <w:rFonts w:eastAsiaTheme="minorEastAsia"/>
          <w:color w:val="000000" w:themeColor="text1"/>
          <w:kern w:val="24"/>
        </w:rPr>
        <w:t xml:space="preserve">under the free trade agreement </w:t>
      </w:r>
      <w:r w:rsidRPr="00C871E9">
        <w:rPr>
          <w:rFonts w:eastAsiaTheme="minorEastAsia"/>
          <w:color w:val="000000" w:themeColor="text1"/>
          <w:kern w:val="24"/>
        </w:rPr>
        <w:t>(Japan Today</w:t>
      </w:r>
      <w:r w:rsidR="00A75A38" w:rsidRPr="00C871E9">
        <w:rPr>
          <w:rFonts w:eastAsiaTheme="minorEastAsia"/>
          <w:color w:val="000000" w:themeColor="text1"/>
          <w:kern w:val="24"/>
        </w:rPr>
        <w:t>, 2015</w:t>
      </w:r>
      <w:r w:rsidRPr="00C871E9">
        <w:rPr>
          <w:rFonts w:eastAsiaTheme="minorEastAsia"/>
          <w:color w:val="000000" w:themeColor="text1"/>
          <w:kern w:val="24"/>
        </w:rPr>
        <w:t xml:space="preserve">). </w:t>
      </w:r>
      <w:r w:rsidR="007C2F3E" w:rsidRPr="00C871E9">
        <w:rPr>
          <w:rFonts w:eastAsiaTheme="minorEastAsia"/>
          <w:color w:val="000000" w:themeColor="text1"/>
          <w:kern w:val="24"/>
        </w:rPr>
        <w:t xml:space="preserve">However, parts of the trade agreement can be misleading. </w:t>
      </w:r>
      <w:r w:rsidRPr="00C871E9">
        <w:rPr>
          <w:rFonts w:eastAsiaTheme="minorEastAsia"/>
          <w:color w:val="000000" w:themeColor="text1"/>
          <w:kern w:val="24"/>
        </w:rPr>
        <w:t xml:space="preserve">Although the import tariff rate decreased by 15% in chilled beef, </w:t>
      </w:r>
      <w:r w:rsidR="007C2F3E" w:rsidRPr="00C871E9">
        <w:rPr>
          <w:rFonts w:eastAsiaTheme="minorEastAsia"/>
          <w:color w:val="000000" w:themeColor="text1"/>
          <w:kern w:val="24"/>
        </w:rPr>
        <w:t xml:space="preserve">the </w:t>
      </w:r>
      <w:r w:rsidRPr="00C871E9">
        <w:rPr>
          <w:rFonts w:eastAsiaTheme="minorEastAsia"/>
          <w:color w:val="000000" w:themeColor="text1"/>
          <w:kern w:val="24"/>
        </w:rPr>
        <w:t>trade agreement between Australia and Japan also limited the amount of beef that can be imported</w:t>
      </w:r>
      <w:r w:rsidR="007C2F3E" w:rsidRPr="00C871E9">
        <w:rPr>
          <w:rFonts w:eastAsiaTheme="minorEastAsia"/>
          <w:color w:val="000000" w:themeColor="text1"/>
          <w:kern w:val="24"/>
        </w:rPr>
        <w:t xml:space="preserve"> into Japan’s market</w:t>
      </w:r>
      <w:r w:rsidRPr="00C871E9">
        <w:rPr>
          <w:rFonts w:eastAsiaTheme="minorEastAsia"/>
          <w:color w:val="000000" w:themeColor="text1"/>
          <w:kern w:val="24"/>
        </w:rPr>
        <w:t xml:space="preserve">. Additionally, through this trade </w:t>
      </w:r>
      <w:r w:rsidR="007C2F3E" w:rsidRPr="00C871E9">
        <w:rPr>
          <w:rFonts w:eastAsiaTheme="minorEastAsia"/>
          <w:color w:val="000000" w:themeColor="text1"/>
          <w:kern w:val="24"/>
        </w:rPr>
        <w:t xml:space="preserve">agreement, Japan has agreed to </w:t>
      </w:r>
      <w:r w:rsidRPr="00C871E9">
        <w:rPr>
          <w:rFonts w:eastAsiaTheme="minorEastAsia"/>
          <w:color w:val="000000" w:themeColor="text1"/>
          <w:kern w:val="24"/>
        </w:rPr>
        <w:t xml:space="preserve">increase duty-free imports of cheese and </w:t>
      </w:r>
      <w:r w:rsidR="007C2F3E" w:rsidRPr="00C871E9">
        <w:rPr>
          <w:rFonts w:eastAsiaTheme="minorEastAsia"/>
          <w:color w:val="000000" w:themeColor="text1"/>
          <w:kern w:val="24"/>
        </w:rPr>
        <w:t xml:space="preserve">eventually end their tariffs </w:t>
      </w:r>
      <w:r w:rsidRPr="00C871E9">
        <w:rPr>
          <w:rFonts w:eastAsiaTheme="minorEastAsia"/>
          <w:color w:val="000000" w:themeColor="text1"/>
          <w:kern w:val="24"/>
        </w:rPr>
        <w:t>on wine</w:t>
      </w:r>
      <w:r w:rsidR="00727CEE" w:rsidRPr="00C871E9">
        <w:rPr>
          <w:rFonts w:eastAsiaTheme="minorEastAsia"/>
          <w:color w:val="000000" w:themeColor="text1"/>
          <w:kern w:val="24"/>
        </w:rPr>
        <w:t>, fruits</w:t>
      </w:r>
      <w:r w:rsidRPr="00C871E9">
        <w:rPr>
          <w:rFonts w:eastAsiaTheme="minorEastAsia"/>
          <w:color w:val="000000" w:themeColor="text1"/>
          <w:kern w:val="24"/>
        </w:rPr>
        <w:t>, sea products, honey</w:t>
      </w:r>
      <w:r w:rsidR="00727CEE" w:rsidRPr="00C871E9">
        <w:rPr>
          <w:rFonts w:eastAsiaTheme="minorEastAsia"/>
          <w:color w:val="000000" w:themeColor="text1"/>
          <w:kern w:val="24"/>
        </w:rPr>
        <w:t>, vegetables, and nuts that meet Japanese regulations</w:t>
      </w:r>
      <w:r w:rsidRPr="00C871E9">
        <w:rPr>
          <w:rFonts w:eastAsiaTheme="minorEastAsia"/>
          <w:color w:val="000000" w:themeColor="text1"/>
          <w:kern w:val="24"/>
        </w:rPr>
        <w:t xml:space="preserve"> (Japan Today</w:t>
      </w:r>
      <w:r w:rsidR="00A75A38" w:rsidRPr="00C871E9">
        <w:rPr>
          <w:rFonts w:eastAsiaTheme="minorEastAsia"/>
          <w:color w:val="000000" w:themeColor="text1"/>
          <w:kern w:val="24"/>
        </w:rPr>
        <w:t>, 2015</w:t>
      </w:r>
      <w:r w:rsidRPr="00C871E9">
        <w:rPr>
          <w:rFonts w:eastAsiaTheme="minorEastAsia"/>
          <w:color w:val="000000" w:themeColor="text1"/>
          <w:kern w:val="24"/>
        </w:rPr>
        <w:t>).</w:t>
      </w:r>
    </w:p>
    <w:p w14:paraId="74556BFD" w14:textId="528B08A6" w:rsidR="00AB543D" w:rsidRPr="00C871E9" w:rsidRDefault="00AB543D" w:rsidP="002742BD">
      <w:pPr>
        <w:pStyle w:val="NormalWeb"/>
        <w:spacing w:before="0" w:beforeAutospacing="0" w:after="0" w:afterAutospacing="0" w:line="480" w:lineRule="auto"/>
        <w:ind w:left="144" w:right="144"/>
        <w:rPr>
          <w:rFonts w:eastAsiaTheme="minorEastAsia"/>
          <w:color w:val="000000" w:themeColor="text1"/>
          <w:kern w:val="24"/>
        </w:rPr>
      </w:pPr>
      <w:r w:rsidRPr="00C871E9">
        <w:rPr>
          <w:rFonts w:eastAsiaTheme="minorEastAsia"/>
          <w:color w:val="000000" w:themeColor="text1"/>
          <w:kern w:val="24"/>
        </w:rPr>
        <w:lastRenderedPageBreak/>
        <w:tab/>
      </w:r>
      <w:r w:rsidR="002742BD">
        <w:rPr>
          <w:rFonts w:eastAsiaTheme="minorEastAsia"/>
          <w:color w:val="000000" w:themeColor="text1"/>
          <w:kern w:val="24"/>
        </w:rPr>
        <w:t>As mentioned previously, i</w:t>
      </w:r>
      <w:r w:rsidRPr="00C871E9">
        <w:rPr>
          <w:rFonts w:eastAsiaTheme="minorEastAsia"/>
          <w:color w:val="000000" w:themeColor="text1"/>
          <w:kern w:val="24"/>
        </w:rPr>
        <w:t xml:space="preserve">n addition to </w:t>
      </w:r>
      <w:r w:rsidR="00727CEE" w:rsidRPr="00C871E9">
        <w:rPr>
          <w:rFonts w:eastAsiaTheme="minorEastAsia"/>
          <w:color w:val="000000" w:themeColor="text1"/>
          <w:kern w:val="24"/>
        </w:rPr>
        <w:t>the Japan-Australia Economic Partnership Agreement</w:t>
      </w:r>
      <w:r w:rsidRPr="00C871E9">
        <w:rPr>
          <w:rFonts w:eastAsiaTheme="minorEastAsia"/>
          <w:color w:val="000000" w:themeColor="text1"/>
          <w:kern w:val="24"/>
        </w:rPr>
        <w:t>, Japan is also involved with Trans-Pacific Partnership</w:t>
      </w:r>
      <w:r w:rsidR="002742BD">
        <w:rPr>
          <w:rFonts w:eastAsiaTheme="minorEastAsia"/>
          <w:color w:val="000000" w:themeColor="text1"/>
          <w:kern w:val="24"/>
        </w:rPr>
        <w:t xml:space="preserve"> (TPP)</w:t>
      </w:r>
      <w:r w:rsidRPr="00C871E9">
        <w:rPr>
          <w:rFonts w:eastAsiaTheme="minorEastAsia"/>
          <w:color w:val="000000" w:themeColor="text1"/>
          <w:kern w:val="24"/>
        </w:rPr>
        <w:t xml:space="preserve"> negotiations. This agreement seeks to eliminate tariffs but also set a global standard for labor and environmental standards so countries can no longer obtain unfair advantages in competition with other countries. Originally, </w:t>
      </w:r>
      <w:r w:rsidR="003B3545" w:rsidRPr="00C871E9">
        <w:rPr>
          <w:rFonts w:eastAsiaTheme="minorEastAsia"/>
          <w:color w:val="000000" w:themeColor="text1"/>
          <w:kern w:val="24"/>
        </w:rPr>
        <w:t xml:space="preserve">the General Agreement on Tariffs and Trade(GATT) that turned into </w:t>
      </w:r>
      <w:r w:rsidRPr="00C871E9">
        <w:rPr>
          <w:rFonts w:eastAsiaTheme="minorEastAsia"/>
          <w:color w:val="000000" w:themeColor="text1"/>
          <w:kern w:val="24"/>
        </w:rPr>
        <w:t>the World Trade Organization</w:t>
      </w:r>
      <w:r w:rsidR="003B3545" w:rsidRPr="00C871E9">
        <w:rPr>
          <w:rFonts w:eastAsiaTheme="minorEastAsia"/>
          <w:color w:val="000000" w:themeColor="text1"/>
          <w:kern w:val="24"/>
        </w:rPr>
        <w:t xml:space="preserve"> (WTO)</w:t>
      </w:r>
      <w:r w:rsidR="00FB28B6" w:rsidRPr="00C871E9">
        <w:rPr>
          <w:rFonts w:eastAsiaTheme="minorEastAsia"/>
          <w:color w:val="000000" w:themeColor="text1"/>
          <w:kern w:val="24"/>
        </w:rPr>
        <w:t xml:space="preserve"> in 1995</w:t>
      </w:r>
      <w:r w:rsidRPr="00C871E9">
        <w:rPr>
          <w:rFonts w:eastAsiaTheme="minorEastAsia"/>
          <w:color w:val="000000" w:themeColor="text1"/>
          <w:kern w:val="24"/>
        </w:rPr>
        <w:t xml:space="preserve"> covered polices that dealt with tariffs, services, government, and a few other things. </w:t>
      </w:r>
      <w:r w:rsidR="002742BD">
        <w:rPr>
          <w:rFonts w:eastAsiaTheme="minorEastAsia"/>
          <w:color w:val="000000" w:themeColor="text1"/>
          <w:kern w:val="24"/>
        </w:rPr>
        <w:t xml:space="preserve">Due to globalization in 2013 </w:t>
      </w:r>
      <w:r w:rsidRPr="00C871E9">
        <w:rPr>
          <w:rFonts w:eastAsiaTheme="minorEastAsia"/>
          <w:color w:val="000000" w:themeColor="text1"/>
          <w:kern w:val="24"/>
        </w:rPr>
        <w:t xml:space="preserve">Japan joined the </w:t>
      </w:r>
      <w:r w:rsidR="002742BD">
        <w:rPr>
          <w:rFonts w:eastAsiaTheme="minorEastAsia"/>
          <w:color w:val="000000" w:themeColor="text1"/>
          <w:kern w:val="24"/>
        </w:rPr>
        <w:t>TPP negotiations</w:t>
      </w:r>
      <w:r w:rsidRPr="00C871E9">
        <w:rPr>
          <w:rFonts w:eastAsiaTheme="minorEastAsia"/>
          <w:color w:val="000000" w:themeColor="text1"/>
          <w:kern w:val="24"/>
        </w:rPr>
        <w:t xml:space="preserve">, wishing to maintain high tariffs </w:t>
      </w:r>
      <w:r w:rsidR="009965C2" w:rsidRPr="00C871E9">
        <w:rPr>
          <w:rFonts w:eastAsiaTheme="minorEastAsia"/>
          <w:color w:val="000000" w:themeColor="text1"/>
          <w:kern w:val="24"/>
        </w:rPr>
        <w:t xml:space="preserve">on wheat, beef, rice, forestry and fisheries products, pork, </w:t>
      </w:r>
      <w:r w:rsidRPr="00C871E9">
        <w:rPr>
          <w:rFonts w:eastAsiaTheme="minorEastAsia"/>
          <w:color w:val="000000" w:themeColor="text1"/>
          <w:kern w:val="24"/>
        </w:rPr>
        <w:t>dairy products,</w:t>
      </w:r>
      <w:r w:rsidR="009965C2" w:rsidRPr="00C871E9">
        <w:rPr>
          <w:rFonts w:eastAsiaTheme="minorEastAsia"/>
          <w:color w:val="000000" w:themeColor="text1"/>
          <w:kern w:val="24"/>
        </w:rPr>
        <w:t xml:space="preserve"> and</w:t>
      </w:r>
      <w:r w:rsidRPr="00C871E9">
        <w:rPr>
          <w:rFonts w:eastAsiaTheme="minorEastAsia"/>
          <w:color w:val="000000" w:themeColor="text1"/>
          <w:kern w:val="24"/>
        </w:rPr>
        <w:t xml:space="preserve"> sugar (Yamashita page </w:t>
      </w:r>
      <w:r w:rsidR="009965C2" w:rsidRPr="00C871E9">
        <w:rPr>
          <w:rFonts w:eastAsiaTheme="minorEastAsia"/>
          <w:color w:val="000000" w:themeColor="text1"/>
          <w:kern w:val="24"/>
        </w:rPr>
        <w:t>18)</w:t>
      </w:r>
      <w:r w:rsidRPr="00C871E9">
        <w:rPr>
          <w:rFonts w:eastAsiaTheme="minorEastAsia"/>
          <w:color w:val="000000" w:themeColor="text1"/>
          <w:kern w:val="24"/>
        </w:rPr>
        <w:t xml:space="preserve">. </w:t>
      </w:r>
      <w:r w:rsidR="002742BD" w:rsidRPr="00C871E9">
        <w:rPr>
          <w:rFonts w:eastAsiaTheme="minorEastAsia"/>
          <w:color w:val="000000" w:themeColor="text1"/>
          <w:kern w:val="24"/>
        </w:rPr>
        <w:t xml:space="preserve">The Trans-Pacific Partnership will cover trade and labor, trade and environment, trade facilitation, competition that deals with state owned enterprises, and investment. </w:t>
      </w:r>
      <w:r w:rsidR="00CA5B98" w:rsidRPr="00C871E9">
        <w:rPr>
          <w:rFonts w:eastAsiaTheme="minorEastAsia"/>
          <w:color w:val="000000" w:themeColor="text1"/>
          <w:kern w:val="24"/>
        </w:rPr>
        <w:t xml:space="preserve">Again, Japan had to adjust </w:t>
      </w:r>
      <w:r w:rsidR="00B86E3A">
        <w:rPr>
          <w:rFonts w:eastAsiaTheme="minorEastAsia"/>
          <w:color w:val="000000" w:themeColor="text1"/>
          <w:kern w:val="24"/>
        </w:rPr>
        <w:t>those</w:t>
      </w:r>
      <w:r w:rsidR="00B86E3A" w:rsidRPr="00C871E9">
        <w:rPr>
          <w:rFonts w:eastAsiaTheme="minorEastAsia"/>
          <w:color w:val="000000" w:themeColor="text1"/>
          <w:kern w:val="24"/>
        </w:rPr>
        <w:t xml:space="preserve"> </w:t>
      </w:r>
      <w:r w:rsidR="00CA5B98" w:rsidRPr="00C871E9">
        <w:rPr>
          <w:rFonts w:eastAsiaTheme="minorEastAsia"/>
          <w:color w:val="000000" w:themeColor="text1"/>
          <w:kern w:val="24"/>
        </w:rPr>
        <w:t>polic</w:t>
      </w:r>
      <w:r w:rsidR="00B86E3A">
        <w:rPr>
          <w:rFonts w:eastAsiaTheme="minorEastAsia"/>
          <w:color w:val="000000" w:themeColor="text1"/>
          <w:kern w:val="24"/>
        </w:rPr>
        <w:t>i</w:t>
      </w:r>
      <w:r w:rsidR="00CA5B98" w:rsidRPr="00C871E9">
        <w:rPr>
          <w:rFonts w:eastAsiaTheme="minorEastAsia"/>
          <w:color w:val="000000" w:themeColor="text1"/>
          <w:kern w:val="24"/>
        </w:rPr>
        <w:t>es to remain competitive in the world economy</w:t>
      </w:r>
      <w:r w:rsidR="002742BD">
        <w:rPr>
          <w:rFonts w:eastAsiaTheme="minorEastAsia"/>
          <w:color w:val="000000" w:themeColor="text1"/>
          <w:kern w:val="24"/>
        </w:rPr>
        <w:t xml:space="preserve"> and globalization</w:t>
      </w:r>
      <w:r w:rsidR="004A4B57" w:rsidRPr="00C871E9" w:rsidDel="004A4B57">
        <w:rPr>
          <w:rFonts w:eastAsiaTheme="minorEastAsia"/>
          <w:color w:val="000000" w:themeColor="text1"/>
          <w:kern w:val="24"/>
        </w:rPr>
        <w:t xml:space="preserve"> </w:t>
      </w:r>
    </w:p>
    <w:p w14:paraId="2831B647" w14:textId="77777777" w:rsidR="00AA436E" w:rsidRDefault="00AB543D" w:rsidP="00C871E9">
      <w:pPr>
        <w:pStyle w:val="NormalWeb"/>
        <w:spacing w:before="0" w:beforeAutospacing="0" w:after="0" w:afterAutospacing="0" w:line="480" w:lineRule="auto"/>
        <w:ind w:left="144" w:right="144"/>
        <w:rPr>
          <w:rFonts w:eastAsiaTheme="minorEastAsia"/>
          <w:color w:val="000000" w:themeColor="text1"/>
          <w:kern w:val="24"/>
        </w:rPr>
      </w:pPr>
      <w:r w:rsidRPr="00C871E9">
        <w:rPr>
          <w:rFonts w:eastAsiaTheme="minorEastAsia"/>
          <w:color w:val="000000" w:themeColor="text1"/>
          <w:kern w:val="24"/>
        </w:rPr>
        <w:tab/>
      </w:r>
      <w:r w:rsidR="00D74A8F" w:rsidRPr="00C871E9">
        <w:rPr>
          <w:rFonts w:eastAsiaTheme="minorEastAsia"/>
          <w:color w:val="000000" w:themeColor="text1"/>
          <w:kern w:val="24"/>
        </w:rPr>
        <w:t>Additionally</w:t>
      </w:r>
      <w:r w:rsidR="004B31DE" w:rsidRPr="00C871E9">
        <w:rPr>
          <w:rFonts w:eastAsiaTheme="minorEastAsia"/>
          <w:color w:val="000000" w:themeColor="text1"/>
          <w:kern w:val="24"/>
        </w:rPr>
        <w:t xml:space="preserve">, </w:t>
      </w:r>
      <w:r w:rsidRPr="00C871E9">
        <w:rPr>
          <w:rFonts w:eastAsiaTheme="minorEastAsia"/>
          <w:color w:val="000000" w:themeColor="text1"/>
          <w:kern w:val="24"/>
        </w:rPr>
        <w:t xml:space="preserve">Japan’s strict policies on tariffs have led to many retaliations from other </w:t>
      </w:r>
      <w:r w:rsidR="00FB28B6" w:rsidRPr="00C871E9">
        <w:rPr>
          <w:rFonts w:eastAsiaTheme="minorEastAsia"/>
          <w:color w:val="000000" w:themeColor="text1"/>
          <w:kern w:val="24"/>
        </w:rPr>
        <w:t>countries. In</w:t>
      </w:r>
      <w:r w:rsidRPr="00C871E9">
        <w:rPr>
          <w:rFonts w:eastAsiaTheme="minorEastAsia"/>
          <w:color w:val="000000" w:themeColor="text1"/>
          <w:kern w:val="24"/>
        </w:rPr>
        <w:t xml:space="preserve"> turn, this has caused Japan to file many complaints with the World Trade Organization. Japan helped shape the transition from GATT to the WTO, World Trade Organization, in the Uruguay Round. During this round, Japan strongly opposed comprehensive tariffication. At the time, the most important issue to Japan during the Uruguay Round was to make sure that </w:t>
      </w:r>
      <w:r w:rsidR="00610A9A" w:rsidRPr="00C871E9">
        <w:rPr>
          <w:rFonts w:eastAsiaTheme="minorEastAsia"/>
          <w:color w:val="000000" w:themeColor="text1"/>
          <w:kern w:val="24"/>
        </w:rPr>
        <w:t xml:space="preserve">even the smallest amount of rice </w:t>
      </w:r>
      <w:r w:rsidRPr="00C871E9">
        <w:rPr>
          <w:rFonts w:eastAsiaTheme="minorEastAsia"/>
          <w:color w:val="000000" w:themeColor="text1"/>
          <w:kern w:val="24"/>
        </w:rPr>
        <w:t>should</w:t>
      </w:r>
      <w:r w:rsidR="00610A9A" w:rsidRPr="00C871E9">
        <w:rPr>
          <w:rFonts w:eastAsiaTheme="minorEastAsia"/>
          <w:color w:val="000000" w:themeColor="text1"/>
          <w:kern w:val="24"/>
        </w:rPr>
        <w:t xml:space="preserve"> not</w:t>
      </w:r>
      <w:r w:rsidRPr="00C871E9">
        <w:rPr>
          <w:rFonts w:eastAsiaTheme="minorEastAsia"/>
          <w:color w:val="000000" w:themeColor="text1"/>
          <w:kern w:val="24"/>
        </w:rPr>
        <w:t xml:space="preserve"> be permitt</w:t>
      </w:r>
      <w:r w:rsidR="00610A9A" w:rsidRPr="00C871E9">
        <w:rPr>
          <w:rFonts w:eastAsiaTheme="minorEastAsia"/>
          <w:color w:val="000000" w:themeColor="text1"/>
          <w:kern w:val="24"/>
        </w:rPr>
        <w:t>ed to enter the Japanese market</w:t>
      </w:r>
      <w:r w:rsidRPr="00C871E9">
        <w:rPr>
          <w:rFonts w:eastAsiaTheme="minorEastAsia"/>
          <w:color w:val="000000" w:themeColor="text1"/>
          <w:kern w:val="24"/>
        </w:rPr>
        <w:t xml:space="preserve"> because Japan had a large population of rice prod</w:t>
      </w:r>
      <w:r w:rsidR="00610A9A" w:rsidRPr="00C871E9">
        <w:rPr>
          <w:rFonts w:eastAsiaTheme="minorEastAsia"/>
          <w:color w:val="000000" w:themeColor="text1"/>
          <w:kern w:val="24"/>
        </w:rPr>
        <w:t>ucers</w:t>
      </w:r>
      <w:r w:rsidRPr="00C871E9">
        <w:rPr>
          <w:rFonts w:eastAsiaTheme="minorEastAsia"/>
          <w:color w:val="000000" w:themeColor="text1"/>
          <w:kern w:val="24"/>
        </w:rPr>
        <w:t xml:space="preserve"> that had strong political power (Yamashita 10). However, due to a </w:t>
      </w:r>
      <w:r w:rsidR="00610A9A" w:rsidRPr="00C871E9">
        <w:rPr>
          <w:rFonts w:eastAsiaTheme="minorEastAsia"/>
          <w:color w:val="000000" w:themeColor="text1"/>
          <w:kern w:val="24"/>
        </w:rPr>
        <w:t>poor</w:t>
      </w:r>
      <w:r w:rsidRPr="00C871E9">
        <w:rPr>
          <w:rFonts w:eastAsiaTheme="minorEastAsia"/>
          <w:color w:val="000000" w:themeColor="text1"/>
          <w:kern w:val="24"/>
        </w:rPr>
        <w:t xml:space="preserve"> harvest that was the result of extremely cold weather in 199</w:t>
      </w:r>
      <w:r w:rsidR="00610A9A" w:rsidRPr="00C871E9">
        <w:rPr>
          <w:rFonts w:eastAsiaTheme="minorEastAsia"/>
          <w:color w:val="000000" w:themeColor="text1"/>
          <w:kern w:val="24"/>
        </w:rPr>
        <w:t xml:space="preserve">3, the Prime Minister of Japan </w:t>
      </w:r>
      <w:r w:rsidRPr="00C871E9">
        <w:rPr>
          <w:rFonts w:eastAsiaTheme="minorEastAsia"/>
          <w:color w:val="000000" w:themeColor="text1"/>
          <w:kern w:val="24"/>
        </w:rPr>
        <w:t xml:space="preserve">accepted </w:t>
      </w:r>
      <w:r w:rsidR="00610A9A" w:rsidRPr="00C871E9">
        <w:rPr>
          <w:rFonts w:eastAsiaTheme="minorEastAsia"/>
          <w:color w:val="000000" w:themeColor="text1"/>
          <w:kern w:val="24"/>
        </w:rPr>
        <w:t>a tariff quota that opened</w:t>
      </w:r>
      <w:r w:rsidRPr="00C871E9">
        <w:rPr>
          <w:rFonts w:eastAsiaTheme="minorEastAsia"/>
          <w:color w:val="000000" w:themeColor="text1"/>
          <w:kern w:val="24"/>
        </w:rPr>
        <w:t xml:space="preserve"> the domestic market to foreign rice un</w:t>
      </w:r>
      <w:r w:rsidR="00610A9A" w:rsidRPr="00C871E9">
        <w:rPr>
          <w:rFonts w:eastAsiaTheme="minorEastAsia"/>
          <w:color w:val="000000" w:themeColor="text1"/>
          <w:kern w:val="24"/>
        </w:rPr>
        <w:t>der</w:t>
      </w:r>
      <w:r w:rsidRPr="00C871E9">
        <w:rPr>
          <w:rFonts w:eastAsiaTheme="minorEastAsia"/>
          <w:color w:val="000000" w:themeColor="text1"/>
          <w:kern w:val="24"/>
        </w:rPr>
        <w:t xml:space="preserve"> the special treatment of rice with respect to </w:t>
      </w:r>
      <w:r w:rsidR="00610A9A" w:rsidRPr="00C871E9">
        <w:rPr>
          <w:rFonts w:eastAsiaTheme="minorEastAsia"/>
          <w:color w:val="000000" w:themeColor="text1"/>
          <w:kern w:val="24"/>
        </w:rPr>
        <w:t>new tariff quota</w:t>
      </w:r>
      <w:r w:rsidRPr="00C871E9">
        <w:rPr>
          <w:rFonts w:eastAsiaTheme="minorEastAsia"/>
          <w:color w:val="000000" w:themeColor="text1"/>
          <w:kern w:val="24"/>
        </w:rPr>
        <w:t xml:space="preserve"> (Yamashita 10).</w:t>
      </w:r>
      <w:r w:rsidR="00610A9A" w:rsidRPr="00C871E9">
        <w:rPr>
          <w:rFonts w:eastAsiaTheme="minorEastAsia"/>
          <w:color w:val="000000" w:themeColor="text1"/>
          <w:kern w:val="24"/>
        </w:rPr>
        <w:t xml:space="preserve"> </w:t>
      </w:r>
      <w:r w:rsidRPr="00C871E9">
        <w:rPr>
          <w:rFonts w:eastAsiaTheme="minorEastAsia"/>
          <w:color w:val="000000" w:themeColor="text1"/>
          <w:kern w:val="24"/>
        </w:rPr>
        <w:t xml:space="preserve">Subsequently, Japan raised the tariff quota from </w:t>
      </w:r>
      <w:r w:rsidRPr="00C871E9">
        <w:rPr>
          <w:rFonts w:eastAsiaTheme="minorEastAsia"/>
          <w:color w:val="000000" w:themeColor="text1"/>
          <w:kern w:val="24"/>
        </w:rPr>
        <w:lastRenderedPageBreak/>
        <w:t xml:space="preserve">5% to 8% of domestic consumption During the Doha round, Japan was forced to change their agricultural polices because of the EU-US agreement on direct payments to foreign countries. The Japanese government thought that </w:t>
      </w:r>
      <w:r w:rsidR="00FB28B6" w:rsidRPr="00C871E9">
        <w:rPr>
          <w:rFonts w:eastAsiaTheme="minorEastAsia"/>
          <w:color w:val="000000" w:themeColor="text1"/>
          <w:kern w:val="24"/>
        </w:rPr>
        <w:t>to</w:t>
      </w:r>
      <w:r w:rsidRPr="00C871E9">
        <w:rPr>
          <w:rFonts w:eastAsiaTheme="minorEastAsia"/>
          <w:color w:val="000000" w:themeColor="text1"/>
          <w:kern w:val="24"/>
        </w:rPr>
        <w:t xml:space="preserve"> protect their agriculture sector they had no other choice but to switch to direct payments, following in suit of the EU transition in 1993 to survive the Uruguay Round negotiations. </w:t>
      </w:r>
      <w:r w:rsidR="00FB28B6" w:rsidRPr="00C871E9">
        <w:rPr>
          <w:rFonts w:eastAsiaTheme="minorEastAsia"/>
          <w:color w:val="000000" w:themeColor="text1"/>
          <w:kern w:val="24"/>
        </w:rPr>
        <w:t>Because of</w:t>
      </w:r>
      <w:r w:rsidRPr="00C871E9">
        <w:rPr>
          <w:rFonts w:eastAsiaTheme="minorEastAsia"/>
          <w:color w:val="000000" w:themeColor="text1"/>
          <w:kern w:val="24"/>
        </w:rPr>
        <w:t xml:space="preserve"> the Doha Round, Japan decided to implement two changes. First, they decided to no apply tariff caps to a small number of products for non-trade. Under these products, rice was listed because of its special treatment of tariffication in the Uruguay Round. Japan decided that direct payments were not necessary for rice because there was no need to reduce the privet level. Secondly, Japan introduced this idea of sensitive products that are later used to dictate the negotiations of how other trade agreements go such as the Trans-Pacific Partnership. These sensitive products included agricultural products like rice, wheat, barley, sugar, diary, beef, and pork. </w:t>
      </w:r>
      <w:r w:rsidR="00FB28B6" w:rsidRPr="00C871E9">
        <w:rPr>
          <w:rFonts w:eastAsiaTheme="minorEastAsia"/>
          <w:color w:val="000000" w:themeColor="text1"/>
          <w:kern w:val="24"/>
        </w:rPr>
        <w:t>Because of</w:t>
      </w:r>
      <w:r w:rsidRPr="00C871E9">
        <w:rPr>
          <w:rFonts w:eastAsiaTheme="minorEastAsia"/>
          <w:color w:val="000000" w:themeColor="text1"/>
          <w:kern w:val="24"/>
        </w:rPr>
        <w:t xml:space="preserve"> the Uruguay Round, the Doha Round, and Japan joining the WTO, Japan has had the power to dispute polices of other countries that they think are in violation of the agreements reached in these rounds. </w:t>
      </w:r>
    </w:p>
    <w:p w14:paraId="283E8DD4" w14:textId="28807F1B" w:rsidR="00AB543D" w:rsidRDefault="00AB543D" w:rsidP="00930DBC">
      <w:pPr>
        <w:pStyle w:val="NormalWeb"/>
        <w:spacing w:before="0" w:beforeAutospacing="0" w:after="0" w:afterAutospacing="0" w:line="480" w:lineRule="auto"/>
        <w:ind w:left="144" w:right="144" w:firstLine="576"/>
        <w:rPr>
          <w:rFonts w:eastAsiaTheme="minorEastAsia"/>
          <w:color w:val="000000" w:themeColor="text1"/>
          <w:kern w:val="24"/>
        </w:rPr>
      </w:pPr>
      <w:r w:rsidRPr="00C871E9">
        <w:rPr>
          <w:rFonts w:eastAsiaTheme="minorEastAsia"/>
          <w:color w:val="000000" w:themeColor="text1"/>
          <w:kern w:val="24"/>
        </w:rPr>
        <w:t xml:space="preserve">Since Japan has joined the WTO it has been involved in 197 cases. It has been the complainant </w:t>
      </w:r>
      <w:r w:rsidR="0095580E" w:rsidRPr="00C871E9">
        <w:rPr>
          <w:rFonts w:eastAsiaTheme="minorEastAsia"/>
          <w:color w:val="000000" w:themeColor="text1"/>
          <w:kern w:val="24"/>
        </w:rPr>
        <w:t xml:space="preserve">in </w:t>
      </w:r>
      <w:r w:rsidRPr="00C871E9">
        <w:rPr>
          <w:rFonts w:eastAsiaTheme="minorEastAsia"/>
          <w:color w:val="000000" w:themeColor="text1"/>
          <w:kern w:val="24"/>
        </w:rPr>
        <w:t xml:space="preserve">22 cases, the respondent </w:t>
      </w:r>
      <w:r w:rsidR="0095580E" w:rsidRPr="00C871E9">
        <w:rPr>
          <w:rFonts w:eastAsiaTheme="minorEastAsia"/>
          <w:color w:val="000000" w:themeColor="text1"/>
          <w:kern w:val="24"/>
        </w:rPr>
        <w:t xml:space="preserve">in </w:t>
      </w:r>
      <w:r w:rsidRPr="00C871E9">
        <w:rPr>
          <w:rFonts w:eastAsiaTheme="minorEastAsia"/>
          <w:color w:val="000000" w:themeColor="text1"/>
          <w:kern w:val="24"/>
        </w:rPr>
        <w:t xml:space="preserve">15 cases, and the </w:t>
      </w:r>
      <w:r w:rsidR="00FB28B6" w:rsidRPr="00C871E9">
        <w:rPr>
          <w:rFonts w:eastAsiaTheme="minorEastAsia"/>
          <w:color w:val="000000" w:themeColor="text1"/>
          <w:kern w:val="24"/>
        </w:rPr>
        <w:t>third-party</w:t>
      </w:r>
      <w:r w:rsidRPr="00C871E9">
        <w:rPr>
          <w:rFonts w:eastAsiaTheme="minorEastAsia"/>
          <w:color w:val="000000" w:themeColor="text1"/>
          <w:kern w:val="24"/>
        </w:rPr>
        <w:t xml:space="preserve"> member to 160 cases (World Trade Organization</w:t>
      </w:r>
      <w:r w:rsidR="00FB28B6" w:rsidRPr="00C871E9">
        <w:rPr>
          <w:rFonts w:eastAsiaTheme="minorEastAsia"/>
          <w:color w:val="000000" w:themeColor="text1"/>
          <w:kern w:val="24"/>
        </w:rPr>
        <w:t>, 2016</w:t>
      </w:r>
      <w:r w:rsidRPr="00C871E9">
        <w:rPr>
          <w:rFonts w:eastAsiaTheme="minorEastAsia"/>
          <w:color w:val="000000" w:themeColor="text1"/>
          <w:kern w:val="24"/>
        </w:rPr>
        <w:t>). In 2015, Japan filed a dispute to the WTO against Korea over import restrictions. In this dispute Japan stated that Korea had implemented</w:t>
      </w:r>
      <w:r w:rsidR="00E90AD9" w:rsidRPr="00C871E9">
        <w:rPr>
          <w:rFonts w:eastAsiaTheme="minorEastAsia"/>
          <w:color w:val="000000" w:themeColor="text1"/>
          <w:kern w:val="24"/>
        </w:rPr>
        <w:t xml:space="preserve"> additional certification and testing requirements </w:t>
      </w:r>
      <w:r w:rsidR="00015415" w:rsidRPr="00C871E9">
        <w:rPr>
          <w:rFonts w:eastAsiaTheme="minorEastAsia"/>
          <w:color w:val="000000" w:themeColor="text1"/>
          <w:kern w:val="24"/>
        </w:rPr>
        <w:t xml:space="preserve">under an import ban </w:t>
      </w:r>
      <w:r w:rsidRPr="00C871E9">
        <w:rPr>
          <w:rFonts w:eastAsiaTheme="minorEastAsia"/>
          <w:color w:val="000000" w:themeColor="text1"/>
          <w:kern w:val="24"/>
        </w:rPr>
        <w:t>that affect</w:t>
      </w:r>
      <w:r w:rsidR="00015415" w:rsidRPr="00C871E9">
        <w:rPr>
          <w:rFonts w:eastAsiaTheme="minorEastAsia"/>
          <w:color w:val="000000" w:themeColor="text1"/>
          <w:kern w:val="24"/>
        </w:rPr>
        <w:t>ed</w:t>
      </w:r>
      <w:r w:rsidRPr="00C871E9">
        <w:rPr>
          <w:rFonts w:eastAsiaTheme="minorEastAsia"/>
          <w:color w:val="000000" w:themeColor="text1"/>
          <w:kern w:val="24"/>
        </w:rPr>
        <w:t xml:space="preserve"> the importat</w:t>
      </w:r>
      <w:r w:rsidR="00015415" w:rsidRPr="00C871E9">
        <w:rPr>
          <w:rFonts w:eastAsiaTheme="minorEastAsia"/>
          <w:color w:val="000000" w:themeColor="text1"/>
          <w:kern w:val="24"/>
        </w:rPr>
        <w:t>ion of food products from Japan, which violated</w:t>
      </w:r>
      <w:r w:rsidRPr="00C871E9">
        <w:rPr>
          <w:rFonts w:eastAsiaTheme="minorEastAsia"/>
          <w:color w:val="000000" w:themeColor="text1"/>
          <w:kern w:val="24"/>
        </w:rPr>
        <w:t xml:space="preserve"> the WTO (World Trade Organization</w:t>
      </w:r>
      <w:r w:rsidR="00FB28B6" w:rsidRPr="00C871E9">
        <w:rPr>
          <w:rFonts w:eastAsiaTheme="minorEastAsia"/>
          <w:color w:val="000000" w:themeColor="text1"/>
          <w:kern w:val="24"/>
        </w:rPr>
        <w:t>, 2016</w:t>
      </w:r>
      <w:r w:rsidRPr="00C871E9">
        <w:rPr>
          <w:rFonts w:eastAsiaTheme="minorEastAsia"/>
          <w:color w:val="000000" w:themeColor="text1"/>
          <w:kern w:val="24"/>
        </w:rPr>
        <w:t xml:space="preserve">). Japan has not filed any other disputes that dealt with agriculture products; however, they have filed many against the United States and China </w:t>
      </w:r>
      <w:r w:rsidR="00015415" w:rsidRPr="00C871E9">
        <w:rPr>
          <w:rFonts w:eastAsiaTheme="minorEastAsia"/>
          <w:color w:val="000000" w:themeColor="text1"/>
          <w:kern w:val="24"/>
        </w:rPr>
        <w:t>regarding</w:t>
      </w:r>
      <w:r w:rsidRPr="00C871E9">
        <w:rPr>
          <w:rFonts w:eastAsiaTheme="minorEastAsia"/>
          <w:color w:val="000000" w:themeColor="text1"/>
          <w:kern w:val="24"/>
        </w:rPr>
        <w:t xml:space="preserve"> anti-dumping laws and the automotive </w:t>
      </w:r>
      <w:r w:rsidRPr="00C871E9">
        <w:rPr>
          <w:rFonts w:eastAsiaTheme="minorEastAsia"/>
          <w:color w:val="000000" w:themeColor="text1"/>
          <w:kern w:val="24"/>
        </w:rPr>
        <w:lastRenderedPageBreak/>
        <w:t>industry. Yet, over half of</w:t>
      </w:r>
      <w:r w:rsidR="00AF0E10">
        <w:rPr>
          <w:rFonts w:eastAsiaTheme="minorEastAsia"/>
          <w:color w:val="000000" w:themeColor="text1"/>
          <w:kern w:val="24"/>
        </w:rPr>
        <w:t xml:space="preserve"> the 15 cases mentioned before </w:t>
      </w:r>
      <w:r w:rsidRPr="00C871E9">
        <w:rPr>
          <w:rFonts w:eastAsiaTheme="minorEastAsia"/>
          <w:color w:val="000000" w:themeColor="text1"/>
          <w:kern w:val="24"/>
        </w:rPr>
        <w:t xml:space="preserve">have been over agriculture polices. Three have been on the taxes of alcohol, and three have been on the measures affecting imports of pork, agricultural products, and apples.  These complaints to Japan came from the European Union, Canada, and the United States. </w:t>
      </w:r>
      <w:r w:rsidR="00F47265" w:rsidRPr="00C871E9">
        <w:rPr>
          <w:rFonts w:eastAsiaTheme="minorEastAsia"/>
          <w:color w:val="000000" w:themeColor="text1"/>
          <w:kern w:val="24"/>
        </w:rPr>
        <w:t xml:space="preserve">In response to some of these complaints, </w:t>
      </w:r>
      <w:r w:rsidR="00B3603F" w:rsidRPr="00C871E9">
        <w:rPr>
          <w:rFonts w:eastAsiaTheme="minorEastAsia"/>
          <w:color w:val="000000" w:themeColor="text1"/>
          <w:kern w:val="24"/>
        </w:rPr>
        <w:t xml:space="preserve">Japan </w:t>
      </w:r>
      <w:r w:rsidR="00F47265" w:rsidRPr="00C871E9">
        <w:rPr>
          <w:rFonts w:eastAsiaTheme="minorEastAsia"/>
          <w:color w:val="000000" w:themeColor="text1"/>
          <w:kern w:val="24"/>
        </w:rPr>
        <w:t xml:space="preserve">remains </w:t>
      </w:r>
      <w:r w:rsidR="00B3603F" w:rsidRPr="00C871E9">
        <w:rPr>
          <w:rFonts w:eastAsiaTheme="minorEastAsia"/>
          <w:color w:val="000000" w:themeColor="text1"/>
          <w:kern w:val="24"/>
        </w:rPr>
        <w:t xml:space="preserve">reluctant to loosen up their trade policies. An example of this can be seen with American beef and the </w:t>
      </w:r>
      <w:r w:rsidR="00F47265" w:rsidRPr="00C871E9">
        <w:rPr>
          <w:rFonts w:eastAsiaTheme="minorEastAsia"/>
          <w:color w:val="000000" w:themeColor="text1"/>
          <w:kern w:val="24"/>
        </w:rPr>
        <w:t>M</w:t>
      </w:r>
      <w:r w:rsidR="00B3603F" w:rsidRPr="00C871E9">
        <w:rPr>
          <w:rFonts w:eastAsiaTheme="minorEastAsia"/>
          <w:color w:val="000000" w:themeColor="text1"/>
          <w:kern w:val="24"/>
        </w:rPr>
        <w:t xml:space="preserve">ad </w:t>
      </w:r>
      <w:r w:rsidR="00F47265" w:rsidRPr="00C871E9">
        <w:rPr>
          <w:rFonts w:eastAsiaTheme="minorEastAsia"/>
          <w:color w:val="000000" w:themeColor="text1"/>
          <w:kern w:val="24"/>
        </w:rPr>
        <w:t>C</w:t>
      </w:r>
      <w:r w:rsidR="00B3603F" w:rsidRPr="00C871E9">
        <w:rPr>
          <w:rFonts w:eastAsiaTheme="minorEastAsia"/>
          <w:color w:val="000000" w:themeColor="text1"/>
          <w:kern w:val="24"/>
        </w:rPr>
        <w:t xml:space="preserve">ow </w:t>
      </w:r>
      <w:r w:rsidR="00F47265" w:rsidRPr="00C871E9">
        <w:rPr>
          <w:rFonts w:eastAsiaTheme="minorEastAsia"/>
          <w:color w:val="000000" w:themeColor="text1"/>
          <w:kern w:val="24"/>
        </w:rPr>
        <w:t>D</w:t>
      </w:r>
      <w:r w:rsidR="00B3603F" w:rsidRPr="00C871E9">
        <w:rPr>
          <w:rFonts w:eastAsiaTheme="minorEastAsia"/>
          <w:color w:val="000000" w:themeColor="text1"/>
          <w:kern w:val="24"/>
        </w:rPr>
        <w:t xml:space="preserve">isease outbreak </w:t>
      </w:r>
      <w:r w:rsidR="00D74A8F" w:rsidRPr="00C871E9">
        <w:rPr>
          <w:rFonts w:eastAsiaTheme="minorEastAsia"/>
          <w:color w:val="000000" w:themeColor="text1"/>
          <w:kern w:val="24"/>
        </w:rPr>
        <w:t xml:space="preserve">that occurred </w:t>
      </w:r>
      <w:r w:rsidR="00B3603F" w:rsidRPr="00C871E9">
        <w:rPr>
          <w:rFonts w:eastAsiaTheme="minorEastAsia"/>
          <w:color w:val="000000" w:themeColor="text1"/>
          <w:kern w:val="24"/>
        </w:rPr>
        <w:t>in Japan</w:t>
      </w:r>
      <w:r w:rsidR="00D74A8F" w:rsidRPr="00C871E9">
        <w:rPr>
          <w:rFonts w:eastAsiaTheme="minorEastAsia"/>
          <w:color w:val="000000" w:themeColor="text1"/>
          <w:kern w:val="24"/>
        </w:rPr>
        <w:t xml:space="preserve"> in 2003</w:t>
      </w:r>
      <w:r w:rsidR="00B3603F" w:rsidRPr="00C871E9">
        <w:rPr>
          <w:rFonts w:eastAsiaTheme="minorEastAsia"/>
          <w:color w:val="000000" w:themeColor="text1"/>
          <w:kern w:val="24"/>
        </w:rPr>
        <w:t xml:space="preserve">. </w:t>
      </w:r>
      <w:r w:rsidR="00D85737" w:rsidRPr="00C871E9">
        <w:rPr>
          <w:rFonts w:eastAsiaTheme="minorEastAsia"/>
          <w:color w:val="000000" w:themeColor="text1"/>
          <w:kern w:val="24"/>
        </w:rPr>
        <w:t>Japan temporality banned beef imports and stopped issuing import certificates the U.S. beef exporters (</w:t>
      </w:r>
      <w:r w:rsidR="00F47265" w:rsidRPr="00C871E9">
        <w:rPr>
          <w:rFonts w:eastAsiaTheme="minorEastAsia"/>
          <w:color w:val="000000" w:themeColor="text1"/>
          <w:kern w:val="24"/>
        </w:rPr>
        <w:t>Strom, 2013</w:t>
      </w:r>
      <w:r w:rsidR="00D85737" w:rsidRPr="00C871E9">
        <w:rPr>
          <w:rFonts w:eastAsiaTheme="minorEastAsia"/>
          <w:color w:val="000000" w:themeColor="text1"/>
          <w:kern w:val="24"/>
        </w:rPr>
        <w:t xml:space="preserve">). </w:t>
      </w:r>
      <w:r w:rsidR="00F47265" w:rsidRPr="00C871E9">
        <w:rPr>
          <w:rFonts w:eastAsiaTheme="minorEastAsia"/>
          <w:color w:val="000000" w:themeColor="text1"/>
          <w:kern w:val="24"/>
        </w:rPr>
        <w:t xml:space="preserve">It was not until 10 years later in 2013 that Japan finally started allowing more U.S. beef into Japan and reducing some of the restrictions they had on beef imports from the U.S. (Strom, 2013). This demonstrates Japan’s economic and cultural response to global situations like the Mad Cow Disease outbreak. </w:t>
      </w:r>
    </w:p>
    <w:p w14:paraId="6498EE45" w14:textId="77777777" w:rsidR="00AF0196" w:rsidRPr="00C871E9" w:rsidRDefault="00AF0196" w:rsidP="00930DBC">
      <w:pPr>
        <w:pStyle w:val="NormalWeb"/>
        <w:spacing w:before="0" w:beforeAutospacing="0" w:after="0" w:afterAutospacing="0" w:line="480" w:lineRule="auto"/>
        <w:ind w:left="144" w:right="144" w:firstLine="576"/>
        <w:rPr>
          <w:rStyle w:val="Strong"/>
          <w:rFonts w:eastAsiaTheme="minorEastAsia"/>
          <w:b w:val="0"/>
          <w:bCs w:val="0"/>
          <w:color w:val="000000" w:themeColor="text1"/>
          <w:kern w:val="24"/>
        </w:rPr>
      </w:pPr>
    </w:p>
    <w:p w14:paraId="0D78E3A3" w14:textId="77777777" w:rsidR="00C301DF" w:rsidRPr="00C871E9" w:rsidRDefault="00C301DF" w:rsidP="00C871E9">
      <w:pPr>
        <w:spacing w:after="0" w:line="480" w:lineRule="auto"/>
        <w:ind w:left="144" w:right="144"/>
        <w:rPr>
          <w:rStyle w:val="Strong"/>
          <w:rFonts w:ascii="Times New Roman" w:hAnsi="Times New Roman" w:cs="Times New Roman"/>
          <w:sz w:val="24"/>
          <w:szCs w:val="24"/>
        </w:rPr>
      </w:pPr>
      <w:r w:rsidRPr="00C871E9">
        <w:rPr>
          <w:rStyle w:val="Strong"/>
          <w:rFonts w:ascii="Times New Roman" w:hAnsi="Times New Roman" w:cs="Times New Roman"/>
          <w:sz w:val="24"/>
          <w:szCs w:val="24"/>
        </w:rPr>
        <w:t>Culture Dimensions</w:t>
      </w:r>
    </w:p>
    <w:p w14:paraId="59DCDDEA" w14:textId="3D6C067E" w:rsidR="00071B9C" w:rsidRPr="00C871E9" w:rsidRDefault="00696872" w:rsidP="00C871E9">
      <w:pPr>
        <w:spacing w:after="0" w:line="480" w:lineRule="auto"/>
        <w:ind w:left="144" w:right="144" w:firstLine="720"/>
        <w:rPr>
          <w:rStyle w:val="Strong"/>
          <w:rFonts w:ascii="Times New Roman" w:hAnsi="Times New Roman" w:cs="Times New Roman"/>
          <w:b w:val="0"/>
          <w:sz w:val="24"/>
          <w:szCs w:val="24"/>
        </w:rPr>
      </w:pPr>
      <w:r>
        <w:rPr>
          <w:rStyle w:val="Strong"/>
          <w:rFonts w:ascii="Times New Roman" w:hAnsi="Times New Roman" w:cs="Times New Roman"/>
          <w:b w:val="0"/>
          <w:sz w:val="24"/>
          <w:szCs w:val="24"/>
        </w:rPr>
        <w:t>To</w:t>
      </w:r>
      <w:r w:rsidR="00C301DF" w:rsidRPr="00C871E9">
        <w:rPr>
          <w:rStyle w:val="Strong"/>
          <w:rFonts w:ascii="Times New Roman" w:hAnsi="Times New Roman" w:cs="Times New Roman"/>
          <w:b w:val="0"/>
          <w:sz w:val="24"/>
          <w:szCs w:val="24"/>
        </w:rPr>
        <w:t xml:space="preserve"> understand </w:t>
      </w:r>
      <w:r w:rsidR="00403DB6">
        <w:rPr>
          <w:rStyle w:val="Strong"/>
          <w:rFonts w:ascii="Times New Roman" w:hAnsi="Times New Roman" w:cs="Times New Roman"/>
          <w:b w:val="0"/>
          <w:sz w:val="24"/>
          <w:szCs w:val="24"/>
        </w:rPr>
        <w:t xml:space="preserve">Japan’s </w:t>
      </w:r>
      <w:r w:rsidR="00C301DF" w:rsidRPr="00C871E9">
        <w:rPr>
          <w:rStyle w:val="Strong"/>
          <w:rFonts w:ascii="Times New Roman" w:hAnsi="Times New Roman" w:cs="Times New Roman"/>
          <w:b w:val="0"/>
          <w:sz w:val="24"/>
          <w:szCs w:val="24"/>
        </w:rPr>
        <w:t xml:space="preserve">policy decisions, one must understand Japan’s culture. </w:t>
      </w:r>
      <w:r w:rsidR="00F528B2" w:rsidRPr="00C871E9">
        <w:rPr>
          <w:rStyle w:val="CommentReference"/>
          <w:rFonts w:ascii="Times New Roman" w:hAnsi="Times New Roman" w:cs="Times New Roman"/>
          <w:sz w:val="24"/>
          <w:szCs w:val="24"/>
        </w:rPr>
        <w:t>A</w:t>
      </w:r>
      <w:r w:rsidR="00F528B2" w:rsidRPr="00C871E9">
        <w:rPr>
          <w:rStyle w:val="Strong"/>
          <w:rFonts w:ascii="Times New Roman" w:hAnsi="Times New Roman" w:cs="Times New Roman"/>
          <w:b w:val="0"/>
          <w:sz w:val="24"/>
          <w:szCs w:val="24"/>
        </w:rPr>
        <w:t xml:space="preserve">ccording to </w:t>
      </w:r>
      <w:r w:rsidR="00F528B2" w:rsidRPr="00C871E9">
        <w:rPr>
          <w:rStyle w:val="Strong"/>
          <w:rFonts w:ascii="Times New Roman" w:hAnsi="Times New Roman" w:cs="Times New Roman"/>
          <w:b w:val="0"/>
          <w:i/>
          <w:sz w:val="24"/>
          <w:szCs w:val="24"/>
        </w:rPr>
        <w:t xml:space="preserve">Culture &amp; Organizations, Software of the Mind </w:t>
      </w:r>
      <w:r w:rsidR="00F528B2" w:rsidRPr="00C871E9">
        <w:rPr>
          <w:rStyle w:val="Strong"/>
          <w:rFonts w:ascii="Times New Roman" w:hAnsi="Times New Roman" w:cs="Times New Roman"/>
          <w:b w:val="0"/>
          <w:sz w:val="24"/>
          <w:szCs w:val="24"/>
        </w:rPr>
        <w:t>by Professor Geert Hofstede, l</w:t>
      </w:r>
      <w:r w:rsidR="00C301DF" w:rsidRPr="00C871E9">
        <w:rPr>
          <w:rStyle w:val="Strong"/>
          <w:rFonts w:ascii="Times New Roman" w:hAnsi="Times New Roman" w:cs="Times New Roman"/>
          <w:b w:val="0"/>
          <w:sz w:val="24"/>
          <w:szCs w:val="24"/>
        </w:rPr>
        <w:t xml:space="preserve">ike many countries, Japan operates </w:t>
      </w:r>
      <w:r w:rsidR="002202F6" w:rsidRPr="00C871E9">
        <w:rPr>
          <w:rStyle w:val="Strong"/>
          <w:rFonts w:ascii="Times New Roman" w:hAnsi="Times New Roman" w:cs="Times New Roman"/>
          <w:b w:val="0"/>
          <w:sz w:val="24"/>
          <w:szCs w:val="24"/>
        </w:rPr>
        <w:t>from</w:t>
      </w:r>
      <w:r w:rsidR="00C301DF" w:rsidRPr="00C871E9">
        <w:rPr>
          <w:rStyle w:val="Strong"/>
          <w:rFonts w:ascii="Times New Roman" w:hAnsi="Times New Roman" w:cs="Times New Roman"/>
          <w:b w:val="0"/>
          <w:sz w:val="24"/>
          <w:szCs w:val="24"/>
        </w:rPr>
        <w:t xml:space="preserve"> several categories</w:t>
      </w:r>
      <w:r w:rsidR="003E0490" w:rsidRPr="00C871E9">
        <w:rPr>
          <w:rStyle w:val="Strong"/>
          <w:rFonts w:ascii="Times New Roman" w:hAnsi="Times New Roman" w:cs="Times New Roman"/>
          <w:b w:val="0"/>
          <w:sz w:val="24"/>
          <w:szCs w:val="24"/>
        </w:rPr>
        <w:t xml:space="preserve"> that include power distance, individualism, masculinity, uncertainty avoidance, long-term orientation, and indulgence </w:t>
      </w:r>
      <w:r w:rsidR="002202F6" w:rsidRPr="00C871E9">
        <w:rPr>
          <w:rStyle w:val="Strong"/>
          <w:rFonts w:ascii="Times New Roman" w:hAnsi="Times New Roman" w:cs="Times New Roman"/>
          <w:b w:val="0"/>
          <w:sz w:val="24"/>
          <w:szCs w:val="24"/>
        </w:rPr>
        <w:t>(Hof</w:t>
      </w:r>
      <w:r w:rsidR="00671C15" w:rsidRPr="00C871E9">
        <w:rPr>
          <w:rStyle w:val="Strong"/>
          <w:rFonts w:ascii="Times New Roman" w:hAnsi="Times New Roman" w:cs="Times New Roman"/>
          <w:b w:val="0"/>
          <w:sz w:val="24"/>
          <w:szCs w:val="24"/>
        </w:rPr>
        <w:t>stede</w:t>
      </w:r>
      <w:r w:rsidR="002202F6" w:rsidRPr="00C871E9">
        <w:rPr>
          <w:rStyle w:val="Strong"/>
          <w:rFonts w:ascii="Times New Roman" w:hAnsi="Times New Roman" w:cs="Times New Roman"/>
          <w:b w:val="0"/>
          <w:sz w:val="24"/>
          <w:szCs w:val="24"/>
        </w:rPr>
        <w:t>, 2010)</w:t>
      </w:r>
      <w:r w:rsidR="00F528B2" w:rsidRPr="00C871E9">
        <w:rPr>
          <w:rStyle w:val="Strong"/>
          <w:rFonts w:ascii="Times New Roman" w:hAnsi="Times New Roman" w:cs="Times New Roman"/>
          <w:b w:val="0"/>
          <w:sz w:val="24"/>
          <w:szCs w:val="24"/>
        </w:rPr>
        <w:t>. H</w:t>
      </w:r>
      <w:r w:rsidR="00C301DF" w:rsidRPr="00C871E9">
        <w:rPr>
          <w:rStyle w:val="Strong"/>
          <w:rFonts w:ascii="Times New Roman" w:hAnsi="Times New Roman" w:cs="Times New Roman"/>
          <w:b w:val="0"/>
          <w:sz w:val="24"/>
          <w:szCs w:val="24"/>
        </w:rPr>
        <w:t>is theory is a framework for how the different values of countries affect their behavior</w:t>
      </w:r>
      <w:r w:rsidR="00F528B2" w:rsidRPr="00C871E9">
        <w:rPr>
          <w:rStyle w:val="Strong"/>
          <w:rFonts w:ascii="Times New Roman" w:hAnsi="Times New Roman" w:cs="Times New Roman"/>
          <w:b w:val="0"/>
          <w:sz w:val="24"/>
          <w:szCs w:val="24"/>
        </w:rPr>
        <w:t xml:space="preserve"> using a factor analysis method and belief that culture is simply mental programming. These values that define cultures are based on beliefs like good versus evil or unnatural virus natural. </w:t>
      </w:r>
      <w:r w:rsidR="00C301DF" w:rsidRPr="00C871E9">
        <w:rPr>
          <w:rStyle w:val="Strong"/>
          <w:rFonts w:ascii="Times New Roman" w:hAnsi="Times New Roman" w:cs="Times New Roman"/>
          <w:b w:val="0"/>
          <w:sz w:val="24"/>
          <w:szCs w:val="24"/>
        </w:rPr>
        <w:t xml:space="preserve"> </w:t>
      </w:r>
      <w:r w:rsidR="00671C15" w:rsidRPr="00C871E9">
        <w:rPr>
          <w:rStyle w:val="Strong"/>
          <w:rFonts w:ascii="Times New Roman" w:hAnsi="Times New Roman" w:cs="Times New Roman"/>
          <w:b w:val="0"/>
          <w:sz w:val="24"/>
          <w:szCs w:val="24"/>
        </w:rPr>
        <w:t xml:space="preserve">Hofstede uses social anthropology to concur that all societies face the same basic problems </w:t>
      </w:r>
      <w:r w:rsidR="00CA5A1B" w:rsidRPr="00C871E9">
        <w:rPr>
          <w:rStyle w:val="Strong"/>
          <w:rFonts w:ascii="Times New Roman" w:hAnsi="Times New Roman" w:cs="Times New Roman"/>
          <w:b w:val="0"/>
          <w:sz w:val="24"/>
          <w:szCs w:val="24"/>
        </w:rPr>
        <w:t>as</w:t>
      </w:r>
      <w:r w:rsidR="00671C15" w:rsidRPr="00C871E9">
        <w:rPr>
          <w:rStyle w:val="Strong"/>
          <w:rFonts w:ascii="Times New Roman" w:hAnsi="Times New Roman" w:cs="Times New Roman"/>
          <w:b w:val="0"/>
          <w:sz w:val="24"/>
          <w:szCs w:val="24"/>
        </w:rPr>
        <w:t xml:space="preserve"> conception of one’s self, relation to authority, and methods to dealing with conflict; however, societies have different responses to these problems (Hofstede, 2010). </w:t>
      </w:r>
      <w:r w:rsidR="00671C15" w:rsidRPr="00C871E9">
        <w:rPr>
          <w:rStyle w:val="Strong"/>
          <w:rFonts w:ascii="Times New Roman" w:hAnsi="Times New Roman" w:cs="Times New Roman"/>
          <w:b w:val="0"/>
          <w:sz w:val="24"/>
          <w:szCs w:val="24"/>
        </w:rPr>
        <w:lastRenderedPageBreak/>
        <w:t xml:space="preserve">Hofstede comprised his data of a </w:t>
      </w:r>
      <w:r w:rsidR="00CA5A1B" w:rsidRPr="00C871E9">
        <w:rPr>
          <w:rStyle w:val="Strong"/>
          <w:rFonts w:ascii="Times New Roman" w:hAnsi="Times New Roman" w:cs="Times New Roman"/>
          <w:b w:val="0"/>
          <w:sz w:val="24"/>
          <w:szCs w:val="24"/>
        </w:rPr>
        <w:t>survey</w:t>
      </w:r>
      <w:r w:rsidR="00671C15" w:rsidRPr="00C871E9">
        <w:rPr>
          <w:rStyle w:val="Strong"/>
          <w:rFonts w:ascii="Times New Roman" w:hAnsi="Times New Roman" w:cs="Times New Roman"/>
          <w:b w:val="0"/>
          <w:sz w:val="24"/>
          <w:szCs w:val="24"/>
        </w:rPr>
        <w:t xml:space="preserve"> about values in over 50 countries, Japan included. The sample was taken from employees who worked in the local branches of IBM, a multinational corporation. From there, he used a statistical analysis of the</w:t>
      </w:r>
      <w:r w:rsidR="007D2932" w:rsidRPr="00C871E9">
        <w:rPr>
          <w:rStyle w:val="Strong"/>
          <w:rFonts w:ascii="Times New Roman" w:hAnsi="Times New Roman" w:cs="Times New Roman"/>
          <w:b w:val="0"/>
          <w:sz w:val="24"/>
          <w:szCs w:val="24"/>
        </w:rPr>
        <w:t xml:space="preserve"> combined</w:t>
      </w:r>
      <w:r w:rsidR="00671C15" w:rsidRPr="00C871E9">
        <w:rPr>
          <w:rStyle w:val="Strong"/>
          <w:rFonts w:ascii="Times New Roman" w:hAnsi="Times New Roman" w:cs="Times New Roman"/>
          <w:b w:val="0"/>
          <w:sz w:val="24"/>
          <w:szCs w:val="24"/>
        </w:rPr>
        <w:t xml:space="preserve"> </w:t>
      </w:r>
      <w:r w:rsidR="007D2932" w:rsidRPr="00C871E9">
        <w:rPr>
          <w:rStyle w:val="Strong"/>
          <w:rFonts w:ascii="Times New Roman" w:hAnsi="Times New Roman" w:cs="Times New Roman"/>
          <w:b w:val="0"/>
          <w:sz w:val="24"/>
          <w:szCs w:val="24"/>
        </w:rPr>
        <w:t>responses of different societies to uncover common problems that each society dealt with differently. These responses were put into the six cultural dimensions</w:t>
      </w:r>
      <w:r w:rsidR="00BF3884" w:rsidRPr="00C871E9">
        <w:rPr>
          <w:rStyle w:val="Strong"/>
          <w:rFonts w:ascii="Times New Roman" w:hAnsi="Times New Roman" w:cs="Times New Roman"/>
          <w:b w:val="0"/>
          <w:sz w:val="24"/>
          <w:szCs w:val="24"/>
        </w:rPr>
        <w:t xml:space="preserve"> with a numerical score</w:t>
      </w:r>
      <w:r w:rsidR="007D2932" w:rsidRPr="00C871E9">
        <w:rPr>
          <w:rStyle w:val="Strong"/>
          <w:rFonts w:ascii="Times New Roman" w:hAnsi="Times New Roman" w:cs="Times New Roman"/>
          <w:b w:val="0"/>
          <w:sz w:val="24"/>
          <w:szCs w:val="24"/>
        </w:rPr>
        <w:t xml:space="preserve"> that can now be used to determine how countries will react to c</w:t>
      </w:r>
      <w:r w:rsidR="00071B9C" w:rsidRPr="00C871E9">
        <w:rPr>
          <w:rStyle w:val="Strong"/>
          <w:rFonts w:ascii="Times New Roman" w:hAnsi="Times New Roman" w:cs="Times New Roman"/>
          <w:b w:val="0"/>
          <w:sz w:val="24"/>
          <w:szCs w:val="24"/>
        </w:rPr>
        <w:t xml:space="preserve">ertain </w:t>
      </w:r>
      <w:r w:rsidR="007D2932" w:rsidRPr="00C871E9">
        <w:rPr>
          <w:rStyle w:val="Strong"/>
          <w:rFonts w:ascii="Times New Roman" w:hAnsi="Times New Roman" w:cs="Times New Roman"/>
          <w:b w:val="0"/>
          <w:sz w:val="24"/>
          <w:szCs w:val="24"/>
        </w:rPr>
        <w:t>situations.</w:t>
      </w:r>
      <w:r w:rsidR="00071B9C" w:rsidRPr="00C871E9">
        <w:rPr>
          <w:rStyle w:val="Strong"/>
          <w:rFonts w:ascii="Times New Roman" w:hAnsi="Times New Roman" w:cs="Times New Roman"/>
          <w:b w:val="0"/>
          <w:sz w:val="24"/>
          <w:szCs w:val="24"/>
        </w:rPr>
        <w:t xml:space="preserve"> Figure</w:t>
      </w:r>
      <w:r w:rsidR="00723A80" w:rsidRPr="00C871E9">
        <w:rPr>
          <w:rStyle w:val="Strong"/>
          <w:rFonts w:ascii="Times New Roman" w:hAnsi="Times New Roman" w:cs="Times New Roman"/>
          <w:b w:val="0"/>
          <w:sz w:val="24"/>
          <w:szCs w:val="24"/>
        </w:rPr>
        <w:t xml:space="preserve"> </w:t>
      </w:r>
      <w:r w:rsidR="002742BD">
        <w:rPr>
          <w:rStyle w:val="Strong"/>
          <w:rFonts w:ascii="Times New Roman" w:hAnsi="Times New Roman" w:cs="Times New Roman"/>
          <w:b w:val="0"/>
          <w:sz w:val="24"/>
          <w:szCs w:val="24"/>
        </w:rPr>
        <w:t>5</w:t>
      </w:r>
      <w:r w:rsidR="00071B9C" w:rsidRPr="00C871E9">
        <w:rPr>
          <w:rStyle w:val="Strong"/>
          <w:rFonts w:ascii="Times New Roman" w:hAnsi="Times New Roman" w:cs="Times New Roman"/>
          <w:b w:val="0"/>
          <w:sz w:val="24"/>
          <w:szCs w:val="24"/>
        </w:rPr>
        <w:t xml:space="preserve"> displays the results of how Japan scored in the six cultural dimensions in comparison with the United States. </w:t>
      </w:r>
    </w:p>
    <w:p w14:paraId="18A59905" w14:textId="404235ED" w:rsidR="00723A80" w:rsidRPr="00C871E9" w:rsidRDefault="00E12481" w:rsidP="004B25F3">
      <w:pPr>
        <w:spacing w:after="0" w:line="480" w:lineRule="auto"/>
        <w:ind w:left="144" w:right="144" w:firstLine="720"/>
        <w:jc w:val="center"/>
        <w:rPr>
          <w:rStyle w:val="Strong"/>
          <w:rFonts w:ascii="Times New Roman" w:hAnsi="Times New Roman" w:cs="Times New Roman"/>
          <w:b w:val="0"/>
          <w:sz w:val="24"/>
          <w:szCs w:val="24"/>
        </w:rPr>
      </w:pPr>
      <w:r w:rsidRPr="00C871E9">
        <w:rPr>
          <w:rStyle w:val="Strong"/>
          <w:rFonts w:ascii="Times New Roman" w:hAnsi="Times New Roman" w:cs="Times New Roman"/>
          <w:b w:val="0"/>
          <w:sz w:val="24"/>
          <w:szCs w:val="24"/>
        </w:rPr>
        <w:t xml:space="preserve">Figure </w:t>
      </w:r>
      <w:r w:rsidR="002742BD">
        <w:rPr>
          <w:rStyle w:val="Strong"/>
          <w:rFonts w:ascii="Times New Roman" w:hAnsi="Times New Roman" w:cs="Times New Roman"/>
          <w:b w:val="0"/>
          <w:sz w:val="24"/>
          <w:szCs w:val="24"/>
        </w:rPr>
        <w:t>5</w:t>
      </w:r>
      <w:r w:rsidR="00723A80" w:rsidRPr="00C871E9">
        <w:rPr>
          <w:rStyle w:val="Strong"/>
          <w:rFonts w:ascii="Times New Roman" w:hAnsi="Times New Roman" w:cs="Times New Roman"/>
          <w:b w:val="0"/>
          <w:sz w:val="24"/>
          <w:szCs w:val="24"/>
        </w:rPr>
        <w:t>. Cultural Dimension Scores in Japan and the United States</w:t>
      </w:r>
    </w:p>
    <w:p w14:paraId="1B5F9877" w14:textId="7678414A" w:rsidR="00071B9C" w:rsidRPr="00C871E9" w:rsidRDefault="00723A80" w:rsidP="004B25F3">
      <w:pPr>
        <w:spacing w:after="0" w:line="480" w:lineRule="auto"/>
        <w:ind w:left="144" w:right="144" w:firstLine="720"/>
        <w:jc w:val="center"/>
        <w:rPr>
          <w:rStyle w:val="Strong"/>
          <w:rFonts w:ascii="Times New Roman" w:hAnsi="Times New Roman" w:cs="Times New Roman"/>
          <w:sz w:val="24"/>
          <w:szCs w:val="24"/>
        </w:rPr>
      </w:pPr>
      <w:r w:rsidRPr="00C871E9">
        <w:rPr>
          <w:rFonts w:ascii="Times New Roman" w:hAnsi="Times New Roman" w:cs="Times New Roman"/>
          <w:noProof/>
          <w:sz w:val="24"/>
          <w:szCs w:val="24"/>
        </w:rPr>
        <w:drawing>
          <wp:inline distT="0" distB="0" distL="0" distR="0" wp14:anchorId="43B6086F" wp14:editId="0A3E7900">
            <wp:extent cx="3826737" cy="2410926"/>
            <wp:effectExtent l="0" t="0" r="254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50568" cy="2425940"/>
                    </a:xfrm>
                    <a:prstGeom prst="rect">
                      <a:avLst/>
                    </a:prstGeom>
                  </pic:spPr>
                </pic:pic>
              </a:graphicData>
            </a:graphic>
          </wp:inline>
        </w:drawing>
      </w:r>
    </w:p>
    <w:p w14:paraId="189461C2" w14:textId="3E0808A0" w:rsidR="0014535A" w:rsidRPr="00C871E9" w:rsidRDefault="00E735B3" w:rsidP="005C0E57">
      <w:pPr>
        <w:spacing w:after="0" w:line="480" w:lineRule="auto"/>
        <w:ind w:left="144" w:right="144" w:firstLine="720"/>
        <w:jc w:val="center"/>
        <w:rPr>
          <w:rStyle w:val="Strong"/>
          <w:rFonts w:ascii="Times New Roman" w:hAnsi="Times New Roman" w:cs="Times New Roman"/>
          <w:b w:val="0"/>
          <w:sz w:val="24"/>
          <w:szCs w:val="24"/>
        </w:rPr>
      </w:pPr>
      <w:r w:rsidRPr="00C871E9">
        <w:rPr>
          <w:rStyle w:val="Strong"/>
          <w:rFonts w:ascii="Times New Roman" w:hAnsi="Times New Roman" w:cs="Times New Roman"/>
          <w:b w:val="0"/>
          <w:sz w:val="24"/>
          <w:szCs w:val="24"/>
        </w:rPr>
        <w:t>(Hofstede, 2017)</w:t>
      </w:r>
    </w:p>
    <w:p w14:paraId="6639FE26" w14:textId="1ED4E9EF" w:rsidR="007977A4" w:rsidRPr="00C871E9" w:rsidRDefault="0014535A" w:rsidP="00C871E9">
      <w:pPr>
        <w:spacing w:after="0" w:line="480" w:lineRule="auto"/>
        <w:ind w:left="144" w:right="144" w:firstLine="720"/>
        <w:rPr>
          <w:rStyle w:val="Strong"/>
          <w:rFonts w:ascii="Times New Roman" w:hAnsi="Times New Roman" w:cs="Times New Roman"/>
          <w:b w:val="0"/>
          <w:sz w:val="24"/>
          <w:szCs w:val="24"/>
        </w:rPr>
      </w:pPr>
      <w:r w:rsidRPr="00C871E9">
        <w:rPr>
          <w:rStyle w:val="Strong"/>
          <w:rFonts w:ascii="Times New Roman" w:hAnsi="Times New Roman" w:cs="Times New Roman"/>
          <w:b w:val="0"/>
          <w:sz w:val="24"/>
          <w:szCs w:val="24"/>
        </w:rPr>
        <w:t>The first cultural dimension and the one that has the high</w:t>
      </w:r>
      <w:r w:rsidR="00645E19" w:rsidRPr="00C871E9">
        <w:rPr>
          <w:rStyle w:val="Strong"/>
          <w:rFonts w:ascii="Times New Roman" w:hAnsi="Times New Roman" w:cs="Times New Roman"/>
          <w:b w:val="0"/>
          <w:sz w:val="24"/>
          <w:szCs w:val="24"/>
        </w:rPr>
        <w:t xml:space="preserve">est level of impact is that of </w:t>
      </w:r>
      <w:r w:rsidR="002A3436" w:rsidRPr="00C871E9">
        <w:rPr>
          <w:rStyle w:val="Strong"/>
          <w:rFonts w:ascii="Times New Roman" w:hAnsi="Times New Roman" w:cs="Times New Roman"/>
          <w:b w:val="0"/>
          <w:sz w:val="24"/>
          <w:szCs w:val="24"/>
        </w:rPr>
        <w:t xml:space="preserve">Power </w:t>
      </w:r>
      <w:r w:rsidRPr="00C871E9">
        <w:rPr>
          <w:rStyle w:val="Strong"/>
          <w:rFonts w:ascii="Times New Roman" w:hAnsi="Times New Roman" w:cs="Times New Roman"/>
          <w:b w:val="0"/>
          <w:sz w:val="24"/>
          <w:szCs w:val="24"/>
        </w:rPr>
        <w:t>D</w:t>
      </w:r>
      <w:r w:rsidR="002A3436" w:rsidRPr="00C871E9">
        <w:rPr>
          <w:rStyle w:val="Strong"/>
          <w:rFonts w:ascii="Times New Roman" w:hAnsi="Times New Roman" w:cs="Times New Roman"/>
          <w:b w:val="0"/>
          <w:sz w:val="24"/>
          <w:szCs w:val="24"/>
        </w:rPr>
        <w:t>istance</w:t>
      </w:r>
      <w:r w:rsidR="00645E19" w:rsidRPr="00C871E9">
        <w:rPr>
          <w:rStyle w:val="Strong"/>
          <w:rFonts w:ascii="Times New Roman" w:hAnsi="Times New Roman" w:cs="Times New Roman"/>
          <w:b w:val="0"/>
          <w:sz w:val="24"/>
          <w:szCs w:val="24"/>
        </w:rPr>
        <w:t>,</w:t>
      </w:r>
      <w:r w:rsidRPr="00C871E9">
        <w:rPr>
          <w:rStyle w:val="Strong"/>
          <w:rFonts w:ascii="Times New Roman" w:hAnsi="Times New Roman" w:cs="Times New Roman"/>
          <w:b w:val="0"/>
          <w:sz w:val="24"/>
          <w:szCs w:val="24"/>
        </w:rPr>
        <w:t xml:space="preserve"> which</w:t>
      </w:r>
      <w:r w:rsidR="002A3436" w:rsidRPr="00C871E9">
        <w:rPr>
          <w:rStyle w:val="Strong"/>
          <w:rFonts w:ascii="Times New Roman" w:hAnsi="Times New Roman" w:cs="Times New Roman"/>
          <w:b w:val="0"/>
          <w:sz w:val="24"/>
          <w:szCs w:val="24"/>
        </w:rPr>
        <w:t xml:space="preserve"> is defined as</w:t>
      </w:r>
      <w:r w:rsidR="00645E19" w:rsidRPr="00C871E9">
        <w:rPr>
          <w:rStyle w:val="Strong"/>
          <w:rFonts w:ascii="Times New Roman" w:hAnsi="Times New Roman" w:cs="Times New Roman"/>
          <w:b w:val="0"/>
          <w:sz w:val="24"/>
          <w:szCs w:val="24"/>
        </w:rPr>
        <w:t xml:space="preserve"> how less powerful members of society within</w:t>
      </w:r>
      <w:r w:rsidR="002A3436" w:rsidRPr="00C871E9">
        <w:rPr>
          <w:rStyle w:val="Strong"/>
          <w:rFonts w:ascii="Times New Roman" w:hAnsi="Times New Roman" w:cs="Times New Roman"/>
          <w:b w:val="0"/>
          <w:sz w:val="24"/>
          <w:szCs w:val="24"/>
        </w:rPr>
        <w:t xml:space="preserve"> a country </w:t>
      </w:r>
      <w:r w:rsidR="00645E19" w:rsidRPr="00C871E9">
        <w:rPr>
          <w:rStyle w:val="Strong"/>
          <w:rFonts w:ascii="Times New Roman" w:hAnsi="Times New Roman" w:cs="Times New Roman"/>
          <w:b w:val="0"/>
          <w:sz w:val="24"/>
          <w:szCs w:val="24"/>
        </w:rPr>
        <w:t>assume</w:t>
      </w:r>
      <w:r w:rsidR="002A3436" w:rsidRPr="00C871E9">
        <w:rPr>
          <w:rStyle w:val="Strong"/>
          <w:rFonts w:ascii="Times New Roman" w:hAnsi="Times New Roman" w:cs="Times New Roman"/>
          <w:b w:val="0"/>
          <w:sz w:val="24"/>
          <w:szCs w:val="24"/>
        </w:rPr>
        <w:t xml:space="preserve"> and accept that</w:t>
      </w:r>
      <w:r w:rsidR="00645E19" w:rsidRPr="00C871E9">
        <w:rPr>
          <w:rStyle w:val="Strong"/>
          <w:rFonts w:ascii="Times New Roman" w:hAnsi="Times New Roman" w:cs="Times New Roman"/>
          <w:b w:val="0"/>
          <w:sz w:val="24"/>
          <w:szCs w:val="24"/>
        </w:rPr>
        <w:t xml:space="preserve"> power is spread unequally</w:t>
      </w:r>
      <w:r w:rsidR="002A3436" w:rsidRPr="00C871E9">
        <w:rPr>
          <w:rStyle w:val="Strong"/>
          <w:rFonts w:ascii="Times New Roman" w:hAnsi="Times New Roman" w:cs="Times New Roman"/>
          <w:b w:val="0"/>
          <w:sz w:val="24"/>
          <w:szCs w:val="24"/>
        </w:rPr>
        <w:t xml:space="preserve"> (Hofstede, 2017).</w:t>
      </w:r>
      <w:r w:rsidR="008D21C8" w:rsidRPr="00C871E9">
        <w:rPr>
          <w:rStyle w:val="Strong"/>
          <w:rFonts w:ascii="Times New Roman" w:hAnsi="Times New Roman" w:cs="Times New Roman"/>
          <w:b w:val="0"/>
          <w:sz w:val="24"/>
          <w:szCs w:val="24"/>
        </w:rPr>
        <w:t xml:space="preserve"> Each </w:t>
      </w:r>
      <w:r w:rsidR="00BF3884" w:rsidRPr="00C871E9">
        <w:rPr>
          <w:rStyle w:val="Strong"/>
          <w:rFonts w:ascii="Times New Roman" w:hAnsi="Times New Roman" w:cs="Times New Roman"/>
          <w:b w:val="0"/>
          <w:sz w:val="24"/>
          <w:szCs w:val="24"/>
        </w:rPr>
        <w:t>dimension</w:t>
      </w:r>
      <w:r w:rsidR="008D21C8" w:rsidRPr="00C871E9">
        <w:rPr>
          <w:rStyle w:val="Strong"/>
          <w:rFonts w:ascii="Times New Roman" w:hAnsi="Times New Roman" w:cs="Times New Roman"/>
          <w:b w:val="0"/>
          <w:sz w:val="24"/>
          <w:szCs w:val="24"/>
        </w:rPr>
        <w:t xml:space="preserve"> is given a score out of 100</w:t>
      </w:r>
      <w:r w:rsidR="00BF3884" w:rsidRPr="00C871E9">
        <w:rPr>
          <w:rStyle w:val="Strong"/>
          <w:rFonts w:ascii="Times New Roman" w:hAnsi="Times New Roman" w:cs="Times New Roman"/>
          <w:b w:val="0"/>
          <w:sz w:val="24"/>
          <w:szCs w:val="24"/>
        </w:rPr>
        <w:t xml:space="preserve"> points</w:t>
      </w:r>
      <w:r w:rsidR="008D21C8" w:rsidRPr="00C871E9">
        <w:rPr>
          <w:rStyle w:val="Strong"/>
          <w:rFonts w:ascii="Times New Roman" w:hAnsi="Times New Roman" w:cs="Times New Roman"/>
          <w:b w:val="0"/>
          <w:sz w:val="24"/>
          <w:szCs w:val="24"/>
        </w:rPr>
        <w:t xml:space="preserve">. The higher the score a country has, the more likely they are to have qualities associated with said dimension. </w:t>
      </w:r>
      <w:r w:rsidR="002A3436" w:rsidRPr="00C871E9">
        <w:rPr>
          <w:rStyle w:val="Strong"/>
          <w:rFonts w:ascii="Times New Roman" w:hAnsi="Times New Roman" w:cs="Times New Roman"/>
          <w:b w:val="0"/>
          <w:sz w:val="24"/>
          <w:szCs w:val="24"/>
        </w:rPr>
        <w:t>Japan scores a 54 out of 100</w:t>
      </w:r>
      <w:r w:rsidR="008D21C8" w:rsidRPr="00C871E9">
        <w:rPr>
          <w:rStyle w:val="Strong"/>
          <w:rFonts w:ascii="Times New Roman" w:hAnsi="Times New Roman" w:cs="Times New Roman"/>
          <w:b w:val="0"/>
          <w:sz w:val="24"/>
          <w:szCs w:val="24"/>
        </w:rPr>
        <w:t xml:space="preserve"> in power distance</w:t>
      </w:r>
      <w:r w:rsidR="002A3436" w:rsidRPr="00C871E9">
        <w:rPr>
          <w:rStyle w:val="Strong"/>
          <w:rFonts w:ascii="Times New Roman" w:hAnsi="Times New Roman" w:cs="Times New Roman"/>
          <w:b w:val="0"/>
          <w:sz w:val="24"/>
          <w:szCs w:val="24"/>
        </w:rPr>
        <w:t xml:space="preserve">, meaning that it is considered to have a hierarchical society. This affects policy making </w:t>
      </w:r>
      <w:r w:rsidR="002A3436" w:rsidRPr="00C871E9">
        <w:rPr>
          <w:rStyle w:val="Strong"/>
          <w:rFonts w:ascii="Times New Roman" w:hAnsi="Times New Roman" w:cs="Times New Roman"/>
          <w:b w:val="0"/>
          <w:sz w:val="24"/>
          <w:szCs w:val="24"/>
        </w:rPr>
        <w:lastRenderedPageBreak/>
        <w:t xml:space="preserve">because all decisions must go through each hierarchical channel before </w:t>
      </w:r>
      <w:r w:rsidR="00645E19" w:rsidRPr="00C871E9">
        <w:rPr>
          <w:rStyle w:val="Strong"/>
          <w:rFonts w:ascii="Times New Roman" w:hAnsi="Times New Roman" w:cs="Times New Roman"/>
          <w:b w:val="0"/>
          <w:sz w:val="24"/>
          <w:szCs w:val="24"/>
        </w:rPr>
        <w:t>the top position finally confirms it</w:t>
      </w:r>
      <w:r w:rsidR="002A3436" w:rsidRPr="00C871E9">
        <w:rPr>
          <w:rStyle w:val="Strong"/>
          <w:rFonts w:ascii="Times New Roman" w:hAnsi="Times New Roman" w:cs="Times New Roman"/>
          <w:b w:val="0"/>
          <w:sz w:val="24"/>
          <w:szCs w:val="24"/>
        </w:rPr>
        <w:t xml:space="preserve"> </w:t>
      </w:r>
      <w:r w:rsidR="00A5306D" w:rsidRPr="00C871E9">
        <w:rPr>
          <w:rStyle w:val="Strong"/>
          <w:rFonts w:ascii="Times New Roman" w:hAnsi="Times New Roman" w:cs="Times New Roman"/>
          <w:b w:val="0"/>
          <w:sz w:val="24"/>
          <w:szCs w:val="24"/>
        </w:rPr>
        <w:t xml:space="preserve">such as </w:t>
      </w:r>
      <w:r w:rsidR="002A3436" w:rsidRPr="00C871E9">
        <w:rPr>
          <w:rStyle w:val="Strong"/>
          <w:rFonts w:ascii="Times New Roman" w:hAnsi="Times New Roman" w:cs="Times New Roman"/>
          <w:b w:val="0"/>
          <w:sz w:val="24"/>
          <w:szCs w:val="24"/>
        </w:rPr>
        <w:t>the Prime Minister of Japan. This makes the decision process in Japan very slow</w:t>
      </w:r>
      <w:r w:rsidR="008D21C8" w:rsidRPr="00C871E9">
        <w:rPr>
          <w:rStyle w:val="Strong"/>
          <w:rFonts w:ascii="Times New Roman" w:hAnsi="Times New Roman" w:cs="Times New Roman"/>
          <w:b w:val="0"/>
          <w:sz w:val="24"/>
          <w:szCs w:val="24"/>
        </w:rPr>
        <w:t xml:space="preserve"> (Hofstede, 2017)</w:t>
      </w:r>
      <w:r w:rsidR="002A3436" w:rsidRPr="00C871E9">
        <w:rPr>
          <w:rStyle w:val="Strong"/>
          <w:rFonts w:ascii="Times New Roman" w:hAnsi="Times New Roman" w:cs="Times New Roman"/>
          <w:b w:val="0"/>
          <w:sz w:val="24"/>
          <w:szCs w:val="24"/>
        </w:rPr>
        <w:t>.</w:t>
      </w:r>
      <w:r w:rsidR="007977A4" w:rsidRPr="00C871E9">
        <w:rPr>
          <w:rStyle w:val="Strong"/>
          <w:rFonts w:ascii="Times New Roman" w:hAnsi="Times New Roman" w:cs="Times New Roman"/>
          <w:b w:val="0"/>
          <w:sz w:val="24"/>
          <w:szCs w:val="24"/>
        </w:rPr>
        <w:t xml:space="preserve"> </w:t>
      </w:r>
      <w:r w:rsidR="000129F7" w:rsidRPr="00C871E9">
        <w:rPr>
          <w:rStyle w:val="Strong"/>
          <w:rFonts w:ascii="Times New Roman" w:hAnsi="Times New Roman" w:cs="Times New Roman"/>
          <w:b w:val="0"/>
          <w:sz w:val="24"/>
          <w:szCs w:val="24"/>
        </w:rPr>
        <w:t xml:space="preserve">An example of this can be seen in rural Japan. Communities pool their resources and work rice fields together. The village elders collectively make the decisions. The decision-making process is the following: choices are deliberated, data is gathered, then analyzed, and finally the elders reach a consensus (Kopp, 2012). This type of group behavior pattern that has always been seen in Japanese history is still seen in modern Japanese society today. They believe that it results in the best decision possible even though it takes much longer (Kopp, 2012). </w:t>
      </w:r>
      <w:r w:rsidR="007977A4" w:rsidRPr="00C871E9">
        <w:rPr>
          <w:rStyle w:val="Strong"/>
          <w:rFonts w:ascii="Times New Roman" w:hAnsi="Times New Roman" w:cs="Times New Roman"/>
          <w:b w:val="0"/>
          <w:sz w:val="24"/>
          <w:szCs w:val="24"/>
        </w:rPr>
        <w:t xml:space="preserve"> </w:t>
      </w:r>
    </w:p>
    <w:p w14:paraId="4DE948D1" w14:textId="4C2831D5" w:rsidR="0014535A" w:rsidRPr="00C871E9" w:rsidRDefault="002A3436" w:rsidP="00C871E9">
      <w:pPr>
        <w:spacing w:after="0" w:line="480" w:lineRule="auto"/>
        <w:ind w:left="144" w:right="144" w:firstLine="720"/>
        <w:rPr>
          <w:rStyle w:val="Strong"/>
          <w:rFonts w:ascii="Times New Roman" w:hAnsi="Times New Roman" w:cs="Times New Roman"/>
          <w:b w:val="0"/>
          <w:sz w:val="24"/>
          <w:szCs w:val="24"/>
        </w:rPr>
      </w:pPr>
      <w:r w:rsidRPr="00C871E9">
        <w:rPr>
          <w:rStyle w:val="Strong"/>
          <w:rFonts w:ascii="Times New Roman" w:hAnsi="Times New Roman" w:cs="Times New Roman"/>
          <w:b w:val="0"/>
          <w:sz w:val="24"/>
          <w:szCs w:val="24"/>
        </w:rPr>
        <w:t xml:space="preserve"> The second cultur</w:t>
      </w:r>
      <w:r w:rsidR="00711A8E">
        <w:rPr>
          <w:rStyle w:val="Strong"/>
          <w:rFonts w:ascii="Times New Roman" w:hAnsi="Times New Roman" w:cs="Times New Roman"/>
          <w:b w:val="0"/>
          <w:sz w:val="24"/>
          <w:szCs w:val="24"/>
        </w:rPr>
        <w:t>al</w:t>
      </w:r>
      <w:r w:rsidRPr="00C871E9">
        <w:rPr>
          <w:rStyle w:val="Strong"/>
          <w:rFonts w:ascii="Times New Roman" w:hAnsi="Times New Roman" w:cs="Times New Roman"/>
          <w:b w:val="0"/>
          <w:sz w:val="24"/>
          <w:szCs w:val="24"/>
        </w:rPr>
        <w:t xml:space="preserve"> dimension is individualism, </w:t>
      </w:r>
      <w:r w:rsidR="00645E19" w:rsidRPr="00C871E9">
        <w:rPr>
          <w:rStyle w:val="Strong"/>
          <w:rFonts w:ascii="Times New Roman" w:hAnsi="Times New Roman" w:cs="Times New Roman"/>
          <w:b w:val="0"/>
          <w:sz w:val="24"/>
          <w:szCs w:val="24"/>
        </w:rPr>
        <w:t xml:space="preserve">how members maintain a </w:t>
      </w:r>
      <w:r w:rsidRPr="00C871E9">
        <w:rPr>
          <w:rStyle w:val="Strong"/>
          <w:rFonts w:ascii="Times New Roman" w:hAnsi="Times New Roman" w:cs="Times New Roman"/>
          <w:b w:val="0"/>
          <w:sz w:val="24"/>
          <w:szCs w:val="24"/>
        </w:rPr>
        <w:t xml:space="preserve">degree of interdependence </w:t>
      </w:r>
      <w:r w:rsidR="00645E19" w:rsidRPr="00C871E9">
        <w:rPr>
          <w:rStyle w:val="Strong"/>
          <w:rFonts w:ascii="Times New Roman" w:hAnsi="Times New Roman" w:cs="Times New Roman"/>
          <w:b w:val="0"/>
          <w:sz w:val="24"/>
          <w:szCs w:val="24"/>
        </w:rPr>
        <w:t xml:space="preserve">within </w:t>
      </w:r>
      <w:r w:rsidRPr="00C871E9">
        <w:rPr>
          <w:rStyle w:val="Strong"/>
          <w:rFonts w:ascii="Times New Roman" w:hAnsi="Times New Roman" w:cs="Times New Roman"/>
          <w:b w:val="0"/>
          <w:sz w:val="24"/>
          <w:szCs w:val="24"/>
        </w:rPr>
        <w:t xml:space="preserve">a society (Hofstede, 2017). In laymen’s </w:t>
      </w:r>
      <w:r w:rsidR="00360B66" w:rsidRPr="00C871E9">
        <w:rPr>
          <w:rStyle w:val="Strong"/>
          <w:rFonts w:ascii="Times New Roman" w:hAnsi="Times New Roman" w:cs="Times New Roman"/>
          <w:b w:val="0"/>
          <w:sz w:val="24"/>
          <w:szCs w:val="24"/>
        </w:rPr>
        <w:t>terms,</w:t>
      </w:r>
      <w:r w:rsidRPr="00C871E9">
        <w:rPr>
          <w:rStyle w:val="Strong"/>
          <w:rFonts w:ascii="Times New Roman" w:hAnsi="Times New Roman" w:cs="Times New Roman"/>
          <w:b w:val="0"/>
          <w:sz w:val="24"/>
          <w:szCs w:val="24"/>
        </w:rPr>
        <w:t xml:space="preserve"> it </w:t>
      </w:r>
      <w:r w:rsidR="000C0350" w:rsidRPr="00C871E9">
        <w:rPr>
          <w:rStyle w:val="Strong"/>
          <w:rFonts w:ascii="Times New Roman" w:hAnsi="Times New Roman" w:cs="Times New Roman"/>
          <w:b w:val="0"/>
          <w:sz w:val="24"/>
          <w:szCs w:val="24"/>
        </w:rPr>
        <w:t xml:space="preserve">is how a </w:t>
      </w:r>
      <w:r w:rsidRPr="00C871E9">
        <w:rPr>
          <w:rStyle w:val="Strong"/>
          <w:rFonts w:ascii="Times New Roman" w:hAnsi="Times New Roman" w:cs="Times New Roman"/>
          <w:b w:val="0"/>
          <w:sz w:val="24"/>
          <w:szCs w:val="24"/>
        </w:rPr>
        <w:t>society acts on an individual basis</w:t>
      </w:r>
      <w:r w:rsidR="00071B9C" w:rsidRPr="00C871E9">
        <w:rPr>
          <w:rStyle w:val="Strong"/>
          <w:rFonts w:ascii="Times New Roman" w:hAnsi="Times New Roman" w:cs="Times New Roman"/>
          <w:b w:val="0"/>
          <w:sz w:val="24"/>
          <w:szCs w:val="24"/>
        </w:rPr>
        <w:t>, thinking of one’s own interest</w:t>
      </w:r>
      <w:r w:rsidRPr="00C871E9">
        <w:rPr>
          <w:rStyle w:val="Strong"/>
          <w:rFonts w:ascii="Times New Roman" w:hAnsi="Times New Roman" w:cs="Times New Roman"/>
          <w:b w:val="0"/>
          <w:sz w:val="24"/>
          <w:szCs w:val="24"/>
        </w:rPr>
        <w:t xml:space="preserve"> or </w:t>
      </w:r>
      <w:r w:rsidR="00071B9C" w:rsidRPr="00C871E9">
        <w:rPr>
          <w:rStyle w:val="Strong"/>
          <w:rFonts w:ascii="Times New Roman" w:hAnsi="Times New Roman" w:cs="Times New Roman"/>
          <w:b w:val="0"/>
          <w:sz w:val="24"/>
          <w:szCs w:val="24"/>
        </w:rPr>
        <w:t xml:space="preserve">thinking of interest of </w:t>
      </w:r>
      <w:r w:rsidRPr="00C871E9">
        <w:rPr>
          <w:rStyle w:val="Strong"/>
          <w:rFonts w:ascii="Times New Roman" w:hAnsi="Times New Roman" w:cs="Times New Roman"/>
          <w:b w:val="0"/>
          <w:sz w:val="24"/>
          <w:szCs w:val="24"/>
        </w:rPr>
        <w:t>the whole country. Japan scores a 46</w:t>
      </w:r>
      <w:r w:rsidR="00071B9C" w:rsidRPr="00C871E9">
        <w:rPr>
          <w:rStyle w:val="Strong"/>
          <w:rFonts w:ascii="Times New Roman" w:hAnsi="Times New Roman" w:cs="Times New Roman"/>
          <w:b w:val="0"/>
          <w:sz w:val="24"/>
          <w:szCs w:val="24"/>
        </w:rPr>
        <w:t xml:space="preserve"> out of 100 in individualism</w:t>
      </w:r>
      <w:r w:rsidRPr="00C871E9">
        <w:rPr>
          <w:rStyle w:val="Strong"/>
          <w:rFonts w:ascii="Times New Roman" w:hAnsi="Times New Roman" w:cs="Times New Roman"/>
          <w:b w:val="0"/>
          <w:sz w:val="24"/>
          <w:szCs w:val="24"/>
        </w:rPr>
        <w:t xml:space="preserve">, which indicts that they are a collective society. </w:t>
      </w:r>
      <w:r w:rsidR="008D027E" w:rsidRPr="00C871E9">
        <w:rPr>
          <w:rStyle w:val="Strong"/>
          <w:rFonts w:ascii="Times New Roman" w:hAnsi="Times New Roman" w:cs="Times New Roman"/>
          <w:b w:val="0"/>
          <w:sz w:val="24"/>
          <w:szCs w:val="24"/>
        </w:rPr>
        <w:t xml:space="preserve">This indicates that </w:t>
      </w:r>
      <w:r w:rsidRPr="00C871E9">
        <w:rPr>
          <w:rStyle w:val="Strong"/>
          <w:rFonts w:ascii="Times New Roman" w:hAnsi="Times New Roman" w:cs="Times New Roman"/>
          <w:b w:val="0"/>
          <w:sz w:val="24"/>
          <w:szCs w:val="24"/>
        </w:rPr>
        <w:t>Japan’s agricultur</w:t>
      </w:r>
      <w:r w:rsidR="00D448EB">
        <w:rPr>
          <w:rStyle w:val="Strong"/>
          <w:rFonts w:ascii="Times New Roman" w:hAnsi="Times New Roman" w:cs="Times New Roman"/>
          <w:b w:val="0"/>
          <w:sz w:val="24"/>
          <w:szCs w:val="24"/>
        </w:rPr>
        <w:t>al</w:t>
      </w:r>
      <w:r w:rsidRPr="00C871E9">
        <w:rPr>
          <w:rStyle w:val="Strong"/>
          <w:rFonts w:ascii="Times New Roman" w:hAnsi="Times New Roman" w:cs="Times New Roman"/>
          <w:b w:val="0"/>
          <w:sz w:val="24"/>
          <w:szCs w:val="24"/>
        </w:rPr>
        <w:t xml:space="preserve"> polices are </w:t>
      </w:r>
      <w:r w:rsidR="003914CE" w:rsidRPr="00C871E9">
        <w:rPr>
          <w:rStyle w:val="Strong"/>
          <w:rFonts w:ascii="Times New Roman" w:hAnsi="Times New Roman" w:cs="Times New Roman"/>
          <w:b w:val="0"/>
          <w:sz w:val="24"/>
          <w:szCs w:val="24"/>
        </w:rPr>
        <w:t>always going to be made with the success of the entire country in mind, not just an individual farmer or corporation. This also influences how Japan implements barriers of trade like tariffs</w:t>
      </w:r>
      <w:r w:rsidR="00E66701" w:rsidRPr="00C871E9">
        <w:rPr>
          <w:rStyle w:val="Strong"/>
          <w:rFonts w:ascii="Times New Roman" w:hAnsi="Times New Roman" w:cs="Times New Roman"/>
          <w:b w:val="0"/>
          <w:sz w:val="24"/>
          <w:szCs w:val="24"/>
        </w:rPr>
        <w:t xml:space="preserve"> on rice or tariff rate quotas on beef</w:t>
      </w:r>
      <w:r w:rsidR="003914CE" w:rsidRPr="00C871E9">
        <w:rPr>
          <w:rStyle w:val="Strong"/>
          <w:rFonts w:ascii="Times New Roman" w:hAnsi="Times New Roman" w:cs="Times New Roman"/>
          <w:b w:val="0"/>
          <w:sz w:val="24"/>
          <w:szCs w:val="24"/>
        </w:rPr>
        <w:t xml:space="preserve">. </w:t>
      </w:r>
      <w:r w:rsidR="00360B66" w:rsidRPr="00C871E9">
        <w:rPr>
          <w:rStyle w:val="Strong"/>
          <w:rFonts w:ascii="Times New Roman" w:hAnsi="Times New Roman" w:cs="Times New Roman"/>
          <w:b w:val="0"/>
          <w:sz w:val="24"/>
          <w:szCs w:val="24"/>
        </w:rPr>
        <w:t xml:space="preserve">A comparison can be seen with the United States and how the United States interacts in international trade. They have a very high score of 92 out of 100 in individualism. Individuals in the United States will always look out for oneself, without taking into consideration how one’s action will affect others. </w:t>
      </w:r>
      <w:r w:rsidR="003C50B5" w:rsidRPr="00C871E9">
        <w:rPr>
          <w:rStyle w:val="Strong"/>
          <w:rFonts w:ascii="Times New Roman" w:hAnsi="Times New Roman" w:cs="Times New Roman"/>
          <w:b w:val="0"/>
          <w:sz w:val="24"/>
          <w:szCs w:val="24"/>
        </w:rPr>
        <w:t xml:space="preserve">For example, around 5% of the world’s population lives in the United States, yet they consume over 25% of the world’s resources </w:t>
      </w:r>
      <w:r w:rsidR="00E8146A" w:rsidRPr="00C871E9">
        <w:rPr>
          <w:rStyle w:val="Strong"/>
          <w:rFonts w:ascii="Times New Roman" w:hAnsi="Times New Roman" w:cs="Times New Roman"/>
          <w:b w:val="0"/>
          <w:sz w:val="24"/>
          <w:szCs w:val="24"/>
        </w:rPr>
        <w:t>(</w:t>
      </w:r>
      <w:r w:rsidR="00E8146A" w:rsidRPr="00C871E9">
        <w:rPr>
          <w:rFonts w:ascii="Times New Roman" w:hAnsi="Times New Roman" w:cs="Times New Roman"/>
          <w:i/>
          <w:iCs/>
          <w:color w:val="000000"/>
          <w:sz w:val="24"/>
          <w:szCs w:val="24"/>
          <w:shd w:val="clear" w:color="auto" w:fill="FFFFFF"/>
        </w:rPr>
        <w:t>The End of Poverty</w:t>
      </w:r>
      <w:r w:rsidR="00E8146A" w:rsidRPr="00C871E9">
        <w:rPr>
          <w:rFonts w:ascii="Times New Roman" w:hAnsi="Times New Roman" w:cs="Times New Roman"/>
          <w:color w:val="000000"/>
          <w:sz w:val="24"/>
          <w:szCs w:val="24"/>
          <w:shd w:val="clear" w:color="auto" w:fill="FFFFFF"/>
        </w:rPr>
        <w:t>, 2008).</w:t>
      </w:r>
      <w:r w:rsidR="003C50B5" w:rsidRPr="00C871E9">
        <w:rPr>
          <w:rStyle w:val="Strong"/>
          <w:rFonts w:ascii="Times New Roman" w:hAnsi="Times New Roman" w:cs="Times New Roman"/>
          <w:b w:val="0"/>
          <w:sz w:val="24"/>
          <w:szCs w:val="24"/>
        </w:rPr>
        <w:t xml:space="preserve"> In contrast, Japan is shifting </w:t>
      </w:r>
      <w:r w:rsidR="004557C5" w:rsidRPr="00C871E9">
        <w:rPr>
          <w:rStyle w:val="Strong"/>
          <w:rFonts w:ascii="Times New Roman" w:hAnsi="Times New Roman" w:cs="Times New Roman"/>
          <w:b w:val="0"/>
          <w:sz w:val="24"/>
          <w:szCs w:val="24"/>
        </w:rPr>
        <w:t xml:space="preserve">towards </w:t>
      </w:r>
      <w:r w:rsidR="003C50B5" w:rsidRPr="00C871E9">
        <w:rPr>
          <w:rStyle w:val="Strong"/>
          <w:rFonts w:ascii="Times New Roman" w:hAnsi="Times New Roman" w:cs="Times New Roman"/>
          <w:b w:val="0"/>
          <w:sz w:val="24"/>
          <w:szCs w:val="24"/>
        </w:rPr>
        <w:t>a more sustainable society because they have different values on individualism and time orientation.</w:t>
      </w:r>
      <w:r w:rsidR="00124417" w:rsidRPr="00C871E9">
        <w:rPr>
          <w:rStyle w:val="Strong"/>
          <w:rFonts w:ascii="Times New Roman" w:hAnsi="Times New Roman" w:cs="Times New Roman"/>
          <w:b w:val="0"/>
          <w:sz w:val="24"/>
          <w:szCs w:val="24"/>
        </w:rPr>
        <w:t xml:space="preserve"> The United States is currently the </w:t>
      </w:r>
      <w:r w:rsidR="00124417" w:rsidRPr="00C871E9">
        <w:rPr>
          <w:rStyle w:val="Strong"/>
          <w:rFonts w:ascii="Times New Roman" w:hAnsi="Times New Roman" w:cs="Times New Roman"/>
          <w:b w:val="0"/>
          <w:sz w:val="24"/>
          <w:szCs w:val="24"/>
        </w:rPr>
        <w:lastRenderedPageBreak/>
        <w:t>world’s largest deficit and debtor country, whereas Japan is the world’s largest surplus and creditor country (</w:t>
      </w:r>
      <w:r w:rsidR="00124417" w:rsidRPr="00C871E9">
        <w:rPr>
          <w:rFonts w:ascii="Times New Roman" w:hAnsi="Times New Roman" w:cs="Times New Roman"/>
          <w:sz w:val="24"/>
          <w:szCs w:val="24"/>
          <w:bdr w:val="none" w:sz="0" w:space="0" w:color="auto" w:frame="1"/>
        </w:rPr>
        <w:t>Bergsten</w:t>
      </w:r>
      <w:r w:rsidR="00124417" w:rsidRPr="00C871E9">
        <w:rPr>
          <w:rFonts w:ascii="Times New Roman" w:hAnsi="Times New Roman" w:cs="Times New Roman"/>
          <w:sz w:val="24"/>
          <w:szCs w:val="24"/>
        </w:rPr>
        <w:t>, 1998). The changes in fiscal and financial policies could enable the Japanese yen to reach a more sustainable level that can compete with the US dollar (</w:t>
      </w:r>
      <w:r w:rsidR="00124417" w:rsidRPr="00C871E9">
        <w:rPr>
          <w:rFonts w:ascii="Times New Roman" w:hAnsi="Times New Roman" w:cs="Times New Roman"/>
          <w:sz w:val="24"/>
          <w:szCs w:val="24"/>
          <w:bdr w:val="none" w:sz="0" w:space="0" w:color="auto" w:frame="1"/>
        </w:rPr>
        <w:t>Bergsten</w:t>
      </w:r>
      <w:r w:rsidR="00124417" w:rsidRPr="00C871E9">
        <w:rPr>
          <w:rFonts w:ascii="Times New Roman" w:hAnsi="Times New Roman" w:cs="Times New Roman"/>
          <w:sz w:val="24"/>
          <w:szCs w:val="24"/>
        </w:rPr>
        <w:t xml:space="preserve">, 1998).  </w:t>
      </w:r>
      <w:r w:rsidR="00874C1D" w:rsidRPr="00C871E9">
        <w:rPr>
          <w:rStyle w:val="Strong"/>
          <w:rFonts w:ascii="Times New Roman" w:hAnsi="Times New Roman" w:cs="Times New Roman"/>
          <w:b w:val="0"/>
          <w:sz w:val="24"/>
          <w:szCs w:val="24"/>
        </w:rPr>
        <w:t xml:space="preserve">Japan tries to maintain a smaller debt deficit because they fear long-term costs partly due to their older population. </w:t>
      </w:r>
    </w:p>
    <w:p w14:paraId="7DD2D181" w14:textId="78653C48" w:rsidR="00E75BFA" w:rsidRPr="00C871E9" w:rsidRDefault="003914CE" w:rsidP="00C871E9">
      <w:pPr>
        <w:spacing w:after="0" w:line="480" w:lineRule="auto"/>
        <w:ind w:left="144" w:right="144" w:firstLine="720"/>
        <w:rPr>
          <w:rStyle w:val="Strong"/>
          <w:rFonts w:ascii="Times New Roman" w:hAnsi="Times New Roman" w:cs="Times New Roman"/>
          <w:b w:val="0"/>
          <w:sz w:val="24"/>
          <w:szCs w:val="24"/>
        </w:rPr>
      </w:pPr>
      <w:r w:rsidRPr="00C871E9">
        <w:rPr>
          <w:rStyle w:val="Strong"/>
          <w:rFonts w:ascii="Times New Roman" w:hAnsi="Times New Roman" w:cs="Times New Roman"/>
          <w:b w:val="0"/>
          <w:sz w:val="24"/>
          <w:szCs w:val="24"/>
        </w:rPr>
        <w:t xml:space="preserve">The third dimension is masculinity. Japan scores a </w:t>
      </w:r>
      <w:r w:rsidR="003C50B5" w:rsidRPr="00C871E9">
        <w:rPr>
          <w:rStyle w:val="Strong"/>
          <w:rFonts w:ascii="Times New Roman" w:hAnsi="Times New Roman" w:cs="Times New Roman"/>
          <w:b w:val="0"/>
          <w:sz w:val="24"/>
          <w:szCs w:val="24"/>
        </w:rPr>
        <w:t>95 out of 100 in</w:t>
      </w:r>
      <w:r w:rsidR="00837E00" w:rsidRPr="00C871E9">
        <w:rPr>
          <w:rStyle w:val="Strong"/>
          <w:rFonts w:ascii="Times New Roman" w:hAnsi="Times New Roman" w:cs="Times New Roman"/>
          <w:b w:val="0"/>
          <w:sz w:val="24"/>
          <w:szCs w:val="24"/>
        </w:rPr>
        <w:t xml:space="preserve"> the masculinity dimension</w:t>
      </w:r>
      <w:r w:rsidR="003C50B5" w:rsidRPr="00C871E9">
        <w:rPr>
          <w:rStyle w:val="Strong"/>
          <w:rFonts w:ascii="Times New Roman" w:hAnsi="Times New Roman" w:cs="Times New Roman"/>
          <w:b w:val="0"/>
          <w:sz w:val="24"/>
          <w:szCs w:val="24"/>
        </w:rPr>
        <w:t>,</w:t>
      </w:r>
      <w:r w:rsidR="00837E00" w:rsidRPr="00C871E9">
        <w:rPr>
          <w:rStyle w:val="Strong"/>
          <w:rFonts w:ascii="Times New Roman" w:hAnsi="Times New Roman" w:cs="Times New Roman"/>
          <w:b w:val="0"/>
          <w:sz w:val="24"/>
          <w:szCs w:val="24"/>
        </w:rPr>
        <w:t xml:space="preserve"> which</w:t>
      </w:r>
      <w:r w:rsidRPr="00C871E9">
        <w:rPr>
          <w:rStyle w:val="Strong"/>
          <w:rFonts w:ascii="Times New Roman" w:hAnsi="Times New Roman" w:cs="Times New Roman"/>
          <w:b w:val="0"/>
          <w:sz w:val="24"/>
          <w:szCs w:val="24"/>
        </w:rPr>
        <w:t xml:space="preserve"> </w:t>
      </w:r>
      <w:r w:rsidR="00837E00" w:rsidRPr="00C871E9">
        <w:rPr>
          <w:rStyle w:val="Strong"/>
          <w:rFonts w:ascii="Times New Roman" w:hAnsi="Times New Roman" w:cs="Times New Roman"/>
          <w:b w:val="0"/>
          <w:sz w:val="24"/>
          <w:szCs w:val="24"/>
        </w:rPr>
        <w:t xml:space="preserve">indicates that </w:t>
      </w:r>
      <w:r w:rsidRPr="00C871E9">
        <w:rPr>
          <w:rStyle w:val="Strong"/>
          <w:rFonts w:ascii="Times New Roman" w:hAnsi="Times New Roman" w:cs="Times New Roman"/>
          <w:b w:val="0"/>
          <w:sz w:val="24"/>
          <w:szCs w:val="24"/>
        </w:rPr>
        <w:t xml:space="preserve">Japan </w:t>
      </w:r>
      <w:r w:rsidR="00837E00" w:rsidRPr="00C871E9">
        <w:rPr>
          <w:rStyle w:val="Strong"/>
          <w:rFonts w:ascii="Times New Roman" w:hAnsi="Times New Roman" w:cs="Times New Roman"/>
          <w:b w:val="0"/>
          <w:sz w:val="24"/>
          <w:szCs w:val="24"/>
        </w:rPr>
        <w:t xml:space="preserve">is </w:t>
      </w:r>
      <w:r w:rsidRPr="00C871E9">
        <w:rPr>
          <w:rStyle w:val="Strong"/>
          <w:rFonts w:ascii="Times New Roman" w:hAnsi="Times New Roman" w:cs="Times New Roman"/>
          <w:b w:val="0"/>
          <w:sz w:val="24"/>
          <w:szCs w:val="24"/>
        </w:rPr>
        <w:t>focused on competition</w:t>
      </w:r>
      <w:r w:rsidR="003C50B5" w:rsidRPr="00C871E9">
        <w:rPr>
          <w:rStyle w:val="Strong"/>
          <w:rFonts w:ascii="Times New Roman" w:hAnsi="Times New Roman" w:cs="Times New Roman"/>
          <w:b w:val="0"/>
          <w:sz w:val="24"/>
          <w:szCs w:val="24"/>
        </w:rPr>
        <w:t xml:space="preserve"> (</w:t>
      </w:r>
      <w:r w:rsidRPr="00C871E9">
        <w:rPr>
          <w:rStyle w:val="Strong"/>
          <w:rFonts w:ascii="Times New Roman" w:hAnsi="Times New Roman" w:cs="Times New Roman"/>
          <w:b w:val="0"/>
          <w:sz w:val="24"/>
          <w:szCs w:val="24"/>
        </w:rPr>
        <w:t>Hofstede</w:t>
      </w:r>
      <w:r w:rsidR="003C50B5" w:rsidRPr="00C871E9">
        <w:rPr>
          <w:rStyle w:val="Strong"/>
          <w:rFonts w:ascii="Times New Roman" w:hAnsi="Times New Roman" w:cs="Times New Roman"/>
          <w:b w:val="0"/>
          <w:sz w:val="24"/>
          <w:szCs w:val="24"/>
        </w:rPr>
        <w:t xml:space="preserve">, </w:t>
      </w:r>
      <w:r w:rsidR="00837E00" w:rsidRPr="00C871E9">
        <w:rPr>
          <w:rStyle w:val="Strong"/>
          <w:rFonts w:ascii="Times New Roman" w:hAnsi="Times New Roman" w:cs="Times New Roman"/>
          <w:b w:val="0"/>
          <w:sz w:val="24"/>
          <w:szCs w:val="24"/>
        </w:rPr>
        <w:t>2017)</w:t>
      </w:r>
      <w:r w:rsidR="003C50B5" w:rsidRPr="00C871E9">
        <w:rPr>
          <w:rStyle w:val="Strong"/>
          <w:rFonts w:ascii="Times New Roman" w:hAnsi="Times New Roman" w:cs="Times New Roman"/>
          <w:b w:val="0"/>
          <w:sz w:val="24"/>
          <w:szCs w:val="24"/>
        </w:rPr>
        <w:t xml:space="preserve">. Masculine dominated societies base their values off being </w:t>
      </w:r>
      <w:r w:rsidRPr="00C871E9">
        <w:rPr>
          <w:rStyle w:val="Strong"/>
          <w:rFonts w:ascii="Times New Roman" w:hAnsi="Times New Roman" w:cs="Times New Roman"/>
          <w:b w:val="0"/>
          <w:sz w:val="24"/>
          <w:szCs w:val="24"/>
        </w:rPr>
        <w:t xml:space="preserve">a world of winners and losers. Masculinity also describes how men and women are viewed in society. Since Japan has a high score, women are not respected like men. This </w:t>
      </w:r>
      <w:r w:rsidR="00874C1D" w:rsidRPr="00C871E9">
        <w:rPr>
          <w:rStyle w:val="Strong"/>
          <w:rFonts w:ascii="Times New Roman" w:hAnsi="Times New Roman" w:cs="Times New Roman"/>
          <w:b w:val="0"/>
          <w:sz w:val="24"/>
          <w:szCs w:val="24"/>
        </w:rPr>
        <w:t xml:space="preserve">influences policy decisions because women still struggle to have a voice in Japanese parliament. </w:t>
      </w:r>
      <w:r w:rsidR="00606B1C" w:rsidRPr="00C871E9">
        <w:rPr>
          <w:rStyle w:val="Strong"/>
          <w:rFonts w:ascii="Times New Roman" w:hAnsi="Times New Roman" w:cs="Times New Roman"/>
          <w:b w:val="0"/>
          <w:sz w:val="24"/>
          <w:szCs w:val="24"/>
        </w:rPr>
        <w:t>The Inter-Parliamentary Union ranks Japan 164</w:t>
      </w:r>
      <w:r w:rsidR="00874C1D" w:rsidRPr="00C871E9">
        <w:rPr>
          <w:rStyle w:val="Strong"/>
          <w:rFonts w:ascii="Times New Roman" w:hAnsi="Times New Roman" w:cs="Times New Roman"/>
          <w:b w:val="0"/>
          <w:sz w:val="24"/>
          <w:szCs w:val="24"/>
        </w:rPr>
        <w:t xml:space="preserve"> </w:t>
      </w:r>
      <w:r w:rsidR="00606B1C" w:rsidRPr="00C871E9">
        <w:rPr>
          <w:rStyle w:val="Strong"/>
          <w:rFonts w:ascii="Times New Roman" w:hAnsi="Times New Roman" w:cs="Times New Roman"/>
          <w:b w:val="0"/>
          <w:sz w:val="24"/>
          <w:szCs w:val="24"/>
        </w:rPr>
        <w:t xml:space="preserve">out of 193 countries based on the number of women serving in the lower and upper houses of parliament. Only 9.3% is women in the lower house and there is 15.4% of women in the upper house. </w:t>
      </w:r>
      <w:r w:rsidRPr="00C871E9">
        <w:rPr>
          <w:rStyle w:val="Strong"/>
          <w:rFonts w:ascii="Times New Roman" w:hAnsi="Times New Roman" w:cs="Times New Roman"/>
          <w:b w:val="0"/>
          <w:sz w:val="24"/>
          <w:szCs w:val="24"/>
        </w:rPr>
        <w:t>distracts how foreign affairs are handled because Japan will not negotiate seriously with foreign female representatives</w:t>
      </w:r>
      <w:r w:rsidR="00606B1C" w:rsidRPr="00C871E9">
        <w:rPr>
          <w:rStyle w:val="Strong"/>
          <w:rFonts w:ascii="Times New Roman" w:hAnsi="Times New Roman" w:cs="Times New Roman"/>
          <w:b w:val="0"/>
          <w:sz w:val="24"/>
          <w:szCs w:val="24"/>
        </w:rPr>
        <w:t xml:space="preserve"> (</w:t>
      </w:r>
      <w:r w:rsidR="00606B1C" w:rsidRPr="00C871E9">
        <w:rPr>
          <w:rFonts w:ascii="Times New Roman" w:hAnsi="Times New Roman" w:cs="Times New Roman"/>
          <w:color w:val="000000"/>
          <w:sz w:val="24"/>
          <w:szCs w:val="24"/>
          <w:shd w:val="clear" w:color="auto" w:fill="FFFFFF"/>
        </w:rPr>
        <w:t>National Parliaments, 2017)</w:t>
      </w:r>
      <w:r w:rsidR="00606B1C" w:rsidRPr="00C871E9">
        <w:rPr>
          <w:rStyle w:val="Strong"/>
          <w:rFonts w:ascii="Times New Roman" w:hAnsi="Times New Roman" w:cs="Times New Roman"/>
          <w:b w:val="0"/>
          <w:sz w:val="24"/>
          <w:szCs w:val="24"/>
        </w:rPr>
        <w:t xml:space="preserve">. Therefore, Japan </w:t>
      </w:r>
      <w:r w:rsidR="00FB28B6" w:rsidRPr="00C871E9">
        <w:rPr>
          <w:rStyle w:val="Strong"/>
          <w:rFonts w:ascii="Times New Roman" w:hAnsi="Times New Roman" w:cs="Times New Roman"/>
          <w:b w:val="0"/>
          <w:sz w:val="24"/>
          <w:szCs w:val="24"/>
        </w:rPr>
        <w:t>remains</w:t>
      </w:r>
      <w:r w:rsidR="00606B1C" w:rsidRPr="00C871E9">
        <w:rPr>
          <w:rStyle w:val="Strong"/>
          <w:rFonts w:ascii="Times New Roman" w:hAnsi="Times New Roman" w:cs="Times New Roman"/>
          <w:b w:val="0"/>
          <w:sz w:val="24"/>
          <w:szCs w:val="24"/>
        </w:rPr>
        <w:t xml:space="preserve"> a very male dominated society where </w:t>
      </w:r>
      <w:r w:rsidR="00645E19" w:rsidRPr="00C871E9">
        <w:rPr>
          <w:rStyle w:val="Strong"/>
          <w:rFonts w:ascii="Times New Roman" w:hAnsi="Times New Roman" w:cs="Times New Roman"/>
          <w:b w:val="0"/>
          <w:sz w:val="24"/>
          <w:szCs w:val="24"/>
        </w:rPr>
        <w:t>men make laws and trade policies</w:t>
      </w:r>
      <w:r w:rsidR="00C63EC6">
        <w:rPr>
          <w:rStyle w:val="Strong"/>
          <w:rFonts w:ascii="Times New Roman" w:hAnsi="Times New Roman" w:cs="Times New Roman"/>
          <w:b w:val="0"/>
          <w:sz w:val="24"/>
          <w:szCs w:val="24"/>
        </w:rPr>
        <w:t xml:space="preserve"> (The Economist, 2014)</w:t>
      </w:r>
      <w:r w:rsidR="00606B1C" w:rsidRPr="00C871E9">
        <w:rPr>
          <w:rStyle w:val="Strong"/>
          <w:rFonts w:ascii="Times New Roman" w:hAnsi="Times New Roman" w:cs="Times New Roman"/>
          <w:b w:val="0"/>
          <w:sz w:val="24"/>
          <w:szCs w:val="24"/>
        </w:rPr>
        <w:t xml:space="preserve">.  </w:t>
      </w:r>
    </w:p>
    <w:p w14:paraId="349D391C" w14:textId="1189FC0F" w:rsidR="00E75BFA" w:rsidRPr="00C871E9" w:rsidRDefault="003914CE" w:rsidP="00C871E9">
      <w:pPr>
        <w:spacing w:after="0" w:line="480" w:lineRule="auto"/>
        <w:ind w:left="144" w:right="144" w:firstLine="720"/>
        <w:rPr>
          <w:rStyle w:val="Strong"/>
          <w:rFonts w:ascii="Times New Roman" w:hAnsi="Times New Roman" w:cs="Times New Roman"/>
          <w:b w:val="0"/>
          <w:sz w:val="24"/>
          <w:szCs w:val="24"/>
        </w:rPr>
      </w:pPr>
      <w:r w:rsidRPr="00C871E9">
        <w:rPr>
          <w:rStyle w:val="Strong"/>
          <w:rFonts w:ascii="Times New Roman" w:hAnsi="Times New Roman" w:cs="Times New Roman"/>
          <w:b w:val="0"/>
          <w:sz w:val="24"/>
          <w:szCs w:val="24"/>
        </w:rPr>
        <w:t>The fourth cultural dimension is uncertainty avoidance. This is one of the most important dimensions to describe Japan’s behavior patterns. Uncertainty avoidance involves a society’s outlook on the unknown future. Japan scores a 92</w:t>
      </w:r>
      <w:r w:rsidR="0042290B" w:rsidRPr="00C871E9">
        <w:rPr>
          <w:rStyle w:val="Strong"/>
          <w:rFonts w:ascii="Times New Roman" w:hAnsi="Times New Roman" w:cs="Times New Roman"/>
          <w:b w:val="0"/>
          <w:sz w:val="24"/>
          <w:szCs w:val="24"/>
        </w:rPr>
        <w:t xml:space="preserve"> on the uncertainty avoidance dimension</w:t>
      </w:r>
      <w:r w:rsidRPr="00C871E9">
        <w:rPr>
          <w:rStyle w:val="Strong"/>
          <w:rFonts w:ascii="Times New Roman" w:hAnsi="Times New Roman" w:cs="Times New Roman"/>
          <w:b w:val="0"/>
          <w:sz w:val="24"/>
          <w:szCs w:val="24"/>
        </w:rPr>
        <w:t xml:space="preserve">, so they try to prepare for any possible situation. </w:t>
      </w:r>
      <w:r w:rsidR="0042290B" w:rsidRPr="00C871E9">
        <w:rPr>
          <w:rStyle w:val="Strong"/>
          <w:rFonts w:ascii="Times New Roman" w:hAnsi="Times New Roman" w:cs="Times New Roman"/>
          <w:b w:val="0"/>
          <w:sz w:val="24"/>
          <w:szCs w:val="24"/>
        </w:rPr>
        <w:t xml:space="preserve">From </w:t>
      </w:r>
      <w:r w:rsidRPr="00C871E9">
        <w:rPr>
          <w:rStyle w:val="Strong"/>
          <w:rFonts w:ascii="Times New Roman" w:hAnsi="Times New Roman" w:cs="Times New Roman"/>
          <w:b w:val="0"/>
          <w:sz w:val="24"/>
          <w:szCs w:val="24"/>
        </w:rPr>
        <w:t xml:space="preserve">an </w:t>
      </w:r>
      <w:r w:rsidR="0042290B" w:rsidRPr="00C871E9">
        <w:rPr>
          <w:rStyle w:val="Strong"/>
          <w:rFonts w:ascii="Times New Roman" w:hAnsi="Times New Roman" w:cs="Times New Roman"/>
          <w:b w:val="0"/>
          <w:sz w:val="24"/>
          <w:szCs w:val="24"/>
        </w:rPr>
        <w:t xml:space="preserve">economic </w:t>
      </w:r>
      <w:r w:rsidRPr="00C871E9">
        <w:rPr>
          <w:rStyle w:val="Strong"/>
          <w:rFonts w:ascii="Times New Roman" w:hAnsi="Times New Roman" w:cs="Times New Roman"/>
          <w:b w:val="0"/>
          <w:sz w:val="24"/>
          <w:szCs w:val="24"/>
        </w:rPr>
        <w:t xml:space="preserve">standpoint, Japan puts effort into feasibility and knowing </w:t>
      </w:r>
      <w:r w:rsidR="00645E19" w:rsidRPr="00C871E9">
        <w:rPr>
          <w:rStyle w:val="Strong"/>
          <w:rFonts w:ascii="Times New Roman" w:hAnsi="Times New Roman" w:cs="Times New Roman"/>
          <w:b w:val="0"/>
          <w:sz w:val="24"/>
          <w:szCs w:val="24"/>
        </w:rPr>
        <w:t>all</w:t>
      </w:r>
      <w:r w:rsidR="00DC4498" w:rsidRPr="00C871E9">
        <w:rPr>
          <w:rStyle w:val="Strong"/>
          <w:rFonts w:ascii="Times New Roman" w:hAnsi="Times New Roman" w:cs="Times New Roman"/>
          <w:b w:val="0"/>
          <w:sz w:val="24"/>
          <w:szCs w:val="24"/>
        </w:rPr>
        <w:t xml:space="preserve"> </w:t>
      </w:r>
      <w:r w:rsidR="00C5060F" w:rsidRPr="00C871E9">
        <w:rPr>
          <w:rStyle w:val="Strong"/>
          <w:rFonts w:ascii="Times New Roman" w:hAnsi="Times New Roman" w:cs="Times New Roman"/>
          <w:b w:val="0"/>
          <w:sz w:val="24"/>
          <w:szCs w:val="24"/>
        </w:rPr>
        <w:t xml:space="preserve">the risk factors. This is one of the </w:t>
      </w:r>
      <w:r w:rsidR="00DC4498" w:rsidRPr="00C871E9">
        <w:rPr>
          <w:rStyle w:val="Strong"/>
          <w:rFonts w:ascii="Times New Roman" w:hAnsi="Times New Roman" w:cs="Times New Roman"/>
          <w:b w:val="0"/>
          <w:sz w:val="24"/>
          <w:szCs w:val="24"/>
        </w:rPr>
        <w:t xml:space="preserve">primary </w:t>
      </w:r>
      <w:r w:rsidR="00C5060F" w:rsidRPr="00C871E9">
        <w:rPr>
          <w:rStyle w:val="Strong"/>
          <w:rFonts w:ascii="Times New Roman" w:hAnsi="Times New Roman" w:cs="Times New Roman"/>
          <w:b w:val="0"/>
          <w:sz w:val="24"/>
          <w:szCs w:val="24"/>
        </w:rPr>
        <w:t xml:space="preserve">reasons why changes in policies and ideology is difficult. </w:t>
      </w:r>
      <w:r w:rsidR="00A57525" w:rsidRPr="00C871E9">
        <w:rPr>
          <w:rStyle w:val="Strong"/>
          <w:rFonts w:ascii="Times New Roman" w:hAnsi="Times New Roman" w:cs="Times New Roman"/>
          <w:b w:val="0"/>
          <w:sz w:val="24"/>
          <w:szCs w:val="24"/>
        </w:rPr>
        <w:t>As men</w:t>
      </w:r>
      <w:r w:rsidR="00645E19" w:rsidRPr="00C871E9">
        <w:rPr>
          <w:rStyle w:val="Strong"/>
          <w:rFonts w:ascii="Times New Roman" w:hAnsi="Times New Roman" w:cs="Times New Roman"/>
          <w:b w:val="0"/>
          <w:sz w:val="24"/>
          <w:szCs w:val="24"/>
        </w:rPr>
        <w:t xml:space="preserve">tioned previously, Japan has </w:t>
      </w:r>
      <w:r w:rsidR="00645E19" w:rsidRPr="00C871E9">
        <w:rPr>
          <w:rStyle w:val="Strong"/>
          <w:rFonts w:ascii="Times New Roman" w:hAnsi="Times New Roman" w:cs="Times New Roman"/>
          <w:b w:val="0"/>
          <w:sz w:val="24"/>
          <w:szCs w:val="24"/>
        </w:rPr>
        <w:lastRenderedPageBreak/>
        <w:t xml:space="preserve">a </w:t>
      </w:r>
      <w:r w:rsidR="00A57525" w:rsidRPr="00C871E9">
        <w:rPr>
          <w:rStyle w:val="Strong"/>
          <w:rFonts w:ascii="Times New Roman" w:hAnsi="Times New Roman" w:cs="Times New Roman"/>
          <w:b w:val="0"/>
          <w:sz w:val="24"/>
          <w:szCs w:val="24"/>
        </w:rPr>
        <w:t xml:space="preserve">fear of long-term budget costs due to the aging of the </w:t>
      </w:r>
      <w:r w:rsidR="00645E19" w:rsidRPr="00C871E9">
        <w:rPr>
          <w:rStyle w:val="Strong"/>
          <w:rFonts w:ascii="Times New Roman" w:hAnsi="Times New Roman" w:cs="Times New Roman"/>
          <w:b w:val="0"/>
          <w:sz w:val="24"/>
          <w:szCs w:val="24"/>
        </w:rPr>
        <w:t>population</w:t>
      </w:r>
      <w:r w:rsidR="00A57525" w:rsidRPr="00C871E9">
        <w:rPr>
          <w:rStyle w:val="Strong"/>
          <w:rFonts w:ascii="Times New Roman" w:hAnsi="Times New Roman" w:cs="Times New Roman"/>
          <w:b w:val="0"/>
          <w:sz w:val="24"/>
          <w:szCs w:val="24"/>
        </w:rPr>
        <w:t xml:space="preserve"> (</w:t>
      </w:r>
      <w:r w:rsidR="00A57525" w:rsidRPr="00C871E9">
        <w:rPr>
          <w:rFonts w:ascii="Times New Roman" w:hAnsi="Times New Roman" w:cs="Times New Roman"/>
          <w:sz w:val="24"/>
          <w:szCs w:val="24"/>
          <w:bdr w:val="none" w:sz="0" w:space="0" w:color="auto" w:frame="1"/>
        </w:rPr>
        <w:t>Bergsten</w:t>
      </w:r>
      <w:r w:rsidR="00A57525" w:rsidRPr="00C871E9">
        <w:rPr>
          <w:rFonts w:ascii="Times New Roman" w:hAnsi="Times New Roman" w:cs="Times New Roman"/>
          <w:sz w:val="24"/>
          <w:szCs w:val="24"/>
        </w:rPr>
        <w:t>, 1998).</w:t>
      </w:r>
      <w:r w:rsidR="00A57525" w:rsidRPr="00C871E9">
        <w:rPr>
          <w:rStyle w:val="Strong"/>
          <w:rFonts w:ascii="Times New Roman" w:hAnsi="Times New Roman" w:cs="Times New Roman"/>
          <w:b w:val="0"/>
          <w:sz w:val="24"/>
          <w:szCs w:val="24"/>
        </w:rPr>
        <w:t xml:space="preserve"> </w:t>
      </w:r>
      <w:r w:rsidR="00605E9C" w:rsidRPr="00C871E9">
        <w:rPr>
          <w:rStyle w:val="Strong"/>
          <w:rFonts w:ascii="Times New Roman" w:hAnsi="Times New Roman" w:cs="Times New Roman"/>
          <w:b w:val="0"/>
          <w:sz w:val="24"/>
          <w:szCs w:val="24"/>
        </w:rPr>
        <w:t xml:space="preserve">This influences how future polices and budgets will be made in Japan’s government. </w:t>
      </w:r>
      <w:r w:rsidR="00A57525" w:rsidRPr="00C871E9">
        <w:rPr>
          <w:rStyle w:val="Strong"/>
          <w:rFonts w:ascii="Times New Roman" w:hAnsi="Times New Roman" w:cs="Times New Roman"/>
          <w:b w:val="0"/>
          <w:sz w:val="24"/>
          <w:szCs w:val="24"/>
        </w:rPr>
        <w:t>The</w:t>
      </w:r>
      <w:r w:rsidR="00C5060F" w:rsidRPr="00C871E9">
        <w:rPr>
          <w:rStyle w:val="Strong"/>
          <w:rFonts w:ascii="Times New Roman" w:hAnsi="Times New Roman" w:cs="Times New Roman"/>
          <w:b w:val="0"/>
          <w:sz w:val="24"/>
          <w:szCs w:val="24"/>
        </w:rPr>
        <w:t xml:space="preserve"> fifth cultural dimension is long term orientation</w:t>
      </w:r>
      <w:r w:rsidR="007C1BE6" w:rsidRPr="00C871E9">
        <w:rPr>
          <w:rStyle w:val="Strong"/>
          <w:rFonts w:ascii="Times New Roman" w:hAnsi="Times New Roman" w:cs="Times New Roman"/>
          <w:b w:val="0"/>
          <w:sz w:val="24"/>
          <w:szCs w:val="24"/>
        </w:rPr>
        <w:t xml:space="preserve"> and</w:t>
      </w:r>
      <w:r w:rsidR="00C5060F" w:rsidRPr="00C871E9">
        <w:rPr>
          <w:rStyle w:val="Strong"/>
          <w:rFonts w:ascii="Times New Roman" w:hAnsi="Times New Roman" w:cs="Times New Roman"/>
          <w:b w:val="0"/>
          <w:sz w:val="24"/>
          <w:szCs w:val="24"/>
        </w:rPr>
        <w:t xml:space="preserve"> Japan scores an 88</w:t>
      </w:r>
      <w:r w:rsidR="007C1BE6" w:rsidRPr="00C871E9">
        <w:rPr>
          <w:rStyle w:val="Strong"/>
          <w:rFonts w:ascii="Times New Roman" w:hAnsi="Times New Roman" w:cs="Times New Roman"/>
          <w:b w:val="0"/>
          <w:sz w:val="24"/>
          <w:szCs w:val="24"/>
        </w:rPr>
        <w:t xml:space="preserve"> on this dimension. This</w:t>
      </w:r>
      <w:r w:rsidR="00C5060F" w:rsidRPr="00C871E9">
        <w:rPr>
          <w:rStyle w:val="Strong"/>
          <w:rFonts w:ascii="Times New Roman" w:hAnsi="Times New Roman" w:cs="Times New Roman"/>
          <w:b w:val="0"/>
          <w:sz w:val="24"/>
          <w:szCs w:val="24"/>
        </w:rPr>
        <w:t xml:space="preserve"> indicates that Japan focuses on the future rather than living in the presen</w:t>
      </w:r>
      <w:r w:rsidR="00605E9C" w:rsidRPr="00C871E9">
        <w:rPr>
          <w:rStyle w:val="Strong"/>
          <w:rFonts w:ascii="Times New Roman" w:hAnsi="Times New Roman" w:cs="Times New Roman"/>
          <w:b w:val="0"/>
          <w:sz w:val="24"/>
          <w:szCs w:val="24"/>
        </w:rPr>
        <w:t>t (Hofstede, 2017)</w:t>
      </w:r>
      <w:r w:rsidR="00C5060F" w:rsidRPr="00C871E9">
        <w:rPr>
          <w:rStyle w:val="Strong"/>
          <w:rFonts w:ascii="Times New Roman" w:hAnsi="Times New Roman" w:cs="Times New Roman"/>
          <w:b w:val="0"/>
          <w:sz w:val="24"/>
          <w:szCs w:val="24"/>
        </w:rPr>
        <w:t xml:space="preserve">. </w:t>
      </w:r>
      <w:r w:rsidR="00605E9C" w:rsidRPr="00C871E9">
        <w:rPr>
          <w:rStyle w:val="Strong"/>
          <w:rFonts w:ascii="Times New Roman" w:hAnsi="Times New Roman" w:cs="Times New Roman"/>
          <w:b w:val="0"/>
          <w:sz w:val="24"/>
          <w:szCs w:val="24"/>
        </w:rPr>
        <w:t xml:space="preserve">In corporate Japan, the goal is not to make money every quarter for investors, but to serve the stakeholders for many generations to come. Japan is constantly investing in research and development even in economically difficult times because they prioritize a steady growth of market share over a quarterly profit (Hofstede, 2017). </w:t>
      </w:r>
      <w:r w:rsidR="009140A8" w:rsidRPr="00C871E9">
        <w:rPr>
          <w:rStyle w:val="Strong"/>
          <w:rFonts w:ascii="Times New Roman" w:hAnsi="Times New Roman" w:cs="Times New Roman"/>
          <w:b w:val="0"/>
          <w:sz w:val="24"/>
          <w:szCs w:val="24"/>
        </w:rPr>
        <w:t xml:space="preserve">This is also demonstrated in how Japan interacts with foreign entities. Japanese organizations want to establish a strong relation before discussing any sort of business (Katz, 2009). </w:t>
      </w:r>
      <w:r w:rsidR="00C5060F" w:rsidRPr="00C871E9">
        <w:rPr>
          <w:rStyle w:val="Strong"/>
          <w:rFonts w:ascii="Times New Roman" w:hAnsi="Times New Roman" w:cs="Times New Roman"/>
          <w:b w:val="0"/>
          <w:sz w:val="24"/>
          <w:szCs w:val="24"/>
        </w:rPr>
        <w:t>When forming new relationships, it takes several meeting</w:t>
      </w:r>
      <w:r w:rsidR="009140A8" w:rsidRPr="00C871E9">
        <w:rPr>
          <w:rStyle w:val="Strong"/>
          <w:rFonts w:ascii="Times New Roman" w:hAnsi="Times New Roman" w:cs="Times New Roman"/>
          <w:b w:val="0"/>
          <w:sz w:val="24"/>
          <w:szCs w:val="24"/>
        </w:rPr>
        <w:t>s</w:t>
      </w:r>
      <w:r w:rsidR="00C5060F" w:rsidRPr="00C871E9">
        <w:rPr>
          <w:rStyle w:val="Strong"/>
          <w:rFonts w:ascii="Times New Roman" w:hAnsi="Times New Roman" w:cs="Times New Roman"/>
          <w:b w:val="0"/>
          <w:sz w:val="24"/>
          <w:szCs w:val="24"/>
        </w:rPr>
        <w:t xml:space="preserve"> </w:t>
      </w:r>
      <w:r w:rsidR="00645E19" w:rsidRPr="00C871E9">
        <w:rPr>
          <w:rStyle w:val="Strong"/>
          <w:rFonts w:ascii="Times New Roman" w:hAnsi="Times New Roman" w:cs="Times New Roman"/>
          <w:b w:val="0"/>
          <w:sz w:val="24"/>
          <w:szCs w:val="24"/>
        </w:rPr>
        <w:t>to</w:t>
      </w:r>
      <w:r w:rsidR="00C5060F" w:rsidRPr="00C871E9">
        <w:rPr>
          <w:rStyle w:val="Strong"/>
          <w:rFonts w:ascii="Times New Roman" w:hAnsi="Times New Roman" w:cs="Times New Roman"/>
          <w:b w:val="0"/>
          <w:sz w:val="24"/>
          <w:szCs w:val="24"/>
        </w:rPr>
        <w:t xml:space="preserve"> establish strong ties</w:t>
      </w:r>
      <w:r w:rsidR="009140A8" w:rsidRPr="00C871E9">
        <w:rPr>
          <w:rStyle w:val="Strong"/>
          <w:rFonts w:ascii="Times New Roman" w:hAnsi="Times New Roman" w:cs="Times New Roman"/>
          <w:b w:val="0"/>
          <w:sz w:val="24"/>
          <w:szCs w:val="24"/>
        </w:rPr>
        <w:t xml:space="preserve"> because the Japanese wants to see that foreigners are committed and dependable</w:t>
      </w:r>
      <w:r w:rsidR="00C5060F" w:rsidRPr="00C871E9">
        <w:rPr>
          <w:rStyle w:val="Strong"/>
          <w:rFonts w:ascii="Times New Roman" w:hAnsi="Times New Roman" w:cs="Times New Roman"/>
          <w:b w:val="0"/>
          <w:sz w:val="24"/>
          <w:szCs w:val="24"/>
        </w:rPr>
        <w:t xml:space="preserve">. </w:t>
      </w:r>
      <w:r w:rsidR="009140A8" w:rsidRPr="00C871E9">
        <w:rPr>
          <w:rStyle w:val="Strong"/>
          <w:rFonts w:ascii="Times New Roman" w:hAnsi="Times New Roman" w:cs="Times New Roman"/>
          <w:b w:val="0"/>
          <w:sz w:val="24"/>
          <w:szCs w:val="24"/>
        </w:rPr>
        <w:t xml:space="preserve">In general, serious business negotiations cannot take place until a foreign entity establishes good will and trust. This will take time because of their time-orientation and their suspicion of foreigners (Katz, 2009). </w:t>
      </w:r>
      <w:r w:rsidR="00C5060F" w:rsidRPr="00C871E9">
        <w:rPr>
          <w:rStyle w:val="Strong"/>
          <w:rFonts w:ascii="Times New Roman" w:hAnsi="Times New Roman" w:cs="Times New Roman"/>
          <w:b w:val="0"/>
          <w:sz w:val="24"/>
          <w:szCs w:val="24"/>
        </w:rPr>
        <w:t xml:space="preserve">However, once a relationship is established it will be sustained for many generations to come. </w:t>
      </w:r>
    </w:p>
    <w:p w14:paraId="6DAC4CEC" w14:textId="77777777" w:rsidR="00CC6492" w:rsidRDefault="00C5060F" w:rsidP="00CC6492">
      <w:pPr>
        <w:spacing w:after="0" w:line="480" w:lineRule="auto"/>
        <w:ind w:left="144" w:right="144" w:firstLine="576"/>
        <w:rPr>
          <w:rStyle w:val="Strong"/>
          <w:rFonts w:ascii="Times New Roman" w:hAnsi="Times New Roman" w:cs="Times New Roman"/>
          <w:b w:val="0"/>
          <w:sz w:val="24"/>
          <w:szCs w:val="24"/>
        </w:rPr>
      </w:pPr>
      <w:r w:rsidRPr="00C871E9">
        <w:rPr>
          <w:rStyle w:val="Strong"/>
          <w:rFonts w:ascii="Times New Roman" w:hAnsi="Times New Roman" w:cs="Times New Roman"/>
          <w:b w:val="0"/>
          <w:sz w:val="24"/>
          <w:szCs w:val="24"/>
        </w:rPr>
        <w:t>The final cultur</w:t>
      </w:r>
      <w:r w:rsidR="00506DEE" w:rsidRPr="00C871E9">
        <w:rPr>
          <w:rStyle w:val="Strong"/>
          <w:rFonts w:ascii="Times New Roman" w:hAnsi="Times New Roman" w:cs="Times New Roman"/>
          <w:b w:val="0"/>
          <w:sz w:val="24"/>
          <w:szCs w:val="24"/>
        </w:rPr>
        <w:t>al</w:t>
      </w:r>
      <w:r w:rsidRPr="00C871E9">
        <w:rPr>
          <w:rStyle w:val="Strong"/>
          <w:rFonts w:ascii="Times New Roman" w:hAnsi="Times New Roman" w:cs="Times New Roman"/>
          <w:b w:val="0"/>
          <w:sz w:val="24"/>
          <w:szCs w:val="24"/>
        </w:rPr>
        <w:t xml:space="preserve"> dimension is indulgence, </w:t>
      </w:r>
      <w:r w:rsidR="00645E19" w:rsidRPr="00C871E9">
        <w:rPr>
          <w:rStyle w:val="Strong"/>
          <w:rFonts w:ascii="Times New Roman" w:hAnsi="Times New Roman" w:cs="Times New Roman"/>
          <w:b w:val="0"/>
          <w:sz w:val="24"/>
          <w:szCs w:val="24"/>
        </w:rPr>
        <w:t>the degree to how people within a society try to control their desires and impulse</w:t>
      </w:r>
      <w:r w:rsidRPr="00C871E9">
        <w:rPr>
          <w:rStyle w:val="Strong"/>
          <w:rFonts w:ascii="Times New Roman" w:hAnsi="Times New Roman" w:cs="Times New Roman"/>
          <w:b w:val="0"/>
          <w:sz w:val="24"/>
          <w:szCs w:val="24"/>
        </w:rPr>
        <w:t xml:space="preserve"> (Hofstede, 2017). Japan has a score of 42</w:t>
      </w:r>
      <w:r w:rsidR="00506DEE" w:rsidRPr="00C871E9">
        <w:rPr>
          <w:rStyle w:val="Strong"/>
          <w:rFonts w:ascii="Times New Roman" w:hAnsi="Times New Roman" w:cs="Times New Roman"/>
          <w:b w:val="0"/>
          <w:sz w:val="24"/>
          <w:szCs w:val="24"/>
        </w:rPr>
        <w:t xml:space="preserve"> on the indulgence dimension which means</w:t>
      </w:r>
      <w:r w:rsidRPr="00C871E9">
        <w:rPr>
          <w:rStyle w:val="Strong"/>
          <w:rFonts w:ascii="Times New Roman" w:hAnsi="Times New Roman" w:cs="Times New Roman"/>
          <w:b w:val="0"/>
          <w:sz w:val="24"/>
          <w:szCs w:val="24"/>
        </w:rPr>
        <w:t xml:space="preserve"> they favor restraint over indulgence. However, this cultur</w:t>
      </w:r>
      <w:r w:rsidR="00F81DFB" w:rsidRPr="00C871E9">
        <w:rPr>
          <w:rStyle w:val="Strong"/>
          <w:rFonts w:ascii="Times New Roman" w:hAnsi="Times New Roman" w:cs="Times New Roman"/>
          <w:b w:val="0"/>
          <w:sz w:val="24"/>
          <w:szCs w:val="24"/>
        </w:rPr>
        <w:t>al</w:t>
      </w:r>
      <w:r w:rsidRPr="00C871E9">
        <w:rPr>
          <w:rStyle w:val="Strong"/>
          <w:rFonts w:ascii="Times New Roman" w:hAnsi="Times New Roman" w:cs="Times New Roman"/>
          <w:b w:val="0"/>
          <w:sz w:val="24"/>
          <w:szCs w:val="24"/>
        </w:rPr>
        <w:t xml:space="preserve"> dimension does not strongly affect policy decision making. It just relates back to the other five dimensions that state Japan’s citizens will act as a unit for the greater good of the country. These six culture dimensions are important to understanding how a country makes decisions based </w:t>
      </w:r>
      <w:r w:rsidR="00645E19" w:rsidRPr="00C871E9">
        <w:rPr>
          <w:rStyle w:val="Strong"/>
          <w:rFonts w:ascii="Times New Roman" w:hAnsi="Times New Roman" w:cs="Times New Roman"/>
          <w:b w:val="0"/>
          <w:sz w:val="24"/>
          <w:szCs w:val="24"/>
        </w:rPr>
        <w:t>off</w:t>
      </w:r>
      <w:r w:rsidRPr="00C871E9">
        <w:rPr>
          <w:rStyle w:val="Strong"/>
          <w:rFonts w:ascii="Times New Roman" w:hAnsi="Times New Roman" w:cs="Times New Roman"/>
          <w:b w:val="0"/>
          <w:sz w:val="24"/>
          <w:szCs w:val="24"/>
        </w:rPr>
        <w:t xml:space="preserve"> their values. </w:t>
      </w:r>
      <w:r w:rsidR="00726B7D" w:rsidRPr="00C871E9">
        <w:rPr>
          <w:rStyle w:val="Strong"/>
          <w:rFonts w:ascii="Times New Roman" w:hAnsi="Times New Roman" w:cs="Times New Roman"/>
          <w:b w:val="0"/>
          <w:sz w:val="24"/>
          <w:szCs w:val="24"/>
        </w:rPr>
        <w:t xml:space="preserve">They affect everyday life for people but also influence final laws that affect the future of Japan. </w:t>
      </w:r>
    </w:p>
    <w:p w14:paraId="0E4E3DB3" w14:textId="5D4EB719" w:rsidR="00EB2750" w:rsidRPr="00CC6492" w:rsidRDefault="00FB28B6" w:rsidP="00B72101">
      <w:pPr>
        <w:spacing w:after="0" w:line="480" w:lineRule="auto"/>
        <w:ind w:right="144"/>
        <w:rPr>
          <w:rFonts w:ascii="Times New Roman" w:hAnsi="Times New Roman" w:cs="Times New Roman"/>
          <w:bCs/>
          <w:sz w:val="24"/>
          <w:szCs w:val="24"/>
        </w:rPr>
      </w:pPr>
      <w:r w:rsidRPr="00C871E9">
        <w:rPr>
          <w:rFonts w:ascii="Times New Roman" w:hAnsi="Times New Roman" w:cs="Times New Roman"/>
          <w:b/>
          <w:sz w:val="24"/>
          <w:szCs w:val="24"/>
        </w:rPr>
        <w:lastRenderedPageBreak/>
        <w:t>Conclusion</w:t>
      </w:r>
    </w:p>
    <w:p w14:paraId="6653ACCC" w14:textId="07F185DE" w:rsidR="00EB2750" w:rsidRPr="00C871E9" w:rsidRDefault="00EB2750" w:rsidP="00C871E9">
      <w:pPr>
        <w:tabs>
          <w:tab w:val="left" w:pos="450"/>
        </w:tabs>
        <w:spacing w:after="0" w:line="480" w:lineRule="auto"/>
        <w:ind w:left="144" w:right="144"/>
        <w:rPr>
          <w:rStyle w:val="Strong"/>
          <w:rFonts w:ascii="Times New Roman" w:hAnsi="Times New Roman" w:cs="Times New Roman"/>
          <w:b w:val="0"/>
          <w:sz w:val="24"/>
          <w:szCs w:val="24"/>
        </w:rPr>
      </w:pPr>
      <w:r w:rsidRPr="00C871E9">
        <w:rPr>
          <w:rFonts w:ascii="Times New Roman" w:hAnsi="Times New Roman" w:cs="Times New Roman"/>
          <w:b/>
          <w:sz w:val="24"/>
          <w:szCs w:val="24"/>
        </w:rPr>
        <w:tab/>
      </w:r>
      <w:r w:rsidRPr="00C871E9">
        <w:rPr>
          <w:rFonts w:ascii="Times New Roman" w:hAnsi="Times New Roman" w:cs="Times New Roman"/>
          <w:b/>
          <w:sz w:val="24"/>
          <w:szCs w:val="24"/>
        </w:rPr>
        <w:tab/>
      </w:r>
      <w:r w:rsidRPr="00C871E9">
        <w:rPr>
          <w:rStyle w:val="Strong"/>
          <w:rFonts w:ascii="Times New Roman" w:hAnsi="Times New Roman" w:cs="Times New Roman"/>
          <w:b w:val="0"/>
          <w:sz w:val="24"/>
          <w:szCs w:val="24"/>
        </w:rPr>
        <w:t xml:space="preserve">Japan’s </w:t>
      </w:r>
      <w:r w:rsidRPr="00C871E9">
        <w:rPr>
          <w:rFonts w:ascii="Times New Roman" w:hAnsi="Times New Roman" w:cs="Times New Roman"/>
          <w:sz w:val="24"/>
          <w:szCs w:val="24"/>
          <w:shd w:val="clear" w:color="auto" w:fill="FFFFFF"/>
        </w:rPr>
        <w:t xml:space="preserve">international agricultural trade practices </w:t>
      </w:r>
      <w:r w:rsidR="00C83C99" w:rsidRPr="00C871E9">
        <w:rPr>
          <w:rFonts w:ascii="Times New Roman" w:hAnsi="Times New Roman" w:cs="Times New Roman"/>
          <w:sz w:val="24"/>
          <w:szCs w:val="24"/>
          <w:shd w:val="clear" w:color="auto" w:fill="FFFFFF"/>
        </w:rPr>
        <w:t xml:space="preserve">have </w:t>
      </w:r>
      <w:r w:rsidRPr="00C871E9">
        <w:rPr>
          <w:rFonts w:ascii="Times New Roman" w:hAnsi="Times New Roman" w:cs="Times New Roman"/>
          <w:sz w:val="24"/>
          <w:szCs w:val="24"/>
          <w:shd w:val="clear" w:color="auto" w:fill="FFFFFF"/>
        </w:rPr>
        <w:t xml:space="preserve">been strongly influenced by culture, globalization, and international </w:t>
      </w:r>
      <w:r w:rsidR="0053566E" w:rsidRPr="00C871E9">
        <w:rPr>
          <w:rFonts w:ascii="Times New Roman" w:hAnsi="Times New Roman" w:cs="Times New Roman"/>
          <w:sz w:val="24"/>
          <w:szCs w:val="24"/>
          <w:shd w:val="clear" w:color="auto" w:fill="FFFFFF"/>
        </w:rPr>
        <w:t>economics.</w:t>
      </w:r>
      <w:r w:rsidR="0053566E" w:rsidRPr="00C871E9">
        <w:rPr>
          <w:rStyle w:val="Strong"/>
          <w:rFonts w:ascii="Times New Roman" w:hAnsi="Times New Roman" w:cs="Times New Roman"/>
          <w:b w:val="0"/>
          <w:sz w:val="24"/>
          <w:szCs w:val="24"/>
        </w:rPr>
        <w:t xml:space="preserve"> </w:t>
      </w:r>
      <w:r w:rsidR="004A64D3">
        <w:rPr>
          <w:rStyle w:val="Strong"/>
          <w:rFonts w:ascii="Times New Roman" w:hAnsi="Times New Roman" w:cs="Times New Roman"/>
          <w:b w:val="0"/>
          <w:sz w:val="24"/>
          <w:szCs w:val="24"/>
        </w:rPr>
        <w:t xml:space="preserve"> Japan is adapting their agricultural policies to remain competitive as well as encouraging their citizens to have a more global outlook. </w:t>
      </w:r>
      <w:r w:rsidRPr="00C871E9">
        <w:rPr>
          <w:rStyle w:val="Strong"/>
          <w:rFonts w:ascii="Times New Roman" w:hAnsi="Times New Roman" w:cs="Times New Roman"/>
          <w:b w:val="0"/>
          <w:sz w:val="24"/>
          <w:szCs w:val="24"/>
        </w:rPr>
        <w:t>Globalization and technological innovation remains a</w:t>
      </w:r>
      <w:r w:rsidRPr="00C871E9">
        <w:rPr>
          <w:rStyle w:val="Strong"/>
          <w:rFonts w:ascii="Times New Roman" w:hAnsi="Times New Roman" w:cs="Times New Roman"/>
          <w:sz w:val="24"/>
          <w:szCs w:val="24"/>
        </w:rPr>
        <w:t xml:space="preserve"> </w:t>
      </w:r>
      <w:r w:rsidRPr="00C871E9">
        <w:rPr>
          <w:rStyle w:val="Strong"/>
          <w:rFonts w:ascii="Times New Roman" w:hAnsi="Times New Roman" w:cs="Times New Roman"/>
          <w:b w:val="0"/>
          <w:sz w:val="24"/>
          <w:szCs w:val="24"/>
        </w:rPr>
        <w:t xml:space="preserve">vital part and will continue to be </w:t>
      </w:r>
      <w:r w:rsidR="00D364A9" w:rsidRPr="00C871E9">
        <w:rPr>
          <w:rStyle w:val="Strong"/>
          <w:rFonts w:ascii="Times New Roman" w:hAnsi="Times New Roman" w:cs="Times New Roman"/>
          <w:b w:val="0"/>
          <w:sz w:val="24"/>
          <w:szCs w:val="24"/>
        </w:rPr>
        <w:t>in growing</w:t>
      </w:r>
      <w:r w:rsidRPr="00C871E9">
        <w:rPr>
          <w:rStyle w:val="Strong"/>
          <w:rFonts w:ascii="Times New Roman" w:hAnsi="Times New Roman" w:cs="Times New Roman"/>
          <w:b w:val="0"/>
          <w:sz w:val="24"/>
          <w:szCs w:val="24"/>
        </w:rPr>
        <w:t xml:space="preserve"> foreign markets. </w:t>
      </w:r>
      <w:r w:rsidR="00521FAA" w:rsidRPr="00C871E9">
        <w:rPr>
          <w:rStyle w:val="Strong"/>
          <w:rFonts w:ascii="Times New Roman" w:hAnsi="Times New Roman" w:cs="Times New Roman"/>
          <w:b w:val="0"/>
          <w:sz w:val="24"/>
          <w:szCs w:val="24"/>
        </w:rPr>
        <w:t>Japan’s citizens will have to change their traditional views to views r</w:t>
      </w:r>
      <w:r w:rsidR="00D364A9" w:rsidRPr="00C871E9">
        <w:rPr>
          <w:rStyle w:val="Strong"/>
          <w:rFonts w:ascii="Times New Roman" w:hAnsi="Times New Roman" w:cs="Times New Roman"/>
          <w:b w:val="0"/>
          <w:sz w:val="24"/>
          <w:szCs w:val="24"/>
        </w:rPr>
        <w:t>eflecting a more global outlook if Japan wants to remain competitiv</w:t>
      </w:r>
      <w:r w:rsidR="004A64D3">
        <w:rPr>
          <w:rStyle w:val="Strong"/>
          <w:rFonts w:ascii="Times New Roman" w:hAnsi="Times New Roman" w:cs="Times New Roman"/>
          <w:b w:val="0"/>
          <w:sz w:val="24"/>
          <w:szCs w:val="24"/>
        </w:rPr>
        <w:t>e (The Economist, 2013).</w:t>
      </w:r>
      <w:r w:rsidR="00521FAA" w:rsidRPr="00C871E9">
        <w:rPr>
          <w:rStyle w:val="Strong"/>
          <w:rFonts w:ascii="Times New Roman" w:hAnsi="Times New Roman" w:cs="Times New Roman"/>
          <w:b w:val="0"/>
          <w:sz w:val="24"/>
          <w:szCs w:val="24"/>
        </w:rPr>
        <w:t xml:space="preserve"> </w:t>
      </w:r>
      <w:r w:rsidR="00D364A9" w:rsidRPr="00C871E9">
        <w:rPr>
          <w:rStyle w:val="CommentReference"/>
          <w:rFonts w:ascii="Times New Roman" w:hAnsi="Times New Roman" w:cs="Times New Roman"/>
          <w:sz w:val="24"/>
          <w:szCs w:val="24"/>
        </w:rPr>
        <w:t xml:space="preserve">Japan’s </w:t>
      </w:r>
      <w:r w:rsidRPr="00C871E9">
        <w:rPr>
          <w:rStyle w:val="Strong"/>
          <w:rFonts w:ascii="Times New Roman" w:hAnsi="Times New Roman" w:cs="Times New Roman"/>
          <w:b w:val="0"/>
          <w:sz w:val="24"/>
          <w:szCs w:val="24"/>
        </w:rPr>
        <w:t xml:space="preserve">barriers of trade and </w:t>
      </w:r>
      <w:r w:rsidR="00D364A9" w:rsidRPr="00C871E9">
        <w:rPr>
          <w:rStyle w:val="Strong"/>
          <w:rFonts w:ascii="Times New Roman" w:hAnsi="Times New Roman" w:cs="Times New Roman"/>
          <w:b w:val="0"/>
          <w:sz w:val="24"/>
          <w:szCs w:val="24"/>
        </w:rPr>
        <w:t>strict</w:t>
      </w:r>
      <w:r w:rsidRPr="00C871E9">
        <w:rPr>
          <w:rStyle w:val="Strong"/>
          <w:rFonts w:ascii="Times New Roman" w:hAnsi="Times New Roman" w:cs="Times New Roman"/>
          <w:b w:val="0"/>
          <w:sz w:val="24"/>
          <w:szCs w:val="24"/>
        </w:rPr>
        <w:t xml:space="preserve"> agricultur</w:t>
      </w:r>
      <w:r w:rsidR="00C83C99" w:rsidRPr="00C871E9">
        <w:rPr>
          <w:rStyle w:val="Strong"/>
          <w:rFonts w:ascii="Times New Roman" w:hAnsi="Times New Roman" w:cs="Times New Roman"/>
          <w:b w:val="0"/>
          <w:sz w:val="24"/>
          <w:szCs w:val="24"/>
        </w:rPr>
        <w:t>al</w:t>
      </w:r>
      <w:r w:rsidRPr="00C871E9">
        <w:rPr>
          <w:rStyle w:val="Strong"/>
          <w:rFonts w:ascii="Times New Roman" w:hAnsi="Times New Roman" w:cs="Times New Roman"/>
          <w:b w:val="0"/>
          <w:sz w:val="24"/>
          <w:szCs w:val="24"/>
        </w:rPr>
        <w:t xml:space="preserve"> </w:t>
      </w:r>
      <w:r w:rsidR="0053566E" w:rsidRPr="00C871E9">
        <w:rPr>
          <w:rStyle w:val="Strong"/>
          <w:rFonts w:ascii="Times New Roman" w:hAnsi="Times New Roman" w:cs="Times New Roman"/>
          <w:b w:val="0"/>
          <w:sz w:val="24"/>
          <w:szCs w:val="24"/>
        </w:rPr>
        <w:t>policies</w:t>
      </w:r>
      <w:r w:rsidRPr="00C871E9">
        <w:rPr>
          <w:rStyle w:val="Strong"/>
          <w:rFonts w:ascii="Times New Roman" w:hAnsi="Times New Roman" w:cs="Times New Roman"/>
          <w:b w:val="0"/>
          <w:sz w:val="24"/>
          <w:szCs w:val="24"/>
        </w:rPr>
        <w:t xml:space="preserve"> </w:t>
      </w:r>
      <w:r w:rsidR="00D364A9" w:rsidRPr="00C871E9">
        <w:rPr>
          <w:rStyle w:val="Strong"/>
          <w:rFonts w:ascii="Times New Roman" w:hAnsi="Times New Roman" w:cs="Times New Roman"/>
          <w:b w:val="0"/>
          <w:sz w:val="24"/>
          <w:szCs w:val="24"/>
        </w:rPr>
        <w:t xml:space="preserve">are already beginning to change to accommodate a global market </w:t>
      </w:r>
      <w:r w:rsidRPr="00C871E9">
        <w:rPr>
          <w:rStyle w:val="Strong"/>
          <w:rFonts w:ascii="Times New Roman" w:hAnsi="Times New Roman" w:cs="Times New Roman"/>
          <w:b w:val="0"/>
          <w:sz w:val="24"/>
          <w:szCs w:val="24"/>
        </w:rPr>
        <w:t xml:space="preserve">(OECD, 2009). </w:t>
      </w:r>
    </w:p>
    <w:p w14:paraId="52DC2425" w14:textId="77777777" w:rsidR="00EB2750" w:rsidRPr="00C871E9" w:rsidRDefault="00EB2750" w:rsidP="00C871E9">
      <w:pPr>
        <w:spacing w:after="0" w:line="480" w:lineRule="auto"/>
        <w:ind w:left="144" w:right="144" w:firstLine="720"/>
        <w:rPr>
          <w:rStyle w:val="Strong"/>
          <w:rFonts w:ascii="Times New Roman" w:hAnsi="Times New Roman" w:cs="Times New Roman"/>
          <w:b w:val="0"/>
          <w:sz w:val="24"/>
          <w:szCs w:val="24"/>
        </w:rPr>
      </w:pPr>
    </w:p>
    <w:p w14:paraId="17B6C2FB" w14:textId="525B0C58" w:rsidR="00726B7D" w:rsidRPr="00C871E9" w:rsidRDefault="00726B7D" w:rsidP="00C871E9">
      <w:pPr>
        <w:spacing w:after="0" w:line="480" w:lineRule="auto"/>
        <w:ind w:left="144" w:right="144"/>
        <w:rPr>
          <w:rFonts w:ascii="Times New Roman" w:eastAsia="Times New Roman" w:hAnsi="Times New Roman" w:cs="Times New Roman"/>
          <w:sz w:val="24"/>
          <w:szCs w:val="24"/>
          <w:lang w:val="en"/>
        </w:rPr>
      </w:pPr>
    </w:p>
    <w:p w14:paraId="72B2B43B" w14:textId="77777777" w:rsidR="00FB28B6" w:rsidRPr="00C871E9" w:rsidRDefault="00FB28B6" w:rsidP="00C871E9">
      <w:pPr>
        <w:spacing w:after="0" w:line="480" w:lineRule="auto"/>
        <w:ind w:left="144" w:right="144"/>
        <w:rPr>
          <w:rFonts w:ascii="Times New Roman" w:eastAsia="Times New Roman" w:hAnsi="Times New Roman" w:cs="Times New Roman"/>
          <w:sz w:val="24"/>
          <w:szCs w:val="24"/>
          <w:lang w:val="en"/>
        </w:rPr>
      </w:pPr>
    </w:p>
    <w:p w14:paraId="0E937F09" w14:textId="77777777" w:rsidR="00CD0F0B" w:rsidRPr="00C871E9" w:rsidRDefault="00CD0F0B" w:rsidP="00C871E9">
      <w:pPr>
        <w:spacing w:after="0" w:line="480" w:lineRule="auto"/>
        <w:ind w:left="144" w:right="144"/>
        <w:rPr>
          <w:rFonts w:ascii="Times New Roman" w:eastAsia="Times New Roman" w:hAnsi="Times New Roman" w:cs="Times New Roman"/>
          <w:sz w:val="24"/>
          <w:szCs w:val="24"/>
          <w:lang w:val="en"/>
        </w:rPr>
      </w:pPr>
    </w:p>
    <w:p w14:paraId="50CC97C9" w14:textId="77777777" w:rsidR="00CD0F0B" w:rsidRPr="00C871E9" w:rsidRDefault="00CD0F0B" w:rsidP="00C871E9">
      <w:pPr>
        <w:spacing w:after="0" w:line="480" w:lineRule="auto"/>
        <w:ind w:left="144" w:right="144"/>
        <w:rPr>
          <w:rFonts w:ascii="Times New Roman" w:eastAsia="Times New Roman" w:hAnsi="Times New Roman" w:cs="Times New Roman"/>
          <w:sz w:val="24"/>
          <w:szCs w:val="24"/>
          <w:lang w:val="en"/>
        </w:rPr>
      </w:pPr>
    </w:p>
    <w:p w14:paraId="1BDD41AF" w14:textId="77777777" w:rsidR="00CD0F0B" w:rsidRPr="00C871E9" w:rsidRDefault="00CD0F0B" w:rsidP="00C871E9">
      <w:pPr>
        <w:spacing w:after="0" w:line="480" w:lineRule="auto"/>
        <w:ind w:left="144" w:right="144"/>
        <w:rPr>
          <w:rFonts w:ascii="Times New Roman" w:eastAsia="Times New Roman" w:hAnsi="Times New Roman" w:cs="Times New Roman"/>
          <w:sz w:val="24"/>
          <w:szCs w:val="24"/>
          <w:lang w:val="en"/>
        </w:rPr>
      </w:pPr>
    </w:p>
    <w:p w14:paraId="60CAB566" w14:textId="77777777" w:rsidR="00CD0F0B" w:rsidRPr="00C871E9" w:rsidRDefault="00CD0F0B" w:rsidP="00C871E9">
      <w:pPr>
        <w:spacing w:after="0" w:line="480" w:lineRule="auto"/>
        <w:ind w:left="144" w:right="144"/>
        <w:rPr>
          <w:rFonts w:ascii="Times New Roman" w:eastAsia="Times New Roman" w:hAnsi="Times New Roman" w:cs="Times New Roman"/>
          <w:sz w:val="24"/>
          <w:szCs w:val="24"/>
          <w:lang w:val="en"/>
        </w:rPr>
      </w:pPr>
    </w:p>
    <w:p w14:paraId="3560214C" w14:textId="77777777" w:rsidR="00645534" w:rsidRPr="00C871E9" w:rsidRDefault="00645534" w:rsidP="00C871E9">
      <w:pPr>
        <w:spacing w:after="0" w:line="480" w:lineRule="auto"/>
        <w:ind w:right="144"/>
        <w:rPr>
          <w:rFonts w:ascii="Times New Roman" w:eastAsia="Times New Roman" w:hAnsi="Times New Roman" w:cs="Times New Roman"/>
          <w:sz w:val="24"/>
          <w:szCs w:val="24"/>
          <w:lang w:val="en"/>
        </w:rPr>
      </w:pPr>
    </w:p>
    <w:p w14:paraId="76AC5E81" w14:textId="77777777" w:rsidR="00645534" w:rsidRPr="00C871E9" w:rsidRDefault="00645534" w:rsidP="00C871E9">
      <w:pPr>
        <w:spacing w:after="0" w:line="480" w:lineRule="auto"/>
        <w:ind w:right="144"/>
        <w:rPr>
          <w:rFonts w:ascii="Times New Roman" w:eastAsia="Times New Roman" w:hAnsi="Times New Roman" w:cs="Times New Roman"/>
          <w:sz w:val="24"/>
          <w:szCs w:val="24"/>
          <w:lang w:val="en"/>
        </w:rPr>
      </w:pPr>
    </w:p>
    <w:p w14:paraId="5544C9F3" w14:textId="77777777" w:rsidR="00974D26" w:rsidRPr="00C871E9" w:rsidRDefault="00974D26" w:rsidP="00C871E9">
      <w:pPr>
        <w:spacing w:after="0" w:line="480" w:lineRule="auto"/>
        <w:ind w:right="144"/>
        <w:rPr>
          <w:rFonts w:ascii="Times New Roman" w:eastAsia="Times New Roman" w:hAnsi="Times New Roman" w:cs="Times New Roman"/>
          <w:sz w:val="24"/>
          <w:szCs w:val="24"/>
          <w:lang w:val="en"/>
        </w:rPr>
      </w:pPr>
    </w:p>
    <w:p w14:paraId="2F489D43" w14:textId="77777777" w:rsidR="00974D26" w:rsidRPr="00C871E9" w:rsidRDefault="00974D26" w:rsidP="00C871E9">
      <w:pPr>
        <w:spacing w:after="0" w:line="480" w:lineRule="auto"/>
        <w:ind w:right="144"/>
        <w:rPr>
          <w:rFonts w:ascii="Times New Roman" w:eastAsia="Times New Roman" w:hAnsi="Times New Roman" w:cs="Times New Roman"/>
          <w:sz w:val="24"/>
          <w:szCs w:val="24"/>
          <w:lang w:val="en"/>
        </w:rPr>
      </w:pPr>
    </w:p>
    <w:p w14:paraId="4C79A42E" w14:textId="1A25D410" w:rsidR="00974D26" w:rsidRDefault="00974D26" w:rsidP="00C871E9">
      <w:pPr>
        <w:spacing w:after="0" w:line="480" w:lineRule="auto"/>
        <w:ind w:right="144"/>
        <w:rPr>
          <w:rFonts w:ascii="Times New Roman" w:eastAsia="Times New Roman" w:hAnsi="Times New Roman" w:cs="Times New Roman"/>
          <w:sz w:val="24"/>
          <w:szCs w:val="24"/>
          <w:lang w:val="en"/>
        </w:rPr>
      </w:pPr>
    </w:p>
    <w:p w14:paraId="384534D1" w14:textId="77777777" w:rsidR="00CC6492" w:rsidRPr="00C871E9" w:rsidRDefault="00CC6492" w:rsidP="00C871E9">
      <w:pPr>
        <w:spacing w:after="0" w:line="480" w:lineRule="auto"/>
        <w:ind w:right="144"/>
        <w:rPr>
          <w:rFonts w:ascii="Times New Roman" w:eastAsia="Times New Roman" w:hAnsi="Times New Roman" w:cs="Times New Roman"/>
          <w:sz w:val="24"/>
          <w:szCs w:val="24"/>
          <w:lang w:val="en"/>
        </w:rPr>
      </w:pPr>
    </w:p>
    <w:p w14:paraId="400C75EF" w14:textId="77777777" w:rsidR="00BE478A" w:rsidRDefault="00BE478A" w:rsidP="00CC6492">
      <w:pPr>
        <w:spacing w:after="0" w:line="480" w:lineRule="auto"/>
        <w:ind w:right="144"/>
        <w:jc w:val="center"/>
        <w:rPr>
          <w:rFonts w:ascii="Times New Roman" w:eastAsia="Times New Roman" w:hAnsi="Times New Roman" w:cs="Times New Roman"/>
          <w:sz w:val="24"/>
          <w:szCs w:val="24"/>
          <w:lang w:val="en"/>
        </w:rPr>
      </w:pPr>
    </w:p>
    <w:p w14:paraId="3697E5DF" w14:textId="684F2A08" w:rsidR="008E7C0F" w:rsidRPr="00C871E9" w:rsidRDefault="008E7C0F" w:rsidP="00CC6492">
      <w:pPr>
        <w:spacing w:after="0" w:line="480" w:lineRule="auto"/>
        <w:ind w:right="144"/>
        <w:jc w:val="center"/>
        <w:rPr>
          <w:rFonts w:ascii="Times New Roman" w:eastAsia="Times New Roman" w:hAnsi="Times New Roman" w:cs="Times New Roman"/>
          <w:sz w:val="24"/>
          <w:szCs w:val="24"/>
          <w:lang w:val="en"/>
        </w:rPr>
      </w:pPr>
      <w:r w:rsidRPr="00C871E9">
        <w:rPr>
          <w:rFonts w:ascii="Times New Roman" w:eastAsia="Times New Roman" w:hAnsi="Times New Roman" w:cs="Times New Roman"/>
          <w:sz w:val="24"/>
          <w:szCs w:val="24"/>
          <w:lang w:val="en"/>
        </w:rPr>
        <w:lastRenderedPageBreak/>
        <w:t>Works Cited</w:t>
      </w:r>
    </w:p>
    <w:p w14:paraId="2BC5EB73" w14:textId="77777777" w:rsidR="002613DA" w:rsidRPr="009A3D08" w:rsidRDefault="00040787"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Australian Trade Commissions. "Export Markets - Japan." </w:t>
      </w:r>
      <w:r w:rsidRPr="009A3D08">
        <w:rPr>
          <w:rFonts w:ascii="Times New Roman" w:eastAsiaTheme="minorEastAsia" w:hAnsi="Times New Roman" w:cs="Times New Roman"/>
          <w:i/>
          <w:iCs/>
          <w:color w:val="000000" w:themeColor="text1"/>
          <w:kern w:val="24"/>
          <w:sz w:val="24"/>
          <w:szCs w:val="24"/>
        </w:rPr>
        <w:t>Doing Business</w:t>
      </w:r>
      <w:r w:rsidRPr="009A3D08">
        <w:rPr>
          <w:rFonts w:ascii="Times New Roman" w:eastAsiaTheme="minorEastAsia" w:hAnsi="Times New Roman" w:cs="Times New Roman"/>
          <w:color w:val="000000" w:themeColor="text1"/>
          <w:kern w:val="24"/>
          <w:sz w:val="24"/>
          <w:szCs w:val="24"/>
        </w:rPr>
        <w:t xml:space="preserve">. Australian Trade </w:t>
      </w:r>
    </w:p>
    <w:p w14:paraId="428241DC" w14:textId="3DB6592A" w:rsidR="00040787" w:rsidRPr="009A3D08" w:rsidRDefault="002613DA"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ab/>
      </w:r>
      <w:r w:rsidR="00040787" w:rsidRPr="009A3D08">
        <w:rPr>
          <w:rFonts w:ascii="Times New Roman" w:eastAsiaTheme="minorEastAsia" w:hAnsi="Times New Roman" w:cs="Times New Roman"/>
          <w:color w:val="000000" w:themeColor="text1"/>
          <w:kern w:val="24"/>
          <w:sz w:val="24"/>
          <w:szCs w:val="24"/>
        </w:rPr>
        <w:t>Comm</w:t>
      </w:r>
      <w:r w:rsidR="00726B7D" w:rsidRPr="009A3D08">
        <w:rPr>
          <w:rFonts w:ascii="Times New Roman" w:eastAsiaTheme="minorEastAsia" w:hAnsi="Times New Roman" w:cs="Times New Roman"/>
          <w:color w:val="000000" w:themeColor="text1"/>
          <w:kern w:val="24"/>
          <w:sz w:val="24"/>
          <w:szCs w:val="24"/>
        </w:rPr>
        <w:t>issions, 2016. Web. 24 Apr. 2017</w:t>
      </w:r>
      <w:r w:rsidR="00040787" w:rsidRPr="009A3D08">
        <w:rPr>
          <w:rFonts w:ascii="Times New Roman" w:eastAsiaTheme="minorEastAsia" w:hAnsi="Times New Roman" w:cs="Times New Roman"/>
          <w:color w:val="000000" w:themeColor="text1"/>
          <w:kern w:val="24"/>
          <w:sz w:val="24"/>
          <w:szCs w:val="24"/>
        </w:rPr>
        <w:t>.</w:t>
      </w:r>
    </w:p>
    <w:p w14:paraId="1FB372B5" w14:textId="77777777" w:rsidR="007C6BDF" w:rsidRPr="009A3D08" w:rsidRDefault="00A57525"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Bergsten, Fred. "Japan and the United States in the World Economy."</w:t>
      </w:r>
      <w:r w:rsidRPr="009A3D08">
        <w:rPr>
          <w:rStyle w:val="apple-converted-space"/>
          <w:rFonts w:ascii="Times New Roman" w:hAnsi="Times New Roman" w:cs="Times New Roman"/>
          <w:color w:val="000000"/>
          <w:sz w:val="24"/>
          <w:szCs w:val="24"/>
          <w:shd w:val="clear" w:color="auto" w:fill="FFFFFF"/>
        </w:rPr>
        <w:t> </w:t>
      </w:r>
      <w:r w:rsidRPr="009A3D08">
        <w:rPr>
          <w:rFonts w:ascii="Times New Roman" w:hAnsi="Times New Roman" w:cs="Times New Roman"/>
          <w:i/>
          <w:iCs/>
          <w:color w:val="000000"/>
          <w:sz w:val="24"/>
          <w:szCs w:val="24"/>
          <w:shd w:val="clear" w:color="auto" w:fill="FFFFFF"/>
        </w:rPr>
        <w:t>PIIE</w:t>
      </w:r>
      <w:r w:rsidRPr="009A3D08">
        <w:rPr>
          <w:rFonts w:ascii="Times New Roman" w:hAnsi="Times New Roman" w:cs="Times New Roman"/>
          <w:color w:val="000000"/>
          <w:sz w:val="24"/>
          <w:szCs w:val="24"/>
          <w:shd w:val="clear" w:color="auto" w:fill="FFFFFF"/>
        </w:rPr>
        <w:t xml:space="preserve">. Peterson Institute </w:t>
      </w:r>
    </w:p>
    <w:p w14:paraId="17877621" w14:textId="4D306F60" w:rsidR="00A57525" w:rsidRPr="009A3D08" w:rsidRDefault="007C6BDF"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ab/>
      </w:r>
      <w:r w:rsidR="00A57525" w:rsidRPr="009A3D08">
        <w:rPr>
          <w:rFonts w:ascii="Times New Roman" w:hAnsi="Times New Roman" w:cs="Times New Roman"/>
          <w:color w:val="000000"/>
          <w:sz w:val="24"/>
          <w:szCs w:val="24"/>
          <w:shd w:val="clear" w:color="auto" w:fill="FFFFFF"/>
        </w:rPr>
        <w:t>for International Economics, 19 June 1998. Web. 21 June 2017.</w:t>
      </w:r>
    </w:p>
    <w:p w14:paraId="62650FC4" w14:textId="77777777" w:rsidR="002613DA" w:rsidRPr="009A3D08" w:rsidRDefault="00040787"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 xml:space="preserve">Central Intelligence Agency. "The World Factbook." </w:t>
      </w:r>
      <w:r w:rsidRPr="009A3D08">
        <w:rPr>
          <w:rFonts w:ascii="Times New Roman" w:eastAsiaTheme="minorEastAsia" w:hAnsi="Times New Roman" w:cs="Times New Roman"/>
          <w:i/>
          <w:iCs/>
          <w:color w:val="000000" w:themeColor="text1"/>
          <w:kern w:val="24"/>
          <w:sz w:val="24"/>
          <w:szCs w:val="24"/>
        </w:rPr>
        <w:t>Central Intelligence Agency</w:t>
      </w:r>
      <w:r w:rsidRPr="009A3D08">
        <w:rPr>
          <w:rFonts w:ascii="Times New Roman" w:eastAsiaTheme="minorEastAsia" w:hAnsi="Times New Roman" w:cs="Times New Roman"/>
          <w:color w:val="000000" w:themeColor="text1"/>
          <w:kern w:val="24"/>
          <w:sz w:val="24"/>
          <w:szCs w:val="24"/>
        </w:rPr>
        <w:t xml:space="preserve">. Central </w:t>
      </w:r>
    </w:p>
    <w:p w14:paraId="1A25731C" w14:textId="6700A60D" w:rsidR="00040787" w:rsidRPr="009A3D08" w:rsidRDefault="002613DA"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ab/>
      </w:r>
      <w:r w:rsidR="00040787" w:rsidRPr="009A3D08">
        <w:rPr>
          <w:rFonts w:ascii="Times New Roman" w:eastAsiaTheme="minorEastAsia" w:hAnsi="Times New Roman" w:cs="Times New Roman"/>
          <w:color w:val="000000" w:themeColor="text1"/>
          <w:kern w:val="24"/>
          <w:sz w:val="24"/>
          <w:szCs w:val="24"/>
        </w:rPr>
        <w:t>Intelligence Agency,</w:t>
      </w:r>
      <w:r w:rsidR="00726B7D" w:rsidRPr="009A3D08">
        <w:rPr>
          <w:rFonts w:ascii="Times New Roman" w:eastAsiaTheme="minorEastAsia" w:hAnsi="Times New Roman" w:cs="Times New Roman"/>
          <w:color w:val="000000" w:themeColor="text1"/>
          <w:kern w:val="24"/>
          <w:sz w:val="24"/>
          <w:szCs w:val="24"/>
        </w:rPr>
        <w:t xml:space="preserve"> 20 Aug. 2015. Web. 04 Nov. 2017</w:t>
      </w:r>
      <w:r w:rsidR="00040787" w:rsidRPr="009A3D08">
        <w:rPr>
          <w:rFonts w:ascii="Times New Roman" w:eastAsiaTheme="minorEastAsia" w:hAnsi="Times New Roman" w:cs="Times New Roman"/>
          <w:color w:val="000000" w:themeColor="text1"/>
          <w:kern w:val="24"/>
          <w:sz w:val="24"/>
          <w:szCs w:val="24"/>
        </w:rPr>
        <w:t>.</w:t>
      </w:r>
    </w:p>
    <w:p w14:paraId="49EE0B7D" w14:textId="176E2EF1" w:rsidR="002613DA" w:rsidRPr="009A3D08" w:rsidRDefault="002613DA"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 xml:space="preserve">FAO. “FAOSTAT.” </w:t>
      </w:r>
      <w:r w:rsidRPr="009A3D08">
        <w:rPr>
          <w:rFonts w:ascii="Times New Roman" w:eastAsiaTheme="minorEastAsia" w:hAnsi="Times New Roman" w:cs="Times New Roman"/>
          <w:i/>
          <w:color w:val="000000" w:themeColor="text1"/>
          <w:kern w:val="24"/>
          <w:sz w:val="24"/>
          <w:szCs w:val="24"/>
        </w:rPr>
        <w:t xml:space="preserve">FAOSTAT. </w:t>
      </w:r>
      <w:r w:rsidRPr="009A3D08">
        <w:rPr>
          <w:rFonts w:ascii="Times New Roman" w:eastAsiaTheme="minorEastAsia" w:hAnsi="Times New Roman" w:cs="Times New Roman"/>
          <w:color w:val="000000" w:themeColor="text1"/>
          <w:kern w:val="24"/>
          <w:sz w:val="24"/>
          <w:szCs w:val="24"/>
        </w:rPr>
        <w:t>Food and Agriculture Organization, 2013. Web. 27 Apr. 2016.</w:t>
      </w:r>
    </w:p>
    <w:p w14:paraId="268E1A13" w14:textId="77777777" w:rsidR="00645534" w:rsidRPr="009A3D08" w:rsidRDefault="00942AA4"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Hall, Kenji. “How Japan Helped Ease the Rice Crisis.” </w:t>
      </w:r>
      <w:r w:rsidRPr="009A3D08">
        <w:rPr>
          <w:rFonts w:ascii="Times New Roman" w:hAnsi="Times New Roman" w:cs="Times New Roman"/>
          <w:i/>
          <w:iCs/>
          <w:color w:val="000000"/>
          <w:sz w:val="24"/>
          <w:szCs w:val="24"/>
          <w:shd w:val="clear" w:color="auto" w:fill="FFFFFF"/>
        </w:rPr>
        <w:t>Bloomberg Business</w:t>
      </w:r>
      <w:r w:rsidRPr="009A3D08">
        <w:rPr>
          <w:rFonts w:ascii="Times New Roman" w:hAnsi="Times New Roman" w:cs="Times New Roman"/>
          <w:color w:val="000000"/>
          <w:sz w:val="24"/>
          <w:szCs w:val="24"/>
          <w:shd w:val="clear" w:color="auto" w:fill="FFFFFF"/>
        </w:rPr>
        <w:t xml:space="preserve">, Bloomberg, 22 </w:t>
      </w:r>
    </w:p>
    <w:p w14:paraId="790B9C27" w14:textId="5EC9BAA1" w:rsidR="00942AA4" w:rsidRPr="009A3D08" w:rsidRDefault="00645534"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hAnsi="Times New Roman" w:cs="Times New Roman"/>
          <w:color w:val="000000"/>
          <w:sz w:val="24"/>
          <w:szCs w:val="24"/>
          <w:shd w:val="clear" w:color="auto" w:fill="FFFFFF"/>
        </w:rPr>
        <w:tab/>
      </w:r>
      <w:r w:rsidR="00942AA4" w:rsidRPr="009A3D08">
        <w:rPr>
          <w:rFonts w:ascii="Times New Roman" w:hAnsi="Times New Roman" w:cs="Times New Roman"/>
          <w:color w:val="000000"/>
          <w:sz w:val="24"/>
          <w:szCs w:val="24"/>
          <w:shd w:val="clear" w:color="auto" w:fill="FFFFFF"/>
        </w:rPr>
        <w:t>May 2008.</w:t>
      </w:r>
    </w:p>
    <w:p w14:paraId="31614FC5" w14:textId="77777777" w:rsidR="009A3D08" w:rsidRDefault="006F360A" w:rsidP="009A3D08">
      <w:pPr>
        <w:spacing w:after="0" w:line="480" w:lineRule="auto"/>
        <w:ind w:left="144" w:right="144"/>
        <w:rPr>
          <w:rFonts w:ascii="Times New Roman" w:hAnsi="Times New Roman" w:cs="Times New Roman"/>
          <w:i/>
          <w:iCs/>
          <w:color w:val="000000"/>
          <w:sz w:val="24"/>
          <w:szCs w:val="24"/>
          <w:shd w:val="clear" w:color="auto" w:fill="FFFFFF"/>
        </w:rPr>
      </w:pPr>
      <w:r w:rsidRPr="009A3D08">
        <w:rPr>
          <w:rFonts w:ascii="Times New Roman" w:hAnsi="Times New Roman" w:cs="Times New Roman"/>
          <w:color w:val="000000"/>
          <w:sz w:val="24"/>
          <w:szCs w:val="24"/>
          <w:shd w:val="clear" w:color="auto" w:fill="FFFFFF"/>
        </w:rPr>
        <w:t>Harding, Robin. "Japan Seeks to Bring Paciﬁc Trade Deal Back from the Dead." </w:t>
      </w:r>
      <w:r w:rsidRPr="009A3D08">
        <w:rPr>
          <w:rFonts w:ascii="Times New Roman" w:hAnsi="Times New Roman" w:cs="Times New Roman"/>
          <w:i/>
          <w:iCs/>
          <w:color w:val="000000"/>
          <w:sz w:val="24"/>
          <w:szCs w:val="24"/>
          <w:shd w:val="clear" w:color="auto" w:fill="FFFFFF"/>
        </w:rPr>
        <w:t xml:space="preserve">The </w:t>
      </w:r>
    </w:p>
    <w:p w14:paraId="72641B3E" w14:textId="36A6A053" w:rsidR="006F360A" w:rsidRPr="009A3D08" w:rsidRDefault="009A3D08" w:rsidP="009A3D08">
      <w:pPr>
        <w:spacing w:after="0" w:line="480" w:lineRule="auto"/>
        <w:ind w:left="144" w:right="144" w:firstLine="576"/>
        <w:rPr>
          <w:rFonts w:ascii="Times New Roman" w:hAnsi="Times New Roman" w:cs="Times New Roman"/>
          <w:i/>
          <w:iCs/>
          <w:color w:val="000000"/>
          <w:sz w:val="24"/>
          <w:szCs w:val="24"/>
          <w:shd w:val="clear" w:color="auto" w:fill="FFFFFF"/>
        </w:rPr>
      </w:pPr>
      <w:r>
        <w:rPr>
          <w:rFonts w:ascii="Times New Roman" w:hAnsi="Times New Roman" w:cs="Times New Roman"/>
          <w:i/>
          <w:iCs/>
          <w:color w:val="000000"/>
          <w:sz w:val="24"/>
          <w:szCs w:val="24"/>
          <w:shd w:val="clear" w:color="auto" w:fill="FFFFFF"/>
        </w:rPr>
        <w:t>F</w:t>
      </w:r>
      <w:r w:rsidR="006F360A" w:rsidRPr="009A3D08">
        <w:rPr>
          <w:rFonts w:ascii="Times New Roman" w:hAnsi="Times New Roman" w:cs="Times New Roman"/>
          <w:i/>
          <w:iCs/>
          <w:color w:val="000000"/>
          <w:sz w:val="24"/>
          <w:szCs w:val="24"/>
          <w:shd w:val="clear" w:color="auto" w:fill="FFFFFF"/>
        </w:rPr>
        <w:t>inancial Times</w:t>
      </w:r>
      <w:r w:rsidR="006F360A" w:rsidRPr="009A3D08">
        <w:rPr>
          <w:rFonts w:ascii="Times New Roman" w:hAnsi="Times New Roman" w:cs="Times New Roman"/>
          <w:color w:val="000000"/>
          <w:sz w:val="24"/>
          <w:szCs w:val="24"/>
          <w:shd w:val="clear" w:color="auto" w:fill="FFFFFF"/>
        </w:rPr>
        <w:t>. The Financial Times Limited, 23 Apr. 2017. Web.</w:t>
      </w:r>
    </w:p>
    <w:p w14:paraId="757CD12E" w14:textId="2B4E356B" w:rsidR="001D2807" w:rsidRPr="009A3D08" w:rsidRDefault="001D2807"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hAnsi="Times New Roman" w:cs="Times New Roman"/>
          <w:color w:val="000000"/>
          <w:sz w:val="24"/>
          <w:szCs w:val="24"/>
          <w:shd w:val="clear" w:color="auto" w:fill="FFFFFF"/>
        </w:rPr>
        <w:t>Harvey, David. </w:t>
      </w:r>
      <w:r w:rsidRPr="009A3D08">
        <w:rPr>
          <w:rFonts w:ascii="Times New Roman" w:hAnsi="Times New Roman" w:cs="Times New Roman"/>
          <w:i/>
          <w:iCs/>
          <w:color w:val="000000"/>
          <w:sz w:val="24"/>
          <w:szCs w:val="24"/>
          <w:shd w:val="clear" w:color="auto" w:fill="FFFFFF"/>
        </w:rPr>
        <w:t>The Condition of Postmodernity </w:t>
      </w:r>
      <w:r w:rsidRPr="009A3D08">
        <w:rPr>
          <w:rFonts w:ascii="Times New Roman" w:hAnsi="Times New Roman" w:cs="Times New Roman"/>
          <w:color w:val="000000"/>
          <w:sz w:val="24"/>
          <w:szCs w:val="24"/>
          <w:shd w:val="clear" w:color="auto" w:fill="FFFFFF"/>
        </w:rPr>
        <w:t>. Blackwell Publishers, 1989.</w:t>
      </w:r>
    </w:p>
    <w:p w14:paraId="29BDB903" w14:textId="2F021B56" w:rsidR="00040787" w:rsidRPr="009A3D08" w:rsidRDefault="00040787"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 xml:space="preserve">Hofstede Centre. "What about Japan?" </w:t>
      </w:r>
      <w:r w:rsidRPr="009A3D08">
        <w:rPr>
          <w:rFonts w:ascii="Times New Roman" w:eastAsiaTheme="minorEastAsia" w:hAnsi="Times New Roman" w:cs="Times New Roman"/>
          <w:i/>
          <w:iCs/>
          <w:color w:val="000000" w:themeColor="text1"/>
          <w:kern w:val="24"/>
          <w:sz w:val="24"/>
          <w:szCs w:val="24"/>
        </w:rPr>
        <w:t>The Hofstede Centre</w:t>
      </w:r>
      <w:r w:rsidR="00726B7D" w:rsidRPr="009A3D08">
        <w:rPr>
          <w:rFonts w:ascii="Times New Roman" w:eastAsiaTheme="minorEastAsia" w:hAnsi="Times New Roman" w:cs="Times New Roman"/>
          <w:color w:val="000000" w:themeColor="text1"/>
          <w:kern w:val="24"/>
          <w:sz w:val="24"/>
          <w:szCs w:val="24"/>
        </w:rPr>
        <w:t>. Hofstede Centre, 2017</w:t>
      </w:r>
      <w:r w:rsidRPr="009A3D08">
        <w:rPr>
          <w:rFonts w:ascii="Times New Roman" w:eastAsiaTheme="minorEastAsia" w:hAnsi="Times New Roman" w:cs="Times New Roman"/>
          <w:color w:val="000000" w:themeColor="text1"/>
          <w:kern w:val="24"/>
          <w:sz w:val="24"/>
          <w:szCs w:val="24"/>
        </w:rPr>
        <w:t xml:space="preserve">. Web. 05 </w:t>
      </w:r>
      <w:r w:rsidRPr="009A3D08">
        <w:rPr>
          <w:rFonts w:ascii="Times New Roman" w:eastAsiaTheme="minorEastAsia" w:hAnsi="Times New Roman" w:cs="Times New Roman"/>
          <w:color w:val="000000" w:themeColor="text1"/>
          <w:kern w:val="24"/>
          <w:sz w:val="24"/>
          <w:szCs w:val="24"/>
        </w:rPr>
        <w:tab/>
      </w:r>
      <w:r w:rsidR="00726B7D" w:rsidRPr="009A3D08">
        <w:rPr>
          <w:rFonts w:ascii="Times New Roman" w:eastAsiaTheme="minorEastAsia" w:hAnsi="Times New Roman" w:cs="Times New Roman"/>
          <w:color w:val="000000" w:themeColor="text1"/>
          <w:kern w:val="24"/>
          <w:sz w:val="24"/>
          <w:szCs w:val="24"/>
        </w:rPr>
        <w:t>Mar. 2017</w:t>
      </w:r>
      <w:r w:rsidR="002613DA" w:rsidRPr="009A3D08">
        <w:rPr>
          <w:rFonts w:ascii="Times New Roman" w:eastAsiaTheme="minorEastAsia" w:hAnsi="Times New Roman" w:cs="Times New Roman"/>
          <w:color w:val="000000" w:themeColor="text1"/>
          <w:kern w:val="24"/>
          <w:sz w:val="24"/>
          <w:szCs w:val="24"/>
        </w:rPr>
        <w:t xml:space="preserve">. </w:t>
      </w:r>
      <w:r w:rsidRPr="009A3D08">
        <w:rPr>
          <w:rFonts w:ascii="Times New Roman" w:eastAsiaTheme="minorEastAsia" w:hAnsi="Times New Roman" w:cs="Times New Roman"/>
          <w:color w:val="000000" w:themeColor="text1"/>
          <w:kern w:val="24"/>
          <w:sz w:val="24"/>
          <w:szCs w:val="24"/>
        </w:rPr>
        <w:t xml:space="preserve"> </w:t>
      </w:r>
    </w:p>
    <w:p w14:paraId="70C3A0F4" w14:textId="77777777" w:rsidR="007C6BDF" w:rsidRPr="009A3D08" w:rsidRDefault="00F81DFB" w:rsidP="009A3D08">
      <w:pPr>
        <w:spacing w:after="0" w:line="480" w:lineRule="auto"/>
        <w:ind w:left="144" w:right="144"/>
        <w:rPr>
          <w:rFonts w:ascii="Times New Roman" w:hAnsi="Times New Roman" w:cs="Times New Roman"/>
          <w:i/>
          <w:iCs/>
          <w:color w:val="000000"/>
          <w:sz w:val="24"/>
          <w:szCs w:val="24"/>
          <w:shd w:val="clear" w:color="auto" w:fill="FFFFFF"/>
        </w:rPr>
      </w:pPr>
      <w:r w:rsidRPr="009A3D08">
        <w:rPr>
          <w:rFonts w:ascii="Times New Roman" w:hAnsi="Times New Roman" w:cs="Times New Roman"/>
          <w:color w:val="000000"/>
          <w:sz w:val="24"/>
          <w:szCs w:val="24"/>
          <w:shd w:val="clear" w:color="auto" w:fill="FFFFFF"/>
        </w:rPr>
        <w:t>Hofstede, Geert, Gert Jan Hofstede, and Michael Minkov.</w:t>
      </w:r>
      <w:r w:rsidRPr="009A3D08">
        <w:rPr>
          <w:rStyle w:val="apple-converted-space"/>
          <w:rFonts w:ascii="Times New Roman" w:hAnsi="Times New Roman" w:cs="Times New Roman"/>
          <w:color w:val="000000"/>
          <w:sz w:val="24"/>
          <w:szCs w:val="24"/>
          <w:shd w:val="clear" w:color="auto" w:fill="FFFFFF"/>
        </w:rPr>
        <w:t> </w:t>
      </w:r>
      <w:r w:rsidRPr="009A3D08">
        <w:rPr>
          <w:rFonts w:ascii="Times New Roman" w:hAnsi="Times New Roman" w:cs="Times New Roman"/>
          <w:i/>
          <w:iCs/>
          <w:color w:val="000000"/>
          <w:sz w:val="24"/>
          <w:szCs w:val="24"/>
          <w:shd w:val="clear" w:color="auto" w:fill="FFFFFF"/>
        </w:rPr>
        <w:t xml:space="preserve">Cultures and Organizations: </w:t>
      </w:r>
    </w:p>
    <w:p w14:paraId="7EDF8901" w14:textId="72C0DB14" w:rsidR="00F81DFB" w:rsidRPr="009A3D08" w:rsidRDefault="007C6BDF" w:rsidP="009A3D08">
      <w:pPr>
        <w:spacing w:after="0" w:line="480" w:lineRule="auto"/>
        <w:ind w:left="144" w:right="144"/>
        <w:rPr>
          <w:rFonts w:ascii="Times New Roman" w:hAnsi="Times New Roman" w:cs="Times New Roman"/>
          <w:i/>
          <w:iCs/>
          <w:color w:val="000000"/>
          <w:sz w:val="24"/>
          <w:szCs w:val="24"/>
          <w:shd w:val="clear" w:color="auto" w:fill="FFFFFF"/>
        </w:rPr>
      </w:pPr>
      <w:r w:rsidRPr="009A3D08">
        <w:rPr>
          <w:rFonts w:ascii="Times New Roman" w:hAnsi="Times New Roman" w:cs="Times New Roman"/>
          <w:i/>
          <w:iCs/>
          <w:color w:val="000000"/>
          <w:sz w:val="24"/>
          <w:szCs w:val="24"/>
          <w:shd w:val="clear" w:color="auto" w:fill="FFFFFF"/>
        </w:rPr>
        <w:tab/>
      </w:r>
      <w:r w:rsidR="00F81DFB" w:rsidRPr="009A3D08">
        <w:rPr>
          <w:rFonts w:ascii="Times New Roman" w:hAnsi="Times New Roman" w:cs="Times New Roman"/>
          <w:i/>
          <w:iCs/>
          <w:color w:val="000000"/>
          <w:sz w:val="24"/>
          <w:szCs w:val="24"/>
          <w:shd w:val="clear" w:color="auto" w:fill="FFFFFF"/>
        </w:rPr>
        <w:t>Software of the Mind</w:t>
      </w:r>
      <w:r w:rsidR="00F81DFB" w:rsidRPr="009A3D08">
        <w:rPr>
          <w:rFonts w:ascii="Times New Roman" w:hAnsi="Times New Roman" w:cs="Times New Roman"/>
          <w:color w:val="000000"/>
          <w:sz w:val="24"/>
          <w:szCs w:val="24"/>
          <w:shd w:val="clear" w:color="auto" w:fill="FFFFFF"/>
        </w:rPr>
        <w:t>. 3rd ed. USA: McGraw-Hill, 2010. Print.</w:t>
      </w:r>
    </w:p>
    <w:p w14:paraId="3284C452" w14:textId="77777777" w:rsidR="007C6BDF" w:rsidRPr="009A3D08" w:rsidRDefault="00275FD3"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International Trade Administration. "Japan - Trade Barriers."</w:t>
      </w:r>
      <w:r w:rsidRPr="009A3D08">
        <w:rPr>
          <w:rStyle w:val="apple-converted-space"/>
          <w:rFonts w:ascii="Times New Roman" w:hAnsi="Times New Roman" w:cs="Times New Roman"/>
          <w:color w:val="000000"/>
          <w:sz w:val="24"/>
          <w:szCs w:val="24"/>
          <w:shd w:val="clear" w:color="auto" w:fill="FFFFFF"/>
        </w:rPr>
        <w:t> </w:t>
      </w:r>
      <w:r w:rsidRPr="009A3D08">
        <w:rPr>
          <w:rFonts w:ascii="Times New Roman" w:hAnsi="Times New Roman" w:cs="Times New Roman"/>
          <w:i/>
          <w:iCs/>
          <w:color w:val="000000"/>
          <w:sz w:val="24"/>
          <w:szCs w:val="24"/>
          <w:shd w:val="clear" w:color="auto" w:fill="FFFFFF"/>
        </w:rPr>
        <w:t>Japan - Trade Barriers</w:t>
      </w:r>
      <w:r w:rsidRPr="009A3D08">
        <w:rPr>
          <w:rFonts w:ascii="Times New Roman" w:hAnsi="Times New Roman" w:cs="Times New Roman"/>
          <w:color w:val="000000"/>
          <w:sz w:val="24"/>
          <w:szCs w:val="24"/>
          <w:shd w:val="clear" w:color="auto" w:fill="FFFFFF"/>
        </w:rPr>
        <w:t xml:space="preserve">. U.S. </w:t>
      </w:r>
    </w:p>
    <w:p w14:paraId="76322367" w14:textId="29BD4BC8" w:rsidR="00275FD3" w:rsidRPr="009A3D08" w:rsidRDefault="007C6BDF"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ab/>
      </w:r>
      <w:r w:rsidR="00275FD3" w:rsidRPr="009A3D08">
        <w:rPr>
          <w:rFonts w:ascii="Times New Roman" w:hAnsi="Times New Roman" w:cs="Times New Roman"/>
          <w:color w:val="000000"/>
          <w:sz w:val="24"/>
          <w:szCs w:val="24"/>
          <w:shd w:val="clear" w:color="auto" w:fill="FFFFFF"/>
        </w:rPr>
        <w:t>Department of Commerce, 28 June 2016. Web. 09 July 2017.</w:t>
      </w:r>
    </w:p>
    <w:p w14:paraId="7E39B3AF" w14:textId="77777777" w:rsidR="002613DA" w:rsidRPr="009A3D08" w:rsidRDefault="00040787"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 xml:space="preserve">Japan Today. "JapanToday." </w:t>
      </w:r>
      <w:r w:rsidRPr="009A3D08">
        <w:rPr>
          <w:rFonts w:ascii="Times New Roman" w:eastAsiaTheme="minorEastAsia" w:hAnsi="Times New Roman" w:cs="Times New Roman"/>
          <w:i/>
          <w:iCs/>
          <w:color w:val="000000" w:themeColor="text1"/>
          <w:kern w:val="24"/>
          <w:sz w:val="24"/>
          <w:szCs w:val="24"/>
        </w:rPr>
        <w:t>Japan Today RSS</w:t>
      </w:r>
      <w:r w:rsidRPr="009A3D08">
        <w:rPr>
          <w:rFonts w:ascii="Times New Roman" w:eastAsiaTheme="minorEastAsia" w:hAnsi="Times New Roman" w:cs="Times New Roman"/>
          <w:color w:val="000000" w:themeColor="text1"/>
          <w:kern w:val="24"/>
          <w:sz w:val="24"/>
          <w:szCs w:val="24"/>
        </w:rPr>
        <w:t xml:space="preserve">. GPlusMedia Co, 16 Jan. 2015. Web. 26 Apr. </w:t>
      </w:r>
    </w:p>
    <w:p w14:paraId="6E6F78A3" w14:textId="2C2C275B" w:rsidR="00040787" w:rsidRPr="009A3D08" w:rsidRDefault="002613DA"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ab/>
      </w:r>
      <w:r w:rsidR="00726B7D" w:rsidRPr="009A3D08">
        <w:rPr>
          <w:rFonts w:ascii="Times New Roman" w:eastAsiaTheme="minorEastAsia" w:hAnsi="Times New Roman" w:cs="Times New Roman"/>
          <w:color w:val="000000" w:themeColor="text1"/>
          <w:kern w:val="24"/>
          <w:sz w:val="24"/>
          <w:szCs w:val="24"/>
        </w:rPr>
        <w:t>2017</w:t>
      </w:r>
      <w:r w:rsidR="00040787" w:rsidRPr="009A3D08">
        <w:rPr>
          <w:rFonts w:ascii="Times New Roman" w:eastAsiaTheme="minorEastAsia" w:hAnsi="Times New Roman" w:cs="Times New Roman"/>
          <w:color w:val="000000" w:themeColor="text1"/>
          <w:kern w:val="24"/>
          <w:sz w:val="24"/>
          <w:szCs w:val="24"/>
        </w:rPr>
        <w:t>.</w:t>
      </w:r>
    </w:p>
    <w:p w14:paraId="5EE6A29D" w14:textId="77777777" w:rsidR="00645534" w:rsidRPr="009A3D08" w:rsidRDefault="009A0ABA" w:rsidP="009A3D08">
      <w:pPr>
        <w:spacing w:after="0" w:line="480" w:lineRule="auto"/>
        <w:ind w:left="144" w:right="144"/>
        <w:rPr>
          <w:rFonts w:ascii="Times New Roman" w:hAnsi="Times New Roman" w:cs="Times New Roman"/>
          <w:i/>
          <w:iCs/>
          <w:color w:val="000000"/>
          <w:sz w:val="24"/>
          <w:szCs w:val="24"/>
          <w:shd w:val="clear" w:color="auto" w:fill="FFFFFF"/>
        </w:rPr>
      </w:pPr>
      <w:r w:rsidRPr="009A3D08">
        <w:rPr>
          <w:rFonts w:ascii="Times New Roman" w:hAnsi="Times New Roman" w:cs="Times New Roman"/>
          <w:color w:val="000000"/>
          <w:sz w:val="24"/>
          <w:szCs w:val="24"/>
          <w:shd w:val="clear" w:color="auto" w:fill="FFFFFF"/>
        </w:rPr>
        <w:t>Katz, Lothar. </w:t>
      </w:r>
      <w:r w:rsidRPr="009A3D08">
        <w:rPr>
          <w:rFonts w:ascii="Times New Roman" w:hAnsi="Times New Roman" w:cs="Times New Roman"/>
          <w:i/>
          <w:iCs/>
          <w:color w:val="000000"/>
          <w:sz w:val="24"/>
          <w:szCs w:val="24"/>
          <w:shd w:val="clear" w:color="auto" w:fill="FFFFFF"/>
        </w:rPr>
        <w:t xml:space="preserve">Negotiating International Business: the Negotiator's Reference Guide to 50 </w:t>
      </w:r>
    </w:p>
    <w:p w14:paraId="34EE98C3" w14:textId="0F9CE1EB" w:rsidR="009A0ABA" w:rsidRPr="009A3D08" w:rsidRDefault="00645534"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hAnsi="Times New Roman" w:cs="Times New Roman"/>
          <w:i/>
          <w:iCs/>
          <w:color w:val="000000"/>
          <w:sz w:val="24"/>
          <w:szCs w:val="24"/>
          <w:shd w:val="clear" w:color="auto" w:fill="FFFFFF"/>
        </w:rPr>
        <w:tab/>
      </w:r>
      <w:r w:rsidR="009A0ABA" w:rsidRPr="009A3D08">
        <w:rPr>
          <w:rFonts w:ascii="Times New Roman" w:hAnsi="Times New Roman" w:cs="Times New Roman"/>
          <w:i/>
          <w:iCs/>
          <w:color w:val="000000"/>
          <w:sz w:val="24"/>
          <w:szCs w:val="24"/>
          <w:shd w:val="clear" w:color="auto" w:fill="FFFFFF"/>
        </w:rPr>
        <w:t>Countries around the World</w:t>
      </w:r>
      <w:r w:rsidR="009A0ABA" w:rsidRPr="009A3D08">
        <w:rPr>
          <w:rFonts w:ascii="Times New Roman" w:hAnsi="Times New Roman" w:cs="Times New Roman"/>
          <w:color w:val="000000"/>
          <w:sz w:val="24"/>
          <w:szCs w:val="24"/>
          <w:shd w:val="clear" w:color="auto" w:fill="FFFFFF"/>
        </w:rPr>
        <w:t>. Booksurge, 2009.</w:t>
      </w:r>
    </w:p>
    <w:p w14:paraId="35CB08C6" w14:textId="77777777" w:rsidR="007C6BDF" w:rsidRPr="009A3D08" w:rsidRDefault="00E8146A" w:rsidP="009A3D08">
      <w:pPr>
        <w:spacing w:after="0" w:line="480" w:lineRule="auto"/>
        <w:ind w:left="144" w:right="144"/>
        <w:rPr>
          <w:rFonts w:ascii="Times New Roman" w:hAnsi="Times New Roman" w:cs="Times New Roman"/>
          <w:color w:val="000000"/>
          <w:sz w:val="24"/>
          <w:szCs w:val="24"/>
          <w:shd w:val="clear" w:color="auto" w:fill="FFFFFF"/>
          <w:lang w:val="es-MX"/>
        </w:rPr>
      </w:pPr>
      <w:r w:rsidRPr="009A3D08">
        <w:rPr>
          <w:rFonts w:ascii="Times New Roman" w:hAnsi="Times New Roman" w:cs="Times New Roman"/>
          <w:color w:val="000000"/>
          <w:sz w:val="24"/>
          <w:szCs w:val="24"/>
          <w:shd w:val="clear" w:color="auto" w:fill="FFFFFF"/>
        </w:rPr>
        <w:lastRenderedPageBreak/>
        <w:t>Kopp, Rochelle. "The Decision Making Progress in Japan."</w:t>
      </w:r>
      <w:r w:rsidRPr="009A3D08">
        <w:rPr>
          <w:rStyle w:val="apple-converted-space"/>
          <w:rFonts w:ascii="Times New Roman" w:hAnsi="Times New Roman" w:cs="Times New Roman"/>
          <w:color w:val="000000"/>
          <w:sz w:val="24"/>
          <w:szCs w:val="24"/>
          <w:shd w:val="clear" w:color="auto" w:fill="FFFFFF"/>
        </w:rPr>
        <w:t> </w:t>
      </w:r>
      <w:r w:rsidRPr="009A3D08">
        <w:rPr>
          <w:rFonts w:ascii="Times New Roman" w:hAnsi="Times New Roman" w:cs="Times New Roman"/>
          <w:i/>
          <w:iCs/>
          <w:color w:val="000000"/>
          <w:sz w:val="24"/>
          <w:szCs w:val="24"/>
          <w:shd w:val="clear" w:color="auto" w:fill="FFFFFF"/>
          <w:lang w:val="es-MX"/>
        </w:rPr>
        <w:t>Japan Intercultural Consulting</w:t>
      </w:r>
      <w:r w:rsidRPr="009A3D08">
        <w:rPr>
          <w:rFonts w:ascii="Times New Roman" w:hAnsi="Times New Roman" w:cs="Times New Roman"/>
          <w:color w:val="000000"/>
          <w:sz w:val="24"/>
          <w:szCs w:val="24"/>
          <w:shd w:val="clear" w:color="auto" w:fill="FFFFFF"/>
          <w:lang w:val="es-MX"/>
        </w:rPr>
        <w:t xml:space="preserve">. </w:t>
      </w:r>
    </w:p>
    <w:p w14:paraId="1D4C52BC" w14:textId="1F7F21D1" w:rsidR="00E8146A" w:rsidRPr="009A3D08" w:rsidRDefault="007C6BDF"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lang w:val="es-MX"/>
        </w:rPr>
        <w:tab/>
      </w:r>
      <w:r w:rsidR="00E8146A" w:rsidRPr="009A3D08">
        <w:rPr>
          <w:rFonts w:ascii="Times New Roman" w:hAnsi="Times New Roman" w:cs="Times New Roman"/>
          <w:color w:val="000000"/>
          <w:sz w:val="24"/>
          <w:szCs w:val="24"/>
          <w:shd w:val="clear" w:color="auto" w:fill="FFFFFF"/>
          <w:lang w:val="es-MX"/>
        </w:rPr>
        <w:t xml:space="preserve">Japan Intercultural Consulting, 2 Apr. 2012. </w:t>
      </w:r>
      <w:r w:rsidR="00E8146A" w:rsidRPr="009A3D08">
        <w:rPr>
          <w:rFonts w:ascii="Times New Roman" w:hAnsi="Times New Roman" w:cs="Times New Roman"/>
          <w:color w:val="000000"/>
          <w:sz w:val="24"/>
          <w:szCs w:val="24"/>
          <w:shd w:val="clear" w:color="auto" w:fill="FFFFFF"/>
        </w:rPr>
        <w:t>Web. 21 June 2017.</w:t>
      </w:r>
    </w:p>
    <w:p w14:paraId="60E6DEFA" w14:textId="77777777" w:rsidR="00645534" w:rsidRPr="009A3D08" w:rsidRDefault="00940396"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Kuttner, Robert. </w:t>
      </w:r>
      <w:r w:rsidRPr="009A3D08">
        <w:rPr>
          <w:rFonts w:ascii="Times New Roman" w:hAnsi="Times New Roman" w:cs="Times New Roman"/>
          <w:i/>
          <w:iCs/>
          <w:color w:val="000000"/>
          <w:sz w:val="24"/>
          <w:szCs w:val="24"/>
          <w:shd w:val="clear" w:color="auto" w:fill="FFFFFF"/>
        </w:rPr>
        <w:t>Everything for Sale: The Virtues and Limits of Markets</w:t>
      </w:r>
      <w:r w:rsidRPr="009A3D08">
        <w:rPr>
          <w:rFonts w:ascii="Times New Roman" w:hAnsi="Times New Roman" w:cs="Times New Roman"/>
          <w:color w:val="000000"/>
          <w:sz w:val="24"/>
          <w:szCs w:val="24"/>
          <w:shd w:val="clear" w:color="auto" w:fill="FFFFFF"/>
        </w:rPr>
        <w:t xml:space="preserve">. N.p.: U of Chicago, </w:t>
      </w:r>
    </w:p>
    <w:p w14:paraId="6B410339" w14:textId="56F0BE9E" w:rsidR="00940396" w:rsidRPr="009A3D08" w:rsidRDefault="00645534"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ab/>
      </w:r>
      <w:r w:rsidR="00940396" w:rsidRPr="009A3D08">
        <w:rPr>
          <w:rFonts w:ascii="Times New Roman" w:hAnsi="Times New Roman" w:cs="Times New Roman"/>
          <w:color w:val="000000"/>
          <w:sz w:val="24"/>
          <w:szCs w:val="24"/>
          <w:shd w:val="clear" w:color="auto" w:fill="FFFFFF"/>
        </w:rPr>
        <w:t>19</w:t>
      </w:r>
      <w:r w:rsidRPr="009A3D08">
        <w:rPr>
          <w:rFonts w:ascii="Times New Roman" w:hAnsi="Times New Roman" w:cs="Times New Roman"/>
          <w:color w:val="000000"/>
          <w:sz w:val="24"/>
          <w:szCs w:val="24"/>
          <w:shd w:val="clear" w:color="auto" w:fill="FFFFFF"/>
        </w:rPr>
        <w:t xml:space="preserve">97. </w:t>
      </w:r>
      <w:r w:rsidR="00940396" w:rsidRPr="009A3D08">
        <w:rPr>
          <w:rFonts w:ascii="Times New Roman" w:hAnsi="Times New Roman" w:cs="Times New Roman"/>
          <w:color w:val="000000"/>
          <w:sz w:val="24"/>
          <w:szCs w:val="24"/>
          <w:shd w:val="clear" w:color="auto" w:fill="FFFFFF"/>
        </w:rPr>
        <w:t>Print.</w:t>
      </w:r>
    </w:p>
    <w:p w14:paraId="4615E173" w14:textId="77777777" w:rsidR="007F5A7A" w:rsidRPr="009A3D08" w:rsidRDefault="007F5A7A" w:rsidP="009A3D08">
      <w:pPr>
        <w:spacing w:after="0" w:line="480" w:lineRule="auto"/>
        <w:ind w:left="144" w:right="144"/>
        <w:rPr>
          <w:rFonts w:ascii="Times New Roman" w:hAnsi="Times New Roman" w:cs="Times New Roman"/>
          <w:sz w:val="24"/>
          <w:szCs w:val="24"/>
          <w:lang w:val="en"/>
        </w:rPr>
      </w:pPr>
      <w:r w:rsidRPr="009A3D08">
        <w:rPr>
          <w:rFonts w:ascii="Times New Roman" w:hAnsi="Times New Roman" w:cs="Times New Roman"/>
          <w:sz w:val="24"/>
          <w:szCs w:val="24"/>
          <w:lang w:val="en"/>
        </w:rPr>
        <w:t xml:space="preserve">Lechner, Frank J., ed. </w:t>
      </w:r>
      <w:r w:rsidRPr="009A3D08">
        <w:rPr>
          <w:rFonts w:ascii="Times New Roman" w:hAnsi="Times New Roman" w:cs="Times New Roman"/>
          <w:i/>
          <w:iCs/>
          <w:sz w:val="24"/>
          <w:szCs w:val="24"/>
          <w:lang w:val="en"/>
        </w:rPr>
        <w:t>The Globalization Reader</w:t>
      </w:r>
      <w:r w:rsidRPr="009A3D08">
        <w:rPr>
          <w:rFonts w:ascii="Times New Roman" w:hAnsi="Times New Roman" w:cs="Times New Roman"/>
          <w:sz w:val="24"/>
          <w:szCs w:val="24"/>
          <w:lang w:val="en"/>
        </w:rPr>
        <w:t xml:space="preserve">. 5th ed. Oxford: Wiley-Blackwell, 2015. </w:t>
      </w:r>
    </w:p>
    <w:p w14:paraId="7435F99B" w14:textId="6DCA664C" w:rsidR="007F5A7A" w:rsidRPr="009A3D08" w:rsidRDefault="007F5A7A" w:rsidP="009A3D08">
      <w:pPr>
        <w:spacing w:after="0" w:line="480" w:lineRule="auto"/>
        <w:ind w:left="144" w:right="144"/>
        <w:rPr>
          <w:rFonts w:ascii="Times New Roman" w:hAnsi="Times New Roman" w:cs="Times New Roman"/>
          <w:sz w:val="24"/>
          <w:szCs w:val="24"/>
          <w:lang w:val="en"/>
        </w:rPr>
      </w:pPr>
      <w:r w:rsidRPr="009A3D08">
        <w:rPr>
          <w:rFonts w:ascii="Times New Roman" w:hAnsi="Times New Roman" w:cs="Times New Roman"/>
          <w:sz w:val="24"/>
          <w:szCs w:val="24"/>
          <w:lang w:val="en"/>
        </w:rPr>
        <w:tab/>
        <w:t>Print.</w:t>
      </w:r>
    </w:p>
    <w:p w14:paraId="5CD77FCB" w14:textId="77777777" w:rsidR="009A3D08" w:rsidRDefault="007E0260"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Lyddon, Chris. "Focus on Japan." </w:t>
      </w:r>
      <w:r w:rsidRPr="009A3D08">
        <w:rPr>
          <w:rFonts w:ascii="Times New Roman" w:hAnsi="Times New Roman" w:cs="Times New Roman"/>
          <w:i/>
          <w:iCs/>
          <w:color w:val="000000"/>
          <w:sz w:val="24"/>
          <w:szCs w:val="24"/>
          <w:shd w:val="clear" w:color="auto" w:fill="FFFFFF"/>
        </w:rPr>
        <w:t>WORLD GRAIN</w:t>
      </w:r>
      <w:r w:rsidRPr="009A3D08">
        <w:rPr>
          <w:rFonts w:ascii="Times New Roman" w:hAnsi="Times New Roman" w:cs="Times New Roman"/>
          <w:color w:val="000000"/>
          <w:sz w:val="24"/>
          <w:szCs w:val="24"/>
          <w:shd w:val="clear" w:color="auto" w:fill="FFFFFF"/>
        </w:rPr>
        <w:t xml:space="preserve">. Sosland Publishing Company, 8 Nov. </w:t>
      </w:r>
    </w:p>
    <w:p w14:paraId="08C369A6" w14:textId="1D4C8C89" w:rsidR="007E0260" w:rsidRPr="009A3D08" w:rsidRDefault="009A3D08" w:rsidP="009A3D08">
      <w:pPr>
        <w:spacing w:after="0" w:line="480" w:lineRule="auto"/>
        <w:ind w:left="144" w:right="144"/>
        <w:rPr>
          <w:rFonts w:ascii="Times New Roman" w:hAnsi="Times New Roman" w:cs="Times New Roman"/>
          <w:sz w:val="24"/>
          <w:szCs w:val="24"/>
          <w:lang w:val="en"/>
        </w:rPr>
      </w:pPr>
      <w:r>
        <w:rPr>
          <w:rFonts w:ascii="Times New Roman" w:hAnsi="Times New Roman" w:cs="Times New Roman"/>
          <w:color w:val="000000"/>
          <w:sz w:val="24"/>
          <w:szCs w:val="24"/>
          <w:shd w:val="clear" w:color="auto" w:fill="FFFFFF"/>
        </w:rPr>
        <w:tab/>
      </w:r>
      <w:r w:rsidR="007E0260" w:rsidRPr="009A3D08">
        <w:rPr>
          <w:rFonts w:ascii="Times New Roman" w:hAnsi="Times New Roman" w:cs="Times New Roman"/>
          <w:color w:val="000000"/>
          <w:sz w:val="24"/>
          <w:szCs w:val="24"/>
          <w:shd w:val="clear" w:color="auto" w:fill="FFFFFF"/>
        </w:rPr>
        <w:t>2016. Web.</w:t>
      </w:r>
    </w:p>
    <w:p w14:paraId="647AFD81" w14:textId="77777777" w:rsidR="00645534" w:rsidRPr="00966E97" w:rsidRDefault="00D72615" w:rsidP="009A3D08">
      <w:pPr>
        <w:spacing w:after="0" w:line="480" w:lineRule="auto"/>
        <w:ind w:left="144" w:right="144"/>
        <w:rPr>
          <w:rFonts w:ascii="Times New Roman" w:hAnsi="Times New Roman" w:cs="Times New Roman"/>
          <w:color w:val="000000"/>
          <w:sz w:val="24"/>
          <w:szCs w:val="24"/>
          <w:shd w:val="clear" w:color="auto" w:fill="FFFFFF"/>
        </w:rPr>
      </w:pPr>
      <w:r w:rsidRPr="00966E97">
        <w:rPr>
          <w:rFonts w:ascii="Times New Roman" w:hAnsi="Times New Roman" w:cs="Times New Roman"/>
          <w:color w:val="000000"/>
          <w:sz w:val="24"/>
          <w:szCs w:val="24"/>
          <w:shd w:val="clear" w:color="auto" w:fill="FFFFFF"/>
        </w:rPr>
        <w:t>Mike. “Japan Ranks No. 50 in World Rice Consumption.” </w:t>
      </w:r>
      <w:r w:rsidRPr="00966E97">
        <w:rPr>
          <w:rFonts w:ascii="Times New Roman" w:hAnsi="Times New Roman" w:cs="Times New Roman"/>
          <w:i/>
          <w:iCs/>
          <w:color w:val="000000"/>
          <w:sz w:val="24"/>
          <w:szCs w:val="24"/>
          <w:shd w:val="clear" w:color="auto" w:fill="FFFFFF"/>
        </w:rPr>
        <w:t>Japan Today</w:t>
      </w:r>
      <w:r w:rsidRPr="00966E97">
        <w:rPr>
          <w:rFonts w:ascii="Times New Roman" w:hAnsi="Times New Roman" w:cs="Times New Roman"/>
          <w:color w:val="000000"/>
          <w:sz w:val="24"/>
          <w:szCs w:val="24"/>
          <w:shd w:val="clear" w:color="auto" w:fill="FFFFFF"/>
        </w:rPr>
        <w:t xml:space="preserve">, Japan Today, 15 </w:t>
      </w:r>
    </w:p>
    <w:p w14:paraId="262D58AE" w14:textId="6F5DADD3" w:rsidR="00D72615" w:rsidRPr="00966E97" w:rsidRDefault="00645534" w:rsidP="009A3D08">
      <w:pPr>
        <w:spacing w:after="0" w:line="480" w:lineRule="auto"/>
        <w:ind w:left="144" w:right="144"/>
        <w:rPr>
          <w:rFonts w:ascii="Times New Roman" w:hAnsi="Times New Roman" w:cs="Times New Roman"/>
          <w:color w:val="000000"/>
          <w:sz w:val="24"/>
          <w:szCs w:val="24"/>
          <w:shd w:val="clear" w:color="auto" w:fill="FFFFFF"/>
        </w:rPr>
      </w:pPr>
      <w:r w:rsidRPr="00966E97">
        <w:rPr>
          <w:rFonts w:ascii="Times New Roman" w:hAnsi="Times New Roman" w:cs="Times New Roman"/>
          <w:color w:val="000000"/>
          <w:sz w:val="24"/>
          <w:szCs w:val="24"/>
          <w:shd w:val="clear" w:color="auto" w:fill="FFFFFF"/>
        </w:rPr>
        <w:tab/>
      </w:r>
      <w:r w:rsidR="00D72615" w:rsidRPr="00966E97">
        <w:rPr>
          <w:rFonts w:ascii="Times New Roman" w:hAnsi="Times New Roman" w:cs="Times New Roman"/>
          <w:color w:val="000000"/>
          <w:sz w:val="24"/>
          <w:szCs w:val="24"/>
          <w:shd w:val="clear" w:color="auto" w:fill="FFFFFF"/>
        </w:rPr>
        <w:t>Apr. 2015.</w:t>
      </w:r>
    </w:p>
    <w:p w14:paraId="071BEA60" w14:textId="77777777" w:rsidR="00966E97" w:rsidRDefault="00966E97" w:rsidP="009A3D08">
      <w:pPr>
        <w:spacing w:after="0" w:line="480" w:lineRule="auto"/>
        <w:ind w:left="144" w:right="144"/>
        <w:rPr>
          <w:rFonts w:ascii="Times New Roman" w:hAnsi="Times New Roman" w:cs="Times New Roman"/>
          <w:i/>
          <w:iCs/>
          <w:color w:val="000000"/>
          <w:sz w:val="24"/>
          <w:szCs w:val="24"/>
          <w:shd w:val="clear" w:color="auto" w:fill="FFFFFF"/>
        </w:rPr>
      </w:pPr>
      <w:r w:rsidRPr="00966E97">
        <w:rPr>
          <w:rFonts w:ascii="Times New Roman" w:hAnsi="Times New Roman" w:cs="Times New Roman"/>
          <w:color w:val="000000"/>
          <w:sz w:val="24"/>
          <w:szCs w:val="24"/>
          <w:shd w:val="clear" w:color="auto" w:fill="FFFFFF"/>
        </w:rPr>
        <w:t>National Parliaments. "Women in National Parliaments." </w:t>
      </w:r>
      <w:r w:rsidRPr="00966E97">
        <w:rPr>
          <w:rFonts w:ascii="Times New Roman" w:hAnsi="Times New Roman" w:cs="Times New Roman"/>
          <w:i/>
          <w:iCs/>
          <w:color w:val="000000"/>
          <w:sz w:val="24"/>
          <w:szCs w:val="24"/>
          <w:shd w:val="clear" w:color="auto" w:fill="FFFFFF"/>
        </w:rPr>
        <w:t xml:space="preserve">Women in Parliaments: World </w:t>
      </w:r>
    </w:p>
    <w:p w14:paraId="77E27155" w14:textId="33DC1652" w:rsidR="00966E97" w:rsidRPr="00966E97" w:rsidRDefault="00966E97" w:rsidP="009A3D08">
      <w:pPr>
        <w:spacing w:after="0" w:line="480" w:lineRule="auto"/>
        <w:ind w:left="144" w:right="144"/>
        <w:rPr>
          <w:rFonts w:ascii="Times New Roman" w:hAnsi="Times New Roman" w:cs="Times New Roman"/>
          <w:sz w:val="24"/>
          <w:szCs w:val="24"/>
          <w:lang w:val="en"/>
        </w:rPr>
      </w:pPr>
      <w:r>
        <w:rPr>
          <w:rFonts w:ascii="Times New Roman" w:hAnsi="Times New Roman" w:cs="Times New Roman"/>
          <w:i/>
          <w:iCs/>
          <w:color w:val="000000"/>
          <w:sz w:val="24"/>
          <w:szCs w:val="24"/>
          <w:shd w:val="clear" w:color="auto" w:fill="FFFFFF"/>
        </w:rPr>
        <w:tab/>
      </w:r>
      <w:r w:rsidRPr="00966E97">
        <w:rPr>
          <w:rFonts w:ascii="Times New Roman" w:hAnsi="Times New Roman" w:cs="Times New Roman"/>
          <w:i/>
          <w:iCs/>
          <w:color w:val="000000"/>
          <w:sz w:val="24"/>
          <w:szCs w:val="24"/>
          <w:shd w:val="clear" w:color="auto" w:fill="FFFFFF"/>
        </w:rPr>
        <w:t>Classification</w:t>
      </w:r>
      <w:r w:rsidRPr="00966E97">
        <w:rPr>
          <w:rFonts w:ascii="Times New Roman" w:hAnsi="Times New Roman" w:cs="Times New Roman"/>
          <w:color w:val="000000"/>
          <w:sz w:val="24"/>
          <w:szCs w:val="24"/>
          <w:shd w:val="clear" w:color="auto" w:fill="FFFFFF"/>
        </w:rPr>
        <w:t>. Inter-Parliamentary Union, 1 July 2017. Web.</w:t>
      </w:r>
    </w:p>
    <w:p w14:paraId="237B37EF" w14:textId="77777777" w:rsidR="002613DA" w:rsidRPr="009A3D08" w:rsidRDefault="002613DA"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66E97">
        <w:rPr>
          <w:rFonts w:ascii="Times New Roman" w:eastAsiaTheme="minorEastAsia" w:hAnsi="Times New Roman" w:cs="Times New Roman"/>
          <w:color w:val="000000" w:themeColor="text1"/>
          <w:kern w:val="24"/>
          <w:sz w:val="24"/>
          <w:szCs w:val="24"/>
        </w:rPr>
        <w:t xml:space="preserve">OECD. “Evaluation of Agricultural Policy Reforms in Japan” (2009): n. pag. </w:t>
      </w:r>
      <w:r w:rsidRPr="00966E97">
        <w:rPr>
          <w:rFonts w:ascii="Times New Roman" w:eastAsiaTheme="minorEastAsia" w:hAnsi="Times New Roman" w:cs="Times New Roman"/>
          <w:i/>
          <w:color w:val="000000" w:themeColor="text1"/>
          <w:kern w:val="24"/>
          <w:sz w:val="24"/>
          <w:szCs w:val="24"/>
        </w:rPr>
        <w:t>OECD</w:t>
      </w:r>
      <w:r w:rsidRPr="009A3D08">
        <w:rPr>
          <w:rFonts w:ascii="Times New Roman" w:eastAsiaTheme="minorEastAsia" w:hAnsi="Times New Roman" w:cs="Times New Roman"/>
          <w:color w:val="000000" w:themeColor="text1"/>
          <w:kern w:val="24"/>
          <w:sz w:val="24"/>
          <w:szCs w:val="24"/>
        </w:rPr>
        <w:t xml:space="preserve">. </w:t>
      </w:r>
    </w:p>
    <w:p w14:paraId="7B10B445" w14:textId="6C29A6CD" w:rsidR="002613DA" w:rsidRPr="009A3D08" w:rsidRDefault="002613DA"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ab/>
        <w:t>Organization for Economic Co-Operation and Deve</w:t>
      </w:r>
      <w:r w:rsidR="00726B7D" w:rsidRPr="009A3D08">
        <w:rPr>
          <w:rFonts w:ascii="Times New Roman" w:eastAsiaTheme="minorEastAsia" w:hAnsi="Times New Roman" w:cs="Times New Roman"/>
          <w:color w:val="000000" w:themeColor="text1"/>
          <w:kern w:val="24"/>
          <w:sz w:val="24"/>
          <w:szCs w:val="24"/>
        </w:rPr>
        <w:t>lopment, 2009. Web. 27 Apr. 2017</w:t>
      </w:r>
      <w:r w:rsidRPr="009A3D08">
        <w:rPr>
          <w:rFonts w:ascii="Times New Roman" w:eastAsiaTheme="minorEastAsia" w:hAnsi="Times New Roman" w:cs="Times New Roman"/>
          <w:color w:val="000000" w:themeColor="text1"/>
          <w:kern w:val="24"/>
          <w:sz w:val="24"/>
          <w:szCs w:val="24"/>
        </w:rPr>
        <w:t xml:space="preserve">. </w:t>
      </w:r>
    </w:p>
    <w:p w14:paraId="4A0A5289" w14:textId="77777777" w:rsidR="002613DA" w:rsidRPr="009A3D08" w:rsidRDefault="00040787" w:rsidP="009A3D08">
      <w:pPr>
        <w:spacing w:after="0" w:line="480" w:lineRule="auto"/>
        <w:ind w:left="144" w:right="144"/>
        <w:rPr>
          <w:rFonts w:ascii="Times New Roman" w:eastAsiaTheme="minorEastAsia" w:hAnsi="Times New Roman" w:cs="Times New Roman"/>
          <w:kern w:val="24"/>
          <w:sz w:val="24"/>
          <w:szCs w:val="24"/>
        </w:rPr>
      </w:pPr>
      <w:r w:rsidRPr="009A3D08">
        <w:rPr>
          <w:rFonts w:ascii="Times New Roman" w:eastAsiaTheme="minorEastAsia" w:hAnsi="Times New Roman" w:cs="Times New Roman"/>
          <w:kern w:val="24"/>
          <w:sz w:val="24"/>
          <w:szCs w:val="24"/>
        </w:rPr>
        <w:t>Oryza. "Japan Announces Major Shift in Rice Policy; Gentan System Ends in FY2018-</w:t>
      </w:r>
    </w:p>
    <w:p w14:paraId="4573E92B" w14:textId="56EC0FC0" w:rsidR="00040787" w:rsidRPr="009A3D08" w:rsidRDefault="002613DA"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ab/>
      </w:r>
      <w:r w:rsidR="00040787" w:rsidRPr="009A3D08">
        <w:rPr>
          <w:rFonts w:ascii="Times New Roman" w:eastAsiaTheme="minorEastAsia" w:hAnsi="Times New Roman" w:cs="Times New Roman"/>
          <w:color w:val="000000" w:themeColor="text1"/>
          <w:kern w:val="24"/>
          <w:sz w:val="24"/>
          <w:szCs w:val="24"/>
        </w:rPr>
        <w:t>19." </w:t>
      </w:r>
      <w:r w:rsidR="00040787" w:rsidRPr="009A3D08">
        <w:rPr>
          <w:rFonts w:ascii="Times New Roman" w:eastAsiaTheme="minorEastAsia" w:hAnsi="Times New Roman" w:cs="Times New Roman"/>
          <w:i/>
          <w:iCs/>
          <w:color w:val="000000" w:themeColor="text1"/>
          <w:kern w:val="24"/>
          <w:sz w:val="24"/>
          <w:szCs w:val="24"/>
        </w:rPr>
        <w:t>Oryza</w:t>
      </w:r>
      <w:r w:rsidR="00040787" w:rsidRPr="009A3D08">
        <w:rPr>
          <w:rFonts w:ascii="Times New Roman" w:eastAsiaTheme="minorEastAsia" w:hAnsi="Times New Roman" w:cs="Times New Roman"/>
          <w:color w:val="000000" w:themeColor="text1"/>
          <w:kern w:val="24"/>
          <w:sz w:val="24"/>
          <w:szCs w:val="24"/>
        </w:rPr>
        <w:t>. Oryza,</w:t>
      </w:r>
      <w:r w:rsidR="00726B7D" w:rsidRPr="009A3D08">
        <w:rPr>
          <w:rFonts w:ascii="Times New Roman" w:eastAsiaTheme="minorEastAsia" w:hAnsi="Times New Roman" w:cs="Times New Roman"/>
          <w:color w:val="000000" w:themeColor="text1"/>
          <w:kern w:val="24"/>
          <w:sz w:val="24"/>
          <w:szCs w:val="24"/>
        </w:rPr>
        <w:t xml:space="preserve"> 26 Nov. 2013. Web. 24 Apr. 2017</w:t>
      </w:r>
      <w:r w:rsidR="00040787" w:rsidRPr="009A3D08">
        <w:rPr>
          <w:rFonts w:ascii="Times New Roman" w:eastAsiaTheme="minorEastAsia" w:hAnsi="Times New Roman" w:cs="Times New Roman"/>
          <w:color w:val="000000" w:themeColor="text1"/>
          <w:kern w:val="24"/>
          <w:sz w:val="24"/>
          <w:szCs w:val="24"/>
        </w:rPr>
        <w:t>.</w:t>
      </w:r>
    </w:p>
    <w:p w14:paraId="392526E5" w14:textId="45A9D990" w:rsidR="00F528B2" w:rsidRPr="009A3D08" w:rsidRDefault="00F528B2"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Sansom, George Bailey.</w:t>
      </w:r>
      <w:r w:rsidRPr="009A3D08">
        <w:rPr>
          <w:rStyle w:val="apple-converted-space"/>
          <w:rFonts w:ascii="Times New Roman" w:hAnsi="Times New Roman" w:cs="Times New Roman"/>
          <w:color w:val="000000"/>
          <w:sz w:val="24"/>
          <w:szCs w:val="24"/>
          <w:shd w:val="clear" w:color="auto" w:fill="FFFFFF"/>
        </w:rPr>
        <w:t> </w:t>
      </w:r>
      <w:r w:rsidRPr="009A3D08">
        <w:rPr>
          <w:rFonts w:ascii="Times New Roman" w:hAnsi="Times New Roman" w:cs="Times New Roman"/>
          <w:i/>
          <w:iCs/>
          <w:color w:val="000000"/>
          <w:sz w:val="24"/>
          <w:szCs w:val="24"/>
          <w:shd w:val="clear" w:color="auto" w:fill="FFFFFF"/>
        </w:rPr>
        <w:t>Japan: A Short Cultural History</w:t>
      </w:r>
      <w:r w:rsidRPr="009A3D08">
        <w:rPr>
          <w:rFonts w:ascii="Times New Roman" w:hAnsi="Times New Roman" w:cs="Times New Roman"/>
          <w:color w:val="000000"/>
          <w:sz w:val="24"/>
          <w:szCs w:val="24"/>
          <w:shd w:val="clear" w:color="auto" w:fill="FFFFFF"/>
        </w:rPr>
        <w:t>. Stanford: Stanford UP, 1931. Print.</w:t>
      </w:r>
    </w:p>
    <w:p w14:paraId="4B94E160" w14:textId="77777777" w:rsidR="009A3D08" w:rsidRDefault="00AD14BE"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Strom, Stephanie. "Japan Eases Import Restrictions on U.S. Beef." </w:t>
      </w:r>
      <w:r w:rsidRPr="009A3D08">
        <w:rPr>
          <w:rFonts w:ascii="Times New Roman" w:hAnsi="Times New Roman" w:cs="Times New Roman"/>
          <w:i/>
          <w:iCs/>
          <w:color w:val="000000"/>
          <w:sz w:val="24"/>
          <w:szCs w:val="24"/>
          <w:shd w:val="clear" w:color="auto" w:fill="FFFFFF"/>
        </w:rPr>
        <w:t>The New York Times</w:t>
      </w:r>
      <w:r w:rsidRPr="009A3D08">
        <w:rPr>
          <w:rFonts w:ascii="Times New Roman" w:hAnsi="Times New Roman" w:cs="Times New Roman"/>
          <w:color w:val="000000"/>
          <w:sz w:val="24"/>
          <w:szCs w:val="24"/>
          <w:shd w:val="clear" w:color="auto" w:fill="FFFFFF"/>
        </w:rPr>
        <w:t xml:space="preserve">. The </w:t>
      </w:r>
    </w:p>
    <w:p w14:paraId="200C5643" w14:textId="5F9E00E3" w:rsidR="00AD14BE" w:rsidRPr="009A3D08" w:rsidRDefault="00AD14BE" w:rsidP="009A3D08">
      <w:pPr>
        <w:spacing w:after="0" w:line="480" w:lineRule="auto"/>
        <w:ind w:left="144" w:right="144" w:firstLine="576"/>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New York Times, 28 Jan. 2013. Web.</w:t>
      </w:r>
    </w:p>
    <w:p w14:paraId="18FE77CD" w14:textId="6D1FFD35" w:rsidR="007C6BDF" w:rsidRPr="009A3D08" w:rsidRDefault="0073450B" w:rsidP="009A3D08">
      <w:pPr>
        <w:spacing w:after="0" w:line="480" w:lineRule="auto"/>
        <w:ind w:left="144" w:right="144"/>
        <w:rPr>
          <w:rFonts w:ascii="Times New Roman" w:hAnsi="Times New Roman" w:cs="Times New Roman"/>
          <w:i/>
          <w:iCs/>
          <w:color w:val="000000"/>
          <w:sz w:val="24"/>
          <w:szCs w:val="24"/>
          <w:shd w:val="clear" w:color="auto" w:fill="FFFFFF"/>
        </w:rPr>
      </w:pPr>
      <w:r w:rsidRPr="009A3D08">
        <w:rPr>
          <w:rFonts w:ascii="Times New Roman" w:hAnsi="Times New Roman" w:cs="Times New Roman"/>
          <w:color w:val="000000"/>
          <w:sz w:val="24"/>
          <w:szCs w:val="24"/>
          <w:shd w:val="clear" w:color="auto" w:fill="FFFFFF"/>
        </w:rPr>
        <w:t>Tabuchi, Hiroko. "Layoffs Taboo, Japan Workers Are Sent to the Boredom Room."</w:t>
      </w:r>
      <w:r w:rsidRPr="009A3D08">
        <w:rPr>
          <w:rStyle w:val="apple-converted-space"/>
          <w:rFonts w:ascii="Times New Roman" w:hAnsi="Times New Roman" w:cs="Times New Roman"/>
          <w:color w:val="000000"/>
          <w:sz w:val="24"/>
          <w:szCs w:val="24"/>
          <w:shd w:val="clear" w:color="auto" w:fill="FFFFFF"/>
        </w:rPr>
        <w:t> </w:t>
      </w:r>
      <w:r w:rsidRPr="009A3D08">
        <w:rPr>
          <w:rFonts w:ascii="Times New Roman" w:hAnsi="Times New Roman" w:cs="Times New Roman"/>
          <w:i/>
          <w:iCs/>
          <w:color w:val="000000"/>
          <w:sz w:val="24"/>
          <w:szCs w:val="24"/>
          <w:shd w:val="clear" w:color="auto" w:fill="FFFFFF"/>
        </w:rPr>
        <w:t xml:space="preserve">The New </w:t>
      </w:r>
    </w:p>
    <w:p w14:paraId="61741B77" w14:textId="4831389A" w:rsidR="0073450B" w:rsidRDefault="007C6BDF"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i/>
          <w:iCs/>
          <w:color w:val="000000"/>
          <w:sz w:val="24"/>
          <w:szCs w:val="24"/>
          <w:shd w:val="clear" w:color="auto" w:fill="FFFFFF"/>
        </w:rPr>
        <w:tab/>
      </w:r>
      <w:r w:rsidR="0073450B" w:rsidRPr="009A3D08">
        <w:rPr>
          <w:rFonts w:ascii="Times New Roman" w:hAnsi="Times New Roman" w:cs="Times New Roman"/>
          <w:i/>
          <w:iCs/>
          <w:color w:val="000000"/>
          <w:sz w:val="24"/>
          <w:szCs w:val="24"/>
          <w:shd w:val="clear" w:color="auto" w:fill="FFFFFF"/>
        </w:rPr>
        <w:t>York Times</w:t>
      </w:r>
      <w:r w:rsidR="0073450B" w:rsidRPr="009A3D08">
        <w:rPr>
          <w:rFonts w:ascii="Times New Roman" w:hAnsi="Times New Roman" w:cs="Times New Roman"/>
          <w:color w:val="000000"/>
          <w:sz w:val="24"/>
          <w:szCs w:val="24"/>
          <w:shd w:val="clear" w:color="auto" w:fill="FFFFFF"/>
        </w:rPr>
        <w:t>. The New York Times, 16 Aug. 2013. Web. 07 July 2017.</w:t>
      </w:r>
    </w:p>
    <w:p w14:paraId="27ADDB05" w14:textId="77777777" w:rsidR="00876197" w:rsidRDefault="00876197" w:rsidP="00876197">
      <w:pPr>
        <w:spacing w:after="0" w:line="480" w:lineRule="auto"/>
        <w:ind w:left="144" w:right="144"/>
        <w:rPr>
          <w:rFonts w:ascii="Times New Roman" w:hAnsi="Times New Roman" w:cs="Times New Roman"/>
          <w:i/>
          <w:iCs/>
          <w:color w:val="000000"/>
          <w:sz w:val="24"/>
          <w:szCs w:val="24"/>
          <w:shd w:val="clear" w:color="auto" w:fill="FFFFFF"/>
        </w:rPr>
      </w:pPr>
      <w:r w:rsidRPr="00B97410">
        <w:rPr>
          <w:rFonts w:ascii="Times New Roman" w:hAnsi="Times New Roman" w:cs="Times New Roman"/>
          <w:color w:val="000000"/>
          <w:sz w:val="24"/>
          <w:szCs w:val="24"/>
          <w:shd w:val="clear" w:color="auto" w:fill="FFFFFF"/>
        </w:rPr>
        <w:t>Taylor, Adam. "It’s Official: Japan’s Population Is Dramatically Shrinking." </w:t>
      </w:r>
      <w:r w:rsidRPr="00B97410">
        <w:rPr>
          <w:rFonts w:ascii="Times New Roman" w:hAnsi="Times New Roman" w:cs="Times New Roman"/>
          <w:i/>
          <w:iCs/>
          <w:color w:val="000000"/>
          <w:sz w:val="24"/>
          <w:szCs w:val="24"/>
          <w:shd w:val="clear" w:color="auto" w:fill="FFFFFF"/>
        </w:rPr>
        <w:t xml:space="preserve">The Washington </w:t>
      </w:r>
    </w:p>
    <w:p w14:paraId="235536E0" w14:textId="6BB208DD" w:rsidR="00876197" w:rsidRPr="009A3D08" w:rsidRDefault="00876197" w:rsidP="00876197">
      <w:pPr>
        <w:spacing w:after="0" w:line="480" w:lineRule="auto"/>
        <w:ind w:left="144" w:right="144"/>
        <w:rPr>
          <w:rFonts w:ascii="Times New Roman" w:hAnsi="Times New Roman" w:cs="Times New Roman"/>
          <w:color w:val="000000"/>
          <w:sz w:val="24"/>
          <w:szCs w:val="24"/>
          <w:shd w:val="clear" w:color="auto" w:fill="FFFFFF"/>
        </w:rPr>
      </w:pPr>
      <w:r>
        <w:rPr>
          <w:rFonts w:ascii="Times New Roman" w:hAnsi="Times New Roman" w:cs="Times New Roman"/>
          <w:i/>
          <w:iCs/>
          <w:color w:val="000000"/>
          <w:sz w:val="24"/>
          <w:szCs w:val="24"/>
          <w:shd w:val="clear" w:color="auto" w:fill="FFFFFF"/>
        </w:rPr>
        <w:tab/>
      </w:r>
      <w:r w:rsidRPr="00B97410">
        <w:rPr>
          <w:rFonts w:ascii="Times New Roman" w:hAnsi="Times New Roman" w:cs="Times New Roman"/>
          <w:i/>
          <w:iCs/>
          <w:color w:val="000000"/>
          <w:sz w:val="24"/>
          <w:szCs w:val="24"/>
          <w:shd w:val="clear" w:color="auto" w:fill="FFFFFF"/>
        </w:rPr>
        <w:t>Post</w:t>
      </w:r>
      <w:r w:rsidRPr="00B97410">
        <w:rPr>
          <w:rFonts w:ascii="Times New Roman" w:hAnsi="Times New Roman" w:cs="Times New Roman"/>
          <w:color w:val="000000"/>
          <w:sz w:val="24"/>
          <w:szCs w:val="24"/>
          <w:shd w:val="clear" w:color="auto" w:fill="FFFFFF"/>
        </w:rPr>
        <w:t>. WP Company, 26 Feb. 2016. Web.</w:t>
      </w:r>
      <w:bookmarkStart w:id="2" w:name="_GoBack"/>
      <w:bookmarkEnd w:id="2"/>
    </w:p>
    <w:p w14:paraId="35884F31" w14:textId="77777777" w:rsidR="007C6BDF" w:rsidRPr="00436BED" w:rsidRDefault="00040787"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436BED">
        <w:rPr>
          <w:rFonts w:ascii="Times New Roman" w:eastAsiaTheme="minorEastAsia" w:hAnsi="Times New Roman" w:cs="Times New Roman"/>
          <w:color w:val="000000" w:themeColor="text1"/>
          <w:kern w:val="24"/>
          <w:sz w:val="24"/>
          <w:szCs w:val="24"/>
        </w:rPr>
        <w:lastRenderedPageBreak/>
        <w:t>The Economist. "Field Work." </w:t>
      </w:r>
      <w:r w:rsidRPr="00436BED">
        <w:rPr>
          <w:rFonts w:ascii="Times New Roman" w:eastAsiaTheme="minorEastAsia" w:hAnsi="Times New Roman" w:cs="Times New Roman"/>
          <w:i/>
          <w:iCs/>
          <w:color w:val="000000" w:themeColor="text1"/>
          <w:kern w:val="24"/>
          <w:sz w:val="24"/>
          <w:szCs w:val="24"/>
        </w:rPr>
        <w:t>The Economist</w:t>
      </w:r>
      <w:r w:rsidRPr="00436BED">
        <w:rPr>
          <w:rFonts w:ascii="Times New Roman" w:eastAsiaTheme="minorEastAsia" w:hAnsi="Times New Roman" w:cs="Times New Roman"/>
          <w:color w:val="000000" w:themeColor="text1"/>
          <w:kern w:val="24"/>
          <w:sz w:val="24"/>
          <w:szCs w:val="24"/>
        </w:rPr>
        <w:t xml:space="preserve">. The Economist Newspaper, 13 Apr. 2013. </w:t>
      </w:r>
    </w:p>
    <w:p w14:paraId="0AC4FC74" w14:textId="23595AA3" w:rsidR="00040787" w:rsidRPr="00436BED" w:rsidRDefault="007C6BDF"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436BED">
        <w:rPr>
          <w:rFonts w:ascii="Times New Roman" w:eastAsiaTheme="minorEastAsia" w:hAnsi="Times New Roman" w:cs="Times New Roman"/>
          <w:color w:val="000000" w:themeColor="text1"/>
          <w:kern w:val="24"/>
          <w:sz w:val="24"/>
          <w:szCs w:val="24"/>
        </w:rPr>
        <w:tab/>
      </w:r>
      <w:r w:rsidR="00040787" w:rsidRPr="00436BED">
        <w:rPr>
          <w:rFonts w:ascii="Times New Roman" w:eastAsiaTheme="minorEastAsia" w:hAnsi="Times New Roman" w:cs="Times New Roman"/>
          <w:color w:val="000000" w:themeColor="text1"/>
          <w:kern w:val="24"/>
          <w:sz w:val="24"/>
          <w:szCs w:val="24"/>
        </w:rPr>
        <w:t xml:space="preserve">Web. </w:t>
      </w:r>
      <w:r w:rsidR="00726B7D" w:rsidRPr="00436BED">
        <w:rPr>
          <w:rFonts w:ascii="Times New Roman" w:eastAsiaTheme="minorEastAsia" w:hAnsi="Times New Roman" w:cs="Times New Roman"/>
          <w:color w:val="000000" w:themeColor="text1"/>
          <w:kern w:val="24"/>
          <w:sz w:val="24"/>
          <w:szCs w:val="24"/>
        </w:rPr>
        <w:t>24 Apr. 2017</w:t>
      </w:r>
      <w:r w:rsidR="00040787" w:rsidRPr="00436BED">
        <w:rPr>
          <w:rFonts w:ascii="Times New Roman" w:eastAsiaTheme="minorEastAsia" w:hAnsi="Times New Roman" w:cs="Times New Roman"/>
          <w:color w:val="000000" w:themeColor="text1"/>
          <w:kern w:val="24"/>
          <w:sz w:val="24"/>
          <w:szCs w:val="24"/>
        </w:rPr>
        <w:t>.</w:t>
      </w:r>
    </w:p>
    <w:p w14:paraId="3D11EE46" w14:textId="77777777" w:rsidR="00436BED" w:rsidRDefault="00436BED" w:rsidP="009A3D08">
      <w:pPr>
        <w:spacing w:after="0" w:line="480" w:lineRule="auto"/>
        <w:ind w:left="144" w:right="144"/>
        <w:rPr>
          <w:rFonts w:ascii="Times New Roman" w:hAnsi="Times New Roman" w:cs="Times New Roman"/>
          <w:color w:val="000000"/>
          <w:sz w:val="24"/>
          <w:szCs w:val="24"/>
          <w:shd w:val="clear" w:color="auto" w:fill="FFFFFF"/>
        </w:rPr>
      </w:pPr>
      <w:r w:rsidRPr="00436BED">
        <w:rPr>
          <w:rFonts w:ascii="Times New Roman" w:hAnsi="Times New Roman" w:cs="Times New Roman"/>
          <w:color w:val="000000"/>
          <w:sz w:val="24"/>
          <w:szCs w:val="24"/>
          <w:shd w:val="clear" w:color="auto" w:fill="FFFFFF"/>
        </w:rPr>
        <w:t>The Economist. "Holding Back Half the Nation." </w:t>
      </w:r>
      <w:r w:rsidRPr="00436BED">
        <w:rPr>
          <w:rFonts w:ascii="Times New Roman" w:hAnsi="Times New Roman" w:cs="Times New Roman"/>
          <w:i/>
          <w:iCs/>
          <w:color w:val="000000"/>
          <w:sz w:val="24"/>
          <w:szCs w:val="24"/>
          <w:shd w:val="clear" w:color="auto" w:fill="FFFFFF"/>
        </w:rPr>
        <w:t>The Economist</w:t>
      </w:r>
      <w:r w:rsidRPr="00436BED">
        <w:rPr>
          <w:rFonts w:ascii="Times New Roman" w:hAnsi="Times New Roman" w:cs="Times New Roman"/>
          <w:color w:val="000000"/>
          <w:sz w:val="24"/>
          <w:szCs w:val="24"/>
          <w:shd w:val="clear" w:color="auto" w:fill="FFFFFF"/>
        </w:rPr>
        <w:t xml:space="preserve">. The Economist Newspaper, </w:t>
      </w:r>
    </w:p>
    <w:p w14:paraId="35F6D949" w14:textId="279579E9" w:rsidR="00436BED" w:rsidRPr="00436BED" w:rsidRDefault="00436BED" w:rsidP="009A3D08">
      <w:pPr>
        <w:spacing w:after="0" w:line="480" w:lineRule="auto"/>
        <w:ind w:left="144" w:right="144"/>
        <w:rPr>
          <w:rFonts w:ascii="Times New Roman" w:eastAsiaTheme="minorEastAsia" w:hAnsi="Times New Roman" w:cs="Times New Roman"/>
          <w:color w:val="000000" w:themeColor="text1"/>
          <w:kern w:val="24"/>
          <w:sz w:val="24"/>
          <w:szCs w:val="24"/>
        </w:rPr>
      </w:pPr>
      <w:r>
        <w:rPr>
          <w:rFonts w:ascii="Times New Roman" w:hAnsi="Times New Roman" w:cs="Times New Roman"/>
          <w:color w:val="000000"/>
          <w:sz w:val="24"/>
          <w:szCs w:val="24"/>
          <w:shd w:val="clear" w:color="auto" w:fill="FFFFFF"/>
        </w:rPr>
        <w:tab/>
      </w:r>
      <w:r w:rsidRPr="00436BED">
        <w:rPr>
          <w:rFonts w:ascii="Times New Roman" w:hAnsi="Times New Roman" w:cs="Times New Roman"/>
          <w:color w:val="000000"/>
          <w:sz w:val="24"/>
          <w:szCs w:val="24"/>
          <w:shd w:val="clear" w:color="auto" w:fill="FFFFFF"/>
        </w:rPr>
        <w:t>28 Mar. 2014. Web.</w:t>
      </w:r>
      <w:r>
        <w:rPr>
          <w:rFonts w:ascii="Times New Roman" w:hAnsi="Times New Roman" w:cs="Times New Roman"/>
          <w:color w:val="000000"/>
          <w:sz w:val="24"/>
          <w:szCs w:val="24"/>
          <w:shd w:val="clear" w:color="auto" w:fill="FFFFFF"/>
        </w:rPr>
        <w:t xml:space="preserve"> 10 August 2017.</w:t>
      </w:r>
    </w:p>
    <w:p w14:paraId="7C610195" w14:textId="51A30A98" w:rsidR="00E8146A" w:rsidRPr="0011477F" w:rsidRDefault="00E8146A"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hAnsi="Times New Roman" w:cs="Times New Roman"/>
          <w:i/>
          <w:iCs/>
          <w:color w:val="000000"/>
          <w:sz w:val="24"/>
          <w:szCs w:val="24"/>
          <w:shd w:val="clear" w:color="auto" w:fill="FFFFFF"/>
        </w:rPr>
        <w:t>The End of Poverty</w:t>
      </w:r>
      <w:r w:rsidRPr="009A3D08">
        <w:rPr>
          <w:rFonts w:ascii="Times New Roman" w:hAnsi="Times New Roman" w:cs="Times New Roman"/>
          <w:color w:val="000000"/>
          <w:sz w:val="24"/>
          <w:szCs w:val="24"/>
          <w:shd w:val="clear" w:color="auto" w:fill="FFFFFF"/>
        </w:rPr>
        <w:t xml:space="preserve">. </w:t>
      </w:r>
      <w:r w:rsidRPr="0011477F">
        <w:rPr>
          <w:rFonts w:ascii="Times New Roman" w:hAnsi="Times New Roman" w:cs="Times New Roman"/>
          <w:color w:val="000000"/>
          <w:sz w:val="24"/>
          <w:szCs w:val="24"/>
          <w:shd w:val="clear" w:color="auto" w:fill="FFFFFF"/>
          <w:lang w:val="es-MX"/>
        </w:rPr>
        <w:t xml:space="preserve">Dir. Philippe Diaz. </w:t>
      </w:r>
      <w:r w:rsidRPr="009A3D08">
        <w:rPr>
          <w:rFonts w:ascii="Times New Roman" w:hAnsi="Times New Roman" w:cs="Times New Roman"/>
          <w:color w:val="000000"/>
          <w:sz w:val="24"/>
          <w:szCs w:val="24"/>
          <w:shd w:val="clear" w:color="auto" w:fill="FFFFFF"/>
          <w:lang w:val="es-MX"/>
        </w:rPr>
        <w:t xml:space="preserve">Cinema Libre Studio, 2008. </w:t>
      </w:r>
      <w:r w:rsidRPr="0011477F">
        <w:rPr>
          <w:rFonts w:ascii="Times New Roman" w:hAnsi="Times New Roman" w:cs="Times New Roman"/>
          <w:color w:val="000000"/>
          <w:sz w:val="24"/>
          <w:szCs w:val="24"/>
          <w:shd w:val="clear" w:color="auto" w:fill="FFFFFF"/>
        </w:rPr>
        <w:t>Web. 21 June 2017.</w:t>
      </w:r>
    </w:p>
    <w:p w14:paraId="574AA4D5" w14:textId="77777777" w:rsidR="00BF3884" w:rsidRPr="009A3D08" w:rsidRDefault="00BF3884" w:rsidP="009A3D08">
      <w:pPr>
        <w:spacing w:after="0" w:line="480" w:lineRule="auto"/>
        <w:ind w:left="144" w:right="144"/>
        <w:rPr>
          <w:rFonts w:ascii="Times New Roman" w:hAnsi="Times New Roman" w:cs="Times New Roman"/>
          <w:color w:val="000000"/>
          <w:sz w:val="24"/>
          <w:szCs w:val="24"/>
          <w:shd w:val="clear" w:color="auto" w:fill="FFFFFF"/>
        </w:rPr>
      </w:pPr>
      <w:r w:rsidRPr="009A3D08">
        <w:rPr>
          <w:rFonts w:ascii="Times New Roman" w:hAnsi="Times New Roman" w:cs="Times New Roman"/>
          <w:color w:val="000000"/>
          <w:sz w:val="24"/>
          <w:szCs w:val="24"/>
          <w:shd w:val="clear" w:color="auto" w:fill="FFFFFF"/>
        </w:rPr>
        <w:t xml:space="preserve">Wang, Brian. "Average Age of Japanese Farmers Is 66 so Japan Starting to Shift to Robotic </w:t>
      </w:r>
    </w:p>
    <w:p w14:paraId="4E7757E9" w14:textId="6330007F" w:rsidR="00BF3884" w:rsidRPr="009A3D08" w:rsidRDefault="00BF3884" w:rsidP="009A3D08">
      <w:pPr>
        <w:spacing w:after="0" w:line="480" w:lineRule="auto"/>
        <w:ind w:left="144" w:right="144"/>
        <w:rPr>
          <w:rFonts w:ascii="Times New Roman" w:hAnsi="Times New Roman" w:cs="Times New Roman"/>
          <w:sz w:val="24"/>
          <w:szCs w:val="24"/>
          <w:lang w:val="en"/>
        </w:rPr>
      </w:pPr>
      <w:r w:rsidRPr="009A3D08">
        <w:rPr>
          <w:rFonts w:ascii="Times New Roman" w:hAnsi="Times New Roman" w:cs="Times New Roman"/>
          <w:color w:val="000000"/>
          <w:sz w:val="24"/>
          <w:szCs w:val="24"/>
          <w:shd w:val="clear" w:color="auto" w:fill="FFFFFF"/>
        </w:rPr>
        <w:tab/>
        <w:t>Farms."</w:t>
      </w:r>
      <w:r w:rsidRPr="009A3D08">
        <w:rPr>
          <w:rStyle w:val="apple-converted-space"/>
          <w:rFonts w:ascii="Times New Roman" w:hAnsi="Times New Roman" w:cs="Times New Roman"/>
          <w:color w:val="000000"/>
          <w:sz w:val="24"/>
          <w:szCs w:val="24"/>
          <w:shd w:val="clear" w:color="auto" w:fill="FFFFFF"/>
        </w:rPr>
        <w:t> </w:t>
      </w:r>
      <w:r w:rsidRPr="009A3D08">
        <w:rPr>
          <w:rFonts w:ascii="Times New Roman" w:hAnsi="Times New Roman" w:cs="Times New Roman"/>
          <w:i/>
          <w:iCs/>
          <w:color w:val="000000"/>
          <w:sz w:val="24"/>
          <w:szCs w:val="24"/>
          <w:shd w:val="clear" w:color="auto" w:fill="FFFFFF"/>
        </w:rPr>
        <w:t>NextBigFuture.com</w:t>
      </w:r>
      <w:r w:rsidRPr="009A3D08">
        <w:rPr>
          <w:rFonts w:ascii="Times New Roman" w:hAnsi="Times New Roman" w:cs="Times New Roman"/>
          <w:color w:val="000000"/>
          <w:sz w:val="24"/>
          <w:szCs w:val="24"/>
          <w:shd w:val="clear" w:color="auto" w:fill="FFFFFF"/>
        </w:rPr>
        <w:t>. NextBigFuture.Inc, 2 Feb. 2016. Web. 21 June 2017.</w:t>
      </w:r>
    </w:p>
    <w:p w14:paraId="2279F502" w14:textId="3ECCB638" w:rsidR="007F5A7A" w:rsidRPr="009A3D08" w:rsidRDefault="007F5A7A" w:rsidP="009A3D08">
      <w:pPr>
        <w:spacing w:after="0" w:line="480" w:lineRule="auto"/>
        <w:ind w:left="144" w:right="144"/>
        <w:rPr>
          <w:rFonts w:ascii="Times New Roman" w:hAnsi="Times New Roman" w:cs="Times New Roman"/>
          <w:sz w:val="24"/>
          <w:szCs w:val="24"/>
          <w:vertAlign w:val="superscript"/>
          <w:lang w:val="en"/>
        </w:rPr>
      </w:pPr>
      <w:r w:rsidRPr="009A3D08">
        <w:rPr>
          <w:rFonts w:ascii="Times New Roman" w:hAnsi="Times New Roman" w:cs="Times New Roman"/>
          <w:sz w:val="24"/>
          <w:szCs w:val="24"/>
          <w:lang w:val="en"/>
        </w:rPr>
        <w:t xml:space="preserve">Weatherby, Joseph. </w:t>
      </w:r>
      <w:r w:rsidRPr="009A3D08">
        <w:rPr>
          <w:rFonts w:ascii="Times New Roman" w:hAnsi="Times New Roman" w:cs="Times New Roman"/>
          <w:i/>
          <w:iCs/>
          <w:sz w:val="24"/>
          <w:szCs w:val="24"/>
          <w:lang w:val="en"/>
        </w:rPr>
        <w:t>The Other World: Issues and Politics of the Developing World</w:t>
      </w:r>
      <w:r w:rsidRPr="009A3D08">
        <w:rPr>
          <w:rFonts w:ascii="Times New Roman" w:hAnsi="Times New Roman" w:cs="Times New Roman"/>
          <w:sz w:val="24"/>
          <w:szCs w:val="24"/>
          <w:lang w:val="en"/>
        </w:rPr>
        <w:t xml:space="preserve">. 9th </w:t>
      </w:r>
    </w:p>
    <w:p w14:paraId="42630FC6" w14:textId="2CBE09A8" w:rsidR="007F5A7A" w:rsidRPr="009A3D08" w:rsidRDefault="007F5A7A" w:rsidP="009A3D08">
      <w:pPr>
        <w:spacing w:after="0" w:line="480" w:lineRule="auto"/>
        <w:ind w:left="144" w:right="144"/>
        <w:rPr>
          <w:rFonts w:ascii="Times New Roman" w:hAnsi="Times New Roman" w:cs="Times New Roman"/>
          <w:sz w:val="24"/>
          <w:szCs w:val="24"/>
        </w:rPr>
      </w:pPr>
      <w:r w:rsidRPr="009A3D08">
        <w:rPr>
          <w:rFonts w:ascii="Times New Roman" w:hAnsi="Times New Roman" w:cs="Times New Roman"/>
          <w:sz w:val="24"/>
          <w:szCs w:val="24"/>
          <w:vertAlign w:val="superscript"/>
          <w:lang w:val="en"/>
        </w:rPr>
        <w:tab/>
      </w:r>
      <w:r w:rsidRPr="009A3D08">
        <w:rPr>
          <w:rFonts w:ascii="Times New Roman" w:hAnsi="Times New Roman" w:cs="Times New Roman"/>
          <w:sz w:val="24"/>
          <w:szCs w:val="24"/>
          <w:lang w:val="en"/>
        </w:rPr>
        <w:t>ed, New York: Longman, 2007. Print.</w:t>
      </w:r>
    </w:p>
    <w:p w14:paraId="497F3CB0" w14:textId="0833B2E7" w:rsidR="00040787" w:rsidRPr="009A3D08" w:rsidRDefault="00040787" w:rsidP="009A3D08">
      <w:pPr>
        <w:spacing w:after="0" w:line="480" w:lineRule="auto"/>
        <w:ind w:left="144" w:right="144"/>
        <w:rPr>
          <w:rFonts w:ascii="Times New Roman" w:eastAsia="Times New Roman" w:hAnsi="Times New Roman" w:cs="Times New Roman"/>
          <w:sz w:val="24"/>
          <w:szCs w:val="24"/>
          <w:lang w:val="en"/>
        </w:rPr>
      </w:pPr>
      <w:r w:rsidRPr="009A3D08">
        <w:rPr>
          <w:rFonts w:ascii="Times New Roman" w:eastAsia="Times New Roman" w:hAnsi="Times New Roman" w:cs="Times New Roman"/>
          <w:sz w:val="24"/>
          <w:szCs w:val="24"/>
          <w:lang w:val="en"/>
        </w:rPr>
        <w:t xml:space="preserve">Worldometer. "Japan Population (LIVE)." </w:t>
      </w:r>
      <w:r w:rsidRPr="009A3D08">
        <w:rPr>
          <w:rFonts w:ascii="Times New Roman" w:eastAsia="Times New Roman" w:hAnsi="Times New Roman" w:cs="Times New Roman"/>
          <w:i/>
          <w:iCs/>
          <w:sz w:val="24"/>
          <w:szCs w:val="24"/>
          <w:lang w:val="en"/>
        </w:rPr>
        <w:t>Population of Japan (2015)</w:t>
      </w:r>
      <w:r w:rsidRPr="009A3D08">
        <w:rPr>
          <w:rFonts w:ascii="Times New Roman" w:eastAsia="Times New Roman" w:hAnsi="Times New Roman" w:cs="Times New Roman"/>
          <w:sz w:val="24"/>
          <w:szCs w:val="24"/>
          <w:lang w:val="en"/>
        </w:rPr>
        <w:t xml:space="preserve">. Worldometer, 1 July </w:t>
      </w:r>
    </w:p>
    <w:p w14:paraId="36071A0D" w14:textId="3C23FABD" w:rsidR="00040787" w:rsidRPr="009A3D08" w:rsidRDefault="00726B7D" w:rsidP="009A3D08">
      <w:pPr>
        <w:spacing w:after="0" w:line="480" w:lineRule="auto"/>
        <w:ind w:left="144" w:right="144"/>
        <w:rPr>
          <w:rFonts w:ascii="Times New Roman" w:eastAsia="Times New Roman" w:hAnsi="Times New Roman" w:cs="Times New Roman"/>
          <w:sz w:val="24"/>
          <w:szCs w:val="24"/>
          <w:lang w:val="en"/>
        </w:rPr>
      </w:pPr>
      <w:r w:rsidRPr="009A3D08">
        <w:rPr>
          <w:rFonts w:ascii="Times New Roman" w:eastAsia="Times New Roman" w:hAnsi="Times New Roman" w:cs="Times New Roman"/>
          <w:sz w:val="24"/>
          <w:szCs w:val="24"/>
          <w:lang w:val="en"/>
        </w:rPr>
        <w:tab/>
        <w:t>201</w:t>
      </w:r>
      <w:r w:rsidR="00B11226" w:rsidRPr="009A3D08">
        <w:rPr>
          <w:rFonts w:ascii="Times New Roman" w:eastAsia="Times New Roman" w:hAnsi="Times New Roman" w:cs="Times New Roman"/>
          <w:sz w:val="24"/>
          <w:szCs w:val="24"/>
          <w:lang w:val="en"/>
        </w:rPr>
        <w:t>7</w:t>
      </w:r>
      <w:r w:rsidRPr="009A3D08">
        <w:rPr>
          <w:rFonts w:ascii="Times New Roman" w:eastAsia="Times New Roman" w:hAnsi="Times New Roman" w:cs="Times New Roman"/>
          <w:sz w:val="24"/>
          <w:szCs w:val="24"/>
          <w:lang w:val="en"/>
        </w:rPr>
        <w:t>. Web. 09 Mar. 2017</w:t>
      </w:r>
      <w:r w:rsidR="00040787" w:rsidRPr="009A3D08">
        <w:rPr>
          <w:rFonts w:ascii="Times New Roman" w:eastAsia="Times New Roman" w:hAnsi="Times New Roman" w:cs="Times New Roman"/>
          <w:sz w:val="24"/>
          <w:szCs w:val="24"/>
          <w:lang w:val="en"/>
        </w:rPr>
        <w:t xml:space="preserve">. </w:t>
      </w:r>
    </w:p>
    <w:p w14:paraId="35B31BF8" w14:textId="77777777" w:rsidR="002613DA" w:rsidRPr="009A3D08" w:rsidRDefault="00040787"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World Trade Organization. "Japan News Archive." </w:t>
      </w:r>
      <w:r w:rsidRPr="009A3D08">
        <w:rPr>
          <w:rFonts w:ascii="Times New Roman" w:eastAsiaTheme="minorEastAsia" w:hAnsi="Times New Roman" w:cs="Times New Roman"/>
          <w:i/>
          <w:iCs/>
          <w:color w:val="000000" w:themeColor="text1"/>
          <w:kern w:val="24"/>
          <w:sz w:val="24"/>
          <w:szCs w:val="24"/>
        </w:rPr>
        <w:t>World Trade Organization</w:t>
      </w:r>
      <w:r w:rsidRPr="009A3D08">
        <w:rPr>
          <w:rFonts w:ascii="Times New Roman" w:eastAsiaTheme="minorEastAsia" w:hAnsi="Times New Roman" w:cs="Times New Roman"/>
          <w:color w:val="000000" w:themeColor="text1"/>
          <w:kern w:val="24"/>
          <w:sz w:val="24"/>
          <w:szCs w:val="24"/>
        </w:rPr>
        <w:t xml:space="preserve">. World Trade </w:t>
      </w:r>
    </w:p>
    <w:p w14:paraId="42159BD9" w14:textId="44EF9AB7" w:rsidR="00040787" w:rsidRPr="009A3D08" w:rsidRDefault="002613DA" w:rsidP="009A3D08">
      <w:pPr>
        <w:spacing w:after="0" w:line="480" w:lineRule="auto"/>
        <w:ind w:left="144" w:right="144"/>
        <w:rPr>
          <w:rFonts w:ascii="Times New Roman" w:hAnsi="Times New Roman" w:cs="Times New Roman"/>
          <w:color w:val="DD8047"/>
          <w:sz w:val="24"/>
          <w:szCs w:val="24"/>
        </w:rPr>
      </w:pPr>
      <w:r w:rsidRPr="009A3D08">
        <w:rPr>
          <w:rFonts w:ascii="Times New Roman" w:eastAsiaTheme="minorEastAsia" w:hAnsi="Times New Roman" w:cs="Times New Roman"/>
          <w:color w:val="000000" w:themeColor="text1"/>
          <w:kern w:val="24"/>
          <w:sz w:val="24"/>
          <w:szCs w:val="24"/>
        </w:rPr>
        <w:tab/>
      </w:r>
      <w:r w:rsidR="00040787" w:rsidRPr="009A3D08">
        <w:rPr>
          <w:rFonts w:ascii="Times New Roman" w:eastAsiaTheme="minorEastAsia" w:hAnsi="Times New Roman" w:cs="Times New Roman"/>
          <w:color w:val="000000" w:themeColor="text1"/>
          <w:kern w:val="24"/>
          <w:sz w:val="24"/>
          <w:szCs w:val="24"/>
        </w:rPr>
        <w:t>Organization, 2016. Web. 24 Apr. 201</w:t>
      </w:r>
      <w:r w:rsidR="00726B7D" w:rsidRPr="009A3D08">
        <w:rPr>
          <w:rFonts w:ascii="Times New Roman" w:eastAsiaTheme="minorEastAsia" w:hAnsi="Times New Roman" w:cs="Times New Roman"/>
          <w:color w:val="000000" w:themeColor="text1"/>
          <w:kern w:val="24"/>
          <w:sz w:val="24"/>
          <w:szCs w:val="24"/>
        </w:rPr>
        <w:t>7</w:t>
      </w:r>
      <w:r w:rsidR="00040787" w:rsidRPr="009A3D08">
        <w:rPr>
          <w:rFonts w:ascii="Times New Roman" w:eastAsiaTheme="minorEastAsia" w:hAnsi="Times New Roman" w:cs="Times New Roman"/>
          <w:color w:val="000000" w:themeColor="text1"/>
          <w:kern w:val="24"/>
          <w:sz w:val="24"/>
          <w:szCs w:val="24"/>
        </w:rPr>
        <w:t>.</w:t>
      </w:r>
    </w:p>
    <w:p w14:paraId="6815797E" w14:textId="77777777" w:rsidR="007C6BDF" w:rsidRPr="009A3D08" w:rsidRDefault="00040787"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 xml:space="preserve">Yamashita, Kazuhito; (2015); Japanese Agriculture Trade Policy and Sustainable </w:t>
      </w:r>
    </w:p>
    <w:p w14:paraId="67B27F9D" w14:textId="77777777" w:rsidR="007C6BDF" w:rsidRPr="009A3D08" w:rsidRDefault="007C6BDF"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ab/>
      </w:r>
      <w:r w:rsidR="00040787" w:rsidRPr="009A3D08">
        <w:rPr>
          <w:rFonts w:ascii="Times New Roman" w:eastAsiaTheme="minorEastAsia" w:hAnsi="Times New Roman" w:cs="Times New Roman"/>
          <w:color w:val="000000" w:themeColor="text1"/>
          <w:kern w:val="24"/>
          <w:sz w:val="24"/>
          <w:szCs w:val="24"/>
        </w:rPr>
        <w:t xml:space="preserve">Development; Issue Paper No. 56; International Centre for Trade and Sustainable </w:t>
      </w:r>
    </w:p>
    <w:p w14:paraId="5208A607" w14:textId="01E00101" w:rsidR="00040787" w:rsidRPr="009A3D08" w:rsidRDefault="007C6BDF" w:rsidP="009A3D08">
      <w:pPr>
        <w:spacing w:after="0" w:line="480" w:lineRule="auto"/>
        <w:ind w:left="144" w:right="144"/>
        <w:rPr>
          <w:rFonts w:ascii="Times New Roman" w:eastAsiaTheme="minorEastAsia" w:hAnsi="Times New Roman" w:cs="Times New Roman"/>
          <w:color w:val="000000" w:themeColor="text1"/>
          <w:kern w:val="24"/>
          <w:sz w:val="24"/>
          <w:szCs w:val="24"/>
        </w:rPr>
      </w:pPr>
      <w:r w:rsidRPr="009A3D08">
        <w:rPr>
          <w:rFonts w:ascii="Times New Roman" w:eastAsiaTheme="minorEastAsia" w:hAnsi="Times New Roman" w:cs="Times New Roman"/>
          <w:color w:val="000000" w:themeColor="text1"/>
          <w:kern w:val="24"/>
          <w:sz w:val="24"/>
          <w:szCs w:val="24"/>
        </w:rPr>
        <w:tab/>
      </w:r>
      <w:r w:rsidR="00040787" w:rsidRPr="009A3D08">
        <w:rPr>
          <w:rFonts w:ascii="Times New Roman" w:eastAsiaTheme="minorEastAsia" w:hAnsi="Times New Roman" w:cs="Times New Roman"/>
          <w:color w:val="000000" w:themeColor="text1"/>
          <w:kern w:val="24"/>
          <w:sz w:val="24"/>
          <w:szCs w:val="24"/>
        </w:rPr>
        <w:t>Development, Geneva, Switzerland, www.ictsd.org. Web. 24 Apr. 201</w:t>
      </w:r>
      <w:r w:rsidR="00726B7D" w:rsidRPr="009A3D08">
        <w:rPr>
          <w:rFonts w:ascii="Times New Roman" w:eastAsiaTheme="minorEastAsia" w:hAnsi="Times New Roman" w:cs="Times New Roman"/>
          <w:color w:val="000000" w:themeColor="text1"/>
          <w:kern w:val="24"/>
          <w:sz w:val="24"/>
          <w:szCs w:val="24"/>
        </w:rPr>
        <w:t>7</w:t>
      </w:r>
      <w:r w:rsidR="00040787" w:rsidRPr="009A3D08">
        <w:rPr>
          <w:rFonts w:ascii="Times New Roman" w:eastAsiaTheme="minorEastAsia" w:hAnsi="Times New Roman" w:cs="Times New Roman"/>
          <w:color w:val="000000" w:themeColor="text1"/>
          <w:kern w:val="24"/>
          <w:sz w:val="24"/>
          <w:szCs w:val="24"/>
        </w:rPr>
        <w:t>.</w:t>
      </w:r>
    </w:p>
    <w:p w14:paraId="60FA907F" w14:textId="77777777" w:rsidR="00A239AC" w:rsidRPr="009A3D08" w:rsidRDefault="00A239AC" w:rsidP="009A3D08">
      <w:pPr>
        <w:spacing w:after="0" w:line="480" w:lineRule="auto"/>
        <w:rPr>
          <w:rFonts w:ascii="Times New Roman" w:hAnsi="Times New Roman" w:cs="Times New Roman"/>
          <w:sz w:val="24"/>
          <w:szCs w:val="24"/>
        </w:rPr>
      </w:pPr>
    </w:p>
    <w:sectPr w:rsidR="00A239AC" w:rsidRPr="009A3D08" w:rsidSect="00264487">
      <w:headerReference w:type="default" r:id="rId15"/>
      <w:footerReference w:type="default" r:id="rId16"/>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Karen Lewis" w:date="2017-08-13T17:44:00Z" w:initials="KL">
    <w:p w14:paraId="04941F3C" w14:textId="1F271D67" w:rsidR="00787780" w:rsidRDefault="00787780">
      <w:pPr>
        <w:pStyle w:val="CommentText"/>
      </w:pPr>
      <w:r>
        <w:rPr>
          <w:rStyle w:val="CommentReference"/>
        </w:rPr>
        <w:annotationRef/>
      </w:r>
      <w:r>
        <w:t xml:space="preserve">Delete this figure because its wrong.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4941F3C"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80F574" w14:textId="77777777" w:rsidR="00FB1BAD" w:rsidRDefault="00FB1BAD" w:rsidP="008E7C0F">
      <w:pPr>
        <w:spacing w:after="0" w:line="240" w:lineRule="auto"/>
      </w:pPr>
      <w:r>
        <w:separator/>
      </w:r>
    </w:p>
  </w:endnote>
  <w:endnote w:type="continuationSeparator" w:id="0">
    <w:p w14:paraId="4D87158D" w14:textId="77777777" w:rsidR="00FB1BAD" w:rsidRDefault="00FB1BAD" w:rsidP="008E7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7598542"/>
      <w:docPartObj>
        <w:docPartGallery w:val="Page Numbers (Bottom of Page)"/>
        <w:docPartUnique/>
      </w:docPartObj>
    </w:sdtPr>
    <w:sdtEndPr>
      <w:rPr>
        <w:noProof/>
      </w:rPr>
    </w:sdtEndPr>
    <w:sdtContent>
      <w:p w14:paraId="0B154838" w14:textId="4FEDA10E" w:rsidR="008E7F81" w:rsidRDefault="008E7F81">
        <w:pPr>
          <w:pStyle w:val="Footer"/>
          <w:jc w:val="center"/>
        </w:pPr>
        <w:r>
          <w:fldChar w:fldCharType="begin"/>
        </w:r>
        <w:r>
          <w:instrText xml:space="preserve"> PAGE   \* MERGEFORMAT </w:instrText>
        </w:r>
        <w:r>
          <w:fldChar w:fldCharType="separate"/>
        </w:r>
        <w:r w:rsidR="00876197">
          <w:rPr>
            <w:noProof/>
          </w:rPr>
          <w:t>30</w:t>
        </w:r>
        <w:r>
          <w:rPr>
            <w:noProof/>
          </w:rPr>
          <w:fldChar w:fldCharType="end"/>
        </w:r>
      </w:p>
    </w:sdtContent>
  </w:sdt>
  <w:p w14:paraId="7CBC796B" w14:textId="77777777" w:rsidR="008E7F81" w:rsidRDefault="008E7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472C7" w14:textId="77777777" w:rsidR="00FB1BAD" w:rsidRDefault="00FB1BAD" w:rsidP="008E7C0F">
      <w:pPr>
        <w:spacing w:after="0" w:line="240" w:lineRule="auto"/>
      </w:pPr>
      <w:r>
        <w:separator/>
      </w:r>
    </w:p>
  </w:footnote>
  <w:footnote w:type="continuationSeparator" w:id="0">
    <w:p w14:paraId="09262C7B" w14:textId="77777777" w:rsidR="00FB1BAD" w:rsidRDefault="00FB1BAD" w:rsidP="008E7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53ECF" w14:textId="6F2900B0" w:rsidR="008E7F81" w:rsidRDefault="008E7F81" w:rsidP="003E0490">
    <w:pPr>
      <w:pStyle w:val="Header"/>
    </w:pPr>
  </w:p>
  <w:p w14:paraId="1A474F63" w14:textId="77777777" w:rsidR="008E7F81" w:rsidRDefault="008E7F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5001F"/>
    <w:multiLevelType w:val="hybridMultilevel"/>
    <w:tmpl w:val="BFB4EE58"/>
    <w:lvl w:ilvl="0" w:tplc="27AA0FEA">
      <w:start w:val="1"/>
      <w:numFmt w:val="bullet"/>
      <w:lvlText w:val=""/>
      <w:lvlJc w:val="left"/>
      <w:pPr>
        <w:tabs>
          <w:tab w:val="num" w:pos="720"/>
        </w:tabs>
        <w:ind w:left="720" w:hanging="360"/>
      </w:pPr>
      <w:rPr>
        <w:rFonts w:ascii="Wingdings" w:hAnsi="Wingdings" w:hint="default"/>
      </w:rPr>
    </w:lvl>
    <w:lvl w:ilvl="1" w:tplc="E55802F0" w:tentative="1">
      <w:start w:val="1"/>
      <w:numFmt w:val="bullet"/>
      <w:lvlText w:val=""/>
      <w:lvlJc w:val="left"/>
      <w:pPr>
        <w:tabs>
          <w:tab w:val="num" w:pos="1440"/>
        </w:tabs>
        <w:ind w:left="1440" w:hanging="360"/>
      </w:pPr>
      <w:rPr>
        <w:rFonts w:ascii="Wingdings" w:hAnsi="Wingdings" w:hint="default"/>
      </w:rPr>
    </w:lvl>
    <w:lvl w:ilvl="2" w:tplc="F30A5F0A" w:tentative="1">
      <w:start w:val="1"/>
      <w:numFmt w:val="bullet"/>
      <w:lvlText w:val=""/>
      <w:lvlJc w:val="left"/>
      <w:pPr>
        <w:tabs>
          <w:tab w:val="num" w:pos="2160"/>
        </w:tabs>
        <w:ind w:left="2160" w:hanging="360"/>
      </w:pPr>
      <w:rPr>
        <w:rFonts w:ascii="Wingdings" w:hAnsi="Wingdings" w:hint="default"/>
      </w:rPr>
    </w:lvl>
    <w:lvl w:ilvl="3" w:tplc="729C4FF0" w:tentative="1">
      <w:start w:val="1"/>
      <w:numFmt w:val="bullet"/>
      <w:lvlText w:val=""/>
      <w:lvlJc w:val="left"/>
      <w:pPr>
        <w:tabs>
          <w:tab w:val="num" w:pos="2880"/>
        </w:tabs>
        <w:ind w:left="2880" w:hanging="360"/>
      </w:pPr>
      <w:rPr>
        <w:rFonts w:ascii="Wingdings" w:hAnsi="Wingdings" w:hint="default"/>
      </w:rPr>
    </w:lvl>
    <w:lvl w:ilvl="4" w:tplc="FFA2A7E6" w:tentative="1">
      <w:start w:val="1"/>
      <w:numFmt w:val="bullet"/>
      <w:lvlText w:val=""/>
      <w:lvlJc w:val="left"/>
      <w:pPr>
        <w:tabs>
          <w:tab w:val="num" w:pos="3600"/>
        </w:tabs>
        <w:ind w:left="3600" w:hanging="360"/>
      </w:pPr>
      <w:rPr>
        <w:rFonts w:ascii="Wingdings" w:hAnsi="Wingdings" w:hint="default"/>
      </w:rPr>
    </w:lvl>
    <w:lvl w:ilvl="5" w:tplc="C11852F6" w:tentative="1">
      <w:start w:val="1"/>
      <w:numFmt w:val="bullet"/>
      <w:lvlText w:val=""/>
      <w:lvlJc w:val="left"/>
      <w:pPr>
        <w:tabs>
          <w:tab w:val="num" w:pos="4320"/>
        </w:tabs>
        <w:ind w:left="4320" w:hanging="360"/>
      </w:pPr>
      <w:rPr>
        <w:rFonts w:ascii="Wingdings" w:hAnsi="Wingdings" w:hint="default"/>
      </w:rPr>
    </w:lvl>
    <w:lvl w:ilvl="6" w:tplc="388CB6E4" w:tentative="1">
      <w:start w:val="1"/>
      <w:numFmt w:val="bullet"/>
      <w:lvlText w:val=""/>
      <w:lvlJc w:val="left"/>
      <w:pPr>
        <w:tabs>
          <w:tab w:val="num" w:pos="5040"/>
        </w:tabs>
        <w:ind w:left="5040" w:hanging="360"/>
      </w:pPr>
      <w:rPr>
        <w:rFonts w:ascii="Wingdings" w:hAnsi="Wingdings" w:hint="default"/>
      </w:rPr>
    </w:lvl>
    <w:lvl w:ilvl="7" w:tplc="FF82EB5E" w:tentative="1">
      <w:start w:val="1"/>
      <w:numFmt w:val="bullet"/>
      <w:lvlText w:val=""/>
      <w:lvlJc w:val="left"/>
      <w:pPr>
        <w:tabs>
          <w:tab w:val="num" w:pos="5760"/>
        </w:tabs>
        <w:ind w:left="5760" w:hanging="360"/>
      </w:pPr>
      <w:rPr>
        <w:rFonts w:ascii="Wingdings" w:hAnsi="Wingdings" w:hint="default"/>
      </w:rPr>
    </w:lvl>
    <w:lvl w:ilvl="8" w:tplc="0DC48FE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3439F7"/>
    <w:multiLevelType w:val="hybridMultilevel"/>
    <w:tmpl w:val="CE6E0C76"/>
    <w:lvl w:ilvl="0" w:tplc="7EEE1212">
      <w:start w:val="1"/>
      <w:numFmt w:val="bullet"/>
      <w:lvlText w:val=""/>
      <w:lvlJc w:val="left"/>
      <w:pPr>
        <w:tabs>
          <w:tab w:val="num" w:pos="720"/>
        </w:tabs>
        <w:ind w:left="720" w:hanging="360"/>
      </w:pPr>
      <w:rPr>
        <w:rFonts w:ascii="Wingdings" w:hAnsi="Wingdings" w:hint="default"/>
      </w:rPr>
    </w:lvl>
    <w:lvl w:ilvl="1" w:tplc="786EB838" w:tentative="1">
      <w:start w:val="1"/>
      <w:numFmt w:val="bullet"/>
      <w:lvlText w:val=""/>
      <w:lvlJc w:val="left"/>
      <w:pPr>
        <w:tabs>
          <w:tab w:val="num" w:pos="1440"/>
        </w:tabs>
        <w:ind w:left="1440" w:hanging="360"/>
      </w:pPr>
      <w:rPr>
        <w:rFonts w:ascii="Wingdings" w:hAnsi="Wingdings" w:hint="default"/>
      </w:rPr>
    </w:lvl>
    <w:lvl w:ilvl="2" w:tplc="F2BA64CA" w:tentative="1">
      <w:start w:val="1"/>
      <w:numFmt w:val="bullet"/>
      <w:lvlText w:val=""/>
      <w:lvlJc w:val="left"/>
      <w:pPr>
        <w:tabs>
          <w:tab w:val="num" w:pos="2160"/>
        </w:tabs>
        <w:ind w:left="2160" w:hanging="360"/>
      </w:pPr>
      <w:rPr>
        <w:rFonts w:ascii="Wingdings" w:hAnsi="Wingdings" w:hint="default"/>
      </w:rPr>
    </w:lvl>
    <w:lvl w:ilvl="3" w:tplc="08A4E322" w:tentative="1">
      <w:start w:val="1"/>
      <w:numFmt w:val="bullet"/>
      <w:lvlText w:val=""/>
      <w:lvlJc w:val="left"/>
      <w:pPr>
        <w:tabs>
          <w:tab w:val="num" w:pos="2880"/>
        </w:tabs>
        <w:ind w:left="2880" w:hanging="360"/>
      </w:pPr>
      <w:rPr>
        <w:rFonts w:ascii="Wingdings" w:hAnsi="Wingdings" w:hint="default"/>
      </w:rPr>
    </w:lvl>
    <w:lvl w:ilvl="4" w:tplc="1B446FE2" w:tentative="1">
      <w:start w:val="1"/>
      <w:numFmt w:val="bullet"/>
      <w:lvlText w:val=""/>
      <w:lvlJc w:val="left"/>
      <w:pPr>
        <w:tabs>
          <w:tab w:val="num" w:pos="3600"/>
        </w:tabs>
        <w:ind w:left="3600" w:hanging="360"/>
      </w:pPr>
      <w:rPr>
        <w:rFonts w:ascii="Wingdings" w:hAnsi="Wingdings" w:hint="default"/>
      </w:rPr>
    </w:lvl>
    <w:lvl w:ilvl="5" w:tplc="9EBE8D20" w:tentative="1">
      <w:start w:val="1"/>
      <w:numFmt w:val="bullet"/>
      <w:lvlText w:val=""/>
      <w:lvlJc w:val="left"/>
      <w:pPr>
        <w:tabs>
          <w:tab w:val="num" w:pos="4320"/>
        </w:tabs>
        <w:ind w:left="4320" w:hanging="360"/>
      </w:pPr>
      <w:rPr>
        <w:rFonts w:ascii="Wingdings" w:hAnsi="Wingdings" w:hint="default"/>
      </w:rPr>
    </w:lvl>
    <w:lvl w:ilvl="6" w:tplc="6F7A28BC" w:tentative="1">
      <w:start w:val="1"/>
      <w:numFmt w:val="bullet"/>
      <w:lvlText w:val=""/>
      <w:lvlJc w:val="left"/>
      <w:pPr>
        <w:tabs>
          <w:tab w:val="num" w:pos="5040"/>
        </w:tabs>
        <w:ind w:left="5040" w:hanging="360"/>
      </w:pPr>
      <w:rPr>
        <w:rFonts w:ascii="Wingdings" w:hAnsi="Wingdings" w:hint="default"/>
      </w:rPr>
    </w:lvl>
    <w:lvl w:ilvl="7" w:tplc="05828494" w:tentative="1">
      <w:start w:val="1"/>
      <w:numFmt w:val="bullet"/>
      <w:lvlText w:val=""/>
      <w:lvlJc w:val="left"/>
      <w:pPr>
        <w:tabs>
          <w:tab w:val="num" w:pos="5760"/>
        </w:tabs>
        <w:ind w:left="5760" w:hanging="360"/>
      </w:pPr>
      <w:rPr>
        <w:rFonts w:ascii="Wingdings" w:hAnsi="Wingdings" w:hint="default"/>
      </w:rPr>
    </w:lvl>
    <w:lvl w:ilvl="8" w:tplc="9022D8C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494FED"/>
    <w:multiLevelType w:val="hybridMultilevel"/>
    <w:tmpl w:val="E1228270"/>
    <w:lvl w:ilvl="0" w:tplc="9794A44A">
      <w:start w:val="1"/>
      <w:numFmt w:val="bullet"/>
      <w:lvlText w:val=""/>
      <w:lvlJc w:val="left"/>
      <w:pPr>
        <w:tabs>
          <w:tab w:val="num" w:pos="720"/>
        </w:tabs>
        <w:ind w:left="720" w:hanging="360"/>
      </w:pPr>
      <w:rPr>
        <w:rFonts w:ascii="Wingdings" w:hAnsi="Wingdings" w:hint="default"/>
      </w:rPr>
    </w:lvl>
    <w:lvl w:ilvl="1" w:tplc="33D85550" w:tentative="1">
      <w:start w:val="1"/>
      <w:numFmt w:val="bullet"/>
      <w:lvlText w:val=""/>
      <w:lvlJc w:val="left"/>
      <w:pPr>
        <w:tabs>
          <w:tab w:val="num" w:pos="1440"/>
        </w:tabs>
        <w:ind w:left="1440" w:hanging="360"/>
      </w:pPr>
      <w:rPr>
        <w:rFonts w:ascii="Wingdings" w:hAnsi="Wingdings" w:hint="default"/>
      </w:rPr>
    </w:lvl>
    <w:lvl w:ilvl="2" w:tplc="336E6F00" w:tentative="1">
      <w:start w:val="1"/>
      <w:numFmt w:val="bullet"/>
      <w:lvlText w:val=""/>
      <w:lvlJc w:val="left"/>
      <w:pPr>
        <w:tabs>
          <w:tab w:val="num" w:pos="2160"/>
        </w:tabs>
        <w:ind w:left="2160" w:hanging="360"/>
      </w:pPr>
      <w:rPr>
        <w:rFonts w:ascii="Wingdings" w:hAnsi="Wingdings" w:hint="default"/>
      </w:rPr>
    </w:lvl>
    <w:lvl w:ilvl="3" w:tplc="C00AE74A" w:tentative="1">
      <w:start w:val="1"/>
      <w:numFmt w:val="bullet"/>
      <w:lvlText w:val=""/>
      <w:lvlJc w:val="left"/>
      <w:pPr>
        <w:tabs>
          <w:tab w:val="num" w:pos="2880"/>
        </w:tabs>
        <w:ind w:left="2880" w:hanging="360"/>
      </w:pPr>
      <w:rPr>
        <w:rFonts w:ascii="Wingdings" w:hAnsi="Wingdings" w:hint="default"/>
      </w:rPr>
    </w:lvl>
    <w:lvl w:ilvl="4" w:tplc="A0428AA4" w:tentative="1">
      <w:start w:val="1"/>
      <w:numFmt w:val="bullet"/>
      <w:lvlText w:val=""/>
      <w:lvlJc w:val="left"/>
      <w:pPr>
        <w:tabs>
          <w:tab w:val="num" w:pos="3600"/>
        </w:tabs>
        <w:ind w:left="3600" w:hanging="360"/>
      </w:pPr>
      <w:rPr>
        <w:rFonts w:ascii="Wingdings" w:hAnsi="Wingdings" w:hint="default"/>
      </w:rPr>
    </w:lvl>
    <w:lvl w:ilvl="5" w:tplc="4712F452" w:tentative="1">
      <w:start w:val="1"/>
      <w:numFmt w:val="bullet"/>
      <w:lvlText w:val=""/>
      <w:lvlJc w:val="left"/>
      <w:pPr>
        <w:tabs>
          <w:tab w:val="num" w:pos="4320"/>
        </w:tabs>
        <w:ind w:left="4320" w:hanging="360"/>
      </w:pPr>
      <w:rPr>
        <w:rFonts w:ascii="Wingdings" w:hAnsi="Wingdings" w:hint="default"/>
      </w:rPr>
    </w:lvl>
    <w:lvl w:ilvl="6" w:tplc="B1023D00" w:tentative="1">
      <w:start w:val="1"/>
      <w:numFmt w:val="bullet"/>
      <w:lvlText w:val=""/>
      <w:lvlJc w:val="left"/>
      <w:pPr>
        <w:tabs>
          <w:tab w:val="num" w:pos="5040"/>
        </w:tabs>
        <w:ind w:left="5040" w:hanging="360"/>
      </w:pPr>
      <w:rPr>
        <w:rFonts w:ascii="Wingdings" w:hAnsi="Wingdings" w:hint="default"/>
      </w:rPr>
    </w:lvl>
    <w:lvl w:ilvl="7" w:tplc="8F5C6330" w:tentative="1">
      <w:start w:val="1"/>
      <w:numFmt w:val="bullet"/>
      <w:lvlText w:val=""/>
      <w:lvlJc w:val="left"/>
      <w:pPr>
        <w:tabs>
          <w:tab w:val="num" w:pos="5760"/>
        </w:tabs>
        <w:ind w:left="5760" w:hanging="360"/>
      </w:pPr>
      <w:rPr>
        <w:rFonts w:ascii="Wingdings" w:hAnsi="Wingdings" w:hint="default"/>
      </w:rPr>
    </w:lvl>
    <w:lvl w:ilvl="8" w:tplc="BCEA129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162B68"/>
    <w:multiLevelType w:val="hybridMultilevel"/>
    <w:tmpl w:val="DAD0FA16"/>
    <w:lvl w:ilvl="0" w:tplc="DE0AC246">
      <w:start w:val="1"/>
      <w:numFmt w:val="bullet"/>
      <w:lvlText w:val=""/>
      <w:lvlJc w:val="left"/>
      <w:pPr>
        <w:tabs>
          <w:tab w:val="num" w:pos="720"/>
        </w:tabs>
        <w:ind w:left="720" w:hanging="360"/>
      </w:pPr>
      <w:rPr>
        <w:rFonts w:ascii="Wingdings" w:hAnsi="Wingdings" w:hint="default"/>
      </w:rPr>
    </w:lvl>
    <w:lvl w:ilvl="1" w:tplc="731EE444" w:tentative="1">
      <w:start w:val="1"/>
      <w:numFmt w:val="bullet"/>
      <w:lvlText w:val=""/>
      <w:lvlJc w:val="left"/>
      <w:pPr>
        <w:tabs>
          <w:tab w:val="num" w:pos="1440"/>
        </w:tabs>
        <w:ind w:left="1440" w:hanging="360"/>
      </w:pPr>
      <w:rPr>
        <w:rFonts w:ascii="Wingdings" w:hAnsi="Wingdings" w:hint="default"/>
      </w:rPr>
    </w:lvl>
    <w:lvl w:ilvl="2" w:tplc="A09ACEE0" w:tentative="1">
      <w:start w:val="1"/>
      <w:numFmt w:val="bullet"/>
      <w:lvlText w:val=""/>
      <w:lvlJc w:val="left"/>
      <w:pPr>
        <w:tabs>
          <w:tab w:val="num" w:pos="2160"/>
        </w:tabs>
        <w:ind w:left="2160" w:hanging="360"/>
      </w:pPr>
      <w:rPr>
        <w:rFonts w:ascii="Wingdings" w:hAnsi="Wingdings" w:hint="default"/>
      </w:rPr>
    </w:lvl>
    <w:lvl w:ilvl="3" w:tplc="E0ACB53C" w:tentative="1">
      <w:start w:val="1"/>
      <w:numFmt w:val="bullet"/>
      <w:lvlText w:val=""/>
      <w:lvlJc w:val="left"/>
      <w:pPr>
        <w:tabs>
          <w:tab w:val="num" w:pos="2880"/>
        </w:tabs>
        <w:ind w:left="2880" w:hanging="360"/>
      </w:pPr>
      <w:rPr>
        <w:rFonts w:ascii="Wingdings" w:hAnsi="Wingdings" w:hint="default"/>
      </w:rPr>
    </w:lvl>
    <w:lvl w:ilvl="4" w:tplc="77EAE59A" w:tentative="1">
      <w:start w:val="1"/>
      <w:numFmt w:val="bullet"/>
      <w:lvlText w:val=""/>
      <w:lvlJc w:val="left"/>
      <w:pPr>
        <w:tabs>
          <w:tab w:val="num" w:pos="3600"/>
        </w:tabs>
        <w:ind w:left="3600" w:hanging="360"/>
      </w:pPr>
      <w:rPr>
        <w:rFonts w:ascii="Wingdings" w:hAnsi="Wingdings" w:hint="default"/>
      </w:rPr>
    </w:lvl>
    <w:lvl w:ilvl="5" w:tplc="E8FEEB84" w:tentative="1">
      <w:start w:val="1"/>
      <w:numFmt w:val="bullet"/>
      <w:lvlText w:val=""/>
      <w:lvlJc w:val="left"/>
      <w:pPr>
        <w:tabs>
          <w:tab w:val="num" w:pos="4320"/>
        </w:tabs>
        <w:ind w:left="4320" w:hanging="360"/>
      </w:pPr>
      <w:rPr>
        <w:rFonts w:ascii="Wingdings" w:hAnsi="Wingdings" w:hint="default"/>
      </w:rPr>
    </w:lvl>
    <w:lvl w:ilvl="6" w:tplc="C386810C" w:tentative="1">
      <w:start w:val="1"/>
      <w:numFmt w:val="bullet"/>
      <w:lvlText w:val=""/>
      <w:lvlJc w:val="left"/>
      <w:pPr>
        <w:tabs>
          <w:tab w:val="num" w:pos="5040"/>
        </w:tabs>
        <w:ind w:left="5040" w:hanging="360"/>
      </w:pPr>
      <w:rPr>
        <w:rFonts w:ascii="Wingdings" w:hAnsi="Wingdings" w:hint="default"/>
      </w:rPr>
    </w:lvl>
    <w:lvl w:ilvl="7" w:tplc="3134E02E" w:tentative="1">
      <w:start w:val="1"/>
      <w:numFmt w:val="bullet"/>
      <w:lvlText w:val=""/>
      <w:lvlJc w:val="left"/>
      <w:pPr>
        <w:tabs>
          <w:tab w:val="num" w:pos="5760"/>
        </w:tabs>
        <w:ind w:left="5760" w:hanging="360"/>
      </w:pPr>
      <w:rPr>
        <w:rFonts w:ascii="Wingdings" w:hAnsi="Wingdings" w:hint="default"/>
      </w:rPr>
    </w:lvl>
    <w:lvl w:ilvl="8" w:tplc="C6BC8CD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ren Lewis">
    <w15:presenceInfo w15:providerId="None" w15:userId="Karen Lew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en-US" w:vendorID="64" w:dllVersion="0" w:nlCheck="1" w:checkStyle="0"/>
  <w:activeWritingStyle w:appName="MSWord" w:lang="en-US" w:vendorID="64" w:dllVersion="6" w:nlCheck="1" w:checkStyle="0"/>
  <w:activeWritingStyle w:appName="MSWord" w:lang="es-MX" w:vendorID="64" w:dllVersion="0" w:nlCheck="1" w:checkStyle="0"/>
  <w:activeWritingStyle w:appName="MSWord" w:lang="es-MX" w:vendorID="64" w:dllVersion="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C78"/>
    <w:rsid w:val="00000531"/>
    <w:rsid w:val="000129F7"/>
    <w:rsid w:val="00015415"/>
    <w:rsid w:val="00016426"/>
    <w:rsid w:val="00017431"/>
    <w:rsid w:val="00025446"/>
    <w:rsid w:val="00031288"/>
    <w:rsid w:val="000341F5"/>
    <w:rsid w:val="00040787"/>
    <w:rsid w:val="0004370F"/>
    <w:rsid w:val="00054242"/>
    <w:rsid w:val="00062D48"/>
    <w:rsid w:val="00064C85"/>
    <w:rsid w:val="00064F0F"/>
    <w:rsid w:val="00066C16"/>
    <w:rsid w:val="0006717E"/>
    <w:rsid w:val="00071B9C"/>
    <w:rsid w:val="000764C9"/>
    <w:rsid w:val="000825BC"/>
    <w:rsid w:val="000830F9"/>
    <w:rsid w:val="000836C6"/>
    <w:rsid w:val="00084BB7"/>
    <w:rsid w:val="00094F40"/>
    <w:rsid w:val="000B59E1"/>
    <w:rsid w:val="000C0157"/>
    <w:rsid w:val="000C0350"/>
    <w:rsid w:val="000D1605"/>
    <w:rsid w:val="000D4514"/>
    <w:rsid w:val="000D54FF"/>
    <w:rsid w:val="000D5A92"/>
    <w:rsid w:val="000D66CF"/>
    <w:rsid w:val="000D76E7"/>
    <w:rsid w:val="000E2C6B"/>
    <w:rsid w:val="000F249A"/>
    <w:rsid w:val="000F2856"/>
    <w:rsid w:val="000F3F05"/>
    <w:rsid w:val="00101831"/>
    <w:rsid w:val="00112A80"/>
    <w:rsid w:val="0011477F"/>
    <w:rsid w:val="00115E28"/>
    <w:rsid w:val="001229E2"/>
    <w:rsid w:val="00124417"/>
    <w:rsid w:val="001337BF"/>
    <w:rsid w:val="001366D9"/>
    <w:rsid w:val="001403CD"/>
    <w:rsid w:val="00140941"/>
    <w:rsid w:val="00142485"/>
    <w:rsid w:val="0014535A"/>
    <w:rsid w:val="00145F12"/>
    <w:rsid w:val="00146B69"/>
    <w:rsid w:val="00147454"/>
    <w:rsid w:val="00152EED"/>
    <w:rsid w:val="001557D4"/>
    <w:rsid w:val="00176F09"/>
    <w:rsid w:val="0017771D"/>
    <w:rsid w:val="00183502"/>
    <w:rsid w:val="00186977"/>
    <w:rsid w:val="001922D1"/>
    <w:rsid w:val="00192BBD"/>
    <w:rsid w:val="00192CE1"/>
    <w:rsid w:val="00193E3B"/>
    <w:rsid w:val="001963E6"/>
    <w:rsid w:val="00196525"/>
    <w:rsid w:val="001A48CA"/>
    <w:rsid w:val="001B59C9"/>
    <w:rsid w:val="001B7ABA"/>
    <w:rsid w:val="001C30B6"/>
    <w:rsid w:val="001C359A"/>
    <w:rsid w:val="001C7C42"/>
    <w:rsid w:val="001D0850"/>
    <w:rsid w:val="001D1AE9"/>
    <w:rsid w:val="001D24DE"/>
    <w:rsid w:val="001D2807"/>
    <w:rsid w:val="001D69B3"/>
    <w:rsid w:val="001D7D8D"/>
    <w:rsid w:val="001E3661"/>
    <w:rsid w:val="001E57A7"/>
    <w:rsid w:val="001E7B95"/>
    <w:rsid w:val="001F5DA4"/>
    <w:rsid w:val="002004D2"/>
    <w:rsid w:val="00200C0D"/>
    <w:rsid w:val="0020182B"/>
    <w:rsid w:val="00205262"/>
    <w:rsid w:val="00207E0F"/>
    <w:rsid w:val="0021078A"/>
    <w:rsid w:val="00214FA7"/>
    <w:rsid w:val="002202F6"/>
    <w:rsid w:val="00225682"/>
    <w:rsid w:val="0022634D"/>
    <w:rsid w:val="002325A8"/>
    <w:rsid w:val="00233F06"/>
    <w:rsid w:val="002356A2"/>
    <w:rsid w:val="00235E93"/>
    <w:rsid w:val="00241550"/>
    <w:rsid w:val="00251FFB"/>
    <w:rsid w:val="00255409"/>
    <w:rsid w:val="00257017"/>
    <w:rsid w:val="0026010A"/>
    <w:rsid w:val="002613DA"/>
    <w:rsid w:val="00264487"/>
    <w:rsid w:val="00264785"/>
    <w:rsid w:val="002742BD"/>
    <w:rsid w:val="00275FD3"/>
    <w:rsid w:val="0029677E"/>
    <w:rsid w:val="00296A69"/>
    <w:rsid w:val="002A3436"/>
    <w:rsid w:val="002B3D46"/>
    <w:rsid w:val="002B514E"/>
    <w:rsid w:val="002C0D05"/>
    <w:rsid w:val="002C5CC1"/>
    <w:rsid w:val="002C5DB9"/>
    <w:rsid w:val="002C6098"/>
    <w:rsid w:val="002D6F24"/>
    <w:rsid w:val="002D7500"/>
    <w:rsid w:val="002E739C"/>
    <w:rsid w:val="002F6AFE"/>
    <w:rsid w:val="0030143B"/>
    <w:rsid w:val="00301569"/>
    <w:rsid w:val="003077AB"/>
    <w:rsid w:val="003128C6"/>
    <w:rsid w:val="00320928"/>
    <w:rsid w:val="0032190B"/>
    <w:rsid w:val="003274BC"/>
    <w:rsid w:val="00327DA9"/>
    <w:rsid w:val="00334206"/>
    <w:rsid w:val="0034128C"/>
    <w:rsid w:val="0034195C"/>
    <w:rsid w:val="00343900"/>
    <w:rsid w:val="00344A37"/>
    <w:rsid w:val="00360B66"/>
    <w:rsid w:val="00365F13"/>
    <w:rsid w:val="00372E1F"/>
    <w:rsid w:val="003736E3"/>
    <w:rsid w:val="00383D18"/>
    <w:rsid w:val="003914CE"/>
    <w:rsid w:val="003978A9"/>
    <w:rsid w:val="003B0F97"/>
    <w:rsid w:val="003B1159"/>
    <w:rsid w:val="003B3545"/>
    <w:rsid w:val="003B49B2"/>
    <w:rsid w:val="003C0649"/>
    <w:rsid w:val="003C3780"/>
    <w:rsid w:val="003C50B5"/>
    <w:rsid w:val="003C7111"/>
    <w:rsid w:val="003D588C"/>
    <w:rsid w:val="003D5F39"/>
    <w:rsid w:val="003E0490"/>
    <w:rsid w:val="003E4903"/>
    <w:rsid w:val="003F729F"/>
    <w:rsid w:val="00403DB6"/>
    <w:rsid w:val="004046F7"/>
    <w:rsid w:val="0040783C"/>
    <w:rsid w:val="00410F33"/>
    <w:rsid w:val="004143E6"/>
    <w:rsid w:val="00421B66"/>
    <w:rsid w:val="0042290B"/>
    <w:rsid w:val="00423771"/>
    <w:rsid w:val="004252A4"/>
    <w:rsid w:val="004320B9"/>
    <w:rsid w:val="00433FDC"/>
    <w:rsid w:val="004352CC"/>
    <w:rsid w:val="00436BED"/>
    <w:rsid w:val="00440919"/>
    <w:rsid w:val="004424E7"/>
    <w:rsid w:val="004461BF"/>
    <w:rsid w:val="00446C78"/>
    <w:rsid w:val="0045529E"/>
    <w:rsid w:val="004557C5"/>
    <w:rsid w:val="004565AC"/>
    <w:rsid w:val="00464141"/>
    <w:rsid w:val="00476148"/>
    <w:rsid w:val="0048265E"/>
    <w:rsid w:val="00491469"/>
    <w:rsid w:val="00493233"/>
    <w:rsid w:val="004A0C69"/>
    <w:rsid w:val="004A4B57"/>
    <w:rsid w:val="004A613E"/>
    <w:rsid w:val="004A64D3"/>
    <w:rsid w:val="004A7A32"/>
    <w:rsid w:val="004B129F"/>
    <w:rsid w:val="004B25F3"/>
    <w:rsid w:val="004B31DE"/>
    <w:rsid w:val="004B5BC4"/>
    <w:rsid w:val="004B5E5A"/>
    <w:rsid w:val="004B7570"/>
    <w:rsid w:val="004B76A6"/>
    <w:rsid w:val="004C0B21"/>
    <w:rsid w:val="004C30B1"/>
    <w:rsid w:val="004C34DB"/>
    <w:rsid w:val="004C6DE3"/>
    <w:rsid w:val="004D0F72"/>
    <w:rsid w:val="004D112C"/>
    <w:rsid w:val="004D1814"/>
    <w:rsid w:val="004D2FC8"/>
    <w:rsid w:val="004E1733"/>
    <w:rsid w:val="004F0F61"/>
    <w:rsid w:val="004F363B"/>
    <w:rsid w:val="004F7206"/>
    <w:rsid w:val="005014E4"/>
    <w:rsid w:val="00503498"/>
    <w:rsid w:val="00504189"/>
    <w:rsid w:val="00506DEE"/>
    <w:rsid w:val="00513B72"/>
    <w:rsid w:val="00517D43"/>
    <w:rsid w:val="00521FAA"/>
    <w:rsid w:val="00531BAC"/>
    <w:rsid w:val="0053566E"/>
    <w:rsid w:val="0053651B"/>
    <w:rsid w:val="00550AC1"/>
    <w:rsid w:val="00562E72"/>
    <w:rsid w:val="00564DCD"/>
    <w:rsid w:val="005654C7"/>
    <w:rsid w:val="00571D0F"/>
    <w:rsid w:val="00585861"/>
    <w:rsid w:val="00586931"/>
    <w:rsid w:val="00593119"/>
    <w:rsid w:val="005963DB"/>
    <w:rsid w:val="00596D4D"/>
    <w:rsid w:val="005970FA"/>
    <w:rsid w:val="005A24CC"/>
    <w:rsid w:val="005A3EF7"/>
    <w:rsid w:val="005A3FE4"/>
    <w:rsid w:val="005B3535"/>
    <w:rsid w:val="005B4D82"/>
    <w:rsid w:val="005B5338"/>
    <w:rsid w:val="005B5808"/>
    <w:rsid w:val="005B5B8C"/>
    <w:rsid w:val="005C0E57"/>
    <w:rsid w:val="005C2F7C"/>
    <w:rsid w:val="005C7195"/>
    <w:rsid w:val="005D10D1"/>
    <w:rsid w:val="005E16C7"/>
    <w:rsid w:val="005E27DF"/>
    <w:rsid w:val="005E6B5A"/>
    <w:rsid w:val="005F2E0C"/>
    <w:rsid w:val="005F3717"/>
    <w:rsid w:val="00602B0C"/>
    <w:rsid w:val="00605E9C"/>
    <w:rsid w:val="00606B1C"/>
    <w:rsid w:val="006105AF"/>
    <w:rsid w:val="00610A9A"/>
    <w:rsid w:val="00613359"/>
    <w:rsid w:val="00621854"/>
    <w:rsid w:val="0062327C"/>
    <w:rsid w:val="00626505"/>
    <w:rsid w:val="00633F99"/>
    <w:rsid w:val="00645534"/>
    <w:rsid w:val="00645E19"/>
    <w:rsid w:val="00671086"/>
    <w:rsid w:val="00671C15"/>
    <w:rsid w:val="00685E12"/>
    <w:rsid w:val="00685E7A"/>
    <w:rsid w:val="00687DF8"/>
    <w:rsid w:val="0069188C"/>
    <w:rsid w:val="006949F7"/>
    <w:rsid w:val="00694DB9"/>
    <w:rsid w:val="00696872"/>
    <w:rsid w:val="0069689D"/>
    <w:rsid w:val="006E7644"/>
    <w:rsid w:val="006F08F1"/>
    <w:rsid w:val="006F15F6"/>
    <w:rsid w:val="006F360A"/>
    <w:rsid w:val="006F4A96"/>
    <w:rsid w:val="006F78E9"/>
    <w:rsid w:val="006F7B72"/>
    <w:rsid w:val="00711A8E"/>
    <w:rsid w:val="00711BD8"/>
    <w:rsid w:val="0071576A"/>
    <w:rsid w:val="00716DB3"/>
    <w:rsid w:val="00717398"/>
    <w:rsid w:val="0072031E"/>
    <w:rsid w:val="00723A80"/>
    <w:rsid w:val="00723D55"/>
    <w:rsid w:val="00724185"/>
    <w:rsid w:val="0072608D"/>
    <w:rsid w:val="00726375"/>
    <w:rsid w:val="00726B7D"/>
    <w:rsid w:val="00727B2C"/>
    <w:rsid w:val="00727CEE"/>
    <w:rsid w:val="00730450"/>
    <w:rsid w:val="00733FD0"/>
    <w:rsid w:val="0073450B"/>
    <w:rsid w:val="007375A2"/>
    <w:rsid w:val="00743364"/>
    <w:rsid w:val="007441EB"/>
    <w:rsid w:val="00745A62"/>
    <w:rsid w:val="007511AE"/>
    <w:rsid w:val="00754D9E"/>
    <w:rsid w:val="0075693B"/>
    <w:rsid w:val="007629DE"/>
    <w:rsid w:val="00764198"/>
    <w:rsid w:val="00764872"/>
    <w:rsid w:val="0076508F"/>
    <w:rsid w:val="0076536D"/>
    <w:rsid w:val="00780222"/>
    <w:rsid w:val="007822E1"/>
    <w:rsid w:val="0078673C"/>
    <w:rsid w:val="00787780"/>
    <w:rsid w:val="007977A4"/>
    <w:rsid w:val="007A630A"/>
    <w:rsid w:val="007B5064"/>
    <w:rsid w:val="007B58D8"/>
    <w:rsid w:val="007C1BE6"/>
    <w:rsid w:val="007C2F3E"/>
    <w:rsid w:val="007C61B6"/>
    <w:rsid w:val="007C6BDF"/>
    <w:rsid w:val="007C7D3F"/>
    <w:rsid w:val="007D2932"/>
    <w:rsid w:val="007D39C2"/>
    <w:rsid w:val="007D61FD"/>
    <w:rsid w:val="007E00B8"/>
    <w:rsid w:val="007E0260"/>
    <w:rsid w:val="007F5A7A"/>
    <w:rsid w:val="00806559"/>
    <w:rsid w:val="008131CC"/>
    <w:rsid w:val="00814513"/>
    <w:rsid w:val="00822075"/>
    <w:rsid w:val="0082361A"/>
    <w:rsid w:val="008242E1"/>
    <w:rsid w:val="00830141"/>
    <w:rsid w:val="00837E00"/>
    <w:rsid w:val="00840708"/>
    <w:rsid w:val="00842EF8"/>
    <w:rsid w:val="0084529A"/>
    <w:rsid w:val="00845D5A"/>
    <w:rsid w:val="00846447"/>
    <w:rsid w:val="00846D54"/>
    <w:rsid w:val="00854BCB"/>
    <w:rsid w:val="00864227"/>
    <w:rsid w:val="008651AD"/>
    <w:rsid w:val="008657E2"/>
    <w:rsid w:val="00867A78"/>
    <w:rsid w:val="00874C1D"/>
    <w:rsid w:val="00875B03"/>
    <w:rsid w:val="00876197"/>
    <w:rsid w:val="00877C78"/>
    <w:rsid w:val="008850FB"/>
    <w:rsid w:val="00887792"/>
    <w:rsid w:val="008909BB"/>
    <w:rsid w:val="00892964"/>
    <w:rsid w:val="00893DAA"/>
    <w:rsid w:val="008A2A62"/>
    <w:rsid w:val="008A3DBE"/>
    <w:rsid w:val="008A4A56"/>
    <w:rsid w:val="008B0EED"/>
    <w:rsid w:val="008C4799"/>
    <w:rsid w:val="008D027E"/>
    <w:rsid w:val="008D02C1"/>
    <w:rsid w:val="008D21C8"/>
    <w:rsid w:val="008E4D09"/>
    <w:rsid w:val="008E7C0F"/>
    <w:rsid w:val="008E7F81"/>
    <w:rsid w:val="008F35D4"/>
    <w:rsid w:val="008F49B3"/>
    <w:rsid w:val="008F64B0"/>
    <w:rsid w:val="008F72B5"/>
    <w:rsid w:val="00901A81"/>
    <w:rsid w:val="00902042"/>
    <w:rsid w:val="00911460"/>
    <w:rsid w:val="009140A8"/>
    <w:rsid w:val="00915CC8"/>
    <w:rsid w:val="00916DE4"/>
    <w:rsid w:val="00916DEE"/>
    <w:rsid w:val="00917D7D"/>
    <w:rsid w:val="009212B2"/>
    <w:rsid w:val="00922DD8"/>
    <w:rsid w:val="00930340"/>
    <w:rsid w:val="00930DBC"/>
    <w:rsid w:val="009313F5"/>
    <w:rsid w:val="009332C1"/>
    <w:rsid w:val="00940396"/>
    <w:rsid w:val="00942AA4"/>
    <w:rsid w:val="009451A4"/>
    <w:rsid w:val="009546FA"/>
    <w:rsid w:val="0095580E"/>
    <w:rsid w:val="0096130B"/>
    <w:rsid w:val="00964010"/>
    <w:rsid w:val="00964B2B"/>
    <w:rsid w:val="0096694E"/>
    <w:rsid w:val="00966E97"/>
    <w:rsid w:val="00971128"/>
    <w:rsid w:val="009732D3"/>
    <w:rsid w:val="009734EC"/>
    <w:rsid w:val="0097404A"/>
    <w:rsid w:val="00974D26"/>
    <w:rsid w:val="00983F57"/>
    <w:rsid w:val="0098492B"/>
    <w:rsid w:val="009965C2"/>
    <w:rsid w:val="009A0ABA"/>
    <w:rsid w:val="009A314F"/>
    <w:rsid w:val="009A3D08"/>
    <w:rsid w:val="009A7335"/>
    <w:rsid w:val="009B6826"/>
    <w:rsid w:val="009C106A"/>
    <w:rsid w:val="009C1934"/>
    <w:rsid w:val="009C72BA"/>
    <w:rsid w:val="009C74DB"/>
    <w:rsid w:val="009D7515"/>
    <w:rsid w:val="009D7B12"/>
    <w:rsid w:val="009E67B7"/>
    <w:rsid w:val="009E7DEA"/>
    <w:rsid w:val="009F0D3D"/>
    <w:rsid w:val="009F342A"/>
    <w:rsid w:val="009F3CC9"/>
    <w:rsid w:val="009F3F86"/>
    <w:rsid w:val="00A013C8"/>
    <w:rsid w:val="00A12A49"/>
    <w:rsid w:val="00A12A73"/>
    <w:rsid w:val="00A2002F"/>
    <w:rsid w:val="00A2230B"/>
    <w:rsid w:val="00A23965"/>
    <w:rsid w:val="00A239AC"/>
    <w:rsid w:val="00A23C46"/>
    <w:rsid w:val="00A23F05"/>
    <w:rsid w:val="00A269E2"/>
    <w:rsid w:val="00A26CF3"/>
    <w:rsid w:val="00A33D7A"/>
    <w:rsid w:val="00A41042"/>
    <w:rsid w:val="00A410ED"/>
    <w:rsid w:val="00A5306D"/>
    <w:rsid w:val="00A57468"/>
    <w:rsid w:val="00A57525"/>
    <w:rsid w:val="00A60864"/>
    <w:rsid w:val="00A61E6B"/>
    <w:rsid w:val="00A71A8A"/>
    <w:rsid w:val="00A72C36"/>
    <w:rsid w:val="00A746D1"/>
    <w:rsid w:val="00A75A38"/>
    <w:rsid w:val="00A776AA"/>
    <w:rsid w:val="00A85047"/>
    <w:rsid w:val="00A859DE"/>
    <w:rsid w:val="00A926F9"/>
    <w:rsid w:val="00A9271A"/>
    <w:rsid w:val="00AA0844"/>
    <w:rsid w:val="00AA2843"/>
    <w:rsid w:val="00AA436E"/>
    <w:rsid w:val="00AA43BF"/>
    <w:rsid w:val="00AB3034"/>
    <w:rsid w:val="00AB40E9"/>
    <w:rsid w:val="00AB543D"/>
    <w:rsid w:val="00AB5FC9"/>
    <w:rsid w:val="00AC1742"/>
    <w:rsid w:val="00AC1CED"/>
    <w:rsid w:val="00AC347D"/>
    <w:rsid w:val="00AC3914"/>
    <w:rsid w:val="00AC39D0"/>
    <w:rsid w:val="00AC5B0A"/>
    <w:rsid w:val="00AC645B"/>
    <w:rsid w:val="00AC7838"/>
    <w:rsid w:val="00AD07C5"/>
    <w:rsid w:val="00AD14BE"/>
    <w:rsid w:val="00AD6571"/>
    <w:rsid w:val="00AE5ECC"/>
    <w:rsid w:val="00AE6415"/>
    <w:rsid w:val="00AF0196"/>
    <w:rsid w:val="00AF0E10"/>
    <w:rsid w:val="00AF11CE"/>
    <w:rsid w:val="00AF1549"/>
    <w:rsid w:val="00AF40A8"/>
    <w:rsid w:val="00B00EC1"/>
    <w:rsid w:val="00B068E8"/>
    <w:rsid w:val="00B1081E"/>
    <w:rsid w:val="00B11226"/>
    <w:rsid w:val="00B12353"/>
    <w:rsid w:val="00B13FD8"/>
    <w:rsid w:val="00B220D6"/>
    <w:rsid w:val="00B231D3"/>
    <w:rsid w:val="00B2401E"/>
    <w:rsid w:val="00B24FBF"/>
    <w:rsid w:val="00B32804"/>
    <w:rsid w:val="00B33569"/>
    <w:rsid w:val="00B3365D"/>
    <w:rsid w:val="00B3603F"/>
    <w:rsid w:val="00B36FBD"/>
    <w:rsid w:val="00B46E28"/>
    <w:rsid w:val="00B50125"/>
    <w:rsid w:val="00B53A50"/>
    <w:rsid w:val="00B5514D"/>
    <w:rsid w:val="00B57E62"/>
    <w:rsid w:val="00B64A7B"/>
    <w:rsid w:val="00B71FB6"/>
    <w:rsid w:val="00B72101"/>
    <w:rsid w:val="00B7466C"/>
    <w:rsid w:val="00B76AC3"/>
    <w:rsid w:val="00B83D04"/>
    <w:rsid w:val="00B86E3A"/>
    <w:rsid w:val="00B97410"/>
    <w:rsid w:val="00BB7162"/>
    <w:rsid w:val="00BC04AB"/>
    <w:rsid w:val="00BC372F"/>
    <w:rsid w:val="00BE0BCD"/>
    <w:rsid w:val="00BE478A"/>
    <w:rsid w:val="00BE4849"/>
    <w:rsid w:val="00BF3884"/>
    <w:rsid w:val="00BF3C1A"/>
    <w:rsid w:val="00BF6B2B"/>
    <w:rsid w:val="00C01D02"/>
    <w:rsid w:val="00C0580E"/>
    <w:rsid w:val="00C114C1"/>
    <w:rsid w:val="00C11CE5"/>
    <w:rsid w:val="00C128EF"/>
    <w:rsid w:val="00C12F8D"/>
    <w:rsid w:val="00C2279D"/>
    <w:rsid w:val="00C278DA"/>
    <w:rsid w:val="00C301DF"/>
    <w:rsid w:val="00C30452"/>
    <w:rsid w:val="00C428C9"/>
    <w:rsid w:val="00C43A0A"/>
    <w:rsid w:val="00C44EA9"/>
    <w:rsid w:val="00C45119"/>
    <w:rsid w:val="00C46D57"/>
    <w:rsid w:val="00C5060F"/>
    <w:rsid w:val="00C51B2F"/>
    <w:rsid w:val="00C5203A"/>
    <w:rsid w:val="00C60979"/>
    <w:rsid w:val="00C62EAC"/>
    <w:rsid w:val="00C63EC6"/>
    <w:rsid w:val="00C66893"/>
    <w:rsid w:val="00C66E5E"/>
    <w:rsid w:val="00C720A3"/>
    <w:rsid w:val="00C779CA"/>
    <w:rsid w:val="00C8073B"/>
    <w:rsid w:val="00C80A42"/>
    <w:rsid w:val="00C80BC6"/>
    <w:rsid w:val="00C81E0B"/>
    <w:rsid w:val="00C81E8B"/>
    <w:rsid w:val="00C83C99"/>
    <w:rsid w:val="00C85EC8"/>
    <w:rsid w:val="00C86FB0"/>
    <w:rsid w:val="00C871E9"/>
    <w:rsid w:val="00C931E7"/>
    <w:rsid w:val="00C95E5B"/>
    <w:rsid w:val="00CA0AC3"/>
    <w:rsid w:val="00CA47F1"/>
    <w:rsid w:val="00CA4A2D"/>
    <w:rsid w:val="00CA5A1B"/>
    <w:rsid w:val="00CA5B98"/>
    <w:rsid w:val="00CB14C7"/>
    <w:rsid w:val="00CB16C3"/>
    <w:rsid w:val="00CB73A6"/>
    <w:rsid w:val="00CC3D81"/>
    <w:rsid w:val="00CC5447"/>
    <w:rsid w:val="00CC5B0C"/>
    <w:rsid w:val="00CC6492"/>
    <w:rsid w:val="00CC6911"/>
    <w:rsid w:val="00CD0F0B"/>
    <w:rsid w:val="00CD363D"/>
    <w:rsid w:val="00CD4683"/>
    <w:rsid w:val="00CD46E9"/>
    <w:rsid w:val="00CE2272"/>
    <w:rsid w:val="00CE6ADE"/>
    <w:rsid w:val="00CE6CCA"/>
    <w:rsid w:val="00CF0559"/>
    <w:rsid w:val="00CF1ED7"/>
    <w:rsid w:val="00D026F8"/>
    <w:rsid w:val="00D12253"/>
    <w:rsid w:val="00D151F8"/>
    <w:rsid w:val="00D2084D"/>
    <w:rsid w:val="00D2483D"/>
    <w:rsid w:val="00D31005"/>
    <w:rsid w:val="00D31B02"/>
    <w:rsid w:val="00D364A9"/>
    <w:rsid w:val="00D4156D"/>
    <w:rsid w:val="00D41AF0"/>
    <w:rsid w:val="00D448EB"/>
    <w:rsid w:val="00D4591D"/>
    <w:rsid w:val="00D50E4F"/>
    <w:rsid w:val="00D51786"/>
    <w:rsid w:val="00D56A1B"/>
    <w:rsid w:val="00D57358"/>
    <w:rsid w:val="00D6496D"/>
    <w:rsid w:val="00D72615"/>
    <w:rsid w:val="00D7440E"/>
    <w:rsid w:val="00D74A8F"/>
    <w:rsid w:val="00D76211"/>
    <w:rsid w:val="00D77427"/>
    <w:rsid w:val="00D85737"/>
    <w:rsid w:val="00D87FB9"/>
    <w:rsid w:val="00D91042"/>
    <w:rsid w:val="00DA3191"/>
    <w:rsid w:val="00DA42ED"/>
    <w:rsid w:val="00DB22D6"/>
    <w:rsid w:val="00DC4498"/>
    <w:rsid w:val="00DC68F0"/>
    <w:rsid w:val="00DC7348"/>
    <w:rsid w:val="00DD02CA"/>
    <w:rsid w:val="00DE0386"/>
    <w:rsid w:val="00DE51F6"/>
    <w:rsid w:val="00DE6A52"/>
    <w:rsid w:val="00E012AA"/>
    <w:rsid w:val="00E032AA"/>
    <w:rsid w:val="00E03899"/>
    <w:rsid w:val="00E03E9D"/>
    <w:rsid w:val="00E04765"/>
    <w:rsid w:val="00E06D8E"/>
    <w:rsid w:val="00E116BE"/>
    <w:rsid w:val="00E12481"/>
    <w:rsid w:val="00E21BA4"/>
    <w:rsid w:val="00E3360D"/>
    <w:rsid w:val="00E513FE"/>
    <w:rsid w:val="00E56E49"/>
    <w:rsid w:val="00E5749B"/>
    <w:rsid w:val="00E641E2"/>
    <w:rsid w:val="00E66701"/>
    <w:rsid w:val="00E735B3"/>
    <w:rsid w:val="00E74888"/>
    <w:rsid w:val="00E75BFA"/>
    <w:rsid w:val="00E76360"/>
    <w:rsid w:val="00E8146A"/>
    <w:rsid w:val="00E86F2F"/>
    <w:rsid w:val="00E90AD9"/>
    <w:rsid w:val="00EA2F16"/>
    <w:rsid w:val="00EB0988"/>
    <w:rsid w:val="00EB178C"/>
    <w:rsid w:val="00EB2750"/>
    <w:rsid w:val="00EB3822"/>
    <w:rsid w:val="00EB4CB1"/>
    <w:rsid w:val="00EC084A"/>
    <w:rsid w:val="00ED1127"/>
    <w:rsid w:val="00ED706F"/>
    <w:rsid w:val="00EE2964"/>
    <w:rsid w:val="00EE753B"/>
    <w:rsid w:val="00EF5FC9"/>
    <w:rsid w:val="00EF7CB2"/>
    <w:rsid w:val="00F002DA"/>
    <w:rsid w:val="00F0378F"/>
    <w:rsid w:val="00F04DC1"/>
    <w:rsid w:val="00F052D9"/>
    <w:rsid w:val="00F068E2"/>
    <w:rsid w:val="00F123E0"/>
    <w:rsid w:val="00F12E50"/>
    <w:rsid w:val="00F16DDF"/>
    <w:rsid w:val="00F244EE"/>
    <w:rsid w:val="00F261B9"/>
    <w:rsid w:val="00F321B8"/>
    <w:rsid w:val="00F448BA"/>
    <w:rsid w:val="00F47265"/>
    <w:rsid w:val="00F50E5C"/>
    <w:rsid w:val="00F515BA"/>
    <w:rsid w:val="00F528B2"/>
    <w:rsid w:val="00F53640"/>
    <w:rsid w:val="00F5384F"/>
    <w:rsid w:val="00F53D8A"/>
    <w:rsid w:val="00F60C19"/>
    <w:rsid w:val="00F637CF"/>
    <w:rsid w:val="00F66980"/>
    <w:rsid w:val="00F81DFB"/>
    <w:rsid w:val="00F83153"/>
    <w:rsid w:val="00F8742B"/>
    <w:rsid w:val="00F97053"/>
    <w:rsid w:val="00FA538C"/>
    <w:rsid w:val="00FA6296"/>
    <w:rsid w:val="00FB1BAD"/>
    <w:rsid w:val="00FB28B6"/>
    <w:rsid w:val="00FC0AAC"/>
    <w:rsid w:val="00FC69F4"/>
    <w:rsid w:val="00FD01AD"/>
    <w:rsid w:val="00FD30AC"/>
    <w:rsid w:val="00FE067B"/>
    <w:rsid w:val="00FE1BA3"/>
    <w:rsid w:val="00FE28FA"/>
    <w:rsid w:val="00FE5DDF"/>
    <w:rsid w:val="00FF0399"/>
    <w:rsid w:val="00FF062A"/>
    <w:rsid w:val="00FF70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1B038"/>
  <w15:docId w15:val="{3E04CA11-3DC0-46F9-A06D-AECF38A7F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46C78"/>
    <w:rPr>
      <w:b/>
      <w:bCs/>
    </w:rPr>
  </w:style>
  <w:style w:type="paragraph" w:styleId="Header">
    <w:name w:val="header"/>
    <w:basedOn w:val="Normal"/>
    <w:link w:val="HeaderChar"/>
    <w:uiPriority w:val="99"/>
    <w:unhideWhenUsed/>
    <w:rsid w:val="008E7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C0F"/>
  </w:style>
  <w:style w:type="paragraph" w:styleId="Footer">
    <w:name w:val="footer"/>
    <w:basedOn w:val="Normal"/>
    <w:link w:val="FooterChar"/>
    <w:uiPriority w:val="99"/>
    <w:unhideWhenUsed/>
    <w:rsid w:val="008E7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C0F"/>
  </w:style>
  <w:style w:type="character" w:styleId="Hyperlink">
    <w:name w:val="Hyperlink"/>
    <w:basedOn w:val="DefaultParagraphFont"/>
    <w:uiPriority w:val="99"/>
    <w:unhideWhenUsed/>
    <w:rsid w:val="009C72BA"/>
    <w:rPr>
      <w:color w:val="0000FF"/>
      <w:u w:val="single"/>
    </w:rPr>
  </w:style>
  <w:style w:type="paragraph" w:styleId="ListParagraph">
    <w:name w:val="List Paragraph"/>
    <w:basedOn w:val="Normal"/>
    <w:uiPriority w:val="34"/>
    <w:qFormat/>
    <w:rsid w:val="009C72BA"/>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EB098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35E93"/>
    <w:rPr>
      <w:sz w:val="16"/>
      <w:szCs w:val="16"/>
    </w:rPr>
  </w:style>
  <w:style w:type="paragraph" w:styleId="CommentText">
    <w:name w:val="annotation text"/>
    <w:basedOn w:val="Normal"/>
    <w:link w:val="CommentTextChar"/>
    <w:uiPriority w:val="99"/>
    <w:semiHidden/>
    <w:unhideWhenUsed/>
    <w:rsid w:val="00235E93"/>
    <w:pPr>
      <w:spacing w:line="240" w:lineRule="auto"/>
    </w:pPr>
    <w:rPr>
      <w:sz w:val="20"/>
      <w:szCs w:val="20"/>
    </w:rPr>
  </w:style>
  <w:style w:type="character" w:customStyle="1" w:styleId="CommentTextChar">
    <w:name w:val="Comment Text Char"/>
    <w:basedOn w:val="DefaultParagraphFont"/>
    <w:link w:val="CommentText"/>
    <w:uiPriority w:val="99"/>
    <w:semiHidden/>
    <w:rsid w:val="00235E93"/>
    <w:rPr>
      <w:sz w:val="20"/>
      <w:szCs w:val="20"/>
    </w:rPr>
  </w:style>
  <w:style w:type="paragraph" w:styleId="CommentSubject">
    <w:name w:val="annotation subject"/>
    <w:basedOn w:val="CommentText"/>
    <w:next w:val="CommentText"/>
    <w:link w:val="CommentSubjectChar"/>
    <w:uiPriority w:val="99"/>
    <w:semiHidden/>
    <w:unhideWhenUsed/>
    <w:rsid w:val="00235E93"/>
    <w:rPr>
      <w:b/>
      <w:bCs/>
    </w:rPr>
  </w:style>
  <w:style w:type="character" w:customStyle="1" w:styleId="CommentSubjectChar">
    <w:name w:val="Comment Subject Char"/>
    <w:basedOn w:val="CommentTextChar"/>
    <w:link w:val="CommentSubject"/>
    <w:uiPriority w:val="99"/>
    <w:semiHidden/>
    <w:rsid w:val="00235E93"/>
    <w:rPr>
      <w:b/>
      <w:bCs/>
      <w:sz w:val="20"/>
      <w:szCs w:val="20"/>
    </w:rPr>
  </w:style>
  <w:style w:type="paragraph" w:styleId="BalloonText">
    <w:name w:val="Balloon Text"/>
    <w:basedOn w:val="Normal"/>
    <w:link w:val="BalloonTextChar"/>
    <w:uiPriority w:val="99"/>
    <w:semiHidden/>
    <w:unhideWhenUsed/>
    <w:rsid w:val="00235E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E93"/>
    <w:rPr>
      <w:rFonts w:ascii="Segoe UI" w:hAnsi="Segoe UI" w:cs="Segoe UI"/>
      <w:sz w:val="18"/>
      <w:szCs w:val="18"/>
    </w:rPr>
  </w:style>
  <w:style w:type="character" w:customStyle="1" w:styleId="apple-converted-space">
    <w:name w:val="apple-converted-space"/>
    <w:basedOn w:val="DefaultParagraphFont"/>
    <w:rsid w:val="00854BCB"/>
  </w:style>
  <w:style w:type="character" w:styleId="FollowedHyperlink">
    <w:name w:val="FollowedHyperlink"/>
    <w:basedOn w:val="DefaultParagraphFont"/>
    <w:uiPriority w:val="99"/>
    <w:semiHidden/>
    <w:unhideWhenUsed/>
    <w:rsid w:val="0073450B"/>
    <w:rPr>
      <w:color w:val="800080" w:themeColor="followedHyperlink"/>
      <w:u w:val="single"/>
    </w:rPr>
  </w:style>
  <w:style w:type="character" w:customStyle="1" w:styleId="UnresolvedMention1">
    <w:name w:val="Unresolved Mention1"/>
    <w:basedOn w:val="DefaultParagraphFont"/>
    <w:uiPriority w:val="99"/>
    <w:semiHidden/>
    <w:unhideWhenUsed/>
    <w:rsid w:val="00F9705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012691">
      <w:bodyDiv w:val="1"/>
      <w:marLeft w:val="0"/>
      <w:marRight w:val="0"/>
      <w:marTop w:val="0"/>
      <w:marBottom w:val="0"/>
      <w:divBdr>
        <w:top w:val="none" w:sz="0" w:space="0" w:color="auto"/>
        <w:left w:val="none" w:sz="0" w:space="0" w:color="auto"/>
        <w:bottom w:val="none" w:sz="0" w:space="0" w:color="auto"/>
        <w:right w:val="none" w:sz="0" w:space="0" w:color="auto"/>
      </w:divBdr>
      <w:divsChild>
        <w:div w:id="621349202">
          <w:marLeft w:val="0"/>
          <w:marRight w:val="0"/>
          <w:marTop w:val="0"/>
          <w:marBottom w:val="0"/>
          <w:divBdr>
            <w:top w:val="none" w:sz="0" w:space="0" w:color="auto"/>
            <w:left w:val="none" w:sz="0" w:space="0" w:color="auto"/>
            <w:bottom w:val="none" w:sz="0" w:space="0" w:color="auto"/>
            <w:right w:val="none" w:sz="0" w:space="0" w:color="auto"/>
          </w:divBdr>
          <w:divsChild>
            <w:div w:id="803081391">
              <w:marLeft w:val="0"/>
              <w:marRight w:val="0"/>
              <w:marTop w:val="0"/>
              <w:marBottom w:val="0"/>
              <w:divBdr>
                <w:top w:val="none" w:sz="0" w:space="0" w:color="auto"/>
                <w:left w:val="none" w:sz="0" w:space="0" w:color="auto"/>
                <w:bottom w:val="none" w:sz="0" w:space="0" w:color="auto"/>
                <w:right w:val="none" w:sz="0" w:space="0" w:color="auto"/>
              </w:divBdr>
              <w:divsChild>
                <w:div w:id="102580848">
                  <w:marLeft w:val="0"/>
                  <w:marRight w:val="0"/>
                  <w:marTop w:val="0"/>
                  <w:marBottom w:val="0"/>
                  <w:divBdr>
                    <w:top w:val="none" w:sz="0" w:space="0" w:color="auto"/>
                    <w:left w:val="none" w:sz="0" w:space="0" w:color="auto"/>
                    <w:bottom w:val="none" w:sz="0" w:space="0" w:color="auto"/>
                    <w:right w:val="none" w:sz="0" w:space="0" w:color="auto"/>
                  </w:divBdr>
                </w:div>
                <w:div w:id="1660503065">
                  <w:marLeft w:val="0"/>
                  <w:marRight w:val="0"/>
                  <w:marTop w:val="0"/>
                  <w:marBottom w:val="0"/>
                  <w:divBdr>
                    <w:top w:val="none" w:sz="0" w:space="0" w:color="auto"/>
                    <w:left w:val="none" w:sz="0" w:space="0" w:color="auto"/>
                    <w:bottom w:val="none" w:sz="0" w:space="0" w:color="auto"/>
                    <w:right w:val="none" w:sz="0" w:space="0" w:color="auto"/>
                  </w:divBdr>
                </w:div>
                <w:div w:id="2133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833363">
      <w:bodyDiv w:val="1"/>
      <w:marLeft w:val="0"/>
      <w:marRight w:val="0"/>
      <w:marTop w:val="0"/>
      <w:marBottom w:val="0"/>
      <w:divBdr>
        <w:top w:val="none" w:sz="0" w:space="0" w:color="auto"/>
        <w:left w:val="none" w:sz="0" w:space="0" w:color="auto"/>
        <w:bottom w:val="none" w:sz="0" w:space="0" w:color="auto"/>
        <w:right w:val="none" w:sz="0" w:space="0" w:color="auto"/>
      </w:divBdr>
      <w:divsChild>
        <w:div w:id="1556508657">
          <w:marLeft w:val="504"/>
          <w:marRight w:val="0"/>
          <w:marTop w:val="140"/>
          <w:marBottom w:val="0"/>
          <w:divBdr>
            <w:top w:val="none" w:sz="0" w:space="0" w:color="auto"/>
            <w:left w:val="none" w:sz="0" w:space="0" w:color="auto"/>
            <w:bottom w:val="none" w:sz="0" w:space="0" w:color="auto"/>
            <w:right w:val="none" w:sz="0" w:space="0" w:color="auto"/>
          </w:divBdr>
        </w:div>
      </w:divsChild>
    </w:div>
    <w:div w:id="1307129976">
      <w:bodyDiv w:val="1"/>
      <w:marLeft w:val="0"/>
      <w:marRight w:val="0"/>
      <w:marTop w:val="0"/>
      <w:marBottom w:val="0"/>
      <w:divBdr>
        <w:top w:val="none" w:sz="0" w:space="0" w:color="auto"/>
        <w:left w:val="none" w:sz="0" w:space="0" w:color="auto"/>
        <w:bottom w:val="none" w:sz="0" w:space="0" w:color="auto"/>
        <w:right w:val="none" w:sz="0" w:space="0" w:color="auto"/>
      </w:divBdr>
      <w:divsChild>
        <w:div w:id="785192870">
          <w:marLeft w:val="0"/>
          <w:marRight w:val="0"/>
          <w:marTop w:val="0"/>
          <w:marBottom w:val="0"/>
          <w:divBdr>
            <w:top w:val="none" w:sz="0" w:space="0" w:color="auto"/>
            <w:left w:val="none" w:sz="0" w:space="0" w:color="auto"/>
            <w:bottom w:val="none" w:sz="0" w:space="0" w:color="auto"/>
            <w:right w:val="none" w:sz="0" w:space="0" w:color="auto"/>
          </w:divBdr>
          <w:divsChild>
            <w:div w:id="14165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7294">
      <w:bodyDiv w:val="1"/>
      <w:marLeft w:val="0"/>
      <w:marRight w:val="0"/>
      <w:marTop w:val="0"/>
      <w:marBottom w:val="0"/>
      <w:divBdr>
        <w:top w:val="none" w:sz="0" w:space="0" w:color="auto"/>
        <w:left w:val="none" w:sz="0" w:space="0" w:color="auto"/>
        <w:bottom w:val="none" w:sz="0" w:space="0" w:color="auto"/>
        <w:right w:val="none" w:sz="0" w:space="0" w:color="auto"/>
      </w:divBdr>
    </w:div>
    <w:div w:id="1505053127">
      <w:bodyDiv w:val="1"/>
      <w:marLeft w:val="0"/>
      <w:marRight w:val="0"/>
      <w:marTop w:val="0"/>
      <w:marBottom w:val="0"/>
      <w:divBdr>
        <w:top w:val="none" w:sz="0" w:space="0" w:color="auto"/>
        <w:left w:val="none" w:sz="0" w:space="0" w:color="auto"/>
        <w:bottom w:val="none" w:sz="0" w:space="0" w:color="auto"/>
        <w:right w:val="none" w:sz="0" w:space="0" w:color="auto"/>
      </w:divBdr>
      <w:divsChild>
        <w:div w:id="2016951352">
          <w:marLeft w:val="504"/>
          <w:marRight w:val="0"/>
          <w:marTop w:val="140"/>
          <w:marBottom w:val="0"/>
          <w:divBdr>
            <w:top w:val="none" w:sz="0" w:space="0" w:color="auto"/>
            <w:left w:val="none" w:sz="0" w:space="0" w:color="auto"/>
            <w:bottom w:val="none" w:sz="0" w:space="0" w:color="auto"/>
            <w:right w:val="none" w:sz="0" w:space="0" w:color="auto"/>
          </w:divBdr>
        </w:div>
      </w:divsChild>
    </w:div>
    <w:div w:id="1544097029">
      <w:bodyDiv w:val="1"/>
      <w:marLeft w:val="0"/>
      <w:marRight w:val="0"/>
      <w:marTop w:val="0"/>
      <w:marBottom w:val="0"/>
      <w:divBdr>
        <w:top w:val="none" w:sz="0" w:space="0" w:color="auto"/>
        <w:left w:val="none" w:sz="0" w:space="0" w:color="auto"/>
        <w:bottom w:val="none" w:sz="0" w:space="0" w:color="auto"/>
        <w:right w:val="none" w:sz="0" w:space="0" w:color="auto"/>
      </w:divBdr>
      <w:divsChild>
        <w:div w:id="703288585">
          <w:marLeft w:val="504"/>
          <w:marRight w:val="0"/>
          <w:marTop w:val="140"/>
          <w:marBottom w:val="0"/>
          <w:divBdr>
            <w:top w:val="none" w:sz="0" w:space="0" w:color="auto"/>
            <w:left w:val="none" w:sz="0" w:space="0" w:color="auto"/>
            <w:bottom w:val="none" w:sz="0" w:space="0" w:color="auto"/>
            <w:right w:val="none" w:sz="0" w:space="0" w:color="auto"/>
          </w:divBdr>
        </w:div>
      </w:divsChild>
    </w:div>
    <w:div w:id="1597134024">
      <w:bodyDiv w:val="1"/>
      <w:marLeft w:val="0"/>
      <w:marRight w:val="0"/>
      <w:marTop w:val="0"/>
      <w:marBottom w:val="0"/>
      <w:divBdr>
        <w:top w:val="none" w:sz="0" w:space="0" w:color="auto"/>
        <w:left w:val="none" w:sz="0" w:space="0" w:color="auto"/>
        <w:bottom w:val="none" w:sz="0" w:space="0" w:color="auto"/>
        <w:right w:val="none" w:sz="0" w:space="0" w:color="auto"/>
      </w:divBdr>
      <w:divsChild>
        <w:div w:id="717053212">
          <w:marLeft w:val="504"/>
          <w:marRight w:val="0"/>
          <w:marTop w:val="140"/>
          <w:marBottom w:val="0"/>
          <w:divBdr>
            <w:top w:val="none" w:sz="0" w:space="0" w:color="auto"/>
            <w:left w:val="none" w:sz="0" w:space="0" w:color="auto"/>
            <w:bottom w:val="none" w:sz="0" w:space="0" w:color="auto"/>
            <w:right w:val="none" w:sz="0" w:space="0" w:color="auto"/>
          </w:divBdr>
        </w:div>
        <w:div w:id="1759716901">
          <w:marLeft w:val="504"/>
          <w:marRight w:val="0"/>
          <w:marTop w:val="140"/>
          <w:marBottom w:val="0"/>
          <w:divBdr>
            <w:top w:val="none" w:sz="0" w:space="0" w:color="auto"/>
            <w:left w:val="none" w:sz="0" w:space="0" w:color="auto"/>
            <w:bottom w:val="none" w:sz="0" w:space="0" w:color="auto"/>
            <w:right w:val="none" w:sz="0" w:space="0" w:color="auto"/>
          </w:divBdr>
        </w:div>
        <w:div w:id="6107115">
          <w:marLeft w:val="504"/>
          <w:marRight w:val="0"/>
          <w:marTop w:val="140"/>
          <w:marBottom w:val="0"/>
          <w:divBdr>
            <w:top w:val="none" w:sz="0" w:space="0" w:color="auto"/>
            <w:left w:val="none" w:sz="0" w:space="0" w:color="auto"/>
            <w:bottom w:val="none" w:sz="0" w:space="0" w:color="auto"/>
            <w:right w:val="none" w:sz="0" w:space="0" w:color="auto"/>
          </w:divBdr>
        </w:div>
        <w:div w:id="444926341">
          <w:marLeft w:val="504"/>
          <w:marRight w:val="0"/>
          <w:marTop w:val="140"/>
          <w:marBottom w:val="0"/>
          <w:divBdr>
            <w:top w:val="none" w:sz="0" w:space="0" w:color="auto"/>
            <w:left w:val="none" w:sz="0" w:space="0" w:color="auto"/>
            <w:bottom w:val="none" w:sz="0" w:space="0" w:color="auto"/>
            <w:right w:val="none" w:sz="0" w:space="0" w:color="auto"/>
          </w:divBdr>
        </w:div>
        <w:div w:id="951281220">
          <w:marLeft w:val="504"/>
          <w:marRight w:val="0"/>
          <w:marTop w:val="140"/>
          <w:marBottom w:val="0"/>
          <w:divBdr>
            <w:top w:val="none" w:sz="0" w:space="0" w:color="auto"/>
            <w:left w:val="none" w:sz="0" w:space="0" w:color="auto"/>
            <w:bottom w:val="none" w:sz="0" w:space="0" w:color="auto"/>
            <w:right w:val="none" w:sz="0" w:space="0" w:color="auto"/>
          </w:divBdr>
        </w:div>
        <w:div w:id="847184341">
          <w:marLeft w:val="504"/>
          <w:marRight w:val="0"/>
          <w:marTop w:val="140"/>
          <w:marBottom w:val="0"/>
          <w:divBdr>
            <w:top w:val="none" w:sz="0" w:space="0" w:color="auto"/>
            <w:left w:val="none" w:sz="0" w:space="0" w:color="auto"/>
            <w:bottom w:val="none" w:sz="0" w:space="0" w:color="auto"/>
            <w:right w:val="none" w:sz="0" w:space="0" w:color="auto"/>
          </w:divBdr>
        </w:div>
        <w:div w:id="1335380311">
          <w:marLeft w:val="504"/>
          <w:marRight w:val="0"/>
          <w:marTop w:val="140"/>
          <w:marBottom w:val="0"/>
          <w:divBdr>
            <w:top w:val="none" w:sz="0" w:space="0" w:color="auto"/>
            <w:left w:val="none" w:sz="0" w:space="0" w:color="auto"/>
            <w:bottom w:val="none" w:sz="0" w:space="0" w:color="auto"/>
            <w:right w:val="none" w:sz="0" w:space="0" w:color="auto"/>
          </w:divBdr>
        </w:div>
        <w:div w:id="188295777">
          <w:marLeft w:val="504"/>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2609D-8F9A-4D39-AECD-04C726975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6727</Words>
  <Characters>38345</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DELL</cp:lastModifiedBy>
  <cp:revision>3</cp:revision>
  <cp:lastPrinted>2017-06-22T13:35:00Z</cp:lastPrinted>
  <dcterms:created xsi:type="dcterms:W3CDTF">2017-08-14T20:03:00Z</dcterms:created>
  <dcterms:modified xsi:type="dcterms:W3CDTF">2017-08-14T20:04:00Z</dcterms:modified>
</cp:coreProperties>
</file>