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3CB8D" w14:textId="77777777" w:rsidR="00497984" w:rsidRDefault="00312B61" w:rsidP="006F6D68">
      <w:pPr>
        <w:spacing w:after="0" w:line="480" w:lineRule="auto"/>
        <w:jc w:val="center"/>
        <w:rPr>
          <w:rFonts w:ascii="Times New Roman" w:hAnsi="Times New Roman" w:cs="Times New Roman"/>
          <w:sz w:val="24"/>
        </w:rPr>
      </w:pPr>
      <w:r w:rsidRPr="00312B61">
        <w:rPr>
          <w:rFonts w:ascii="Times New Roman" w:hAnsi="Times New Roman" w:cs="Times New Roman"/>
          <w:sz w:val="24"/>
        </w:rPr>
        <w:t>Selecting into Sport: Collegiate Rowing</w:t>
      </w:r>
    </w:p>
    <w:p w14:paraId="1F14C23B" w14:textId="77777777" w:rsidR="00312B61" w:rsidRDefault="00312B61" w:rsidP="006F6D68">
      <w:pPr>
        <w:spacing w:after="0" w:line="480" w:lineRule="auto"/>
        <w:jc w:val="center"/>
        <w:rPr>
          <w:rFonts w:ascii="Times New Roman" w:hAnsi="Times New Roman" w:cs="Times New Roman"/>
          <w:sz w:val="24"/>
        </w:rPr>
      </w:pPr>
    </w:p>
    <w:p w14:paraId="7A6C1B62" w14:textId="77777777" w:rsidR="00312B61" w:rsidRDefault="00312B61" w:rsidP="006F6D68">
      <w:pPr>
        <w:spacing w:after="0" w:line="480" w:lineRule="auto"/>
        <w:jc w:val="center"/>
        <w:rPr>
          <w:rFonts w:ascii="Times New Roman" w:hAnsi="Times New Roman" w:cs="Times New Roman"/>
          <w:sz w:val="24"/>
        </w:rPr>
      </w:pPr>
    </w:p>
    <w:p w14:paraId="20638985" w14:textId="77777777" w:rsidR="00312B61" w:rsidRDefault="00312B61" w:rsidP="006F6D68">
      <w:pPr>
        <w:spacing w:after="0" w:line="480" w:lineRule="auto"/>
        <w:jc w:val="center"/>
        <w:rPr>
          <w:rFonts w:ascii="Times New Roman" w:hAnsi="Times New Roman" w:cs="Times New Roman"/>
          <w:sz w:val="24"/>
        </w:rPr>
      </w:pPr>
    </w:p>
    <w:p w14:paraId="259F842A" w14:textId="77777777" w:rsidR="00312B61" w:rsidRDefault="00312B61" w:rsidP="006F6D68">
      <w:pPr>
        <w:spacing w:after="0" w:line="480" w:lineRule="auto"/>
        <w:jc w:val="center"/>
        <w:rPr>
          <w:rFonts w:ascii="Times New Roman" w:hAnsi="Times New Roman" w:cs="Times New Roman"/>
          <w:sz w:val="24"/>
        </w:rPr>
      </w:pPr>
    </w:p>
    <w:p w14:paraId="739E18B8" w14:textId="77777777" w:rsidR="00312B61" w:rsidRDefault="00312B61" w:rsidP="006F6D68">
      <w:pPr>
        <w:spacing w:after="0" w:line="480" w:lineRule="auto"/>
        <w:jc w:val="center"/>
        <w:rPr>
          <w:rFonts w:ascii="Times New Roman" w:hAnsi="Times New Roman" w:cs="Times New Roman"/>
          <w:sz w:val="24"/>
        </w:rPr>
      </w:pPr>
    </w:p>
    <w:p w14:paraId="13274667" w14:textId="77777777" w:rsidR="00312B61" w:rsidRDefault="00312B61" w:rsidP="006F6D68">
      <w:pPr>
        <w:spacing w:after="0" w:line="480" w:lineRule="auto"/>
        <w:jc w:val="center"/>
        <w:rPr>
          <w:rFonts w:ascii="Times New Roman" w:hAnsi="Times New Roman" w:cs="Times New Roman"/>
          <w:sz w:val="24"/>
        </w:rPr>
      </w:pPr>
    </w:p>
    <w:p w14:paraId="64C4A51F" w14:textId="77777777" w:rsidR="00312B61" w:rsidRDefault="00312B61" w:rsidP="006F6D68">
      <w:pPr>
        <w:spacing w:after="0" w:line="480" w:lineRule="auto"/>
        <w:jc w:val="center"/>
        <w:rPr>
          <w:rFonts w:ascii="Times New Roman" w:hAnsi="Times New Roman" w:cs="Times New Roman"/>
          <w:sz w:val="24"/>
        </w:rPr>
      </w:pPr>
    </w:p>
    <w:p w14:paraId="66FF8FF1" w14:textId="77777777" w:rsidR="00312B61" w:rsidRDefault="00312B61" w:rsidP="006F6D68">
      <w:pPr>
        <w:spacing w:after="0" w:line="480" w:lineRule="auto"/>
        <w:jc w:val="center"/>
        <w:rPr>
          <w:rFonts w:ascii="Times New Roman" w:hAnsi="Times New Roman" w:cs="Times New Roman"/>
          <w:sz w:val="24"/>
        </w:rPr>
      </w:pPr>
      <w:r>
        <w:rPr>
          <w:rFonts w:ascii="Times New Roman" w:hAnsi="Times New Roman" w:cs="Times New Roman"/>
          <w:sz w:val="24"/>
        </w:rPr>
        <w:t xml:space="preserve">A Thesis Presented for the </w:t>
      </w:r>
    </w:p>
    <w:p w14:paraId="75421027" w14:textId="77777777" w:rsidR="00312B61" w:rsidRDefault="00312B61" w:rsidP="006F6D68">
      <w:pPr>
        <w:spacing w:after="0" w:line="480" w:lineRule="auto"/>
        <w:jc w:val="center"/>
        <w:rPr>
          <w:rFonts w:ascii="Times New Roman" w:hAnsi="Times New Roman" w:cs="Times New Roman"/>
          <w:sz w:val="24"/>
        </w:rPr>
      </w:pPr>
      <w:r>
        <w:rPr>
          <w:rFonts w:ascii="Times New Roman" w:hAnsi="Times New Roman" w:cs="Times New Roman"/>
          <w:sz w:val="24"/>
        </w:rPr>
        <w:t>Master of Science</w:t>
      </w:r>
    </w:p>
    <w:p w14:paraId="02728ED3" w14:textId="77777777" w:rsidR="00312B61" w:rsidRDefault="00312B61" w:rsidP="006F6D68">
      <w:pPr>
        <w:spacing w:after="0" w:line="480" w:lineRule="auto"/>
        <w:jc w:val="center"/>
        <w:rPr>
          <w:rFonts w:ascii="Times New Roman" w:hAnsi="Times New Roman" w:cs="Times New Roman"/>
          <w:sz w:val="24"/>
        </w:rPr>
      </w:pPr>
      <w:r>
        <w:rPr>
          <w:rFonts w:ascii="Times New Roman" w:hAnsi="Times New Roman" w:cs="Times New Roman"/>
          <w:sz w:val="24"/>
        </w:rPr>
        <w:t>Degree</w:t>
      </w:r>
    </w:p>
    <w:p w14:paraId="7FDDE26E" w14:textId="77777777" w:rsidR="00312B61" w:rsidRDefault="00312B61" w:rsidP="006F6D68">
      <w:pPr>
        <w:spacing w:after="0" w:line="480" w:lineRule="auto"/>
        <w:jc w:val="center"/>
        <w:rPr>
          <w:rFonts w:ascii="Times New Roman" w:hAnsi="Times New Roman" w:cs="Times New Roman"/>
          <w:sz w:val="24"/>
        </w:rPr>
      </w:pPr>
      <w:r>
        <w:rPr>
          <w:rFonts w:ascii="Times New Roman" w:hAnsi="Times New Roman" w:cs="Times New Roman"/>
          <w:sz w:val="24"/>
        </w:rPr>
        <w:t>University of Tennessee, Knoxville</w:t>
      </w:r>
    </w:p>
    <w:p w14:paraId="7E44957D" w14:textId="77777777" w:rsidR="00312B61" w:rsidRDefault="00312B61" w:rsidP="006F6D68">
      <w:pPr>
        <w:spacing w:after="0" w:line="480" w:lineRule="auto"/>
        <w:jc w:val="center"/>
        <w:rPr>
          <w:rFonts w:ascii="Times New Roman" w:hAnsi="Times New Roman" w:cs="Times New Roman"/>
          <w:sz w:val="24"/>
        </w:rPr>
      </w:pPr>
    </w:p>
    <w:p w14:paraId="2827D32C" w14:textId="77777777" w:rsidR="00312B61" w:rsidRDefault="00312B61" w:rsidP="006F6D68">
      <w:pPr>
        <w:spacing w:after="0" w:line="480" w:lineRule="auto"/>
        <w:jc w:val="center"/>
        <w:rPr>
          <w:rFonts w:ascii="Times New Roman" w:hAnsi="Times New Roman" w:cs="Times New Roman"/>
          <w:sz w:val="24"/>
        </w:rPr>
      </w:pPr>
    </w:p>
    <w:p w14:paraId="1ADD1514" w14:textId="77777777" w:rsidR="00312B61" w:rsidRDefault="00312B61" w:rsidP="006F6D68">
      <w:pPr>
        <w:spacing w:after="0" w:line="480" w:lineRule="auto"/>
        <w:jc w:val="center"/>
        <w:rPr>
          <w:rFonts w:ascii="Times New Roman" w:hAnsi="Times New Roman" w:cs="Times New Roman"/>
          <w:sz w:val="24"/>
        </w:rPr>
      </w:pPr>
    </w:p>
    <w:p w14:paraId="2E7E6ECB" w14:textId="77777777" w:rsidR="00312B61" w:rsidRDefault="00312B61" w:rsidP="006F6D68">
      <w:pPr>
        <w:spacing w:after="0" w:line="480" w:lineRule="auto"/>
        <w:jc w:val="center"/>
        <w:rPr>
          <w:rFonts w:ascii="Times New Roman" w:hAnsi="Times New Roman" w:cs="Times New Roman"/>
          <w:sz w:val="24"/>
        </w:rPr>
      </w:pPr>
    </w:p>
    <w:p w14:paraId="436D2302" w14:textId="77777777" w:rsidR="00312B61" w:rsidRDefault="00312B61" w:rsidP="006F6D68">
      <w:pPr>
        <w:spacing w:after="0" w:line="480" w:lineRule="auto"/>
        <w:jc w:val="center"/>
        <w:rPr>
          <w:rFonts w:ascii="Times New Roman" w:hAnsi="Times New Roman" w:cs="Times New Roman"/>
          <w:sz w:val="24"/>
        </w:rPr>
      </w:pPr>
    </w:p>
    <w:p w14:paraId="4CE4E595" w14:textId="77777777" w:rsidR="00312B61" w:rsidRDefault="00312B61" w:rsidP="006F6D68">
      <w:pPr>
        <w:spacing w:after="0" w:line="480" w:lineRule="auto"/>
        <w:jc w:val="center"/>
        <w:rPr>
          <w:rFonts w:ascii="Times New Roman" w:hAnsi="Times New Roman" w:cs="Times New Roman"/>
          <w:sz w:val="24"/>
        </w:rPr>
      </w:pPr>
    </w:p>
    <w:p w14:paraId="04486784" w14:textId="77777777" w:rsidR="00312B61" w:rsidRDefault="00312B61" w:rsidP="006F6D68">
      <w:pPr>
        <w:spacing w:after="0" w:line="480" w:lineRule="auto"/>
        <w:jc w:val="center"/>
        <w:rPr>
          <w:rFonts w:ascii="Times New Roman" w:hAnsi="Times New Roman" w:cs="Times New Roman"/>
          <w:sz w:val="24"/>
        </w:rPr>
      </w:pPr>
    </w:p>
    <w:p w14:paraId="68B7D305" w14:textId="77777777" w:rsidR="00312B61" w:rsidRDefault="00312B61" w:rsidP="006F6D68">
      <w:pPr>
        <w:spacing w:after="0" w:line="480" w:lineRule="auto"/>
        <w:jc w:val="center"/>
        <w:rPr>
          <w:rFonts w:ascii="Times New Roman" w:hAnsi="Times New Roman" w:cs="Times New Roman"/>
          <w:sz w:val="24"/>
        </w:rPr>
      </w:pPr>
    </w:p>
    <w:p w14:paraId="6F275D20" w14:textId="77777777" w:rsidR="00312B61" w:rsidRDefault="00312B61" w:rsidP="006F6D68">
      <w:pPr>
        <w:spacing w:after="0" w:line="480" w:lineRule="auto"/>
        <w:jc w:val="center"/>
        <w:rPr>
          <w:rFonts w:ascii="Times New Roman" w:hAnsi="Times New Roman" w:cs="Times New Roman"/>
          <w:sz w:val="24"/>
        </w:rPr>
      </w:pPr>
    </w:p>
    <w:p w14:paraId="542C8D8F" w14:textId="77777777" w:rsidR="00312B61" w:rsidRDefault="00312B61" w:rsidP="006F6D68">
      <w:pPr>
        <w:spacing w:after="0" w:line="480" w:lineRule="auto"/>
        <w:jc w:val="center"/>
        <w:rPr>
          <w:rFonts w:ascii="Times New Roman" w:hAnsi="Times New Roman" w:cs="Times New Roman"/>
          <w:sz w:val="24"/>
        </w:rPr>
      </w:pPr>
      <w:r>
        <w:rPr>
          <w:rFonts w:ascii="Times New Roman" w:hAnsi="Times New Roman" w:cs="Times New Roman"/>
          <w:sz w:val="24"/>
        </w:rPr>
        <w:t>Amy Nicole Kuuskoski</w:t>
      </w:r>
    </w:p>
    <w:p w14:paraId="10B1A678" w14:textId="77777777" w:rsidR="00D770DE" w:rsidRDefault="00D770DE" w:rsidP="00D770DE">
      <w:pPr>
        <w:spacing w:after="0" w:line="480" w:lineRule="auto"/>
        <w:jc w:val="center"/>
        <w:rPr>
          <w:rFonts w:ascii="Times New Roman" w:hAnsi="Times New Roman" w:cs="Times New Roman"/>
          <w:sz w:val="24"/>
        </w:rPr>
      </w:pPr>
      <w:r>
        <w:rPr>
          <w:rFonts w:ascii="Times New Roman" w:hAnsi="Times New Roman" w:cs="Times New Roman"/>
          <w:sz w:val="24"/>
        </w:rPr>
        <w:t>May</w:t>
      </w:r>
      <w:r w:rsidR="00312B61">
        <w:rPr>
          <w:rFonts w:ascii="Times New Roman" w:hAnsi="Times New Roman" w:cs="Times New Roman"/>
          <w:sz w:val="24"/>
        </w:rPr>
        <w:t xml:space="preserve"> 2015</w:t>
      </w:r>
    </w:p>
    <w:p w14:paraId="3C398BAD" w14:textId="0A4C0384" w:rsidR="00312B61" w:rsidRDefault="00312B61" w:rsidP="00D770DE">
      <w:pPr>
        <w:spacing w:after="0" w:line="480" w:lineRule="auto"/>
        <w:jc w:val="center"/>
        <w:rPr>
          <w:rFonts w:ascii="Times New Roman" w:hAnsi="Times New Roman" w:cs="Times New Roman"/>
          <w:sz w:val="24"/>
        </w:rPr>
      </w:pPr>
      <w:r>
        <w:rPr>
          <w:rFonts w:ascii="Times New Roman" w:hAnsi="Times New Roman" w:cs="Times New Roman"/>
          <w:sz w:val="24"/>
        </w:rPr>
        <w:lastRenderedPageBreak/>
        <w:t>Copyright © 2015 by Amy Nicole Kuuskoski</w:t>
      </w:r>
    </w:p>
    <w:p w14:paraId="06B033DC" w14:textId="77777777" w:rsidR="00312B61" w:rsidRDefault="00312B61" w:rsidP="00D770DE">
      <w:pPr>
        <w:spacing w:after="0" w:line="240" w:lineRule="auto"/>
        <w:jc w:val="center"/>
        <w:rPr>
          <w:rFonts w:ascii="Times New Roman" w:hAnsi="Times New Roman" w:cs="Times New Roman"/>
          <w:sz w:val="24"/>
        </w:rPr>
      </w:pPr>
      <w:r>
        <w:rPr>
          <w:rFonts w:ascii="Times New Roman" w:hAnsi="Times New Roman" w:cs="Times New Roman"/>
          <w:sz w:val="24"/>
        </w:rPr>
        <w:t>All rights reserved.</w:t>
      </w:r>
    </w:p>
    <w:p w14:paraId="30C22164" w14:textId="77777777" w:rsidR="00312B61" w:rsidRDefault="00312B61" w:rsidP="006F6D68">
      <w:pPr>
        <w:spacing w:after="0" w:line="480" w:lineRule="auto"/>
        <w:jc w:val="center"/>
        <w:rPr>
          <w:rFonts w:ascii="Times New Roman" w:hAnsi="Times New Roman" w:cs="Times New Roman"/>
          <w:sz w:val="24"/>
        </w:rPr>
      </w:pPr>
    </w:p>
    <w:p w14:paraId="2287C216" w14:textId="77777777" w:rsidR="00312B61" w:rsidRDefault="00312B61" w:rsidP="006F6D68">
      <w:pPr>
        <w:spacing w:after="0" w:line="480" w:lineRule="auto"/>
        <w:rPr>
          <w:rFonts w:ascii="Times New Roman" w:hAnsi="Times New Roman" w:cs="Times New Roman"/>
          <w:sz w:val="24"/>
        </w:rPr>
      </w:pPr>
      <w:r>
        <w:rPr>
          <w:rFonts w:ascii="Times New Roman" w:hAnsi="Times New Roman" w:cs="Times New Roman"/>
          <w:sz w:val="24"/>
        </w:rPr>
        <w:br w:type="page"/>
      </w:r>
    </w:p>
    <w:p w14:paraId="4D2D87C7" w14:textId="77777777" w:rsidR="00312B61" w:rsidRDefault="00312B61" w:rsidP="006F6D68">
      <w:pPr>
        <w:spacing w:after="0" w:line="480" w:lineRule="auto"/>
        <w:jc w:val="center"/>
        <w:rPr>
          <w:rFonts w:ascii="Times New Roman" w:hAnsi="Times New Roman" w:cs="Times New Roman"/>
          <w:sz w:val="24"/>
        </w:rPr>
      </w:pPr>
      <w:r w:rsidRPr="00312B61">
        <w:rPr>
          <w:rFonts w:ascii="Times New Roman" w:hAnsi="Times New Roman" w:cs="Times New Roman"/>
          <w:b/>
          <w:sz w:val="24"/>
        </w:rPr>
        <w:lastRenderedPageBreak/>
        <w:t>ACKNOWLEDGEMENTS</w:t>
      </w:r>
    </w:p>
    <w:p w14:paraId="4AE5B24A" w14:textId="6113B8CA" w:rsidR="00224012" w:rsidRDefault="0050640D" w:rsidP="006F6D68">
      <w:pPr>
        <w:spacing w:after="0" w:line="480" w:lineRule="auto"/>
        <w:rPr>
          <w:rFonts w:ascii="Times New Roman" w:hAnsi="Times New Roman" w:cs="Times New Roman"/>
          <w:sz w:val="24"/>
        </w:rPr>
      </w:pPr>
      <w:r>
        <w:rPr>
          <w:rFonts w:ascii="Times New Roman" w:hAnsi="Times New Roman" w:cs="Times New Roman"/>
          <w:sz w:val="24"/>
        </w:rPr>
        <w:tab/>
        <w:t xml:space="preserve">I would like to thank Dr. Rob Hardin for his guidance and effort in making this research project a reality. I would like to thank Dr. Sylvia Trendafilova </w:t>
      </w:r>
      <w:r w:rsidR="00224012">
        <w:rPr>
          <w:rFonts w:ascii="Times New Roman" w:hAnsi="Times New Roman" w:cs="Times New Roman"/>
          <w:sz w:val="24"/>
        </w:rPr>
        <w:t>for suggesting the opportunity of completing a thesis, and</w:t>
      </w:r>
      <w:r>
        <w:rPr>
          <w:rFonts w:ascii="Times New Roman" w:hAnsi="Times New Roman" w:cs="Times New Roman"/>
          <w:sz w:val="24"/>
        </w:rPr>
        <w:t xml:space="preserve"> sharing her </w:t>
      </w:r>
      <w:r w:rsidR="00224012">
        <w:rPr>
          <w:rFonts w:ascii="Times New Roman" w:hAnsi="Times New Roman" w:cs="Times New Roman"/>
          <w:sz w:val="24"/>
        </w:rPr>
        <w:t xml:space="preserve">enthusiasm and </w:t>
      </w:r>
      <w:r>
        <w:rPr>
          <w:rFonts w:ascii="Times New Roman" w:hAnsi="Times New Roman" w:cs="Times New Roman"/>
          <w:sz w:val="24"/>
        </w:rPr>
        <w:t>encouragement</w:t>
      </w:r>
      <w:r w:rsidR="00224012">
        <w:rPr>
          <w:rFonts w:ascii="Times New Roman" w:hAnsi="Times New Roman" w:cs="Times New Roman"/>
          <w:sz w:val="24"/>
        </w:rPr>
        <w:t xml:space="preserve"> throughout the process. And I would like to thank Dr. Angela Wozencroft for taking the time to join my committee and sharing her knowledge and insight into this study.</w:t>
      </w:r>
    </w:p>
    <w:p w14:paraId="66BEC990" w14:textId="63D0E857" w:rsidR="00312B61" w:rsidRDefault="00224012" w:rsidP="006F6D68">
      <w:pPr>
        <w:spacing w:after="0" w:line="480" w:lineRule="auto"/>
        <w:rPr>
          <w:rFonts w:ascii="Times New Roman" w:hAnsi="Times New Roman" w:cs="Times New Roman"/>
          <w:sz w:val="24"/>
        </w:rPr>
      </w:pPr>
      <w:r>
        <w:rPr>
          <w:rFonts w:ascii="Times New Roman" w:hAnsi="Times New Roman" w:cs="Times New Roman"/>
          <w:sz w:val="24"/>
        </w:rPr>
        <w:tab/>
        <w:t>Further, I thank my mother, Nancy Soward, for being my second set of eyes</w:t>
      </w:r>
      <w:r w:rsidR="00A30F1D">
        <w:rPr>
          <w:rFonts w:ascii="Times New Roman" w:hAnsi="Times New Roman" w:cs="Times New Roman"/>
          <w:sz w:val="24"/>
        </w:rPr>
        <w:t xml:space="preserve"> and sounding board</w:t>
      </w:r>
      <w:r>
        <w:rPr>
          <w:rFonts w:ascii="Times New Roman" w:hAnsi="Times New Roman" w:cs="Times New Roman"/>
          <w:sz w:val="24"/>
        </w:rPr>
        <w:t xml:space="preserve"> </w:t>
      </w:r>
      <w:r w:rsidR="00A30F1D">
        <w:rPr>
          <w:rFonts w:ascii="Times New Roman" w:hAnsi="Times New Roman" w:cs="Times New Roman"/>
          <w:sz w:val="24"/>
        </w:rPr>
        <w:t xml:space="preserve">to help </w:t>
      </w:r>
      <w:r>
        <w:rPr>
          <w:rFonts w:ascii="Times New Roman" w:hAnsi="Times New Roman" w:cs="Times New Roman"/>
          <w:sz w:val="24"/>
        </w:rPr>
        <w:t xml:space="preserve">shape my writing to clearly convey my message; I thank my father, Johannes Kuuskoski, for helping me get on track to return to graduate school; I thank my aunt, Minna Kuuskoski, for always giving me encouragement and believing I am capable; and I thank my classmates Kelsie, Lacey, and Ellie for pushing me to take on the challenge of a thesis. </w:t>
      </w:r>
      <w:r w:rsidR="00312B61">
        <w:rPr>
          <w:rFonts w:ascii="Times New Roman" w:hAnsi="Times New Roman" w:cs="Times New Roman"/>
          <w:sz w:val="24"/>
        </w:rPr>
        <w:br w:type="page"/>
      </w:r>
    </w:p>
    <w:p w14:paraId="40478536" w14:textId="77777777" w:rsidR="00312B61" w:rsidRDefault="00312B61" w:rsidP="006F6D68">
      <w:pPr>
        <w:spacing w:after="0" w:line="480" w:lineRule="auto"/>
        <w:jc w:val="center"/>
        <w:rPr>
          <w:rFonts w:ascii="Times New Roman" w:hAnsi="Times New Roman" w:cs="Times New Roman"/>
          <w:sz w:val="24"/>
        </w:rPr>
      </w:pPr>
      <w:r w:rsidRPr="00312B61">
        <w:rPr>
          <w:rFonts w:ascii="Times New Roman" w:hAnsi="Times New Roman" w:cs="Times New Roman"/>
          <w:b/>
          <w:sz w:val="24"/>
        </w:rPr>
        <w:lastRenderedPageBreak/>
        <w:t>ABSTRACT</w:t>
      </w:r>
    </w:p>
    <w:p w14:paraId="12CE31AD" w14:textId="77777777" w:rsidR="00312B61" w:rsidRDefault="00312B61" w:rsidP="006F6D68">
      <w:pPr>
        <w:spacing w:after="0" w:line="480" w:lineRule="auto"/>
        <w:jc w:val="center"/>
        <w:rPr>
          <w:rFonts w:ascii="Times New Roman" w:hAnsi="Times New Roman" w:cs="Times New Roman"/>
          <w:sz w:val="24"/>
        </w:rPr>
      </w:pPr>
    </w:p>
    <w:p w14:paraId="0B547126" w14:textId="77777777" w:rsidR="00312B61" w:rsidRDefault="00312B61" w:rsidP="006F6D68">
      <w:pPr>
        <w:spacing w:after="0" w:line="480" w:lineRule="auto"/>
        <w:rPr>
          <w:rFonts w:ascii="Times New Roman" w:hAnsi="Times New Roman" w:cs="Times New Roman"/>
          <w:sz w:val="24"/>
        </w:rPr>
      </w:pPr>
      <w:r>
        <w:rPr>
          <w:rFonts w:ascii="Times New Roman" w:hAnsi="Times New Roman" w:cs="Times New Roman"/>
          <w:sz w:val="24"/>
        </w:rPr>
        <w:br w:type="page"/>
      </w:r>
    </w:p>
    <w:p w14:paraId="4185743B" w14:textId="77777777" w:rsidR="00312B61" w:rsidRDefault="00312B61" w:rsidP="006F6D68">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TABLE OF CONTENTS</w:t>
      </w:r>
    </w:p>
    <w:p w14:paraId="37C8C277" w14:textId="6E17D02A" w:rsidR="00312B61" w:rsidRPr="00082F19" w:rsidRDefault="00312B61" w:rsidP="00082F19">
      <w:pPr>
        <w:pStyle w:val="TOC1"/>
        <w:rPr>
          <w:rFonts w:ascii="Calibri" w:hAnsi="Calibri"/>
          <w:sz w:val="22"/>
          <w:szCs w:val="22"/>
        </w:rPr>
      </w:pPr>
      <w:r w:rsidRPr="00EE334C">
        <w:rPr>
          <w:rFonts w:ascii="Arial" w:hAnsi="Arial" w:cs="Arial"/>
        </w:rPr>
        <w:fldChar w:fldCharType="begin"/>
      </w:r>
      <w:r w:rsidRPr="00EE334C">
        <w:rPr>
          <w:rFonts w:ascii="Arial" w:hAnsi="Arial" w:cs="Arial"/>
        </w:rPr>
        <w:instrText xml:space="preserve"> TOC \o "1-3" \h \z </w:instrText>
      </w:r>
      <w:r w:rsidRPr="00EE334C">
        <w:rPr>
          <w:rFonts w:ascii="Arial" w:hAnsi="Arial" w:cs="Arial"/>
        </w:rPr>
        <w:fldChar w:fldCharType="separate"/>
      </w:r>
      <w:hyperlink w:anchor="_Toc286145897" w:history="1">
        <w:r w:rsidRPr="00082F19">
          <w:rPr>
            <w:rStyle w:val="Hyperlink"/>
            <w:color w:val="auto"/>
          </w:rPr>
          <w:t>CHAPTER I  Introduction and General Information</w:t>
        </w:r>
        <w:r w:rsidRPr="00082F19">
          <w:rPr>
            <w:webHidden/>
          </w:rPr>
          <w:tab/>
        </w:r>
        <w:r w:rsidRPr="00082F19">
          <w:rPr>
            <w:webHidden/>
          </w:rPr>
          <w:fldChar w:fldCharType="begin"/>
        </w:r>
        <w:r w:rsidRPr="00082F19">
          <w:rPr>
            <w:webHidden/>
          </w:rPr>
          <w:instrText xml:space="preserve"> PAGEREF _Toc286145897 \h </w:instrText>
        </w:r>
        <w:r w:rsidRPr="00082F19">
          <w:rPr>
            <w:webHidden/>
          </w:rPr>
        </w:r>
        <w:r w:rsidRPr="00082F19">
          <w:rPr>
            <w:webHidden/>
          </w:rPr>
          <w:fldChar w:fldCharType="separate"/>
        </w:r>
        <w:r w:rsidRPr="00082F19">
          <w:rPr>
            <w:webHidden/>
          </w:rPr>
          <w:t>1</w:t>
        </w:r>
        <w:r w:rsidRPr="00082F19">
          <w:rPr>
            <w:webHidden/>
          </w:rPr>
          <w:fldChar w:fldCharType="end"/>
        </w:r>
      </w:hyperlink>
    </w:p>
    <w:p w14:paraId="2BD93090" w14:textId="3134ADE3" w:rsidR="00312B61" w:rsidRPr="00082F19" w:rsidRDefault="00312B61" w:rsidP="006F6D68">
      <w:pPr>
        <w:pStyle w:val="TOC2"/>
        <w:tabs>
          <w:tab w:val="right" w:leader="dot" w:pos="8630"/>
        </w:tabs>
        <w:spacing w:line="480" w:lineRule="auto"/>
        <w:rPr>
          <w:rFonts w:ascii="Calibri" w:hAnsi="Calibri"/>
          <w:noProof/>
          <w:sz w:val="22"/>
          <w:szCs w:val="22"/>
        </w:rPr>
      </w:pPr>
      <w:hyperlink w:anchor="_Toc286145898" w:history="1">
        <w:r w:rsidR="00E70E55" w:rsidRPr="00082F19">
          <w:rPr>
            <w:rStyle w:val="Hyperlink"/>
            <w:noProof/>
            <w:color w:val="auto"/>
          </w:rPr>
          <w:t>Statement of the Problem</w:t>
        </w:r>
        <w:r w:rsidRPr="00082F19">
          <w:rPr>
            <w:noProof/>
            <w:webHidden/>
          </w:rPr>
          <w:tab/>
        </w:r>
      </w:hyperlink>
      <w:r w:rsidR="00BE725F" w:rsidRPr="00082F19">
        <w:rPr>
          <w:rStyle w:val="Hyperlink"/>
          <w:noProof/>
          <w:color w:val="auto"/>
          <w:u w:val="none"/>
        </w:rPr>
        <w:t>5</w:t>
      </w:r>
    </w:p>
    <w:p w14:paraId="4628DC47" w14:textId="369619D1" w:rsidR="00312B61" w:rsidRPr="00082F19" w:rsidRDefault="00312B61" w:rsidP="006F6D68">
      <w:pPr>
        <w:pStyle w:val="TOC2"/>
        <w:tabs>
          <w:tab w:val="right" w:leader="dot" w:pos="8630"/>
        </w:tabs>
        <w:spacing w:line="480" w:lineRule="auto"/>
        <w:rPr>
          <w:rFonts w:ascii="Calibri" w:hAnsi="Calibri"/>
          <w:noProof/>
          <w:sz w:val="22"/>
          <w:szCs w:val="22"/>
        </w:rPr>
      </w:pPr>
      <w:hyperlink w:anchor="_Toc286145899" w:history="1">
        <w:r w:rsidR="00E70E55" w:rsidRPr="00082F19">
          <w:rPr>
            <w:rStyle w:val="Hyperlink"/>
            <w:noProof/>
            <w:color w:val="auto"/>
          </w:rPr>
          <w:t>Statement of the Purpose</w:t>
        </w:r>
        <w:r w:rsidRPr="00082F19">
          <w:rPr>
            <w:noProof/>
            <w:webHidden/>
          </w:rPr>
          <w:tab/>
        </w:r>
      </w:hyperlink>
      <w:r w:rsidR="00BE725F" w:rsidRPr="00082F19">
        <w:rPr>
          <w:rStyle w:val="Hyperlink"/>
          <w:noProof/>
          <w:color w:val="auto"/>
          <w:u w:val="none"/>
        </w:rPr>
        <w:t>6</w:t>
      </w:r>
    </w:p>
    <w:p w14:paraId="3E39354B" w14:textId="7ABA8BAB" w:rsidR="00312B61" w:rsidRPr="00082F19" w:rsidRDefault="00312B61" w:rsidP="006F6D68">
      <w:pPr>
        <w:pStyle w:val="TOC2"/>
        <w:tabs>
          <w:tab w:val="right" w:leader="dot" w:pos="8630"/>
        </w:tabs>
        <w:spacing w:line="480" w:lineRule="auto"/>
        <w:rPr>
          <w:rFonts w:ascii="Calibri" w:hAnsi="Calibri"/>
          <w:noProof/>
          <w:sz w:val="22"/>
          <w:szCs w:val="22"/>
        </w:rPr>
      </w:pPr>
      <w:hyperlink w:anchor="_Toc286145902" w:history="1">
        <w:r w:rsidR="00E70E55" w:rsidRPr="00082F19">
          <w:rPr>
            <w:rStyle w:val="Hyperlink"/>
            <w:noProof/>
            <w:color w:val="auto"/>
          </w:rPr>
          <w:t>Statement of the Study</w:t>
        </w:r>
        <w:r w:rsidRPr="00082F19">
          <w:rPr>
            <w:noProof/>
            <w:webHidden/>
          </w:rPr>
          <w:tab/>
        </w:r>
      </w:hyperlink>
      <w:r w:rsidR="00BE725F" w:rsidRPr="00082F19">
        <w:rPr>
          <w:rStyle w:val="Hyperlink"/>
          <w:noProof/>
          <w:color w:val="auto"/>
          <w:u w:val="none"/>
        </w:rPr>
        <w:t>6</w:t>
      </w:r>
    </w:p>
    <w:p w14:paraId="33BE5550" w14:textId="022B774F" w:rsidR="00312B61" w:rsidRPr="00082F19" w:rsidRDefault="00312B61" w:rsidP="00082F19">
      <w:pPr>
        <w:pStyle w:val="TOC1"/>
        <w:rPr>
          <w:rFonts w:ascii="Calibri" w:hAnsi="Calibri"/>
          <w:sz w:val="22"/>
          <w:szCs w:val="22"/>
        </w:rPr>
      </w:pPr>
      <w:hyperlink w:anchor="_Toc286145903" w:history="1">
        <w:r w:rsidRPr="00082F19">
          <w:rPr>
            <w:rStyle w:val="Hyperlink"/>
            <w:color w:val="auto"/>
          </w:rPr>
          <w:t>CHAPTER II  Literature Review</w:t>
        </w:r>
        <w:r w:rsidRPr="00082F19">
          <w:rPr>
            <w:webHidden/>
          </w:rPr>
          <w:tab/>
        </w:r>
      </w:hyperlink>
      <w:r w:rsidR="00BE725F" w:rsidRPr="00082F19">
        <w:rPr>
          <w:rStyle w:val="Hyperlink"/>
          <w:color w:val="auto"/>
          <w:u w:val="none"/>
        </w:rPr>
        <w:t>9</w:t>
      </w:r>
    </w:p>
    <w:p w14:paraId="27DBBA73" w14:textId="4885D906" w:rsidR="00312B61" w:rsidRPr="00082F19" w:rsidRDefault="00312B61" w:rsidP="006F6D68">
      <w:pPr>
        <w:pStyle w:val="TOC2"/>
        <w:tabs>
          <w:tab w:val="right" w:leader="dot" w:pos="8630"/>
        </w:tabs>
        <w:spacing w:line="480" w:lineRule="auto"/>
        <w:rPr>
          <w:rFonts w:ascii="Calibri" w:hAnsi="Calibri"/>
          <w:noProof/>
          <w:sz w:val="22"/>
          <w:szCs w:val="22"/>
        </w:rPr>
      </w:pPr>
      <w:hyperlink w:anchor="_Toc286145904" w:history="1">
        <w:r w:rsidR="00EE321A" w:rsidRPr="00082F19">
          <w:rPr>
            <w:rStyle w:val="Hyperlink"/>
            <w:noProof/>
            <w:color w:val="auto"/>
          </w:rPr>
          <w:t>Introduction</w:t>
        </w:r>
        <w:r w:rsidRPr="00082F19">
          <w:rPr>
            <w:noProof/>
            <w:webHidden/>
          </w:rPr>
          <w:tab/>
        </w:r>
      </w:hyperlink>
      <w:r w:rsidR="00BE725F" w:rsidRPr="00082F19">
        <w:rPr>
          <w:rStyle w:val="Hyperlink"/>
          <w:noProof/>
          <w:color w:val="auto"/>
          <w:u w:val="none"/>
        </w:rPr>
        <w:t>9</w:t>
      </w:r>
    </w:p>
    <w:p w14:paraId="1F4967EC" w14:textId="7E8F57C2" w:rsidR="00EE321A" w:rsidRPr="00082F19" w:rsidRDefault="00EE321A" w:rsidP="00EE321A">
      <w:pPr>
        <w:pStyle w:val="TOC2"/>
        <w:tabs>
          <w:tab w:val="right" w:leader="dot" w:pos="8630"/>
        </w:tabs>
        <w:spacing w:line="480" w:lineRule="auto"/>
        <w:rPr>
          <w:rFonts w:ascii="Calibri" w:hAnsi="Calibri"/>
          <w:noProof/>
          <w:sz w:val="22"/>
          <w:szCs w:val="22"/>
        </w:rPr>
      </w:pPr>
      <w:hyperlink w:anchor="_Toc286145904" w:history="1">
        <w:r w:rsidRPr="00082F19">
          <w:rPr>
            <w:rStyle w:val="Hyperlink"/>
            <w:noProof/>
            <w:color w:val="auto"/>
          </w:rPr>
          <w:t>Self-Determination Theory</w:t>
        </w:r>
        <w:r w:rsidRPr="00082F19">
          <w:rPr>
            <w:noProof/>
            <w:webHidden/>
          </w:rPr>
          <w:tab/>
        </w:r>
      </w:hyperlink>
      <w:r w:rsidR="00BE725F" w:rsidRPr="00082F19">
        <w:rPr>
          <w:rStyle w:val="Hyperlink"/>
          <w:noProof/>
          <w:color w:val="auto"/>
          <w:u w:val="none"/>
        </w:rPr>
        <w:t>9</w:t>
      </w:r>
    </w:p>
    <w:p w14:paraId="6DD6956B" w14:textId="4A7952FD" w:rsidR="00EE321A" w:rsidRPr="00082F19" w:rsidRDefault="00EE321A" w:rsidP="00EE321A">
      <w:pPr>
        <w:pStyle w:val="TOC3"/>
        <w:tabs>
          <w:tab w:val="right" w:leader="dot" w:pos="8630"/>
        </w:tabs>
        <w:spacing w:line="480" w:lineRule="auto"/>
        <w:rPr>
          <w:rFonts w:ascii="Calibri" w:hAnsi="Calibri"/>
          <w:noProof/>
          <w:sz w:val="22"/>
          <w:szCs w:val="22"/>
        </w:rPr>
      </w:pPr>
      <w:hyperlink w:anchor="_Toc286145910" w:history="1">
        <w:r w:rsidR="000D428F">
          <w:rPr>
            <w:rStyle w:val="Hyperlink"/>
            <w:noProof/>
            <w:color w:val="auto"/>
          </w:rPr>
          <w:t>Sub-Theories</w:t>
        </w:r>
        <w:r w:rsidRPr="00082F19">
          <w:rPr>
            <w:noProof/>
            <w:webHidden/>
          </w:rPr>
          <w:tab/>
        </w:r>
      </w:hyperlink>
      <w:r w:rsidR="00F86555" w:rsidRPr="00F86555">
        <w:rPr>
          <w:rStyle w:val="Hyperlink"/>
          <w:noProof/>
          <w:color w:val="auto"/>
          <w:u w:val="none"/>
        </w:rPr>
        <w:t>1</w:t>
      </w:r>
      <w:r w:rsidR="007B69CA">
        <w:rPr>
          <w:rStyle w:val="Hyperlink"/>
          <w:noProof/>
          <w:color w:val="auto"/>
          <w:u w:val="none"/>
        </w:rPr>
        <w:t>3</w:t>
      </w:r>
    </w:p>
    <w:p w14:paraId="54C3B0A2" w14:textId="18DF1130" w:rsidR="00EE321A" w:rsidRPr="00082F19" w:rsidRDefault="00EE321A" w:rsidP="00EE321A">
      <w:pPr>
        <w:pStyle w:val="TOC2"/>
        <w:tabs>
          <w:tab w:val="right" w:leader="dot" w:pos="8630"/>
        </w:tabs>
        <w:spacing w:line="480" w:lineRule="auto"/>
        <w:rPr>
          <w:rFonts w:ascii="Calibri" w:hAnsi="Calibri"/>
          <w:noProof/>
          <w:sz w:val="22"/>
          <w:szCs w:val="22"/>
        </w:rPr>
      </w:pPr>
      <w:hyperlink w:anchor="_Toc286145904" w:history="1">
        <w:r w:rsidRPr="00082F19">
          <w:rPr>
            <w:rStyle w:val="Hyperlink"/>
            <w:noProof/>
            <w:color w:val="auto"/>
          </w:rPr>
          <w:t>Selecting into Sport</w:t>
        </w:r>
        <w:r w:rsidRPr="00082F19">
          <w:rPr>
            <w:noProof/>
            <w:webHidden/>
          </w:rPr>
          <w:tab/>
        </w:r>
      </w:hyperlink>
      <w:r w:rsidR="00BE725F" w:rsidRPr="00082F19">
        <w:rPr>
          <w:rStyle w:val="Hyperlink"/>
          <w:noProof/>
          <w:color w:val="auto"/>
          <w:u w:val="none"/>
        </w:rPr>
        <w:t>1</w:t>
      </w:r>
      <w:r w:rsidR="00F86555">
        <w:rPr>
          <w:rStyle w:val="Hyperlink"/>
          <w:noProof/>
          <w:color w:val="auto"/>
          <w:u w:val="none"/>
        </w:rPr>
        <w:t>3</w:t>
      </w:r>
    </w:p>
    <w:p w14:paraId="53324E5E" w14:textId="6857C422" w:rsidR="00EE321A" w:rsidRPr="00082F19" w:rsidRDefault="00EE321A" w:rsidP="00EE321A">
      <w:pPr>
        <w:pStyle w:val="TOC2"/>
        <w:tabs>
          <w:tab w:val="right" w:leader="dot" w:pos="8630"/>
        </w:tabs>
        <w:spacing w:line="480" w:lineRule="auto"/>
        <w:rPr>
          <w:rStyle w:val="Hyperlink"/>
          <w:noProof/>
          <w:color w:val="auto"/>
        </w:rPr>
      </w:pPr>
      <w:hyperlink w:anchor="_Toc286145904" w:history="1">
        <w:r w:rsidRPr="00082F19">
          <w:rPr>
            <w:rStyle w:val="Hyperlink"/>
            <w:noProof/>
            <w:color w:val="auto"/>
          </w:rPr>
          <w:t>Summary of Literature Review</w:t>
        </w:r>
        <w:r w:rsidRPr="00082F19">
          <w:rPr>
            <w:noProof/>
            <w:webHidden/>
          </w:rPr>
          <w:tab/>
        </w:r>
      </w:hyperlink>
      <w:r w:rsidR="00BE725F" w:rsidRPr="00082F19">
        <w:rPr>
          <w:rStyle w:val="Hyperlink"/>
          <w:noProof/>
          <w:color w:val="auto"/>
          <w:u w:val="none"/>
        </w:rPr>
        <w:t>15</w:t>
      </w:r>
    </w:p>
    <w:p w14:paraId="79564B3A" w14:textId="3D46BCB5" w:rsidR="00BE725F" w:rsidRPr="00082F19" w:rsidRDefault="00BE725F" w:rsidP="00BE725F">
      <w:pPr>
        <w:pStyle w:val="TOC2"/>
        <w:tabs>
          <w:tab w:val="right" w:leader="dot" w:pos="8630"/>
        </w:tabs>
        <w:spacing w:line="480" w:lineRule="auto"/>
        <w:rPr>
          <w:rFonts w:ascii="Calibri" w:hAnsi="Calibri"/>
          <w:noProof/>
          <w:sz w:val="22"/>
          <w:szCs w:val="22"/>
        </w:rPr>
      </w:pPr>
      <w:hyperlink w:anchor="_Toc286145904" w:history="1">
        <w:r w:rsidRPr="00082F19">
          <w:rPr>
            <w:rStyle w:val="Hyperlink"/>
            <w:noProof/>
            <w:color w:val="auto"/>
          </w:rPr>
          <w:t>Research Question</w:t>
        </w:r>
        <w:r w:rsidRPr="00082F19">
          <w:rPr>
            <w:noProof/>
            <w:webHidden/>
          </w:rPr>
          <w:tab/>
        </w:r>
      </w:hyperlink>
      <w:r w:rsidRPr="00082F19">
        <w:rPr>
          <w:rStyle w:val="Hyperlink"/>
          <w:noProof/>
          <w:color w:val="auto"/>
          <w:u w:val="none"/>
        </w:rPr>
        <w:t>1</w:t>
      </w:r>
      <w:r w:rsidR="007B69CA">
        <w:rPr>
          <w:rStyle w:val="Hyperlink"/>
          <w:noProof/>
          <w:color w:val="auto"/>
          <w:u w:val="none"/>
        </w:rPr>
        <w:t>6</w:t>
      </w:r>
    </w:p>
    <w:p w14:paraId="0B6FFDD6" w14:textId="02113D17" w:rsidR="00312B61" w:rsidRPr="00082F19" w:rsidRDefault="00312B61" w:rsidP="00082F19">
      <w:pPr>
        <w:pStyle w:val="TOC1"/>
        <w:rPr>
          <w:rFonts w:ascii="Calibri" w:hAnsi="Calibri"/>
          <w:sz w:val="22"/>
          <w:szCs w:val="22"/>
        </w:rPr>
      </w:pPr>
      <w:hyperlink w:anchor="_Toc286145908" w:history="1">
        <w:r w:rsidRPr="00082F19">
          <w:rPr>
            <w:rStyle w:val="Hyperlink"/>
            <w:color w:val="auto"/>
          </w:rPr>
          <w:t xml:space="preserve">CHAPTER III </w:t>
        </w:r>
        <w:r w:rsidR="00EE321A" w:rsidRPr="00082F19">
          <w:rPr>
            <w:rStyle w:val="Hyperlink"/>
            <w:color w:val="auto"/>
          </w:rPr>
          <w:t>Methodology</w:t>
        </w:r>
        <w:r w:rsidRPr="00082F19">
          <w:rPr>
            <w:webHidden/>
          </w:rPr>
          <w:tab/>
        </w:r>
      </w:hyperlink>
      <w:r w:rsidR="00BE725F" w:rsidRPr="00082F19">
        <w:rPr>
          <w:rStyle w:val="Hyperlink"/>
          <w:color w:val="auto"/>
          <w:u w:val="none"/>
        </w:rPr>
        <w:t>1</w:t>
      </w:r>
      <w:r w:rsidR="007B69CA">
        <w:rPr>
          <w:rStyle w:val="Hyperlink"/>
          <w:color w:val="auto"/>
          <w:u w:val="none"/>
        </w:rPr>
        <w:t>7</w:t>
      </w:r>
    </w:p>
    <w:p w14:paraId="6269BCAD" w14:textId="34225BA5" w:rsidR="00312B61" w:rsidRPr="00082F19" w:rsidRDefault="00312B61" w:rsidP="006F6D68">
      <w:pPr>
        <w:pStyle w:val="TOC2"/>
        <w:tabs>
          <w:tab w:val="right" w:leader="dot" w:pos="8630"/>
        </w:tabs>
        <w:spacing w:line="480" w:lineRule="auto"/>
        <w:rPr>
          <w:rFonts w:ascii="Calibri" w:hAnsi="Calibri"/>
          <w:noProof/>
          <w:sz w:val="22"/>
          <w:szCs w:val="22"/>
        </w:rPr>
      </w:pPr>
      <w:hyperlink w:anchor="_Toc286145909" w:history="1">
        <w:r w:rsidR="00EE321A" w:rsidRPr="00082F19">
          <w:rPr>
            <w:rStyle w:val="Hyperlink"/>
            <w:noProof/>
            <w:color w:val="auto"/>
          </w:rPr>
          <w:t>IRB Process</w:t>
        </w:r>
        <w:r w:rsidRPr="00082F19">
          <w:rPr>
            <w:noProof/>
            <w:webHidden/>
          </w:rPr>
          <w:tab/>
        </w:r>
      </w:hyperlink>
      <w:r w:rsidR="00BE725F" w:rsidRPr="00082F19">
        <w:rPr>
          <w:rStyle w:val="Hyperlink"/>
          <w:noProof/>
          <w:color w:val="auto"/>
          <w:u w:val="none"/>
        </w:rPr>
        <w:t>1</w:t>
      </w:r>
      <w:r w:rsidR="007B69CA">
        <w:rPr>
          <w:rStyle w:val="Hyperlink"/>
          <w:noProof/>
          <w:color w:val="auto"/>
          <w:u w:val="none"/>
        </w:rPr>
        <w:t>7</w:t>
      </w:r>
    </w:p>
    <w:p w14:paraId="2A822288" w14:textId="3DA05AC2" w:rsidR="00EE321A" w:rsidRPr="00082F19" w:rsidRDefault="00EE321A" w:rsidP="00EE321A">
      <w:pPr>
        <w:pStyle w:val="TOC2"/>
        <w:tabs>
          <w:tab w:val="right" w:leader="dot" w:pos="8630"/>
        </w:tabs>
        <w:spacing w:line="480" w:lineRule="auto"/>
        <w:rPr>
          <w:rFonts w:ascii="Calibri" w:hAnsi="Calibri"/>
          <w:noProof/>
          <w:sz w:val="22"/>
          <w:szCs w:val="22"/>
        </w:rPr>
      </w:pPr>
      <w:hyperlink w:anchor="_Toc286145909" w:history="1">
        <w:r w:rsidRPr="00082F19">
          <w:rPr>
            <w:rStyle w:val="Hyperlink"/>
            <w:noProof/>
            <w:color w:val="auto"/>
          </w:rPr>
          <w:t>Sampling</w:t>
        </w:r>
        <w:r w:rsidRPr="00082F19">
          <w:rPr>
            <w:noProof/>
            <w:webHidden/>
          </w:rPr>
          <w:tab/>
        </w:r>
      </w:hyperlink>
      <w:r w:rsidR="00BE725F" w:rsidRPr="00082F19">
        <w:rPr>
          <w:rStyle w:val="Hyperlink"/>
          <w:noProof/>
          <w:color w:val="auto"/>
          <w:u w:val="none"/>
        </w:rPr>
        <w:t>1</w:t>
      </w:r>
      <w:r w:rsidR="007B69CA">
        <w:rPr>
          <w:rStyle w:val="Hyperlink"/>
          <w:noProof/>
          <w:color w:val="auto"/>
          <w:u w:val="none"/>
        </w:rPr>
        <w:t>7</w:t>
      </w:r>
    </w:p>
    <w:p w14:paraId="1CDAC2A2" w14:textId="1DEDD883" w:rsidR="00EE321A" w:rsidRPr="00082F19" w:rsidRDefault="00EE321A" w:rsidP="00EE321A">
      <w:pPr>
        <w:pStyle w:val="TOC2"/>
        <w:tabs>
          <w:tab w:val="right" w:leader="dot" w:pos="8630"/>
        </w:tabs>
        <w:spacing w:line="480" w:lineRule="auto"/>
        <w:rPr>
          <w:rFonts w:ascii="Calibri" w:hAnsi="Calibri"/>
          <w:noProof/>
          <w:sz w:val="22"/>
          <w:szCs w:val="22"/>
        </w:rPr>
      </w:pPr>
      <w:hyperlink w:anchor="_Toc286145909" w:history="1">
        <w:r w:rsidRPr="00082F19">
          <w:rPr>
            <w:rStyle w:val="Hyperlink"/>
            <w:noProof/>
            <w:color w:val="auto"/>
          </w:rPr>
          <w:t>Instrumentation</w:t>
        </w:r>
        <w:r w:rsidRPr="00082F19">
          <w:rPr>
            <w:noProof/>
            <w:webHidden/>
          </w:rPr>
          <w:tab/>
        </w:r>
      </w:hyperlink>
      <w:r w:rsidR="00BE725F" w:rsidRPr="00082F19">
        <w:rPr>
          <w:rStyle w:val="Hyperlink"/>
          <w:noProof/>
          <w:color w:val="auto"/>
          <w:u w:val="none"/>
        </w:rPr>
        <w:t>1</w:t>
      </w:r>
      <w:r w:rsidR="007B69CA">
        <w:rPr>
          <w:rStyle w:val="Hyperlink"/>
          <w:noProof/>
          <w:color w:val="auto"/>
          <w:u w:val="none"/>
        </w:rPr>
        <w:t>7</w:t>
      </w:r>
    </w:p>
    <w:p w14:paraId="6C032C71" w14:textId="765EF934" w:rsidR="00EE321A" w:rsidRPr="00082F19" w:rsidRDefault="00EE321A" w:rsidP="00EE321A">
      <w:pPr>
        <w:pStyle w:val="TOC2"/>
        <w:tabs>
          <w:tab w:val="right" w:leader="dot" w:pos="8630"/>
        </w:tabs>
        <w:spacing w:line="480" w:lineRule="auto"/>
        <w:rPr>
          <w:rFonts w:ascii="Calibri" w:hAnsi="Calibri"/>
          <w:noProof/>
          <w:sz w:val="22"/>
          <w:szCs w:val="22"/>
        </w:rPr>
      </w:pPr>
      <w:hyperlink w:anchor="_Toc286145912" w:history="1">
        <w:r w:rsidRPr="00082F19">
          <w:rPr>
            <w:rStyle w:val="Hyperlink"/>
            <w:noProof/>
            <w:color w:val="auto"/>
          </w:rPr>
          <w:t>Procedures</w:t>
        </w:r>
        <w:r w:rsidRPr="00082F19">
          <w:rPr>
            <w:noProof/>
            <w:webHidden/>
          </w:rPr>
          <w:tab/>
        </w:r>
      </w:hyperlink>
      <w:r w:rsidR="007B69CA">
        <w:rPr>
          <w:rStyle w:val="Hyperlink"/>
          <w:noProof/>
          <w:color w:val="auto"/>
          <w:u w:val="none"/>
        </w:rPr>
        <w:t>20</w:t>
      </w:r>
    </w:p>
    <w:p w14:paraId="34301E29" w14:textId="7DBDBFEB" w:rsidR="00312B61" w:rsidRPr="00082F19" w:rsidRDefault="00312B61" w:rsidP="00082F19">
      <w:pPr>
        <w:pStyle w:val="TOC1"/>
        <w:rPr>
          <w:rFonts w:ascii="Calibri" w:hAnsi="Calibri"/>
          <w:sz w:val="22"/>
          <w:szCs w:val="22"/>
        </w:rPr>
      </w:pPr>
      <w:hyperlink w:anchor="_Toc286145916" w:history="1">
        <w:r w:rsidRPr="00082F19">
          <w:rPr>
            <w:rStyle w:val="Hyperlink"/>
            <w:color w:val="auto"/>
          </w:rPr>
          <w:t>CHAPTER IV  Results</w:t>
        </w:r>
        <w:r w:rsidR="00BE725F" w:rsidRPr="00082F19">
          <w:rPr>
            <w:rStyle w:val="Hyperlink"/>
            <w:color w:val="auto"/>
          </w:rPr>
          <w:t xml:space="preserve"> and Discussion</w:t>
        </w:r>
        <w:r w:rsidRPr="00082F19">
          <w:rPr>
            <w:webHidden/>
          </w:rPr>
          <w:tab/>
        </w:r>
      </w:hyperlink>
      <w:r w:rsidR="00BE725F" w:rsidRPr="00082F19">
        <w:rPr>
          <w:rStyle w:val="Hyperlink"/>
          <w:color w:val="auto"/>
          <w:u w:val="none"/>
        </w:rPr>
        <w:t>2</w:t>
      </w:r>
      <w:r w:rsidR="007B69CA">
        <w:rPr>
          <w:rStyle w:val="Hyperlink"/>
          <w:color w:val="auto"/>
          <w:u w:val="none"/>
        </w:rPr>
        <w:t>1</w:t>
      </w:r>
    </w:p>
    <w:p w14:paraId="2246CDC7" w14:textId="720EA1D6" w:rsidR="00312B61" w:rsidRPr="00082F19" w:rsidRDefault="00312B61" w:rsidP="00082F19">
      <w:pPr>
        <w:pStyle w:val="TOC1"/>
        <w:rPr>
          <w:rFonts w:ascii="Calibri" w:hAnsi="Calibri"/>
          <w:sz w:val="22"/>
          <w:szCs w:val="22"/>
        </w:rPr>
      </w:pPr>
      <w:hyperlink w:anchor="_Toc286145918" w:history="1">
        <w:r w:rsidRPr="00082F19">
          <w:rPr>
            <w:rStyle w:val="Hyperlink"/>
            <w:color w:val="auto"/>
          </w:rPr>
          <w:t>CHAPTER V  Conclusions and Recommendations</w:t>
        </w:r>
        <w:r w:rsidRPr="00082F19">
          <w:rPr>
            <w:webHidden/>
          </w:rPr>
          <w:tab/>
        </w:r>
      </w:hyperlink>
      <w:r w:rsidR="00BE725F" w:rsidRPr="00082F19">
        <w:rPr>
          <w:rStyle w:val="Hyperlink"/>
          <w:color w:val="auto"/>
          <w:u w:val="none"/>
        </w:rPr>
        <w:t>2</w:t>
      </w:r>
      <w:r w:rsidR="007B69CA">
        <w:rPr>
          <w:rStyle w:val="Hyperlink"/>
          <w:color w:val="auto"/>
          <w:u w:val="none"/>
        </w:rPr>
        <w:t>2</w:t>
      </w:r>
    </w:p>
    <w:p w14:paraId="115101FE" w14:textId="20259D11" w:rsidR="00312B61" w:rsidRPr="00082F19" w:rsidRDefault="00312B61" w:rsidP="00082F19">
      <w:pPr>
        <w:pStyle w:val="TOC1"/>
        <w:rPr>
          <w:rFonts w:ascii="Calibri" w:hAnsi="Calibri"/>
          <w:sz w:val="22"/>
          <w:szCs w:val="22"/>
        </w:rPr>
      </w:pPr>
      <w:hyperlink w:anchor="_Toc286145919" w:history="1">
        <w:r w:rsidRPr="00082F19">
          <w:rPr>
            <w:rStyle w:val="Hyperlink"/>
            <w:color w:val="auto"/>
          </w:rPr>
          <w:t>LIST OF REFERENCES</w:t>
        </w:r>
        <w:r w:rsidRPr="00082F19">
          <w:rPr>
            <w:webHidden/>
          </w:rPr>
          <w:tab/>
        </w:r>
      </w:hyperlink>
      <w:r w:rsidR="00BE725F" w:rsidRPr="00082F19">
        <w:rPr>
          <w:rStyle w:val="Hyperlink"/>
          <w:color w:val="auto"/>
          <w:u w:val="none"/>
        </w:rPr>
        <w:t>2</w:t>
      </w:r>
      <w:r w:rsidR="007B69CA">
        <w:rPr>
          <w:rStyle w:val="Hyperlink"/>
          <w:color w:val="auto"/>
          <w:u w:val="none"/>
        </w:rPr>
        <w:t>3</w:t>
      </w:r>
    </w:p>
    <w:p w14:paraId="6BC637AD" w14:textId="59A8D2C2" w:rsidR="00312B61" w:rsidRPr="00082F19" w:rsidRDefault="00312B61" w:rsidP="00082F19">
      <w:pPr>
        <w:pStyle w:val="TOC1"/>
        <w:rPr>
          <w:rStyle w:val="Hyperlink"/>
          <w:color w:val="auto"/>
        </w:rPr>
      </w:pPr>
      <w:hyperlink w:anchor="_Toc286145920" w:history="1">
        <w:r w:rsidRPr="00082F19">
          <w:rPr>
            <w:rStyle w:val="Hyperlink"/>
            <w:color w:val="auto"/>
          </w:rPr>
          <w:t>APPENDIX</w:t>
        </w:r>
        <w:r w:rsidRPr="00082F19">
          <w:rPr>
            <w:webHidden/>
          </w:rPr>
          <w:tab/>
        </w:r>
      </w:hyperlink>
      <w:r w:rsidR="00082F19" w:rsidRPr="00082F19">
        <w:rPr>
          <w:rStyle w:val="Hyperlink"/>
          <w:color w:val="auto"/>
          <w:u w:val="none"/>
        </w:rPr>
        <w:t>2</w:t>
      </w:r>
      <w:r w:rsidR="007B69CA">
        <w:rPr>
          <w:rStyle w:val="Hyperlink"/>
          <w:color w:val="auto"/>
          <w:u w:val="none"/>
        </w:rPr>
        <w:t>7</w:t>
      </w:r>
    </w:p>
    <w:p w14:paraId="3910C46D" w14:textId="6D060426" w:rsidR="00082F19" w:rsidRPr="00082F19" w:rsidRDefault="00082F19" w:rsidP="00082F19">
      <w:pPr>
        <w:pStyle w:val="TOC2"/>
        <w:tabs>
          <w:tab w:val="right" w:leader="dot" w:pos="8630"/>
        </w:tabs>
        <w:spacing w:line="480" w:lineRule="auto"/>
        <w:rPr>
          <w:rFonts w:ascii="Calibri" w:hAnsi="Calibri"/>
          <w:noProof/>
          <w:sz w:val="22"/>
          <w:szCs w:val="22"/>
        </w:rPr>
      </w:pPr>
      <w:hyperlink w:anchor="_Toc286145909" w:history="1">
        <w:r w:rsidRPr="00082F19">
          <w:rPr>
            <w:rStyle w:val="Hyperlink"/>
            <w:noProof/>
            <w:color w:val="auto"/>
          </w:rPr>
          <w:t>Appendix A</w:t>
        </w:r>
        <w:r w:rsidRPr="00082F19">
          <w:rPr>
            <w:noProof/>
            <w:webHidden/>
          </w:rPr>
          <w:tab/>
        </w:r>
      </w:hyperlink>
      <w:r w:rsidRPr="00082F19">
        <w:rPr>
          <w:rStyle w:val="Hyperlink"/>
          <w:noProof/>
          <w:color w:val="auto"/>
          <w:u w:val="none"/>
        </w:rPr>
        <w:t>2</w:t>
      </w:r>
      <w:r w:rsidR="007B69CA">
        <w:rPr>
          <w:rStyle w:val="Hyperlink"/>
          <w:noProof/>
          <w:color w:val="auto"/>
          <w:u w:val="none"/>
        </w:rPr>
        <w:t>8</w:t>
      </w:r>
    </w:p>
    <w:p w14:paraId="534C5CB1" w14:textId="3DE84CC9" w:rsidR="00082F19" w:rsidRPr="00082F19" w:rsidRDefault="00082F19" w:rsidP="00082F19">
      <w:pPr>
        <w:pStyle w:val="TOC2"/>
        <w:tabs>
          <w:tab w:val="right" w:leader="dot" w:pos="8630"/>
        </w:tabs>
        <w:spacing w:line="480" w:lineRule="auto"/>
        <w:rPr>
          <w:rFonts w:ascii="Calibri" w:hAnsi="Calibri"/>
          <w:noProof/>
          <w:sz w:val="22"/>
          <w:szCs w:val="22"/>
        </w:rPr>
      </w:pPr>
      <w:hyperlink w:anchor="_Toc286145909" w:history="1">
        <w:r w:rsidRPr="00082F19">
          <w:rPr>
            <w:rStyle w:val="Hyperlink"/>
            <w:noProof/>
            <w:color w:val="auto"/>
          </w:rPr>
          <w:t>Appendix B</w:t>
        </w:r>
        <w:r w:rsidRPr="00082F19">
          <w:rPr>
            <w:noProof/>
            <w:webHidden/>
          </w:rPr>
          <w:tab/>
        </w:r>
      </w:hyperlink>
      <w:r w:rsidRPr="00082F19">
        <w:rPr>
          <w:rStyle w:val="Hyperlink"/>
          <w:noProof/>
          <w:color w:val="auto"/>
          <w:u w:val="none"/>
        </w:rPr>
        <w:t>2</w:t>
      </w:r>
      <w:r w:rsidR="007B69CA">
        <w:rPr>
          <w:rStyle w:val="Hyperlink"/>
          <w:noProof/>
          <w:color w:val="auto"/>
          <w:u w:val="none"/>
        </w:rPr>
        <w:t>9</w:t>
      </w:r>
    </w:p>
    <w:p w14:paraId="338CDD00" w14:textId="2F159E3A" w:rsidR="00082F19" w:rsidRPr="00082F19" w:rsidRDefault="00082F19" w:rsidP="00082F19">
      <w:pPr>
        <w:pStyle w:val="TOC2"/>
        <w:tabs>
          <w:tab w:val="right" w:leader="dot" w:pos="8630"/>
        </w:tabs>
        <w:spacing w:line="480" w:lineRule="auto"/>
        <w:rPr>
          <w:rFonts w:ascii="Calibri" w:hAnsi="Calibri"/>
          <w:noProof/>
          <w:sz w:val="22"/>
          <w:szCs w:val="22"/>
        </w:rPr>
      </w:pPr>
      <w:hyperlink w:anchor="_Toc286145909" w:history="1">
        <w:r w:rsidRPr="00082F19">
          <w:rPr>
            <w:rStyle w:val="Hyperlink"/>
            <w:noProof/>
            <w:color w:val="auto"/>
          </w:rPr>
          <w:t>Appendix C</w:t>
        </w:r>
        <w:r w:rsidRPr="00082F19">
          <w:rPr>
            <w:noProof/>
            <w:webHidden/>
          </w:rPr>
          <w:tab/>
        </w:r>
      </w:hyperlink>
      <w:r w:rsidR="007B69CA">
        <w:rPr>
          <w:rStyle w:val="Hyperlink"/>
          <w:noProof/>
          <w:color w:val="auto"/>
          <w:u w:val="none"/>
        </w:rPr>
        <w:t>30</w:t>
      </w:r>
    </w:p>
    <w:p w14:paraId="3E0715A7" w14:textId="385B5054" w:rsidR="00082F19" w:rsidRDefault="00082F19" w:rsidP="00082F19">
      <w:pPr>
        <w:pStyle w:val="TOC2"/>
        <w:tabs>
          <w:tab w:val="right" w:leader="dot" w:pos="8630"/>
        </w:tabs>
        <w:spacing w:line="480" w:lineRule="auto"/>
        <w:rPr>
          <w:rStyle w:val="Hyperlink"/>
          <w:noProof/>
          <w:color w:val="auto"/>
          <w:u w:val="none"/>
        </w:rPr>
      </w:pPr>
      <w:hyperlink w:anchor="_Toc286145912" w:history="1">
        <w:r w:rsidRPr="00082F19">
          <w:rPr>
            <w:rStyle w:val="Hyperlink"/>
            <w:noProof/>
            <w:color w:val="auto"/>
          </w:rPr>
          <w:t>Appendix D</w:t>
        </w:r>
        <w:r w:rsidRPr="00082F19">
          <w:rPr>
            <w:noProof/>
            <w:webHidden/>
          </w:rPr>
          <w:tab/>
        </w:r>
      </w:hyperlink>
      <w:r w:rsidR="007B69CA">
        <w:rPr>
          <w:rStyle w:val="Hyperlink"/>
          <w:noProof/>
          <w:color w:val="auto"/>
          <w:u w:val="none"/>
        </w:rPr>
        <w:t>31</w:t>
      </w:r>
    </w:p>
    <w:p w14:paraId="7C50B899" w14:textId="118C4DD3" w:rsidR="0075739A" w:rsidRPr="00082F19" w:rsidRDefault="0075739A" w:rsidP="0075739A">
      <w:pPr>
        <w:pStyle w:val="TOC2"/>
        <w:tabs>
          <w:tab w:val="right" w:leader="dot" w:pos="8630"/>
        </w:tabs>
        <w:spacing w:line="480" w:lineRule="auto"/>
        <w:rPr>
          <w:rFonts w:ascii="Calibri" w:hAnsi="Calibri"/>
          <w:noProof/>
          <w:sz w:val="22"/>
          <w:szCs w:val="22"/>
        </w:rPr>
      </w:pPr>
      <w:hyperlink w:anchor="_Toc286145912" w:history="1">
        <w:r w:rsidRPr="00082F19">
          <w:rPr>
            <w:rStyle w:val="Hyperlink"/>
            <w:noProof/>
            <w:color w:val="auto"/>
          </w:rPr>
          <w:t xml:space="preserve">Appendix </w:t>
        </w:r>
        <w:r>
          <w:rPr>
            <w:rStyle w:val="Hyperlink"/>
            <w:noProof/>
            <w:color w:val="auto"/>
          </w:rPr>
          <w:t>E</w:t>
        </w:r>
        <w:r w:rsidRPr="00082F19">
          <w:rPr>
            <w:noProof/>
            <w:webHidden/>
          </w:rPr>
          <w:tab/>
        </w:r>
      </w:hyperlink>
      <w:r w:rsidRPr="00082F19">
        <w:rPr>
          <w:rStyle w:val="Hyperlink"/>
          <w:noProof/>
          <w:color w:val="auto"/>
          <w:u w:val="none"/>
        </w:rPr>
        <w:t>3</w:t>
      </w:r>
      <w:r w:rsidR="007B69CA">
        <w:rPr>
          <w:rStyle w:val="Hyperlink"/>
          <w:noProof/>
          <w:color w:val="auto"/>
          <w:u w:val="none"/>
        </w:rPr>
        <w:t>9</w:t>
      </w:r>
    </w:p>
    <w:p w14:paraId="2E52CFD9" w14:textId="5C5C0E0A" w:rsidR="00312B61" w:rsidRPr="00082F19" w:rsidRDefault="00312B61" w:rsidP="00082F19">
      <w:pPr>
        <w:pStyle w:val="TOC1"/>
        <w:rPr>
          <w:rFonts w:ascii="Calibri" w:hAnsi="Calibri"/>
          <w:sz w:val="22"/>
          <w:szCs w:val="22"/>
        </w:rPr>
      </w:pPr>
      <w:hyperlink w:anchor="_Toc286145921" w:history="1">
        <w:r w:rsidRPr="00082F19">
          <w:rPr>
            <w:rStyle w:val="Hyperlink"/>
            <w:color w:val="auto"/>
          </w:rPr>
          <w:t>Vita</w:t>
        </w:r>
        <w:r w:rsidRPr="00082F19">
          <w:rPr>
            <w:webHidden/>
          </w:rPr>
          <w:tab/>
        </w:r>
      </w:hyperlink>
      <w:r w:rsidR="00C54B25">
        <w:rPr>
          <w:rStyle w:val="Hyperlink"/>
          <w:color w:val="auto"/>
          <w:u w:val="none"/>
        </w:rPr>
        <w:t>4</w:t>
      </w:r>
      <w:r w:rsidR="007B69CA">
        <w:rPr>
          <w:rStyle w:val="Hyperlink"/>
          <w:color w:val="auto"/>
          <w:u w:val="none"/>
        </w:rPr>
        <w:t>2</w:t>
      </w:r>
    </w:p>
    <w:p w14:paraId="4B77BB52" w14:textId="77777777" w:rsidR="003A2AFB" w:rsidRDefault="00312B61" w:rsidP="003A2AFB">
      <w:pPr>
        <w:spacing w:after="0" w:line="480" w:lineRule="auto"/>
        <w:jc w:val="center"/>
        <w:rPr>
          <w:rFonts w:ascii="Arial" w:hAnsi="Arial" w:cs="Arial"/>
        </w:rPr>
        <w:sectPr w:rsidR="003A2AFB" w:rsidSect="003A2AFB">
          <w:footerReference w:type="default" r:id="rId8"/>
          <w:footerReference w:type="first" r:id="rId9"/>
          <w:pgSz w:w="12240" w:h="15840"/>
          <w:pgMar w:top="1440" w:right="1440" w:bottom="1440" w:left="1440" w:header="720" w:footer="720" w:gutter="0"/>
          <w:pgNumType w:fmt="lowerRoman" w:start="1"/>
          <w:cols w:space="720"/>
          <w:titlePg/>
          <w:docGrid w:linePitch="360"/>
        </w:sectPr>
      </w:pPr>
      <w:r w:rsidRPr="00EE334C">
        <w:rPr>
          <w:rFonts w:ascii="Arial" w:hAnsi="Arial" w:cs="Arial"/>
        </w:rPr>
        <w:fldChar w:fldCharType="end"/>
      </w:r>
    </w:p>
    <w:p w14:paraId="3883BA5C" w14:textId="47E0C9C6" w:rsidR="00312B61" w:rsidRDefault="003A2AFB" w:rsidP="003A2AFB">
      <w:pPr>
        <w:tabs>
          <w:tab w:val="center" w:pos="4680"/>
          <w:tab w:val="left" w:pos="5375"/>
        </w:tabs>
        <w:rPr>
          <w:rFonts w:ascii="Times New Roman" w:hAnsi="Times New Roman" w:cs="Times New Roman"/>
          <w:b/>
          <w:sz w:val="24"/>
        </w:rPr>
      </w:pPr>
      <w:r>
        <w:rPr>
          <w:rFonts w:ascii="Times New Roman" w:hAnsi="Times New Roman" w:cs="Times New Roman"/>
          <w:sz w:val="24"/>
        </w:rPr>
        <w:lastRenderedPageBreak/>
        <w:tab/>
      </w:r>
      <w:r w:rsidR="004507C0">
        <w:rPr>
          <w:rFonts w:ascii="Times New Roman" w:hAnsi="Times New Roman" w:cs="Times New Roman"/>
          <w:b/>
          <w:sz w:val="24"/>
        </w:rPr>
        <w:t xml:space="preserve">CHAPTER </w:t>
      </w:r>
      <w:r w:rsidR="006F6D68">
        <w:rPr>
          <w:rFonts w:ascii="Times New Roman" w:hAnsi="Times New Roman" w:cs="Times New Roman"/>
          <w:b/>
          <w:sz w:val="24"/>
        </w:rPr>
        <w:t>I</w:t>
      </w:r>
    </w:p>
    <w:p w14:paraId="02D9BC35" w14:textId="3DDA8C2F" w:rsidR="001501C8" w:rsidRDefault="004507C0" w:rsidP="006F6D68">
      <w:pPr>
        <w:spacing w:after="0" w:line="480" w:lineRule="auto"/>
        <w:jc w:val="center"/>
        <w:rPr>
          <w:rFonts w:ascii="Times New Roman" w:hAnsi="Times New Roman" w:cs="Times New Roman"/>
          <w:sz w:val="24"/>
          <w:szCs w:val="24"/>
        </w:rPr>
      </w:pPr>
      <w:r>
        <w:rPr>
          <w:rFonts w:ascii="Times New Roman" w:hAnsi="Times New Roman" w:cs="Times New Roman"/>
          <w:b/>
          <w:sz w:val="24"/>
        </w:rPr>
        <w:t>Introduction</w:t>
      </w:r>
      <w:r w:rsidR="00BE725F">
        <w:rPr>
          <w:rFonts w:ascii="Times New Roman" w:hAnsi="Times New Roman" w:cs="Times New Roman"/>
          <w:b/>
          <w:sz w:val="24"/>
        </w:rPr>
        <w:t xml:space="preserve"> and General Information</w:t>
      </w:r>
    </w:p>
    <w:p w14:paraId="34DD05C1" w14:textId="5C1DD35F" w:rsidR="00B21950" w:rsidRPr="00775B35" w:rsidRDefault="00D67A67"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Rowing is hailed as one of </w:t>
      </w:r>
      <w:r w:rsidR="006A5635">
        <w:rPr>
          <w:rFonts w:ascii="Times New Roman" w:hAnsi="Times New Roman" w:cs="Times New Roman"/>
          <w:sz w:val="24"/>
          <w:szCs w:val="24"/>
        </w:rPr>
        <w:t xml:space="preserve">the oldest </w:t>
      </w:r>
      <w:r>
        <w:rPr>
          <w:rFonts w:ascii="Times New Roman" w:hAnsi="Times New Roman" w:cs="Times New Roman"/>
          <w:sz w:val="24"/>
          <w:szCs w:val="24"/>
        </w:rPr>
        <w:t>college</w:t>
      </w:r>
      <w:r w:rsidR="006A5635">
        <w:rPr>
          <w:rFonts w:ascii="Times New Roman" w:hAnsi="Times New Roman" w:cs="Times New Roman"/>
          <w:sz w:val="24"/>
          <w:szCs w:val="24"/>
        </w:rPr>
        <w:t xml:space="preserve"> sports,</w:t>
      </w:r>
      <w:r>
        <w:rPr>
          <w:rFonts w:ascii="Times New Roman" w:hAnsi="Times New Roman" w:cs="Times New Roman"/>
          <w:sz w:val="24"/>
          <w:szCs w:val="24"/>
        </w:rPr>
        <w:t xml:space="preserve"> predating both college football and basketball by over 15 years</w:t>
      </w:r>
      <w:r w:rsidR="00100CE1">
        <w:rPr>
          <w:rFonts w:ascii="Times New Roman" w:hAnsi="Times New Roman" w:cs="Times New Roman"/>
          <w:sz w:val="24"/>
          <w:szCs w:val="24"/>
        </w:rPr>
        <w:t xml:space="preserve"> (Riesman &amp; Denney, 1951</w:t>
      </w:r>
      <w:r w:rsidR="006813EA">
        <w:rPr>
          <w:rFonts w:ascii="Times New Roman" w:hAnsi="Times New Roman" w:cs="Times New Roman"/>
          <w:sz w:val="24"/>
          <w:szCs w:val="24"/>
        </w:rPr>
        <w:t>; Kirschman, 2014</w:t>
      </w:r>
      <w:r w:rsidR="00100CE1">
        <w:rPr>
          <w:rFonts w:ascii="Times New Roman" w:hAnsi="Times New Roman" w:cs="Times New Roman"/>
          <w:sz w:val="24"/>
          <w:szCs w:val="24"/>
        </w:rPr>
        <w:t>)</w:t>
      </w:r>
      <w:r>
        <w:rPr>
          <w:rFonts w:ascii="Times New Roman" w:hAnsi="Times New Roman" w:cs="Times New Roman"/>
          <w:sz w:val="24"/>
          <w:szCs w:val="24"/>
        </w:rPr>
        <w:t>. The first intercollegiate competition was a rowing race between Yale University and Harvard University in</w:t>
      </w:r>
      <w:r w:rsidR="00954F32">
        <w:rPr>
          <w:rFonts w:ascii="Times New Roman" w:hAnsi="Times New Roman" w:cs="Times New Roman"/>
          <w:sz w:val="24"/>
          <w:szCs w:val="24"/>
        </w:rPr>
        <w:t xml:space="preserve"> </w:t>
      </w:r>
      <w:r>
        <w:rPr>
          <w:rFonts w:ascii="Times New Roman" w:hAnsi="Times New Roman" w:cs="Times New Roman"/>
          <w:sz w:val="24"/>
          <w:szCs w:val="24"/>
        </w:rPr>
        <w:t>1852 (</w:t>
      </w:r>
      <w:r>
        <w:rPr>
          <w:rFonts w:ascii="Times New Roman" w:hAnsi="Times New Roman" w:cs="Times New Roman"/>
          <w:i/>
          <w:sz w:val="24"/>
          <w:szCs w:val="24"/>
        </w:rPr>
        <w:t>Yale Heavyweight Crew</w:t>
      </w:r>
      <w:r>
        <w:rPr>
          <w:rFonts w:ascii="Times New Roman" w:hAnsi="Times New Roman" w:cs="Times New Roman"/>
          <w:sz w:val="24"/>
          <w:szCs w:val="24"/>
        </w:rPr>
        <w:t>, 2009).</w:t>
      </w:r>
      <w:r w:rsidR="006813EA">
        <w:rPr>
          <w:rFonts w:ascii="Times New Roman" w:hAnsi="Times New Roman" w:cs="Times New Roman"/>
          <w:sz w:val="24"/>
          <w:szCs w:val="24"/>
        </w:rPr>
        <w:t xml:space="preserve"> The rich and prestigious history of men’s rowing has </w:t>
      </w:r>
      <w:r w:rsidR="003A1221">
        <w:rPr>
          <w:rFonts w:ascii="Times New Roman" w:hAnsi="Times New Roman" w:cs="Times New Roman"/>
          <w:sz w:val="24"/>
          <w:szCs w:val="24"/>
        </w:rPr>
        <w:t>fostered</w:t>
      </w:r>
      <w:r w:rsidR="006813EA">
        <w:rPr>
          <w:rFonts w:ascii="Times New Roman" w:hAnsi="Times New Roman" w:cs="Times New Roman"/>
          <w:sz w:val="24"/>
          <w:szCs w:val="24"/>
        </w:rPr>
        <w:t xml:space="preserve"> the growth of this sport</w:t>
      </w:r>
      <w:r w:rsidR="003A1221">
        <w:rPr>
          <w:rFonts w:ascii="Times New Roman" w:hAnsi="Times New Roman" w:cs="Times New Roman"/>
          <w:sz w:val="24"/>
          <w:szCs w:val="24"/>
        </w:rPr>
        <w:t xml:space="preserve"> across the nation, but only in recent history have women taken the oar. For the purposes of this study, i</w:t>
      </w:r>
      <w:r w:rsidR="00B21950" w:rsidRPr="00775B35">
        <w:rPr>
          <w:rFonts w:ascii="Times New Roman" w:hAnsi="Times New Roman" w:cs="Times New Roman"/>
          <w:sz w:val="24"/>
          <w:szCs w:val="24"/>
        </w:rPr>
        <w:t xml:space="preserve">t is essential to understand </w:t>
      </w:r>
      <w:r w:rsidR="00954F32">
        <w:rPr>
          <w:rFonts w:ascii="Times New Roman" w:hAnsi="Times New Roman" w:cs="Times New Roman"/>
          <w:sz w:val="24"/>
          <w:szCs w:val="24"/>
        </w:rPr>
        <w:t>the structure and</w:t>
      </w:r>
      <w:r w:rsidR="00B21950" w:rsidRPr="00775B35">
        <w:rPr>
          <w:rFonts w:ascii="Times New Roman" w:hAnsi="Times New Roman" w:cs="Times New Roman"/>
          <w:sz w:val="24"/>
          <w:szCs w:val="24"/>
        </w:rPr>
        <w:t xml:space="preserve"> history of women’s rowing in </w:t>
      </w:r>
      <w:r w:rsidR="00B21950">
        <w:rPr>
          <w:rFonts w:ascii="Times New Roman" w:hAnsi="Times New Roman" w:cs="Times New Roman"/>
          <w:sz w:val="24"/>
          <w:szCs w:val="24"/>
        </w:rPr>
        <w:t>college athletics</w:t>
      </w:r>
      <w:r w:rsidR="00B21950" w:rsidRPr="00775B35">
        <w:rPr>
          <w:rFonts w:ascii="Times New Roman" w:hAnsi="Times New Roman" w:cs="Times New Roman"/>
          <w:sz w:val="24"/>
          <w:szCs w:val="24"/>
        </w:rPr>
        <w:t xml:space="preserve">. </w:t>
      </w:r>
      <w:r w:rsidR="00B21950">
        <w:rPr>
          <w:rFonts w:ascii="Times New Roman" w:hAnsi="Times New Roman" w:cs="Times New Roman"/>
          <w:sz w:val="24"/>
          <w:szCs w:val="24"/>
        </w:rPr>
        <w:t>G</w:t>
      </w:r>
      <w:r w:rsidR="00B21950" w:rsidRPr="00775B35">
        <w:rPr>
          <w:rFonts w:ascii="Times New Roman" w:hAnsi="Times New Roman" w:cs="Times New Roman"/>
          <w:sz w:val="24"/>
          <w:szCs w:val="24"/>
        </w:rPr>
        <w:t xml:space="preserve">aining an awareness of how this sport </w:t>
      </w:r>
      <w:r w:rsidR="00954F32">
        <w:rPr>
          <w:rFonts w:ascii="Times New Roman" w:hAnsi="Times New Roman" w:cs="Times New Roman"/>
          <w:sz w:val="24"/>
          <w:szCs w:val="24"/>
        </w:rPr>
        <w:t xml:space="preserve">is designed and </w:t>
      </w:r>
      <w:r w:rsidR="00B21950" w:rsidRPr="00775B35">
        <w:rPr>
          <w:rFonts w:ascii="Times New Roman" w:hAnsi="Times New Roman" w:cs="Times New Roman"/>
          <w:sz w:val="24"/>
          <w:szCs w:val="24"/>
        </w:rPr>
        <w:t xml:space="preserve">has grown will allow sport administrators to nurture a trajectory of growth and further development in years to come. </w:t>
      </w:r>
    </w:p>
    <w:p w14:paraId="1E328678" w14:textId="77777777" w:rsidR="00B21950" w:rsidRPr="00775B35" w:rsidRDefault="00B21950"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Women’s rowing was introduced into the NCAA during the 1987-1988 academic </w:t>
      </w:r>
      <w:r>
        <w:rPr>
          <w:rFonts w:ascii="Times New Roman" w:hAnsi="Times New Roman" w:cs="Times New Roman"/>
          <w:sz w:val="24"/>
          <w:szCs w:val="24"/>
        </w:rPr>
        <w:t>year</w:t>
      </w:r>
      <w:r w:rsidRPr="00775B35">
        <w:rPr>
          <w:rFonts w:ascii="Times New Roman" w:hAnsi="Times New Roman" w:cs="Times New Roman"/>
          <w:sz w:val="24"/>
          <w:szCs w:val="24"/>
        </w:rPr>
        <w:t>. In the Division I bracket, rowing started with 24 teams across the nation and averaged a squad size of 38.2 athletes. Rowing was dropped from the NCAA after 1989, but was reintroduced as an emerging sport in 1995. The following year, it was deemed a championship sport, with 54 Division I teams nationwide, and an average squad size of 55.9 athletes (Irick, 2013).</w:t>
      </w:r>
    </w:p>
    <w:p w14:paraId="135D7CC4" w14:textId="62D5964F" w:rsidR="00B21950" w:rsidRDefault="00B21950"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In the past 17 years, women’s collegiate rowing has experienced steady growth, both in number of athletes and number of teams in the NCAA. Figur</w:t>
      </w:r>
      <w:r>
        <w:rPr>
          <w:rFonts w:ascii="Times New Roman" w:hAnsi="Times New Roman" w:cs="Times New Roman"/>
          <w:sz w:val="24"/>
          <w:szCs w:val="24"/>
        </w:rPr>
        <w:t xml:space="preserve">e 1 (See Appendix A) </w:t>
      </w:r>
      <w:r w:rsidRPr="00775B35">
        <w:rPr>
          <w:rFonts w:ascii="Times New Roman" w:hAnsi="Times New Roman" w:cs="Times New Roman"/>
          <w:sz w:val="24"/>
          <w:szCs w:val="24"/>
        </w:rPr>
        <w:t>illustrates the number of athletes who have joined the sport since it was deemed an emerging sport in 1995 until the 2012 athletic season. Over this span of time, rowing has realized a 226% increase in athlete participation, and the average squad size now surpasse</w:t>
      </w:r>
      <w:r>
        <w:rPr>
          <w:rFonts w:ascii="Times New Roman" w:hAnsi="Times New Roman" w:cs="Times New Roman"/>
          <w:sz w:val="24"/>
          <w:szCs w:val="24"/>
        </w:rPr>
        <w:t>s 64 athletes per team. Figure 2 (See Appendix B)</w:t>
      </w:r>
      <w:r w:rsidRPr="00775B35">
        <w:rPr>
          <w:rFonts w:ascii="Times New Roman" w:hAnsi="Times New Roman" w:cs="Times New Roman"/>
          <w:sz w:val="24"/>
          <w:szCs w:val="24"/>
        </w:rPr>
        <w:t xml:space="preserve"> shows the steady growth in </w:t>
      </w:r>
      <w:r>
        <w:rPr>
          <w:rFonts w:ascii="Times New Roman" w:hAnsi="Times New Roman" w:cs="Times New Roman"/>
          <w:sz w:val="24"/>
          <w:szCs w:val="24"/>
        </w:rPr>
        <w:t xml:space="preserve">the </w:t>
      </w:r>
      <w:r w:rsidRPr="00775B35">
        <w:rPr>
          <w:rFonts w:ascii="Times New Roman" w:hAnsi="Times New Roman" w:cs="Times New Roman"/>
          <w:sz w:val="24"/>
          <w:szCs w:val="24"/>
        </w:rPr>
        <w:t xml:space="preserve">number of teams, </w:t>
      </w:r>
      <w:r>
        <w:rPr>
          <w:rFonts w:ascii="Times New Roman" w:hAnsi="Times New Roman" w:cs="Times New Roman"/>
          <w:sz w:val="24"/>
          <w:szCs w:val="24"/>
        </w:rPr>
        <w:t>and</w:t>
      </w:r>
      <w:r w:rsidRPr="00775B35">
        <w:rPr>
          <w:rFonts w:ascii="Times New Roman" w:hAnsi="Times New Roman" w:cs="Times New Roman"/>
          <w:sz w:val="24"/>
          <w:szCs w:val="24"/>
        </w:rPr>
        <w:t xml:space="preserve"> illustrates that </w:t>
      </w:r>
      <w:r>
        <w:rPr>
          <w:rFonts w:ascii="Times New Roman" w:hAnsi="Times New Roman" w:cs="Times New Roman"/>
          <w:sz w:val="24"/>
          <w:szCs w:val="24"/>
        </w:rPr>
        <w:t>women’s rowing</w:t>
      </w:r>
      <w:r w:rsidRPr="00775B35">
        <w:rPr>
          <w:rFonts w:ascii="Times New Roman" w:hAnsi="Times New Roman" w:cs="Times New Roman"/>
          <w:sz w:val="24"/>
          <w:szCs w:val="24"/>
        </w:rPr>
        <w:t xml:space="preserve"> teams in the NCAA </w:t>
      </w:r>
      <w:r>
        <w:rPr>
          <w:rFonts w:ascii="Times New Roman" w:hAnsi="Times New Roman" w:cs="Times New Roman"/>
          <w:sz w:val="24"/>
          <w:szCs w:val="24"/>
        </w:rPr>
        <w:t>have</w:t>
      </w:r>
      <w:r w:rsidRPr="00775B35">
        <w:rPr>
          <w:rFonts w:ascii="Times New Roman" w:hAnsi="Times New Roman" w:cs="Times New Roman"/>
          <w:sz w:val="24"/>
          <w:szCs w:val="24"/>
        </w:rPr>
        <w:t xml:space="preserve"> nearly doubled</w:t>
      </w:r>
      <w:r w:rsidR="00191F2C">
        <w:rPr>
          <w:rFonts w:ascii="Times New Roman" w:hAnsi="Times New Roman" w:cs="Times New Roman"/>
          <w:sz w:val="24"/>
          <w:szCs w:val="24"/>
        </w:rPr>
        <w:t xml:space="preserve"> since being introduced as a collegiate sport</w:t>
      </w:r>
      <w:r w:rsidRPr="00775B35">
        <w:rPr>
          <w:rFonts w:ascii="Times New Roman" w:hAnsi="Times New Roman" w:cs="Times New Roman"/>
          <w:sz w:val="24"/>
          <w:szCs w:val="24"/>
        </w:rPr>
        <w:t xml:space="preserve">. </w:t>
      </w:r>
    </w:p>
    <w:p w14:paraId="175E453C" w14:textId="36F42D0A"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lastRenderedPageBreak/>
        <w:t>Women’s collegiate rowing programs host the largest roster of any female athletic team, and offer the greatest number of scholarships out of all female sports (Irick, 2013; Macur, 2004). Despite these benefits, it</w:t>
      </w:r>
      <w:r>
        <w:rPr>
          <w:rFonts w:ascii="Times New Roman" w:hAnsi="Times New Roman" w:cs="Times New Roman"/>
          <w:sz w:val="24"/>
          <w:szCs w:val="24"/>
        </w:rPr>
        <w:t xml:space="preserve"> is</w:t>
      </w:r>
      <w:r w:rsidRPr="00775B35">
        <w:rPr>
          <w:rFonts w:ascii="Times New Roman" w:hAnsi="Times New Roman" w:cs="Times New Roman"/>
          <w:sz w:val="24"/>
          <w:szCs w:val="24"/>
        </w:rPr>
        <w:t xml:space="preserve"> the 12</w:t>
      </w:r>
      <w:r w:rsidRPr="00901103">
        <w:rPr>
          <w:rFonts w:ascii="Times New Roman" w:hAnsi="Times New Roman" w:cs="Times New Roman"/>
          <w:sz w:val="24"/>
          <w:szCs w:val="24"/>
        </w:rPr>
        <w:t>th</w:t>
      </w:r>
      <w:r w:rsidRPr="00775B35">
        <w:rPr>
          <w:rFonts w:ascii="Times New Roman" w:hAnsi="Times New Roman" w:cs="Times New Roman"/>
          <w:sz w:val="24"/>
          <w:szCs w:val="24"/>
        </w:rPr>
        <w:t xml:space="preserve"> most popular sport behind basketball, volleyball, soccer, cross country, softball, tennis, track and field, golf, swimming and diving, lacrosse, and field hockey (Acosta &amp; Carpenter, 2012).</w:t>
      </w:r>
    </w:p>
    <w:p w14:paraId="1692C8A5" w14:textId="77777777"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In order to sustain a competitive rowing </w:t>
      </w:r>
      <w:r>
        <w:rPr>
          <w:rFonts w:ascii="Times New Roman" w:hAnsi="Times New Roman" w:cs="Times New Roman"/>
          <w:sz w:val="24"/>
          <w:szCs w:val="24"/>
        </w:rPr>
        <w:t>program</w:t>
      </w:r>
      <w:r w:rsidRPr="00775B35">
        <w:rPr>
          <w:rFonts w:ascii="Times New Roman" w:hAnsi="Times New Roman" w:cs="Times New Roman"/>
          <w:sz w:val="24"/>
          <w:szCs w:val="24"/>
        </w:rPr>
        <w:t xml:space="preserve">, </w:t>
      </w:r>
      <w:r>
        <w:rPr>
          <w:rFonts w:ascii="Times New Roman" w:hAnsi="Times New Roman" w:cs="Times New Roman"/>
          <w:sz w:val="24"/>
          <w:szCs w:val="24"/>
        </w:rPr>
        <w:t xml:space="preserve">teams </w:t>
      </w:r>
      <w:r w:rsidRPr="00775B35">
        <w:rPr>
          <w:rFonts w:ascii="Times New Roman" w:hAnsi="Times New Roman" w:cs="Times New Roman"/>
          <w:sz w:val="24"/>
          <w:szCs w:val="24"/>
        </w:rPr>
        <w:t xml:space="preserve">must maintain a roster large enough to participate in the main rowing events, or at minimum 45 athletes. Preferably, collegiate programs attempt to maintain a roster exceeding 60 athletes, as this gives the team more opportunities to score points during events, as well as facilitates intra-squad competition. A difficulty facing collegiate rowing programs is in recruiting experienced athletes at the age-group and high school level, as there are relatively few youth programs across the country. Additionally, this means many schools will be competing for the same athletes, making it difficult to secure talented recruits. In order to compensate for this small pool of experienced rowers, collegiate rowing teams must often seek out-of-sport athletes to build their roster.  </w:t>
      </w:r>
    </w:p>
    <w:p w14:paraId="18281E1D" w14:textId="3E16FFFB"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To be capable of recruiting these out-of-sport athletes, rowing teams are divided into varsity and novice squads. Varsity rowers are typically recruited from age-group or club rowing teams whereas the novice squad is comprised solely of beginners, traditionally with no rowing experience what-so-ever. </w:t>
      </w:r>
      <w:r>
        <w:rPr>
          <w:rFonts w:ascii="Times New Roman" w:hAnsi="Times New Roman" w:cs="Times New Roman"/>
          <w:sz w:val="24"/>
          <w:szCs w:val="24"/>
        </w:rPr>
        <w:t>Typically</w:t>
      </w:r>
      <w:r w:rsidRPr="00775B35">
        <w:rPr>
          <w:rFonts w:ascii="Times New Roman" w:hAnsi="Times New Roman" w:cs="Times New Roman"/>
          <w:sz w:val="24"/>
          <w:szCs w:val="24"/>
        </w:rPr>
        <w:t xml:space="preserve">, many novice athletes have athletic experience in other areas, such as swimming, volleyball, track and field, soccer, among other sports. While on the novice squad, the athlete is allowed to spend one year learning the sport of rowing. The first year of training relies heavily upon technique development and general conditioning. Based on performance at this level, a novice athlete may be offered a spot on the varsity squad upon satisfactory completion of </w:t>
      </w:r>
      <w:r w:rsidR="00191F2C">
        <w:rPr>
          <w:rFonts w:ascii="Times New Roman" w:hAnsi="Times New Roman" w:cs="Times New Roman"/>
          <w:sz w:val="24"/>
          <w:szCs w:val="24"/>
        </w:rPr>
        <w:t>the</w:t>
      </w:r>
      <w:r w:rsidRPr="00775B35">
        <w:rPr>
          <w:rFonts w:ascii="Times New Roman" w:hAnsi="Times New Roman" w:cs="Times New Roman"/>
          <w:sz w:val="24"/>
          <w:szCs w:val="24"/>
        </w:rPr>
        <w:t xml:space="preserve"> first year. Otherwise, if a novice athlete does not successfully </w:t>
      </w:r>
      <w:r w:rsidRPr="00775B35">
        <w:rPr>
          <w:rFonts w:ascii="Times New Roman" w:hAnsi="Times New Roman" w:cs="Times New Roman"/>
          <w:sz w:val="24"/>
          <w:szCs w:val="24"/>
        </w:rPr>
        <w:lastRenderedPageBreak/>
        <w:t xml:space="preserve">advance to the varsity squad, they are then cut from the team altogether. In essence, this group acts as a feeder program to build the varsity team. </w:t>
      </w:r>
    </w:p>
    <w:p w14:paraId="5617EC8A" w14:textId="6128A037"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Potential novice athletes are sought through direct-mailing the incoming freshman class, on-campus recruiting, attending freshman seminars and orientation sessions, and so on. Coaches may also seek high-caliber high s</w:t>
      </w:r>
      <w:r w:rsidR="00E10F4E">
        <w:rPr>
          <w:rFonts w:ascii="Times New Roman" w:hAnsi="Times New Roman" w:cs="Times New Roman"/>
          <w:sz w:val="24"/>
          <w:szCs w:val="24"/>
        </w:rPr>
        <w:t xml:space="preserve">chool athletes in other sports </w:t>
      </w:r>
      <w:r w:rsidRPr="00775B35">
        <w:rPr>
          <w:rFonts w:ascii="Times New Roman" w:hAnsi="Times New Roman" w:cs="Times New Roman"/>
          <w:sz w:val="24"/>
          <w:szCs w:val="24"/>
        </w:rPr>
        <w:t>and contact them directly. The goal of this type of recruiting is to connect with large amounts of female first year students in order to educate them on the opportunity of joining a collegiate athletic team, have them complete the try-out process, and then teach them the mechanics of rowing in a group setting.</w:t>
      </w:r>
      <w:r w:rsidR="00E10F4E">
        <w:rPr>
          <w:rFonts w:ascii="Times New Roman" w:hAnsi="Times New Roman" w:cs="Times New Roman"/>
          <w:sz w:val="24"/>
          <w:szCs w:val="24"/>
        </w:rPr>
        <w:t xml:space="preserve"> F</w:t>
      </w:r>
      <w:r w:rsidRPr="00775B35">
        <w:rPr>
          <w:rFonts w:ascii="Times New Roman" w:hAnsi="Times New Roman" w:cs="Times New Roman"/>
          <w:sz w:val="24"/>
          <w:szCs w:val="24"/>
        </w:rPr>
        <w:t>reshmen a</w:t>
      </w:r>
      <w:r w:rsidR="00E10F4E">
        <w:rPr>
          <w:rFonts w:ascii="Times New Roman" w:hAnsi="Times New Roman" w:cs="Times New Roman"/>
          <w:sz w:val="24"/>
          <w:szCs w:val="24"/>
        </w:rPr>
        <w:t xml:space="preserve">re sought for the novice squad </w:t>
      </w:r>
      <w:r w:rsidRPr="00775B35">
        <w:rPr>
          <w:rFonts w:ascii="Times New Roman" w:hAnsi="Times New Roman" w:cs="Times New Roman"/>
          <w:sz w:val="24"/>
          <w:szCs w:val="24"/>
        </w:rPr>
        <w:t xml:space="preserve">as the goal is to develop these athletes from being an absolute beginner to a level where they are capable of competing with the varsity team for each subsequent season. The investment of time and resources to teach these athletes how to row at the collegiate level is another factor influencing coaches’ desire to find freshmen athletes – they are seeking the greatest return on their investment, and it is important that athletes </w:t>
      </w:r>
      <w:r>
        <w:rPr>
          <w:rFonts w:ascii="Times New Roman" w:hAnsi="Times New Roman" w:cs="Times New Roman"/>
          <w:sz w:val="24"/>
          <w:szCs w:val="24"/>
        </w:rPr>
        <w:t>become</w:t>
      </w:r>
      <w:r w:rsidRPr="00775B35">
        <w:rPr>
          <w:rFonts w:ascii="Times New Roman" w:hAnsi="Times New Roman" w:cs="Times New Roman"/>
          <w:sz w:val="24"/>
          <w:szCs w:val="24"/>
        </w:rPr>
        <w:t xml:space="preserve"> eligible for three years of competition at the varsity level. Successful recruiting efforts for the novice squad will help build a strong varsity team by finding and training athletes who are a good fit for the sport, but may never have been exposed to it in the past.</w:t>
      </w:r>
    </w:p>
    <w:p w14:paraId="6EDA5833" w14:textId="77777777"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A challenge in recruiting for novice squads is in the number of competing student organizations which also target incoming freshmen. Though novice recruitment takes place over </w:t>
      </w:r>
      <w:r>
        <w:rPr>
          <w:rFonts w:ascii="Times New Roman" w:hAnsi="Times New Roman" w:cs="Times New Roman"/>
          <w:sz w:val="24"/>
          <w:szCs w:val="24"/>
        </w:rPr>
        <w:t>several months,</w:t>
      </w:r>
      <w:r w:rsidRPr="00775B35">
        <w:rPr>
          <w:rFonts w:ascii="Times New Roman" w:hAnsi="Times New Roman" w:cs="Times New Roman"/>
          <w:sz w:val="24"/>
          <w:szCs w:val="24"/>
        </w:rPr>
        <w:t xml:space="preserve"> incoming students often receiv</w:t>
      </w:r>
      <w:r>
        <w:rPr>
          <w:rFonts w:ascii="Times New Roman" w:hAnsi="Times New Roman" w:cs="Times New Roman"/>
          <w:sz w:val="24"/>
          <w:szCs w:val="24"/>
        </w:rPr>
        <w:t>e</w:t>
      </w:r>
      <w:r w:rsidRPr="00775B35">
        <w:rPr>
          <w:rFonts w:ascii="Times New Roman" w:hAnsi="Times New Roman" w:cs="Times New Roman"/>
          <w:sz w:val="24"/>
          <w:szCs w:val="24"/>
        </w:rPr>
        <w:t xml:space="preserve"> information from dozens of other organizations and clubs across campus, which can impinge upon the ability of rowing teams to garner their attention and interest. When one is able to make a connection with potential novice athletes, it is vital that information relevant to their needs is conveyed. In other words, rowing teams must be </w:t>
      </w:r>
      <w:r w:rsidRPr="00775B35">
        <w:rPr>
          <w:rFonts w:ascii="Times New Roman" w:hAnsi="Times New Roman" w:cs="Times New Roman"/>
          <w:sz w:val="24"/>
          <w:szCs w:val="24"/>
        </w:rPr>
        <w:lastRenderedPageBreak/>
        <w:t xml:space="preserve">aware of the main reasons novice rowers are drawn to the sport, and use that information to successfully target and attract new athletes. </w:t>
      </w:r>
    </w:p>
    <w:p w14:paraId="49769636" w14:textId="77777777"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Another challenge lies in recruiting athletes who are willing to return to the sport after the completion of their first year. Just because a novice athlete is offered a varsity position is no guarantee that they will choose to accept. Therefore in order for the novice program to be successful, a team must first effectively attract athletes interested and able to join the novice squad, and then create an environment where those athletes are driven to persist in the sport. </w:t>
      </w:r>
    </w:p>
    <w:p w14:paraId="656D6EDB" w14:textId="398EB394" w:rsidR="001501C8" w:rsidRPr="00775B35" w:rsidRDefault="001501C8"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w:t>
      </w:r>
      <w:r w:rsidRPr="00775B35">
        <w:rPr>
          <w:rFonts w:ascii="Times New Roman" w:hAnsi="Times New Roman" w:cs="Times New Roman"/>
          <w:sz w:val="24"/>
          <w:szCs w:val="24"/>
        </w:rPr>
        <w:t xml:space="preserve">t is imperative for rowing programs to understand how to best identify potential athletes for their novice squads, connect with them in a meaningful way, and provide an environment where their needs are being met so athletes are willing to persist in the sport beyond their first year. By doing so, rowing programs will have increased retention, improved recruiting efforts, and therefore help build the sport of </w:t>
      </w:r>
      <w:r w:rsidR="00E10F4E">
        <w:rPr>
          <w:rFonts w:ascii="Times New Roman" w:hAnsi="Times New Roman" w:cs="Times New Roman"/>
          <w:sz w:val="24"/>
          <w:szCs w:val="24"/>
        </w:rPr>
        <w:t xml:space="preserve">women’s </w:t>
      </w:r>
      <w:r w:rsidRPr="00775B35">
        <w:rPr>
          <w:rFonts w:ascii="Times New Roman" w:hAnsi="Times New Roman" w:cs="Times New Roman"/>
          <w:sz w:val="24"/>
          <w:szCs w:val="24"/>
        </w:rPr>
        <w:t>rowing in the NCAA. Coupling the opportunity for participation and possible financial support with the ability to join this sport at the collegiate level (with no prior experience) should pique the interest of athletic departments and incoming female aspiring student-athletes alike.</w:t>
      </w:r>
    </w:p>
    <w:p w14:paraId="3242AE36" w14:textId="77777777" w:rsidR="001501C8" w:rsidRPr="00775B35" w:rsidRDefault="001501C8"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B</w:t>
      </w:r>
      <w:r w:rsidRPr="00775B35">
        <w:rPr>
          <w:rFonts w:ascii="Times New Roman" w:hAnsi="Times New Roman" w:cs="Times New Roman"/>
          <w:sz w:val="24"/>
          <w:szCs w:val="24"/>
        </w:rPr>
        <w:t xml:space="preserve">uilding the sport of rowing is of great importance for the continued effort to achieve Title IX’s goal of providing equal opportunities for males and females in public education institutions. Women’s collegiate rowing programs, and specifically their novice squads, can help athletic departments find balance in the ongoing gender disparity found in college athletic departments. As of the 2012-2013 athletic season, male student athletes in the NCAA outnumbered females by over 62,000. Furthermore, this remains the case even though there are </w:t>
      </w:r>
      <w:r>
        <w:rPr>
          <w:rFonts w:ascii="Times New Roman" w:hAnsi="Times New Roman" w:cs="Times New Roman"/>
          <w:sz w:val="24"/>
          <w:szCs w:val="24"/>
        </w:rPr>
        <w:t xml:space="preserve">significantly </w:t>
      </w:r>
      <w:r w:rsidRPr="00775B35">
        <w:rPr>
          <w:rFonts w:ascii="Times New Roman" w:hAnsi="Times New Roman" w:cs="Times New Roman"/>
          <w:sz w:val="24"/>
          <w:szCs w:val="24"/>
        </w:rPr>
        <w:t xml:space="preserve">more new sports offered each year to female athletes than to male athletes. In the 2012-2013 season, female teams outnumbered male teams by nearly 1,300, but there are still 1.3 </w:t>
      </w:r>
      <w:r w:rsidRPr="00775B35">
        <w:rPr>
          <w:rFonts w:ascii="Times New Roman" w:hAnsi="Times New Roman" w:cs="Times New Roman"/>
          <w:sz w:val="24"/>
          <w:szCs w:val="24"/>
        </w:rPr>
        <w:lastRenderedPageBreak/>
        <w:t>male athletes for every one female athlete (Irick, 2013). While participation rates show female student-athlete participation is growing more rapidly than male participation, especially in Division I institutions, there is still a tremendous gap to fill.</w:t>
      </w:r>
    </w:p>
    <w:p w14:paraId="4322219D" w14:textId="77777777" w:rsidR="001501C8" w:rsidRPr="00775B35" w:rsidRDefault="001501C8"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One</w:t>
      </w:r>
      <w:r w:rsidRPr="00775B35">
        <w:rPr>
          <w:rFonts w:ascii="Times New Roman" w:hAnsi="Times New Roman" w:cs="Times New Roman"/>
          <w:sz w:val="24"/>
          <w:szCs w:val="24"/>
        </w:rPr>
        <w:t xml:space="preserve"> reason contributing to the ongoing gender disparity in collegiate sport participation is with the growth of football. Across all three NCAA Divisions, football rosters averaged 107 student-athletes in the 2012-2013 season. For Division I schools, this number increased to 118 student-athletes for football programs in the Football Bowl Subdivision category (Irick, 2013). Therefore the interest in growing the sport of women’s collegiate rowing extends beyond the sport itself, as it can have an impact on maintaining revenue generating sports through satisfying administrative policies and providing an opportunity for gender equity in public universities. </w:t>
      </w:r>
    </w:p>
    <w:p w14:paraId="0F704F44" w14:textId="77777777" w:rsidR="001501C8" w:rsidRPr="00775B35" w:rsidRDefault="001501C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It must be understood that this growth will not come without a dedicated effort by sport administrators and athletic departments. Fundamentally, it is not enough to add women’s rowing in an attempt to offset the gender disparity in collegiate sport in order to appease Title IX requirements. Rather, athletic administrators must be deliberate in developing a program that meets the needs of the target population. By doing so, universities will be able to build a healthy, thriving environment that will accelerate the growth of female opportunities and participation in collegiate sports. The aim of this study is to provide the much needed basis of information for understanding how to meet those needs and foster the positive growth of collegiate rowing,</w:t>
      </w:r>
      <w:r>
        <w:rPr>
          <w:rFonts w:ascii="Times New Roman" w:hAnsi="Times New Roman" w:cs="Times New Roman"/>
          <w:sz w:val="24"/>
          <w:szCs w:val="24"/>
        </w:rPr>
        <w:t xml:space="preserve"> in order</w:t>
      </w:r>
      <w:r w:rsidRPr="00775B35">
        <w:rPr>
          <w:rFonts w:ascii="Times New Roman" w:hAnsi="Times New Roman" w:cs="Times New Roman"/>
          <w:sz w:val="24"/>
          <w:szCs w:val="24"/>
        </w:rPr>
        <w:t xml:space="preserve"> to realize the greatest opportunities and impact this sport has to offer.</w:t>
      </w:r>
    </w:p>
    <w:p w14:paraId="2E08CFA0" w14:textId="77777777" w:rsidR="004507C0" w:rsidRDefault="00045D18" w:rsidP="006F6D68">
      <w:pPr>
        <w:spacing w:after="0" w:line="480" w:lineRule="auto"/>
        <w:rPr>
          <w:rFonts w:ascii="Times New Roman" w:hAnsi="Times New Roman" w:cs="Times New Roman"/>
          <w:b/>
          <w:sz w:val="24"/>
        </w:rPr>
      </w:pPr>
      <w:r w:rsidRPr="00045D18">
        <w:rPr>
          <w:rFonts w:ascii="Times New Roman" w:hAnsi="Times New Roman" w:cs="Times New Roman"/>
          <w:b/>
          <w:sz w:val="24"/>
        </w:rPr>
        <w:t>Statement of the Problem</w:t>
      </w:r>
    </w:p>
    <w:p w14:paraId="082E60F7" w14:textId="77777777" w:rsidR="00181244" w:rsidRDefault="0040537E" w:rsidP="00373AB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Collegiate rowing is unique to other varsity sports in that fosters a beginner’s program. Though this novice squad is widely understood to provide foundational team members, there is no research to understand the </w:t>
      </w:r>
      <w:r w:rsidR="000212D5" w:rsidRPr="00775B35">
        <w:rPr>
          <w:rFonts w:ascii="Times New Roman" w:hAnsi="Times New Roman" w:cs="Times New Roman"/>
          <w:sz w:val="24"/>
          <w:szCs w:val="24"/>
        </w:rPr>
        <w:t>reasons why novice rowers choose to</w:t>
      </w:r>
      <w:r>
        <w:rPr>
          <w:rFonts w:ascii="Times New Roman" w:hAnsi="Times New Roman" w:cs="Times New Roman"/>
          <w:sz w:val="24"/>
          <w:szCs w:val="24"/>
        </w:rPr>
        <w:t xml:space="preserve"> join collegiate rowing teams.</w:t>
      </w:r>
      <w:r w:rsidR="00181244">
        <w:rPr>
          <w:rFonts w:ascii="Times New Roman" w:hAnsi="Times New Roman" w:cs="Times New Roman"/>
          <w:sz w:val="24"/>
          <w:szCs w:val="24"/>
        </w:rPr>
        <w:t xml:space="preserve"> </w:t>
      </w:r>
      <w:r w:rsidR="00181244">
        <w:rPr>
          <w:rFonts w:ascii="Times New Roman" w:hAnsi="Times New Roman" w:cs="Times New Roman"/>
          <w:sz w:val="24"/>
          <w:szCs w:val="24"/>
        </w:rPr>
        <w:lastRenderedPageBreak/>
        <w:t xml:space="preserve">Challenges arise when attempting to achieve </w:t>
      </w:r>
      <w:r w:rsidR="00373AB4">
        <w:rPr>
          <w:rFonts w:ascii="Times New Roman" w:hAnsi="Times New Roman" w:cs="Times New Roman"/>
          <w:sz w:val="24"/>
          <w:szCs w:val="24"/>
        </w:rPr>
        <w:t xml:space="preserve">a </w:t>
      </w:r>
      <w:r w:rsidR="00181244">
        <w:rPr>
          <w:rFonts w:ascii="Times New Roman" w:hAnsi="Times New Roman" w:cs="Times New Roman"/>
          <w:sz w:val="24"/>
          <w:szCs w:val="24"/>
        </w:rPr>
        <w:t xml:space="preserve">sizable </w:t>
      </w:r>
      <w:r w:rsidR="00373AB4">
        <w:rPr>
          <w:rFonts w:ascii="Times New Roman" w:hAnsi="Times New Roman" w:cs="Times New Roman"/>
          <w:sz w:val="24"/>
          <w:szCs w:val="24"/>
        </w:rPr>
        <w:t xml:space="preserve">class of novice athletes </w:t>
      </w:r>
      <w:r w:rsidR="00987BAE">
        <w:rPr>
          <w:rFonts w:ascii="Times New Roman" w:hAnsi="Times New Roman" w:cs="Times New Roman"/>
          <w:sz w:val="24"/>
          <w:szCs w:val="24"/>
        </w:rPr>
        <w:t>who</w:t>
      </w:r>
      <w:r w:rsidR="00373AB4">
        <w:rPr>
          <w:rFonts w:ascii="Times New Roman" w:hAnsi="Times New Roman" w:cs="Times New Roman"/>
          <w:sz w:val="24"/>
          <w:szCs w:val="24"/>
        </w:rPr>
        <w:t xml:space="preserve"> are capable of excelling at the sport of rowing, preparing them for varsity level training and competition, and retaining them beyond their first year.</w:t>
      </w:r>
    </w:p>
    <w:p w14:paraId="23120B50" w14:textId="53D9EF2B" w:rsidR="000212D5" w:rsidRDefault="00181244" w:rsidP="00373AB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While research on athlete motivation has been widespread, there are no current studies examining this distinctive team dynamic.</w:t>
      </w:r>
      <w:r w:rsidR="00373AB4">
        <w:rPr>
          <w:rFonts w:ascii="Times New Roman" w:hAnsi="Times New Roman" w:cs="Times New Roman"/>
          <w:sz w:val="24"/>
          <w:szCs w:val="24"/>
        </w:rPr>
        <w:t xml:space="preserve"> In </w:t>
      </w:r>
      <w:r w:rsidR="0040537E">
        <w:rPr>
          <w:rFonts w:ascii="Times New Roman" w:hAnsi="Times New Roman" w:cs="Times New Roman"/>
          <w:sz w:val="24"/>
          <w:szCs w:val="24"/>
        </w:rPr>
        <w:t>order</w:t>
      </w:r>
      <w:r w:rsidR="000212D5" w:rsidRPr="00775B35">
        <w:rPr>
          <w:rFonts w:ascii="Times New Roman" w:hAnsi="Times New Roman" w:cs="Times New Roman"/>
          <w:sz w:val="24"/>
          <w:szCs w:val="24"/>
        </w:rPr>
        <w:t xml:space="preserve"> to facilitate the sustainability and ongoing growth of varsity rowing programs, sport administrators and coaches </w:t>
      </w:r>
      <w:r w:rsidR="00F02C3C">
        <w:rPr>
          <w:rFonts w:ascii="Times New Roman" w:hAnsi="Times New Roman" w:cs="Times New Roman"/>
          <w:sz w:val="24"/>
          <w:szCs w:val="24"/>
        </w:rPr>
        <w:t xml:space="preserve">must become </w:t>
      </w:r>
      <w:r w:rsidR="000212D5" w:rsidRPr="00775B35">
        <w:rPr>
          <w:rFonts w:ascii="Times New Roman" w:hAnsi="Times New Roman" w:cs="Times New Roman"/>
          <w:sz w:val="24"/>
          <w:szCs w:val="24"/>
        </w:rPr>
        <w:t>aware of the motivational factors driving n</w:t>
      </w:r>
      <w:r>
        <w:rPr>
          <w:rFonts w:ascii="Times New Roman" w:hAnsi="Times New Roman" w:cs="Times New Roman"/>
          <w:sz w:val="24"/>
          <w:szCs w:val="24"/>
        </w:rPr>
        <w:t>ovice rowers to join the sport.</w:t>
      </w:r>
    </w:p>
    <w:p w14:paraId="0648BBE8" w14:textId="77777777" w:rsidR="00045D18" w:rsidRDefault="00045D18" w:rsidP="006F6D68">
      <w:pPr>
        <w:spacing w:after="0" w:line="480" w:lineRule="auto"/>
        <w:rPr>
          <w:rFonts w:ascii="Times New Roman" w:hAnsi="Times New Roman" w:cs="Times New Roman"/>
          <w:b/>
          <w:sz w:val="24"/>
        </w:rPr>
      </w:pPr>
      <w:r w:rsidRPr="00045D18">
        <w:rPr>
          <w:rFonts w:ascii="Times New Roman" w:hAnsi="Times New Roman" w:cs="Times New Roman"/>
          <w:b/>
          <w:sz w:val="24"/>
        </w:rPr>
        <w:t>Statement of the Purpose</w:t>
      </w:r>
    </w:p>
    <w:p w14:paraId="1C26B875" w14:textId="7B07B3D0" w:rsidR="00987BAE" w:rsidRDefault="009468BB" w:rsidP="009468BB">
      <w:pPr>
        <w:spacing w:after="0" w:line="480" w:lineRule="auto"/>
        <w:ind w:firstLine="720"/>
        <w:rPr>
          <w:rFonts w:ascii="Times New Roman" w:hAnsi="Times New Roman" w:cs="Times New Roman"/>
          <w:sz w:val="24"/>
          <w:szCs w:val="24"/>
        </w:rPr>
      </w:pPr>
      <w:bookmarkStart w:id="0" w:name="_GoBack"/>
      <w:r>
        <w:rPr>
          <w:rFonts w:ascii="Times New Roman" w:hAnsi="Times New Roman" w:cs="Times New Roman"/>
          <w:sz w:val="24"/>
          <w:szCs w:val="24"/>
        </w:rPr>
        <w:t xml:space="preserve">The purpose of this study is to </w:t>
      </w:r>
      <w:r w:rsidRPr="00775B35">
        <w:rPr>
          <w:rFonts w:ascii="Times New Roman" w:hAnsi="Times New Roman" w:cs="Times New Roman"/>
          <w:sz w:val="24"/>
          <w:szCs w:val="24"/>
        </w:rPr>
        <w:t>shed light on the motivational factors influencing novice rowers to join collegiate rowing programs</w:t>
      </w:r>
      <w:r w:rsidR="00987BAE">
        <w:rPr>
          <w:rFonts w:ascii="Times New Roman" w:hAnsi="Times New Roman" w:cs="Times New Roman"/>
          <w:sz w:val="24"/>
          <w:szCs w:val="24"/>
        </w:rPr>
        <w:t xml:space="preserve"> in hopes to </w:t>
      </w:r>
      <w:r w:rsidR="00C15CC4">
        <w:rPr>
          <w:rFonts w:ascii="Times New Roman" w:hAnsi="Times New Roman" w:cs="Times New Roman"/>
          <w:sz w:val="24"/>
          <w:szCs w:val="24"/>
        </w:rPr>
        <w:t>nurture the growth of collegiate rowing</w:t>
      </w:r>
      <w:r w:rsidRPr="00775B35">
        <w:rPr>
          <w:rFonts w:ascii="Times New Roman" w:hAnsi="Times New Roman" w:cs="Times New Roman"/>
          <w:sz w:val="24"/>
          <w:szCs w:val="24"/>
        </w:rPr>
        <w:t>.</w:t>
      </w:r>
      <w:r w:rsidR="00987BAE">
        <w:rPr>
          <w:rFonts w:ascii="Times New Roman" w:hAnsi="Times New Roman" w:cs="Times New Roman"/>
          <w:sz w:val="24"/>
          <w:szCs w:val="24"/>
        </w:rPr>
        <w:t xml:space="preserve"> Once this is understood, recommendations for more effective recruiting strategies are made as well as methods to increase athlete retention.</w:t>
      </w:r>
    </w:p>
    <w:p w14:paraId="3C5DF132" w14:textId="69E958F5" w:rsidR="009468BB" w:rsidRPr="00775B35" w:rsidRDefault="009468BB" w:rsidP="009468BB">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Research has shown that motivational profiles are strong indicators of motivational consequences for adults (Vlachopoulos, Karageorghis &amp; Terry, 2000), </w:t>
      </w:r>
      <w:bookmarkEnd w:id="0"/>
      <w:r w:rsidRPr="00775B35">
        <w:rPr>
          <w:rFonts w:ascii="Times New Roman" w:hAnsi="Times New Roman" w:cs="Times New Roman"/>
          <w:sz w:val="24"/>
          <w:szCs w:val="24"/>
        </w:rPr>
        <w:t xml:space="preserve">though existing research on why adults choose to participate in sport has resulted in some conflicting outcomes. Therefore this study will contribute to the body of literature of motivation theory as it pertains to college athletes. </w:t>
      </w:r>
    </w:p>
    <w:p w14:paraId="2BD78230" w14:textId="77777777" w:rsidR="00045D18" w:rsidRDefault="00045D18" w:rsidP="006F6D68">
      <w:pPr>
        <w:spacing w:after="0" w:line="480" w:lineRule="auto"/>
        <w:rPr>
          <w:rFonts w:ascii="Times New Roman" w:hAnsi="Times New Roman" w:cs="Times New Roman"/>
          <w:b/>
          <w:sz w:val="24"/>
        </w:rPr>
      </w:pPr>
      <w:r w:rsidRPr="00045D18">
        <w:rPr>
          <w:rFonts w:ascii="Times New Roman" w:hAnsi="Times New Roman" w:cs="Times New Roman"/>
          <w:b/>
          <w:sz w:val="24"/>
        </w:rPr>
        <w:t>Statement of the Study</w:t>
      </w:r>
    </w:p>
    <w:p w14:paraId="4A7EF361" w14:textId="766D1B76" w:rsidR="006F6D68" w:rsidRPr="00775B35" w:rsidRDefault="00373AB4"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6F6D68" w:rsidRPr="00775B35">
        <w:rPr>
          <w:rFonts w:ascii="Times New Roman" w:hAnsi="Times New Roman" w:cs="Times New Roman"/>
          <w:sz w:val="24"/>
          <w:szCs w:val="24"/>
        </w:rPr>
        <w:t xml:space="preserve">here is practical relevance for this study in university athletic departments specifically as it offers insight into the sport of </w:t>
      </w:r>
      <w:r w:rsidR="00C14100">
        <w:rPr>
          <w:rFonts w:ascii="Times New Roman" w:hAnsi="Times New Roman" w:cs="Times New Roman"/>
          <w:sz w:val="24"/>
          <w:szCs w:val="24"/>
        </w:rPr>
        <w:t>rowing. First, by understanding novice motivation</w:t>
      </w:r>
      <w:r w:rsidR="006F6D68" w:rsidRPr="00775B35">
        <w:rPr>
          <w:rFonts w:ascii="Times New Roman" w:hAnsi="Times New Roman" w:cs="Times New Roman"/>
          <w:sz w:val="24"/>
          <w:szCs w:val="24"/>
        </w:rPr>
        <w:t xml:space="preserve">, rowing programs can better orient recruiting efforts to cater to potential student-athlete desires. The results of this study can be used to help assess whether traditional recruiting efforts are effectively marketing to appeal to future novice rowers’ needs. If not, rowing programs can </w:t>
      </w:r>
      <w:r w:rsidR="006F6D68" w:rsidRPr="00775B35">
        <w:rPr>
          <w:rFonts w:ascii="Times New Roman" w:hAnsi="Times New Roman" w:cs="Times New Roman"/>
          <w:sz w:val="24"/>
          <w:szCs w:val="24"/>
        </w:rPr>
        <w:lastRenderedPageBreak/>
        <w:t>de</w:t>
      </w:r>
      <w:r w:rsidR="00181244">
        <w:rPr>
          <w:rFonts w:ascii="Times New Roman" w:hAnsi="Times New Roman" w:cs="Times New Roman"/>
          <w:sz w:val="24"/>
          <w:szCs w:val="24"/>
        </w:rPr>
        <w:t>velop new recruiting techniques</w:t>
      </w:r>
      <w:r w:rsidR="006F6D68" w:rsidRPr="00775B35">
        <w:rPr>
          <w:rFonts w:ascii="Times New Roman" w:hAnsi="Times New Roman" w:cs="Times New Roman"/>
          <w:sz w:val="24"/>
          <w:szCs w:val="24"/>
        </w:rPr>
        <w:t xml:space="preserve"> or tailor their recruiting message to better align with potential novice athlete interests. By ensuring that the recruiting message</w:t>
      </w:r>
      <w:r w:rsidR="006F6D68">
        <w:rPr>
          <w:rFonts w:ascii="Times New Roman" w:hAnsi="Times New Roman" w:cs="Times New Roman"/>
          <w:sz w:val="24"/>
          <w:szCs w:val="24"/>
        </w:rPr>
        <w:t>s</w:t>
      </w:r>
      <w:r w:rsidR="006F6D68" w:rsidRPr="00775B35">
        <w:rPr>
          <w:rFonts w:ascii="Times New Roman" w:hAnsi="Times New Roman" w:cs="Times New Roman"/>
          <w:sz w:val="24"/>
          <w:szCs w:val="24"/>
        </w:rPr>
        <w:t xml:space="preserve"> align with the motivational factors that are most likely to influence novice athletes to try the sport, it is hypothesized that a rowing</w:t>
      </w:r>
      <w:r w:rsidR="00F02C3C">
        <w:rPr>
          <w:rFonts w:ascii="Times New Roman" w:hAnsi="Times New Roman" w:cs="Times New Roman"/>
          <w:sz w:val="24"/>
          <w:szCs w:val="24"/>
        </w:rPr>
        <w:t xml:space="preserve"> team is more likely to draw </w:t>
      </w:r>
      <w:r w:rsidR="006F6D68" w:rsidRPr="00775B35">
        <w:rPr>
          <w:rFonts w:ascii="Times New Roman" w:hAnsi="Times New Roman" w:cs="Times New Roman"/>
          <w:sz w:val="24"/>
          <w:szCs w:val="24"/>
        </w:rPr>
        <w:t xml:space="preserve">newcomers. </w:t>
      </w:r>
    </w:p>
    <w:p w14:paraId="034BB3F9" w14:textId="4000B051" w:rsidR="006F6D68" w:rsidRPr="00775B35" w:rsidRDefault="006F6D6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Next, this research can be applied to the current novice team environment to assess whether the motivational climate developed by the coaches is appropriately aligned with how these athletes are driven. Research has shown environments that reinforce self-det</w:t>
      </w:r>
      <w:r w:rsidR="00083105">
        <w:rPr>
          <w:rFonts w:ascii="Times New Roman" w:hAnsi="Times New Roman" w:cs="Times New Roman"/>
          <w:sz w:val="24"/>
          <w:szCs w:val="24"/>
        </w:rPr>
        <w:t xml:space="preserve">ermined forms of motivation predict </w:t>
      </w:r>
      <w:r w:rsidRPr="00775B35">
        <w:rPr>
          <w:rFonts w:ascii="Times New Roman" w:hAnsi="Times New Roman" w:cs="Times New Roman"/>
          <w:sz w:val="24"/>
          <w:szCs w:val="24"/>
        </w:rPr>
        <w:t>athlete retention and behavioral persistence (Deci &amp; Ryan, 2000). In other words, there is evidence that sport persistence and growth can be foreseen when athletes have certain motivational profiles, particularly when those motivational profiles align with the sp</w:t>
      </w:r>
      <w:r w:rsidR="00083105">
        <w:rPr>
          <w:rFonts w:ascii="Times New Roman" w:hAnsi="Times New Roman" w:cs="Times New Roman"/>
          <w:sz w:val="24"/>
          <w:szCs w:val="24"/>
        </w:rPr>
        <w:t>orting environment. By providing</w:t>
      </w:r>
      <w:r w:rsidRPr="00775B35">
        <w:rPr>
          <w:rFonts w:ascii="Times New Roman" w:hAnsi="Times New Roman" w:cs="Times New Roman"/>
          <w:sz w:val="24"/>
          <w:szCs w:val="24"/>
        </w:rPr>
        <w:t xml:space="preserve"> an environment that aligns these motivational profiles with day-to-day participation in the sport, teams are more likely to reduce athlete dropout and maximize individual growth, thus realizing the greatest potential</w:t>
      </w:r>
      <w:r>
        <w:rPr>
          <w:rFonts w:ascii="Times New Roman" w:hAnsi="Times New Roman" w:cs="Times New Roman"/>
          <w:sz w:val="24"/>
          <w:szCs w:val="24"/>
        </w:rPr>
        <w:t xml:space="preserve"> for</w:t>
      </w:r>
      <w:r w:rsidRPr="00775B35">
        <w:rPr>
          <w:rFonts w:ascii="Times New Roman" w:hAnsi="Times New Roman" w:cs="Times New Roman"/>
          <w:sz w:val="24"/>
          <w:szCs w:val="24"/>
        </w:rPr>
        <w:t xml:space="preserve"> the novice squad.</w:t>
      </w:r>
    </w:p>
    <w:p w14:paraId="3723C885" w14:textId="1ABEBDD7" w:rsidR="00083105" w:rsidRPr="00775B35" w:rsidRDefault="00083105" w:rsidP="0008310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Finally, t</w:t>
      </w:r>
      <w:r w:rsidRPr="00775B35">
        <w:rPr>
          <w:rFonts w:ascii="Times New Roman" w:hAnsi="Times New Roman" w:cs="Times New Roman"/>
          <w:sz w:val="24"/>
          <w:szCs w:val="24"/>
        </w:rPr>
        <w:t>he implications of this study extend beyond the sport of rowing. Women’s rowing has great potential to help mitigate the ongoing gender inequality found in collegiate sports</w:t>
      </w:r>
      <w:r>
        <w:rPr>
          <w:rFonts w:ascii="Times New Roman" w:hAnsi="Times New Roman" w:cs="Times New Roman"/>
          <w:sz w:val="24"/>
          <w:szCs w:val="24"/>
        </w:rPr>
        <w:t>. C</w:t>
      </w:r>
      <w:r w:rsidRPr="00775B35">
        <w:rPr>
          <w:rFonts w:ascii="Times New Roman" w:hAnsi="Times New Roman" w:cs="Times New Roman"/>
          <w:sz w:val="24"/>
          <w:szCs w:val="24"/>
        </w:rPr>
        <w:t xml:space="preserve">ollegiate rowing has the largest potential for offering women opportunities to participate in NCAA Division I sports for three reasons. </w:t>
      </w:r>
      <w:r>
        <w:rPr>
          <w:rFonts w:ascii="Times New Roman" w:hAnsi="Times New Roman" w:cs="Times New Roman"/>
          <w:sz w:val="24"/>
          <w:szCs w:val="24"/>
        </w:rPr>
        <w:t>First, r</w:t>
      </w:r>
      <w:r w:rsidRPr="00775B35">
        <w:rPr>
          <w:rFonts w:ascii="Times New Roman" w:hAnsi="Times New Roman" w:cs="Times New Roman"/>
          <w:sz w:val="24"/>
          <w:szCs w:val="24"/>
        </w:rPr>
        <w:t xml:space="preserve">owing teams can facilitate, and thrive upon, a larger roster size than any other female collegiate sport. </w:t>
      </w:r>
      <w:r>
        <w:rPr>
          <w:rFonts w:ascii="Times New Roman" w:hAnsi="Times New Roman" w:cs="Times New Roman"/>
          <w:sz w:val="24"/>
          <w:szCs w:val="24"/>
        </w:rPr>
        <w:t>T</w:t>
      </w:r>
      <w:r w:rsidRPr="00775B35">
        <w:rPr>
          <w:rFonts w:ascii="Times New Roman" w:hAnsi="Times New Roman" w:cs="Times New Roman"/>
          <w:sz w:val="24"/>
          <w:szCs w:val="24"/>
        </w:rPr>
        <w:t>he average size of a women’s rowing team is nearly double that of the next largest female sport, namely track and field (Irick, 2013). This roster size is still considerably lower than the comparative largest men’s sport, football, which averages 110 athletes on their rosters at the Division I level (Irick, 2013). This figure alone further illuminates the persisting gender disparity found in collegiate sports.</w:t>
      </w:r>
      <w:r>
        <w:rPr>
          <w:rFonts w:ascii="Times New Roman" w:hAnsi="Times New Roman" w:cs="Times New Roman"/>
          <w:sz w:val="24"/>
          <w:szCs w:val="24"/>
        </w:rPr>
        <w:t xml:space="preserve"> </w:t>
      </w:r>
      <w:r w:rsidRPr="00775B35">
        <w:rPr>
          <w:rFonts w:ascii="Times New Roman" w:hAnsi="Times New Roman" w:cs="Times New Roman"/>
          <w:sz w:val="24"/>
          <w:szCs w:val="24"/>
        </w:rPr>
        <w:t xml:space="preserve">Second, rowing has the largest number of scholarship opportunities for female athletes </w:t>
      </w:r>
      <w:r>
        <w:rPr>
          <w:rFonts w:ascii="Times New Roman" w:hAnsi="Times New Roman" w:cs="Times New Roman"/>
          <w:sz w:val="24"/>
          <w:szCs w:val="24"/>
        </w:rPr>
        <w:t xml:space="preserve">compared to other </w:t>
      </w:r>
      <w:r w:rsidRPr="00775B35">
        <w:rPr>
          <w:rFonts w:ascii="Times New Roman" w:hAnsi="Times New Roman" w:cs="Times New Roman"/>
          <w:sz w:val="24"/>
          <w:szCs w:val="24"/>
        </w:rPr>
        <w:lastRenderedPageBreak/>
        <w:t>collegiate sport</w:t>
      </w:r>
      <w:r>
        <w:rPr>
          <w:rFonts w:ascii="Times New Roman" w:hAnsi="Times New Roman" w:cs="Times New Roman"/>
          <w:sz w:val="24"/>
          <w:szCs w:val="24"/>
        </w:rPr>
        <w:t>s</w:t>
      </w:r>
      <w:r w:rsidRPr="00775B35">
        <w:rPr>
          <w:rFonts w:ascii="Times New Roman" w:hAnsi="Times New Roman" w:cs="Times New Roman"/>
          <w:sz w:val="24"/>
          <w:szCs w:val="24"/>
        </w:rPr>
        <w:t xml:space="preserve">. This opens doors to higher education for those with limited financial resources, and can help ease the burden of the rising cost of college attendance. Finally, rowing is unique in </w:t>
      </w:r>
      <w:r>
        <w:rPr>
          <w:rFonts w:ascii="Times New Roman" w:hAnsi="Times New Roman" w:cs="Times New Roman"/>
          <w:sz w:val="24"/>
          <w:szCs w:val="24"/>
        </w:rPr>
        <w:t xml:space="preserve">that </w:t>
      </w:r>
      <w:r w:rsidRPr="00775B35">
        <w:rPr>
          <w:rFonts w:ascii="Times New Roman" w:hAnsi="Times New Roman" w:cs="Times New Roman"/>
          <w:sz w:val="24"/>
          <w:szCs w:val="24"/>
        </w:rPr>
        <w:t xml:space="preserve">teams are designed to educate and train athletes with no prior experience. </w:t>
      </w:r>
      <w:r w:rsidRPr="000F79F9">
        <w:rPr>
          <w:rFonts w:ascii="Times New Roman" w:hAnsi="Times New Roman" w:cs="Times New Roman"/>
          <w:sz w:val="24"/>
          <w:szCs w:val="24"/>
        </w:rPr>
        <w:t>Therefore understanding the motivation of the best-fit athletes is crucial to targeting, training and retaining team members, creat</w:t>
      </w:r>
      <w:r>
        <w:rPr>
          <w:rFonts w:ascii="Times New Roman" w:hAnsi="Times New Roman" w:cs="Times New Roman"/>
          <w:sz w:val="24"/>
          <w:szCs w:val="24"/>
        </w:rPr>
        <w:t>ing a team where athletes thrive</w:t>
      </w:r>
      <w:r w:rsidRPr="000F79F9">
        <w:rPr>
          <w:rFonts w:ascii="Times New Roman" w:hAnsi="Times New Roman" w:cs="Times New Roman"/>
          <w:sz w:val="24"/>
          <w:szCs w:val="24"/>
        </w:rPr>
        <w:t xml:space="preserve"> and </w:t>
      </w:r>
      <w:r>
        <w:rPr>
          <w:rFonts w:ascii="Times New Roman" w:hAnsi="Times New Roman" w:cs="Times New Roman"/>
          <w:sz w:val="24"/>
          <w:szCs w:val="24"/>
        </w:rPr>
        <w:t>developing</w:t>
      </w:r>
      <w:r w:rsidRPr="000F79F9">
        <w:rPr>
          <w:rFonts w:ascii="Times New Roman" w:hAnsi="Times New Roman" w:cs="Times New Roman"/>
          <w:sz w:val="24"/>
          <w:szCs w:val="24"/>
        </w:rPr>
        <w:t xml:space="preserve"> a rowing program that will flourish.</w:t>
      </w:r>
      <w:r w:rsidRPr="00775B35">
        <w:rPr>
          <w:rFonts w:ascii="Times New Roman" w:hAnsi="Times New Roman" w:cs="Times New Roman"/>
          <w:sz w:val="24"/>
          <w:szCs w:val="24"/>
        </w:rPr>
        <w:t xml:space="preserve"> By combining these qualities, it is clear that universities that choose to foster this s</w:t>
      </w:r>
      <w:r>
        <w:rPr>
          <w:rFonts w:ascii="Times New Roman" w:hAnsi="Times New Roman" w:cs="Times New Roman"/>
          <w:sz w:val="24"/>
          <w:szCs w:val="24"/>
        </w:rPr>
        <w:t xml:space="preserve">port will be better equipped to provide </w:t>
      </w:r>
      <w:r w:rsidRPr="00775B35">
        <w:rPr>
          <w:rFonts w:ascii="Times New Roman" w:hAnsi="Times New Roman" w:cs="Times New Roman"/>
          <w:sz w:val="24"/>
          <w:szCs w:val="24"/>
        </w:rPr>
        <w:t>equal opportunities for women</w:t>
      </w:r>
      <w:r>
        <w:rPr>
          <w:rFonts w:ascii="Times New Roman" w:hAnsi="Times New Roman" w:cs="Times New Roman"/>
          <w:sz w:val="24"/>
          <w:szCs w:val="24"/>
        </w:rPr>
        <w:t xml:space="preserve"> in sport</w:t>
      </w:r>
      <w:r w:rsidRPr="00775B35">
        <w:rPr>
          <w:rFonts w:ascii="Times New Roman" w:hAnsi="Times New Roman" w:cs="Times New Roman"/>
          <w:sz w:val="24"/>
          <w:szCs w:val="24"/>
        </w:rPr>
        <w:t xml:space="preserve">. As such, this study has value to sport administrators, athletic departments, and compliance personnel alike. </w:t>
      </w:r>
    </w:p>
    <w:p w14:paraId="4388BC5B" w14:textId="17F75A9C" w:rsidR="002047CF" w:rsidRPr="002047CF" w:rsidRDefault="002047CF" w:rsidP="006F6D68">
      <w:pPr>
        <w:spacing w:after="0" w:line="480" w:lineRule="auto"/>
        <w:jc w:val="center"/>
        <w:rPr>
          <w:rFonts w:ascii="Times New Roman" w:hAnsi="Times New Roman" w:cs="Times New Roman"/>
          <w:b/>
          <w:sz w:val="24"/>
        </w:rPr>
      </w:pPr>
      <w:r>
        <w:br w:type="column"/>
      </w:r>
      <w:r w:rsidRPr="002047CF">
        <w:rPr>
          <w:rFonts w:ascii="Times New Roman" w:hAnsi="Times New Roman" w:cs="Times New Roman"/>
          <w:b/>
          <w:sz w:val="24"/>
        </w:rPr>
        <w:lastRenderedPageBreak/>
        <w:t xml:space="preserve">CHAPTER </w:t>
      </w:r>
      <w:r w:rsidR="006F6D68">
        <w:rPr>
          <w:rFonts w:ascii="Times New Roman" w:hAnsi="Times New Roman" w:cs="Times New Roman"/>
          <w:b/>
          <w:sz w:val="24"/>
        </w:rPr>
        <w:t>II</w:t>
      </w:r>
    </w:p>
    <w:p w14:paraId="6FAED017" w14:textId="2071E4D0" w:rsidR="002047CF" w:rsidRDefault="002047CF" w:rsidP="006F6D68">
      <w:pPr>
        <w:spacing w:after="0" w:line="480" w:lineRule="auto"/>
        <w:jc w:val="center"/>
        <w:rPr>
          <w:rFonts w:ascii="Times New Roman" w:hAnsi="Times New Roman" w:cs="Times New Roman"/>
          <w:b/>
          <w:sz w:val="24"/>
        </w:rPr>
      </w:pPr>
      <w:r w:rsidRPr="002047CF">
        <w:rPr>
          <w:rFonts w:ascii="Times New Roman" w:hAnsi="Times New Roman" w:cs="Times New Roman"/>
          <w:b/>
          <w:sz w:val="24"/>
        </w:rPr>
        <w:t>Literature Review</w:t>
      </w:r>
    </w:p>
    <w:p w14:paraId="13B4902C" w14:textId="5C59217D" w:rsidR="002047CF" w:rsidRDefault="002047CF" w:rsidP="006F6D68">
      <w:pPr>
        <w:spacing w:after="0" w:line="480" w:lineRule="auto"/>
        <w:ind w:firstLine="720"/>
        <w:rPr>
          <w:rFonts w:ascii="Times New Roman" w:hAnsi="Times New Roman" w:cs="Times New Roman"/>
          <w:sz w:val="24"/>
        </w:rPr>
      </w:pPr>
      <w:r w:rsidRPr="002047CF">
        <w:rPr>
          <w:rFonts w:ascii="Times New Roman" w:hAnsi="Times New Roman" w:cs="Times New Roman"/>
          <w:sz w:val="24"/>
        </w:rPr>
        <w:t>Theories on human motivation have grown and developed substantially in the past 75 years, and so it is necessary to limit this thesis to focusing on the principles outlined in one, empirically grounded and well established framework. For this reason, this project will be based upon the Self-Determination Theory (Deci &amp; Ryan, 2000).</w:t>
      </w:r>
    </w:p>
    <w:p w14:paraId="19A683E8" w14:textId="77777777" w:rsidR="002047CF" w:rsidRPr="005369CE" w:rsidRDefault="002047CF" w:rsidP="006F6D68">
      <w:pPr>
        <w:spacing w:after="0" w:line="480" w:lineRule="auto"/>
        <w:rPr>
          <w:rFonts w:ascii="Times New Roman" w:hAnsi="Times New Roman" w:cs="Times New Roman"/>
          <w:b/>
          <w:sz w:val="24"/>
          <w:szCs w:val="24"/>
        </w:rPr>
      </w:pPr>
      <w:r w:rsidRPr="005369CE">
        <w:rPr>
          <w:rFonts w:ascii="Times New Roman" w:hAnsi="Times New Roman" w:cs="Times New Roman"/>
          <w:b/>
          <w:sz w:val="24"/>
          <w:szCs w:val="24"/>
        </w:rPr>
        <w:t>Self-Determination Theory</w:t>
      </w:r>
    </w:p>
    <w:p w14:paraId="241F10A2"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Self-Determination Theory (SDT) was developed by Edward Deci and Richard Ryan beginning in the 1980s</w:t>
      </w:r>
      <w:r>
        <w:rPr>
          <w:rFonts w:ascii="Times New Roman" w:hAnsi="Times New Roman" w:cs="Times New Roman"/>
          <w:sz w:val="24"/>
          <w:szCs w:val="24"/>
        </w:rPr>
        <w:t>, and since then,</w:t>
      </w:r>
      <w:r w:rsidRPr="00775B35">
        <w:rPr>
          <w:rFonts w:ascii="Times New Roman" w:hAnsi="Times New Roman" w:cs="Times New Roman"/>
          <w:sz w:val="24"/>
          <w:szCs w:val="24"/>
        </w:rPr>
        <w:t xml:space="preserve"> SDT has grown into one of the most popular approaches used to understand motivation and behavior in the context of sport (Duda &amp; Treasure, 2013). Studies have utilized this framework in a variety of contexts, including identify</w:t>
      </w:r>
      <w:r>
        <w:rPr>
          <w:rFonts w:ascii="Times New Roman" w:hAnsi="Times New Roman" w:cs="Times New Roman"/>
          <w:sz w:val="24"/>
          <w:szCs w:val="24"/>
        </w:rPr>
        <w:t>ing</w:t>
      </w:r>
      <w:r w:rsidRPr="00775B35">
        <w:rPr>
          <w:rFonts w:ascii="Times New Roman" w:hAnsi="Times New Roman" w:cs="Times New Roman"/>
          <w:sz w:val="24"/>
          <w:szCs w:val="24"/>
        </w:rPr>
        <w:t xml:space="preserve"> how and why people are committed to sport (Zahariadis, Tsorbatzoudis, &amp; Alexandris, 2006), predict</w:t>
      </w:r>
      <w:r>
        <w:rPr>
          <w:rFonts w:ascii="Times New Roman" w:hAnsi="Times New Roman" w:cs="Times New Roman"/>
          <w:sz w:val="24"/>
          <w:szCs w:val="24"/>
        </w:rPr>
        <w:t>ing</w:t>
      </w:r>
      <w:r w:rsidRPr="00775B35">
        <w:rPr>
          <w:rFonts w:ascii="Times New Roman" w:hAnsi="Times New Roman" w:cs="Times New Roman"/>
          <w:sz w:val="24"/>
          <w:szCs w:val="24"/>
        </w:rPr>
        <w:t xml:space="preserve"> sport participation and persistency (Standage, Duda, &amp; Ntoumanis, 2003; Pelletier, Fortier, Vallerand, &amp; Brière, 2001), </w:t>
      </w:r>
      <w:r>
        <w:rPr>
          <w:rFonts w:ascii="Times New Roman" w:hAnsi="Times New Roman" w:cs="Times New Roman"/>
          <w:sz w:val="24"/>
          <w:szCs w:val="24"/>
        </w:rPr>
        <w:t xml:space="preserve">the effect of </w:t>
      </w:r>
      <w:r w:rsidRPr="00775B35">
        <w:rPr>
          <w:rFonts w:ascii="Times New Roman" w:hAnsi="Times New Roman" w:cs="Times New Roman"/>
          <w:sz w:val="24"/>
          <w:szCs w:val="24"/>
        </w:rPr>
        <w:t xml:space="preserve">sport environments </w:t>
      </w:r>
      <w:r>
        <w:rPr>
          <w:rFonts w:ascii="Times New Roman" w:hAnsi="Times New Roman" w:cs="Times New Roman"/>
          <w:sz w:val="24"/>
          <w:szCs w:val="24"/>
        </w:rPr>
        <w:t>on</w:t>
      </w:r>
      <w:r w:rsidRPr="00775B35">
        <w:rPr>
          <w:rFonts w:ascii="Times New Roman" w:hAnsi="Times New Roman" w:cs="Times New Roman"/>
          <w:sz w:val="24"/>
          <w:szCs w:val="24"/>
        </w:rPr>
        <w:t xml:space="preserve"> motivation (Fortier, Vallerand, Brière, &amp; Provencher, 1995), examin</w:t>
      </w:r>
      <w:r>
        <w:rPr>
          <w:rFonts w:ascii="Times New Roman" w:hAnsi="Times New Roman" w:cs="Times New Roman"/>
          <w:sz w:val="24"/>
          <w:szCs w:val="24"/>
        </w:rPr>
        <w:t>ing</w:t>
      </w:r>
      <w:r w:rsidRPr="00775B35">
        <w:rPr>
          <w:rFonts w:ascii="Times New Roman" w:hAnsi="Times New Roman" w:cs="Times New Roman"/>
          <w:sz w:val="24"/>
          <w:szCs w:val="24"/>
        </w:rPr>
        <w:t xml:space="preserve"> the interaction between age and sport participation (Russell, 2014) as well as how gender impacts motivation (Kingston, Horrocks, &amp; Hanton, 2006), to name a few. Self-Determination Theory has laid the groundwork for researchers to gain valuable insight into athlete motivation, which can be applied across all ages, sports, ability levels, and genders. </w:t>
      </w:r>
    </w:p>
    <w:p w14:paraId="56CDD6EA"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Fundamentally, SDT differentiates between behaviors one performs autonomously versus ones that are performed for relatively controlled reasons. Autonomous actions are self-determined while controlled actions tend to be non-self-determined. </w:t>
      </w:r>
      <w:r>
        <w:rPr>
          <w:rFonts w:ascii="Times New Roman" w:hAnsi="Times New Roman" w:cs="Times New Roman"/>
          <w:sz w:val="24"/>
          <w:szCs w:val="24"/>
        </w:rPr>
        <w:t>M</w:t>
      </w:r>
      <w:r w:rsidRPr="00775B35">
        <w:rPr>
          <w:rFonts w:ascii="Times New Roman" w:hAnsi="Times New Roman" w:cs="Times New Roman"/>
          <w:sz w:val="24"/>
          <w:szCs w:val="24"/>
        </w:rPr>
        <w:t>otivation is not simply dichotomous (self-determined or non-self-determined), but rather motivation lies upon the self-determination continuum (</w:t>
      </w:r>
      <w:r>
        <w:rPr>
          <w:rFonts w:ascii="Times New Roman" w:hAnsi="Times New Roman" w:cs="Times New Roman"/>
          <w:sz w:val="24"/>
          <w:szCs w:val="24"/>
        </w:rPr>
        <w:t xml:space="preserve">Deci &amp; Ryan, </w:t>
      </w:r>
      <w:r w:rsidRPr="00775B35">
        <w:rPr>
          <w:rFonts w:ascii="Times New Roman" w:hAnsi="Times New Roman" w:cs="Times New Roman"/>
          <w:sz w:val="24"/>
          <w:szCs w:val="24"/>
        </w:rPr>
        <w:t xml:space="preserve">2000). Broadly, the types of motivation illustrated on </w:t>
      </w:r>
      <w:r w:rsidRPr="00775B35">
        <w:rPr>
          <w:rFonts w:ascii="Times New Roman" w:hAnsi="Times New Roman" w:cs="Times New Roman"/>
          <w:sz w:val="24"/>
          <w:szCs w:val="24"/>
        </w:rPr>
        <w:lastRenderedPageBreak/>
        <w:t>the continuum (from low to high self-determination) are amotivation, extrinsic motivation, and intrinsic motivation (Deci &amp; Ryan, 1985). In greater detail, motivation is impacted in relation to how the activity is regulated. While amotivation and intrinsic motivation each only have one type of regulation, extrinsic motivation has four different categories of regulation that vary in regard to their degree of self-determination (Deci &amp; Ryan, 2000).</w:t>
      </w:r>
    </w:p>
    <w:p w14:paraId="31BAB476"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Research has shown that self-determined forms of motivation tend to bring positive outcomes (Vallerand, 1997), such as sport commitment and adherence (Pelletier, Fortier, Vallerand, Brière, Tuson, &amp; Blais, 1995; Zahariadis, Tsorbatzoudis, &amp; Alexandris, 2006). Conversely, non-self-determined forms of motivation tend to bring about negative consequences (Pelletier et al., 2001; Pelletier et al., 1995). By understanding one’s reasons for being motivated, sport participation and persistency can be predicted. </w:t>
      </w:r>
    </w:p>
    <w:p w14:paraId="62A9EA75"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In order to understand the varying degrees of motivation, each regulatory style of motivation will be identified along the self-determination continuum and discussed, starting with the most self-determined forms of motivation, and ending with the least self-determined forms of motivation. </w:t>
      </w:r>
    </w:p>
    <w:p w14:paraId="2B94714F"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The most self-determined form of motivation is “intrinsic motivation,” where one’s actions are derived from a sense of volition, choice, and free will. In other words, one is acting because there is an internal desire to partake in that activity, and one finds the activity inherently satisfying and pleasurable (Deci &amp; Ryan, 2000). For example, if an athlete describes playing a sport simply for the love of the game, they are expressing that they are intrinsically motivated. The only regulatory style associated with intrinsic motivation is known as “intrinsic regulation.” Research has shown that athletes who are intrinsically motivated to participate in their sport have positive associations with sport commitment (Zahariadis, Tsorbatzoudis, &amp; Alexandris, 2006).</w:t>
      </w:r>
    </w:p>
    <w:p w14:paraId="78CB9F44"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lastRenderedPageBreak/>
        <w:t>In the broad category of “extrinsic motivation,” Deci and Ryan have identified four different types of regulation which vary in their level of self-determination (2000). The most highly self-determined form</w:t>
      </w:r>
      <w:r>
        <w:rPr>
          <w:rFonts w:ascii="Times New Roman" w:hAnsi="Times New Roman" w:cs="Times New Roman"/>
          <w:sz w:val="24"/>
          <w:szCs w:val="24"/>
        </w:rPr>
        <w:t xml:space="preserve"> of</w:t>
      </w:r>
      <w:r w:rsidRPr="00775B35">
        <w:rPr>
          <w:rFonts w:ascii="Times New Roman" w:hAnsi="Times New Roman" w:cs="Times New Roman"/>
          <w:sz w:val="24"/>
          <w:szCs w:val="24"/>
        </w:rPr>
        <w:t xml:space="preserve"> extrinsic motivation is known as “integrated regulation.” Here, one fully accepts and understands the importance of their behavior, and makes a cognitive choice to continue participating in the activity for personal reasons. Though one’s actions are self-determined, one chooses to fully integrate their decision to participate in sport with their core needs and beliefs, and therefore it is not considered to be a type of intrinsic motivation. “Identified regulation” is another form of self-determined motivation, where the participant understands and appreciates the purpose of the activity, but they are acting more for the outcome than for the activity itself (Deci &amp; Ryan, 2000; Duda &amp; Treasure, 2013). For example, a rower may not enjoy lifting weights, but can appreciate the impact lifting weights will have on their performance during a competition. Again, this is not intrinsically based, as the activity is not partaken with pure pleasure and satisfaction toward the activity itself. </w:t>
      </w:r>
    </w:p>
    <w:p w14:paraId="36A9DD0E"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Shifting to non-self-determined forms of motivation, extrinsic motivation can also have “introjected regulation.” In this case, one’s reasons for action are tied to internal rewards, punishments, and out of feelings of guilt (Deci &amp; Ryan, 2000; Duda &amp; Treasure, 2013). For example, an athlete may participate in sport because their parent would punish them if </w:t>
      </w:r>
      <w:r>
        <w:rPr>
          <w:rFonts w:ascii="Times New Roman" w:hAnsi="Times New Roman" w:cs="Times New Roman"/>
          <w:sz w:val="24"/>
          <w:szCs w:val="24"/>
        </w:rPr>
        <w:t>he or she</w:t>
      </w:r>
      <w:r w:rsidRPr="00775B35">
        <w:rPr>
          <w:rFonts w:ascii="Times New Roman" w:hAnsi="Times New Roman" w:cs="Times New Roman"/>
          <w:sz w:val="24"/>
          <w:szCs w:val="24"/>
        </w:rPr>
        <w:t xml:space="preserve"> quit</w:t>
      </w:r>
      <w:r>
        <w:rPr>
          <w:rFonts w:ascii="Times New Roman" w:hAnsi="Times New Roman" w:cs="Times New Roman"/>
          <w:sz w:val="24"/>
          <w:szCs w:val="24"/>
        </w:rPr>
        <w:t>s</w:t>
      </w:r>
      <w:r w:rsidRPr="00775B35">
        <w:rPr>
          <w:rFonts w:ascii="Times New Roman" w:hAnsi="Times New Roman" w:cs="Times New Roman"/>
          <w:sz w:val="24"/>
          <w:szCs w:val="24"/>
        </w:rPr>
        <w:t xml:space="preserve">. The least self-determined form of extrinsic motivation is known as “external regulation,” where one is driven specifically by a desire to receive external rewards (Deci &amp; Ryan, 2000; Duda &amp; Treasure, 2013). </w:t>
      </w:r>
      <w:r>
        <w:rPr>
          <w:rFonts w:ascii="Times New Roman" w:hAnsi="Times New Roman" w:cs="Times New Roman"/>
          <w:sz w:val="24"/>
          <w:szCs w:val="24"/>
        </w:rPr>
        <w:t>A</w:t>
      </w:r>
      <w:r w:rsidRPr="00775B35">
        <w:rPr>
          <w:rFonts w:ascii="Times New Roman" w:hAnsi="Times New Roman" w:cs="Times New Roman"/>
          <w:sz w:val="24"/>
          <w:szCs w:val="24"/>
        </w:rPr>
        <w:t xml:space="preserve">n athlete who participates in sport in order to receive a reward, social recognition, or financial gain is externally regulated. </w:t>
      </w:r>
    </w:p>
    <w:p w14:paraId="2D92248C" w14:textId="3BC93B21" w:rsidR="002047CF" w:rsidRPr="00775B35" w:rsidRDefault="002047CF" w:rsidP="009F60CD">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Finally, the least self-determined form of motivation is known as amotivational, or rather, a lack of motivation altogether (Deci &amp; Ryan, 2000). When athletes identify as amotivational, </w:t>
      </w:r>
      <w:r w:rsidRPr="00775B35">
        <w:rPr>
          <w:rFonts w:ascii="Times New Roman" w:hAnsi="Times New Roman" w:cs="Times New Roman"/>
          <w:sz w:val="24"/>
          <w:szCs w:val="24"/>
        </w:rPr>
        <w:lastRenderedPageBreak/>
        <w:t xml:space="preserve">they are likely already (or will soon be) reaching a phase of burnout, where they may be prone to drop the sport entirely. At this point, there is no internal or external motivational drive, and generally no perceived reason to participate in the activity at all (Duda &amp; Treasure, 2013). Figure </w:t>
      </w:r>
      <w:r w:rsidR="009F10FB">
        <w:rPr>
          <w:rFonts w:ascii="Times New Roman" w:hAnsi="Times New Roman" w:cs="Times New Roman"/>
          <w:sz w:val="24"/>
          <w:szCs w:val="24"/>
        </w:rPr>
        <w:t>3</w:t>
      </w:r>
      <w:r w:rsidRPr="00775B35">
        <w:rPr>
          <w:rFonts w:ascii="Times New Roman" w:hAnsi="Times New Roman" w:cs="Times New Roman"/>
          <w:sz w:val="24"/>
          <w:szCs w:val="24"/>
        </w:rPr>
        <w:t xml:space="preserve"> </w:t>
      </w:r>
      <w:r>
        <w:rPr>
          <w:rFonts w:ascii="Times New Roman" w:hAnsi="Times New Roman" w:cs="Times New Roman"/>
          <w:sz w:val="24"/>
          <w:szCs w:val="24"/>
        </w:rPr>
        <w:t xml:space="preserve">(see Appendix </w:t>
      </w:r>
      <w:r w:rsidR="009F10FB">
        <w:rPr>
          <w:rFonts w:ascii="Times New Roman" w:hAnsi="Times New Roman" w:cs="Times New Roman"/>
          <w:sz w:val="24"/>
          <w:szCs w:val="24"/>
        </w:rPr>
        <w:t>C</w:t>
      </w:r>
      <w:r>
        <w:rPr>
          <w:rFonts w:ascii="Times New Roman" w:hAnsi="Times New Roman" w:cs="Times New Roman"/>
          <w:sz w:val="24"/>
          <w:szCs w:val="24"/>
        </w:rPr>
        <w:t xml:space="preserve">) </w:t>
      </w:r>
      <w:r w:rsidRPr="00775B35">
        <w:rPr>
          <w:rFonts w:ascii="Times New Roman" w:hAnsi="Times New Roman" w:cs="Times New Roman"/>
          <w:sz w:val="24"/>
          <w:szCs w:val="24"/>
        </w:rPr>
        <w:t xml:space="preserve">illustrates the continuum and depicts how </w:t>
      </w:r>
      <w:r>
        <w:rPr>
          <w:rFonts w:ascii="Times New Roman" w:hAnsi="Times New Roman" w:cs="Times New Roman"/>
          <w:sz w:val="24"/>
          <w:szCs w:val="24"/>
        </w:rPr>
        <w:t>the</w:t>
      </w:r>
      <w:r w:rsidRPr="00775B35">
        <w:rPr>
          <w:rFonts w:ascii="Times New Roman" w:hAnsi="Times New Roman" w:cs="Times New Roman"/>
          <w:sz w:val="24"/>
          <w:szCs w:val="24"/>
        </w:rPr>
        <w:t xml:space="preserve"> forms of m</w:t>
      </w:r>
      <w:r w:rsidR="009F60CD">
        <w:rPr>
          <w:rFonts w:ascii="Times New Roman" w:hAnsi="Times New Roman" w:cs="Times New Roman"/>
          <w:sz w:val="24"/>
          <w:szCs w:val="24"/>
        </w:rPr>
        <w:t>otivation are interrelated</w:t>
      </w:r>
      <w:r w:rsidRPr="00775B35">
        <w:rPr>
          <w:rFonts w:ascii="Times New Roman" w:hAnsi="Times New Roman" w:cs="Times New Roman"/>
          <w:sz w:val="24"/>
          <w:szCs w:val="24"/>
        </w:rPr>
        <w:t xml:space="preserve"> relative to the amount of self-determination one feels when partaking in an activity. </w:t>
      </w:r>
    </w:p>
    <w:p w14:paraId="5A90ED1E" w14:textId="77777777" w:rsidR="002047CF" w:rsidRPr="00775B35" w:rsidRDefault="002047CF" w:rsidP="006F6D68">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775B35">
        <w:rPr>
          <w:rFonts w:ascii="Times New Roman" w:hAnsi="Times New Roman" w:cs="Times New Roman"/>
          <w:sz w:val="24"/>
          <w:szCs w:val="24"/>
        </w:rPr>
        <w:t xml:space="preserve">An integral component of </w:t>
      </w:r>
      <w:r>
        <w:rPr>
          <w:rFonts w:ascii="Times New Roman" w:hAnsi="Times New Roman" w:cs="Times New Roman"/>
          <w:sz w:val="24"/>
          <w:szCs w:val="24"/>
        </w:rPr>
        <w:t xml:space="preserve">SDT </w:t>
      </w:r>
      <w:r w:rsidRPr="00775B35">
        <w:rPr>
          <w:rFonts w:ascii="Times New Roman" w:hAnsi="Times New Roman" w:cs="Times New Roman"/>
          <w:sz w:val="24"/>
          <w:szCs w:val="24"/>
        </w:rPr>
        <w:t xml:space="preserve">is that </w:t>
      </w:r>
      <w:r>
        <w:rPr>
          <w:rFonts w:ascii="Times New Roman" w:hAnsi="Times New Roman" w:cs="Times New Roman"/>
          <w:sz w:val="24"/>
          <w:szCs w:val="24"/>
        </w:rPr>
        <w:t xml:space="preserve">it </w:t>
      </w:r>
      <w:r w:rsidRPr="00775B35">
        <w:rPr>
          <w:rFonts w:ascii="Times New Roman" w:hAnsi="Times New Roman" w:cs="Times New Roman"/>
          <w:sz w:val="24"/>
          <w:szCs w:val="24"/>
        </w:rPr>
        <w:t xml:space="preserve">argues all humans share innate and universal needs. Self-Determination Theory identifies these three needs as autonomy, relatedness, and competence, and postulates these needs as essential for one’s well-being. Autonomy is described as having the perception to act based on one’s free will, and to have the ability to make choices. Relatedness is the connection one feels with others in a respectful and supportive environment. Competence is the need to feel capable of interacting successfully with the surrounding environment (Deci &amp; Ryan, 2000). Deci and Ryan argue that these three needs are the basis for every human’s mental health, and that the degree to which these needs are satisfied will promote the internalization and integration of the behaviors that promote the satisfaction of these needs (2000). To apply this concept, it can be argued that when the sport environment can satisfy these needs, there is a greater chance that athletes will have more self-determined motivational habits, as well as experience improved well-being and increase their likelihood of investment in the activity (Duda &amp; Treasure, 2013). </w:t>
      </w:r>
    </w:p>
    <w:p w14:paraId="04E58513" w14:textId="72A5F274" w:rsidR="002047CF" w:rsidRPr="00775B35" w:rsidRDefault="002047CF" w:rsidP="00356665">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In summary, people are drawn to activities that satisfy their innate, universal needs. When these needs are being met through the participation of an activity, one is more likely to persist, take ownership, and internalize their involvement in the activity, thus increasing their level of self-determined motivation (Pelletier, Rocchi, Vallerand, Deci, &amp; Ryan, 2013). </w:t>
      </w:r>
    </w:p>
    <w:p w14:paraId="38D3D131" w14:textId="09FBFF1D" w:rsidR="00F86555" w:rsidRPr="00F86555" w:rsidRDefault="00F86555" w:rsidP="006F6D68">
      <w:pPr>
        <w:spacing w:after="0" w:line="480" w:lineRule="auto"/>
        <w:rPr>
          <w:rFonts w:ascii="Times New Roman" w:hAnsi="Times New Roman" w:cs="Times New Roman"/>
          <w:sz w:val="24"/>
          <w:szCs w:val="24"/>
        </w:rPr>
      </w:pPr>
      <w:r>
        <w:rPr>
          <w:rFonts w:ascii="Times New Roman" w:hAnsi="Times New Roman" w:cs="Times New Roman"/>
          <w:b/>
          <w:sz w:val="24"/>
          <w:szCs w:val="24"/>
        </w:rPr>
        <w:lastRenderedPageBreak/>
        <w:tab/>
      </w:r>
      <w:r w:rsidR="000D428F">
        <w:rPr>
          <w:rFonts w:ascii="Times New Roman" w:hAnsi="Times New Roman" w:cs="Times New Roman"/>
          <w:b/>
          <w:sz w:val="24"/>
          <w:szCs w:val="24"/>
        </w:rPr>
        <w:t xml:space="preserve">Sub-Theories </w:t>
      </w:r>
      <w:r w:rsidR="004E47F7">
        <w:rPr>
          <w:rFonts w:ascii="Times New Roman" w:hAnsi="Times New Roman" w:cs="Times New Roman"/>
          <w:sz w:val="24"/>
          <w:szCs w:val="24"/>
        </w:rPr>
        <w:t xml:space="preserve">Self-Determination Theory is a multifaceted theoretical framework containing </w:t>
      </w:r>
      <w:r w:rsidR="009A278A">
        <w:rPr>
          <w:rFonts w:ascii="Times New Roman" w:hAnsi="Times New Roman" w:cs="Times New Roman"/>
          <w:sz w:val="24"/>
          <w:szCs w:val="24"/>
        </w:rPr>
        <w:t>multiple</w:t>
      </w:r>
      <w:r w:rsidR="004E47F7">
        <w:rPr>
          <w:rFonts w:ascii="Times New Roman" w:hAnsi="Times New Roman" w:cs="Times New Roman"/>
          <w:sz w:val="24"/>
          <w:szCs w:val="24"/>
        </w:rPr>
        <w:t xml:space="preserve"> subsections </w:t>
      </w:r>
      <w:r w:rsidR="009A278A">
        <w:rPr>
          <w:rFonts w:ascii="Times New Roman" w:hAnsi="Times New Roman" w:cs="Times New Roman"/>
          <w:sz w:val="24"/>
          <w:szCs w:val="24"/>
        </w:rPr>
        <w:t xml:space="preserve">that can be </w:t>
      </w:r>
      <w:r w:rsidR="009B704D">
        <w:rPr>
          <w:rFonts w:ascii="Times New Roman" w:hAnsi="Times New Roman" w:cs="Times New Roman"/>
          <w:sz w:val="24"/>
          <w:szCs w:val="24"/>
        </w:rPr>
        <w:t>used to</w:t>
      </w:r>
      <w:r w:rsidR="00B57DD0">
        <w:rPr>
          <w:rFonts w:ascii="Times New Roman" w:hAnsi="Times New Roman" w:cs="Times New Roman"/>
          <w:sz w:val="24"/>
          <w:szCs w:val="24"/>
        </w:rPr>
        <w:t xml:space="preserve"> explain specific motivational phenomena that occur in different contexts. </w:t>
      </w:r>
      <w:r w:rsidR="009B704D">
        <w:rPr>
          <w:rFonts w:ascii="Times New Roman" w:hAnsi="Times New Roman" w:cs="Times New Roman"/>
          <w:sz w:val="24"/>
          <w:szCs w:val="24"/>
        </w:rPr>
        <w:t xml:space="preserve">There are six </w:t>
      </w:r>
      <w:r w:rsidR="009A278A">
        <w:rPr>
          <w:rFonts w:ascii="Times New Roman" w:hAnsi="Times New Roman" w:cs="Times New Roman"/>
          <w:sz w:val="24"/>
          <w:szCs w:val="24"/>
        </w:rPr>
        <w:t xml:space="preserve">formal </w:t>
      </w:r>
      <w:r w:rsidR="009B704D">
        <w:rPr>
          <w:rFonts w:ascii="Times New Roman" w:hAnsi="Times New Roman" w:cs="Times New Roman"/>
          <w:sz w:val="24"/>
          <w:szCs w:val="24"/>
        </w:rPr>
        <w:t xml:space="preserve">mini-theories associated with SDT that </w:t>
      </w:r>
      <w:r w:rsidR="009A278A">
        <w:rPr>
          <w:rFonts w:ascii="Times New Roman" w:hAnsi="Times New Roman" w:cs="Times New Roman"/>
          <w:sz w:val="24"/>
          <w:szCs w:val="24"/>
        </w:rPr>
        <w:t>are used to address specific areas of motivation. The first mini-theory is Cognitive Evaluation Theory (CET), and is specific to exploring the impact of social environments on intrinsic motivation. Organismic Integration Theory (OIT) explores how and why extrinsic motivation can be internalized given differing social contexts. The Causality Orientation Theory (COT)</w:t>
      </w:r>
      <w:r w:rsidR="008635BA">
        <w:rPr>
          <w:rFonts w:ascii="Times New Roman" w:hAnsi="Times New Roman" w:cs="Times New Roman"/>
          <w:sz w:val="24"/>
          <w:szCs w:val="24"/>
        </w:rPr>
        <w:t xml:space="preserve"> </w:t>
      </w:r>
      <w:r w:rsidR="00210BD3">
        <w:rPr>
          <w:rFonts w:ascii="Times New Roman" w:hAnsi="Times New Roman" w:cs="Times New Roman"/>
          <w:sz w:val="24"/>
          <w:szCs w:val="24"/>
        </w:rPr>
        <w:t xml:space="preserve">focuses on describing how people tend to position themselves in different environments and adjust their behavior in various ways. The Basic Psychological Needs Theory (BPNT) delves into the three basic psychological needs (autonomy, relatedness, and competence) and relates how they interact with one’s psychological health. The Goal Contents Theory (GCT) investigates how goals that </w:t>
      </w:r>
      <w:r w:rsidR="008635BA">
        <w:rPr>
          <w:rFonts w:ascii="Times New Roman" w:hAnsi="Times New Roman" w:cs="Times New Roman"/>
          <w:sz w:val="24"/>
          <w:szCs w:val="24"/>
        </w:rPr>
        <w:t xml:space="preserve">exist in different areas of the self-determination continuum impact motivation and overall well-being. Finally, the Relationships Motivation Theory (RMT) focuses specifically upon the basic need of relatedness.  </w:t>
      </w:r>
    </w:p>
    <w:p w14:paraId="742ECFF7" w14:textId="77777777" w:rsidR="002047CF" w:rsidRPr="005369CE" w:rsidRDefault="002047CF" w:rsidP="006F6D68">
      <w:pPr>
        <w:spacing w:after="0" w:line="480" w:lineRule="auto"/>
        <w:rPr>
          <w:rFonts w:ascii="Times New Roman" w:hAnsi="Times New Roman" w:cs="Times New Roman"/>
          <w:b/>
          <w:sz w:val="24"/>
          <w:szCs w:val="24"/>
        </w:rPr>
      </w:pPr>
      <w:r w:rsidRPr="005369CE">
        <w:rPr>
          <w:rFonts w:ascii="Times New Roman" w:hAnsi="Times New Roman" w:cs="Times New Roman"/>
          <w:b/>
          <w:sz w:val="24"/>
          <w:szCs w:val="24"/>
        </w:rPr>
        <w:t>Selecting into Sport</w:t>
      </w:r>
    </w:p>
    <w:p w14:paraId="42ED1B0F"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Once the basis for motivation is understood, researchers </w:t>
      </w:r>
      <w:r>
        <w:rPr>
          <w:rFonts w:ascii="Times New Roman" w:hAnsi="Times New Roman" w:cs="Times New Roman"/>
          <w:sz w:val="24"/>
          <w:szCs w:val="24"/>
        </w:rPr>
        <w:t xml:space="preserve">examine if </w:t>
      </w:r>
      <w:r w:rsidRPr="00775B35">
        <w:rPr>
          <w:rFonts w:ascii="Times New Roman" w:hAnsi="Times New Roman" w:cs="Times New Roman"/>
          <w:sz w:val="24"/>
          <w:szCs w:val="24"/>
        </w:rPr>
        <w:t xml:space="preserve">individuals are driven to select </w:t>
      </w:r>
      <w:r>
        <w:rPr>
          <w:rFonts w:ascii="Times New Roman" w:hAnsi="Times New Roman" w:cs="Times New Roman"/>
          <w:sz w:val="24"/>
          <w:szCs w:val="24"/>
        </w:rPr>
        <w:t>into</w:t>
      </w:r>
      <w:r w:rsidRPr="00775B35">
        <w:rPr>
          <w:rFonts w:ascii="Times New Roman" w:hAnsi="Times New Roman" w:cs="Times New Roman"/>
          <w:sz w:val="24"/>
          <w:szCs w:val="24"/>
        </w:rPr>
        <w:t xml:space="preserve"> sport in order to satisfy their needs. If the sport is perceived to provide the landscape where innate needs </w:t>
      </w:r>
      <w:r>
        <w:rPr>
          <w:rFonts w:ascii="Times New Roman" w:hAnsi="Times New Roman" w:cs="Times New Roman"/>
          <w:sz w:val="24"/>
          <w:szCs w:val="24"/>
        </w:rPr>
        <w:t xml:space="preserve">are </w:t>
      </w:r>
      <w:r w:rsidRPr="00775B35">
        <w:rPr>
          <w:rFonts w:ascii="Times New Roman" w:hAnsi="Times New Roman" w:cs="Times New Roman"/>
          <w:sz w:val="24"/>
          <w:szCs w:val="24"/>
        </w:rPr>
        <w:t>satisfied,</w:t>
      </w:r>
      <w:r>
        <w:rPr>
          <w:rFonts w:ascii="Times New Roman" w:hAnsi="Times New Roman" w:cs="Times New Roman"/>
          <w:sz w:val="24"/>
          <w:szCs w:val="24"/>
        </w:rPr>
        <w:t xml:space="preserve"> it is posited that people will internalize the behavior. One’s desire to take ownership and responsibility for their actions leads to autonomy, and autonomous forms of motivation are linked with many positive outcomes (Pelletier, et al., 2013) including long-term commitment</w:t>
      </w:r>
      <w:r w:rsidRPr="00775B35">
        <w:rPr>
          <w:rFonts w:ascii="Times New Roman" w:hAnsi="Times New Roman" w:cs="Times New Roman"/>
          <w:sz w:val="24"/>
          <w:szCs w:val="24"/>
        </w:rPr>
        <w:t xml:space="preserve"> </w:t>
      </w:r>
      <w:r>
        <w:rPr>
          <w:rFonts w:ascii="Times New Roman" w:hAnsi="Times New Roman" w:cs="Times New Roman"/>
          <w:sz w:val="24"/>
          <w:szCs w:val="24"/>
        </w:rPr>
        <w:t>(Pelletier, et al., 2001).</w:t>
      </w:r>
    </w:p>
    <w:p w14:paraId="1D33F0AF" w14:textId="4019B9F9"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Research identifying the primary reasons adults are motivated to participate in sport has provided some contradictory results, though there are a few findings that are of benefit to </w:t>
      </w:r>
      <w:r w:rsidRPr="00775B35">
        <w:rPr>
          <w:rFonts w:ascii="Times New Roman" w:hAnsi="Times New Roman" w:cs="Times New Roman"/>
          <w:sz w:val="24"/>
          <w:szCs w:val="24"/>
        </w:rPr>
        <w:lastRenderedPageBreak/>
        <w:t xml:space="preserve">consider. Kilpatrick, Hebert, and Bartholomew </w:t>
      </w:r>
      <w:r>
        <w:rPr>
          <w:rFonts w:ascii="Times New Roman" w:hAnsi="Times New Roman" w:cs="Times New Roman"/>
          <w:sz w:val="24"/>
          <w:szCs w:val="24"/>
        </w:rPr>
        <w:t xml:space="preserve">(2005) </w:t>
      </w:r>
      <w:r w:rsidRPr="00775B35">
        <w:rPr>
          <w:rFonts w:ascii="Times New Roman" w:hAnsi="Times New Roman" w:cs="Times New Roman"/>
          <w:sz w:val="24"/>
          <w:szCs w:val="24"/>
        </w:rPr>
        <w:t>found there tend</w:t>
      </w:r>
      <w:r>
        <w:rPr>
          <w:rFonts w:ascii="Times New Roman" w:hAnsi="Times New Roman" w:cs="Times New Roman"/>
          <w:sz w:val="24"/>
          <w:szCs w:val="24"/>
        </w:rPr>
        <w:t>ed</w:t>
      </w:r>
      <w:r w:rsidRPr="00775B35">
        <w:rPr>
          <w:rFonts w:ascii="Times New Roman" w:hAnsi="Times New Roman" w:cs="Times New Roman"/>
          <w:sz w:val="24"/>
          <w:szCs w:val="24"/>
        </w:rPr>
        <w:t xml:space="preserve"> to be different motivational factors for adults who participate in sport versus exercise, where exercise consists of frequenting a gym or participating in self-led physical activity, and sport is identified as a team-based activity, with the intent to participate with others and with the ability to compete. Results indicated those who are drawn to sport tend to be intrinsically motivated. Conversely, those who partake in exercise tend to do so for some type of desired outcome, for instance to look a certain way, because one feels health related pressures, or for social recognition. </w:t>
      </w:r>
      <w:r>
        <w:rPr>
          <w:rFonts w:ascii="Times New Roman" w:hAnsi="Times New Roman" w:cs="Times New Roman"/>
          <w:sz w:val="24"/>
          <w:szCs w:val="24"/>
        </w:rPr>
        <w:t>P</w:t>
      </w:r>
      <w:r w:rsidRPr="00775B35">
        <w:rPr>
          <w:rFonts w:ascii="Times New Roman" w:hAnsi="Times New Roman" w:cs="Times New Roman"/>
          <w:sz w:val="24"/>
          <w:szCs w:val="24"/>
        </w:rPr>
        <w:t xml:space="preserve">eople are more likely to be extrinsically motivated who choose to exercise (Kilpatrick, Hebert, &amp; Bartholomew, 2005). </w:t>
      </w:r>
    </w:p>
    <w:p w14:paraId="6CA52211" w14:textId="76165A3F" w:rsidR="002047CF" w:rsidRPr="00775B35" w:rsidRDefault="002047CF"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w:t>
      </w:r>
      <w:r w:rsidRPr="00775B35">
        <w:rPr>
          <w:rFonts w:ascii="Times New Roman" w:hAnsi="Times New Roman" w:cs="Times New Roman"/>
          <w:sz w:val="24"/>
          <w:szCs w:val="24"/>
        </w:rPr>
        <w:t>ne may assume that athletes across the board tend to be more intrinsically motivated than non-athletes. However, other studies have shown that at the elite level, athletes are generally more extrinsically motivated when compared to recreational athletes (Fortier, et al., 1995).</w:t>
      </w:r>
      <w:r w:rsidR="00C04AAB">
        <w:rPr>
          <w:rFonts w:ascii="Times New Roman" w:hAnsi="Times New Roman" w:cs="Times New Roman"/>
          <w:sz w:val="24"/>
          <w:szCs w:val="24"/>
        </w:rPr>
        <w:t xml:space="preserve"> T</w:t>
      </w:r>
      <w:r w:rsidRPr="00775B35">
        <w:rPr>
          <w:rFonts w:ascii="Times New Roman" w:hAnsi="Times New Roman" w:cs="Times New Roman"/>
          <w:sz w:val="24"/>
          <w:szCs w:val="24"/>
        </w:rPr>
        <w:t xml:space="preserve">here is conflict in the literature regarding whether males or females are more likely to be intrinsically motivated, or if their motivation profiles are the same (Fortier, et al., 1995; Amarose &amp; Horn, 2000; López-Fernández, Merino-Marbán, &amp; Fernández-Rodriguez, 2014). </w:t>
      </w:r>
      <w:r>
        <w:rPr>
          <w:rFonts w:ascii="Times New Roman" w:hAnsi="Times New Roman" w:cs="Times New Roman"/>
          <w:sz w:val="24"/>
          <w:szCs w:val="24"/>
        </w:rPr>
        <w:t xml:space="preserve">Due to this apparent inconsistency in motivation literature, further research must be conducted </w:t>
      </w:r>
      <w:r w:rsidRPr="00775B35">
        <w:rPr>
          <w:rFonts w:ascii="Times New Roman" w:hAnsi="Times New Roman" w:cs="Times New Roman"/>
          <w:sz w:val="24"/>
          <w:szCs w:val="24"/>
        </w:rPr>
        <w:t xml:space="preserve">before rowing teams can use motivational theory to understand the </w:t>
      </w:r>
      <w:r>
        <w:rPr>
          <w:rFonts w:ascii="Times New Roman" w:hAnsi="Times New Roman" w:cs="Times New Roman"/>
          <w:sz w:val="24"/>
          <w:szCs w:val="24"/>
        </w:rPr>
        <w:t>reasons</w:t>
      </w:r>
      <w:r w:rsidRPr="00775B35">
        <w:rPr>
          <w:rFonts w:ascii="Times New Roman" w:hAnsi="Times New Roman" w:cs="Times New Roman"/>
          <w:sz w:val="24"/>
          <w:szCs w:val="24"/>
        </w:rPr>
        <w:t xml:space="preserve"> behind </w:t>
      </w:r>
      <w:r>
        <w:rPr>
          <w:rFonts w:ascii="Times New Roman" w:hAnsi="Times New Roman" w:cs="Times New Roman"/>
          <w:sz w:val="24"/>
          <w:szCs w:val="24"/>
        </w:rPr>
        <w:t>novice rowing</w:t>
      </w:r>
      <w:r w:rsidRPr="00775B35">
        <w:rPr>
          <w:rFonts w:ascii="Times New Roman" w:hAnsi="Times New Roman" w:cs="Times New Roman"/>
          <w:sz w:val="24"/>
          <w:szCs w:val="24"/>
        </w:rPr>
        <w:t xml:space="preserve"> selection and persistence. </w:t>
      </w:r>
    </w:p>
    <w:p w14:paraId="540BABD4" w14:textId="539C7061" w:rsidR="002047CF" w:rsidRPr="00775B35" w:rsidRDefault="002047CF" w:rsidP="006F6D68">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R</w:t>
      </w:r>
      <w:r w:rsidRPr="00775B35">
        <w:rPr>
          <w:rFonts w:ascii="Times New Roman" w:hAnsi="Times New Roman" w:cs="Times New Roman"/>
          <w:sz w:val="24"/>
          <w:szCs w:val="24"/>
        </w:rPr>
        <w:t>esearch has found women partake in physical activity and sport for different reasons than men. Koivula</w:t>
      </w:r>
      <w:r>
        <w:rPr>
          <w:rFonts w:ascii="Times New Roman" w:hAnsi="Times New Roman" w:cs="Times New Roman"/>
          <w:sz w:val="24"/>
          <w:szCs w:val="24"/>
        </w:rPr>
        <w:t xml:space="preserve"> (1999)</w:t>
      </w:r>
      <w:r w:rsidRPr="00775B35">
        <w:rPr>
          <w:rFonts w:ascii="Times New Roman" w:hAnsi="Times New Roman" w:cs="Times New Roman"/>
          <w:sz w:val="24"/>
          <w:szCs w:val="24"/>
        </w:rPr>
        <w:t xml:space="preserve"> found that adult females are more prone to participate as a means to manage their weight, for a way to cope with stress, and to maintain their appearance. This finding is in line with previous research that identifies as </w:t>
      </w:r>
      <w:r>
        <w:rPr>
          <w:rFonts w:ascii="Times New Roman" w:hAnsi="Times New Roman" w:cs="Times New Roman"/>
          <w:sz w:val="24"/>
          <w:szCs w:val="24"/>
        </w:rPr>
        <w:t>women</w:t>
      </w:r>
      <w:r w:rsidRPr="00775B35">
        <w:rPr>
          <w:rFonts w:ascii="Times New Roman" w:hAnsi="Times New Roman" w:cs="Times New Roman"/>
          <w:sz w:val="24"/>
          <w:szCs w:val="24"/>
        </w:rPr>
        <w:t xml:space="preserve"> progress through adolescence, their goals shift from a more task-mastery focus to a more approval-based focus (Lee, 1993). As </w:t>
      </w:r>
      <w:r w:rsidRPr="00775B35">
        <w:rPr>
          <w:rFonts w:ascii="Times New Roman" w:hAnsi="Times New Roman" w:cs="Times New Roman"/>
          <w:sz w:val="24"/>
          <w:szCs w:val="24"/>
        </w:rPr>
        <w:lastRenderedPageBreak/>
        <w:t>young athletes become more concerned with peer-involvement, how they are perceived by peers, and their ability to spend satisfactory amounts of time socializing, their motives for sport involvement may change or deteriorate (Slater &amp; Tiggemann, 2010). Slater and Tiggemann explain that this shift in motivation sheds light on why there is such a high drop-out rate for athletes as they progress to higher levels of training and competition, which is particularly evident for females (2010).</w:t>
      </w:r>
    </w:p>
    <w:p w14:paraId="5ECBD24F" w14:textId="60FE57F6"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Research has identified the most notable motives behind female athletic dropout include time commitments, level of competence, and lost interest (Slater &amp; Tiggemann, 2010). When comparing this to the fact that more females leave sport than males, </w:t>
      </w:r>
      <w:r w:rsidR="00F8237B">
        <w:rPr>
          <w:rFonts w:ascii="Times New Roman" w:hAnsi="Times New Roman" w:cs="Times New Roman"/>
          <w:sz w:val="24"/>
          <w:szCs w:val="24"/>
        </w:rPr>
        <w:t xml:space="preserve">it was found </w:t>
      </w:r>
      <w:r w:rsidRPr="00775B35">
        <w:rPr>
          <w:rFonts w:ascii="Times New Roman" w:hAnsi="Times New Roman" w:cs="Times New Roman"/>
          <w:sz w:val="24"/>
          <w:szCs w:val="24"/>
        </w:rPr>
        <w:t>that adolescent females identify that playing sports does not conform to social norms, and that other, more “typical” social activities (such as shopping and socializing) become more important (</w:t>
      </w:r>
      <w:r w:rsidR="00F8237B" w:rsidRPr="00775B35">
        <w:rPr>
          <w:rFonts w:ascii="Times New Roman" w:hAnsi="Times New Roman" w:cs="Times New Roman"/>
          <w:sz w:val="24"/>
          <w:szCs w:val="24"/>
        </w:rPr>
        <w:t xml:space="preserve">Slater &amp; Tiggemann, </w:t>
      </w:r>
      <w:r w:rsidRPr="00775B35">
        <w:rPr>
          <w:rFonts w:ascii="Times New Roman" w:hAnsi="Times New Roman" w:cs="Times New Roman"/>
          <w:sz w:val="24"/>
          <w:szCs w:val="24"/>
        </w:rPr>
        <w:t xml:space="preserve">2010). Therefore females are more likely to leave sport as they age due to social pressures and desire to “fit-in” to the expectations of other females in their social group (Slater &amp; Tiggemann, 2010).  </w:t>
      </w:r>
    </w:p>
    <w:p w14:paraId="4C5008ED" w14:textId="77777777" w:rsidR="002047CF" w:rsidRPr="00775B35" w:rsidRDefault="002047CF"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Unfortunately, by dropping out of sport in adolescence, </w:t>
      </w:r>
      <w:r>
        <w:rPr>
          <w:rFonts w:ascii="Times New Roman" w:hAnsi="Times New Roman" w:cs="Times New Roman"/>
          <w:sz w:val="24"/>
          <w:szCs w:val="24"/>
        </w:rPr>
        <w:t xml:space="preserve">girls </w:t>
      </w:r>
      <w:r w:rsidRPr="00775B35">
        <w:rPr>
          <w:rFonts w:ascii="Times New Roman" w:hAnsi="Times New Roman" w:cs="Times New Roman"/>
          <w:sz w:val="24"/>
          <w:szCs w:val="24"/>
        </w:rPr>
        <w:t xml:space="preserve">are losing out on an opportunity to build their global self-esteem (Richman &amp; Shaffer, 2000). Specifically, Richman and Shaffer found that participating in precollege sport can promote females’ self-worth by nurturing physical competencies, favorable body images, and gender flexibility later in life (2000). As females are more likely to drop out of sport during this pivotal age, they are losing an opportunity to realize such positive psychological benefits that can impact them for the rest of their lives. Thus successfully encouraging female participation in sport is not only a benefit to athletic programs, but to the individual female athletes as well. </w:t>
      </w:r>
    </w:p>
    <w:p w14:paraId="1F84AA6F" w14:textId="77777777" w:rsidR="006F6D68" w:rsidRDefault="006F6D68" w:rsidP="006F6D68">
      <w:pPr>
        <w:spacing w:after="0" w:line="480" w:lineRule="auto"/>
        <w:rPr>
          <w:rFonts w:ascii="Times New Roman" w:hAnsi="Times New Roman" w:cs="Times New Roman"/>
          <w:b/>
          <w:sz w:val="24"/>
        </w:rPr>
      </w:pPr>
      <w:r w:rsidRPr="006F6D68">
        <w:rPr>
          <w:rFonts w:ascii="Times New Roman" w:hAnsi="Times New Roman" w:cs="Times New Roman"/>
          <w:b/>
          <w:sz w:val="24"/>
        </w:rPr>
        <w:t>Summary of Literature Review</w:t>
      </w:r>
    </w:p>
    <w:p w14:paraId="590283C7" w14:textId="7168AA4B" w:rsidR="006F6D68" w:rsidRPr="00775B35" w:rsidRDefault="006F6D68" w:rsidP="006F6D68">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lastRenderedPageBreak/>
        <w:t xml:space="preserve">In sum, there is </w:t>
      </w:r>
      <w:r>
        <w:rPr>
          <w:rFonts w:ascii="Times New Roman" w:hAnsi="Times New Roman" w:cs="Times New Roman"/>
          <w:sz w:val="24"/>
          <w:szCs w:val="24"/>
        </w:rPr>
        <w:t xml:space="preserve">great variation regarding the motivational factors </w:t>
      </w:r>
      <w:r w:rsidRPr="00775B35">
        <w:rPr>
          <w:rFonts w:ascii="Times New Roman" w:hAnsi="Times New Roman" w:cs="Times New Roman"/>
          <w:sz w:val="24"/>
          <w:szCs w:val="24"/>
        </w:rPr>
        <w:t xml:space="preserve">behind why individuals choose to participate in sport. It appears that there are additional challenges when it comes to recruiting females, particularly since their likelihood of dropout is much higher at this age. Therefore this research is of particular importance to rowing programs to clarify the reasons novice rowers choose to join the sport </w:t>
      </w:r>
      <w:r>
        <w:rPr>
          <w:rFonts w:ascii="Times New Roman" w:hAnsi="Times New Roman" w:cs="Times New Roman"/>
          <w:sz w:val="24"/>
          <w:szCs w:val="24"/>
        </w:rPr>
        <w:t xml:space="preserve">in order to </w:t>
      </w:r>
      <w:r w:rsidRPr="00775B35">
        <w:rPr>
          <w:rFonts w:ascii="Times New Roman" w:hAnsi="Times New Roman" w:cs="Times New Roman"/>
          <w:sz w:val="24"/>
          <w:szCs w:val="24"/>
        </w:rPr>
        <w:t>direct</w:t>
      </w:r>
      <w:r>
        <w:rPr>
          <w:rFonts w:ascii="Times New Roman" w:hAnsi="Times New Roman" w:cs="Times New Roman"/>
          <w:sz w:val="24"/>
          <w:szCs w:val="24"/>
        </w:rPr>
        <w:t xml:space="preserve"> future</w:t>
      </w:r>
      <w:r w:rsidRPr="00775B35">
        <w:rPr>
          <w:rFonts w:ascii="Times New Roman" w:hAnsi="Times New Roman" w:cs="Times New Roman"/>
          <w:sz w:val="24"/>
          <w:szCs w:val="24"/>
        </w:rPr>
        <w:t xml:space="preserve"> recruiting </w:t>
      </w:r>
      <w:r w:rsidR="00705816">
        <w:rPr>
          <w:rFonts w:ascii="Times New Roman" w:hAnsi="Times New Roman" w:cs="Times New Roman"/>
          <w:sz w:val="24"/>
          <w:szCs w:val="24"/>
        </w:rPr>
        <w:t xml:space="preserve">and retention </w:t>
      </w:r>
      <w:r w:rsidRPr="00775B35">
        <w:rPr>
          <w:rFonts w:ascii="Times New Roman" w:hAnsi="Times New Roman" w:cs="Times New Roman"/>
          <w:sz w:val="24"/>
          <w:szCs w:val="24"/>
        </w:rPr>
        <w:t xml:space="preserve">efforts. </w:t>
      </w:r>
    </w:p>
    <w:p w14:paraId="0800F7A8" w14:textId="77777777" w:rsidR="006F6D68" w:rsidRDefault="006F6D68" w:rsidP="006F6D68">
      <w:pPr>
        <w:spacing w:after="0" w:line="480" w:lineRule="auto"/>
        <w:rPr>
          <w:rFonts w:ascii="Times New Roman" w:hAnsi="Times New Roman" w:cs="Times New Roman"/>
          <w:b/>
          <w:sz w:val="24"/>
        </w:rPr>
      </w:pPr>
      <w:r>
        <w:rPr>
          <w:rFonts w:ascii="Times New Roman" w:hAnsi="Times New Roman" w:cs="Times New Roman"/>
          <w:b/>
          <w:sz w:val="24"/>
        </w:rPr>
        <w:t>Research Questions</w:t>
      </w:r>
    </w:p>
    <w:p w14:paraId="5A01EA1C" w14:textId="46247AAE" w:rsidR="006F6D68" w:rsidRPr="004B6239" w:rsidRDefault="006F6D68" w:rsidP="006F6D68">
      <w:pPr>
        <w:spacing w:after="0" w:line="480" w:lineRule="auto"/>
        <w:rPr>
          <w:rFonts w:ascii="Times New Roman" w:hAnsi="Times New Roman" w:cs="Times New Roman"/>
          <w:sz w:val="24"/>
          <w:szCs w:val="24"/>
        </w:rPr>
      </w:pPr>
      <w:r>
        <w:rPr>
          <w:rFonts w:ascii="Times New Roman" w:hAnsi="Times New Roman" w:cs="Times New Roman"/>
          <w:sz w:val="24"/>
          <w:szCs w:val="24"/>
        </w:rPr>
        <w:tab/>
        <w:t>The research question to be addressed in this study is as follows:</w:t>
      </w:r>
    </w:p>
    <w:p w14:paraId="167F1F8C" w14:textId="77777777" w:rsidR="006F6D68" w:rsidRPr="00775B35" w:rsidRDefault="006F6D68" w:rsidP="006F6D68">
      <w:pPr>
        <w:pStyle w:val="ListParagraph"/>
        <w:numPr>
          <w:ilvl w:val="0"/>
          <w:numId w:val="1"/>
        </w:numPr>
        <w:spacing w:after="0" w:line="480" w:lineRule="auto"/>
        <w:rPr>
          <w:rFonts w:ascii="Times New Roman" w:hAnsi="Times New Roman" w:cs="Times New Roman"/>
          <w:sz w:val="24"/>
          <w:szCs w:val="24"/>
        </w:rPr>
      </w:pPr>
      <w:r w:rsidRPr="00775B35">
        <w:rPr>
          <w:rFonts w:ascii="Times New Roman" w:hAnsi="Times New Roman" w:cs="Times New Roman"/>
          <w:sz w:val="24"/>
          <w:szCs w:val="24"/>
        </w:rPr>
        <w:t>Why do Novice Rowers choose to join the sport of rowing?</w:t>
      </w:r>
    </w:p>
    <w:p w14:paraId="60E3AE67" w14:textId="2829931E" w:rsidR="006F6D68" w:rsidRPr="006F6D68" w:rsidRDefault="006F6D68" w:rsidP="006F6D68">
      <w:pPr>
        <w:spacing w:after="0" w:line="480" w:lineRule="auto"/>
        <w:rPr>
          <w:rFonts w:ascii="Times New Roman" w:hAnsi="Times New Roman" w:cs="Times New Roman"/>
          <w:b/>
          <w:sz w:val="24"/>
        </w:rPr>
      </w:pPr>
      <w:r w:rsidRPr="006F6D68">
        <w:rPr>
          <w:rFonts w:ascii="Times New Roman" w:hAnsi="Times New Roman" w:cs="Times New Roman"/>
          <w:b/>
          <w:sz w:val="24"/>
        </w:rPr>
        <w:br w:type="page"/>
      </w:r>
    </w:p>
    <w:p w14:paraId="70E481F4" w14:textId="48BD08E0" w:rsidR="002047CF" w:rsidRDefault="006F6D68" w:rsidP="006F6D68">
      <w:pPr>
        <w:spacing w:after="0" w:line="480" w:lineRule="auto"/>
        <w:jc w:val="center"/>
        <w:rPr>
          <w:rFonts w:ascii="Times New Roman" w:hAnsi="Times New Roman" w:cs="Times New Roman"/>
          <w:b/>
          <w:sz w:val="24"/>
        </w:rPr>
      </w:pPr>
      <w:r w:rsidRPr="006F6D68">
        <w:rPr>
          <w:rFonts w:ascii="Times New Roman" w:hAnsi="Times New Roman" w:cs="Times New Roman"/>
          <w:b/>
          <w:sz w:val="24"/>
        </w:rPr>
        <w:lastRenderedPageBreak/>
        <w:t xml:space="preserve">CHAPTER </w:t>
      </w:r>
      <w:r>
        <w:rPr>
          <w:rFonts w:ascii="Times New Roman" w:hAnsi="Times New Roman" w:cs="Times New Roman"/>
          <w:b/>
          <w:sz w:val="24"/>
        </w:rPr>
        <w:t>III</w:t>
      </w:r>
    </w:p>
    <w:p w14:paraId="48D0E330" w14:textId="6B4DE925" w:rsidR="006F6D68" w:rsidRDefault="00844504" w:rsidP="00472E81">
      <w:pPr>
        <w:spacing w:after="0" w:line="480" w:lineRule="auto"/>
        <w:jc w:val="center"/>
        <w:rPr>
          <w:rFonts w:ascii="Times New Roman" w:hAnsi="Times New Roman" w:cs="Times New Roman"/>
          <w:b/>
          <w:sz w:val="24"/>
        </w:rPr>
      </w:pPr>
      <w:r>
        <w:rPr>
          <w:rFonts w:ascii="Times New Roman" w:hAnsi="Times New Roman" w:cs="Times New Roman"/>
          <w:b/>
          <w:sz w:val="24"/>
        </w:rPr>
        <w:t>Methodology</w:t>
      </w:r>
    </w:p>
    <w:p w14:paraId="26F62D59" w14:textId="3F0E3C1B" w:rsidR="00472E81" w:rsidRDefault="00472E81" w:rsidP="00472E81">
      <w:pPr>
        <w:spacing w:after="0" w:line="480" w:lineRule="auto"/>
        <w:rPr>
          <w:rFonts w:ascii="Times New Roman" w:hAnsi="Times New Roman" w:cs="Times New Roman"/>
          <w:b/>
          <w:sz w:val="24"/>
        </w:rPr>
      </w:pPr>
      <w:r>
        <w:rPr>
          <w:rFonts w:ascii="Times New Roman" w:hAnsi="Times New Roman" w:cs="Times New Roman"/>
          <w:b/>
          <w:sz w:val="24"/>
        </w:rPr>
        <w:t>IRB Process</w:t>
      </w:r>
    </w:p>
    <w:p w14:paraId="4D368161" w14:textId="00939FFC" w:rsidR="00472E81" w:rsidRPr="00472E81" w:rsidRDefault="00472E81" w:rsidP="00472E81">
      <w:pPr>
        <w:spacing w:after="0" w:line="480" w:lineRule="auto"/>
        <w:rPr>
          <w:rFonts w:ascii="Times New Roman" w:hAnsi="Times New Roman" w:cs="Times New Roman"/>
          <w:sz w:val="24"/>
        </w:rPr>
      </w:pPr>
      <w:r>
        <w:rPr>
          <w:rFonts w:ascii="Times New Roman" w:hAnsi="Times New Roman" w:cs="Times New Roman"/>
          <w:sz w:val="24"/>
        </w:rPr>
        <w:tab/>
        <w:t>The Int</w:t>
      </w:r>
      <w:r w:rsidR="00E37906">
        <w:rPr>
          <w:rFonts w:ascii="Times New Roman" w:hAnsi="Times New Roman" w:cs="Times New Roman"/>
          <w:sz w:val="24"/>
        </w:rPr>
        <w:t>ernal Revenue Board (IRB) Form A</w:t>
      </w:r>
      <w:r>
        <w:rPr>
          <w:rFonts w:ascii="Times New Roman" w:hAnsi="Times New Roman" w:cs="Times New Roman"/>
          <w:sz w:val="24"/>
        </w:rPr>
        <w:t xml:space="preserve"> was submitted for expedited review in January 2015</w:t>
      </w:r>
      <w:r w:rsidR="00E37906">
        <w:rPr>
          <w:rFonts w:ascii="Times New Roman" w:hAnsi="Times New Roman" w:cs="Times New Roman"/>
          <w:sz w:val="24"/>
        </w:rPr>
        <w:t xml:space="preserve"> (see Appendix E)</w:t>
      </w:r>
      <w:r>
        <w:rPr>
          <w:rFonts w:ascii="Times New Roman" w:hAnsi="Times New Roman" w:cs="Times New Roman"/>
          <w:sz w:val="24"/>
        </w:rPr>
        <w:t xml:space="preserve">. </w:t>
      </w:r>
      <w:r w:rsidR="0065211B">
        <w:rPr>
          <w:rFonts w:ascii="Times New Roman" w:hAnsi="Times New Roman" w:cs="Times New Roman"/>
          <w:sz w:val="24"/>
        </w:rPr>
        <w:t xml:space="preserve">Upon receiving approval from both the departmental IRB committee and university IRB council, the study began.  </w:t>
      </w:r>
    </w:p>
    <w:p w14:paraId="58C55CDE" w14:textId="2688A876" w:rsidR="00472E81" w:rsidRDefault="00472E81" w:rsidP="00472E81">
      <w:pPr>
        <w:spacing w:after="0" w:line="480" w:lineRule="auto"/>
        <w:rPr>
          <w:rFonts w:ascii="Times New Roman" w:hAnsi="Times New Roman" w:cs="Times New Roman"/>
          <w:b/>
          <w:sz w:val="24"/>
          <w:szCs w:val="24"/>
        </w:rPr>
      </w:pPr>
      <w:r>
        <w:rPr>
          <w:rFonts w:ascii="Times New Roman" w:hAnsi="Times New Roman" w:cs="Times New Roman"/>
          <w:b/>
          <w:sz w:val="24"/>
          <w:szCs w:val="24"/>
        </w:rPr>
        <w:t>Sampling</w:t>
      </w:r>
    </w:p>
    <w:p w14:paraId="0DB5A74C" w14:textId="18169074" w:rsidR="00083A36" w:rsidRDefault="008B3885" w:rsidP="008B388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Data was </w:t>
      </w:r>
      <w:r w:rsidR="00083A36">
        <w:rPr>
          <w:rFonts w:ascii="Times New Roman" w:hAnsi="Times New Roman" w:cs="Times New Roman"/>
          <w:sz w:val="24"/>
          <w:szCs w:val="24"/>
        </w:rPr>
        <w:t>sought</w:t>
      </w:r>
      <w:r>
        <w:rPr>
          <w:rFonts w:ascii="Times New Roman" w:hAnsi="Times New Roman" w:cs="Times New Roman"/>
          <w:sz w:val="24"/>
          <w:szCs w:val="24"/>
        </w:rPr>
        <w:t xml:space="preserve"> </w:t>
      </w:r>
      <w:r w:rsidRPr="00775B35">
        <w:rPr>
          <w:rFonts w:ascii="Times New Roman" w:hAnsi="Times New Roman" w:cs="Times New Roman"/>
          <w:sz w:val="24"/>
          <w:szCs w:val="24"/>
        </w:rPr>
        <w:t>from schools that sponsor women’s rowing in major rowing conference</w:t>
      </w:r>
      <w:r>
        <w:rPr>
          <w:rFonts w:ascii="Times New Roman" w:hAnsi="Times New Roman" w:cs="Times New Roman"/>
          <w:sz w:val="24"/>
          <w:szCs w:val="24"/>
        </w:rPr>
        <w:t>s</w:t>
      </w:r>
      <w:r w:rsidRPr="00775B35">
        <w:rPr>
          <w:rFonts w:ascii="Times New Roman" w:hAnsi="Times New Roman" w:cs="Times New Roman"/>
          <w:sz w:val="24"/>
          <w:szCs w:val="24"/>
        </w:rPr>
        <w:t xml:space="preserve"> in the United States. </w:t>
      </w:r>
      <w:r w:rsidR="00E37906">
        <w:rPr>
          <w:rFonts w:ascii="Times New Roman" w:hAnsi="Times New Roman" w:cs="Times New Roman"/>
          <w:sz w:val="24"/>
          <w:szCs w:val="24"/>
        </w:rPr>
        <w:t xml:space="preserve">A total of 84 collegiate </w:t>
      </w:r>
      <w:r w:rsidR="00776ACB">
        <w:rPr>
          <w:rFonts w:ascii="Times New Roman" w:hAnsi="Times New Roman" w:cs="Times New Roman"/>
          <w:sz w:val="24"/>
          <w:szCs w:val="24"/>
        </w:rPr>
        <w:t>teams were contacted to participate in this study</w:t>
      </w:r>
      <w:r>
        <w:rPr>
          <w:rFonts w:ascii="Times New Roman" w:hAnsi="Times New Roman" w:cs="Times New Roman"/>
          <w:sz w:val="24"/>
          <w:szCs w:val="24"/>
        </w:rPr>
        <w:t xml:space="preserve">. </w:t>
      </w:r>
      <w:r w:rsidR="00083A36">
        <w:rPr>
          <w:rFonts w:ascii="Times New Roman" w:hAnsi="Times New Roman" w:cs="Times New Roman"/>
          <w:sz w:val="24"/>
          <w:szCs w:val="24"/>
        </w:rPr>
        <w:t xml:space="preserve">Of athletes currently a member of those teams, only novice rowers were </w:t>
      </w:r>
      <w:r w:rsidR="00776ACB">
        <w:rPr>
          <w:rFonts w:ascii="Times New Roman" w:hAnsi="Times New Roman" w:cs="Times New Roman"/>
          <w:sz w:val="24"/>
          <w:szCs w:val="24"/>
        </w:rPr>
        <w:t>asked</w:t>
      </w:r>
      <w:r w:rsidR="00083A36">
        <w:rPr>
          <w:rFonts w:ascii="Times New Roman" w:hAnsi="Times New Roman" w:cs="Times New Roman"/>
          <w:sz w:val="24"/>
          <w:szCs w:val="24"/>
        </w:rPr>
        <w:t xml:space="preserve"> to participate. </w:t>
      </w:r>
    </w:p>
    <w:p w14:paraId="0B7AC882" w14:textId="567CEE68" w:rsidR="008B3885" w:rsidRPr="00775B35" w:rsidRDefault="00776ACB" w:rsidP="008B388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precise number of novice athletes in the sample size is unable to be determined. </w:t>
      </w:r>
      <w:r w:rsidR="002462D8">
        <w:rPr>
          <w:rFonts w:ascii="Times New Roman" w:hAnsi="Times New Roman" w:cs="Times New Roman"/>
          <w:sz w:val="24"/>
          <w:szCs w:val="24"/>
        </w:rPr>
        <w:t xml:space="preserve">Should </w:t>
      </w:r>
      <w:r w:rsidR="00083A36">
        <w:rPr>
          <w:rFonts w:ascii="Times New Roman" w:hAnsi="Times New Roman" w:cs="Times New Roman"/>
          <w:sz w:val="24"/>
          <w:szCs w:val="24"/>
        </w:rPr>
        <w:t xml:space="preserve">teams sustain an average of </w:t>
      </w:r>
      <w:r>
        <w:rPr>
          <w:rFonts w:ascii="Times New Roman" w:hAnsi="Times New Roman" w:cs="Times New Roman"/>
          <w:sz w:val="24"/>
          <w:szCs w:val="24"/>
        </w:rPr>
        <w:t xml:space="preserve">15 </w:t>
      </w:r>
      <w:r w:rsidR="00083A36">
        <w:rPr>
          <w:rFonts w:ascii="Times New Roman" w:hAnsi="Times New Roman" w:cs="Times New Roman"/>
          <w:sz w:val="24"/>
          <w:szCs w:val="24"/>
        </w:rPr>
        <w:t xml:space="preserve">novice athletes, </w:t>
      </w:r>
      <w:r w:rsidR="002462D8">
        <w:rPr>
          <w:rFonts w:ascii="Times New Roman" w:hAnsi="Times New Roman" w:cs="Times New Roman"/>
          <w:sz w:val="24"/>
          <w:szCs w:val="24"/>
        </w:rPr>
        <w:t>approximately 1,</w:t>
      </w:r>
      <w:r>
        <w:rPr>
          <w:rFonts w:ascii="Times New Roman" w:hAnsi="Times New Roman" w:cs="Times New Roman"/>
          <w:sz w:val="24"/>
          <w:szCs w:val="24"/>
        </w:rPr>
        <w:t>26</w:t>
      </w:r>
      <w:r w:rsidR="002462D8">
        <w:rPr>
          <w:rFonts w:ascii="Times New Roman" w:hAnsi="Times New Roman" w:cs="Times New Roman"/>
          <w:sz w:val="24"/>
          <w:szCs w:val="24"/>
        </w:rPr>
        <w:t>0 athletes were in the pool of pot</w:t>
      </w:r>
      <w:r>
        <w:rPr>
          <w:rFonts w:ascii="Times New Roman" w:hAnsi="Times New Roman" w:cs="Times New Roman"/>
          <w:sz w:val="24"/>
          <w:szCs w:val="24"/>
        </w:rPr>
        <w:t>ential participants. Of those 84 teams, 26</w:t>
      </w:r>
      <w:r w:rsidR="002462D8">
        <w:rPr>
          <w:rFonts w:ascii="Times New Roman" w:hAnsi="Times New Roman" w:cs="Times New Roman"/>
          <w:sz w:val="24"/>
          <w:szCs w:val="24"/>
        </w:rPr>
        <w:t xml:space="preserve"> coaches responded </w:t>
      </w:r>
      <w:r>
        <w:rPr>
          <w:rFonts w:ascii="Times New Roman" w:hAnsi="Times New Roman" w:cs="Times New Roman"/>
          <w:sz w:val="24"/>
          <w:szCs w:val="24"/>
        </w:rPr>
        <w:t xml:space="preserve">affirmatively </w:t>
      </w:r>
      <w:r w:rsidR="002462D8">
        <w:rPr>
          <w:rFonts w:ascii="Times New Roman" w:hAnsi="Times New Roman" w:cs="Times New Roman"/>
          <w:sz w:val="24"/>
          <w:szCs w:val="24"/>
        </w:rPr>
        <w:t xml:space="preserve">that they would be willing to distribute their survey to their athletes, totaling a pool of </w:t>
      </w:r>
      <w:r>
        <w:rPr>
          <w:rFonts w:ascii="Times New Roman" w:hAnsi="Times New Roman" w:cs="Times New Roman"/>
          <w:sz w:val="24"/>
          <w:szCs w:val="24"/>
        </w:rPr>
        <w:t xml:space="preserve">approximately 390 </w:t>
      </w:r>
      <w:r w:rsidR="002462D8">
        <w:rPr>
          <w:rFonts w:ascii="Times New Roman" w:hAnsi="Times New Roman" w:cs="Times New Roman"/>
          <w:sz w:val="24"/>
          <w:szCs w:val="24"/>
        </w:rPr>
        <w:t xml:space="preserve">potential participants with a greater likelihood of receiving </w:t>
      </w:r>
      <w:r w:rsidR="00B622B8">
        <w:rPr>
          <w:rFonts w:ascii="Times New Roman" w:hAnsi="Times New Roman" w:cs="Times New Roman"/>
          <w:sz w:val="24"/>
          <w:szCs w:val="24"/>
        </w:rPr>
        <w:t xml:space="preserve">and completing </w:t>
      </w:r>
      <w:r w:rsidR="002462D8">
        <w:rPr>
          <w:rFonts w:ascii="Times New Roman" w:hAnsi="Times New Roman" w:cs="Times New Roman"/>
          <w:sz w:val="24"/>
          <w:szCs w:val="24"/>
        </w:rPr>
        <w:t xml:space="preserve">the study. </w:t>
      </w:r>
    </w:p>
    <w:p w14:paraId="55302663" w14:textId="333D7BDB" w:rsidR="00472E81" w:rsidRPr="00472E81" w:rsidRDefault="00472E81" w:rsidP="00472E81">
      <w:pPr>
        <w:spacing w:after="0" w:line="480" w:lineRule="auto"/>
        <w:rPr>
          <w:rFonts w:ascii="Times New Roman" w:hAnsi="Times New Roman" w:cs="Times New Roman"/>
          <w:b/>
          <w:sz w:val="24"/>
          <w:szCs w:val="24"/>
        </w:rPr>
      </w:pPr>
      <w:r w:rsidRPr="00472E81">
        <w:rPr>
          <w:rFonts w:ascii="Times New Roman" w:hAnsi="Times New Roman" w:cs="Times New Roman"/>
          <w:b/>
          <w:sz w:val="24"/>
          <w:szCs w:val="24"/>
        </w:rPr>
        <w:t>Instrumentation</w:t>
      </w:r>
    </w:p>
    <w:p w14:paraId="2EAC6DE1" w14:textId="1DA36123" w:rsidR="00844504" w:rsidRDefault="00844504" w:rsidP="00844504">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This study </w:t>
      </w:r>
      <w:r>
        <w:rPr>
          <w:rFonts w:ascii="Times New Roman" w:hAnsi="Times New Roman" w:cs="Times New Roman"/>
          <w:sz w:val="24"/>
          <w:szCs w:val="24"/>
        </w:rPr>
        <w:t xml:space="preserve">gathered quantitative </w:t>
      </w:r>
      <w:r w:rsidRPr="00775B35">
        <w:rPr>
          <w:rFonts w:ascii="Times New Roman" w:hAnsi="Times New Roman" w:cs="Times New Roman"/>
          <w:sz w:val="24"/>
          <w:szCs w:val="24"/>
        </w:rPr>
        <w:t xml:space="preserve">data from primary sources through the administration of a web-based survey. </w:t>
      </w:r>
      <w:r>
        <w:rPr>
          <w:rFonts w:ascii="Times New Roman" w:hAnsi="Times New Roman" w:cs="Times New Roman"/>
          <w:sz w:val="24"/>
          <w:szCs w:val="24"/>
        </w:rPr>
        <w:t xml:space="preserve">There are five sections in this survey. The first section contains one </w:t>
      </w:r>
      <w:r w:rsidR="00842BEB">
        <w:rPr>
          <w:rFonts w:ascii="Times New Roman" w:hAnsi="Times New Roman" w:cs="Times New Roman"/>
          <w:sz w:val="24"/>
          <w:szCs w:val="24"/>
        </w:rPr>
        <w:t xml:space="preserve">demographic </w:t>
      </w:r>
      <w:r>
        <w:rPr>
          <w:rFonts w:ascii="Times New Roman" w:hAnsi="Times New Roman" w:cs="Times New Roman"/>
          <w:sz w:val="24"/>
          <w:szCs w:val="24"/>
        </w:rPr>
        <w:t xml:space="preserve">question to identify whether the respondent is qualified to complete the survey by verifying they are a current novice rower. </w:t>
      </w:r>
    </w:p>
    <w:p w14:paraId="28002004" w14:textId="77777777" w:rsidR="00844504" w:rsidRDefault="00844504" w:rsidP="0084450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second section is </w:t>
      </w:r>
      <w:r w:rsidRPr="00775B35">
        <w:rPr>
          <w:rFonts w:ascii="Times New Roman" w:hAnsi="Times New Roman" w:cs="Times New Roman"/>
          <w:sz w:val="24"/>
          <w:szCs w:val="24"/>
        </w:rPr>
        <w:t>the Sport Motivation Scale II (SMS-II)</w:t>
      </w:r>
      <w:r>
        <w:rPr>
          <w:rFonts w:ascii="Times New Roman" w:hAnsi="Times New Roman" w:cs="Times New Roman"/>
          <w:sz w:val="24"/>
          <w:szCs w:val="24"/>
        </w:rPr>
        <w:t xml:space="preserve"> containing 18 questions</w:t>
      </w:r>
      <w:r w:rsidRPr="00775B35">
        <w:rPr>
          <w:rFonts w:ascii="Times New Roman" w:hAnsi="Times New Roman" w:cs="Times New Roman"/>
          <w:sz w:val="24"/>
          <w:szCs w:val="24"/>
        </w:rPr>
        <w:t xml:space="preserve">. </w:t>
      </w:r>
      <w:r>
        <w:rPr>
          <w:rFonts w:ascii="Times New Roman" w:hAnsi="Times New Roman" w:cs="Times New Roman"/>
          <w:sz w:val="24"/>
          <w:szCs w:val="24"/>
        </w:rPr>
        <w:t xml:space="preserve">The original Sport Motivation Scale (SMS) is a multi-dimensional measurement tool used to assess sport motivation in relation to SDT, as SDT has been proven to be an appropriate </w:t>
      </w:r>
      <w:r>
        <w:rPr>
          <w:rFonts w:ascii="Times New Roman" w:hAnsi="Times New Roman" w:cs="Times New Roman"/>
          <w:sz w:val="24"/>
          <w:szCs w:val="24"/>
        </w:rPr>
        <w:lastRenderedPageBreak/>
        <w:t>theoretical framework to understand and promote ideal motivation in sport (</w:t>
      </w:r>
      <w:r w:rsidRPr="00775B35">
        <w:rPr>
          <w:rFonts w:ascii="Times New Roman" w:hAnsi="Times New Roman" w:cs="Times New Roman"/>
          <w:sz w:val="24"/>
          <w:szCs w:val="24"/>
        </w:rPr>
        <w:t>Pelletier, Rocchi, Vallerand, Deci, &amp; Ryan, 2013</w:t>
      </w:r>
      <w:r>
        <w:rPr>
          <w:rFonts w:ascii="Times New Roman" w:hAnsi="Times New Roman" w:cs="Times New Roman"/>
          <w:sz w:val="24"/>
          <w:szCs w:val="24"/>
        </w:rPr>
        <w:t>; Vallerand, 2007). This scale was created to provide a way to measure all types of sport related motivation by building upon SDT’s comprehensive theoretical base (</w:t>
      </w:r>
      <w:r w:rsidRPr="00775B35">
        <w:rPr>
          <w:rFonts w:ascii="Times New Roman" w:hAnsi="Times New Roman" w:cs="Times New Roman"/>
          <w:sz w:val="24"/>
          <w:szCs w:val="24"/>
        </w:rPr>
        <w:t xml:space="preserve">Pelletier, </w:t>
      </w:r>
      <w:r>
        <w:rPr>
          <w:rFonts w:ascii="Times New Roman" w:hAnsi="Times New Roman" w:cs="Times New Roman"/>
          <w:sz w:val="24"/>
          <w:szCs w:val="24"/>
        </w:rPr>
        <w:t>et al.</w:t>
      </w:r>
      <w:r w:rsidRPr="00775B35">
        <w:rPr>
          <w:rFonts w:ascii="Times New Roman" w:hAnsi="Times New Roman" w:cs="Times New Roman"/>
          <w:sz w:val="24"/>
          <w:szCs w:val="24"/>
        </w:rPr>
        <w:t>, 2013</w:t>
      </w:r>
      <w:r>
        <w:rPr>
          <w:rFonts w:ascii="Times New Roman" w:hAnsi="Times New Roman" w:cs="Times New Roman"/>
          <w:sz w:val="24"/>
          <w:szCs w:val="24"/>
        </w:rPr>
        <w:t>). Studies have proven the SMS can predict a variety of athlete behaviors including likelihood of sport participation (Standage, et al., 2004) and sport persistence (</w:t>
      </w:r>
      <w:r w:rsidRPr="00775B35">
        <w:rPr>
          <w:rFonts w:ascii="Times New Roman" w:hAnsi="Times New Roman" w:cs="Times New Roman"/>
          <w:sz w:val="24"/>
          <w:szCs w:val="24"/>
        </w:rPr>
        <w:t>Pelletier</w:t>
      </w:r>
      <w:r>
        <w:rPr>
          <w:rFonts w:ascii="Times New Roman" w:hAnsi="Times New Roman" w:cs="Times New Roman"/>
          <w:sz w:val="24"/>
          <w:szCs w:val="24"/>
        </w:rPr>
        <w:t>,</w:t>
      </w:r>
      <w:r w:rsidRPr="00775B35">
        <w:rPr>
          <w:rFonts w:ascii="Times New Roman" w:hAnsi="Times New Roman" w:cs="Times New Roman"/>
          <w:sz w:val="24"/>
          <w:szCs w:val="24"/>
        </w:rPr>
        <w:t xml:space="preserve"> et al., 2001</w:t>
      </w:r>
      <w:r>
        <w:rPr>
          <w:rFonts w:ascii="Times New Roman" w:hAnsi="Times New Roman" w:cs="Times New Roman"/>
          <w:sz w:val="24"/>
          <w:szCs w:val="24"/>
        </w:rPr>
        <w:t xml:space="preserve">). Broadly, research has shown autonomous forms of motivation tend to predict more positive outcomes, such as positive emotions, while non-autonomous forms of motivation are indicative of negative outcomes, such as athlete dropout (Pelletier, et al., 2001; Pelletier et al., 2013). Due to the volume and variety of research conducted using the SMS, and the fact that it “has had a significant impact on the measurement, prediction, and understanding of sport motivation” in a variety of contexts, it was chosen to be the foundation of this survey (Pelletier, et al., 2013, p. 331). </w:t>
      </w:r>
    </w:p>
    <w:p w14:paraId="27D90150" w14:textId="77777777" w:rsidR="00844504" w:rsidRDefault="00844504" w:rsidP="00844504">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The SMS was initially created by Luc Pelletier, Michelle Fortier, Robert Vallerand, Nathalie Brière, Kim Tuson, and Marc Blais in 1995, and was revised in 2013 by Luc Pelletier, Meredith Rocchi, Robert Vallerand, Edward Deci, and Richard Ryan (2013). The SMS-II is recommended as a preferred alternative to the first version of the SMS, as it has been found to perform better than the original scale, is more efficient, and has fewer questions.</w:t>
      </w:r>
      <w:r>
        <w:rPr>
          <w:rFonts w:ascii="Times New Roman" w:hAnsi="Times New Roman" w:cs="Times New Roman"/>
          <w:sz w:val="24"/>
          <w:szCs w:val="24"/>
        </w:rPr>
        <w:t xml:space="preserve"> Furthermore, the </w:t>
      </w:r>
      <w:r w:rsidRPr="00775B35">
        <w:rPr>
          <w:rFonts w:ascii="Times New Roman" w:hAnsi="Times New Roman" w:cs="Times New Roman"/>
          <w:sz w:val="24"/>
          <w:szCs w:val="24"/>
        </w:rPr>
        <w:t xml:space="preserve">survey questions have been redeveloped to better align to the SDT framework on a theoretical basis (Pelletier, </w:t>
      </w:r>
      <w:r>
        <w:rPr>
          <w:rFonts w:ascii="Times New Roman" w:hAnsi="Times New Roman" w:cs="Times New Roman"/>
          <w:sz w:val="24"/>
          <w:szCs w:val="24"/>
        </w:rPr>
        <w:t>et al.</w:t>
      </w:r>
      <w:r w:rsidRPr="00775B35">
        <w:rPr>
          <w:rFonts w:ascii="Times New Roman" w:hAnsi="Times New Roman" w:cs="Times New Roman"/>
          <w:sz w:val="24"/>
          <w:szCs w:val="24"/>
        </w:rPr>
        <w:t>, 2013).</w:t>
      </w:r>
      <w:r>
        <w:rPr>
          <w:rFonts w:ascii="Times New Roman" w:hAnsi="Times New Roman" w:cs="Times New Roman"/>
          <w:sz w:val="24"/>
          <w:szCs w:val="24"/>
        </w:rPr>
        <w:t xml:space="preserve"> </w:t>
      </w:r>
    </w:p>
    <w:p w14:paraId="4B1414F5" w14:textId="77777777" w:rsidR="00844504" w:rsidRDefault="00844504" w:rsidP="0084450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Questions in the SMS-II are answered on a 1 to 7 scale, with 1 indicating that the respondent feels the question “does not correspond at all” with how they feel about participating in rowing, and 7 indicating that the respondent feels the question “corresponds completely.” In comparison to the original SMS scale, the SMS-II has ten fewer questions. Each question is </w:t>
      </w:r>
      <w:r>
        <w:rPr>
          <w:rFonts w:ascii="Times New Roman" w:hAnsi="Times New Roman" w:cs="Times New Roman"/>
          <w:sz w:val="24"/>
          <w:szCs w:val="24"/>
        </w:rPr>
        <w:lastRenderedPageBreak/>
        <w:t xml:space="preserve">coded to correspond with a different form of motivational regulation. Questions 3, 9, and 17 indicate one’s level of Intrinsic Regulation; questions 4, 11, and 14 indicate one’s level of Integrated Regulation; questions 6, 12, and 18 indicate one’s level of Identified Regulation; questions 1, 7, and 16 indicate one’s level of Introjected Regulation; questions 5, 8, and 15 indicate one’s level of External Regulation; questions 2, 10, and 13 indicate whether one is Non-Regulated. Minor changes have been made to the wording of the SMS-II in order to eliminate confusion. The respondents are asked to respond to the prompt “Why do you participate in novice rowing” rather than “Why do you practice your sport,” and corresponding adjustments were made in the instructional paragraph prior to asking individual questions. </w:t>
      </w:r>
      <w:r w:rsidRPr="00775B35">
        <w:rPr>
          <w:rFonts w:ascii="Times New Roman" w:hAnsi="Times New Roman" w:cs="Times New Roman"/>
          <w:sz w:val="24"/>
          <w:szCs w:val="24"/>
        </w:rPr>
        <w:t>The authors of this study have been contacted directly for their permission to use this survey.</w:t>
      </w:r>
    </w:p>
    <w:p w14:paraId="5C74CC00" w14:textId="0E536689" w:rsidR="00844504" w:rsidRDefault="00844504" w:rsidP="0084450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section of the survey contains five questions </w:t>
      </w:r>
      <w:r w:rsidR="00842BEB">
        <w:rPr>
          <w:rFonts w:ascii="Times New Roman" w:hAnsi="Times New Roman" w:cs="Times New Roman"/>
          <w:sz w:val="24"/>
          <w:szCs w:val="24"/>
        </w:rPr>
        <w:t xml:space="preserve">that were modified based on </w:t>
      </w:r>
      <w:r w:rsidR="005B75F0" w:rsidRPr="006666B1">
        <w:rPr>
          <w:rFonts w:ascii="Times New Roman" w:hAnsi="Times New Roman" w:cs="Times New Roman"/>
          <w:sz w:val="24"/>
          <w:szCs w:val="24"/>
        </w:rPr>
        <w:t>Ruihley</w:t>
      </w:r>
      <w:r w:rsidR="005B75F0">
        <w:rPr>
          <w:rFonts w:ascii="Times New Roman" w:hAnsi="Times New Roman" w:cs="Times New Roman"/>
          <w:sz w:val="24"/>
          <w:szCs w:val="24"/>
        </w:rPr>
        <w:t xml:space="preserve"> </w:t>
      </w:r>
      <w:r w:rsidR="00842BEB">
        <w:rPr>
          <w:rFonts w:ascii="Times New Roman" w:hAnsi="Times New Roman" w:cs="Times New Roman"/>
          <w:sz w:val="24"/>
          <w:szCs w:val="24"/>
        </w:rPr>
        <w:t xml:space="preserve">and Hardin’s </w:t>
      </w:r>
      <w:r w:rsidR="006666B1">
        <w:rPr>
          <w:rFonts w:ascii="Times New Roman" w:hAnsi="Times New Roman" w:cs="Times New Roman"/>
          <w:sz w:val="24"/>
          <w:szCs w:val="24"/>
        </w:rPr>
        <w:t xml:space="preserve">scale </w:t>
      </w:r>
      <w:r>
        <w:rPr>
          <w:rFonts w:ascii="Times New Roman" w:hAnsi="Times New Roman" w:cs="Times New Roman"/>
          <w:sz w:val="24"/>
          <w:szCs w:val="24"/>
        </w:rPr>
        <w:t>to measure the level of satisfaction one feels as a member of the rowing team</w:t>
      </w:r>
      <w:r w:rsidR="006666B1">
        <w:rPr>
          <w:rFonts w:ascii="Times New Roman" w:hAnsi="Times New Roman" w:cs="Times New Roman"/>
          <w:sz w:val="24"/>
          <w:szCs w:val="24"/>
        </w:rPr>
        <w:t xml:space="preserve"> (2011)</w:t>
      </w:r>
      <w:r>
        <w:rPr>
          <w:rFonts w:ascii="Times New Roman" w:hAnsi="Times New Roman" w:cs="Times New Roman"/>
          <w:sz w:val="24"/>
          <w:szCs w:val="24"/>
        </w:rPr>
        <w:t xml:space="preserve">. The questions are answered on a Likert-type scale ranging from 1, “Strongly disagree” to 7, “Strongly agree.” </w:t>
      </w:r>
    </w:p>
    <w:p w14:paraId="07C30368" w14:textId="68ADE586" w:rsidR="00844504" w:rsidRPr="00775B35" w:rsidRDefault="00844504" w:rsidP="0084450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fourth section contains three questions </w:t>
      </w:r>
      <w:r w:rsidR="005B75F0">
        <w:rPr>
          <w:rFonts w:ascii="Times New Roman" w:hAnsi="Times New Roman" w:cs="Times New Roman"/>
          <w:sz w:val="24"/>
          <w:szCs w:val="24"/>
        </w:rPr>
        <w:t xml:space="preserve">that were modified based on Koo and Hardin’s scale </w:t>
      </w:r>
      <w:r>
        <w:rPr>
          <w:rFonts w:ascii="Times New Roman" w:hAnsi="Times New Roman" w:cs="Times New Roman"/>
          <w:sz w:val="24"/>
          <w:szCs w:val="24"/>
        </w:rPr>
        <w:t>to measure the respondent’s likelihood of persisting in the sport of rowing and remaining on the team beyond their current year of participation</w:t>
      </w:r>
      <w:r w:rsidR="005B75F0">
        <w:rPr>
          <w:rFonts w:ascii="Times New Roman" w:hAnsi="Times New Roman" w:cs="Times New Roman"/>
          <w:sz w:val="24"/>
          <w:szCs w:val="24"/>
        </w:rPr>
        <w:t xml:space="preserve"> (2008)</w:t>
      </w:r>
      <w:r>
        <w:rPr>
          <w:rFonts w:ascii="Times New Roman" w:hAnsi="Times New Roman" w:cs="Times New Roman"/>
          <w:sz w:val="24"/>
          <w:szCs w:val="24"/>
        </w:rPr>
        <w:t>. These questions are answered on a scale ranging from 1, “Completely disagree” to 7, “Agree completely.”</w:t>
      </w:r>
    </w:p>
    <w:p w14:paraId="5F66535E" w14:textId="77777777" w:rsidR="00844504" w:rsidRPr="00775B35" w:rsidRDefault="00844504" w:rsidP="0084450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final section contains five demographic questions. </w:t>
      </w:r>
      <w:r w:rsidRPr="00775B35">
        <w:rPr>
          <w:rFonts w:ascii="Times New Roman" w:hAnsi="Times New Roman" w:cs="Times New Roman"/>
          <w:sz w:val="24"/>
          <w:szCs w:val="24"/>
        </w:rPr>
        <w:t xml:space="preserve">These questions ask </w:t>
      </w:r>
      <w:r>
        <w:rPr>
          <w:rFonts w:ascii="Times New Roman" w:hAnsi="Times New Roman" w:cs="Times New Roman"/>
          <w:sz w:val="24"/>
          <w:szCs w:val="24"/>
        </w:rPr>
        <w:t xml:space="preserve">if the respondent </w:t>
      </w:r>
      <w:r w:rsidRPr="00775B35">
        <w:rPr>
          <w:rFonts w:ascii="Times New Roman" w:hAnsi="Times New Roman" w:cs="Times New Roman"/>
          <w:sz w:val="24"/>
          <w:szCs w:val="24"/>
        </w:rPr>
        <w:t xml:space="preserve">had any experience with rowing prior to their participation on the novice rowing team, </w:t>
      </w:r>
      <w:r>
        <w:rPr>
          <w:rFonts w:ascii="Times New Roman" w:hAnsi="Times New Roman" w:cs="Times New Roman"/>
          <w:sz w:val="24"/>
          <w:szCs w:val="24"/>
        </w:rPr>
        <w:t>how they heard about the novice rowing team, their current year of eligibility, to identify any prior sport experience, and name their current rowing conference.</w:t>
      </w:r>
    </w:p>
    <w:p w14:paraId="5635B580" w14:textId="605DA40A" w:rsidR="00844504" w:rsidRPr="00775B35" w:rsidRDefault="00844504" w:rsidP="00844504">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lastRenderedPageBreak/>
        <w:t xml:space="preserve">In the survey instructions, the participants </w:t>
      </w:r>
      <w:r>
        <w:rPr>
          <w:rFonts w:ascii="Times New Roman" w:hAnsi="Times New Roman" w:cs="Times New Roman"/>
          <w:sz w:val="24"/>
          <w:szCs w:val="24"/>
        </w:rPr>
        <w:t xml:space="preserve">are </w:t>
      </w:r>
      <w:r w:rsidRPr="00775B35">
        <w:rPr>
          <w:rFonts w:ascii="Times New Roman" w:hAnsi="Times New Roman" w:cs="Times New Roman"/>
          <w:sz w:val="24"/>
          <w:szCs w:val="24"/>
        </w:rPr>
        <w:t xml:space="preserve">informed of the time commitment to complete the survey, assured their confidentiality will be upheld, </w:t>
      </w:r>
      <w:r>
        <w:rPr>
          <w:rFonts w:ascii="Times New Roman" w:hAnsi="Times New Roman" w:cs="Times New Roman"/>
          <w:sz w:val="24"/>
          <w:szCs w:val="24"/>
        </w:rPr>
        <w:t xml:space="preserve">informed that the completion of the survey serves as informed consent, </w:t>
      </w:r>
      <w:r w:rsidRPr="00775B35">
        <w:rPr>
          <w:rFonts w:ascii="Times New Roman" w:hAnsi="Times New Roman" w:cs="Times New Roman"/>
          <w:sz w:val="24"/>
          <w:szCs w:val="24"/>
        </w:rPr>
        <w:t xml:space="preserve">and encouraged to answer the survey questions as honestly as possible. </w:t>
      </w:r>
      <w:r>
        <w:rPr>
          <w:rFonts w:ascii="Times New Roman" w:hAnsi="Times New Roman" w:cs="Times New Roman"/>
          <w:sz w:val="24"/>
          <w:szCs w:val="24"/>
        </w:rPr>
        <w:t>The goals of the research study are shared and contact information for both the researcher and University of Tennessee’s Office of Research are provided should any questions arise. A</w:t>
      </w:r>
      <w:r w:rsidRPr="00775B35">
        <w:rPr>
          <w:rFonts w:ascii="Times New Roman" w:hAnsi="Times New Roman" w:cs="Times New Roman"/>
          <w:sz w:val="24"/>
          <w:szCs w:val="24"/>
        </w:rPr>
        <w:t xml:space="preserve">ny athlete that wishes to receive a copy of the completed study will be provided the opportunity to do so. A copy of the survey and explanation are attached </w:t>
      </w:r>
      <w:r w:rsidR="00083A36">
        <w:rPr>
          <w:rFonts w:ascii="Times New Roman" w:hAnsi="Times New Roman" w:cs="Times New Roman"/>
          <w:sz w:val="24"/>
          <w:szCs w:val="24"/>
        </w:rPr>
        <w:t>to this document (see Appendix D</w:t>
      </w:r>
      <w:r w:rsidRPr="00775B35">
        <w:rPr>
          <w:rFonts w:ascii="Times New Roman" w:hAnsi="Times New Roman" w:cs="Times New Roman"/>
          <w:sz w:val="24"/>
          <w:szCs w:val="24"/>
        </w:rPr>
        <w:t xml:space="preserve">). </w:t>
      </w:r>
    </w:p>
    <w:p w14:paraId="3773BD02" w14:textId="45EEA482" w:rsidR="00844504" w:rsidRDefault="00083A36" w:rsidP="00844504">
      <w:pPr>
        <w:spacing w:after="0" w:line="480" w:lineRule="auto"/>
        <w:rPr>
          <w:rFonts w:ascii="Times New Roman" w:hAnsi="Times New Roman" w:cs="Times New Roman"/>
          <w:b/>
          <w:sz w:val="24"/>
        </w:rPr>
      </w:pPr>
      <w:r w:rsidRPr="00083A36">
        <w:rPr>
          <w:rFonts w:ascii="Times New Roman" w:hAnsi="Times New Roman" w:cs="Times New Roman"/>
          <w:b/>
          <w:sz w:val="24"/>
        </w:rPr>
        <w:t>Procedures</w:t>
      </w:r>
    </w:p>
    <w:p w14:paraId="007FFE49" w14:textId="6A81D929" w:rsidR="00695006" w:rsidRDefault="00083A36" w:rsidP="00083A36">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Head coaches of each </w:t>
      </w:r>
      <w:r w:rsidR="00776ACB">
        <w:rPr>
          <w:rFonts w:ascii="Times New Roman" w:hAnsi="Times New Roman" w:cs="Times New Roman"/>
          <w:sz w:val="24"/>
          <w:szCs w:val="24"/>
        </w:rPr>
        <w:t xml:space="preserve">of the 84 identified teams </w:t>
      </w:r>
      <w:r>
        <w:rPr>
          <w:rFonts w:ascii="Times New Roman" w:hAnsi="Times New Roman" w:cs="Times New Roman"/>
          <w:sz w:val="24"/>
          <w:szCs w:val="24"/>
        </w:rPr>
        <w:t xml:space="preserve">were contacted </w:t>
      </w:r>
      <w:r w:rsidR="00B622B8">
        <w:rPr>
          <w:rFonts w:ascii="Times New Roman" w:hAnsi="Times New Roman" w:cs="Times New Roman"/>
          <w:sz w:val="24"/>
          <w:szCs w:val="24"/>
        </w:rPr>
        <w:t>via email to inform them of this</w:t>
      </w:r>
      <w:r w:rsidRPr="00775B35">
        <w:rPr>
          <w:rFonts w:ascii="Times New Roman" w:hAnsi="Times New Roman" w:cs="Times New Roman"/>
          <w:sz w:val="24"/>
          <w:szCs w:val="24"/>
        </w:rPr>
        <w:t xml:space="preserve"> study and ask if they are willing to participate. If they chose to participate, </w:t>
      </w:r>
      <w:r w:rsidR="00B622B8">
        <w:rPr>
          <w:rFonts w:ascii="Times New Roman" w:hAnsi="Times New Roman" w:cs="Times New Roman"/>
          <w:sz w:val="24"/>
          <w:szCs w:val="24"/>
        </w:rPr>
        <w:t xml:space="preserve">further </w:t>
      </w:r>
      <w:r w:rsidRPr="00775B35">
        <w:rPr>
          <w:rFonts w:ascii="Times New Roman" w:hAnsi="Times New Roman" w:cs="Times New Roman"/>
          <w:sz w:val="24"/>
          <w:szCs w:val="24"/>
        </w:rPr>
        <w:t>ex</w:t>
      </w:r>
      <w:r>
        <w:rPr>
          <w:rFonts w:ascii="Times New Roman" w:hAnsi="Times New Roman" w:cs="Times New Roman"/>
          <w:sz w:val="24"/>
          <w:szCs w:val="24"/>
        </w:rPr>
        <w:t>planation of the research goals and</w:t>
      </w:r>
      <w:r w:rsidRPr="00775B35">
        <w:rPr>
          <w:rFonts w:ascii="Times New Roman" w:hAnsi="Times New Roman" w:cs="Times New Roman"/>
          <w:sz w:val="24"/>
          <w:szCs w:val="24"/>
        </w:rPr>
        <w:t xml:space="preserve"> instructions on how to </w:t>
      </w:r>
      <w:r>
        <w:rPr>
          <w:rFonts w:ascii="Times New Roman" w:hAnsi="Times New Roman" w:cs="Times New Roman"/>
          <w:sz w:val="24"/>
          <w:szCs w:val="24"/>
        </w:rPr>
        <w:t xml:space="preserve">participate were </w:t>
      </w:r>
      <w:r w:rsidRPr="00775B35">
        <w:rPr>
          <w:rFonts w:ascii="Times New Roman" w:hAnsi="Times New Roman" w:cs="Times New Roman"/>
          <w:sz w:val="24"/>
          <w:szCs w:val="24"/>
        </w:rPr>
        <w:t xml:space="preserve">emailed to the head coach to distribute to their novice rowers for completion. </w:t>
      </w:r>
    </w:p>
    <w:p w14:paraId="5B9D9AAF" w14:textId="04E4BFF8" w:rsidR="00695006" w:rsidRPr="00775B35" w:rsidRDefault="00695006" w:rsidP="00695006">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A follow-up email </w:t>
      </w:r>
      <w:r>
        <w:rPr>
          <w:rFonts w:ascii="Times New Roman" w:hAnsi="Times New Roman" w:cs="Times New Roman"/>
          <w:sz w:val="24"/>
          <w:szCs w:val="24"/>
        </w:rPr>
        <w:t xml:space="preserve">was </w:t>
      </w:r>
      <w:r w:rsidRPr="00775B35">
        <w:rPr>
          <w:rFonts w:ascii="Times New Roman" w:hAnsi="Times New Roman" w:cs="Times New Roman"/>
          <w:sz w:val="24"/>
          <w:szCs w:val="24"/>
        </w:rPr>
        <w:t xml:space="preserve">sent to each head coach one week </w:t>
      </w:r>
      <w:r>
        <w:rPr>
          <w:rFonts w:ascii="Times New Roman" w:hAnsi="Times New Roman" w:cs="Times New Roman"/>
          <w:sz w:val="24"/>
          <w:szCs w:val="24"/>
        </w:rPr>
        <w:t>after</w:t>
      </w:r>
      <w:r w:rsidRPr="00775B35">
        <w:rPr>
          <w:rFonts w:ascii="Times New Roman" w:hAnsi="Times New Roman" w:cs="Times New Roman"/>
          <w:sz w:val="24"/>
          <w:szCs w:val="24"/>
        </w:rPr>
        <w:t xml:space="preserve"> the initial distribution of the survey in order to thank them for their interest in participating in this study as well as to serve as a reminder for them to distribute the survey to their athletes. </w:t>
      </w:r>
      <w:r w:rsidR="00776ACB">
        <w:rPr>
          <w:rFonts w:ascii="Times New Roman" w:hAnsi="Times New Roman" w:cs="Times New Roman"/>
          <w:sz w:val="24"/>
          <w:szCs w:val="24"/>
        </w:rPr>
        <w:t xml:space="preserve">A second follow-up email was distributed one week later. </w:t>
      </w:r>
      <w:r w:rsidRPr="00775B35">
        <w:rPr>
          <w:rFonts w:ascii="Times New Roman" w:hAnsi="Times New Roman" w:cs="Times New Roman"/>
          <w:sz w:val="24"/>
          <w:szCs w:val="24"/>
        </w:rPr>
        <w:t xml:space="preserve">The survey </w:t>
      </w:r>
      <w:r>
        <w:rPr>
          <w:rFonts w:ascii="Times New Roman" w:hAnsi="Times New Roman" w:cs="Times New Roman"/>
          <w:sz w:val="24"/>
          <w:szCs w:val="24"/>
        </w:rPr>
        <w:t>was</w:t>
      </w:r>
      <w:r w:rsidRPr="00775B35">
        <w:rPr>
          <w:rFonts w:ascii="Times New Roman" w:hAnsi="Times New Roman" w:cs="Times New Roman"/>
          <w:sz w:val="24"/>
          <w:szCs w:val="24"/>
        </w:rPr>
        <w:t xml:space="preserve"> available for completion for </w:t>
      </w:r>
      <w:r>
        <w:rPr>
          <w:rFonts w:ascii="Times New Roman" w:hAnsi="Times New Roman" w:cs="Times New Roman"/>
          <w:sz w:val="24"/>
          <w:szCs w:val="24"/>
        </w:rPr>
        <w:t>two weeks.</w:t>
      </w:r>
      <w:r w:rsidRPr="00775B35">
        <w:rPr>
          <w:rFonts w:ascii="Times New Roman" w:hAnsi="Times New Roman" w:cs="Times New Roman"/>
          <w:sz w:val="24"/>
          <w:szCs w:val="24"/>
        </w:rPr>
        <w:t xml:space="preserve"> </w:t>
      </w:r>
    </w:p>
    <w:p w14:paraId="0D1F3B4E" w14:textId="7866C095" w:rsidR="00022E5A" w:rsidRDefault="00083A36" w:rsidP="00695006">
      <w:pPr>
        <w:spacing w:after="0" w:line="480" w:lineRule="auto"/>
        <w:ind w:firstLine="720"/>
        <w:rPr>
          <w:rFonts w:ascii="Times New Roman" w:hAnsi="Times New Roman" w:cs="Times New Roman"/>
          <w:sz w:val="24"/>
          <w:szCs w:val="24"/>
        </w:rPr>
      </w:pPr>
      <w:r w:rsidRPr="00775B35">
        <w:rPr>
          <w:rFonts w:ascii="Times New Roman" w:hAnsi="Times New Roman" w:cs="Times New Roman"/>
          <w:sz w:val="24"/>
          <w:szCs w:val="24"/>
        </w:rPr>
        <w:t xml:space="preserve">The reason this survey </w:t>
      </w:r>
      <w:r>
        <w:rPr>
          <w:rFonts w:ascii="Times New Roman" w:hAnsi="Times New Roman" w:cs="Times New Roman"/>
          <w:sz w:val="24"/>
          <w:szCs w:val="24"/>
        </w:rPr>
        <w:t>was</w:t>
      </w:r>
      <w:r w:rsidRPr="00775B35">
        <w:rPr>
          <w:rFonts w:ascii="Times New Roman" w:hAnsi="Times New Roman" w:cs="Times New Roman"/>
          <w:sz w:val="24"/>
          <w:szCs w:val="24"/>
        </w:rPr>
        <w:t xml:space="preserve"> shared with novice rowers through their head coach is to build credibility and trust with the athletes </w:t>
      </w:r>
      <w:r w:rsidR="00B622B8">
        <w:rPr>
          <w:rFonts w:ascii="Times New Roman" w:hAnsi="Times New Roman" w:cs="Times New Roman"/>
          <w:sz w:val="24"/>
          <w:szCs w:val="24"/>
        </w:rPr>
        <w:t xml:space="preserve">in hopes to encourage their participation </w:t>
      </w:r>
      <w:r w:rsidRPr="00775B35">
        <w:rPr>
          <w:rFonts w:ascii="Times New Roman" w:hAnsi="Times New Roman" w:cs="Times New Roman"/>
          <w:sz w:val="24"/>
          <w:szCs w:val="24"/>
        </w:rPr>
        <w:t>as well as ensure their confidentiality is maintained.</w:t>
      </w:r>
      <w:r w:rsidR="00695006">
        <w:rPr>
          <w:rFonts w:ascii="Times New Roman" w:hAnsi="Times New Roman" w:cs="Times New Roman"/>
          <w:sz w:val="24"/>
          <w:szCs w:val="24"/>
        </w:rPr>
        <w:t xml:space="preserve"> Any coach or athlete who wishes to receive a copy of this research project upon completion will be obliged. </w:t>
      </w:r>
    </w:p>
    <w:p w14:paraId="0232EA6B" w14:textId="7657BE7E" w:rsidR="00022E5A" w:rsidRDefault="00022E5A">
      <w:pPr>
        <w:rPr>
          <w:rFonts w:ascii="Times New Roman" w:hAnsi="Times New Roman" w:cs="Times New Roman"/>
          <w:sz w:val="24"/>
          <w:szCs w:val="24"/>
        </w:rPr>
      </w:pPr>
      <w:r>
        <w:rPr>
          <w:rFonts w:ascii="Times New Roman" w:hAnsi="Times New Roman" w:cs="Times New Roman"/>
          <w:sz w:val="24"/>
          <w:szCs w:val="24"/>
        </w:rPr>
        <w:br w:type="page"/>
      </w:r>
    </w:p>
    <w:p w14:paraId="1F33EDC0" w14:textId="4C0273E9" w:rsidR="00022E5A" w:rsidRDefault="00022E5A" w:rsidP="00022E5A">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IV</w:t>
      </w:r>
    </w:p>
    <w:p w14:paraId="2634A09D" w14:textId="1A95E6D5" w:rsidR="00022E5A" w:rsidRPr="00022E5A" w:rsidRDefault="00022E5A" w:rsidP="00022E5A">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Results</w:t>
      </w:r>
      <w:r w:rsidR="00082F19">
        <w:rPr>
          <w:rFonts w:ascii="Times New Roman" w:hAnsi="Times New Roman" w:cs="Times New Roman"/>
          <w:b/>
          <w:sz w:val="24"/>
          <w:szCs w:val="24"/>
        </w:rPr>
        <w:t xml:space="preserve"> and Discussion</w:t>
      </w:r>
    </w:p>
    <w:p w14:paraId="6F8DA13C" w14:textId="77777777" w:rsidR="00083A36" w:rsidRPr="00083A36" w:rsidRDefault="00083A36" w:rsidP="00844504">
      <w:pPr>
        <w:spacing w:after="0" w:line="480" w:lineRule="auto"/>
        <w:rPr>
          <w:rFonts w:ascii="Times New Roman" w:hAnsi="Times New Roman" w:cs="Times New Roman"/>
          <w:sz w:val="24"/>
        </w:rPr>
      </w:pPr>
    </w:p>
    <w:p w14:paraId="74DB314C" w14:textId="5E7B8DAA" w:rsidR="00B21950" w:rsidRDefault="00B21950" w:rsidP="006F6D68">
      <w:pPr>
        <w:spacing w:after="0" w:line="480" w:lineRule="auto"/>
        <w:rPr>
          <w:rFonts w:ascii="Times New Roman" w:hAnsi="Times New Roman" w:cs="Times New Roman"/>
          <w:sz w:val="24"/>
        </w:rPr>
      </w:pPr>
    </w:p>
    <w:p w14:paraId="44F68CE6" w14:textId="41881ABD" w:rsidR="00022E5A" w:rsidRDefault="00022E5A">
      <w:pPr>
        <w:rPr>
          <w:rFonts w:ascii="Times New Roman" w:hAnsi="Times New Roman" w:cs="Times New Roman"/>
          <w:sz w:val="24"/>
        </w:rPr>
      </w:pPr>
      <w:r>
        <w:rPr>
          <w:rFonts w:ascii="Times New Roman" w:hAnsi="Times New Roman" w:cs="Times New Roman"/>
          <w:sz w:val="24"/>
        </w:rPr>
        <w:br w:type="page"/>
      </w:r>
    </w:p>
    <w:p w14:paraId="311F435B" w14:textId="404AC8BA" w:rsidR="00022E5A" w:rsidRDefault="005D2074" w:rsidP="005D2074">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CHAPTER V</w:t>
      </w:r>
    </w:p>
    <w:p w14:paraId="2A1DA31A" w14:textId="7A8DD26C" w:rsidR="005D2074" w:rsidRDefault="005D2074" w:rsidP="005D2074">
      <w:pPr>
        <w:spacing w:after="0" w:line="480" w:lineRule="auto"/>
        <w:jc w:val="center"/>
        <w:rPr>
          <w:rFonts w:ascii="Times New Roman" w:hAnsi="Times New Roman" w:cs="Times New Roman"/>
          <w:b/>
          <w:sz w:val="24"/>
        </w:rPr>
      </w:pPr>
      <w:r>
        <w:rPr>
          <w:rFonts w:ascii="Times New Roman" w:hAnsi="Times New Roman" w:cs="Times New Roman"/>
          <w:b/>
          <w:sz w:val="24"/>
        </w:rPr>
        <w:t>Conclusions</w:t>
      </w:r>
    </w:p>
    <w:p w14:paraId="2DCE7E9C" w14:textId="77777777" w:rsidR="005D2074" w:rsidRDefault="005D2074" w:rsidP="005D2074">
      <w:pPr>
        <w:spacing w:after="0" w:line="480" w:lineRule="auto"/>
        <w:jc w:val="center"/>
        <w:rPr>
          <w:rFonts w:ascii="Times New Roman" w:hAnsi="Times New Roman" w:cs="Times New Roman"/>
          <w:b/>
          <w:sz w:val="24"/>
        </w:rPr>
      </w:pPr>
    </w:p>
    <w:p w14:paraId="65DBE66F" w14:textId="40242044" w:rsidR="005D2074" w:rsidRDefault="005D2074">
      <w:pPr>
        <w:rPr>
          <w:rFonts w:ascii="Times New Roman" w:hAnsi="Times New Roman" w:cs="Times New Roman"/>
          <w:b/>
          <w:sz w:val="24"/>
        </w:rPr>
      </w:pPr>
      <w:r>
        <w:rPr>
          <w:rFonts w:ascii="Times New Roman" w:hAnsi="Times New Roman" w:cs="Times New Roman"/>
          <w:b/>
          <w:sz w:val="24"/>
        </w:rPr>
        <w:br w:type="page"/>
      </w:r>
    </w:p>
    <w:p w14:paraId="544BC774" w14:textId="36934F4A" w:rsidR="00B21950" w:rsidRPr="00244F31" w:rsidRDefault="005D2074" w:rsidP="006F6D6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LIST OF </w:t>
      </w:r>
      <w:r w:rsidR="00B21950">
        <w:rPr>
          <w:rFonts w:ascii="Times New Roman" w:hAnsi="Times New Roman" w:cs="Times New Roman"/>
          <w:b/>
          <w:sz w:val="24"/>
          <w:szCs w:val="24"/>
        </w:rPr>
        <w:t>REFERENCES</w:t>
      </w:r>
    </w:p>
    <w:p w14:paraId="7A2F84BB" w14:textId="77777777" w:rsidR="00B21950" w:rsidRDefault="00B21950" w:rsidP="006F6D68">
      <w:pPr>
        <w:spacing w:after="0" w:line="480" w:lineRule="auto"/>
        <w:rPr>
          <w:rFonts w:ascii="Times New Roman" w:hAnsi="Times New Roman" w:cs="Times New Roman"/>
          <w:i/>
          <w:sz w:val="24"/>
          <w:szCs w:val="24"/>
        </w:rPr>
      </w:pPr>
      <w:r w:rsidRPr="00D65FA6">
        <w:rPr>
          <w:rFonts w:ascii="Times New Roman" w:hAnsi="Times New Roman" w:cs="Times New Roman"/>
          <w:sz w:val="24"/>
          <w:szCs w:val="24"/>
        </w:rPr>
        <w:t xml:space="preserve">Acosta, R. V., &amp; Carpenter, L. J. (2014). </w:t>
      </w:r>
      <w:r w:rsidRPr="00D65FA6">
        <w:rPr>
          <w:rFonts w:ascii="Times New Roman" w:hAnsi="Times New Roman" w:cs="Times New Roman"/>
          <w:i/>
          <w:sz w:val="24"/>
          <w:szCs w:val="24"/>
        </w:rPr>
        <w:t xml:space="preserve">A Longitudinal, National Study: 37 Year Update. </w:t>
      </w:r>
    </w:p>
    <w:p w14:paraId="0C03E0BD" w14:textId="482898A3" w:rsidR="00B21950" w:rsidRPr="00D65FA6" w:rsidRDefault="00B21950" w:rsidP="006F6D68">
      <w:pPr>
        <w:spacing w:after="0" w:line="480" w:lineRule="auto"/>
        <w:ind w:firstLine="720"/>
        <w:rPr>
          <w:rFonts w:ascii="Times New Roman" w:hAnsi="Times New Roman" w:cs="Times New Roman"/>
          <w:sz w:val="24"/>
          <w:szCs w:val="24"/>
        </w:rPr>
      </w:pPr>
      <w:r w:rsidRPr="00D65FA6">
        <w:rPr>
          <w:rFonts w:ascii="Times New Roman" w:hAnsi="Times New Roman" w:cs="Times New Roman"/>
          <w:i/>
          <w:sz w:val="24"/>
          <w:szCs w:val="24"/>
        </w:rPr>
        <w:t>Women in Intercollegiate Sport.</w:t>
      </w:r>
      <w:r w:rsidRPr="00D65FA6">
        <w:rPr>
          <w:rFonts w:ascii="Times New Roman" w:hAnsi="Times New Roman" w:cs="Times New Roman"/>
          <w:sz w:val="24"/>
          <w:szCs w:val="24"/>
        </w:rPr>
        <w:t xml:space="preserve"> </w:t>
      </w:r>
    </w:p>
    <w:p w14:paraId="0BD16E3B"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Amarose, A. J. &amp; Horn, T. S. (2000). Intrinsic Motivation: Relationships With Collegiate </w:t>
      </w:r>
    </w:p>
    <w:p w14:paraId="7C7E906B" w14:textId="58747E74"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Athletes’ Gender, Scholarship Status, and Perceptions of Their Coaches’ Behavior. </w:t>
      </w:r>
      <w:r w:rsidRPr="00D65FA6">
        <w:rPr>
          <w:rFonts w:ascii="Times New Roman" w:hAnsi="Times New Roman" w:cs="Times New Roman"/>
          <w:i/>
          <w:sz w:val="24"/>
          <w:szCs w:val="24"/>
        </w:rPr>
        <w:t xml:space="preserve">Journal of Sport &amp; Exercise Psychology, 22, </w:t>
      </w:r>
      <w:r w:rsidRPr="00D65FA6">
        <w:rPr>
          <w:rFonts w:ascii="Times New Roman" w:hAnsi="Times New Roman" w:cs="Times New Roman"/>
          <w:sz w:val="24"/>
          <w:szCs w:val="24"/>
        </w:rPr>
        <w:t xml:space="preserve">63-84. </w:t>
      </w:r>
    </w:p>
    <w:p w14:paraId="1FF24880" w14:textId="496BCA13" w:rsidR="006666B1" w:rsidRDefault="006666B1" w:rsidP="006666B1">
      <w:pPr>
        <w:spacing w:after="0" w:line="480" w:lineRule="auto"/>
        <w:rPr>
          <w:rFonts w:ascii="Times New Roman" w:hAnsi="Times New Roman" w:cs="Times New Roman"/>
          <w:sz w:val="24"/>
          <w:szCs w:val="24"/>
        </w:rPr>
      </w:pPr>
      <w:r w:rsidRPr="006666B1">
        <w:rPr>
          <w:rFonts w:ascii="Times New Roman" w:hAnsi="Times New Roman" w:cs="Times New Roman"/>
          <w:sz w:val="24"/>
          <w:szCs w:val="24"/>
        </w:rPr>
        <w:t>Ruihley, B.</w:t>
      </w:r>
      <w:r w:rsidR="005B75F0">
        <w:rPr>
          <w:rFonts w:ascii="Times New Roman" w:hAnsi="Times New Roman" w:cs="Times New Roman"/>
          <w:sz w:val="24"/>
          <w:szCs w:val="24"/>
        </w:rPr>
        <w:t xml:space="preserve"> </w:t>
      </w:r>
      <w:r w:rsidRPr="006666B1">
        <w:rPr>
          <w:rFonts w:ascii="Times New Roman" w:hAnsi="Times New Roman" w:cs="Times New Roman"/>
          <w:sz w:val="24"/>
          <w:szCs w:val="24"/>
        </w:rPr>
        <w:t xml:space="preserve">J., &amp; Hardin, R. L. (2011). Beyond touchdowns, homeruns, and 3-pointers: An </w:t>
      </w:r>
    </w:p>
    <w:p w14:paraId="69B33C1C" w14:textId="2CD4075B" w:rsidR="006666B1" w:rsidRDefault="006666B1" w:rsidP="006666B1">
      <w:pPr>
        <w:spacing w:after="0" w:line="480" w:lineRule="auto"/>
        <w:ind w:left="720"/>
        <w:rPr>
          <w:rFonts w:ascii="Times New Roman" w:hAnsi="Times New Roman" w:cs="Times New Roman"/>
          <w:sz w:val="24"/>
          <w:szCs w:val="24"/>
        </w:rPr>
      </w:pPr>
      <w:r w:rsidRPr="006666B1">
        <w:rPr>
          <w:rFonts w:ascii="Times New Roman" w:hAnsi="Times New Roman" w:cs="Times New Roman"/>
          <w:sz w:val="24"/>
          <w:szCs w:val="24"/>
        </w:rPr>
        <w:t xml:space="preserve">examination of fantasy sport participation motivation. </w:t>
      </w:r>
      <w:r w:rsidRPr="006666B1">
        <w:rPr>
          <w:rFonts w:ascii="Times New Roman" w:hAnsi="Times New Roman" w:cs="Times New Roman"/>
          <w:i/>
          <w:sz w:val="24"/>
          <w:szCs w:val="24"/>
        </w:rPr>
        <w:t>International</w:t>
      </w:r>
      <w:r w:rsidRPr="006666B1">
        <w:rPr>
          <w:rFonts w:ascii="Times New Roman" w:hAnsi="Times New Roman" w:cs="Times New Roman"/>
          <w:i/>
          <w:sz w:val="24"/>
          <w:szCs w:val="24"/>
        </w:rPr>
        <w:t xml:space="preserve"> </w:t>
      </w:r>
      <w:r w:rsidRPr="006666B1">
        <w:rPr>
          <w:rFonts w:ascii="Times New Roman" w:hAnsi="Times New Roman" w:cs="Times New Roman"/>
          <w:i/>
          <w:sz w:val="24"/>
          <w:szCs w:val="24"/>
        </w:rPr>
        <w:t>Journal of Sport Management and Marketing, 10</w:t>
      </w:r>
      <w:r w:rsidRPr="006666B1">
        <w:rPr>
          <w:rFonts w:ascii="Times New Roman" w:hAnsi="Times New Roman" w:cs="Times New Roman"/>
          <w:sz w:val="24"/>
          <w:szCs w:val="24"/>
        </w:rPr>
        <w:t>(3/4), 232-256.</w:t>
      </w:r>
    </w:p>
    <w:p w14:paraId="1E77418C" w14:textId="77777777" w:rsidR="00B21950" w:rsidRDefault="00B21950" w:rsidP="006F6D68">
      <w:pPr>
        <w:spacing w:after="0" w:line="480" w:lineRule="auto"/>
        <w:rPr>
          <w:rFonts w:ascii="Times New Roman" w:hAnsi="Times New Roman" w:cs="Times New Roman"/>
          <w:i/>
          <w:sz w:val="24"/>
          <w:szCs w:val="24"/>
        </w:rPr>
      </w:pPr>
      <w:r w:rsidRPr="00D65FA6">
        <w:rPr>
          <w:rFonts w:ascii="Times New Roman" w:hAnsi="Times New Roman" w:cs="Times New Roman"/>
          <w:sz w:val="24"/>
          <w:szCs w:val="24"/>
        </w:rPr>
        <w:t xml:space="preserve">Deci, E. L. &amp; Ryan, R. M. (1985). </w:t>
      </w:r>
      <w:r w:rsidRPr="00D65FA6">
        <w:rPr>
          <w:rFonts w:ascii="Times New Roman" w:hAnsi="Times New Roman" w:cs="Times New Roman"/>
          <w:i/>
          <w:sz w:val="24"/>
          <w:szCs w:val="24"/>
        </w:rPr>
        <w:t xml:space="preserve">Intrinsic motivation and self-determination in human </w:t>
      </w:r>
    </w:p>
    <w:p w14:paraId="601A6841" w14:textId="77777777" w:rsidR="00B21950" w:rsidRPr="00D65FA6" w:rsidRDefault="00B21950" w:rsidP="006F6D68">
      <w:pPr>
        <w:spacing w:after="0" w:line="480" w:lineRule="auto"/>
        <w:ind w:firstLine="720"/>
        <w:rPr>
          <w:rFonts w:ascii="Times New Roman" w:hAnsi="Times New Roman" w:cs="Times New Roman"/>
          <w:sz w:val="24"/>
          <w:szCs w:val="24"/>
        </w:rPr>
      </w:pPr>
      <w:r w:rsidRPr="00D65FA6">
        <w:rPr>
          <w:rFonts w:ascii="Times New Roman" w:hAnsi="Times New Roman" w:cs="Times New Roman"/>
          <w:i/>
          <w:sz w:val="24"/>
          <w:szCs w:val="24"/>
        </w:rPr>
        <w:t>behavior</w:t>
      </w:r>
      <w:r w:rsidRPr="00D65FA6">
        <w:rPr>
          <w:rFonts w:ascii="Times New Roman" w:hAnsi="Times New Roman" w:cs="Times New Roman"/>
          <w:sz w:val="24"/>
          <w:szCs w:val="24"/>
        </w:rPr>
        <w:t xml:space="preserve">. New York: Plenum Press. </w:t>
      </w:r>
    </w:p>
    <w:p w14:paraId="701E81FE"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Deci, E. L., &amp; Ryan, R. M. (2000). The “What” and “Why” of Goal Pursuits: Human Needs and </w:t>
      </w:r>
    </w:p>
    <w:p w14:paraId="5D6DDB31" w14:textId="77777777" w:rsidR="00B21950" w:rsidRPr="00D65FA6" w:rsidRDefault="00B21950" w:rsidP="006F6D68">
      <w:pPr>
        <w:spacing w:after="0" w:line="480" w:lineRule="auto"/>
        <w:ind w:firstLine="720"/>
        <w:rPr>
          <w:rFonts w:ascii="Times New Roman" w:hAnsi="Times New Roman" w:cs="Times New Roman"/>
          <w:sz w:val="24"/>
          <w:szCs w:val="24"/>
        </w:rPr>
      </w:pPr>
      <w:r w:rsidRPr="00D65FA6">
        <w:rPr>
          <w:rFonts w:ascii="Times New Roman" w:hAnsi="Times New Roman" w:cs="Times New Roman"/>
          <w:sz w:val="24"/>
          <w:szCs w:val="24"/>
        </w:rPr>
        <w:t xml:space="preserve">the Self-Determination of Behavior. </w:t>
      </w:r>
      <w:r w:rsidRPr="00D65FA6">
        <w:rPr>
          <w:rFonts w:ascii="Times New Roman" w:hAnsi="Times New Roman" w:cs="Times New Roman"/>
          <w:i/>
          <w:sz w:val="24"/>
          <w:szCs w:val="24"/>
        </w:rPr>
        <w:t>Psychological Inquiry,</w:t>
      </w:r>
      <w:r w:rsidRPr="00D65FA6">
        <w:rPr>
          <w:rFonts w:ascii="Times New Roman" w:hAnsi="Times New Roman" w:cs="Times New Roman"/>
          <w:sz w:val="24"/>
          <w:szCs w:val="24"/>
        </w:rPr>
        <w:t xml:space="preserve"> </w:t>
      </w:r>
      <w:r w:rsidRPr="00D65FA6">
        <w:rPr>
          <w:rFonts w:ascii="Times New Roman" w:hAnsi="Times New Roman" w:cs="Times New Roman"/>
          <w:i/>
          <w:sz w:val="24"/>
          <w:szCs w:val="24"/>
        </w:rPr>
        <w:t>11</w:t>
      </w:r>
      <w:r w:rsidRPr="00D65FA6">
        <w:rPr>
          <w:rFonts w:ascii="Times New Roman" w:hAnsi="Times New Roman" w:cs="Times New Roman"/>
          <w:sz w:val="24"/>
          <w:szCs w:val="24"/>
        </w:rPr>
        <w:t xml:space="preserve">(4), 227-268.  </w:t>
      </w:r>
    </w:p>
    <w:p w14:paraId="5A7ED29F"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Duda, J. L. &amp; Treasure, D. C. (2013). The Motivational Climate, Athlete Motivation, and </w:t>
      </w:r>
    </w:p>
    <w:p w14:paraId="4E630636"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Implications for the Quality of Sport Engagement. In J. M. Williams &amp; V. Krane (Ed.), </w:t>
      </w:r>
      <w:r w:rsidRPr="00D65FA6">
        <w:rPr>
          <w:rFonts w:ascii="Times New Roman" w:hAnsi="Times New Roman" w:cs="Times New Roman"/>
          <w:i/>
          <w:sz w:val="24"/>
          <w:szCs w:val="24"/>
        </w:rPr>
        <w:t>Applied Sport Psychology: Personal Growth to Peak Performance</w:t>
      </w:r>
      <w:r w:rsidRPr="00D65FA6">
        <w:rPr>
          <w:rFonts w:ascii="Times New Roman" w:hAnsi="Times New Roman" w:cs="Times New Roman"/>
          <w:sz w:val="24"/>
          <w:szCs w:val="24"/>
        </w:rPr>
        <w:t xml:space="preserve"> (pp. 57-77). New York, NY: McGraw Hill.</w:t>
      </w:r>
    </w:p>
    <w:p w14:paraId="47F22766"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Fortier, M. S., Vallerand, R. J., Brière, N. M., &amp; Provencher, P. J. (1995) Competitive and </w:t>
      </w:r>
    </w:p>
    <w:p w14:paraId="2FDE4F78"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Recreational Sport Structures and Gender: A Test of Their Relationship with Sport Motivation. </w:t>
      </w:r>
      <w:r w:rsidRPr="00D65FA6">
        <w:rPr>
          <w:rFonts w:ascii="Times New Roman" w:hAnsi="Times New Roman" w:cs="Times New Roman"/>
          <w:i/>
          <w:sz w:val="24"/>
          <w:szCs w:val="24"/>
        </w:rPr>
        <w:t>International Journal of Sport Psychology, 26,</w:t>
      </w:r>
      <w:r w:rsidRPr="00D65FA6">
        <w:rPr>
          <w:rFonts w:ascii="Times New Roman" w:hAnsi="Times New Roman" w:cs="Times New Roman"/>
          <w:sz w:val="24"/>
          <w:szCs w:val="24"/>
        </w:rPr>
        <w:t xml:space="preserve"> 24-39.</w:t>
      </w:r>
    </w:p>
    <w:p w14:paraId="52F48ED3"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Irick, E. (2013). NCAA Sports Sponsorship and Participation Rates report. </w:t>
      </w:r>
    </w:p>
    <w:p w14:paraId="0B181743"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i/>
          <w:sz w:val="24"/>
          <w:szCs w:val="24"/>
        </w:rPr>
        <w:t xml:space="preserve">NCAAPublications.com. </w:t>
      </w:r>
      <w:r w:rsidRPr="00D65FA6">
        <w:rPr>
          <w:rFonts w:ascii="Times New Roman" w:hAnsi="Times New Roman" w:cs="Times New Roman"/>
          <w:sz w:val="24"/>
          <w:szCs w:val="24"/>
        </w:rPr>
        <w:t xml:space="preserve">Retrieved from </w:t>
      </w:r>
      <w:hyperlink r:id="rId10" w:history="1">
        <w:r w:rsidRPr="00D65FA6">
          <w:rPr>
            <w:rStyle w:val="Hyperlink"/>
            <w:rFonts w:ascii="Times New Roman" w:hAnsi="Times New Roman" w:cs="Times New Roman"/>
            <w:sz w:val="24"/>
            <w:szCs w:val="24"/>
          </w:rPr>
          <w:t>http://www.ncaapublications.com/productdownloads/PR2014.pdf</w:t>
        </w:r>
      </w:hyperlink>
    </w:p>
    <w:p w14:paraId="36411A51"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lastRenderedPageBreak/>
        <w:t xml:space="preserve">Kilpatrick, K., Hebert, E., &amp; Bartholomew, J. (2005). College Students' Motivation for Physical </w:t>
      </w:r>
    </w:p>
    <w:p w14:paraId="7A9B5902"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Activity: Differentiating Men's and Women's Motives for Sport Participation and Exercise. </w:t>
      </w:r>
      <w:r w:rsidRPr="00D65FA6">
        <w:rPr>
          <w:rFonts w:ascii="Times New Roman" w:hAnsi="Times New Roman" w:cs="Times New Roman"/>
          <w:i/>
          <w:sz w:val="24"/>
          <w:szCs w:val="24"/>
        </w:rPr>
        <w:t xml:space="preserve">Journal of American College Health, </w:t>
      </w:r>
      <w:r w:rsidRPr="00D65FA6">
        <w:rPr>
          <w:rFonts w:ascii="Times New Roman" w:hAnsi="Times New Roman" w:cs="Times New Roman"/>
          <w:sz w:val="24"/>
          <w:szCs w:val="24"/>
        </w:rPr>
        <w:t xml:space="preserve">54(2), 87-94. </w:t>
      </w:r>
      <w:hyperlink r:id="rId11" w:history="1">
        <w:r w:rsidRPr="00D65FA6">
          <w:rPr>
            <w:rStyle w:val="Hyperlink"/>
            <w:rFonts w:ascii="Times New Roman" w:hAnsi="Times New Roman" w:cs="Times New Roman"/>
            <w:sz w:val="24"/>
            <w:szCs w:val="24"/>
          </w:rPr>
          <w:t>http://dx.doi.org/10.3200/JACH.54.2.87-94</w:t>
        </w:r>
      </w:hyperlink>
      <w:r w:rsidRPr="00D65FA6">
        <w:rPr>
          <w:rFonts w:ascii="Times New Roman" w:hAnsi="Times New Roman" w:cs="Times New Roman"/>
          <w:sz w:val="24"/>
          <w:szCs w:val="24"/>
        </w:rPr>
        <w:t xml:space="preserve"> </w:t>
      </w:r>
    </w:p>
    <w:p w14:paraId="34B29BC9"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Kingston, K. M., Horrocks, C. S., &amp; Hanton, S. (2006). Do multidimensional intrinsic and </w:t>
      </w:r>
    </w:p>
    <w:p w14:paraId="430F43D0"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extrinsic motivation profiles discriminate between athlete scholarship status and gender? </w:t>
      </w:r>
      <w:r w:rsidRPr="00D65FA6">
        <w:rPr>
          <w:rFonts w:ascii="Times New Roman" w:hAnsi="Times New Roman" w:cs="Times New Roman"/>
          <w:i/>
          <w:sz w:val="24"/>
          <w:szCs w:val="24"/>
        </w:rPr>
        <w:t>European Journal of Sport Science, 6</w:t>
      </w:r>
      <w:r w:rsidRPr="00D65FA6">
        <w:rPr>
          <w:rFonts w:ascii="Times New Roman" w:hAnsi="Times New Roman" w:cs="Times New Roman"/>
          <w:sz w:val="24"/>
          <w:szCs w:val="24"/>
        </w:rPr>
        <w:t xml:space="preserve">(1), 53-63. </w:t>
      </w:r>
      <w:hyperlink r:id="rId12" w:history="1">
        <w:r w:rsidRPr="00D65FA6">
          <w:rPr>
            <w:rStyle w:val="Hyperlink"/>
            <w:rFonts w:ascii="Times New Roman" w:hAnsi="Times New Roman" w:cs="Times New Roman"/>
            <w:sz w:val="24"/>
            <w:szCs w:val="24"/>
          </w:rPr>
          <w:t>http://dx.doi.org/10.1080/17461390500440889</w:t>
        </w:r>
      </w:hyperlink>
      <w:r w:rsidRPr="00D65FA6">
        <w:rPr>
          <w:rFonts w:ascii="Times New Roman" w:hAnsi="Times New Roman" w:cs="Times New Roman"/>
          <w:sz w:val="24"/>
          <w:szCs w:val="24"/>
        </w:rPr>
        <w:t xml:space="preserve"> </w:t>
      </w:r>
    </w:p>
    <w:p w14:paraId="22DA97FF" w14:textId="77777777" w:rsidR="006813EA" w:rsidRDefault="006813EA" w:rsidP="006F6D68">
      <w:pPr>
        <w:spacing w:after="0" w:line="480" w:lineRule="auto"/>
        <w:rPr>
          <w:rFonts w:ascii="Times New Roman" w:hAnsi="Times New Roman" w:cs="Times New Roman"/>
          <w:i/>
          <w:sz w:val="24"/>
          <w:szCs w:val="24"/>
        </w:rPr>
      </w:pPr>
      <w:r>
        <w:rPr>
          <w:rFonts w:ascii="Times New Roman" w:hAnsi="Times New Roman" w:cs="Times New Roman"/>
          <w:sz w:val="24"/>
          <w:szCs w:val="24"/>
        </w:rPr>
        <w:t xml:space="preserve">Kirschman, L. (2014). </w:t>
      </w:r>
      <w:r w:rsidRPr="006813EA">
        <w:rPr>
          <w:rFonts w:ascii="Times New Roman" w:hAnsi="Times New Roman" w:cs="Times New Roman"/>
          <w:sz w:val="24"/>
          <w:szCs w:val="24"/>
        </w:rPr>
        <w:t>Vanderbilt lays claim as the true ‘birthplace of college basketball’</w:t>
      </w:r>
      <w:r>
        <w:rPr>
          <w:rFonts w:ascii="Times New Roman" w:hAnsi="Times New Roman" w:cs="Times New Roman"/>
          <w:sz w:val="24"/>
          <w:szCs w:val="24"/>
        </w:rPr>
        <w:t xml:space="preserve">. </w:t>
      </w:r>
      <w:r>
        <w:rPr>
          <w:rFonts w:ascii="Times New Roman" w:hAnsi="Times New Roman" w:cs="Times New Roman"/>
          <w:i/>
          <w:sz w:val="24"/>
          <w:szCs w:val="24"/>
        </w:rPr>
        <w:t xml:space="preserve">The </w:t>
      </w:r>
    </w:p>
    <w:p w14:paraId="29952BB7" w14:textId="2C0D2B74" w:rsidR="006813EA" w:rsidRPr="006813EA" w:rsidRDefault="006813EA" w:rsidP="006813EA">
      <w:pPr>
        <w:spacing w:after="0" w:line="480" w:lineRule="auto"/>
        <w:ind w:left="720"/>
        <w:rPr>
          <w:rFonts w:ascii="Times New Roman" w:hAnsi="Times New Roman" w:cs="Times New Roman"/>
          <w:sz w:val="24"/>
          <w:szCs w:val="24"/>
        </w:rPr>
      </w:pPr>
      <w:r>
        <w:rPr>
          <w:rFonts w:ascii="Times New Roman" w:hAnsi="Times New Roman" w:cs="Times New Roman"/>
          <w:i/>
          <w:sz w:val="24"/>
          <w:szCs w:val="24"/>
        </w:rPr>
        <w:t xml:space="preserve">Beaver Times. </w:t>
      </w:r>
      <w:r>
        <w:rPr>
          <w:rFonts w:ascii="Times New Roman" w:hAnsi="Times New Roman" w:cs="Times New Roman"/>
          <w:sz w:val="24"/>
          <w:szCs w:val="24"/>
        </w:rPr>
        <w:t xml:space="preserve">Retrieved from </w:t>
      </w:r>
      <w:r w:rsidRPr="006813EA">
        <w:rPr>
          <w:rFonts w:ascii="Times New Roman" w:hAnsi="Times New Roman" w:cs="Times New Roman"/>
          <w:sz w:val="24"/>
          <w:szCs w:val="24"/>
        </w:rPr>
        <w:t>http://www.ncaa.com/news/basketball-men/article/2014-11-29/vanderbilt-lays-claim-true-birthplace-college-basketball</w:t>
      </w:r>
    </w:p>
    <w:p w14:paraId="3BA95B94"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Koivula, N. (1999). Sport Participation: Difference in Motivation and Actual Participation Due </w:t>
      </w:r>
    </w:p>
    <w:p w14:paraId="6B2B0E83" w14:textId="77777777" w:rsidR="00B21950" w:rsidRPr="00D65FA6" w:rsidRDefault="00B21950" w:rsidP="006F6D68">
      <w:pPr>
        <w:spacing w:after="0" w:line="480" w:lineRule="auto"/>
        <w:ind w:firstLine="720"/>
        <w:rPr>
          <w:rFonts w:ascii="Times New Roman" w:hAnsi="Times New Roman" w:cs="Times New Roman"/>
          <w:sz w:val="24"/>
          <w:szCs w:val="24"/>
        </w:rPr>
      </w:pPr>
      <w:r w:rsidRPr="00D65FA6">
        <w:rPr>
          <w:rFonts w:ascii="Times New Roman" w:hAnsi="Times New Roman" w:cs="Times New Roman"/>
          <w:sz w:val="24"/>
          <w:szCs w:val="24"/>
        </w:rPr>
        <w:t xml:space="preserve">to Gender Typing. </w:t>
      </w:r>
      <w:r w:rsidRPr="00D65FA6">
        <w:rPr>
          <w:rFonts w:ascii="Times New Roman" w:hAnsi="Times New Roman" w:cs="Times New Roman"/>
          <w:i/>
          <w:sz w:val="24"/>
          <w:szCs w:val="24"/>
        </w:rPr>
        <w:t>Journal of Sport Behavior, 22</w:t>
      </w:r>
      <w:r w:rsidRPr="00D65FA6">
        <w:rPr>
          <w:rFonts w:ascii="Times New Roman" w:hAnsi="Times New Roman" w:cs="Times New Roman"/>
          <w:sz w:val="24"/>
          <w:szCs w:val="24"/>
        </w:rPr>
        <w:t>(3), 360-380.</w:t>
      </w:r>
    </w:p>
    <w:p w14:paraId="31EE2F3D" w14:textId="77777777" w:rsidR="005B75F0" w:rsidRDefault="005B75F0" w:rsidP="005B75F0">
      <w:pPr>
        <w:spacing w:after="0" w:line="480" w:lineRule="auto"/>
        <w:rPr>
          <w:rFonts w:ascii="Times New Roman" w:hAnsi="Times New Roman" w:cs="Times New Roman"/>
          <w:sz w:val="24"/>
          <w:szCs w:val="24"/>
        </w:rPr>
      </w:pPr>
      <w:r w:rsidRPr="005B75F0">
        <w:rPr>
          <w:rFonts w:ascii="Times New Roman" w:hAnsi="Times New Roman" w:cs="Times New Roman"/>
          <w:sz w:val="24"/>
          <w:szCs w:val="24"/>
        </w:rPr>
        <w:t>Koo, G. Y., &amp; Hardin, R.</w:t>
      </w:r>
      <w:r>
        <w:rPr>
          <w:rFonts w:ascii="Times New Roman" w:hAnsi="Times New Roman" w:cs="Times New Roman"/>
          <w:sz w:val="24"/>
          <w:szCs w:val="24"/>
        </w:rPr>
        <w:t xml:space="preserve"> L.</w:t>
      </w:r>
      <w:r w:rsidRPr="005B75F0">
        <w:rPr>
          <w:rFonts w:ascii="Times New Roman" w:hAnsi="Times New Roman" w:cs="Times New Roman"/>
          <w:sz w:val="24"/>
          <w:szCs w:val="24"/>
        </w:rPr>
        <w:t xml:space="preserve"> (2008). Difference in interrelationship between spectators’ motives </w:t>
      </w:r>
    </w:p>
    <w:p w14:paraId="724B3D6A" w14:textId="19970803" w:rsidR="005B75F0" w:rsidRDefault="005B75F0" w:rsidP="005B75F0">
      <w:pPr>
        <w:spacing w:after="0" w:line="480" w:lineRule="auto"/>
        <w:ind w:left="720"/>
        <w:rPr>
          <w:rFonts w:ascii="Times New Roman" w:hAnsi="Times New Roman" w:cs="Times New Roman"/>
          <w:sz w:val="24"/>
          <w:szCs w:val="24"/>
        </w:rPr>
      </w:pPr>
      <w:r w:rsidRPr="005B75F0">
        <w:rPr>
          <w:rFonts w:ascii="Times New Roman" w:hAnsi="Times New Roman" w:cs="Times New Roman"/>
          <w:sz w:val="24"/>
          <w:szCs w:val="24"/>
        </w:rPr>
        <w:t>and</w:t>
      </w:r>
      <w:r>
        <w:rPr>
          <w:rFonts w:ascii="Times New Roman" w:hAnsi="Times New Roman" w:cs="Times New Roman"/>
          <w:sz w:val="24"/>
          <w:szCs w:val="24"/>
        </w:rPr>
        <w:t xml:space="preserve"> </w:t>
      </w:r>
      <w:r w:rsidRPr="005B75F0">
        <w:rPr>
          <w:rFonts w:ascii="Times New Roman" w:hAnsi="Times New Roman" w:cs="Times New Roman"/>
          <w:sz w:val="24"/>
          <w:szCs w:val="24"/>
        </w:rPr>
        <w:t xml:space="preserve">behavioral intentions based upon emotional attachment. </w:t>
      </w:r>
      <w:r w:rsidRPr="005B75F0">
        <w:rPr>
          <w:rFonts w:ascii="Times New Roman" w:hAnsi="Times New Roman" w:cs="Times New Roman"/>
          <w:i/>
          <w:sz w:val="24"/>
          <w:szCs w:val="24"/>
        </w:rPr>
        <w:t>Sports Marketing Quarterly, 17</w:t>
      </w:r>
      <w:r>
        <w:rPr>
          <w:rFonts w:ascii="Times New Roman" w:hAnsi="Times New Roman" w:cs="Times New Roman"/>
          <w:sz w:val="24"/>
          <w:szCs w:val="24"/>
        </w:rPr>
        <w:t>(1),</w:t>
      </w:r>
      <w:r w:rsidRPr="005B75F0">
        <w:rPr>
          <w:rFonts w:ascii="Times New Roman" w:hAnsi="Times New Roman" w:cs="Times New Roman"/>
          <w:sz w:val="24"/>
          <w:szCs w:val="24"/>
        </w:rPr>
        <w:t xml:space="preserve"> 30-43.</w:t>
      </w:r>
    </w:p>
    <w:p w14:paraId="6DD897F2"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Lee, M. (1993). </w:t>
      </w:r>
      <w:r w:rsidRPr="00D65FA6">
        <w:rPr>
          <w:rFonts w:ascii="Times New Roman" w:hAnsi="Times New Roman" w:cs="Times New Roman"/>
          <w:i/>
          <w:sz w:val="24"/>
          <w:szCs w:val="24"/>
        </w:rPr>
        <w:t>Coaching Children in Sport: Principles and Practice.</w:t>
      </w:r>
      <w:r w:rsidRPr="00D65FA6">
        <w:rPr>
          <w:rFonts w:ascii="Times New Roman" w:hAnsi="Times New Roman" w:cs="Times New Roman"/>
          <w:sz w:val="24"/>
          <w:szCs w:val="24"/>
        </w:rPr>
        <w:t xml:space="preserve"> London, England: </w:t>
      </w:r>
    </w:p>
    <w:p w14:paraId="294A0F88" w14:textId="77777777" w:rsidR="00B21950" w:rsidRPr="00D65FA6" w:rsidRDefault="00B21950" w:rsidP="006F6D68">
      <w:pPr>
        <w:spacing w:after="0" w:line="480" w:lineRule="auto"/>
        <w:ind w:firstLine="720"/>
        <w:rPr>
          <w:rFonts w:ascii="Times New Roman" w:hAnsi="Times New Roman" w:cs="Times New Roman"/>
          <w:sz w:val="24"/>
          <w:szCs w:val="24"/>
        </w:rPr>
      </w:pPr>
      <w:r w:rsidRPr="00D65FA6">
        <w:rPr>
          <w:rFonts w:ascii="Times New Roman" w:hAnsi="Times New Roman" w:cs="Times New Roman"/>
          <w:sz w:val="24"/>
          <w:szCs w:val="24"/>
        </w:rPr>
        <w:t>Routledge.</w:t>
      </w:r>
    </w:p>
    <w:p w14:paraId="1942AE8C"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López-Fernández, I., Merino-Marbán, R., &amp; Fernández-Rodriguez, E. (2014). Examining the </w:t>
      </w:r>
    </w:p>
    <w:p w14:paraId="2E2EF80B"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Relationship Between Sex and Motivation in Triathletes. </w:t>
      </w:r>
      <w:r w:rsidRPr="00D65FA6">
        <w:rPr>
          <w:rFonts w:ascii="Times New Roman" w:hAnsi="Times New Roman" w:cs="Times New Roman"/>
          <w:i/>
          <w:sz w:val="24"/>
          <w:szCs w:val="24"/>
        </w:rPr>
        <w:t>Perceptual &amp; Motor Skills: Exercise &amp; Sport, 119</w:t>
      </w:r>
      <w:r w:rsidRPr="00D65FA6">
        <w:rPr>
          <w:rFonts w:ascii="Times New Roman" w:hAnsi="Times New Roman" w:cs="Times New Roman"/>
          <w:sz w:val="24"/>
          <w:szCs w:val="24"/>
        </w:rPr>
        <w:t xml:space="preserve">(1), 42-49. </w:t>
      </w:r>
      <w:hyperlink r:id="rId13" w:history="1">
        <w:r w:rsidRPr="00D65FA6">
          <w:rPr>
            <w:rStyle w:val="Hyperlink"/>
            <w:rFonts w:ascii="Times New Roman" w:hAnsi="Times New Roman" w:cs="Times New Roman"/>
            <w:sz w:val="24"/>
            <w:szCs w:val="24"/>
          </w:rPr>
          <w:t>http://dx.doi.org/10.2466/30.19.PMS.119c11z1</w:t>
        </w:r>
      </w:hyperlink>
    </w:p>
    <w:p w14:paraId="5AEE86E6" w14:textId="77777777" w:rsidR="00B21950" w:rsidRDefault="00B21950" w:rsidP="006F6D68">
      <w:pPr>
        <w:spacing w:after="0" w:line="480" w:lineRule="auto"/>
        <w:rPr>
          <w:rFonts w:ascii="Times New Roman" w:hAnsi="Times New Roman" w:cs="Times New Roman"/>
          <w:i/>
          <w:sz w:val="24"/>
          <w:szCs w:val="24"/>
        </w:rPr>
      </w:pPr>
      <w:r w:rsidRPr="00D65FA6">
        <w:rPr>
          <w:rFonts w:ascii="Times New Roman" w:hAnsi="Times New Roman" w:cs="Times New Roman"/>
          <w:sz w:val="24"/>
          <w:szCs w:val="24"/>
        </w:rPr>
        <w:t xml:space="preserve">Macur, J. (2004, May 28). Rowing Scholarships Available. No Experience Necessary. </w:t>
      </w:r>
      <w:r w:rsidRPr="00D65FA6">
        <w:rPr>
          <w:rFonts w:ascii="Times New Roman" w:hAnsi="Times New Roman" w:cs="Times New Roman"/>
          <w:i/>
          <w:sz w:val="24"/>
          <w:szCs w:val="24"/>
        </w:rPr>
        <w:t xml:space="preserve">The New </w:t>
      </w:r>
    </w:p>
    <w:p w14:paraId="0BBA1BA5"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i/>
          <w:sz w:val="24"/>
          <w:szCs w:val="24"/>
        </w:rPr>
        <w:lastRenderedPageBreak/>
        <w:t>York Times</w:t>
      </w:r>
      <w:r w:rsidRPr="00D65FA6">
        <w:rPr>
          <w:rFonts w:ascii="Times New Roman" w:hAnsi="Times New Roman" w:cs="Times New Roman"/>
          <w:sz w:val="24"/>
          <w:szCs w:val="24"/>
        </w:rPr>
        <w:t>. Retrieved from http://www.nytimes.com/2004/05/28/sports/othersports/28xrowing.html</w:t>
      </w:r>
    </w:p>
    <w:p w14:paraId="477894F4"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Pelletier, L. G., Fortier, M. S., Vallerand, R. J., &amp; Brière, N. M. (2001). Associations of </w:t>
      </w:r>
    </w:p>
    <w:p w14:paraId="77F73D2A"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perceived autonomy support, forms of self-regulations, and persistence: a prospective study. </w:t>
      </w:r>
      <w:r w:rsidRPr="00D65FA6">
        <w:rPr>
          <w:rFonts w:ascii="Times New Roman" w:hAnsi="Times New Roman" w:cs="Times New Roman"/>
          <w:i/>
          <w:sz w:val="24"/>
          <w:szCs w:val="24"/>
        </w:rPr>
        <w:t>Motivation and Emotion, 25</w:t>
      </w:r>
      <w:r w:rsidRPr="00D65FA6">
        <w:rPr>
          <w:rFonts w:ascii="Times New Roman" w:hAnsi="Times New Roman" w:cs="Times New Roman"/>
          <w:sz w:val="24"/>
          <w:szCs w:val="24"/>
        </w:rPr>
        <w:t>(4),</w:t>
      </w:r>
      <w:r w:rsidRPr="00D65FA6">
        <w:rPr>
          <w:rFonts w:ascii="Times New Roman" w:hAnsi="Times New Roman" w:cs="Times New Roman"/>
          <w:i/>
          <w:sz w:val="24"/>
          <w:szCs w:val="24"/>
        </w:rPr>
        <w:t xml:space="preserve"> </w:t>
      </w:r>
      <w:r w:rsidRPr="00D65FA6">
        <w:rPr>
          <w:rFonts w:ascii="Times New Roman" w:hAnsi="Times New Roman" w:cs="Times New Roman"/>
          <w:sz w:val="24"/>
          <w:szCs w:val="24"/>
        </w:rPr>
        <w:t xml:space="preserve">279-306. </w:t>
      </w:r>
      <w:hyperlink r:id="rId14" w:history="1">
        <w:r w:rsidRPr="00D65FA6">
          <w:rPr>
            <w:rStyle w:val="Hyperlink"/>
            <w:rFonts w:ascii="Times New Roman" w:hAnsi="Times New Roman" w:cs="Times New Roman"/>
            <w:sz w:val="24"/>
            <w:szCs w:val="24"/>
          </w:rPr>
          <w:t>http://dx.doi.org/10.1023/A:1014805132406</w:t>
        </w:r>
      </w:hyperlink>
      <w:r w:rsidRPr="00D65FA6">
        <w:rPr>
          <w:rFonts w:ascii="Times New Roman" w:hAnsi="Times New Roman" w:cs="Times New Roman"/>
          <w:sz w:val="24"/>
          <w:szCs w:val="24"/>
        </w:rPr>
        <w:t>.</w:t>
      </w:r>
    </w:p>
    <w:p w14:paraId="62F25D01"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Pelletier, L. G., Fortier, M. S., Vallerand, R. J., Brière, N. M., Tuson, K. M., &amp; Blais, M. R. </w:t>
      </w:r>
    </w:p>
    <w:p w14:paraId="06E6ED2C"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(1995). Toward a New Measure of Intrinsic Motivation, Extrinsic Motivation, and Amotivation in Sports: The Sport Motivation Scale (SMS). </w:t>
      </w:r>
      <w:r w:rsidRPr="00D65FA6">
        <w:rPr>
          <w:rFonts w:ascii="Times New Roman" w:hAnsi="Times New Roman" w:cs="Times New Roman"/>
          <w:i/>
          <w:sz w:val="24"/>
          <w:szCs w:val="24"/>
        </w:rPr>
        <w:t xml:space="preserve">Journal of Sport &amp; Exercise Psychology, 17, </w:t>
      </w:r>
      <w:r w:rsidRPr="00D65FA6">
        <w:rPr>
          <w:rFonts w:ascii="Times New Roman" w:hAnsi="Times New Roman" w:cs="Times New Roman"/>
          <w:sz w:val="24"/>
          <w:szCs w:val="24"/>
        </w:rPr>
        <w:t xml:space="preserve">35-53. </w:t>
      </w:r>
    </w:p>
    <w:p w14:paraId="6425637C"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Pelletier, L. G., Rocchi, M. A., Vallerand, R. J., Deci, E. L., &amp; Ryan, R. M. (2013). Validation of </w:t>
      </w:r>
    </w:p>
    <w:p w14:paraId="09667639" w14:textId="77777777" w:rsidR="00B21950" w:rsidRPr="00D65FA6" w:rsidRDefault="00B21950" w:rsidP="006F6D68">
      <w:pPr>
        <w:spacing w:after="0" w:line="480" w:lineRule="auto"/>
        <w:ind w:firstLine="720"/>
        <w:rPr>
          <w:rFonts w:ascii="Times New Roman" w:hAnsi="Times New Roman" w:cs="Times New Roman"/>
          <w:sz w:val="24"/>
          <w:szCs w:val="24"/>
        </w:rPr>
      </w:pPr>
      <w:r w:rsidRPr="00D65FA6">
        <w:rPr>
          <w:rFonts w:ascii="Times New Roman" w:hAnsi="Times New Roman" w:cs="Times New Roman"/>
          <w:sz w:val="24"/>
          <w:szCs w:val="24"/>
        </w:rPr>
        <w:t xml:space="preserve">the revised sport motivation scale. </w:t>
      </w:r>
      <w:r w:rsidRPr="00D65FA6">
        <w:rPr>
          <w:rFonts w:ascii="Times New Roman" w:hAnsi="Times New Roman" w:cs="Times New Roman"/>
          <w:i/>
          <w:sz w:val="24"/>
          <w:szCs w:val="24"/>
        </w:rPr>
        <w:t>Psychology of Sport and Exercise, 14,</w:t>
      </w:r>
      <w:r w:rsidRPr="00D65FA6">
        <w:rPr>
          <w:rFonts w:ascii="Times New Roman" w:hAnsi="Times New Roman" w:cs="Times New Roman"/>
          <w:sz w:val="24"/>
          <w:szCs w:val="24"/>
        </w:rPr>
        <w:t xml:space="preserve"> 329-341</w:t>
      </w:r>
      <w:r w:rsidRPr="00D65FA6">
        <w:rPr>
          <w:rFonts w:ascii="Times New Roman" w:hAnsi="Times New Roman" w:cs="Times New Roman"/>
          <w:i/>
          <w:sz w:val="24"/>
          <w:szCs w:val="24"/>
        </w:rPr>
        <w:t>.</w:t>
      </w:r>
    </w:p>
    <w:p w14:paraId="3AD22AF2"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Richman, E. L., &amp; Shaffer, D. R. (2000). “If You Let Me Play Sports”: How Might Sport </w:t>
      </w:r>
    </w:p>
    <w:p w14:paraId="2BC64F45"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Participation Influence the Self-Esteem of Adolescent Females? </w:t>
      </w:r>
      <w:r w:rsidRPr="00D65FA6">
        <w:rPr>
          <w:rFonts w:ascii="Times New Roman" w:hAnsi="Times New Roman" w:cs="Times New Roman"/>
          <w:i/>
          <w:sz w:val="24"/>
          <w:szCs w:val="24"/>
        </w:rPr>
        <w:t>Psychology of Women Quarterly, 24</w:t>
      </w:r>
      <w:r w:rsidRPr="00D65FA6">
        <w:rPr>
          <w:rFonts w:ascii="Times New Roman" w:hAnsi="Times New Roman" w:cs="Times New Roman"/>
          <w:sz w:val="24"/>
          <w:szCs w:val="24"/>
        </w:rPr>
        <w:t xml:space="preserve">, 189-199. </w:t>
      </w:r>
    </w:p>
    <w:p w14:paraId="73D18C97" w14:textId="77777777" w:rsidR="00100CE1" w:rsidRDefault="00100CE1" w:rsidP="006F6D68">
      <w:pPr>
        <w:spacing w:after="0" w:line="480" w:lineRule="auto"/>
        <w:rPr>
          <w:rFonts w:ascii="Times New Roman" w:hAnsi="Times New Roman" w:cs="Times New Roman"/>
          <w:i/>
          <w:sz w:val="24"/>
          <w:szCs w:val="24"/>
        </w:rPr>
      </w:pPr>
      <w:r>
        <w:rPr>
          <w:rFonts w:ascii="Times New Roman" w:hAnsi="Times New Roman" w:cs="Times New Roman"/>
          <w:sz w:val="24"/>
          <w:szCs w:val="24"/>
        </w:rPr>
        <w:t xml:space="preserve">Riesman, D., &amp; Denney, R. (1951). Football in America: A Cultural Diffusion. </w:t>
      </w:r>
      <w:r>
        <w:rPr>
          <w:rFonts w:ascii="Times New Roman" w:hAnsi="Times New Roman" w:cs="Times New Roman"/>
          <w:i/>
          <w:sz w:val="24"/>
          <w:szCs w:val="24"/>
        </w:rPr>
        <w:t xml:space="preserve">American </w:t>
      </w:r>
    </w:p>
    <w:p w14:paraId="075E0787" w14:textId="490B74F7" w:rsidR="00100CE1" w:rsidRPr="00100CE1" w:rsidRDefault="00100CE1" w:rsidP="00100CE1">
      <w:pPr>
        <w:spacing w:after="0" w:line="480" w:lineRule="auto"/>
        <w:ind w:firstLine="720"/>
        <w:rPr>
          <w:rFonts w:ascii="Times New Roman" w:hAnsi="Times New Roman" w:cs="Times New Roman"/>
          <w:sz w:val="24"/>
          <w:szCs w:val="24"/>
        </w:rPr>
      </w:pPr>
      <w:r>
        <w:rPr>
          <w:rFonts w:ascii="Times New Roman" w:hAnsi="Times New Roman" w:cs="Times New Roman"/>
          <w:i/>
          <w:sz w:val="24"/>
          <w:szCs w:val="24"/>
        </w:rPr>
        <w:t>Quarterly, 3</w:t>
      </w:r>
      <w:r w:rsidRPr="00100CE1">
        <w:rPr>
          <w:rFonts w:ascii="Times New Roman" w:hAnsi="Times New Roman" w:cs="Times New Roman"/>
          <w:sz w:val="24"/>
          <w:szCs w:val="24"/>
        </w:rPr>
        <w:t>(4)</w:t>
      </w:r>
      <w:r>
        <w:rPr>
          <w:rFonts w:ascii="Times New Roman" w:hAnsi="Times New Roman" w:cs="Times New Roman"/>
          <w:i/>
          <w:sz w:val="24"/>
          <w:szCs w:val="24"/>
        </w:rPr>
        <w:t xml:space="preserve">, </w:t>
      </w:r>
      <w:r>
        <w:rPr>
          <w:rFonts w:ascii="Times New Roman" w:hAnsi="Times New Roman" w:cs="Times New Roman"/>
          <w:sz w:val="24"/>
          <w:szCs w:val="24"/>
        </w:rPr>
        <w:t>309-325.</w:t>
      </w:r>
      <w:r>
        <w:rPr>
          <w:rFonts w:ascii="Times New Roman" w:hAnsi="Times New Roman" w:cs="Times New Roman"/>
          <w:i/>
          <w:sz w:val="24"/>
          <w:szCs w:val="24"/>
        </w:rPr>
        <w:t xml:space="preserve"> </w:t>
      </w:r>
    </w:p>
    <w:p w14:paraId="71DBDD3C"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Russell, W. D. (2014). The Relationship between Youth Sport Specialization, Reasons for </w:t>
      </w:r>
    </w:p>
    <w:p w14:paraId="1AC33877"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Participation, and Youth Sport Participation Motivations: A Retrospective Study. </w:t>
      </w:r>
      <w:r w:rsidRPr="00D65FA6">
        <w:rPr>
          <w:rFonts w:ascii="Times New Roman" w:hAnsi="Times New Roman" w:cs="Times New Roman"/>
          <w:i/>
          <w:sz w:val="24"/>
          <w:szCs w:val="24"/>
        </w:rPr>
        <w:t>Journal of Sport Behavior, 37</w:t>
      </w:r>
      <w:r w:rsidRPr="00D65FA6">
        <w:rPr>
          <w:rFonts w:ascii="Times New Roman" w:hAnsi="Times New Roman" w:cs="Times New Roman"/>
          <w:sz w:val="24"/>
          <w:szCs w:val="24"/>
        </w:rPr>
        <w:t>(3), 286-305.</w:t>
      </w:r>
    </w:p>
    <w:p w14:paraId="4E59F5D6"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Slater, A., &amp; Tiggemann, M. (2010). “Uncool to do sport”: A focus group study of adolescent </w:t>
      </w:r>
    </w:p>
    <w:p w14:paraId="6C38ECF4"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girls’ reasons for withdrawing from physical activity. </w:t>
      </w:r>
      <w:r w:rsidRPr="00D65FA6">
        <w:rPr>
          <w:rFonts w:ascii="Times New Roman" w:hAnsi="Times New Roman" w:cs="Times New Roman"/>
          <w:i/>
          <w:sz w:val="24"/>
          <w:szCs w:val="24"/>
        </w:rPr>
        <w:t>Psychology of Sport and Exercise,</w:t>
      </w:r>
      <w:r w:rsidRPr="00D65FA6">
        <w:rPr>
          <w:rFonts w:ascii="Times New Roman" w:hAnsi="Times New Roman" w:cs="Times New Roman"/>
          <w:sz w:val="24"/>
          <w:szCs w:val="24"/>
        </w:rPr>
        <w:t xml:space="preserve"> </w:t>
      </w:r>
      <w:r w:rsidRPr="00D65FA6">
        <w:rPr>
          <w:rFonts w:ascii="Times New Roman" w:hAnsi="Times New Roman" w:cs="Times New Roman"/>
          <w:i/>
          <w:sz w:val="24"/>
          <w:szCs w:val="24"/>
        </w:rPr>
        <w:t>11,</w:t>
      </w:r>
      <w:r w:rsidRPr="00D65FA6">
        <w:rPr>
          <w:rFonts w:ascii="Times New Roman" w:hAnsi="Times New Roman" w:cs="Times New Roman"/>
          <w:sz w:val="24"/>
          <w:szCs w:val="24"/>
        </w:rPr>
        <w:t xml:space="preserve"> 619-626. </w:t>
      </w:r>
      <w:hyperlink r:id="rId15" w:history="1">
        <w:r w:rsidRPr="00D65FA6">
          <w:rPr>
            <w:rStyle w:val="Hyperlink"/>
            <w:rFonts w:ascii="Times New Roman" w:hAnsi="Times New Roman" w:cs="Times New Roman"/>
            <w:sz w:val="24"/>
            <w:szCs w:val="24"/>
          </w:rPr>
          <w:t>http://dx.doi.org/10.1016/j.psychsport.2010.07.006</w:t>
        </w:r>
      </w:hyperlink>
      <w:r w:rsidRPr="00D65FA6">
        <w:rPr>
          <w:rFonts w:ascii="Times New Roman" w:hAnsi="Times New Roman" w:cs="Times New Roman"/>
          <w:sz w:val="24"/>
          <w:szCs w:val="24"/>
        </w:rPr>
        <w:t xml:space="preserve"> </w:t>
      </w:r>
    </w:p>
    <w:p w14:paraId="5EE74127"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lastRenderedPageBreak/>
        <w:t xml:space="preserve">Standage, M., Duda, J. L., &amp; Ntoumanis, N. (2003). A Model of Contextual Motivation in </w:t>
      </w:r>
    </w:p>
    <w:p w14:paraId="68BB6063"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Physical Education: Using Constructs From Self-Determination and Achievement Goal Theories to Predict Physical Activity Intentions. </w:t>
      </w:r>
      <w:r w:rsidRPr="00D65FA6">
        <w:rPr>
          <w:rFonts w:ascii="Times New Roman" w:hAnsi="Times New Roman" w:cs="Times New Roman"/>
          <w:i/>
          <w:sz w:val="24"/>
          <w:szCs w:val="24"/>
        </w:rPr>
        <w:t>Journal of Educational Psychology, 95</w:t>
      </w:r>
      <w:r w:rsidRPr="00D65FA6">
        <w:rPr>
          <w:rFonts w:ascii="Times New Roman" w:hAnsi="Times New Roman" w:cs="Times New Roman"/>
          <w:sz w:val="24"/>
          <w:szCs w:val="24"/>
        </w:rPr>
        <w:t>(1), 97-110.</w:t>
      </w:r>
    </w:p>
    <w:p w14:paraId="776DB364" w14:textId="77777777" w:rsidR="00B21950" w:rsidRDefault="00B21950" w:rsidP="006F6D68">
      <w:pPr>
        <w:spacing w:after="0" w:line="480" w:lineRule="auto"/>
        <w:rPr>
          <w:rFonts w:ascii="Times New Roman" w:hAnsi="Times New Roman" w:cs="Times New Roman"/>
          <w:sz w:val="24"/>
          <w:szCs w:val="24"/>
        </w:rPr>
      </w:pPr>
      <w:r w:rsidRPr="008B4128">
        <w:rPr>
          <w:rFonts w:ascii="Times New Roman" w:hAnsi="Times New Roman" w:cs="Times New Roman"/>
          <w:sz w:val="24"/>
          <w:szCs w:val="24"/>
        </w:rPr>
        <w:t xml:space="preserve">Vallerand, R. J. (2007). Intrinsic and extrinsic motivation in sport and physical activity: A review </w:t>
      </w:r>
    </w:p>
    <w:p w14:paraId="46880614" w14:textId="77777777" w:rsidR="00B21950" w:rsidRDefault="00B21950" w:rsidP="006F6D68">
      <w:pPr>
        <w:spacing w:after="0" w:line="480" w:lineRule="auto"/>
        <w:ind w:left="720"/>
        <w:rPr>
          <w:rFonts w:ascii="Times New Roman" w:hAnsi="Times New Roman" w:cs="Times New Roman"/>
          <w:sz w:val="24"/>
          <w:szCs w:val="24"/>
        </w:rPr>
      </w:pPr>
      <w:r w:rsidRPr="008B4128">
        <w:rPr>
          <w:rFonts w:ascii="Times New Roman" w:hAnsi="Times New Roman" w:cs="Times New Roman"/>
          <w:sz w:val="24"/>
          <w:szCs w:val="24"/>
        </w:rPr>
        <w:t xml:space="preserve">and a look at the future. In G. Tenenbaum, &amp; E. Eklund (Eds.), </w:t>
      </w:r>
      <w:r w:rsidRPr="00901103">
        <w:rPr>
          <w:rFonts w:ascii="Times New Roman" w:hAnsi="Times New Roman" w:cs="Times New Roman"/>
          <w:i/>
          <w:sz w:val="24"/>
          <w:szCs w:val="24"/>
        </w:rPr>
        <w:t>Handbook of sport psychology</w:t>
      </w:r>
      <w:r>
        <w:rPr>
          <w:rFonts w:ascii="Times New Roman" w:hAnsi="Times New Roman" w:cs="Times New Roman"/>
          <w:sz w:val="24"/>
          <w:szCs w:val="24"/>
        </w:rPr>
        <w:t xml:space="preserve"> (3rd ed., pp. 5</w:t>
      </w:r>
      <w:r w:rsidRPr="008B4128">
        <w:rPr>
          <w:rFonts w:ascii="Times New Roman" w:hAnsi="Times New Roman" w:cs="Times New Roman"/>
          <w:sz w:val="24"/>
          <w:szCs w:val="24"/>
        </w:rPr>
        <w:t>9-83). New York: John Wiley</w:t>
      </w:r>
      <w:r>
        <w:rPr>
          <w:rFonts w:ascii="Times New Roman" w:hAnsi="Times New Roman" w:cs="Times New Roman"/>
          <w:sz w:val="24"/>
          <w:szCs w:val="24"/>
        </w:rPr>
        <w:t>.</w:t>
      </w:r>
    </w:p>
    <w:p w14:paraId="6B5E05C1"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Vallerand, R. J., (1997). Toward a hierarchical model of intrinsic and extrinsic motivation. In M. </w:t>
      </w:r>
    </w:p>
    <w:p w14:paraId="110FAAD0"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P. Zanna (Ed.), </w:t>
      </w:r>
      <w:r w:rsidRPr="00D65FA6">
        <w:rPr>
          <w:rFonts w:ascii="Times New Roman" w:hAnsi="Times New Roman" w:cs="Times New Roman"/>
          <w:i/>
          <w:sz w:val="24"/>
          <w:szCs w:val="24"/>
        </w:rPr>
        <w:t xml:space="preserve">Advances in experimental social psychology </w:t>
      </w:r>
      <w:r w:rsidRPr="00D65FA6">
        <w:rPr>
          <w:rFonts w:ascii="Times New Roman" w:hAnsi="Times New Roman" w:cs="Times New Roman"/>
          <w:sz w:val="24"/>
          <w:szCs w:val="24"/>
        </w:rPr>
        <w:t>(pp. 271-360). San Diego, CA: Academic Press.</w:t>
      </w:r>
    </w:p>
    <w:p w14:paraId="21189E0B"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Vlachopoulos, S. P., Karageorghis, C. I., &amp; Terry, P. C. (2000). Motivation Profiles in Sport: A </w:t>
      </w:r>
    </w:p>
    <w:p w14:paraId="4873D37A"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Self-Determination Theory Perspective. </w:t>
      </w:r>
      <w:r w:rsidRPr="00D65FA6">
        <w:rPr>
          <w:rFonts w:ascii="Times New Roman" w:hAnsi="Times New Roman" w:cs="Times New Roman"/>
          <w:i/>
          <w:sz w:val="24"/>
          <w:szCs w:val="24"/>
        </w:rPr>
        <w:t xml:space="preserve"> Research Quarterly for Exercise and Sport, 71</w:t>
      </w:r>
      <w:r w:rsidRPr="00D65FA6">
        <w:rPr>
          <w:rFonts w:ascii="Times New Roman" w:hAnsi="Times New Roman" w:cs="Times New Roman"/>
          <w:sz w:val="24"/>
          <w:szCs w:val="24"/>
        </w:rPr>
        <w:t xml:space="preserve">(4), 387-397. </w:t>
      </w:r>
      <w:hyperlink r:id="rId16" w:history="1">
        <w:r w:rsidRPr="00D65FA6">
          <w:rPr>
            <w:rStyle w:val="Hyperlink"/>
            <w:rFonts w:ascii="Times New Roman" w:hAnsi="Times New Roman" w:cs="Times New Roman"/>
            <w:sz w:val="24"/>
            <w:szCs w:val="24"/>
          </w:rPr>
          <w:t>http://dx.doi.org/10.1080/02701367.2000.10608921</w:t>
        </w:r>
      </w:hyperlink>
      <w:r w:rsidRPr="00D65FA6">
        <w:rPr>
          <w:rFonts w:ascii="Times New Roman" w:hAnsi="Times New Roman" w:cs="Times New Roman"/>
          <w:sz w:val="24"/>
          <w:szCs w:val="24"/>
        </w:rPr>
        <w:t xml:space="preserve"> </w:t>
      </w:r>
    </w:p>
    <w:p w14:paraId="1E84D41A" w14:textId="77777777" w:rsidR="00B21950" w:rsidRDefault="00B21950" w:rsidP="006F6D68">
      <w:pPr>
        <w:spacing w:after="0" w:line="480" w:lineRule="auto"/>
        <w:rPr>
          <w:rFonts w:ascii="Times New Roman" w:hAnsi="Times New Roman" w:cs="Times New Roman"/>
          <w:i/>
          <w:sz w:val="24"/>
          <w:szCs w:val="24"/>
        </w:rPr>
      </w:pPr>
      <w:r w:rsidRPr="00D65FA6">
        <w:rPr>
          <w:rFonts w:ascii="Times New Roman" w:hAnsi="Times New Roman" w:cs="Times New Roman"/>
          <w:sz w:val="24"/>
          <w:szCs w:val="24"/>
        </w:rPr>
        <w:t>Weiss, M. R. (2000). Motivating kids in physical activity.</w:t>
      </w:r>
      <w:r w:rsidRPr="00D65FA6">
        <w:rPr>
          <w:rFonts w:ascii="Times New Roman" w:hAnsi="Times New Roman" w:cs="Times New Roman"/>
          <w:i/>
          <w:sz w:val="24"/>
          <w:szCs w:val="24"/>
        </w:rPr>
        <w:t xml:space="preserve"> The President’s Council on Physical </w:t>
      </w:r>
    </w:p>
    <w:p w14:paraId="68C9A8AF" w14:textId="77777777" w:rsidR="00B21950" w:rsidRPr="00D65FA6" w:rsidRDefault="00B21950" w:rsidP="006F6D68">
      <w:pPr>
        <w:spacing w:after="0" w:line="480" w:lineRule="auto"/>
        <w:ind w:firstLine="720"/>
        <w:rPr>
          <w:rFonts w:ascii="Times New Roman" w:hAnsi="Times New Roman" w:cs="Times New Roman"/>
          <w:i/>
          <w:sz w:val="24"/>
          <w:szCs w:val="24"/>
        </w:rPr>
      </w:pPr>
      <w:r w:rsidRPr="00D65FA6">
        <w:rPr>
          <w:rFonts w:ascii="Times New Roman" w:hAnsi="Times New Roman" w:cs="Times New Roman"/>
          <w:i/>
          <w:sz w:val="24"/>
          <w:szCs w:val="24"/>
        </w:rPr>
        <w:t>Fitness and Sports Research Digest, Series, 3</w:t>
      </w:r>
      <w:r w:rsidRPr="00D65FA6">
        <w:rPr>
          <w:rFonts w:ascii="Times New Roman" w:hAnsi="Times New Roman" w:cs="Times New Roman"/>
          <w:sz w:val="24"/>
          <w:szCs w:val="24"/>
        </w:rPr>
        <w:t>(11), 1e8.</w:t>
      </w:r>
      <w:r w:rsidRPr="00D65FA6">
        <w:rPr>
          <w:rFonts w:ascii="Times New Roman" w:hAnsi="Times New Roman" w:cs="Times New Roman"/>
          <w:i/>
          <w:sz w:val="24"/>
          <w:szCs w:val="24"/>
        </w:rPr>
        <w:t xml:space="preserve"> </w:t>
      </w:r>
    </w:p>
    <w:p w14:paraId="3CE431C7" w14:textId="495D83EC" w:rsidR="00ED7678" w:rsidRDefault="00ED7678" w:rsidP="006F6D68">
      <w:pPr>
        <w:spacing w:after="0" w:line="480" w:lineRule="auto"/>
        <w:rPr>
          <w:rFonts w:ascii="Times New Roman" w:hAnsi="Times New Roman" w:cs="Times New Roman"/>
          <w:sz w:val="24"/>
          <w:szCs w:val="24"/>
        </w:rPr>
      </w:pPr>
      <w:r>
        <w:rPr>
          <w:rFonts w:ascii="Times New Roman" w:hAnsi="Times New Roman" w:cs="Times New Roman"/>
          <w:i/>
          <w:sz w:val="24"/>
          <w:szCs w:val="24"/>
        </w:rPr>
        <w:t>Yale Heavyweight Crew.</w:t>
      </w:r>
      <w:r>
        <w:rPr>
          <w:rFonts w:ascii="Times New Roman" w:hAnsi="Times New Roman" w:cs="Times New Roman"/>
          <w:sz w:val="24"/>
          <w:szCs w:val="24"/>
        </w:rPr>
        <w:t xml:space="preserve"> (2009). Retrieved from </w:t>
      </w:r>
      <w:r w:rsidRPr="00ED7678">
        <w:rPr>
          <w:rFonts w:ascii="Times New Roman" w:hAnsi="Times New Roman" w:cs="Times New Roman"/>
          <w:sz w:val="24"/>
          <w:szCs w:val="24"/>
        </w:rPr>
        <w:t>http://www.yalebulldogs.com/sports/m-</w:t>
      </w:r>
    </w:p>
    <w:p w14:paraId="2BBE400D" w14:textId="19567158" w:rsidR="00ED7678" w:rsidRPr="00ED7678" w:rsidRDefault="00ED7678" w:rsidP="00ED7678">
      <w:pPr>
        <w:spacing w:after="0" w:line="480" w:lineRule="auto"/>
        <w:ind w:firstLine="720"/>
        <w:rPr>
          <w:rFonts w:ascii="Times New Roman" w:hAnsi="Times New Roman" w:cs="Times New Roman"/>
          <w:sz w:val="24"/>
          <w:szCs w:val="24"/>
        </w:rPr>
      </w:pPr>
      <w:r w:rsidRPr="00ED7678">
        <w:rPr>
          <w:rFonts w:ascii="Times New Roman" w:hAnsi="Times New Roman" w:cs="Times New Roman"/>
          <w:sz w:val="24"/>
          <w:szCs w:val="24"/>
        </w:rPr>
        <w:t>crewhvy/2008-09/releases/2009regatta.pdf</w:t>
      </w:r>
    </w:p>
    <w:p w14:paraId="1B59271B" w14:textId="77777777" w:rsidR="00B21950" w:rsidRDefault="00B21950" w:rsidP="006F6D68">
      <w:pPr>
        <w:spacing w:after="0" w:line="480" w:lineRule="auto"/>
        <w:rPr>
          <w:rFonts w:ascii="Times New Roman" w:hAnsi="Times New Roman" w:cs="Times New Roman"/>
          <w:sz w:val="24"/>
          <w:szCs w:val="24"/>
        </w:rPr>
      </w:pPr>
      <w:r w:rsidRPr="00D65FA6">
        <w:rPr>
          <w:rFonts w:ascii="Times New Roman" w:hAnsi="Times New Roman" w:cs="Times New Roman"/>
          <w:sz w:val="24"/>
          <w:szCs w:val="24"/>
        </w:rPr>
        <w:t xml:space="preserve">Zahariadis, P., Tsorbatzoudis, H., &amp; Alexandris, K. (2006). Self-Determination in Sport </w:t>
      </w:r>
    </w:p>
    <w:p w14:paraId="463DEF01" w14:textId="77777777" w:rsidR="00B21950" w:rsidRPr="00D65FA6" w:rsidRDefault="00B21950" w:rsidP="006F6D68">
      <w:pPr>
        <w:spacing w:after="0" w:line="480" w:lineRule="auto"/>
        <w:ind w:left="720"/>
        <w:rPr>
          <w:rFonts w:ascii="Times New Roman" w:hAnsi="Times New Roman" w:cs="Times New Roman"/>
          <w:sz w:val="24"/>
          <w:szCs w:val="24"/>
        </w:rPr>
      </w:pPr>
      <w:r w:rsidRPr="00D65FA6">
        <w:rPr>
          <w:rFonts w:ascii="Times New Roman" w:hAnsi="Times New Roman" w:cs="Times New Roman"/>
          <w:sz w:val="24"/>
          <w:szCs w:val="24"/>
        </w:rPr>
        <w:t xml:space="preserve">Commitment. </w:t>
      </w:r>
      <w:r w:rsidRPr="00D65FA6">
        <w:rPr>
          <w:rFonts w:ascii="Times New Roman" w:hAnsi="Times New Roman" w:cs="Times New Roman"/>
          <w:i/>
          <w:sz w:val="24"/>
          <w:szCs w:val="24"/>
        </w:rPr>
        <w:t>Perceptual and Motor Skills, 102,</w:t>
      </w:r>
      <w:r w:rsidRPr="00D65FA6">
        <w:rPr>
          <w:rFonts w:ascii="Times New Roman" w:hAnsi="Times New Roman" w:cs="Times New Roman"/>
          <w:sz w:val="24"/>
          <w:szCs w:val="24"/>
        </w:rPr>
        <w:t xml:space="preserve"> 405-420. </w:t>
      </w:r>
      <w:hyperlink r:id="rId17" w:history="1">
        <w:r w:rsidRPr="00D65FA6">
          <w:rPr>
            <w:rStyle w:val="Hyperlink"/>
            <w:rFonts w:ascii="Times New Roman" w:hAnsi="Times New Roman" w:cs="Times New Roman"/>
            <w:sz w:val="24"/>
            <w:szCs w:val="24"/>
          </w:rPr>
          <w:t>http://dx.doi.org/10.2466/pms.102.2.405-420</w:t>
        </w:r>
      </w:hyperlink>
      <w:r w:rsidRPr="00D65FA6">
        <w:rPr>
          <w:rFonts w:ascii="Times New Roman" w:hAnsi="Times New Roman" w:cs="Times New Roman"/>
          <w:sz w:val="24"/>
          <w:szCs w:val="24"/>
        </w:rPr>
        <w:t xml:space="preserve"> </w:t>
      </w:r>
      <w:r w:rsidRPr="00D65FA6">
        <w:rPr>
          <w:rFonts w:ascii="Times New Roman" w:hAnsi="Times New Roman" w:cs="Times New Roman"/>
          <w:sz w:val="24"/>
          <w:szCs w:val="24"/>
        </w:rPr>
        <w:tab/>
      </w:r>
    </w:p>
    <w:p w14:paraId="34484A01" w14:textId="77777777" w:rsidR="00B21950" w:rsidRDefault="00B21950" w:rsidP="006F6D68">
      <w:pPr>
        <w:spacing w:after="0" w:line="480" w:lineRule="auto"/>
        <w:rPr>
          <w:rFonts w:ascii="Times New Roman" w:hAnsi="Times New Roman" w:cs="Times New Roman"/>
          <w:sz w:val="24"/>
        </w:rPr>
      </w:pPr>
    </w:p>
    <w:p w14:paraId="4C5593FD" w14:textId="0A1B1D0A" w:rsidR="005D2074" w:rsidRDefault="005D2074">
      <w:pPr>
        <w:rPr>
          <w:rFonts w:ascii="Times New Roman" w:hAnsi="Times New Roman" w:cs="Times New Roman"/>
          <w:sz w:val="24"/>
        </w:rPr>
      </w:pPr>
      <w:r>
        <w:rPr>
          <w:rFonts w:ascii="Times New Roman" w:hAnsi="Times New Roman" w:cs="Times New Roman"/>
          <w:sz w:val="24"/>
        </w:rPr>
        <w:br w:type="page"/>
      </w:r>
    </w:p>
    <w:p w14:paraId="22CDBC3F" w14:textId="77777777" w:rsidR="005D2074" w:rsidRDefault="005D2074" w:rsidP="005D2074">
      <w:pPr>
        <w:spacing w:after="0" w:line="480" w:lineRule="auto"/>
        <w:jc w:val="center"/>
        <w:rPr>
          <w:rFonts w:ascii="Times New Roman" w:hAnsi="Times New Roman" w:cs="Times New Roman"/>
          <w:b/>
          <w:sz w:val="24"/>
        </w:rPr>
      </w:pPr>
    </w:p>
    <w:p w14:paraId="49BB80EC" w14:textId="77777777" w:rsidR="005D2074" w:rsidRDefault="005D2074" w:rsidP="005D2074">
      <w:pPr>
        <w:spacing w:after="0" w:line="480" w:lineRule="auto"/>
        <w:jc w:val="center"/>
        <w:rPr>
          <w:rFonts w:ascii="Times New Roman" w:hAnsi="Times New Roman" w:cs="Times New Roman"/>
          <w:b/>
          <w:sz w:val="24"/>
        </w:rPr>
      </w:pPr>
    </w:p>
    <w:p w14:paraId="394DB4E0" w14:textId="77777777" w:rsidR="005D2074" w:rsidRDefault="005D2074" w:rsidP="005D2074">
      <w:pPr>
        <w:spacing w:after="0" w:line="480" w:lineRule="auto"/>
        <w:jc w:val="center"/>
        <w:rPr>
          <w:rFonts w:ascii="Times New Roman" w:hAnsi="Times New Roman" w:cs="Times New Roman"/>
          <w:b/>
          <w:sz w:val="24"/>
        </w:rPr>
      </w:pPr>
    </w:p>
    <w:p w14:paraId="0827523B" w14:textId="77777777" w:rsidR="005D2074" w:rsidRDefault="005D2074" w:rsidP="005D2074">
      <w:pPr>
        <w:spacing w:after="0" w:line="480" w:lineRule="auto"/>
        <w:jc w:val="center"/>
        <w:rPr>
          <w:rFonts w:ascii="Times New Roman" w:hAnsi="Times New Roman" w:cs="Times New Roman"/>
          <w:b/>
          <w:sz w:val="24"/>
        </w:rPr>
      </w:pPr>
    </w:p>
    <w:p w14:paraId="4D35D117" w14:textId="24A32BA2" w:rsidR="005D2074" w:rsidRDefault="005D2074" w:rsidP="005D2074">
      <w:pPr>
        <w:spacing w:after="0" w:line="480" w:lineRule="auto"/>
        <w:jc w:val="center"/>
        <w:rPr>
          <w:rFonts w:ascii="Times New Roman" w:hAnsi="Times New Roman" w:cs="Times New Roman"/>
          <w:b/>
          <w:sz w:val="24"/>
        </w:rPr>
      </w:pPr>
      <w:r w:rsidRPr="005D2074">
        <w:rPr>
          <w:rFonts w:ascii="Times New Roman" w:hAnsi="Times New Roman" w:cs="Times New Roman"/>
          <w:b/>
          <w:sz w:val="24"/>
        </w:rPr>
        <w:t>APPENDICES</w:t>
      </w:r>
    </w:p>
    <w:p w14:paraId="783D9F26" w14:textId="6F0F60B3" w:rsidR="007264C7" w:rsidRDefault="007264C7">
      <w:pPr>
        <w:rPr>
          <w:rFonts w:ascii="Times New Roman" w:hAnsi="Times New Roman" w:cs="Times New Roman"/>
          <w:b/>
          <w:sz w:val="24"/>
        </w:rPr>
      </w:pPr>
      <w:r>
        <w:rPr>
          <w:rFonts w:ascii="Times New Roman" w:hAnsi="Times New Roman" w:cs="Times New Roman"/>
          <w:b/>
          <w:sz w:val="24"/>
        </w:rPr>
        <w:br w:type="page"/>
      </w:r>
    </w:p>
    <w:p w14:paraId="3BFDA272" w14:textId="0C4DCD27" w:rsidR="007264C7" w:rsidRDefault="007264C7" w:rsidP="005D2074">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Appendix A</w:t>
      </w:r>
    </w:p>
    <w:p w14:paraId="3A9F0A31" w14:textId="0256C362" w:rsidR="007264C7" w:rsidRDefault="007264C7" w:rsidP="007264C7">
      <w:pPr>
        <w:spacing w:after="0" w:line="480" w:lineRule="auto"/>
        <w:jc w:val="center"/>
        <w:rPr>
          <w:rFonts w:ascii="Times New Roman" w:hAnsi="Times New Roman" w:cs="Times New Roman"/>
          <w:i/>
          <w:sz w:val="24"/>
        </w:rPr>
      </w:pPr>
      <w:r w:rsidRPr="00775B35">
        <w:rPr>
          <w:rFonts w:ascii="Times New Roman" w:hAnsi="Times New Roman" w:cs="Times New Roman"/>
          <w:noProof/>
          <w:sz w:val="24"/>
          <w:szCs w:val="24"/>
        </w:rPr>
        <w:drawing>
          <wp:inline distT="0" distB="0" distL="0" distR="0" wp14:anchorId="55924850" wp14:editId="5A50D4EB">
            <wp:extent cx="5462588" cy="3361997"/>
            <wp:effectExtent l="0" t="0" r="5080"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E2430F3" w14:textId="42A08052" w:rsidR="007264C7" w:rsidRPr="00775B35" w:rsidRDefault="007264C7" w:rsidP="007264C7">
      <w:pPr>
        <w:spacing w:after="0" w:line="480" w:lineRule="auto"/>
        <w:rPr>
          <w:rFonts w:ascii="Times New Roman" w:hAnsi="Times New Roman" w:cs="Times New Roman"/>
          <w:sz w:val="24"/>
          <w:szCs w:val="24"/>
        </w:rPr>
      </w:pPr>
      <w:r w:rsidRPr="007264C7">
        <w:rPr>
          <w:rFonts w:ascii="Times New Roman" w:hAnsi="Times New Roman" w:cs="Times New Roman"/>
          <w:i/>
          <w:sz w:val="24"/>
        </w:rPr>
        <w:t>Figure 1</w:t>
      </w:r>
      <w:r>
        <w:rPr>
          <w:rFonts w:ascii="Times New Roman" w:hAnsi="Times New Roman" w:cs="Times New Roman"/>
          <w:i/>
          <w:sz w:val="24"/>
        </w:rPr>
        <w:t xml:space="preserve">. </w:t>
      </w:r>
      <w:r>
        <w:rPr>
          <w:rFonts w:ascii="Times New Roman" w:hAnsi="Times New Roman" w:cs="Times New Roman"/>
          <w:sz w:val="24"/>
          <w:szCs w:val="24"/>
        </w:rPr>
        <w:t>Women’s rowing growth by number of athletes. C</w:t>
      </w:r>
      <w:r w:rsidRPr="00775B35">
        <w:rPr>
          <w:rFonts w:ascii="Times New Roman" w:hAnsi="Times New Roman" w:cs="Times New Roman"/>
          <w:sz w:val="24"/>
          <w:szCs w:val="24"/>
        </w:rPr>
        <w:t>omprised of information from the 2013 NCAA Participation Report.</w:t>
      </w:r>
    </w:p>
    <w:p w14:paraId="1FC40D90" w14:textId="6DEF677E" w:rsidR="007264C7" w:rsidRDefault="007264C7" w:rsidP="007264C7">
      <w:pPr>
        <w:spacing w:after="0" w:line="480" w:lineRule="auto"/>
        <w:rPr>
          <w:rFonts w:ascii="Times New Roman" w:hAnsi="Times New Roman" w:cs="Times New Roman"/>
          <w:sz w:val="24"/>
        </w:rPr>
      </w:pPr>
    </w:p>
    <w:p w14:paraId="226797F1" w14:textId="7B3CBD55" w:rsidR="007264C7" w:rsidRDefault="007264C7">
      <w:pPr>
        <w:rPr>
          <w:rFonts w:ascii="Times New Roman" w:hAnsi="Times New Roman" w:cs="Times New Roman"/>
          <w:sz w:val="24"/>
        </w:rPr>
      </w:pPr>
      <w:r>
        <w:rPr>
          <w:rFonts w:ascii="Times New Roman" w:hAnsi="Times New Roman" w:cs="Times New Roman"/>
          <w:sz w:val="24"/>
        </w:rPr>
        <w:br w:type="page"/>
      </w:r>
    </w:p>
    <w:p w14:paraId="64385C57" w14:textId="613B5630" w:rsidR="007264C7" w:rsidRPr="007264C7" w:rsidRDefault="007264C7" w:rsidP="007264C7">
      <w:pPr>
        <w:spacing w:after="0" w:line="480" w:lineRule="auto"/>
        <w:jc w:val="center"/>
        <w:rPr>
          <w:rFonts w:ascii="Times New Roman" w:hAnsi="Times New Roman" w:cs="Times New Roman"/>
          <w:b/>
          <w:sz w:val="24"/>
        </w:rPr>
      </w:pPr>
      <w:r w:rsidRPr="007264C7">
        <w:rPr>
          <w:rFonts w:ascii="Times New Roman" w:hAnsi="Times New Roman" w:cs="Times New Roman"/>
          <w:b/>
          <w:sz w:val="24"/>
        </w:rPr>
        <w:lastRenderedPageBreak/>
        <w:t>Appendix B</w:t>
      </w:r>
    </w:p>
    <w:p w14:paraId="3F491039" w14:textId="7A7344E1" w:rsidR="007264C7" w:rsidRDefault="007264C7" w:rsidP="007264C7">
      <w:pPr>
        <w:spacing w:after="0" w:line="480" w:lineRule="auto"/>
        <w:jc w:val="center"/>
        <w:rPr>
          <w:rFonts w:ascii="Times New Roman" w:hAnsi="Times New Roman" w:cs="Times New Roman"/>
          <w:sz w:val="24"/>
        </w:rPr>
      </w:pPr>
      <w:r w:rsidRPr="00775B35">
        <w:rPr>
          <w:rFonts w:ascii="Times New Roman" w:hAnsi="Times New Roman" w:cs="Times New Roman"/>
          <w:noProof/>
          <w:sz w:val="24"/>
          <w:szCs w:val="24"/>
        </w:rPr>
        <w:drawing>
          <wp:inline distT="0" distB="0" distL="0" distR="0" wp14:anchorId="33266340" wp14:editId="2FBCD4FC">
            <wp:extent cx="5465167" cy="3559970"/>
            <wp:effectExtent l="0" t="0" r="2540"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90CDD0" w14:textId="3AB214F3" w:rsidR="007264C7" w:rsidRPr="007264C7" w:rsidRDefault="007264C7" w:rsidP="007264C7">
      <w:pPr>
        <w:spacing w:after="0" w:line="480" w:lineRule="auto"/>
        <w:rPr>
          <w:rFonts w:ascii="Times New Roman" w:hAnsi="Times New Roman" w:cs="Times New Roman"/>
          <w:sz w:val="24"/>
          <w:szCs w:val="24"/>
        </w:rPr>
      </w:pPr>
      <w:r w:rsidRPr="007264C7">
        <w:rPr>
          <w:rFonts w:ascii="Times New Roman" w:hAnsi="Times New Roman" w:cs="Times New Roman"/>
          <w:i/>
          <w:sz w:val="24"/>
          <w:szCs w:val="24"/>
        </w:rPr>
        <w:t>Figure 2.</w:t>
      </w:r>
      <w:r w:rsidRPr="007264C7">
        <w:rPr>
          <w:rFonts w:ascii="Times New Roman" w:hAnsi="Times New Roman" w:cs="Times New Roman"/>
          <w:sz w:val="24"/>
          <w:szCs w:val="24"/>
        </w:rPr>
        <w:t xml:space="preserve"> </w:t>
      </w:r>
      <w:r>
        <w:rPr>
          <w:rFonts w:ascii="Times New Roman" w:hAnsi="Times New Roman" w:cs="Times New Roman"/>
          <w:sz w:val="24"/>
          <w:szCs w:val="24"/>
        </w:rPr>
        <w:t xml:space="preserve">Women’s rowing growth by number of teams. </w:t>
      </w:r>
      <w:r w:rsidRPr="007264C7">
        <w:rPr>
          <w:rFonts w:ascii="Times New Roman" w:hAnsi="Times New Roman" w:cs="Times New Roman"/>
          <w:sz w:val="24"/>
          <w:szCs w:val="24"/>
        </w:rPr>
        <w:t>Data comprised of information from the 2013 NCAA Participation Report.</w:t>
      </w:r>
    </w:p>
    <w:p w14:paraId="219F09A7" w14:textId="16F1A89F" w:rsidR="009F10FB" w:rsidRDefault="009F10FB">
      <w:pPr>
        <w:rPr>
          <w:rFonts w:ascii="Times New Roman" w:hAnsi="Times New Roman" w:cs="Times New Roman"/>
          <w:sz w:val="24"/>
        </w:rPr>
      </w:pPr>
      <w:r>
        <w:rPr>
          <w:rFonts w:ascii="Times New Roman" w:hAnsi="Times New Roman" w:cs="Times New Roman"/>
          <w:sz w:val="24"/>
        </w:rPr>
        <w:br w:type="page"/>
      </w:r>
    </w:p>
    <w:p w14:paraId="4FDE9A8D" w14:textId="765E8241" w:rsidR="007264C7" w:rsidRDefault="009F10FB" w:rsidP="007264C7">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Appendix C</w:t>
      </w:r>
    </w:p>
    <w:p w14:paraId="29DBF54E" w14:textId="21C22D3F" w:rsidR="009F10FB" w:rsidRDefault="009F10FB" w:rsidP="009F10FB">
      <w:pPr>
        <w:spacing w:after="0" w:line="480" w:lineRule="auto"/>
        <w:jc w:val="center"/>
        <w:rPr>
          <w:rFonts w:ascii="Times New Roman" w:hAnsi="Times New Roman" w:cs="Times New Roman"/>
          <w:sz w:val="24"/>
        </w:rPr>
      </w:pPr>
      <w:r w:rsidRPr="009F10FB" w:rsidDel="00F5149B">
        <w:rPr>
          <w:rFonts w:ascii="Times New Roman" w:hAnsi="Times New Roman" w:cs="Times New Roman"/>
          <w:noProof/>
          <w:sz w:val="24"/>
          <w:szCs w:val="24"/>
        </w:rPr>
        <w:drawing>
          <wp:inline distT="0" distB="0" distL="0" distR="0" wp14:anchorId="314E8C94" wp14:editId="47FABB77">
            <wp:extent cx="5943600" cy="2711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4546" t="11170" r="14305" b="22995"/>
                    <a:stretch/>
                  </pic:blipFill>
                  <pic:spPr bwMode="auto">
                    <a:xfrm>
                      <a:off x="0" y="0"/>
                      <a:ext cx="5943600" cy="2711450"/>
                    </a:xfrm>
                    <a:prstGeom prst="rect">
                      <a:avLst/>
                    </a:prstGeom>
                    <a:ln>
                      <a:noFill/>
                    </a:ln>
                    <a:extLst>
                      <a:ext uri="{53640926-AAD7-44D8-BBD7-CCE9431645EC}">
                        <a14:shadowObscured xmlns:a14="http://schemas.microsoft.com/office/drawing/2010/main"/>
                      </a:ext>
                    </a:extLst>
                  </pic:spPr>
                </pic:pic>
              </a:graphicData>
            </a:graphic>
          </wp:inline>
        </w:drawing>
      </w:r>
    </w:p>
    <w:p w14:paraId="78F6A2A3" w14:textId="0F3E8E4F" w:rsidR="009F10FB" w:rsidRDefault="009F10FB" w:rsidP="009F10FB">
      <w:pPr>
        <w:spacing w:after="0" w:line="480" w:lineRule="auto"/>
        <w:rPr>
          <w:rFonts w:ascii="Times New Roman" w:hAnsi="Times New Roman" w:cs="Times New Roman"/>
          <w:sz w:val="24"/>
        </w:rPr>
      </w:pPr>
      <w:r>
        <w:rPr>
          <w:rFonts w:ascii="Times New Roman" w:hAnsi="Times New Roman" w:cs="Times New Roman"/>
          <w:i/>
          <w:sz w:val="24"/>
        </w:rPr>
        <w:t xml:space="preserve">Figure 3. </w:t>
      </w:r>
      <w:r>
        <w:rPr>
          <w:rFonts w:ascii="Times New Roman" w:hAnsi="Times New Roman" w:cs="Times New Roman"/>
          <w:sz w:val="24"/>
        </w:rPr>
        <w:t>Deci &amp; Ryan’s Self-Determination Continuum.</w:t>
      </w:r>
    </w:p>
    <w:p w14:paraId="157CF19E" w14:textId="77777777" w:rsidR="007B4C12" w:rsidRDefault="007B4C12" w:rsidP="009F10FB">
      <w:pPr>
        <w:spacing w:after="0" w:line="480" w:lineRule="auto"/>
        <w:rPr>
          <w:rFonts w:ascii="Times New Roman" w:hAnsi="Times New Roman" w:cs="Times New Roman"/>
          <w:sz w:val="24"/>
        </w:rPr>
      </w:pPr>
    </w:p>
    <w:p w14:paraId="754DEFD2" w14:textId="49F638AF" w:rsidR="007B4C12" w:rsidRDefault="007B4C12">
      <w:pPr>
        <w:rPr>
          <w:rFonts w:ascii="Times New Roman" w:hAnsi="Times New Roman" w:cs="Times New Roman"/>
          <w:sz w:val="24"/>
        </w:rPr>
      </w:pPr>
      <w:r>
        <w:rPr>
          <w:rFonts w:ascii="Times New Roman" w:hAnsi="Times New Roman" w:cs="Times New Roman"/>
          <w:sz w:val="24"/>
        </w:rPr>
        <w:br w:type="page"/>
      </w:r>
    </w:p>
    <w:p w14:paraId="05E972E9" w14:textId="67EA063F" w:rsidR="007B4C12" w:rsidRDefault="007B4C12" w:rsidP="007B4C12">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Appendix D</w:t>
      </w:r>
    </w:p>
    <w:p w14:paraId="17FE822B" w14:textId="4A9F65BE" w:rsidR="007B4C12" w:rsidRDefault="007B4C12" w:rsidP="007B4C12">
      <w:pPr>
        <w:spacing w:after="0" w:line="480" w:lineRule="auto"/>
        <w:rPr>
          <w:rFonts w:ascii="Times New Roman" w:hAnsi="Times New Roman" w:cs="Times New Roman"/>
          <w:b/>
          <w:sz w:val="24"/>
        </w:rPr>
      </w:pPr>
      <w:r>
        <w:rPr>
          <w:rFonts w:ascii="Times New Roman" w:hAnsi="Times New Roman" w:cs="Times New Roman"/>
          <w:b/>
          <w:sz w:val="24"/>
        </w:rPr>
        <w:t>Note to survey participant:</w:t>
      </w:r>
    </w:p>
    <w:p w14:paraId="45E638C8" w14:textId="77777777" w:rsidR="007B4C12" w:rsidRPr="002446F8" w:rsidRDefault="007B4C12" w:rsidP="007B4C12">
      <w:pPr>
        <w:spacing w:after="0" w:line="240" w:lineRule="auto"/>
        <w:rPr>
          <w:rFonts w:ascii="Times New Roman" w:eastAsia="Times New Roman" w:hAnsi="Times New Roman" w:cs="Times New Roman"/>
          <w:sz w:val="24"/>
          <w:szCs w:val="24"/>
        </w:rPr>
      </w:pPr>
      <w:r w:rsidRPr="002446F8">
        <w:rPr>
          <w:rFonts w:ascii="Times New Roman" w:eastAsia="Times New Roman" w:hAnsi="Times New Roman" w:cs="Times New Roman"/>
          <w:color w:val="000000"/>
          <w:sz w:val="24"/>
          <w:szCs w:val="24"/>
          <w:shd w:val="clear" w:color="auto" w:fill="FFFFFF"/>
        </w:rPr>
        <w:t>Thank you for participating in this research study! </w:t>
      </w:r>
    </w:p>
    <w:p w14:paraId="2C1D30CA"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p>
    <w:p w14:paraId="76E590F1"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This survey will identify the reasons why novice rowers choose to join collegiate rowing programs. This information will be used to strengthen recruiting efforts and increase athlete retention. Your participation is vital to the success of this project. </w:t>
      </w:r>
    </w:p>
    <w:p w14:paraId="5FF66C67"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p>
    <w:p w14:paraId="0BA99931"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Please note all participants who complete this survey will remain anonymous, and so you are encouraged to answer as honestly as possible. Completing this survey is voluntary and you are able to exit the survey at any time. Please complete the survey only once. </w:t>
      </w:r>
    </w:p>
    <w:p w14:paraId="0466A440"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p>
    <w:p w14:paraId="70B7EE9C"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This survey will take approximately 15 minutes to complete. </w:t>
      </w:r>
      <w:r w:rsidRPr="00D6393C">
        <w:rPr>
          <w:rFonts w:ascii="Times New Roman" w:eastAsia="Times New Roman" w:hAnsi="Times New Roman" w:cs="Times New Roman"/>
          <w:color w:val="000000"/>
          <w:sz w:val="24"/>
          <w:szCs w:val="24"/>
        </w:rPr>
        <w:t>The completion and submission of this survey constitutes your informed consent to participate in this study. You may contact the University of Tennessee Office of Research at 865-974-3466 with any questions about the study.</w:t>
      </w:r>
    </w:p>
    <w:p w14:paraId="5B49BBD3"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p>
    <w:p w14:paraId="36B76FE2"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If you would like a copy of the completed research project, please contact Amy Kuuskoski.</w:t>
      </w:r>
    </w:p>
    <w:p w14:paraId="364C0FF6"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p>
    <w:p w14:paraId="1F0D288F"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Sincerely,</w:t>
      </w:r>
    </w:p>
    <w:p w14:paraId="56D9C7C5"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p>
    <w:p w14:paraId="7BD1B7E4"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Amy Kuuskoski</w:t>
      </w:r>
    </w:p>
    <w:p w14:paraId="3788922D"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University of Tennessee</w:t>
      </w:r>
    </w:p>
    <w:p w14:paraId="0D5C9501"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M.S. Sport Management</w:t>
      </w:r>
    </w:p>
    <w:p w14:paraId="33CCF3DF"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akuuskos@vols.utk.edu</w:t>
      </w:r>
    </w:p>
    <w:p w14:paraId="58B487CE" w14:textId="77777777" w:rsidR="007B4C12" w:rsidRPr="002446F8" w:rsidRDefault="007B4C12" w:rsidP="007B4C12">
      <w:pPr>
        <w:shd w:val="clear" w:color="auto" w:fill="FFFFFF"/>
        <w:spacing w:after="0" w:line="240" w:lineRule="auto"/>
        <w:rPr>
          <w:rFonts w:ascii="Times New Roman" w:eastAsia="Times New Roman" w:hAnsi="Times New Roman" w:cs="Times New Roman"/>
          <w:color w:val="000000"/>
          <w:sz w:val="24"/>
          <w:szCs w:val="24"/>
        </w:rPr>
      </w:pPr>
      <w:r w:rsidRPr="002446F8">
        <w:rPr>
          <w:rFonts w:ascii="Times New Roman" w:eastAsia="Times New Roman" w:hAnsi="Times New Roman" w:cs="Times New Roman"/>
          <w:color w:val="000000"/>
          <w:sz w:val="24"/>
          <w:szCs w:val="24"/>
        </w:rPr>
        <w:t>Tel: 910-795-9877</w:t>
      </w:r>
    </w:p>
    <w:p w14:paraId="20CAC2DA" w14:textId="77777777" w:rsidR="007B4C12" w:rsidRDefault="007B4C12" w:rsidP="007B4C12">
      <w:pPr>
        <w:spacing w:after="0" w:line="480" w:lineRule="auto"/>
        <w:rPr>
          <w:rFonts w:ascii="Times New Roman" w:hAnsi="Times New Roman" w:cs="Times New Roman"/>
          <w:b/>
          <w:sz w:val="24"/>
          <w:szCs w:val="24"/>
        </w:rPr>
      </w:pPr>
    </w:p>
    <w:p w14:paraId="1DA1F6F2" w14:textId="77777777" w:rsidR="007B4C12" w:rsidRDefault="007B4C12" w:rsidP="007B4C12">
      <w:pPr>
        <w:rPr>
          <w:rFonts w:ascii="Times New Roman" w:hAnsi="Times New Roman" w:cs="Times New Roman"/>
          <w:b/>
          <w:sz w:val="24"/>
          <w:szCs w:val="24"/>
        </w:rPr>
      </w:pPr>
      <w:r>
        <w:rPr>
          <w:rFonts w:ascii="Times New Roman" w:hAnsi="Times New Roman" w:cs="Times New Roman"/>
          <w:b/>
          <w:sz w:val="24"/>
          <w:szCs w:val="24"/>
        </w:rPr>
        <w:br w:type="page"/>
      </w:r>
    </w:p>
    <w:p w14:paraId="698B5BE8" w14:textId="77777777" w:rsidR="007B4C12" w:rsidRDefault="007B4C12" w:rsidP="007B4C12">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 xml:space="preserve">Q1: </w:t>
      </w:r>
      <w:r w:rsidRPr="002446F8">
        <w:rPr>
          <w:rFonts w:ascii="Times New Roman" w:hAnsi="Times New Roman" w:cs="Times New Roman"/>
          <w:sz w:val="24"/>
          <w:szCs w:val="24"/>
        </w:rPr>
        <w:t>Are you currently on the novice rowing team at your college or university?</w:t>
      </w:r>
    </w:p>
    <w:p w14:paraId="2251C3C0" w14:textId="77777777" w:rsidR="007B4C12" w:rsidRDefault="007B4C12" w:rsidP="007B4C12">
      <w:pPr>
        <w:pStyle w:val="ListParagraph"/>
        <w:numPr>
          <w:ilvl w:val="0"/>
          <w:numId w:val="2"/>
        </w:numPr>
        <w:spacing w:after="0" w:line="240" w:lineRule="auto"/>
        <w:rPr>
          <w:rFonts w:ascii="Times New Roman" w:hAnsi="Times New Roman" w:cs="Times New Roman"/>
          <w:b/>
          <w:sz w:val="24"/>
          <w:szCs w:val="24"/>
        </w:rPr>
      </w:pPr>
      <w:r>
        <w:rPr>
          <w:rFonts w:ascii="Times New Roman" w:hAnsi="Times New Roman" w:cs="Times New Roman"/>
          <w:b/>
          <w:sz w:val="24"/>
          <w:szCs w:val="24"/>
        </w:rPr>
        <w:t>Yes</w:t>
      </w:r>
    </w:p>
    <w:p w14:paraId="35CF68E1" w14:textId="77777777" w:rsidR="007B4C12" w:rsidRPr="002446F8" w:rsidRDefault="007B4C12" w:rsidP="007B4C12">
      <w:pPr>
        <w:pStyle w:val="ListParagraph"/>
        <w:numPr>
          <w:ilvl w:val="0"/>
          <w:numId w:val="2"/>
        </w:numPr>
        <w:spacing w:after="0" w:line="240" w:lineRule="auto"/>
        <w:rPr>
          <w:rFonts w:ascii="Times New Roman" w:hAnsi="Times New Roman" w:cs="Times New Roman"/>
          <w:b/>
          <w:sz w:val="24"/>
          <w:szCs w:val="24"/>
        </w:rPr>
      </w:pPr>
      <w:r>
        <w:rPr>
          <w:rFonts w:ascii="Times New Roman" w:hAnsi="Times New Roman" w:cs="Times New Roman"/>
          <w:b/>
          <w:sz w:val="24"/>
          <w:szCs w:val="24"/>
        </w:rPr>
        <w:t>No</w:t>
      </w:r>
    </w:p>
    <w:p w14:paraId="70F74831" w14:textId="77777777" w:rsidR="007B4C12" w:rsidRDefault="007B4C12" w:rsidP="007B4C12">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59997271" w14:textId="77777777" w:rsidR="007B4C12" w:rsidRPr="002446F8" w:rsidRDefault="007B4C12" w:rsidP="007B4C12">
      <w:pPr>
        <w:pStyle w:val="NormalWeb"/>
        <w:shd w:val="clear" w:color="auto" w:fill="FFFFFF"/>
        <w:spacing w:before="0" w:beforeAutospacing="0" w:after="0" w:afterAutospacing="0"/>
        <w:rPr>
          <w:color w:val="000000"/>
          <w:sz w:val="18"/>
          <w:szCs w:val="18"/>
        </w:rPr>
      </w:pPr>
      <w:r>
        <w:rPr>
          <w:rStyle w:val="Strong"/>
          <w:color w:val="000000"/>
        </w:rPr>
        <w:lastRenderedPageBreak/>
        <w:t xml:space="preserve">Q2: </w:t>
      </w:r>
      <w:r w:rsidRPr="002446F8">
        <w:rPr>
          <w:rStyle w:val="Strong"/>
          <w:color w:val="000000"/>
        </w:rPr>
        <w:t>Why do you participate in novice rowing?</w:t>
      </w:r>
    </w:p>
    <w:p w14:paraId="6EC82F97" w14:textId="77777777" w:rsidR="007B4C12" w:rsidRPr="002446F8" w:rsidRDefault="007B4C12" w:rsidP="007B4C12">
      <w:pPr>
        <w:pStyle w:val="NormalWeb"/>
        <w:shd w:val="clear" w:color="auto" w:fill="FFFFFF"/>
        <w:spacing w:before="0" w:beforeAutospacing="0" w:after="0" w:afterAutospacing="0"/>
        <w:rPr>
          <w:color w:val="000000"/>
          <w:sz w:val="18"/>
          <w:szCs w:val="18"/>
        </w:rPr>
      </w:pPr>
      <w:r w:rsidRPr="002446F8">
        <w:rPr>
          <w:color w:val="000000"/>
          <w:sz w:val="18"/>
          <w:szCs w:val="18"/>
        </w:rPr>
        <w:t> </w:t>
      </w:r>
    </w:p>
    <w:p w14:paraId="10D6AC32" w14:textId="77777777" w:rsidR="007B4C12" w:rsidRPr="002446F8" w:rsidRDefault="007B4C12" w:rsidP="007B4C12">
      <w:pPr>
        <w:pStyle w:val="NormalWeb"/>
        <w:shd w:val="clear" w:color="auto" w:fill="FFFFFF"/>
        <w:spacing w:before="0" w:beforeAutospacing="0" w:after="0" w:afterAutospacing="0"/>
        <w:rPr>
          <w:color w:val="000000"/>
          <w:sz w:val="18"/>
          <w:szCs w:val="18"/>
        </w:rPr>
      </w:pPr>
      <w:r w:rsidRPr="002446F8">
        <w:rPr>
          <w:rStyle w:val="Emphasis"/>
          <w:color w:val="000000"/>
        </w:rPr>
        <w:t>Please think about why you are a member of the rowing team and respond to the following statements. Please use the scale provided and indicate to what extent each of the following items applies to you.</w:t>
      </w:r>
    </w:p>
    <w:p w14:paraId="1698A2DA" w14:textId="77777777" w:rsidR="007B4C12" w:rsidRPr="005F05F8" w:rsidRDefault="007B4C12" w:rsidP="007B4C12">
      <w:pPr>
        <w:spacing w:after="0"/>
        <w:jc w:val="center"/>
        <w:rPr>
          <w:rFonts w:ascii="Times New Roman" w:hAnsi="Times New Roman" w:cs="Times New Roman"/>
          <w:i/>
          <w:sz w:val="24"/>
          <w:szCs w:val="24"/>
        </w:rPr>
      </w:pPr>
    </w:p>
    <w:p w14:paraId="78AC50DF" w14:textId="77777777" w:rsidR="007B4C12" w:rsidRPr="005F05F8" w:rsidRDefault="007B4C12" w:rsidP="007B4C12">
      <w:pPr>
        <w:spacing w:after="0"/>
        <w:rPr>
          <w:rFonts w:ascii="Times New Roman" w:hAnsi="Times New Roman" w:cs="Times New Roman"/>
          <w:b/>
          <w:bCs/>
          <w:sz w:val="20"/>
        </w:rPr>
      </w:pP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1355"/>
        <w:gridCol w:w="1356"/>
        <w:gridCol w:w="1356"/>
        <w:gridCol w:w="1356"/>
        <w:gridCol w:w="1356"/>
        <w:gridCol w:w="1356"/>
      </w:tblGrid>
      <w:tr w:rsidR="007B4C12" w:rsidRPr="005F05F8" w14:paraId="18366BEC" w14:textId="77777777" w:rsidTr="00C87668">
        <w:trPr>
          <w:trHeight w:val="1961"/>
        </w:trPr>
        <w:tc>
          <w:tcPr>
            <w:tcW w:w="1305" w:type="dxa"/>
            <w:shd w:val="clear" w:color="auto" w:fill="E0E0E0"/>
            <w:vAlign w:val="center"/>
          </w:tcPr>
          <w:p w14:paraId="05A76663" w14:textId="77777777" w:rsidR="007B4C12"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Does not correspond at all</w:t>
            </w:r>
          </w:p>
          <w:p w14:paraId="020FA2AF"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1</w:t>
            </w:r>
          </w:p>
        </w:tc>
        <w:tc>
          <w:tcPr>
            <w:tcW w:w="1355" w:type="dxa"/>
            <w:shd w:val="clear" w:color="auto" w:fill="E0E0E0"/>
            <w:vAlign w:val="center"/>
          </w:tcPr>
          <w:p w14:paraId="2CE0C853"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Corresponds very little</w:t>
            </w:r>
          </w:p>
          <w:p w14:paraId="4671ED33"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2</w:t>
            </w:r>
          </w:p>
        </w:tc>
        <w:tc>
          <w:tcPr>
            <w:tcW w:w="1356" w:type="dxa"/>
            <w:shd w:val="clear" w:color="auto" w:fill="E0E0E0"/>
            <w:vAlign w:val="center"/>
          </w:tcPr>
          <w:p w14:paraId="1BA58E3A"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Corresponds a little</w:t>
            </w:r>
          </w:p>
          <w:p w14:paraId="394E1299"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3</w:t>
            </w:r>
          </w:p>
        </w:tc>
        <w:tc>
          <w:tcPr>
            <w:tcW w:w="1356" w:type="dxa"/>
            <w:shd w:val="clear" w:color="auto" w:fill="E0E0E0"/>
            <w:vAlign w:val="center"/>
          </w:tcPr>
          <w:p w14:paraId="032C5506"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Corresponds</w:t>
            </w:r>
            <w:r>
              <w:rPr>
                <w:rFonts w:ascii="Times New Roman" w:hAnsi="Times New Roman" w:cs="Times New Roman"/>
                <w:b/>
                <w:bCs/>
                <w:sz w:val="20"/>
                <w:szCs w:val="24"/>
              </w:rPr>
              <w:t xml:space="preserve"> </w:t>
            </w:r>
            <w:r w:rsidRPr="005F05F8">
              <w:rPr>
                <w:rFonts w:ascii="Times New Roman" w:hAnsi="Times New Roman" w:cs="Times New Roman"/>
                <w:b/>
                <w:bCs/>
                <w:sz w:val="20"/>
                <w:szCs w:val="24"/>
              </w:rPr>
              <w:t>moderately</w:t>
            </w:r>
          </w:p>
          <w:p w14:paraId="56C667B3"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4</w:t>
            </w:r>
          </w:p>
        </w:tc>
        <w:tc>
          <w:tcPr>
            <w:tcW w:w="1356" w:type="dxa"/>
            <w:shd w:val="clear" w:color="auto" w:fill="E0E0E0"/>
            <w:vAlign w:val="center"/>
          </w:tcPr>
          <w:p w14:paraId="1485116E"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Corresponds quite a bit</w:t>
            </w:r>
          </w:p>
          <w:p w14:paraId="4FFA5372"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5</w:t>
            </w:r>
          </w:p>
        </w:tc>
        <w:tc>
          <w:tcPr>
            <w:tcW w:w="1356" w:type="dxa"/>
            <w:shd w:val="clear" w:color="auto" w:fill="E0E0E0"/>
            <w:vAlign w:val="center"/>
          </w:tcPr>
          <w:p w14:paraId="516015E1"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Corresponds</w:t>
            </w:r>
            <w:r>
              <w:rPr>
                <w:rFonts w:ascii="Times New Roman" w:hAnsi="Times New Roman" w:cs="Times New Roman"/>
                <w:b/>
                <w:bCs/>
                <w:sz w:val="20"/>
                <w:szCs w:val="24"/>
              </w:rPr>
              <w:t xml:space="preserve"> </w:t>
            </w:r>
            <w:r w:rsidRPr="005F05F8">
              <w:rPr>
                <w:rFonts w:ascii="Times New Roman" w:hAnsi="Times New Roman" w:cs="Times New Roman"/>
                <w:b/>
                <w:bCs/>
                <w:sz w:val="20"/>
                <w:szCs w:val="24"/>
              </w:rPr>
              <w:t>quite a lot</w:t>
            </w:r>
          </w:p>
          <w:p w14:paraId="6E342DEE"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6</w:t>
            </w:r>
          </w:p>
        </w:tc>
        <w:tc>
          <w:tcPr>
            <w:tcW w:w="1356" w:type="dxa"/>
            <w:shd w:val="clear" w:color="auto" w:fill="E0E0E0"/>
            <w:vAlign w:val="center"/>
          </w:tcPr>
          <w:p w14:paraId="62D2F174"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Corresponds completely</w:t>
            </w:r>
          </w:p>
          <w:p w14:paraId="5185E1DB"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7</w:t>
            </w:r>
          </w:p>
        </w:tc>
      </w:tr>
    </w:tbl>
    <w:p w14:paraId="7AD6FCA5" w14:textId="77777777" w:rsidR="007B4C12" w:rsidRPr="005F05F8" w:rsidRDefault="007B4C12" w:rsidP="007B4C12">
      <w:pPr>
        <w:spacing w:after="0" w:line="480" w:lineRule="auto"/>
        <w:rPr>
          <w:rFonts w:ascii="Times New Roman" w:hAnsi="Times New Roman" w:cs="Times New Roman"/>
          <w:b/>
          <w:sz w:val="24"/>
          <w:szCs w:val="24"/>
        </w:rPr>
      </w:pPr>
    </w:p>
    <w:tbl>
      <w:tblPr>
        <w:tblW w:w="8910" w:type="dxa"/>
        <w:tblLayout w:type="fixed"/>
        <w:tblLook w:val="00A0" w:firstRow="1" w:lastRow="0" w:firstColumn="1" w:lastColumn="0" w:noHBand="0" w:noVBand="0"/>
      </w:tblPr>
      <w:tblGrid>
        <w:gridCol w:w="540"/>
        <w:gridCol w:w="5850"/>
        <w:gridCol w:w="360"/>
        <w:gridCol w:w="360"/>
        <w:gridCol w:w="360"/>
        <w:gridCol w:w="360"/>
        <w:gridCol w:w="360"/>
        <w:gridCol w:w="360"/>
        <w:gridCol w:w="360"/>
      </w:tblGrid>
      <w:tr w:rsidR="007B4C12" w:rsidRPr="005F05F8" w14:paraId="46B79DC9" w14:textId="77777777" w:rsidTr="00C87668">
        <w:tc>
          <w:tcPr>
            <w:tcW w:w="540" w:type="dxa"/>
          </w:tcPr>
          <w:p w14:paraId="24A743D3"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w:t>
            </w:r>
          </w:p>
        </w:tc>
        <w:tc>
          <w:tcPr>
            <w:tcW w:w="5850" w:type="dxa"/>
          </w:tcPr>
          <w:p w14:paraId="3FE1AF1F" w14:textId="77777777" w:rsidR="007B4C12" w:rsidRPr="005F05F8" w:rsidRDefault="007B4C12" w:rsidP="00C87668">
            <w:pPr>
              <w:widowControl w:val="0"/>
              <w:autoSpaceDE w:val="0"/>
              <w:autoSpaceDN w:val="0"/>
              <w:adjustRightInd w:val="0"/>
              <w:rPr>
                <w:rFonts w:ascii="Times New Roman" w:hAnsi="Times New Roman" w:cs="Times New Roman"/>
                <w:sz w:val="23"/>
                <w:szCs w:val="23"/>
                <w:lang w:bidi="en-US"/>
              </w:rPr>
            </w:pPr>
            <w:r w:rsidRPr="005F05F8">
              <w:rPr>
                <w:rFonts w:ascii="Times New Roman" w:hAnsi="Times New Roman" w:cs="Times New Roman"/>
                <w:sz w:val="23"/>
                <w:szCs w:val="28"/>
              </w:rPr>
              <w:t>Because I would feel bad about myself if I did not take the time to do it.</w:t>
            </w:r>
          </w:p>
        </w:tc>
        <w:tc>
          <w:tcPr>
            <w:tcW w:w="360" w:type="dxa"/>
          </w:tcPr>
          <w:p w14:paraId="50081E5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627FCC0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5BC3617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717EF72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2EDCAD1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62E868F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091005B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36EE11B6" w14:textId="77777777" w:rsidTr="00C87668">
        <w:tc>
          <w:tcPr>
            <w:tcW w:w="540" w:type="dxa"/>
          </w:tcPr>
          <w:p w14:paraId="0D2D083B"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2.</w:t>
            </w:r>
          </w:p>
        </w:tc>
        <w:tc>
          <w:tcPr>
            <w:tcW w:w="5850" w:type="dxa"/>
          </w:tcPr>
          <w:p w14:paraId="13A17B9B" w14:textId="77777777" w:rsidR="007B4C12" w:rsidRPr="005F05F8" w:rsidRDefault="007B4C12" w:rsidP="00C87668">
            <w:pPr>
              <w:widowControl w:val="0"/>
              <w:autoSpaceDE w:val="0"/>
              <w:autoSpaceDN w:val="0"/>
              <w:adjustRightInd w:val="0"/>
              <w:rPr>
                <w:rFonts w:ascii="Times New Roman" w:hAnsi="Times New Roman" w:cs="Times New Roman"/>
                <w:bCs/>
                <w:sz w:val="20"/>
              </w:rPr>
            </w:pPr>
            <w:r w:rsidRPr="005F05F8">
              <w:rPr>
                <w:rFonts w:ascii="Times New Roman" w:hAnsi="Times New Roman" w:cs="Times New Roman"/>
                <w:sz w:val="23"/>
                <w:szCs w:val="23"/>
                <w:lang w:bidi="en-US"/>
              </w:rPr>
              <w:t>I used to have good reasons for doing sports, but now I am asking myself if I should continue.</w:t>
            </w:r>
          </w:p>
        </w:tc>
        <w:tc>
          <w:tcPr>
            <w:tcW w:w="360" w:type="dxa"/>
          </w:tcPr>
          <w:p w14:paraId="350F975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322CC62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7AB9D9AB"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46E074B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2BEAC3E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686B82C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7F85467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08233A6E" w14:textId="77777777" w:rsidTr="00C87668">
        <w:tc>
          <w:tcPr>
            <w:tcW w:w="540" w:type="dxa"/>
          </w:tcPr>
          <w:p w14:paraId="662A46F6"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3.</w:t>
            </w:r>
          </w:p>
        </w:tc>
        <w:tc>
          <w:tcPr>
            <w:tcW w:w="5850" w:type="dxa"/>
          </w:tcPr>
          <w:p w14:paraId="7EF12F05" w14:textId="77777777" w:rsidR="007B4C12" w:rsidRPr="005F05F8" w:rsidRDefault="007B4C12" w:rsidP="00C87668">
            <w:pPr>
              <w:rPr>
                <w:rFonts w:ascii="Times New Roman" w:hAnsi="Times New Roman" w:cs="Times New Roman"/>
                <w:b/>
                <w:u w:val="single"/>
              </w:rPr>
            </w:pPr>
            <w:r w:rsidRPr="005F05F8">
              <w:rPr>
                <w:rFonts w:ascii="Times New Roman" w:hAnsi="Times New Roman" w:cs="Times New Roman"/>
                <w:sz w:val="23"/>
                <w:szCs w:val="28"/>
              </w:rPr>
              <w:t>Because it is very interesting to learn how I can improve.</w:t>
            </w:r>
          </w:p>
        </w:tc>
        <w:tc>
          <w:tcPr>
            <w:tcW w:w="360" w:type="dxa"/>
          </w:tcPr>
          <w:p w14:paraId="05A5C2F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4336143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0CB3481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54E0A13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4894E00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1262E60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771F559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78AA2E2" w14:textId="77777777" w:rsidTr="00C87668">
        <w:tc>
          <w:tcPr>
            <w:tcW w:w="540" w:type="dxa"/>
          </w:tcPr>
          <w:p w14:paraId="4A8546D5"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4.</w:t>
            </w:r>
          </w:p>
        </w:tc>
        <w:tc>
          <w:tcPr>
            <w:tcW w:w="5850" w:type="dxa"/>
          </w:tcPr>
          <w:p w14:paraId="75FB2E0B"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sz w:val="23"/>
                <w:szCs w:val="23"/>
                <w:lang w:bidi="en-US"/>
              </w:rPr>
              <w:t>Because practicing sports reflects the essence of whom I am.</w:t>
            </w:r>
          </w:p>
        </w:tc>
        <w:tc>
          <w:tcPr>
            <w:tcW w:w="360" w:type="dxa"/>
          </w:tcPr>
          <w:p w14:paraId="402265F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02AD917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57B23D9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6BF104D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1853DE8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648C0DC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6BFA2C8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6BAA0AC9" w14:textId="77777777" w:rsidTr="00C87668">
        <w:tc>
          <w:tcPr>
            <w:tcW w:w="540" w:type="dxa"/>
          </w:tcPr>
          <w:p w14:paraId="1C97BDB4"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5.</w:t>
            </w:r>
          </w:p>
        </w:tc>
        <w:tc>
          <w:tcPr>
            <w:tcW w:w="5850" w:type="dxa"/>
          </w:tcPr>
          <w:p w14:paraId="045550C6" w14:textId="77777777" w:rsidR="007B4C12" w:rsidRPr="005F05F8" w:rsidRDefault="007B4C12" w:rsidP="00C87668">
            <w:pPr>
              <w:widowControl w:val="0"/>
              <w:autoSpaceDE w:val="0"/>
              <w:autoSpaceDN w:val="0"/>
              <w:adjustRightInd w:val="0"/>
              <w:rPr>
                <w:rFonts w:ascii="Times New Roman" w:hAnsi="Times New Roman" w:cs="Times New Roman"/>
                <w:bCs/>
                <w:sz w:val="20"/>
              </w:rPr>
            </w:pPr>
            <w:r w:rsidRPr="005F05F8">
              <w:rPr>
                <w:rFonts w:ascii="Times New Roman" w:hAnsi="Times New Roman" w:cs="Times New Roman"/>
                <w:sz w:val="23"/>
                <w:szCs w:val="28"/>
              </w:rPr>
              <w:t>Because people I care about would be upset with me if I didn’t</w:t>
            </w:r>
            <w:r w:rsidRPr="005F05F8">
              <w:rPr>
                <w:rFonts w:ascii="Times New Roman" w:hAnsi="Times New Roman" w:cs="Times New Roman"/>
                <w:sz w:val="23"/>
                <w:szCs w:val="23"/>
                <w:lang w:bidi="en-US"/>
              </w:rPr>
              <w:t>.</w:t>
            </w:r>
          </w:p>
        </w:tc>
        <w:tc>
          <w:tcPr>
            <w:tcW w:w="360" w:type="dxa"/>
          </w:tcPr>
          <w:p w14:paraId="5808801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5927BD9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64A20B2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379285D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0B25B5E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40BFC06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1745CBD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00DEBCEF" w14:textId="77777777" w:rsidTr="00C87668">
        <w:tc>
          <w:tcPr>
            <w:tcW w:w="540" w:type="dxa"/>
          </w:tcPr>
          <w:p w14:paraId="756CC1BE"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6.</w:t>
            </w:r>
          </w:p>
        </w:tc>
        <w:tc>
          <w:tcPr>
            <w:tcW w:w="5850" w:type="dxa"/>
          </w:tcPr>
          <w:p w14:paraId="6851989F"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8"/>
              </w:rPr>
              <w:t xml:space="preserve">Because I found it is a good way to develop aspects of myself that I value. </w:t>
            </w:r>
          </w:p>
        </w:tc>
        <w:tc>
          <w:tcPr>
            <w:tcW w:w="360" w:type="dxa"/>
          </w:tcPr>
          <w:p w14:paraId="1D58FCA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79E26EC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7EC0EB1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4A08862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440EB50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0343658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4B9A7DF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14820B79" w14:textId="77777777" w:rsidTr="00C87668">
        <w:tc>
          <w:tcPr>
            <w:tcW w:w="540" w:type="dxa"/>
          </w:tcPr>
          <w:p w14:paraId="7C02C548"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7.</w:t>
            </w:r>
          </w:p>
        </w:tc>
        <w:tc>
          <w:tcPr>
            <w:tcW w:w="5850" w:type="dxa"/>
          </w:tcPr>
          <w:p w14:paraId="11575EA9"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8"/>
              </w:rPr>
              <w:t>Because I would not feel worthwhile if I did not.</w:t>
            </w:r>
          </w:p>
        </w:tc>
        <w:tc>
          <w:tcPr>
            <w:tcW w:w="360" w:type="dxa"/>
          </w:tcPr>
          <w:p w14:paraId="5FD7300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5D59F34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5ED5CA5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4AC17C7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7BD0FF4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1BDD3D8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118E208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13A0E6A6" w14:textId="77777777" w:rsidTr="00C87668">
        <w:tc>
          <w:tcPr>
            <w:tcW w:w="540" w:type="dxa"/>
          </w:tcPr>
          <w:p w14:paraId="5BFED82E"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8.</w:t>
            </w:r>
          </w:p>
        </w:tc>
        <w:tc>
          <w:tcPr>
            <w:tcW w:w="5850" w:type="dxa"/>
          </w:tcPr>
          <w:p w14:paraId="5AB83187" w14:textId="77777777" w:rsidR="007B4C12" w:rsidRPr="005F05F8" w:rsidRDefault="007B4C12" w:rsidP="00C87668">
            <w:pPr>
              <w:rPr>
                <w:rFonts w:ascii="Times New Roman" w:hAnsi="Times New Roman" w:cs="Times New Roman"/>
                <w:b/>
                <w:u w:val="single"/>
              </w:rPr>
            </w:pPr>
            <w:r w:rsidRPr="005F05F8">
              <w:rPr>
                <w:rFonts w:ascii="Times New Roman" w:hAnsi="Times New Roman" w:cs="Times New Roman"/>
                <w:sz w:val="23"/>
                <w:szCs w:val="28"/>
              </w:rPr>
              <w:t>Because I think others would disapprove of me if I did not</w:t>
            </w:r>
            <w:r w:rsidRPr="005F05F8">
              <w:rPr>
                <w:rFonts w:ascii="Times New Roman" w:hAnsi="Times New Roman" w:cs="Times New Roman"/>
                <w:sz w:val="23"/>
                <w:szCs w:val="23"/>
                <w:lang w:bidi="en-US"/>
              </w:rPr>
              <w:t>.</w:t>
            </w:r>
          </w:p>
        </w:tc>
        <w:tc>
          <w:tcPr>
            <w:tcW w:w="360" w:type="dxa"/>
          </w:tcPr>
          <w:p w14:paraId="6750F98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2882C3E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3BA276C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62B3351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10087ED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30F5A1AB"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5A47E81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4B740216" w14:textId="77777777" w:rsidTr="00C87668">
        <w:tc>
          <w:tcPr>
            <w:tcW w:w="540" w:type="dxa"/>
          </w:tcPr>
          <w:p w14:paraId="1EBD2BAC"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9.</w:t>
            </w:r>
          </w:p>
        </w:tc>
        <w:tc>
          <w:tcPr>
            <w:tcW w:w="5850" w:type="dxa"/>
          </w:tcPr>
          <w:p w14:paraId="5A413641"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8"/>
              </w:rPr>
              <w:t>Because I find it enjoyable to discover new performance strategies.</w:t>
            </w:r>
          </w:p>
        </w:tc>
        <w:tc>
          <w:tcPr>
            <w:tcW w:w="360" w:type="dxa"/>
          </w:tcPr>
          <w:p w14:paraId="12CB547A"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1D747F4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194367B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49ED9AD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3B58E92A"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5CF5D4A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5DEC408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69BFDBA2" w14:textId="77777777" w:rsidTr="00C87668">
        <w:tc>
          <w:tcPr>
            <w:tcW w:w="540" w:type="dxa"/>
          </w:tcPr>
          <w:p w14:paraId="3C80E2AE"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10.</w:t>
            </w:r>
          </w:p>
        </w:tc>
        <w:tc>
          <w:tcPr>
            <w:tcW w:w="5850" w:type="dxa"/>
          </w:tcPr>
          <w:p w14:paraId="3784FB23" w14:textId="77777777" w:rsidR="007B4C12" w:rsidRPr="005F05F8" w:rsidRDefault="007B4C12" w:rsidP="00C87668">
            <w:pPr>
              <w:rPr>
                <w:rFonts w:ascii="Times New Roman" w:hAnsi="Times New Roman" w:cs="Times New Roman"/>
                <w:sz w:val="23"/>
                <w:szCs w:val="23"/>
                <w:lang w:bidi="en-US"/>
              </w:rPr>
            </w:pPr>
            <w:r w:rsidRPr="005F05F8">
              <w:rPr>
                <w:rFonts w:ascii="Times New Roman" w:hAnsi="Times New Roman" w:cs="Times New Roman"/>
                <w:sz w:val="23"/>
                <w:szCs w:val="23"/>
                <w:lang w:bidi="en-US"/>
              </w:rPr>
              <w:t>I don’t know anymore; I have the impression that I am incapable of succeeding in this sport</w:t>
            </w:r>
            <w:r w:rsidRPr="005F05F8">
              <w:rPr>
                <w:rFonts w:ascii="Times New Roman" w:hAnsi="Times New Roman" w:cs="Times New Roman"/>
                <w:sz w:val="23"/>
                <w:szCs w:val="28"/>
              </w:rPr>
              <w:t>.</w:t>
            </w:r>
          </w:p>
        </w:tc>
        <w:tc>
          <w:tcPr>
            <w:tcW w:w="360" w:type="dxa"/>
          </w:tcPr>
          <w:p w14:paraId="03A343F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2972EA7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3899B69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7BFF87A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150379EB"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4168F00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71CD3D9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54EE616A" w14:textId="77777777" w:rsidTr="00C87668">
        <w:tc>
          <w:tcPr>
            <w:tcW w:w="540" w:type="dxa"/>
          </w:tcPr>
          <w:p w14:paraId="0059CEB7"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11.</w:t>
            </w:r>
          </w:p>
        </w:tc>
        <w:tc>
          <w:tcPr>
            <w:tcW w:w="5850" w:type="dxa"/>
          </w:tcPr>
          <w:p w14:paraId="105BF56F"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sz w:val="23"/>
                <w:szCs w:val="23"/>
                <w:lang w:bidi="en-US"/>
              </w:rPr>
              <w:t>Because participating in sport is an integral part of my life.</w:t>
            </w:r>
          </w:p>
        </w:tc>
        <w:tc>
          <w:tcPr>
            <w:tcW w:w="360" w:type="dxa"/>
          </w:tcPr>
          <w:p w14:paraId="32E36A9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597CB45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20206F3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175653A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65D36DD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7B29412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78B50E3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69ABFB0" w14:textId="77777777" w:rsidTr="00C87668">
        <w:tc>
          <w:tcPr>
            <w:tcW w:w="540" w:type="dxa"/>
          </w:tcPr>
          <w:p w14:paraId="581C03D6"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12.</w:t>
            </w:r>
          </w:p>
        </w:tc>
        <w:tc>
          <w:tcPr>
            <w:tcW w:w="5850" w:type="dxa"/>
          </w:tcPr>
          <w:p w14:paraId="45CC0AE6"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8"/>
              </w:rPr>
              <w:t>Because I have chosen this sport as a way to develop myself.</w:t>
            </w:r>
          </w:p>
        </w:tc>
        <w:tc>
          <w:tcPr>
            <w:tcW w:w="360" w:type="dxa"/>
          </w:tcPr>
          <w:p w14:paraId="3FCAF17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679D7EB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2013770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25C9BF4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47BCC79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3040A9F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3BC4591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27C145A5" w14:textId="77777777" w:rsidTr="00C87668">
        <w:tc>
          <w:tcPr>
            <w:tcW w:w="540" w:type="dxa"/>
          </w:tcPr>
          <w:p w14:paraId="29B8B834"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13.</w:t>
            </w:r>
          </w:p>
        </w:tc>
        <w:tc>
          <w:tcPr>
            <w:tcW w:w="5850" w:type="dxa"/>
          </w:tcPr>
          <w:p w14:paraId="2E7F60B5" w14:textId="77777777" w:rsidR="007B4C12" w:rsidRPr="005F05F8" w:rsidRDefault="007B4C12" w:rsidP="00C87668">
            <w:pPr>
              <w:widowControl w:val="0"/>
              <w:autoSpaceDE w:val="0"/>
              <w:autoSpaceDN w:val="0"/>
              <w:adjustRightInd w:val="0"/>
              <w:rPr>
                <w:rFonts w:ascii="Times New Roman" w:hAnsi="Times New Roman" w:cs="Times New Roman"/>
                <w:bCs/>
                <w:sz w:val="20"/>
              </w:rPr>
            </w:pPr>
            <w:r w:rsidRPr="005F05F8">
              <w:rPr>
                <w:rFonts w:ascii="Times New Roman" w:hAnsi="Times New Roman" w:cs="Times New Roman"/>
                <w:sz w:val="23"/>
                <w:szCs w:val="23"/>
                <w:lang w:bidi="en-US"/>
              </w:rPr>
              <w:t>It is not clear to me anymore; I don’t really think my place is in sport.</w:t>
            </w:r>
          </w:p>
        </w:tc>
        <w:tc>
          <w:tcPr>
            <w:tcW w:w="360" w:type="dxa"/>
          </w:tcPr>
          <w:p w14:paraId="67ADD3F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12A9D79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18C0976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2F7DBC5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05B0031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4C746CB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297C7C8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B124DC3" w14:textId="77777777" w:rsidTr="00C87668">
        <w:tc>
          <w:tcPr>
            <w:tcW w:w="540" w:type="dxa"/>
          </w:tcPr>
          <w:p w14:paraId="3C998A2E"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14.</w:t>
            </w:r>
          </w:p>
        </w:tc>
        <w:tc>
          <w:tcPr>
            <w:tcW w:w="5850" w:type="dxa"/>
          </w:tcPr>
          <w:p w14:paraId="6956EC3D" w14:textId="77777777" w:rsidR="007B4C12" w:rsidRPr="005F05F8" w:rsidRDefault="007B4C12" w:rsidP="00C87668">
            <w:pPr>
              <w:widowControl w:val="0"/>
              <w:autoSpaceDE w:val="0"/>
              <w:autoSpaceDN w:val="0"/>
              <w:adjustRightInd w:val="0"/>
              <w:rPr>
                <w:rFonts w:ascii="Times New Roman" w:hAnsi="Times New Roman" w:cs="Times New Roman"/>
                <w:bCs/>
                <w:sz w:val="20"/>
              </w:rPr>
            </w:pPr>
            <w:r w:rsidRPr="005F05F8">
              <w:rPr>
                <w:rFonts w:ascii="Times New Roman" w:hAnsi="Times New Roman" w:cs="Times New Roman"/>
                <w:sz w:val="23"/>
                <w:szCs w:val="23"/>
                <w:lang w:bidi="en-US"/>
              </w:rPr>
              <w:t>Because through sport, I am living in line with my deepest principles.</w:t>
            </w:r>
          </w:p>
        </w:tc>
        <w:tc>
          <w:tcPr>
            <w:tcW w:w="360" w:type="dxa"/>
          </w:tcPr>
          <w:p w14:paraId="46B1BEB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2BEE7B8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7705A5F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2EBD9A6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3AD8290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11AA7DF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54AFE5D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351E468C" w14:textId="77777777" w:rsidTr="00C87668">
        <w:tc>
          <w:tcPr>
            <w:tcW w:w="540" w:type="dxa"/>
          </w:tcPr>
          <w:p w14:paraId="083E230F"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lastRenderedPageBreak/>
              <w:t>15.</w:t>
            </w:r>
          </w:p>
        </w:tc>
        <w:tc>
          <w:tcPr>
            <w:tcW w:w="5850" w:type="dxa"/>
          </w:tcPr>
          <w:p w14:paraId="52D3BB9B" w14:textId="77777777" w:rsidR="007B4C12" w:rsidRPr="005F05F8" w:rsidRDefault="007B4C12" w:rsidP="00C87668">
            <w:pPr>
              <w:rPr>
                <w:rFonts w:ascii="Times New Roman" w:hAnsi="Times New Roman" w:cs="Times New Roman"/>
                <w:sz w:val="23"/>
                <w:szCs w:val="23"/>
                <w:lang w:bidi="en-US"/>
              </w:rPr>
            </w:pPr>
            <w:r w:rsidRPr="005F05F8">
              <w:rPr>
                <w:rFonts w:ascii="Times New Roman" w:hAnsi="Times New Roman" w:cs="Times New Roman"/>
                <w:sz w:val="23"/>
                <w:szCs w:val="28"/>
              </w:rPr>
              <w:t>Because people around me reward me when I do.</w:t>
            </w:r>
          </w:p>
        </w:tc>
        <w:tc>
          <w:tcPr>
            <w:tcW w:w="360" w:type="dxa"/>
          </w:tcPr>
          <w:p w14:paraId="1FD11C4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34358F2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05C1A51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70E6EF4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6675FF5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57D154F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14B66A7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8E45AFD" w14:textId="77777777" w:rsidTr="00C87668">
        <w:tc>
          <w:tcPr>
            <w:tcW w:w="540" w:type="dxa"/>
          </w:tcPr>
          <w:p w14:paraId="65852600"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16.</w:t>
            </w:r>
          </w:p>
        </w:tc>
        <w:tc>
          <w:tcPr>
            <w:tcW w:w="5850" w:type="dxa"/>
          </w:tcPr>
          <w:p w14:paraId="400FB03B"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8"/>
              </w:rPr>
              <w:t xml:space="preserve">Because I feel better about myself when I do. </w:t>
            </w:r>
          </w:p>
        </w:tc>
        <w:tc>
          <w:tcPr>
            <w:tcW w:w="360" w:type="dxa"/>
          </w:tcPr>
          <w:p w14:paraId="34E8A64B" w14:textId="77777777" w:rsidR="007B4C12" w:rsidRPr="005F05F8" w:rsidRDefault="007B4C12" w:rsidP="00C87668">
            <w:pPr>
              <w:rPr>
                <w:rFonts w:ascii="Times New Roman" w:hAnsi="Times New Roman" w:cs="Times New Roman"/>
                <w:sz w:val="20"/>
              </w:rPr>
            </w:pPr>
            <w:r w:rsidRPr="005F05F8">
              <w:rPr>
                <w:rFonts w:ascii="Times New Roman" w:hAnsi="Times New Roman" w:cs="Times New Roman"/>
                <w:sz w:val="20"/>
              </w:rPr>
              <w:t>1</w:t>
            </w:r>
          </w:p>
        </w:tc>
        <w:tc>
          <w:tcPr>
            <w:tcW w:w="360" w:type="dxa"/>
          </w:tcPr>
          <w:p w14:paraId="5C40636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2D33918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2E620F8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02FB809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05802D8B"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215FF26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442B707B" w14:textId="77777777" w:rsidTr="00C87668">
        <w:tc>
          <w:tcPr>
            <w:tcW w:w="540" w:type="dxa"/>
          </w:tcPr>
          <w:p w14:paraId="6B838239"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17.</w:t>
            </w:r>
          </w:p>
        </w:tc>
        <w:tc>
          <w:tcPr>
            <w:tcW w:w="5850" w:type="dxa"/>
          </w:tcPr>
          <w:p w14:paraId="2F27B2EE"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8"/>
              </w:rPr>
              <w:t xml:space="preserve">Because it gives me pleasure to learn more about my sport. </w:t>
            </w:r>
          </w:p>
        </w:tc>
        <w:tc>
          <w:tcPr>
            <w:tcW w:w="360" w:type="dxa"/>
          </w:tcPr>
          <w:p w14:paraId="21080F6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4D44C6E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6290556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5628379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5FE87A8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74B1B0D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5FD9DE2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31704B2" w14:textId="77777777" w:rsidTr="00C87668">
        <w:tc>
          <w:tcPr>
            <w:tcW w:w="540" w:type="dxa"/>
          </w:tcPr>
          <w:p w14:paraId="5186E604"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18.</w:t>
            </w:r>
          </w:p>
        </w:tc>
        <w:tc>
          <w:tcPr>
            <w:tcW w:w="5850" w:type="dxa"/>
          </w:tcPr>
          <w:p w14:paraId="3F32FE4C" w14:textId="77777777" w:rsidR="007B4C12" w:rsidRPr="005F05F8" w:rsidRDefault="007B4C12" w:rsidP="00C87668">
            <w:pPr>
              <w:rPr>
                <w:rFonts w:ascii="Times New Roman" w:hAnsi="Times New Roman" w:cs="Times New Roman"/>
                <w:sz w:val="23"/>
                <w:szCs w:val="28"/>
              </w:rPr>
            </w:pPr>
            <w:r w:rsidRPr="005F05F8">
              <w:rPr>
                <w:rFonts w:ascii="Times New Roman" w:hAnsi="Times New Roman" w:cs="Times New Roman"/>
                <w:sz w:val="23"/>
                <w:szCs w:val="23"/>
                <w:lang w:bidi="en-US"/>
              </w:rPr>
              <w:t>Because it is one of the best ways I have chosen to develop other aspects of myself</w:t>
            </w:r>
            <w:r w:rsidRPr="005F05F8">
              <w:rPr>
                <w:rFonts w:ascii="Times New Roman" w:hAnsi="Times New Roman" w:cs="Times New Roman"/>
                <w:sz w:val="23"/>
                <w:szCs w:val="28"/>
              </w:rPr>
              <w:t xml:space="preserve">. </w:t>
            </w:r>
          </w:p>
        </w:tc>
        <w:tc>
          <w:tcPr>
            <w:tcW w:w="360" w:type="dxa"/>
          </w:tcPr>
          <w:p w14:paraId="2252711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4FC9642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7C1351F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0C3BE32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7086C74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7D96F24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22D8D2AD"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bl>
    <w:p w14:paraId="551C164D" w14:textId="77777777" w:rsidR="007B4C12" w:rsidRDefault="007B4C12" w:rsidP="007B4C12">
      <w:pPr>
        <w:spacing w:after="0" w:line="240" w:lineRule="auto"/>
        <w:rPr>
          <w:rFonts w:ascii="Times New Roman" w:hAnsi="Times New Roman" w:cs="Times New Roman"/>
          <w:b/>
          <w:sz w:val="24"/>
          <w:szCs w:val="24"/>
        </w:rPr>
      </w:pPr>
    </w:p>
    <w:p w14:paraId="319068B5" w14:textId="77777777" w:rsidR="007B4C12" w:rsidRDefault="007B4C12" w:rsidP="007B4C12">
      <w:pPr>
        <w:rPr>
          <w:rFonts w:ascii="Times New Roman" w:hAnsi="Times New Roman" w:cs="Times New Roman"/>
          <w:b/>
          <w:sz w:val="24"/>
          <w:szCs w:val="24"/>
        </w:rPr>
      </w:pPr>
      <w:r>
        <w:rPr>
          <w:rFonts w:ascii="Times New Roman" w:hAnsi="Times New Roman" w:cs="Times New Roman"/>
          <w:b/>
          <w:sz w:val="24"/>
          <w:szCs w:val="24"/>
        </w:rPr>
        <w:br w:type="page"/>
      </w:r>
    </w:p>
    <w:p w14:paraId="0C0DAE57" w14:textId="77777777" w:rsidR="007B4C12" w:rsidRPr="004938A9" w:rsidRDefault="007B4C12" w:rsidP="007B4C12">
      <w:pPr>
        <w:pStyle w:val="NormalWeb"/>
        <w:shd w:val="clear" w:color="auto" w:fill="FFFFFF"/>
        <w:spacing w:before="0" w:beforeAutospacing="0" w:after="0" w:afterAutospacing="0"/>
        <w:rPr>
          <w:color w:val="000000"/>
          <w:sz w:val="18"/>
          <w:szCs w:val="18"/>
        </w:rPr>
      </w:pPr>
      <w:r>
        <w:rPr>
          <w:rStyle w:val="Strong"/>
          <w:color w:val="000000"/>
        </w:rPr>
        <w:lastRenderedPageBreak/>
        <w:t xml:space="preserve">Q3: </w:t>
      </w:r>
      <w:r w:rsidRPr="004938A9">
        <w:rPr>
          <w:rStyle w:val="Strong"/>
          <w:color w:val="000000"/>
        </w:rPr>
        <w:t>How satisfied are you as a member of the rowing team?</w:t>
      </w:r>
    </w:p>
    <w:p w14:paraId="03E5F722" w14:textId="77777777" w:rsidR="007B4C12" w:rsidRPr="004938A9" w:rsidRDefault="007B4C12" w:rsidP="007B4C12">
      <w:pPr>
        <w:pStyle w:val="NormalWeb"/>
        <w:shd w:val="clear" w:color="auto" w:fill="FFFFFF"/>
        <w:spacing w:before="0" w:beforeAutospacing="0" w:after="0" w:afterAutospacing="0"/>
        <w:rPr>
          <w:color w:val="000000"/>
          <w:sz w:val="18"/>
          <w:szCs w:val="18"/>
        </w:rPr>
      </w:pPr>
      <w:r w:rsidRPr="004938A9">
        <w:rPr>
          <w:color w:val="000000"/>
          <w:sz w:val="18"/>
          <w:szCs w:val="18"/>
        </w:rPr>
        <w:t> </w:t>
      </w:r>
    </w:p>
    <w:p w14:paraId="28467752" w14:textId="77777777" w:rsidR="007B4C12" w:rsidRPr="004938A9" w:rsidRDefault="007B4C12" w:rsidP="007B4C12">
      <w:pPr>
        <w:pStyle w:val="NormalWeb"/>
        <w:shd w:val="clear" w:color="auto" w:fill="FFFFFF"/>
        <w:spacing w:before="0" w:beforeAutospacing="0" w:after="0" w:afterAutospacing="0"/>
        <w:rPr>
          <w:color w:val="000000"/>
          <w:sz w:val="18"/>
          <w:szCs w:val="18"/>
        </w:rPr>
      </w:pPr>
      <w:r w:rsidRPr="004938A9">
        <w:rPr>
          <w:rStyle w:val="Emphasis"/>
          <w:color w:val="000000"/>
        </w:rPr>
        <w:t>Please think about your satisfaction as a member of the rowing team and respond to the following statements. Please use the scale provided and indicate to what extent each of the following items applies to you.</w:t>
      </w:r>
    </w:p>
    <w:p w14:paraId="325C3F76" w14:textId="77777777" w:rsidR="007B4C12" w:rsidRDefault="007B4C12" w:rsidP="007B4C12">
      <w:pPr>
        <w:spacing w:after="0" w:line="240" w:lineRule="auto"/>
        <w:rPr>
          <w:rFonts w:ascii="Times New Roman" w:hAnsi="Times New Roman" w:cs="Times New Roman"/>
          <w:b/>
          <w:sz w:val="24"/>
          <w:szCs w:val="24"/>
        </w:rPr>
      </w:pP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1355"/>
        <w:gridCol w:w="1356"/>
        <w:gridCol w:w="1356"/>
        <w:gridCol w:w="1356"/>
        <w:gridCol w:w="1356"/>
        <w:gridCol w:w="1356"/>
      </w:tblGrid>
      <w:tr w:rsidR="007B4C12" w:rsidRPr="005F05F8" w14:paraId="2B40B9D2" w14:textId="77777777" w:rsidTr="00C87668">
        <w:trPr>
          <w:trHeight w:val="1961"/>
        </w:trPr>
        <w:tc>
          <w:tcPr>
            <w:tcW w:w="1305" w:type="dxa"/>
            <w:shd w:val="clear" w:color="auto" w:fill="E0E0E0"/>
            <w:vAlign w:val="center"/>
          </w:tcPr>
          <w:p w14:paraId="17FB4DF6" w14:textId="77777777" w:rsidR="007B4C12"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Strongly disagree</w:t>
            </w:r>
          </w:p>
          <w:p w14:paraId="1EEAA3C5"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1</w:t>
            </w:r>
          </w:p>
        </w:tc>
        <w:tc>
          <w:tcPr>
            <w:tcW w:w="1355" w:type="dxa"/>
            <w:shd w:val="clear" w:color="auto" w:fill="E0E0E0"/>
            <w:vAlign w:val="center"/>
          </w:tcPr>
          <w:p w14:paraId="2A998865"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Disagree</w:t>
            </w:r>
          </w:p>
          <w:p w14:paraId="5F125DA3"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2</w:t>
            </w:r>
          </w:p>
        </w:tc>
        <w:tc>
          <w:tcPr>
            <w:tcW w:w="1356" w:type="dxa"/>
            <w:shd w:val="clear" w:color="auto" w:fill="E0E0E0"/>
            <w:vAlign w:val="center"/>
          </w:tcPr>
          <w:p w14:paraId="5E9F12F9"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Slightly disagree</w:t>
            </w:r>
          </w:p>
          <w:p w14:paraId="17A7D5B8"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3</w:t>
            </w:r>
          </w:p>
        </w:tc>
        <w:tc>
          <w:tcPr>
            <w:tcW w:w="1356" w:type="dxa"/>
            <w:shd w:val="clear" w:color="auto" w:fill="E0E0E0"/>
            <w:vAlign w:val="center"/>
          </w:tcPr>
          <w:p w14:paraId="1CBE9F9B" w14:textId="77777777" w:rsidR="007B4C12"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Neither agree nor disagree</w:t>
            </w:r>
          </w:p>
          <w:p w14:paraId="57FDB3C8"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4</w:t>
            </w:r>
          </w:p>
        </w:tc>
        <w:tc>
          <w:tcPr>
            <w:tcW w:w="1356" w:type="dxa"/>
            <w:shd w:val="clear" w:color="auto" w:fill="E0E0E0"/>
            <w:vAlign w:val="center"/>
          </w:tcPr>
          <w:p w14:paraId="3AE6DB85"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Slightly agree</w:t>
            </w:r>
          </w:p>
          <w:p w14:paraId="45804B51"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5</w:t>
            </w:r>
          </w:p>
        </w:tc>
        <w:tc>
          <w:tcPr>
            <w:tcW w:w="1356" w:type="dxa"/>
            <w:shd w:val="clear" w:color="auto" w:fill="E0E0E0"/>
            <w:vAlign w:val="center"/>
          </w:tcPr>
          <w:p w14:paraId="65D63FA2"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Agree</w:t>
            </w:r>
          </w:p>
          <w:p w14:paraId="6754288E"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6</w:t>
            </w:r>
          </w:p>
        </w:tc>
        <w:tc>
          <w:tcPr>
            <w:tcW w:w="1356" w:type="dxa"/>
            <w:shd w:val="clear" w:color="auto" w:fill="E0E0E0"/>
            <w:vAlign w:val="center"/>
          </w:tcPr>
          <w:p w14:paraId="22A4AF59" w14:textId="77777777" w:rsidR="007B4C12" w:rsidRPr="005F05F8" w:rsidRDefault="007B4C12" w:rsidP="00C87668">
            <w:pPr>
              <w:spacing w:after="0"/>
              <w:jc w:val="center"/>
              <w:rPr>
                <w:rFonts w:ascii="Times New Roman" w:hAnsi="Times New Roman" w:cs="Times New Roman"/>
                <w:b/>
                <w:bCs/>
                <w:sz w:val="20"/>
                <w:szCs w:val="24"/>
              </w:rPr>
            </w:pPr>
            <w:r>
              <w:rPr>
                <w:rFonts w:ascii="Times New Roman" w:hAnsi="Times New Roman" w:cs="Times New Roman"/>
                <w:b/>
                <w:bCs/>
                <w:sz w:val="20"/>
                <w:szCs w:val="24"/>
              </w:rPr>
              <w:t>Strongly agree</w:t>
            </w:r>
          </w:p>
          <w:p w14:paraId="22E7A20E" w14:textId="77777777" w:rsidR="007B4C12" w:rsidRPr="005F05F8" w:rsidRDefault="007B4C12" w:rsidP="00C87668">
            <w:pPr>
              <w:spacing w:after="0"/>
              <w:jc w:val="center"/>
              <w:rPr>
                <w:rFonts w:ascii="Times New Roman" w:hAnsi="Times New Roman" w:cs="Times New Roman"/>
                <w:b/>
                <w:bCs/>
                <w:sz w:val="20"/>
                <w:szCs w:val="24"/>
              </w:rPr>
            </w:pPr>
            <w:r w:rsidRPr="005F05F8">
              <w:rPr>
                <w:rFonts w:ascii="Times New Roman" w:hAnsi="Times New Roman" w:cs="Times New Roman"/>
                <w:b/>
                <w:bCs/>
                <w:sz w:val="20"/>
                <w:szCs w:val="24"/>
              </w:rPr>
              <w:t>7</w:t>
            </w:r>
          </w:p>
        </w:tc>
      </w:tr>
    </w:tbl>
    <w:p w14:paraId="6D2572BF" w14:textId="77777777" w:rsidR="007B4C12" w:rsidRPr="005F05F8" w:rsidRDefault="007B4C12" w:rsidP="007B4C12">
      <w:pPr>
        <w:spacing w:after="0" w:line="480" w:lineRule="auto"/>
        <w:rPr>
          <w:rFonts w:ascii="Times New Roman" w:hAnsi="Times New Roman" w:cs="Times New Roman"/>
          <w:b/>
          <w:sz w:val="24"/>
          <w:szCs w:val="24"/>
        </w:rPr>
      </w:pPr>
    </w:p>
    <w:tbl>
      <w:tblPr>
        <w:tblW w:w="8910" w:type="dxa"/>
        <w:tblLayout w:type="fixed"/>
        <w:tblLook w:val="00A0" w:firstRow="1" w:lastRow="0" w:firstColumn="1" w:lastColumn="0" w:noHBand="0" w:noVBand="0"/>
      </w:tblPr>
      <w:tblGrid>
        <w:gridCol w:w="540"/>
        <w:gridCol w:w="5850"/>
        <w:gridCol w:w="360"/>
        <w:gridCol w:w="360"/>
        <w:gridCol w:w="360"/>
        <w:gridCol w:w="360"/>
        <w:gridCol w:w="360"/>
        <w:gridCol w:w="360"/>
        <w:gridCol w:w="360"/>
      </w:tblGrid>
      <w:tr w:rsidR="007B4C12" w:rsidRPr="005F05F8" w14:paraId="1D0F444D" w14:textId="77777777" w:rsidTr="00C87668">
        <w:tc>
          <w:tcPr>
            <w:tcW w:w="540" w:type="dxa"/>
          </w:tcPr>
          <w:p w14:paraId="50AFF1D6"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1.</w:t>
            </w:r>
          </w:p>
        </w:tc>
        <w:tc>
          <w:tcPr>
            <w:tcW w:w="5850" w:type="dxa"/>
          </w:tcPr>
          <w:p w14:paraId="08DD80AD" w14:textId="77777777" w:rsidR="007B4C12" w:rsidRPr="005F05F8" w:rsidRDefault="007B4C12" w:rsidP="00C87668">
            <w:pPr>
              <w:widowControl w:val="0"/>
              <w:autoSpaceDE w:val="0"/>
              <w:autoSpaceDN w:val="0"/>
              <w:adjustRightInd w:val="0"/>
              <w:rPr>
                <w:rFonts w:ascii="Times New Roman" w:hAnsi="Times New Roman" w:cs="Times New Roman"/>
                <w:sz w:val="23"/>
                <w:szCs w:val="23"/>
                <w:lang w:bidi="en-US"/>
              </w:rPr>
            </w:pPr>
            <w:r w:rsidRPr="004938A9">
              <w:rPr>
                <w:rFonts w:ascii="Times New Roman" w:hAnsi="Times New Roman" w:cs="Times New Roman"/>
                <w:sz w:val="23"/>
                <w:szCs w:val="28"/>
              </w:rPr>
              <w:t>In most ways my decision to be on the rowing team is close to my ideal situation</w:t>
            </w:r>
          </w:p>
        </w:tc>
        <w:tc>
          <w:tcPr>
            <w:tcW w:w="360" w:type="dxa"/>
          </w:tcPr>
          <w:p w14:paraId="349E2FD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339DE70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4BB5D46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19A28F3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0C5C3CD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4996EF7A"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3E6E005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3C5FE78" w14:textId="77777777" w:rsidTr="00C87668">
        <w:tc>
          <w:tcPr>
            <w:tcW w:w="540" w:type="dxa"/>
          </w:tcPr>
          <w:p w14:paraId="6DBBF0C6"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2.</w:t>
            </w:r>
          </w:p>
        </w:tc>
        <w:tc>
          <w:tcPr>
            <w:tcW w:w="5850" w:type="dxa"/>
          </w:tcPr>
          <w:p w14:paraId="5E10BB9D" w14:textId="77777777" w:rsidR="007B4C12" w:rsidRPr="005F05F8" w:rsidRDefault="007B4C12" w:rsidP="00C87668">
            <w:pPr>
              <w:widowControl w:val="0"/>
              <w:autoSpaceDE w:val="0"/>
              <w:autoSpaceDN w:val="0"/>
              <w:adjustRightInd w:val="0"/>
              <w:rPr>
                <w:rFonts w:ascii="Times New Roman" w:hAnsi="Times New Roman" w:cs="Times New Roman"/>
                <w:bCs/>
                <w:sz w:val="20"/>
              </w:rPr>
            </w:pPr>
            <w:r w:rsidRPr="004938A9">
              <w:rPr>
                <w:rFonts w:ascii="Times New Roman" w:hAnsi="Times New Roman" w:cs="Times New Roman"/>
                <w:sz w:val="23"/>
                <w:szCs w:val="23"/>
                <w:lang w:bidi="en-US"/>
              </w:rPr>
              <w:t>The conditions of being on the rowing team are excellent.</w:t>
            </w:r>
          </w:p>
        </w:tc>
        <w:tc>
          <w:tcPr>
            <w:tcW w:w="360" w:type="dxa"/>
          </w:tcPr>
          <w:p w14:paraId="42FA4E3A"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1797D8E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37688A28"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4088E68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5F00227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2336A771"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02C251BA"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6635FA90" w14:textId="77777777" w:rsidTr="00C87668">
        <w:tc>
          <w:tcPr>
            <w:tcW w:w="540" w:type="dxa"/>
          </w:tcPr>
          <w:p w14:paraId="0DC040C1" w14:textId="77777777" w:rsidR="007B4C12" w:rsidRPr="005F05F8" w:rsidRDefault="007B4C12" w:rsidP="00C87668">
            <w:pPr>
              <w:rPr>
                <w:rFonts w:ascii="Times New Roman" w:hAnsi="Times New Roman" w:cs="Times New Roman"/>
                <w:b/>
                <w:bCs/>
                <w:sz w:val="20"/>
              </w:rPr>
            </w:pPr>
            <w:r w:rsidRPr="005F05F8">
              <w:rPr>
                <w:rFonts w:ascii="Times New Roman" w:hAnsi="Times New Roman" w:cs="Times New Roman"/>
                <w:b/>
                <w:bCs/>
                <w:sz w:val="20"/>
              </w:rPr>
              <w:t>3.</w:t>
            </w:r>
          </w:p>
        </w:tc>
        <w:tc>
          <w:tcPr>
            <w:tcW w:w="5850" w:type="dxa"/>
          </w:tcPr>
          <w:p w14:paraId="2380D999" w14:textId="77777777" w:rsidR="007B4C12" w:rsidRPr="005F05F8" w:rsidRDefault="007B4C12" w:rsidP="00C87668">
            <w:pPr>
              <w:rPr>
                <w:rFonts w:ascii="Times New Roman" w:hAnsi="Times New Roman" w:cs="Times New Roman"/>
                <w:b/>
                <w:u w:val="single"/>
              </w:rPr>
            </w:pPr>
            <w:r w:rsidRPr="004938A9">
              <w:rPr>
                <w:rFonts w:ascii="Times New Roman" w:hAnsi="Times New Roman" w:cs="Times New Roman"/>
                <w:sz w:val="23"/>
                <w:szCs w:val="28"/>
              </w:rPr>
              <w:t>I am satisfied with my decision to be on the rowing team.</w:t>
            </w:r>
          </w:p>
        </w:tc>
        <w:tc>
          <w:tcPr>
            <w:tcW w:w="360" w:type="dxa"/>
          </w:tcPr>
          <w:p w14:paraId="21287FE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29BE7E2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0BFB815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4A9D4C7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0F8AEF49"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600A81A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0E1C13F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7731E240" w14:textId="77777777" w:rsidTr="00C87668">
        <w:tc>
          <w:tcPr>
            <w:tcW w:w="540" w:type="dxa"/>
          </w:tcPr>
          <w:p w14:paraId="3FDA4360"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4.</w:t>
            </w:r>
          </w:p>
        </w:tc>
        <w:tc>
          <w:tcPr>
            <w:tcW w:w="5850" w:type="dxa"/>
          </w:tcPr>
          <w:p w14:paraId="33578448" w14:textId="77777777" w:rsidR="007B4C12" w:rsidRPr="005F05F8" w:rsidRDefault="007B4C12" w:rsidP="00C87668">
            <w:pPr>
              <w:rPr>
                <w:rFonts w:ascii="Times New Roman" w:hAnsi="Times New Roman" w:cs="Times New Roman"/>
                <w:bCs/>
                <w:sz w:val="20"/>
              </w:rPr>
            </w:pPr>
            <w:r w:rsidRPr="004938A9">
              <w:rPr>
                <w:rFonts w:ascii="Times New Roman" w:hAnsi="Times New Roman" w:cs="Times New Roman"/>
                <w:sz w:val="23"/>
                <w:szCs w:val="23"/>
                <w:lang w:bidi="en-US"/>
              </w:rPr>
              <w:t>So far I have gotten the important things I want out of my rowing experience.</w:t>
            </w:r>
          </w:p>
        </w:tc>
        <w:tc>
          <w:tcPr>
            <w:tcW w:w="360" w:type="dxa"/>
          </w:tcPr>
          <w:p w14:paraId="3F7A7FCB"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59856D1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6EB68C6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6C353A1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510242C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5EC8653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48E0E80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175FE464" w14:textId="77777777" w:rsidTr="00C87668">
        <w:tc>
          <w:tcPr>
            <w:tcW w:w="540" w:type="dxa"/>
          </w:tcPr>
          <w:p w14:paraId="4FC1BAAB" w14:textId="77777777" w:rsidR="007B4C12" w:rsidRPr="005F05F8" w:rsidRDefault="007B4C12" w:rsidP="00C87668">
            <w:pPr>
              <w:rPr>
                <w:rFonts w:ascii="Times New Roman" w:hAnsi="Times New Roman" w:cs="Times New Roman"/>
                <w:bCs/>
                <w:sz w:val="20"/>
              </w:rPr>
            </w:pPr>
            <w:r w:rsidRPr="005F05F8">
              <w:rPr>
                <w:rFonts w:ascii="Times New Roman" w:hAnsi="Times New Roman" w:cs="Times New Roman"/>
                <w:b/>
                <w:bCs/>
                <w:sz w:val="20"/>
              </w:rPr>
              <w:t>5.</w:t>
            </w:r>
          </w:p>
        </w:tc>
        <w:tc>
          <w:tcPr>
            <w:tcW w:w="5850" w:type="dxa"/>
          </w:tcPr>
          <w:p w14:paraId="5623110E" w14:textId="77777777" w:rsidR="007B4C12" w:rsidRPr="005F05F8" w:rsidRDefault="007B4C12" w:rsidP="00C87668">
            <w:pPr>
              <w:widowControl w:val="0"/>
              <w:autoSpaceDE w:val="0"/>
              <w:autoSpaceDN w:val="0"/>
              <w:adjustRightInd w:val="0"/>
              <w:rPr>
                <w:rFonts w:ascii="Times New Roman" w:hAnsi="Times New Roman" w:cs="Times New Roman"/>
                <w:bCs/>
                <w:sz w:val="20"/>
              </w:rPr>
            </w:pPr>
            <w:r w:rsidRPr="004938A9">
              <w:rPr>
                <w:rFonts w:ascii="Times New Roman" w:hAnsi="Times New Roman" w:cs="Times New Roman"/>
                <w:sz w:val="23"/>
                <w:szCs w:val="28"/>
              </w:rPr>
              <w:t>If I could decide again, I would still choose to be on the rowing team.</w:t>
            </w:r>
          </w:p>
        </w:tc>
        <w:tc>
          <w:tcPr>
            <w:tcW w:w="360" w:type="dxa"/>
          </w:tcPr>
          <w:p w14:paraId="1A52253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5C6BAF9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2A3BF532"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593A41A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2AF4756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7F481DC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0CAB015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bl>
    <w:p w14:paraId="54C98C1F" w14:textId="77777777" w:rsidR="007B4C12" w:rsidRPr="005F05F8" w:rsidRDefault="007B4C12" w:rsidP="007B4C12">
      <w:pPr>
        <w:spacing w:after="0" w:line="240" w:lineRule="auto"/>
        <w:rPr>
          <w:rFonts w:ascii="Times New Roman" w:hAnsi="Times New Roman" w:cs="Times New Roman"/>
          <w:b/>
          <w:sz w:val="24"/>
          <w:szCs w:val="24"/>
        </w:rPr>
      </w:pPr>
    </w:p>
    <w:p w14:paraId="53115927" w14:textId="77777777" w:rsidR="007B4C12" w:rsidRDefault="007B4C12" w:rsidP="007B4C12">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5B96097A" w14:textId="77777777" w:rsidR="007B4C12" w:rsidRDefault="007B4C12" w:rsidP="007B4C12">
      <w:pPr>
        <w:spacing w:after="0" w:line="240" w:lineRule="auto"/>
        <w:jc w:val="center"/>
        <w:rPr>
          <w:rFonts w:ascii="Times New Roman" w:hAnsi="Times New Roman" w:cs="Times New Roman"/>
          <w:b/>
          <w:sz w:val="24"/>
          <w:szCs w:val="24"/>
          <w:u w:val="single"/>
        </w:rPr>
      </w:pPr>
    </w:p>
    <w:p w14:paraId="25F68522" w14:textId="77777777" w:rsidR="007B4C12" w:rsidRPr="004938A9" w:rsidRDefault="007B4C12" w:rsidP="007B4C12">
      <w:pPr>
        <w:pStyle w:val="NormalWeb"/>
        <w:shd w:val="clear" w:color="auto" w:fill="FFFFFF"/>
        <w:spacing w:before="0" w:beforeAutospacing="0" w:after="0" w:afterAutospacing="0"/>
        <w:rPr>
          <w:color w:val="000000"/>
          <w:sz w:val="18"/>
          <w:szCs w:val="18"/>
        </w:rPr>
      </w:pPr>
      <w:r>
        <w:rPr>
          <w:rStyle w:val="Strong"/>
          <w:color w:val="000000"/>
        </w:rPr>
        <w:t xml:space="preserve">Q4: </w:t>
      </w:r>
      <w:r w:rsidRPr="004938A9">
        <w:rPr>
          <w:rStyle w:val="Strong"/>
          <w:color w:val="000000"/>
        </w:rPr>
        <w:t>Do you plan to continue being a member of the rowing team?</w:t>
      </w:r>
      <w:r w:rsidRPr="004938A9">
        <w:rPr>
          <w:rStyle w:val="apple-converted-space"/>
          <w:color w:val="000000"/>
        </w:rPr>
        <w:t> </w:t>
      </w:r>
    </w:p>
    <w:p w14:paraId="7D5E2DD5" w14:textId="77777777" w:rsidR="007B4C12" w:rsidRPr="004938A9" w:rsidRDefault="007B4C12" w:rsidP="007B4C12">
      <w:pPr>
        <w:pStyle w:val="NormalWeb"/>
        <w:shd w:val="clear" w:color="auto" w:fill="FFFFFF"/>
        <w:spacing w:before="0" w:beforeAutospacing="0" w:after="0" w:afterAutospacing="0"/>
        <w:rPr>
          <w:color w:val="000000"/>
          <w:sz w:val="18"/>
          <w:szCs w:val="18"/>
        </w:rPr>
      </w:pPr>
      <w:r w:rsidRPr="004938A9">
        <w:rPr>
          <w:color w:val="000000"/>
          <w:sz w:val="18"/>
          <w:szCs w:val="18"/>
        </w:rPr>
        <w:t> </w:t>
      </w:r>
    </w:p>
    <w:p w14:paraId="21114555" w14:textId="77777777" w:rsidR="007B4C12" w:rsidRPr="004938A9" w:rsidRDefault="007B4C12" w:rsidP="007B4C12">
      <w:pPr>
        <w:pStyle w:val="NormalWeb"/>
        <w:shd w:val="clear" w:color="auto" w:fill="FFFFFF"/>
        <w:spacing w:before="0" w:beforeAutospacing="0" w:after="0" w:afterAutospacing="0"/>
        <w:rPr>
          <w:color w:val="000000"/>
          <w:sz w:val="18"/>
          <w:szCs w:val="18"/>
        </w:rPr>
      </w:pPr>
      <w:r w:rsidRPr="004938A9">
        <w:rPr>
          <w:rStyle w:val="Emphasis"/>
          <w:color w:val="000000"/>
        </w:rPr>
        <w:t>Please think about your plans to continue being a member of the rowing team. Please use the scale provided and indicate to what extent each of the following items applies to you.</w:t>
      </w:r>
    </w:p>
    <w:p w14:paraId="2E9D9895" w14:textId="77777777" w:rsidR="007B4C12" w:rsidRDefault="007B4C12" w:rsidP="007B4C12">
      <w:pPr>
        <w:spacing w:after="0"/>
        <w:jc w:val="center"/>
        <w:rPr>
          <w:rFonts w:ascii="Times New Roman" w:hAnsi="Times New Roman" w:cs="Times New Roman"/>
          <w:i/>
          <w:sz w:val="24"/>
          <w:szCs w:val="24"/>
        </w:rPr>
      </w:pP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1355"/>
        <w:gridCol w:w="1356"/>
        <w:gridCol w:w="1356"/>
        <w:gridCol w:w="1356"/>
        <w:gridCol w:w="1356"/>
        <w:gridCol w:w="1356"/>
      </w:tblGrid>
      <w:tr w:rsidR="007B4C12" w:rsidRPr="005F05F8" w14:paraId="710E6310" w14:textId="77777777" w:rsidTr="00C87668">
        <w:trPr>
          <w:trHeight w:val="1961"/>
        </w:trPr>
        <w:tc>
          <w:tcPr>
            <w:tcW w:w="1305" w:type="dxa"/>
            <w:shd w:val="clear" w:color="auto" w:fill="E0E0E0"/>
            <w:vAlign w:val="center"/>
          </w:tcPr>
          <w:p w14:paraId="6EF369A3" w14:textId="77777777" w:rsidR="007B4C12"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Completely disagree</w:t>
            </w:r>
          </w:p>
          <w:p w14:paraId="0B28866F" w14:textId="77777777" w:rsidR="007B4C12" w:rsidRPr="005F05F8" w:rsidRDefault="007B4C12" w:rsidP="00C87668">
            <w:pPr>
              <w:jc w:val="center"/>
              <w:rPr>
                <w:rFonts w:ascii="Times New Roman" w:hAnsi="Times New Roman" w:cs="Times New Roman"/>
                <w:b/>
                <w:bCs/>
                <w:sz w:val="20"/>
                <w:szCs w:val="24"/>
              </w:rPr>
            </w:pPr>
            <w:r w:rsidRPr="005F05F8">
              <w:rPr>
                <w:rFonts w:ascii="Times New Roman" w:hAnsi="Times New Roman" w:cs="Times New Roman"/>
                <w:b/>
                <w:bCs/>
                <w:sz w:val="20"/>
                <w:szCs w:val="24"/>
              </w:rPr>
              <w:t>1</w:t>
            </w:r>
          </w:p>
        </w:tc>
        <w:tc>
          <w:tcPr>
            <w:tcW w:w="1355" w:type="dxa"/>
            <w:shd w:val="clear" w:color="auto" w:fill="E0E0E0"/>
            <w:vAlign w:val="center"/>
          </w:tcPr>
          <w:p w14:paraId="2CB9F950"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Agree</w:t>
            </w:r>
            <w:r w:rsidRPr="005F05F8">
              <w:rPr>
                <w:rFonts w:ascii="Times New Roman" w:hAnsi="Times New Roman" w:cs="Times New Roman"/>
                <w:b/>
                <w:bCs/>
                <w:sz w:val="20"/>
                <w:szCs w:val="24"/>
              </w:rPr>
              <w:t xml:space="preserve"> very little</w:t>
            </w:r>
          </w:p>
          <w:p w14:paraId="759E333F"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2</w:t>
            </w:r>
          </w:p>
        </w:tc>
        <w:tc>
          <w:tcPr>
            <w:tcW w:w="1356" w:type="dxa"/>
            <w:shd w:val="clear" w:color="auto" w:fill="E0E0E0"/>
            <w:vAlign w:val="center"/>
          </w:tcPr>
          <w:p w14:paraId="5120F923"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Agree</w:t>
            </w:r>
            <w:r w:rsidRPr="005F05F8">
              <w:rPr>
                <w:rFonts w:ascii="Times New Roman" w:hAnsi="Times New Roman" w:cs="Times New Roman"/>
                <w:b/>
                <w:bCs/>
                <w:sz w:val="20"/>
                <w:szCs w:val="24"/>
              </w:rPr>
              <w:t xml:space="preserve"> a little</w:t>
            </w:r>
          </w:p>
          <w:p w14:paraId="79029A4A" w14:textId="77777777" w:rsidR="007B4C12" w:rsidRPr="005F05F8" w:rsidRDefault="007B4C12" w:rsidP="00C87668">
            <w:pPr>
              <w:jc w:val="center"/>
              <w:rPr>
                <w:rFonts w:ascii="Times New Roman" w:hAnsi="Times New Roman" w:cs="Times New Roman"/>
                <w:b/>
                <w:bCs/>
                <w:sz w:val="20"/>
                <w:szCs w:val="24"/>
              </w:rPr>
            </w:pPr>
            <w:r w:rsidRPr="005F05F8">
              <w:rPr>
                <w:rFonts w:ascii="Times New Roman" w:hAnsi="Times New Roman" w:cs="Times New Roman"/>
                <w:b/>
                <w:bCs/>
                <w:sz w:val="20"/>
                <w:szCs w:val="24"/>
              </w:rPr>
              <w:t>3</w:t>
            </w:r>
          </w:p>
        </w:tc>
        <w:tc>
          <w:tcPr>
            <w:tcW w:w="1356" w:type="dxa"/>
            <w:shd w:val="clear" w:color="auto" w:fill="E0E0E0"/>
            <w:vAlign w:val="center"/>
          </w:tcPr>
          <w:p w14:paraId="73E5FC45"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 xml:space="preserve">Agree </w:t>
            </w:r>
            <w:r w:rsidRPr="005F05F8">
              <w:rPr>
                <w:rFonts w:ascii="Times New Roman" w:hAnsi="Times New Roman" w:cs="Times New Roman"/>
                <w:b/>
                <w:bCs/>
                <w:sz w:val="20"/>
                <w:szCs w:val="24"/>
              </w:rPr>
              <w:t>moderately</w:t>
            </w:r>
          </w:p>
          <w:p w14:paraId="590BD8C7" w14:textId="77777777" w:rsidR="007B4C12" w:rsidRPr="005F05F8" w:rsidRDefault="007B4C12" w:rsidP="00C87668">
            <w:pPr>
              <w:jc w:val="center"/>
              <w:rPr>
                <w:rFonts w:ascii="Times New Roman" w:hAnsi="Times New Roman" w:cs="Times New Roman"/>
                <w:b/>
                <w:bCs/>
                <w:sz w:val="20"/>
                <w:szCs w:val="24"/>
              </w:rPr>
            </w:pPr>
            <w:r w:rsidRPr="005F05F8">
              <w:rPr>
                <w:rFonts w:ascii="Times New Roman" w:hAnsi="Times New Roman" w:cs="Times New Roman"/>
                <w:b/>
                <w:bCs/>
                <w:sz w:val="20"/>
                <w:szCs w:val="24"/>
              </w:rPr>
              <w:t>4</w:t>
            </w:r>
          </w:p>
        </w:tc>
        <w:tc>
          <w:tcPr>
            <w:tcW w:w="1356" w:type="dxa"/>
            <w:shd w:val="clear" w:color="auto" w:fill="E0E0E0"/>
            <w:vAlign w:val="center"/>
          </w:tcPr>
          <w:p w14:paraId="368831EB"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Agree</w:t>
            </w:r>
            <w:r w:rsidRPr="005F05F8">
              <w:rPr>
                <w:rFonts w:ascii="Times New Roman" w:hAnsi="Times New Roman" w:cs="Times New Roman"/>
                <w:b/>
                <w:bCs/>
                <w:sz w:val="20"/>
                <w:szCs w:val="24"/>
              </w:rPr>
              <w:t xml:space="preserve"> quite a bit</w:t>
            </w:r>
          </w:p>
          <w:p w14:paraId="21EFE63B" w14:textId="77777777" w:rsidR="007B4C12" w:rsidRPr="005F05F8" w:rsidRDefault="007B4C12" w:rsidP="00C87668">
            <w:pPr>
              <w:jc w:val="center"/>
              <w:rPr>
                <w:rFonts w:ascii="Times New Roman" w:hAnsi="Times New Roman" w:cs="Times New Roman"/>
                <w:b/>
                <w:bCs/>
                <w:sz w:val="20"/>
                <w:szCs w:val="24"/>
              </w:rPr>
            </w:pPr>
            <w:r w:rsidRPr="005F05F8">
              <w:rPr>
                <w:rFonts w:ascii="Times New Roman" w:hAnsi="Times New Roman" w:cs="Times New Roman"/>
                <w:b/>
                <w:bCs/>
                <w:sz w:val="20"/>
                <w:szCs w:val="24"/>
              </w:rPr>
              <w:t>5</w:t>
            </w:r>
          </w:p>
        </w:tc>
        <w:tc>
          <w:tcPr>
            <w:tcW w:w="1356" w:type="dxa"/>
            <w:shd w:val="clear" w:color="auto" w:fill="E0E0E0"/>
            <w:vAlign w:val="center"/>
          </w:tcPr>
          <w:p w14:paraId="0B602174"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 xml:space="preserve">Agree </w:t>
            </w:r>
            <w:r w:rsidRPr="005F05F8">
              <w:rPr>
                <w:rFonts w:ascii="Times New Roman" w:hAnsi="Times New Roman" w:cs="Times New Roman"/>
                <w:b/>
                <w:bCs/>
                <w:sz w:val="20"/>
                <w:szCs w:val="24"/>
              </w:rPr>
              <w:t>quite a lot</w:t>
            </w:r>
          </w:p>
          <w:p w14:paraId="01F02594" w14:textId="77777777" w:rsidR="007B4C12" w:rsidRPr="005F05F8" w:rsidRDefault="007B4C12" w:rsidP="00C87668">
            <w:pPr>
              <w:jc w:val="center"/>
              <w:rPr>
                <w:rFonts w:ascii="Times New Roman" w:hAnsi="Times New Roman" w:cs="Times New Roman"/>
                <w:b/>
                <w:bCs/>
                <w:sz w:val="20"/>
                <w:szCs w:val="24"/>
              </w:rPr>
            </w:pPr>
            <w:r w:rsidRPr="005F05F8">
              <w:rPr>
                <w:rFonts w:ascii="Times New Roman" w:hAnsi="Times New Roman" w:cs="Times New Roman"/>
                <w:b/>
                <w:bCs/>
                <w:sz w:val="20"/>
                <w:szCs w:val="24"/>
              </w:rPr>
              <w:t>6</w:t>
            </w:r>
          </w:p>
        </w:tc>
        <w:tc>
          <w:tcPr>
            <w:tcW w:w="1356" w:type="dxa"/>
            <w:shd w:val="clear" w:color="auto" w:fill="E0E0E0"/>
            <w:vAlign w:val="center"/>
          </w:tcPr>
          <w:p w14:paraId="74DE4859" w14:textId="77777777" w:rsidR="007B4C12" w:rsidRPr="005F05F8" w:rsidRDefault="007B4C12" w:rsidP="00C87668">
            <w:pPr>
              <w:jc w:val="center"/>
              <w:rPr>
                <w:rFonts w:ascii="Times New Roman" w:hAnsi="Times New Roman" w:cs="Times New Roman"/>
                <w:b/>
                <w:bCs/>
                <w:sz w:val="20"/>
                <w:szCs w:val="24"/>
              </w:rPr>
            </w:pPr>
            <w:r>
              <w:rPr>
                <w:rFonts w:ascii="Times New Roman" w:hAnsi="Times New Roman" w:cs="Times New Roman"/>
                <w:b/>
                <w:bCs/>
                <w:sz w:val="20"/>
                <w:szCs w:val="24"/>
              </w:rPr>
              <w:t>Agree</w:t>
            </w:r>
            <w:r w:rsidRPr="005F05F8">
              <w:rPr>
                <w:rFonts w:ascii="Times New Roman" w:hAnsi="Times New Roman" w:cs="Times New Roman"/>
                <w:b/>
                <w:bCs/>
                <w:sz w:val="20"/>
                <w:szCs w:val="24"/>
              </w:rPr>
              <w:t xml:space="preserve"> completely</w:t>
            </w:r>
          </w:p>
          <w:p w14:paraId="0E8A7746" w14:textId="77777777" w:rsidR="007B4C12" w:rsidRPr="005F05F8" w:rsidRDefault="007B4C12" w:rsidP="00C87668">
            <w:pPr>
              <w:jc w:val="center"/>
              <w:rPr>
                <w:rFonts w:ascii="Times New Roman" w:hAnsi="Times New Roman" w:cs="Times New Roman"/>
                <w:b/>
                <w:bCs/>
                <w:sz w:val="20"/>
                <w:szCs w:val="24"/>
              </w:rPr>
            </w:pPr>
            <w:r w:rsidRPr="005F05F8">
              <w:rPr>
                <w:rFonts w:ascii="Times New Roman" w:hAnsi="Times New Roman" w:cs="Times New Roman"/>
                <w:b/>
                <w:bCs/>
                <w:sz w:val="20"/>
                <w:szCs w:val="24"/>
              </w:rPr>
              <w:t>7</w:t>
            </w:r>
          </w:p>
        </w:tc>
      </w:tr>
    </w:tbl>
    <w:p w14:paraId="4FFB4437" w14:textId="77777777" w:rsidR="007B4C12" w:rsidRPr="00243BC3" w:rsidRDefault="007B4C12" w:rsidP="007B4C12">
      <w:pPr>
        <w:jc w:val="center"/>
        <w:rPr>
          <w:rFonts w:ascii="Times New Roman" w:hAnsi="Times New Roman" w:cs="Times New Roman"/>
          <w:sz w:val="24"/>
          <w:szCs w:val="24"/>
        </w:rPr>
      </w:pPr>
    </w:p>
    <w:tbl>
      <w:tblPr>
        <w:tblW w:w="8910" w:type="dxa"/>
        <w:tblLayout w:type="fixed"/>
        <w:tblLook w:val="00A0" w:firstRow="1" w:lastRow="0" w:firstColumn="1" w:lastColumn="0" w:noHBand="0" w:noVBand="0"/>
      </w:tblPr>
      <w:tblGrid>
        <w:gridCol w:w="540"/>
        <w:gridCol w:w="5850"/>
        <w:gridCol w:w="360"/>
        <w:gridCol w:w="360"/>
        <w:gridCol w:w="360"/>
        <w:gridCol w:w="360"/>
        <w:gridCol w:w="360"/>
        <w:gridCol w:w="360"/>
        <w:gridCol w:w="360"/>
      </w:tblGrid>
      <w:tr w:rsidR="007B4C12" w:rsidRPr="005F05F8" w14:paraId="4B0FA9DD" w14:textId="77777777" w:rsidTr="00C87668">
        <w:tc>
          <w:tcPr>
            <w:tcW w:w="540" w:type="dxa"/>
          </w:tcPr>
          <w:p w14:paraId="7574BEEE" w14:textId="77777777" w:rsidR="007B4C12" w:rsidRPr="005F05F8" w:rsidRDefault="007B4C12" w:rsidP="00C87668">
            <w:pPr>
              <w:rPr>
                <w:rFonts w:ascii="Times New Roman" w:hAnsi="Times New Roman" w:cs="Times New Roman"/>
                <w:b/>
                <w:bCs/>
                <w:sz w:val="20"/>
              </w:rPr>
            </w:pPr>
            <w:r>
              <w:rPr>
                <w:rFonts w:ascii="Times New Roman" w:hAnsi="Times New Roman" w:cs="Times New Roman"/>
                <w:b/>
                <w:bCs/>
                <w:sz w:val="20"/>
              </w:rPr>
              <w:t>1</w:t>
            </w:r>
            <w:r w:rsidRPr="005F05F8">
              <w:rPr>
                <w:rFonts w:ascii="Times New Roman" w:hAnsi="Times New Roman" w:cs="Times New Roman"/>
                <w:b/>
                <w:bCs/>
                <w:sz w:val="20"/>
              </w:rPr>
              <w:t>.</w:t>
            </w:r>
          </w:p>
        </w:tc>
        <w:tc>
          <w:tcPr>
            <w:tcW w:w="5850" w:type="dxa"/>
          </w:tcPr>
          <w:p w14:paraId="1ACD9F35" w14:textId="77777777" w:rsidR="007B4C12" w:rsidRPr="005F05F8" w:rsidRDefault="007B4C12" w:rsidP="00C87668">
            <w:pPr>
              <w:rPr>
                <w:rFonts w:ascii="Times New Roman" w:hAnsi="Times New Roman" w:cs="Times New Roman"/>
                <w:sz w:val="23"/>
                <w:szCs w:val="28"/>
              </w:rPr>
            </w:pPr>
            <w:r>
              <w:rPr>
                <w:rFonts w:ascii="Times New Roman" w:hAnsi="Times New Roman" w:cs="Times New Roman"/>
                <w:sz w:val="23"/>
                <w:szCs w:val="28"/>
              </w:rPr>
              <w:t>I plan to be on the rowing team next year</w:t>
            </w:r>
            <w:r w:rsidRPr="005F05F8">
              <w:rPr>
                <w:rFonts w:ascii="Times New Roman" w:hAnsi="Times New Roman" w:cs="Times New Roman"/>
                <w:sz w:val="23"/>
                <w:szCs w:val="28"/>
              </w:rPr>
              <w:t xml:space="preserve">. </w:t>
            </w:r>
          </w:p>
        </w:tc>
        <w:tc>
          <w:tcPr>
            <w:tcW w:w="360" w:type="dxa"/>
          </w:tcPr>
          <w:p w14:paraId="5D6179B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7F872390"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7E6C5374"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1CCA8AF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214303D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22F8546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2BCBF8AC"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4A9E93B2" w14:textId="77777777" w:rsidTr="00C87668">
        <w:tc>
          <w:tcPr>
            <w:tcW w:w="540" w:type="dxa"/>
          </w:tcPr>
          <w:p w14:paraId="32F452C9" w14:textId="77777777" w:rsidR="007B4C12" w:rsidRPr="005F05F8" w:rsidRDefault="007B4C12" w:rsidP="00C87668">
            <w:pPr>
              <w:rPr>
                <w:rFonts w:ascii="Times New Roman" w:hAnsi="Times New Roman" w:cs="Times New Roman"/>
                <w:b/>
                <w:bCs/>
                <w:sz w:val="20"/>
              </w:rPr>
            </w:pPr>
            <w:r>
              <w:rPr>
                <w:rFonts w:ascii="Times New Roman" w:hAnsi="Times New Roman" w:cs="Times New Roman"/>
                <w:b/>
                <w:bCs/>
                <w:sz w:val="20"/>
              </w:rPr>
              <w:t>2</w:t>
            </w:r>
            <w:r w:rsidRPr="005F05F8">
              <w:rPr>
                <w:rFonts w:ascii="Times New Roman" w:hAnsi="Times New Roman" w:cs="Times New Roman"/>
                <w:b/>
                <w:bCs/>
                <w:sz w:val="20"/>
              </w:rPr>
              <w:t>.</w:t>
            </w:r>
          </w:p>
        </w:tc>
        <w:tc>
          <w:tcPr>
            <w:tcW w:w="5850" w:type="dxa"/>
          </w:tcPr>
          <w:p w14:paraId="6218B824" w14:textId="77777777" w:rsidR="007B4C12" w:rsidRPr="005F05F8" w:rsidRDefault="007B4C12" w:rsidP="00C87668">
            <w:pPr>
              <w:rPr>
                <w:rFonts w:ascii="Times New Roman" w:hAnsi="Times New Roman" w:cs="Times New Roman"/>
                <w:sz w:val="23"/>
                <w:szCs w:val="28"/>
              </w:rPr>
            </w:pPr>
            <w:r w:rsidRPr="004938A9">
              <w:rPr>
                <w:rFonts w:ascii="Times New Roman" w:hAnsi="Times New Roman" w:cs="Times New Roman"/>
                <w:sz w:val="23"/>
                <w:szCs w:val="23"/>
                <w:lang w:bidi="en-US"/>
              </w:rPr>
              <w:t>I want to keep being a member of the team.</w:t>
            </w:r>
          </w:p>
        </w:tc>
        <w:tc>
          <w:tcPr>
            <w:tcW w:w="360" w:type="dxa"/>
          </w:tcPr>
          <w:p w14:paraId="695D3616"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1</w:t>
            </w:r>
          </w:p>
        </w:tc>
        <w:tc>
          <w:tcPr>
            <w:tcW w:w="360" w:type="dxa"/>
          </w:tcPr>
          <w:p w14:paraId="37F0D13F"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2</w:t>
            </w:r>
          </w:p>
        </w:tc>
        <w:tc>
          <w:tcPr>
            <w:tcW w:w="360" w:type="dxa"/>
          </w:tcPr>
          <w:p w14:paraId="2C981CE7"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3</w:t>
            </w:r>
          </w:p>
        </w:tc>
        <w:tc>
          <w:tcPr>
            <w:tcW w:w="360" w:type="dxa"/>
          </w:tcPr>
          <w:p w14:paraId="62999A8A"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4</w:t>
            </w:r>
          </w:p>
        </w:tc>
        <w:tc>
          <w:tcPr>
            <w:tcW w:w="360" w:type="dxa"/>
          </w:tcPr>
          <w:p w14:paraId="39CA8B0E"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5</w:t>
            </w:r>
          </w:p>
        </w:tc>
        <w:tc>
          <w:tcPr>
            <w:tcW w:w="360" w:type="dxa"/>
          </w:tcPr>
          <w:p w14:paraId="2A4579A5"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6</w:t>
            </w:r>
          </w:p>
        </w:tc>
        <w:tc>
          <w:tcPr>
            <w:tcW w:w="360" w:type="dxa"/>
          </w:tcPr>
          <w:p w14:paraId="46587573" w14:textId="77777777" w:rsidR="007B4C12" w:rsidRPr="005F05F8" w:rsidRDefault="007B4C12" w:rsidP="00C87668">
            <w:pPr>
              <w:jc w:val="center"/>
              <w:rPr>
                <w:rFonts w:ascii="Times New Roman" w:hAnsi="Times New Roman" w:cs="Times New Roman"/>
                <w:sz w:val="20"/>
              </w:rPr>
            </w:pPr>
            <w:r w:rsidRPr="005F05F8">
              <w:rPr>
                <w:rFonts w:ascii="Times New Roman" w:hAnsi="Times New Roman" w:cs="Times New Roman"/>
                <w:sz w:val="20"/>
              </w:rPr>
              <w:t>7</w:t>
            </w:r>
          </w:p>
        </w:tc>
      </w:tr>
      <w:tr w:rsidR="007B4C12" w:rsidRPr="005F05F8" w14:paraId="67A47C79" w14:textId="77777777" w:rsidTr="00C87668">
        <w:tc>
          <w:tcPr>
            <w:tcW w:w="540" w:type="dxa"/>
          </w:tcPr>
          <w:p w14:paraId="4094E21D" w14:textId="77777777" w:rsidR="007B4C12" w:rsidRPr="005F05F8" w:rsidRDefault="007B4C12" w:rsidP="00C87668">
            <w:pPr>
              <w:rPr>
                <w:rFonts w:ascii="Times New Roman" w:hAnsi="Times New Roman" w:cs="Times New Roman"/>
                <w:b/>
                <w:bCs/>
                <w:sz w:val="20"/>
              </w:rPr>
            </w:pPr>
            <w:r>
              <w:rPr>
                <w:rFonts w:ascii="Times New Roman" w:hAnsi="Times New Roman" w:cs="Times New Roman"/>
                <w:b/>
                <w:bCs/>
                <w:sz w:val="20"/>
              </w:rPr>
              <w:t xml:space="preserve">3. </w:t>
            </w:r>
          </w:p>
        </w:tc>
        <w:tc>
          <w:tcPr>
            <w:tcW w:w="5850" w:type="dxa"/>
          </w:tcPr>
          <w:p w14:paraId="2AB35332" w14:textId="77777777" w:rsidR="007B4C12" w:rsidRPr="005F05F8" w:rsidRDefault="007B4C12" w:rsidP="00C87668">
            <w:pPr>
              <w:rPr>
                <w:rFonts w:ascii="Times New Roman" w:hAnsi="Times New Roman" w:cs="Times New Roman"/>
                <w:sz w:val="23"/>
                <w:szCs w:val="23"/>
                <w:lang w:bidi="en-US"/>
              </w:rPr>
            </w:pPr>
            <w:r>
              <w:rPr>
                <w:rFonts w:ascii="Times New Roman" w:hAnsi="Times New Roman" w:cs="Times New Roman"/>
                <w:sz w:val="23"/>
                <w:szCs w:val="23"/>
                <w:lang w:bidi="en-US"/>
              </w:rPr>
              <w:t>I am committed to the sport of rowing.</w:t>
            </w:r>
          </w:p>
        </w:tc>
        <w:tc>
          <w:tcPr>
            <w:tcW w:w="360" w:type="dxa"/>
          </w:tcPr>
          <w:p w14:paraId="3C8B64C7"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1</w:t>
            </w:r>
          </w:p>
        </w:tc>
        <w:tc>
          <w:tcPr>
            <w:tcW w:w="360" w:type="dxa"/>
          </w:tcPr>
          <w:p w14:paraId="4AA6084D"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2</w:t>
            </w:r>
          </w:p>
        </w:tc>
        <w:tc>
          <w:tcPr>
            <w:tcW w:w="360" w:type="dxa"/>
          </w:tcPr>
          <w:p w14:paraId="5E993BED"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3</w:t>
            </w:r>
          </w:p>
        </w:tc>
        <w:tc>
          <w:tcPr>
            <w:tcW w:w="360" w:type="dxa"/>
          </w:tcPr>
          <w:p w14:paraId="379CD7A7"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4</w:t>
            </w:r>
          </w:p>
        </w:tc>
        <w:tc>
          <w:tcPr>
            <w:tcW w:w="360" w:type="dxa"/>
          </w:tcPr>
          <w:p w14:paraId="1709F25E"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5</w:t>
            </w:r>
          </w:p>
        </w:tc>
        <w:tc>
          <w:tcPr>
            <w:tcW w:w="360" w:type="dxa"/>
          </w:tcPr>
          <w:p w14:paraId="73A3CBAC"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6</w:t>
            </w:r>
          </w:p>
        </w:tc>
        <w:tc>
          <w:tcPr>
            <w:tcW w:w="360" w:type="dxa"/>
          </w:tcPr>
          <w:p w14:paraId="6DC98948" w14:textId="77777777" w:rsidR="007B4C12" w:rsidRPr="005F05F8" w:rsidRDefault="007B4C12" w:rsidP="00C87668">
            <w:pPr>
              <w:jc w:val="center"/>
              <w:rPr>
                <w:rFonts w:ascii="Times New Roman" w:hAnsi="Times New Roman" w:cs="Times New Roman"/>
                <w:sz w:val="20"/>
              </w:rPr>
            </w:pPr>
            <w:r>
              <w:rPr>
                <w:rFonts w:ascii="Times New Roman" w:hAnsi="Times New Roman" w:cs="Times New Roman"/>
                <w:sz w:val="20"/>
              </w:rPr>
              <w:t>7</w:t>
            </w:r>
          </w:p>
        </w:tc>
      </w:tr>
    </w:tbl>
    <w:p w14:paraId="2C482EC3" w14:textId="77777777" w:rsidR="007B4C12" w:rsidRDefault="007B4C12" w:rsidP="007B4C12">
      <w:pPr>
        <w:spacing w:after="0" w:line="240" w:lineRule="auto"/>
        <w:rPr>
          <w:rFonts w:ascii="Times New Roman" w:hAnsi="Times New Roman" w:cs="Times New Roman"/>
          <w:sz w:val="24"/>
          <w:szCs w:val="24"/>
        </w:rPr>
      </w:pPr>
    </w:p>
    <w:p w14:paraId="6836AB88" w14:textId="77777777" w:rsidR="007B4C12" w:rsidRDefault="007B4C12" w:rsidP="007B4C12">
      <w:pPr>
        <w:rPr>
          <w:rFonts w:ascii="Times New Roman" w:hAnsi="Times New Roman" w:cs="Times New Roman"/>
          <w:sz w:val="24"/>
          <w:szCs w:val="24"/>
        </w:rPr>
      </w:pPr>
      <w:r>
        <w:rPr>
          <w:rFonts w:ascii="Times New Roman" w:hAnsi="Times New Roman" w:cs="Times New Roman"/>
          <w:sz w:val="24"/>
          <w:szCs w:val="24"/>
        </w:rPr>
        <w:br w:type="page"/>
      </w:r>
    </w:p>
    <w:p w14:paraId="145F5F32" w14:textId="77777777" w:rsidR="007B4C12" w:rsidRPr="004938A9" w:rsidRDefault="007B4C12" w:rsidP="007B4C12">
      <w:pPr>
        <w:spacing w:after="0" w:line="240" w:lineRule="auto"/>
        <w:rPr>
          <w:rFonts w:ascii="Times New Roman" w:eastAsia="Times New Roman" w:hAnsi="Times New Roman" w:cs="Times New Roman"/>
          <w:sz w:val="24"/>
          <w:szCs w:val="24"/>
        </w:rPr>
      </w:pPr>
      <w:r w:rsidRPr="004938A9">
        <w:rPr>
          <w:rFonts w:ascii="Times New Roman" w:eastAsia="Times New Roman" w:hAnsi="Times New Roman" w:cs="Times New Roman"/>
          <w:b/>
          <w:bCs/>
          <w:color w:val="000000"/>
          <w:sz w:val="24"/>
          <w:szCs w:val="24"/>
          <w:shd w:val="clear" w:color="auto" w:fill="FFFFFF"/>
        </w:rPr>
        <w:lastRenderedPageBreak/>
        <w:t>Demographic Information</w:t>
      </w:r>
    </w:p>
    <w:p w14:paraId="29D3AC06" w14:textId="77777777" w:rsidR="007B4C12" w:rsidRPr="004938A9" w:rsidRDefault="007B4C12" w:rsidP="007B4C12">
      <w:pPr>
        <w:shd w:val="clear" w:color="auto" w:fill="FFFFFF"/>
        <w:spacing w:after="0" w:line="240" w:lineRule="auto"/>
        <w:rPr>
          <w:rFonts w:ascii="Times New Roman" w:eastAsia="Times New Roman" w:hAnsi="Times New Roman" w:cs="Times New Roman"/>
          <w:color w:val="000000"/>
          <w:sz w:val="18"/>
          <w:szCs w:val="18"/>
        </w:rPr>
      </w:pPr>
      <w:r w:rsidRPr="004938A9">
        <w:rPr>
          <w:rFonts w:ascii="Times New Roman" w:eastAsia="Times New Roman" w:hAnsi="Times New Roman" w:cs="Times New Roman"/>
          <w:color w:val="000000"/>
          <w:sz w:val="18"/>
          <w:szCs w:val="18"/>
        </w:rPr>
        <w:t> </w:t>
      </w:r>
      <w:r w:rsidRPr="004938A9">
        <w:rPr>
          <w:rFonts w:ascii="Times New Roman" w:eastAsia="Times New Roman" w:hAnsi="Times New Roman" w:cs="Times New Roman"/>
          <w:i/>
          <w:iCs/>
          <w:color w:val="000000"/>
          <w:sz w:val="24"/>
          <w:szCs w:val="24"/>
        </w:rPr>
        <w:t>Please answer a few questions regarding you.</w:t>
      </w:r>
    </w:p>
    <w:p w14:paraId="387B3820" w14:textId="77777777" w:rsidR="007B4C12" w:rsidRPr="00233A37" w:rsidRDefault="007B4C12" w:rsidP="007B4C12">
      <w:pPr>
        <w:spacing w:after="0" w:line="240" w:lineRule="auto"/>
        <w:rPr>
          <w:rFonts w:ascii="Times New Roman" w:hAnsi="Times New Roman" w:cs="Times New Roman"/>
          <w:i/>
          <w:sz w:val="24"/>
          <w:szCs w:val="24"/>
        </w:rPr>
      </w:pPr>
    </w:p>
    <w:p w14:paraId="6A24E436" w14:textId="77777777" w:rsidR="007B4C12" w:rsidRPr="00233A37" w:rsidRDefault="007B4C12" w:rsidP="007B4C12">
      <w:pPr>
        <w:spacing w:after="0" w:line="240" w:lineRule="auto"/>
        <w:rPr>
          <w:rFonts w:ascii="Times New Roman" w:hAnsi="Times New Roman" w:cs="Times New Roman"/>
          <w:color w:val="000000"/>
          <w:sz w:val="24"/>
          <w:szCs w:val="24"/>
          <w:shd w:val="clear" w:color="auto" w:fill="FFFFFF"/>
        </w:rPr>
      </w:pPr>
      <w:r w:rsidRPr="00233A37">
        <w:rPr>
          <w:rFonts w:ascii="Times New Roman" w:hAnsi="Times New Roman" w:cs="Times New Roman"/>
          <w:b/>
          <w:color w:val="000000"/>
          <w:sz w:val="24"/>
          <w:szCs w:val="24"/>
          <w:shd w:val="clear" w:color="auto" w:fill="FFFFFF"/>
        </w:rPr>
        <w:t>Q5:</w:t>
      </w:r>
      <w:r>
        <w:rPr>
          <w:rFonts w:ascii="Times New Roman" w:hAnsi="Times New Roman" w:cs="Times New Roman"/>
          <w:color w:val="000000"/>
          <w:sz w:val="24"/>
          <w:szCs w:val="24"/>
          <w:shd w:val="clear" w:color="auto" w:fill="FFFFFF"/>
        </w:rPr>
        <w:t xml:space="preserve"> </w:t>
      </w:r>
      <w:r w:rsidRPr="00233A37">
        <w:rPr>
          <w:rFonts w:ascii="Times New Roman" w:hAnsi="Times New Roman" w:cs="Times New Roman"/>
          <w:color w:val="000000"/>
          <w:sz w:val="24"/>
          <w:szCs w:val="24"/>
          <w:shd w:val="clear" w:color="auto" w:fill="FFFFFF"/>
        </w:rPr>
        <w:t>Did you have any experience with the sport of rowing prior to joining your collegiate rowing team?</w:t>
      </w:r>
    </w:p>
    <w:p w14:paraId="2453DB7D" w14:textId="77777777" w:rsidR="007B4C12" w:rsidRPr="00233A37" w:rsidRDefault="007B4C12" w:rsidP="007B4C12">
      <w:pPr>
        <w:pStyle w:val="ListParagraph"/>
        <w:numPr>
          <w:ilvl w:val="0"/>
          <w:numId w:val="2"/>
        </w:numPr>
        <w:spacing w:after="0" w:line="240" w:lineRule="auto"/>
        <w:rPr>
          <w:rFonts w:ascii="Times New Roman" w:hAnsi="Times New Roman" w:cs="Times New Roman"/>
          <w:i/>
          <w:sz w:val="24"/>
          <w:szCs w:val="24"/>
        </w:rPr>
      </w:pPr>
      <w:r w:rsidRPr="00233A37">
        <w:rPr>
          <w:rFonts w:ascii="Times New Roman" w:hAnsi="Times New Roman" w:cs="Times New Roman"/>
          <w:i/>
          <w:sz w:val="24"/>
          <w:szCs w:val="24"/>
        </w:rPr>
        <w:t>Yes</w:t>
      </w:r>
    </w:p>
    <w:p w14:paraId="40180527" w14:textId="77777777" w:rsidR="007B4C12" w:rsidRDefault="007B4C12" w:rsidP="007B4C12">
      <w:pPr>
        <w:pStyle w:val="ListParagraph"/>
        <w:numPr>
          <w:ilvl w:val="0"/>
          <w:numId w:val="2"/>
        </w:numPr>
        <w:spacing w:after="0" w:line="240" w:lineRule="auto"/>
        <w:rPr>
          <w:rFonts w:ascii="Times New Roman" w:hAnsi="Times New Roman" w:cs="Times New Roman"/>
          <w:i/>
          <w:sz w:val="24"/>
          <w:szCs w:val="24"/>
        </w:rPr>
      </w:pPr>
      <w:r w:rsidRPr="00233A37">
        <w:rPr>
          <w:rFonts w:ascii="Times New Roman" w:hAnsi="Times New Roman" w:cs="Times New Roman"/>
          <w:i/>
          <w:sz w:val="24"/>
          <w:szCs w:val="24"/>
        </w:rPr>
        <w:t>No</w:t>
      </w:r>
    </w:p>
    <w:p w14:paraId="748A9297" w14:textId="77777777" w:rsidR="007B4C12" w:rsidRDefault="007B4C12" w:rsidP="007B4C12">
      <w:pPr>
        <w:spacing w:after="0" w:line="240" w:lineRule="auto"/>
        <w:rPr>
          <w:rFonts w:ascii="Times New Roman" w:hAnsi="Times New Roman" w:cs="Times New Roman"/>
          <w:sz w:val="24"/>
          <w:szCs w:val="24"/>
        </w:rPr>
      </w:pPr>
    </w:p>
    <w:p w14:paraId="03269A81" w14:textId="77777777" w:rsidR="007B4C12" w:rsidRDefault="007B4C12" w:rsidP="007B4C12">
      <w:pPr>
        <w:spacing w:after="0" w:line="240" w:lineRule="auto"/>
        <w:rPr>
          <w:rFonts w:ascii="Times New Roman" w:hAnsi="Times New Roman" w:cs="Times New Roman"/>
          <w:i/>
          <w:sz w:val="24"/>
          <w:szCs w:val="24"/>
        </w:rPr>
      </w:pPr>
      <w:r w:rsidRPr="00233A37">
        <w:rPr>
          <w:rFonts w:ascii="Times New Roman" w:hAnsi="Times New Roman" w:cs="Times New Roman"/>
          <w:b/>
          <w:sz w:val="24"/>
          <w:szCs w:val="24"/>
        </w:rPr>
        <w:t>Q6:</w:t>
      </w:r>
      <w:r>
        <w:rPr>
          <w:rFonts w:ascii="Times New Roman" w:hAnsi="Times New Roman" w:cs="Times New Roman"/>
          <w:sz w:val="24"/>
          <w:szCs w:val="24"/>
        </w:rPr>
        <w:t xml:space="preserve"> </w:t>
      </w:r>
      <w:r w:rsidRPr="00233A37">
        <w:rPr>
          <w:rFonts w:ascii="Times New Roman" w:hAnsi="Times New Roman" w:cs="Times New Roman"/>
          <w:sz w:val="24"/>
          <w:szCs w:val="24"/>
        </w:rPr>
        <w:t>How did you hea</w:t>
      </w:r>
      <w:r>
        <w:rPr>
          <w:rFonts w:ascii="Times New Roman" w:hAnsi="Times New Roman" w:cs="Times New Roman"/>
          <w:sz w:val="24"/>
          <w:szCs w:val="24"/>
        </w:rPr>
        <w:t xml:space="preserve">r about the novice rowing team? </w:t>
      </w:r>
      <w:r w:rsidRPr="00233A37">
        <w:rPr>
          <w:rFonts w:ascii="Times New Roman" w:hAnsi="Times New Roman" w:cs="Times New Roman"/>
          <w:i/>
          <w:sz w:val="24"/>
          <w:szCs w:val="24"/>
        </w:rPr>
        <w:t>Check all that apply.</w:t>
      </w:r>
    </w:p>
    <w:p w14:paraId="7B01ECD9"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Email</w:t>
      </w:r>
    </w:p>
    <w:p w14:paraId="13E84490"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On-campus recruiting</w:t>
      </w:r>
    </w:p>
    <w:p w14:paraId="509AF8F1"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Flyer</w:t>
      </w:r>
    </w:p>
    <w:p w14:paraId="644D0AF8"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Friend</w:t>
      </w:r>
    </w:p>
    <w:p w14:paraId="7AAAA8A0"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Informational meeting</w:t>
      </w:r>
    </w:p>
    <w:p w14:paraId="00140ED8"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Website</w:t>
      </w:r>
    </w:p>
    <w:p w14:paraId="1C8A2CBE"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Off-campus recruiting</w:t>
      </w:r>
    </w:p>
    <w:p w14:paraId="7BE3384F" w14:textId="77777777" w:rsidR="007B4C12" w:rsidRDefault="007B4C12" w:rsidP="007B4C1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Other</w:t>
      </w:r>
    </w:p>
    <w:p w14:paraId="56F41A85" w14:textId="77777777" w:rsidR="007B4C12" w:rsidRDefault="007B4C12" w:rsidP="007B4C12">
      <w:pPr>
        <w:spacing w:after="0" w:line="240" w:lineRule="auto"/>
        <w:rPr>
          <w:rFonts w:ascii="Times New Roman" w:hAnsi="Times New Roman" w:cs="Times New Roman"/>
          <w:sz w:val="24"/>
          <w:szCs w:val="24"/>
        </w:rPr>
      </w:pPr>
    </w:p>
    <w:p w14:paraId="6DAA48D7" w14:textId="77777777" w:rsidR="007B4C12" w:rsidRDefault="007B4C12" w:rsidP="007B4C12">
      <w:pPr>
        <w:spacing w:after="0" w:line="240" w:lineRule="auto"/>
        <w:rPr>
          <w:rFonts w:ascii="Times New Roman" w:hAnsi="Times New Roman" w:cs="Times New Roman"/>
          <w:sz w:val="24"/>
          <w:szCs w:val="24"/>
        </w:rPr>
      </w:pPr>
      <w:r w:rsidRPr="00233A37">
        <w:rPr>
          <w:rFonts w:ascii="Times New Roman" w:hAnsi="Times New Roman" w:cs="Times New Roman"/>
          <w:b/>
          <w:sz w:val="24"/>
          <w:szCs w:val="24"/>
        </w:rPr>
        <w:t>Q7:</w:t>
      </w:r>
      <w:r>
        <w:rPr>
          <w:rFonts w:ascii="Times New Roman" w:hAnsi="Times New Roman" w:cs="Times New Roman"/>
          <w:sz w:val="24"/>
          <w:szCs w:val="24"/>
        </w:rPr>
        <w:t xml:space="preserve"> What is your current year of athletic eligibility? </w:t>
      </w:r>
    </w:p>
    <w:p w14:paraId="38B948DB" w14:textId="77777777" w:rsidR="007B4C12" w:rsidRDefault="007B4C12" w:rsidP="007B4C1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Freshman</w:t>
      </w:r>
    </w:p>
    <w:p w14:paraId="372CD100" w14:textId="77777777" w:rsidR="007B4C12" w:rsidRDefault="007B4C12" w:rsidP="007B4C1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Sophomore</w:t>
      </w:r>
    </w:p>
    <w:p w14:paraId="4D5AC5DD" w14:textId="77777777" w:rsidR="007B4C12" w:rsidRDefault="007B4C12" w:rsidP="007B4C1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Junior</w:t>
      </w:r>
    </w:p>
    <w:p w14:paraId="2E659976" w14:textId="77777777" w:rsidR="007B4C12" w:rsidRDefault="007B4C12" w:rsidP="007B4C1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Senior</w:t>
      </w:r>
    </w:p>
    <w:p w14:paraId="0ABD061B" w14:textId="77777777" w:rsidR="007B4C12" w:rsidRDefault="007B4C12" w:rsidP="007B4C1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Other</w:t>
      </w:r>
    </w:p>
    <w:p w14:paraId="10A0032B" w14:textId="77777777" w:rsidR="007B4C12" w:rsidRDefault="007B4C12" w:rsidP="007B4C12">
      <w:pPr>
        <w:spacing w:after="0" w:line="240" w:lineRule="auto"/>
        <w:rPr>
          <w:rFonts w:ascii="Times New Roman" w:hAnsi="Times New Roman" w:cs="Times New Roman"/>
          <w:sz w:val="24"/>
          <w:szCs w:val="24"/>
        </w:rPr>
      </w:pPr>
    </w:p>
    <w:p w14:paraId="65A6356D" w14:textId="77777777" w:rsidR="007B4C12" w:rsidRDefault="007B4C12" w:rsidP="007B4C12">
      <w:pPr>
        <w:spacing w:after="0" w:line="240" w:lineRule="auto"/>
        <w:rPr>
          <w:rFonts w:ascii="Times New Roman" w:hAnsi="Times New Roman" w:cs="Times New Roman"/>
          <w:i/>
          <w:sz w:val="24"/>
          <w:szCs w:val="24"/>
        </w:rPr>
      </w:pPr>
      <w:r w:rsidRPr="00233A37">
        <w:rPr>
          <w:rFonts w:ascii="Times New Roman" w:hAnsi="Times New Roman" w:cs="Times New Roman"/>
          <w:b/>
          <w:sz w:val="24"/>
          <w:szCs w:val="24"/>
        </w:rPr>
        <w:t>Q8:</w:t>
      </w:r>
      <w:r>
        <w:rPr>
          <w:rFonts w:ascii="Times New Roman" w:hAnsi="Times New Roman" w:cs="Times New Roman"/>
          <w:sz w:val="24"/>
          <w:szCs w:val="24"/>
        </w:rPr>
        <w:t xml:space="preserve"> </w:t>
      </w:r>
      <w:r w:rsidRPr="00233A37">
        <w:rPr>
          <w:rFonts w:ascii="Times New Roman" w:hAnsi="Times New Roman" w:cs="Times New Roman"/>
          <w:sz w:val="24"/>
          <w:szCs w:val="24"/>
        </w:rPr>
        <w:t>What sport(</w:t>
      </w:r>
      <w:r>
        <w:rPr>
          <w:rFonts w:ascii="Times New Roman" w:hAnsi="Times New Roman" w:cs="Times New Roman"/>
          <w:sz w:val="24"/>
          <w:szCs w:val="24"/>
        </w:rPr>
        <w:t xml:space="preserve">s) did you play in high school? </w:t>
      </w:r>
      <w:r w:rsidRPr="00233A37">
        <w:rPr>
          <w:rFonts w:ascii="Times New Roman" w:hAnsi="Times New Roman" w:cs="Times New Roman"/>
          <w:i/>
          <w:sz w:val="24"/>
          <w:szCs w:val="24"/>
        </w:rPr>
        <w:t>Check all that apply.</w:t>
      </w:r>
    </w:p>
    <w:p w14:paraId="345C8844"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Track &amp; field</w:t>
      </w:r>
    </w:p>
    <w:p w14:paraId="5CE4613B"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Basketball</w:t>
      </w:r>
    </w:p>
    <w:p w14:paraId="40730E0B"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Volleyball</w:t>
      </w:r>
    </w:p>
    <w:p w14:paraId="18EE8E45"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Soccer</w:t>
      </w:r>
    </w:p>
    <w:p w14:paraId="12D4B17B"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Softball</w:t>
      </w:r>
    </w:p>
    <w:p w14:paraId="04A968F2"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Cross country</w:t>
      </w:r>
    </w:p>
    <w:p w14:paraId="722BB44C"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Tennis</w:t>
      </w:r>
    </w:p>
    <w:p w14:paraId="11B0C425"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Swimming &amp; diving</w:t>
      </w:r>
    </w:p>
    <w:p w14:paraId="45616EB9"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Competitive spirit squads</w:t>
      </w:r>
    </w:p>
    <w:p w14:paraId="45E17A49"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Lacrosse</w:t>
      </w:r>
    </w:p>
    <w:p w14:paraId="761D1C81"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Rowing</w:t>
      </w:r>
    </w:p>
    <w:p w14:paraId="55DB86D6" w14:textId="77777777" w:rsidR="007B4C12"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Other</w:t>
      </w:r>
    </w:p>
    <w:p w14:paraId="61D090E3" w14:textId="77777777" w:rsidR="007B4C12" w:rsidRPr="00233A37" w:rsidRDefault="007B4C12" w:rsidP="007B4C1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 did not play a sport in high school</w:t>
      </w:r>
    </w:p>
    <w:p w14:paraId="195349CE" w14:textId="77777777" w:rsidR="007B4C12" w:rsidRDefault="007B4C12" w:rsidP="007B4C12">
      <w:pPr>
        <w:spacing w:after="0" w:line="240" w:lineRule="auto"/>
        <w:rPr>
          <w:rFonts w:ascii="Times New Roman" w:hAnsi="Times New Roman" w:cs="Times New Roman"/>
          <w:sz w:val="24"/>
          <w:szCs w:val="24"/>
        </w:rPr>
      </w:pPr>
    </w:p>
    <w:p w14:paraId="2B43288C" w14:textId="77777777" w:rsidR="007B4C12" w:rsidRDefault="007B4C12" w:rsidP="007B4C12">
      <w:pPr>
        <w:spacing w:after="0" w:line="240" w:lineRule="auto"/>
        <w:rPr>
          <w:rFonts w:ascii="Times New Roman" w:hAnsi="Times New Roman" w:cs="Times New Roman"/>
          <w:sz w:val="24"/>
          <w:szCs w:val="24"/>
        </w:rPr>
      </w:pPr>
      <w:r>
        <w:rPr>
          <w:rFonts w:ascii="Times New Roman" w:hAnsi="Times New Roman" w:cs="Times New Roman"/>
          <w:sz w:val="24"/>
          <w:szCs w:val="24"/>
        </w:rPr>
        <w:t>Q9: In which conference does your rowing team compete?</w:t>
      </w:r>
    </w:p>
    <w:p w14:paraId="4A774BFD"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Atlantic 10 Conference</w:t>
      </w:r>
    </w:p>
    <w:p w14:paraId="5DAB0D8A"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American Athletic Conference</w:t>
      </w:r>
    </w:p>
    <w:p w14:paraId="06333ECE"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Atlantic Coast Conference</w:t>
      </w:r>
    </w:p>
    <w:p w14:paraId="76FD05E0"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Big 10 Conference</w:t>
      </w:r>
    </w:p>
    <w:p w14:paraId="63D7668C"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Big 12 Conference</w:t>
      </w:r>
    </w:p>
    <w:p w14:paraId="5985F295"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Colonial Athletic Conference</w:t>
      </w:r>
    </w:p>
    <w:p w14:paraId="02B82349"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Pacific 12 Conference</w:t>
      </w:r>
    </w:p>
    <w:p w14:paraId="6D2E633C"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Patriot League</w:t>
      </w:r>
    </w:p>
    <w:p w14:paraId="27A1EC16" w14:textId="77777777" w:rsidR="007B4C12" w:rsidRDefault="007B4C12" w:rsidP="007B4C1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West Coast Conference</w:t>
      </w:r>
    </w:p>
    <w:p w14:paraId="09EAD925" w14:textId="77777777" w:rsidR="007B4C12" w:rsidRPr="00233A37" w:rsidRDefault="007B4C12" w:rsidP="007B4C12">
      <w:pPr>
        <w:pStyle w:val="ListParagraph"/>
        <w:numPr>
          <w:ilvl w:val="0"/>
          <w:numId w:val="5"/>
        </w:numPr>
        <w:spacing w:after="0" w:line="240" w:lineRule="auto"/>
        <w:rPr>
          <w:rFonts w:ascii="Times New Roman" w:hAnsi="Times New Roman" w:cs="Times New Roman"/>
          <w:sz w:val="24"/>
          <w:szCs w:val="24"/>
        </w:rPr>
      </w:pPr>
      <w:r w:rsidRPr="00233A37">
        <w:rPr>
          <w:rFonts w:ascii="Times New Roman" w:hAnsi="Times New Roman" w:cs="Times New Roman"/>
          <w:sz w:val="24"/>
          <w:szCs w:val="24"/>
        </w:rPr>
        <w:t>Other</w:t>
      </w:r>
    </w:p>
    <w:p w14:paraId="1199090E" w14:textId="77777777" w:rsidR="007B4C12" w:rsidRDefault="007B4C12" w:rsidP="007B4C12">
      <w:pPr>
        <w:spacing w:after="0" w:line="480" w:lineRule="auto"/>
        <w:jc w:val="center"/>
        <w:rPr>
          <w:rFonts w:ascii="Times New Roman" w:hAnsi="Times New Roman" w:cs="Times New Roman"/>
          <w:i/>
          <w:sz w:val="24"/>
          <w:szCs w:val="24"/>
        </w:rPr>
      </w:pPr>
    </w:p>
    <w:p w14:paraId="36FD22CC" w14:textId="77777777" w:rsidR="007B4C12" w:rsidRDefault="007B4C12" w:rsidP="007B4C12">
      <w:pPr>
        <w:spacing w:after="0" w:line="480" w:lineRule="auto"/>
        <w:jc w:val="center"/>
        <w:rPr>
          <w:rFonts w:ascii="Times New Roman" w:hAnsi="Times New Roman" w:cs="Times New Roman"/>
          <w:i/>
          <w:sz w:val="24"/>
          <w:szCs w:val="24"/>
        </w:rPr>
      </w:pPr>
    </w:p>
    <w:p w14:paraId="282CB53E" w14:textId="77777777" w:rsidR="007B4C12" w:rsidRPr="002446F8" w:rsidRDefault="007B4C12" w:rsidP="007B4C12">
      <w:pPr>
        <w:spacing w:after="0" w:line="480" w:lineRule="auto"/>
        <w:jc w:val="center"/>
        <w:rPr>
          <w:rFonts w:ascii="Times New Roman" w:hAnsi="Times New Roman" w:cs="Times New Roman"/>
          <w:sz w:val="24"/>
          <w:szCs w:val="24"/>
        </w:rPr>
      </w:pPr>
      <w:r w:rsidRPr="00077728">
        <w:rPr>
          <w:rFonts w:ascii="Times New Roman" w:hAnsi="Times New Roman" w:cs="Times New Roman"/>
          <w:i/>
          <w:sz w:val="24"/>
          <w:szCs w:val="24"/>
        </w:rPr>
        <w:t>Thank you for your participation!</w:t>
      </w:r>
    </w:p>
    <w:p w14:paraId="5F5B3F7C" w14:textId="1F83EF8C" w:rsidR="00E36F80" w:rsidRDefault="00E36F80">
      <w:pPr>
        <w:rPr>
          <w:rFonts w:ascii="Times New Roman" w:hAnsi="Times New Roman" w:cs="Times New Roman"/>
          <w:sz w:val="24"/>
        </w:rPr>
      </w:pPr>
      <w:r>
        <w:rPr>
          <w:rFonts w:ascii="Times New Roman" w:hAnsi="Times New Roman" w:cs="Times New Roman"/>
          <w:sz w:val="24"/>
        </w:rPr>
        <w:br w:type="page"/>
      </w:r>
    </w:p>
    <w:p w14:paraId="238996D7" w14:textId="706C8CCB" w:rsidR="007B4C12" w:rsidRDefault="00E36F80" w:rsidP="00E36F80">
      <w:pPr>
        <w:spacing w:after="0" w:line="480" w:lineRule="auto"/>
        <w:jc w:val="center"/>
        <w:rPr>
          <w:rFonts w:ascii="Times New Roman" w:hAnsi="Times New Roman" w:cs="Times New Roman"/>
          <w:sz w:val="24"/>
        </w:rPr>
      </w:pPr>
      <w:r w:rsidRPr="00E36F80">
        <w:rPr>
          <w:rFonts w:ascii="Times New Roman" w:hAnsi="Times New Roman" w:cs="Times New Roman"/>
          <w:b/>
          <w:sz w:val="24"/>
        </w:rPr>
        <w:lastRenderedPageBreak/>
        <w:t>Appendix E</w:t>
      </w:r>
    </w:p>
    <w:p w14:paraId="75A573FB" w14:textId="77777777" w:rsidR="00B00A29" w:rsidRPr="00B00A29" w:rsidRDefault="00B00A29" w:rsidP="00B00A29">
      <w:pPr>
        <w:tabs>
          <w:tab w:val="center" w:pos="4682"/>
          <w:tab w:val="right" w:pos="9778"/>
        </w:tabs>
        <w:spacing w:after="0" w:line="240" w:lineRule="auto"/>
        <w:rPr>
          <w:rFonts w:ascii="Times New Roman" w:hAnsi="Times New Roman" w:cs="Times New Roman"/>
        </w:rPr>
      </w:pPr>
      <w:r w:rsidRPr="00B00A29">
        <w:rPr>
          <w:rFonts w:ascii="Times New Roman" w:eastAsia="Calibri" w:hAnsi="Times New Roman" w:cs="Times New Roman"/>
          <w:sz w:val="24"/>
        </w:rPr>
        <w:tab/>
        <w:t xml:space="preserve"> </w:t>
      </w:r>
      <w:r w:rsidRPr="00B00A29">
        <w:rPr>
          <w:rFonts w:ascii="Times New Roman" w:eastAsia="Calibri" w:hAnsi="Times New Roman" w:cs="Times New Roman"/>
          <w:sz w:val="24"/>
        </w:rPr>
        <w:tab/>
      </w:r>
      <w:r w:rsidRPr="00B00A29">
        <w:rPr>
          <w:rFonts w:ascii="Times New Roman" w:hAnsi="Times New Roman" w:cs="Times New Roman"/>
          <w:noProof/>
        </w:rPr>
        <w:drawing>
          <wp:inline distT="0" distB="0" distL="0" distR="0" wp14:anchorId="46910AE4" wp14:editId="455BAA0A">
            <wp:extent cx="2876550" cy="124777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a:stretch>
                      <a:fillRect/>
                    </a:stretch>
                  </pic:blipFill>
                  <pic:spPr>
                    <a:xfrm>
                      <a:off x="0" y="0"/>
                      <a:ext cx="2876550" cy="1247775"/>
                    </a:xfrm>
                    <a:prstGeom prst="rect">
                      <a:avLst/>
                    </a:prstGeom>
                  </pic:spPr>
                </pic:pic>
              </a:graphicData>
            </a:graphic>
          </wp:inline>
        </w:drawing>
      </w:r>
      <w:r w:rsidRPr="00B00A29">
        <w:rPr>
          <w:rFonts w:ascii="Times New Roman" w:eastAsia="Calibri" w:hAnsi="Times New Roman" w:cs="Times New Roman"/>
          <w:sz w:val="24"/>
        </w:rPr>
        <w:t xml:space="preserve"> </w:t>
      </w:r>
    </w:p>
    <w:p w14:paraId="675F67C1" w14:textId="77777777" w:rsidR="00B00A29" w:rsidRPr="00B00A29" w:rsidRDefault="00B00A29" w:rsidP="00B00A29">
      <w:pPr>
        <w:spacing w:after="0" w:line="240" w:lineRule="auto"/>
        <w:rPr>
          <w:rFonts w:ascii="Times New Roman" w:hAnsi="Times New Roman" w:cs="Times New Roman"/>
        </w:rPr>
      </w:pPr>
      <w:r w:rsidRPr="00B00A29">
        <w:rPr>
          <w:rFonts w:ascii="Times New Roman" w:eastAsia="Calibri" w:hAnsi="Times New Roman" w:cs="Times New Roman"/>
          <w:sz w:val="24"/>
        </w:rPr>
        <w:t xml:space="preserve"> </w:t>
      </w:r>
    </w:p>
    <w:p w14:paraId="521C55D1" w14:textId="77777777" w:rsidR="00B00A29" w:rsidRPr="00B00A29" w:rsidRDefault="00B00A29" w:rsidP="00B00A29">
      <w:pPr>
        <w:spacing w:after="0" w:line="240" w:lineRule="auto"/>
        <w:rPr>
          <w:rFonts w:ascii="Times New Roman" w:hAnsi="Times New Roman" w:cs="Times New Roman"/>
        </w:rPr>
      </w:pPr>
      <w:r w:rsidRPr="00B00A29">
        <w:rPr>
          <w:rFonts w:ascii="Times New Roman" w:eastAsia="Calibri" w:hAnsi="Times New Roman" w:cs="Times New Roman"/>
          <w:sz w:val="24"/>
        </w:rPr>
        <w:t xml:space="preserve"> </w:t>
      </w:r>
    </w:p>
    <w:p w14:paraId="241512B0"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February 26, 2015           </w:t>
      </w:r>
    </w:p>
    <w:p w14:paraId="577AA2A8"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16BEF421"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36A85B73"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Amy Nicole Kuuskoski  </w:t>
      </w:r>
    </w:p>
    <w:p w14:paraId="73C90CDC"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UTK - Kinesiology Recreation &amp; Sport Studies </w:t>
      </w:r>
    </w:p>
    <w:p w14:paraId="02FF5C12"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197BD3AA"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eastAsia="Times New Roman" w:hAnsi="Times New Roman" w:cs="Times New Roman"/>
          <w:b/>
        </w:rPr>
        <w:t>Re:</w:t>
      </w:r>
      <w:r w:rsidRPr="00B00A29">
        <w:rPr>
          <w:rFonts w:ascii="Times New Roman" w:hAnsi="Times New Roman" w:cs="Times New Roman"/>
        </w:rPr>
        <w:t xml:space="preserve">  </w:t>
      </w:r>
      <w:r w:rsidRPr="00B00A29">
        <w:rPr>
          <w:rFonts w:ascii="Times New Roman" w:eastAsia="Times New Roman" w:hAnsi="Times New Roman" w:cs="Times New Roman"/>
          <w:b/>
        </w:rPr>
        <w:t xml:space="preserve">UTK IRB-15-02104-XM </w:t>
      </w:r>
    </w:p>
    <w:p w14:paraId="3E73F248"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eastAsia="Times New Roman" w:hAnsi="Times New Roman" w:cs="Times New Roman"/>
          <w:b/>
        </w:rPr>
        <w:t>Study Title:</w:t>
      </w:r>
      <w:r w:rsidRPr="00B00A29">
        <w:rPr>
          <w:rFonts w:ascii="Times New Roman" w:hAnsi="Times New Roman" w:cs="Times New Roman"/>
        </w:rPr>
        <w:t xml:space="preserve">  Novice Rowing: Selecting into Collegiate Sport </w:t>
      </w:r>
    </w:p>
    <w:p w14:paraId="0122969E"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26F8D270"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Dear Dr. Kuuskoski: </w:t>
      </w:r>
    </w:p>
    <w:p w14:paraId="32ADDE84"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533E4C66"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The Administrative Section of the UTK Institutional Review Board (IRB) reviewed your application for the above referenced project.  The IRB determined that your application is eligible for </w:t>
      </w:r>
      <w:r w:rsidRPr="00B00A29">
        <w:rPr>
          <w:rFonts w:ascii="Times New Roman" w:eastAsia="Times New Roman" w:hAnsi="Times New Roman" w:cs="Times New Roman"/>
          <w:b/>
        </w:rPr>
        <w:t>exempt</w:t>
      </w:r>
      <w:r w:rsidRPr="00B00A29">
        <w:rPr>
          <w:rFonts w:ascii="Times New Roman" w:hAnsi="Times New Roman" w:cs="Times New Roman"/>
        </w:rPr>
        <w:t xml:space="preserve"> review under 45 CFR 46. 101(b)(2).  Your application has been determined to comply with proper consideration for the rights and welfare of human subjects and the regulatory requirements for the protection of human subjects.  This letter constitutes full approval of your application version 1.0, for the above referenced study. </w:t>
      </w:r>
    </w:p>
    <w:p w14:paraId="1805D078"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321B3A80"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In the event that volunteers are to be recruited using solicitation materials, such as brochures, posters, webbased advertisements, etc., these materials must receive prior approval of the IRB. </w:t>
      </w:r>
    </w:p>
    <w:p w14:paraId="59A00F19"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6C7020AC"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Any alterations (revisions) in the protocol must be promptly submitted to and approved by the UTK </w:t>
      </w:r>
    </w:p>
    <w:p w14:paraId="24A26A96"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Institutional Review Board prior to implementation of these revisions.  You have individual responsibility for reporting to the Board in the event of unanticipated or serious adverse events and subject deaths. </w:t>
      </w:r>
    </w:p>
    <w:p w14:paraId="05DFB8F7" w14:textId="77777777" w:rsidR="00B00A29" w:rsidRPr="00B00A29" w:rsidRDefault="00B00A29" w:rsidP="00B00A29">
      <w:pPr>
        <w:spacing w:after="0" w:line="240" w:lineRule="auto"/>
        <w:rPr>
          <w:rFonts w:ascii="Times New Roman" w:hAnsi="Times New Roman" w:cs="Times New Roman"/>
        </w:rPr>
      </w:pPr>
      <w:r w:rsidRPr="00B00A29">
        <w:rPr>
          <w:rFonts w:ascii="Times New Roman" w:hAnsi="Times New Roman" w:cs="Times New Roman"/>
        </w:rPr>
        <w:t xml:space="preserve"> </w:t>
      </w:r>
    </w:p>
    <w:p w14:paraId="72C77F3E"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Sincerely, </w:t>
      </w:r>
    </w:p>
    <w:p w14:paraId="6A697178" w14:textId="77777777" w:rsidR="00B00A29" w:rsidRPr="00B00A29" w:rsidRDefault="00B00A29" w:rsidP="00B00A29">
      <w:pPr>
        <w:spacing w:after="0" w:line="240" w:lineRule="auto"/>
        <w:ind w:left="30"/>
        <w:rPr>
          <w:rFonts w:ascii="Times New Roman" w:hAnsi="Times New Roman" w:cs="Times New Roman"/>
        </w:rPr>
      </w:pPr>
      <w:r w:rsidRPr="00B00A29">
        <w:rPr>
          <w:rFonts w:ascii="Times New Roman" w:hAnsi="Times New Roman" w:cs="Times New Roman"/>
          <w:noProof/>
        </w:rPr>
        <w:drawing>
          <wp:inline distT="0" distB="0" distL="0" distR="0" wp14:anchorId="689719F9" wp14:editId="07CC4538">
            <wp:extent cx="1828800" cy="409575"/>
            <wp:effectExtent l="0" t="0" r="0" b="0"/>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22"/>
                    <a:stretch>
                      <a:fillRect/>
                    </a:stretch>
                  </pic:blipFill>
                  <pic:spPr>
                    <a:xfrm>
                      <a:off x="0" y="0"/>
                      <a:ext cx="1828800" cy="409575"/>
                    </a:xfrm>
                    <a:prstGeom prst="rect">
                      <a:avLst/>
                    </a:prstGeom>
                  </pic:spPr>
                </pic:pic>
              </a:graphicData>
            </a:graphic>
          </wp:inline>
        </w:drawing>
      </w:r>
      <w:r w:rsidRPr="00B00A29">
        <w:rPr>
          <w:rFonts w:ascii="Times New Roman" w:hAnsi="Times New Roman" w:cs="Times New Roman"/>
        </w:rPr>
        <w:t xml:space="preserve"> </w:t>
      </w:r>
    </w:p>
    <w:p w14:paraId="6A3303D9"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eastAsia="Times New Roman" w:hAnsi="Times New Roman" w:cs="Times New Roman"/>
          <w:b/>
        </w:rPr>
        <w:t>Colleen P. Gilrane, PhD</w:t>
      </w:r>
      <w:r w:rsidRPr="00B00A29">
        <w:rPr>
          <w:rFonts w:ascii="Times New Roman" w:hAnsi="Times New Roman" w:cs="Times New Roman"/>
        </w:rPr>
        <w:t xml:space="preserve"> </w:t>
      </w:r>
    </w:p>
    <w:p w14:paraId="42279451" w14:textId="77777777" w:rsidR="00B00A29" w:rsidRPr="00B00A29"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Chair </w:t>
      </w:r>
    </w:p>
    <w:p w14:paraId="531DC725" w14:textId="77777777" w:rsidR="00FF2B16" w:rsidRDefault="00B00A29" w:rsidP="00B00A29">
      <w:pPr>
        <w:spacing w:after="0" w:line="240" w:lineRule="auto"/>
        <w:ind w:left="-5"/>
        <w:rPr>
          <w:rFonts w:ascii="Times New Roman" w:hAnsi="Times New Roman" w:cs="Times New Roman"/>
        </w:rPr>
      </w:pPr>
      <w:r w:rsidRPr="00B00A29">
        <w:rPr>
          <w:rFonts w:ascii="Times New Roman" w:hAnsi="Times New Roman" w:cs="Times New Roman"/>
        </w:rPr>
        <w:t xml:space="preserve">UTK Institutional Review Board </w:t>
      </w:r>
    </w:p>
    <w:p w14:paraId="5DB65E96" w14:textId="77777777" w:rsidR="00FF2B16" w:rsidRDefault="00FF2B16">
      <w:pPr>
        <w:rPr>
          <w:rFonts w:ascii="Times New Roman" w:hAnsi="Times New Roman" w:cs="Times New Roman"/>
        </w:rPr>
      </w:pPr>
      <w:r>
        <w:rPr>
          <w:rFonts w:ascii="Times New Roman" w:hAnsi="Times New Roman" w:cs="Times New Roman"/>
        </w:rPr>
        <w:br w:type="page"/>
      </w:r>
    </w:p>
    <w:p w14:paraId="7FBF1384" w14:textId="77777777" w:rsidR="00FF2B16" w:rsidRPr="00694C43" w:rsidRDefault="00FF2B16" w:rsidP="00FF2B16">
      <w:pPr>
        <w:pStyle w:val="Heading2"/>
        <w:spacing w:before="0" w:beforeAutospacing="0" w:after="240" w:afterAutospacing="0"/>
        <w:jc w:val="center"/>
        <w:rPr>
          <w:bCs w:val="0"/>
        </w:rPr>
      </w:pPr>
      <w:r w:rsidRPr="00694C43">
        <w:rPr>
          <w:bCs w:val="0"/>
        </w:rPr>
        <w:lastRenderedPageBreak/>
        <w:t>FORM A</w:t>
      </w:r>
    </w:p>
    <w:p w14:paraId="605CB24D" w14:textId="77777777" w:rsidR="00FF2B16" w:rsidRDefault="00FF2B16" w:rsidP="00FF2B16">
      <w:pPr>
        <w:jc w:val="center"/>
        <w:rPr>
          <w:b/>
          <w:bCs/>
          <w:sz w:val="20"/>
          <w:szCs w:val="20"/>
        </w:rPr>
      </w:pPr>
      <w:r w:rsidRPr="00694C43">
        <w:rPr>
          <w:b/>
          <w:bCs/>
          <w:sz w:val="20"/>
          <w:szCs w:val="20"/>
        </w:rPr>
        <w:t>Certification for Exemption from IRB Review</w:t>
      </w:r>
      <w:r w:rsidRPr="00694C43">
        <w:rPr>
          <w:sz w:val="20"/>
          <w:szCs w:val="20"/>
        </w:rPr>
        <w:t xml:space="preserve"> </w:t>
      </w:r>
      <w:r w:rsidRPr="00694C43">
        <w:rPr>
          <w:b/>
          <w:bCs/>
          <w:sz w:val="20"/>
          <w:szCs w:val="20"/>
        </w:rPr>
        <w:t>for Research Involving Human Subjects</w:t>
      </w:r>
    </w:p>
    <w:p w14:paraId="5F311DD8" w14:textId="77777777" w:rsidR="00FF2B16" w:rsidRPr="00694C43" w:rsidRDefault="00FF2B16" w:rsidP="00FF2B16">
      <w:pPr>
        <w:jc w:val="center"/>
        <w:rPr>
          <w:b/>
          <w:bCs/>
          <w:sz w:val="20"/>
          <w:szCs w:val="20"/>
        </w:rPr>
      </w:pPr>
    </w:p>
    <w:p w14:paraId="7A52DA8E" w14:textId="77777777" w:rsidR="00FF2B16" w:rsidRDefault="00FF2B16" w:rsidP="00FF2B16">
      <w:pPr>
        <w:rPr>
          <w:sz w:val="20"/>
          <w:szCs w:val="20"/>
        </w:rPr>
      </w:pPr>
      <w:r w:rsidRPr="00694C43">
        <w:rPr>
          <w:sz w:val="20"/>
          <w:szCs w:val="20"/>
        </w:rPr>
        <w:pict w14:anchorId="38579BFA">
          <v:rect id="_x0000_i1025" style="width:0;height:1.5pt" o:hrstd="t" o:hr="t" fillcolor="#aca899" stroked="f"/>
        </w:pict>
      </w:r>
    </w:p>
    <w:p w14:paraId="579779CA" w14:textId="77777777" w:rsidR="00FF2B16" w:rsidRPr="00694C43" w:rsidRDefault="00FF2B16" w:rsidP="00FF2B16">
      <w:pPr>
        <w:rPr>
          <w:sz w:val="20"/>
          <w:szCs w:val="20"/>
        </w:rPr>
      </w:pPr>
    </w:p>
    <w:p w14:paraId="69280C21" w14:textId="77777777" w:rsidR="00FF2B16" w:rsidRPr="002A73E6" w:rsidRDefault="00FF2B16" w:rsidP="00FF2B16">
      <w:pPr>
        <w:pStyle w:val="NormalWeb"/>
        <w:numPr>
          <w:ilvl w:val="0"/>
          <w:numId w:val="7"/>
        </w:numPr>
        <w:tabs>
          <w:tab w:val="clear" w:pos="720"/>
        </w:tabs>
        <w:spacing w:before="0" w:beforeAutospacing="0" w:after="0" w:afterAutospacing="0"/>
        <w:ind w:left="360"/>
        <w:rPr>
          <w:sz w:val="20"/>
          <w:szCs w:val="20"/>
        </w:rPr>
      </w:pPr>
      <w:r w:rsidRPr="002A73E6">
        <w:rPr>
          <w:b/>
          <w:bCs/>
          <w:sz w:val="20"/>
          <w:szCs w:val="20"/>
        </w:rPr>
        <w:t>PRINCIPAL INVESTIGATOR(s) and/or CO-PI(s)</w:t>
      </w:r>
      <w:r w:rsidRPr="002A73E6">
        <w:rPr>
          <w:bCs/>
          <w:sz w:val="20"/>
          <w:szCs w:val="20"/>
        </w:rPr>
        <w:t xml:space="preserve"> (</w:t>
      </w:r>
      <w:r w:rsidRPr="002A73E6">
        <w:rPr>
          <w:sz w:val="20"/>
          <w:szCs w:val="20"/>
        </w:rPr>
        <w:t>For student projects, list both the student and the advisor.)</w:t>
      </w:r>
      <w:r w:rsidRPr="002A73E6">
        <w:rPr>
          <w:b/>
          <w:sz w:val="20"/>
          <w:szCs w:val="20"/>
        </w:rPr>
        <w:t>:</w:t>
      </w:r>
      <w:r w:rsidRPr="002A73E6">
        <w:rPr>
          <w:sz w:val="20"/>
          <w:szCs w:val="20"/>
        </w:rPr>
        <w:t xml:space="preserve"> </w:t>
      </w:r>
    </w:p>
    <w:p w14:paraId="40662E59" w14:textId="77777777" w:rsidR="00FF2B16" w:rsidRPr="002A73E6" w:rsidRDefault="00FF2B16" w:rsidP="00FF2B16">
      <w:pPr>
        <w:pStyle w:val="NormalWeb"/>
        <w:spacing w:before="0" w:beforeAutospacing="0" w:after="0" w:afterAutospacing="0"/>
        <w:ind w:left="720"/>
        <w:rPr>
          <w:b/>
          <w:sz w:val="20"/>
          <w:szCs w:val="20"/>
        </w:rPr>
      </w:pPr>
      <w:r w:rsidRPr="002A73E6">
        <w:rPr>
          <w:b/>
          <w:sz w:val="20"/>
          <w:szCs w:val="20"/>
        </w:rPr>
        <w:t>Principal Investigator</w:t>
      </w:r>
    </w:p>
    <w:p w14:paraId="2B0CD670"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Amy Kuuskoski</w:t>
      </w:r>
    </w:p>
    <w:p w14:paraId="49F4E462" w14:textId="77777777" w:rsidR="00FF2B16" w:rsidRPr="002A73E6" w:rsidRDefault="00FF2B16" w:rsidP="00FF2B16">
      <w:pPr>
        <w:pStyle w:val="NormalWeb"/>
        <w:spacing w:before="0" w:beforeAutospacing="0" w:after="0" w:afterAutospacing="0"/>
        <w:ind w:left="720"/>
        <w:rPr>
          <w:b/>
          <w:sz w:val="20"/>
          <w:szCs w:val="20"/>
        </w:rPr>
      </w:pPr>
    </w:p>
    <w:p w14:paraId="52EA4FE1" w14:textId="77777777" w:rsidR="00FF2B16" w:rsidRPr="002A73E6" w:rsidRDefault="00FF2B16" w:rsidP="00FF2B16">
      <w:pPr>
        <w:pStyle w:val="NormalWeb"/>
        <w:spacing w:before="0" w:beforeAutospacing="0" w:after="0" w:afterAutospacing="0"/>
        <w:ind w:left="720"/>
        <w:rPr>
          <w:b/>
          <w:sz w:val="20"/>
          <w:szCs w:val="20"/>
        </w:rPr>
      </w:pPr>
      <w:r w:rsidRPr="002A73E6">
        <w:rPr>
          <w:b/>
          <w:sz w:val="20"/>
          <w:szCs w:val="20"/>
        </w:rPr>
        <w:t>Faculty Advisor</w:t>
      </w:r>
    </w:p>
    <w:p w14:paraId="02074122" w14:textId="289CEB72" w:rsidR="00FF2B16" w:rsidRPr="002A73E6" w:rsidRDefault="00FF2B16" w:rsidP="00FF2B16">
      <w:pPr>
        <w:pStyle w:val="NormalWeb"/>
        <w:spacing w:before="0" w:beforeAutospacing="0" w:after="0" w:afterAutospacing="0"/>
        <w:ind w:left="720"/>
        <w:rPr>
          <w:sz w:val="20"/>
          <w:szCs w:val="20"/>
        </w:rPr>
      </w:pPr>
      <w:r w:rsidRPr="002A73E6">
        <w:rPr>
          <w:sz w:val="20"/>
          <w:szCs w:val="20"/>
        </w:rPr>
        <w:t>Rob</w:t>
      </w:r>
      <w:r w:rsidR="00DF5AE1">
        <w:rPr>
          <w:sz w:val="20"/>
          <w:szCs w:val="20"/>
        </w:rPr>
        <w:t>in</w:t>
      </w:r>
      <w:r w:rsidRPr="002A73E6">
        <w:rPr>
          <w:sz w:val="20"/>
          <w:szCs w:val="20"/>
        </w:rPr>
        <w:t xml:space="preserve"> Hardin</w:t>
      </w:r>
      <w:r w:rsidR="00DF5AE1">
        <w:rPr>
          <w:sz w:val="20"/>
          <w:szCs w:val="20"/>
        </w:rPr>
        <w:t>, PhD</w:t>
      </w:r>
    </w:p>
    <w:p w14:paraId="6B5A7962" w14:textId="77777777" w:rsidR="00FF2B16" w:rsidRPr="002A73E6" w:rsidRDefault="00FF2B16" w:rsidP="00FF2B16">
      <w:pPr>
        <w:pStyle w:val="NormalWeb"/>
        <w:spacing w:before="0" w:beforeAutospacing="0" w:after="0" w:afterAutospacing="0"/>
        <w:ind w:left="720"/>
        <w:rPr>
          <w:sz w:val="20"/>
          <w:szCs w:val="20"/>
        </w:rPr>
      </w:pPr>
    </w:p>
    <w:p w14:paraId="08EFA21D" w14:textId="77777777" w:rsidR="00FF2B16" w:rsidRPr="002A73E6" w:rsidRDefault="00FF2B16" w:rsidP="00FF2B16">
      <w:pPr>
        <w:pStyle w:val="NormalWeb"/>
        <w:numPr>
          <w:ilvl w:val="0"/>
          <w:numId w:val="7"/>
        </w:numPr>
        <w:tabs>
          <w:tab w:val="clear" w:pos="720"/>
        </w:tabs>
        <w:spacing w:before="0" w:beforeAutospacing="0" w:after="0" w:afterAutospacing="0"/>
        <w:ind w:left="360"/>
        <w:rPr>
          <w:sz w:val="20"/>
          <w:szCs w:val="20"/>
        </w:rPr>
      </w:pPr>
      <w:r w:rsidRPr="002A73E6">
        <w:rPr>
          <w:b/>
          <w:bCs/>
          <w:sz w:val="20"/>
          <w:szCs w:val="20"/>
        </w:rPr>
        <w:t>DEPARTMENT:</w:t>
      </w:r>
      <w:r w:rsidRPr="002A73E6">
        <w:rPr>
          <w:bCs/>
          <w:sz w:val="20"/>
          <w:szCs w:val="20"/>
        </w:rPr>
        <w:t xml:space="preserve"> Kinesiology, Recreation, and Sport Studies</w:t>
      </w:r>
      <w:r w:rsidRPr="002A73E6">
        <w:rPr>
          <w:b/>
          <w:bCs/>
          <w:sz w:val="20"/>
          <w:szCs w:val="20"/>
        </w:rPr>
        <w:t xml:space="preserve"> </w:t>
      </w:r>
    </w:p>
    <w:p w14:paraId="6C2AE02A" w14:textId="77777777" w:rsidR="00FF2B16" w:rsidRPr="002A73E6" w:rsidRDefault="00FF2B16" w:rsidP="00FF2B16">
      <w:pPr>
        <w:pStyle w:val="NormalWeb"/>
        <w:spacing w:before="0" w:beforeAutospacing="0" w:after="0" w:afterAutospacing="0"/>
        <w:ind w:left="360"/>
      </w:pPr>
    </w:p>
    <w:p w14:paraId="43E69CD9" w14:textId="77777777" w:rsidR="00FF2B16" w:rsidRPr="002A73E6" w:rsidRDefault="00FF2B16" w:rsidP="00FF2B16">
      <w:pPr>
        <w:pStyle w:val="NormalWeb"/>
        <w:numPr>
          <w:ilvl w:val="0"/>
          <w:numId w:val="7"/>
        </w:numPr>
        <w:tabs>
          <w:tab w:val="clear" w:pos="720"/>
        </w:tabs>
        <w:spacing w:before="0" w:beforeAutospacing="0" w:after="0" w:afterAutospacing="0"/>
        <w:ind w:left="360"/>
        <w:rPr>
          <w:b/>
          <w:bCs/>
          <w:sz w:val="20"/>
          <w:szCs w:val="20"/>
        </w:rPr>
      </w:pPr>
      <w:r w:rsidRPr="002A73E6">
        <w:rPr>
          <w:b/>
          <w:bCs/>
          <w:sz w:val="20"/>
          <w:szCs w:val="20"/>
        </w:rPr>
        <w:t>COMPLETE MAILING ADDRESS AND PHONE NUMBER OF PI(s) and CO-PI(s):</w:t>
      </w:r>
    </w:p>
    <w:p w14:paraId="011C18C3" w14:textId="77777777" w:rsidR="00FF2B16" w:rsidRPr="002A73E6" w:rsidRDefault="00FF2B16" w:rsidP="00FF2B16">
      <w:pPr>
        <w:pStyle w:val="NormalWeb"/>
        <w:spacing w:before="0" w:beforeAutospacing="0" w:after="0" w:afterAutospacing="0"/>
        <w:ind w:left="720"/>
        <w:rPr>
          <w:b/>
          <w:sz w:val="20"/>
          <w:szCs w:val="20"/>
        </w:rPr>
      </w:pPr>
      <w:r w:rsidRPr="002A73E6">
        <w:rPr>
          <w:b/>
          <w:sz w:val="20"/>
          <w:szCs w:val="20"/>
        </w:rPr>
        <w:t>Principal Investigator</w:t>
      </w:r>
    </w:p>
    <w:p w14:paraId="2DEEA1D8"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Amy Kuuskoski</w:t>
      </w:r>
    </w:p>
    <w:p w14:paraId="36C3AD5E"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1724 Laurel Ave.</w:t>
      </w:r>
    </w:p>
    <w:p w14:paraId="0BDEC296"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Knoxville, TN 37916</w:t>
      </w:r>
    </w:p>
    <w:p w14:paraId="7BDB9E99"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910-795-9877</w:t>
      </w:r>
    </w:p>
    <w:p w14:paraId="336056EF"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akuuskos@vols.utk.edu</w:t>
      </w:r>
    </w:p>
    <w:p w14:paraId="11F3D256" w14:textId="77777777" w:rsidR="00FF2B16" w:rsidRPr="002A73E6" w:rsidRDefault="00FF2B16" w:rsidP="00FF2B16">
      <w:pPr>
        <w:pStyle w:val="NormalWeb"/>
        <w:spacing w:before="0" w:beforeAutospacing="0" w:after="0" w:afterAutospacing="0"/>
        <w:ind w:left="720"/>
        <w:rPr>
          <w:b/>
          <w:sz w:val="20"/>
          <w:szCs w:val="20"/>
        </w:rPr>
      </w:pPr>
    </w:p>
    <w:p w14:paraId="51D8F9F8" w14:textId="77777777" w:rsidR="00FF2B16" w:rsidRPr="002A73E6" w:rsidRDefault="00FF2B16" w:rsidP="00FF2B16">
      <w:pPr>
        <w:pStyle w:val="NormalWeb"/>
        <w:spacing w:before="0" w:beforeAutospacing="0" w:after="0" w:afterAutospacing="0"/>
        <w:ind w:left="720"/>
        <w:rPr>
          <w:b/>
          <w:sz w:val="20"/>
          <w:szCs w:val="20"/>
        </w:rPr>
      </w:pPr>
      <w:r w:rsidRPr="002A73E6">
        <w:rPr>
          <w:b/>
          <w:sz w:val="20"/>
          <w:szCs w:val="20"/>
        </w:rPr>
        <w:t>Faculty Advisor</w:t>
      </w:r>
    </w:p>
    <w:p w14:paraId="0BFA78F0"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Dr. Rob Hardin</w:t>
      </w:r>
    </w:p>
    <w:p w14:paraId="22FE3A80"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1914 Andy Holt Ave.</w:t>
      </w:r>
    </w:p>
    <w:p w14:paraId="0E16F388"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University of Tennessee</w:t>
      </w:r>
    </w:p>
    <w:p w14:paraId="21895045"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Knoxville, TN 37996</w:t>
      </w:r>
    </w:p>
    <w:p w14:paraId="2BD932D2" w14:textId="77777777" w:rsidR="00FF2B16" w:rsidRPr="002A73E6" w:rsidRDefault="00FF2B16" w:rsidP="00FF2B16">
      <w:pPr>
        <w:pStyle w:val="NormalWeb"/>
        <w:spacing w:before="0" w:beforeAutospacing="0" w:after="0" w:afterAutospacing="0"/>
        <w:ind w:left="720"/>
        <w:rPr>
          <w:sz w:val="20"/>
          <w:szCs w:val="20"/>
        </w:rPr>
      </w:pPr>
      <w:r w:rsidRPr="002A73E6">
        <w:rPr>
          <w:sz w:val="20"/>
          <w:szCs w:val="20"/>
        </w:rPr>
        <w:t xml:space="preserve">robh@utk.edu </w:t>
      </w:r>
    </w:p>
    <w:p w14:paraId="467F6E44" w14:textId="77777777" w:rsidR="00FF2B16" w:rsidRPr="002A73E6" w:rsidRDefault="00FF2B16" w:rsidP="00FF2B16">
      <w:pPr>
        <w:pStyle w:val="NormalWeb"/>
        <w:spacing w:before="0" w:beforeAutospacing="0" w:after="0" w:afterAutospacing="0"/>
        <w:ind w:left="360"/>
      </w:pPr>
    </w:p>
    <w:p w14:paraId="21B60796" w14:textId="77777777" w:rsidR="00FF2B16" w:rsidRPr="002A73E6" w:rsidRDefault="00FF2B16" w:rsidP="00FF2B16">
      <w:pPr>
        <w:pStyle w:val="NormalWeb"/>
        <w:numPr>
          <w:ilvl w:val="0"/>
          <w:numId w:val="7"/>
        </w:numPr>
        <w:tabs>
          <w:tab w:val="clear" w:pos="720"/>
        </w:tabs>
        <w:spacing w:before="0" w:beforeAutospacing="0" w:after="0" w:afterAutospacing="0"/>
        <w:ind w:left="360"/>
        <w:rPr>
          <w:b/>
          <w:bCs/>
          <w:sz w:val="20"/>
          <w:szCs w:val="20"/>
        </w:rPr>
      </w:pPr>
      <w:r w:rsidRPr="002A73E6">
        <w:rPr>
          <w:b/>
          <w:bCs/>
          <w:sz w:val="20"/>
          <w:szCs w:val="20"/>
        </w:rPr>
        <w:t xml:space="preserve">TITLE OF PROJECT: </w:t>
      </w:r>
      <w:r w:rsidRPr="002A73E6">
        <w:rPr>
          <w:bCs/>
          <w:sz w:val="20"/>
          <w:szCs w:val="20"/>
        </w:rPr>
        <w:t>Selecting Into Sport: Collegiate Rowing</w:t>
      </w:r>
    </w:p>
    <w:p w14:paraId="5F4DDA02" w14:textId="77777777" w:rsidR="00FF2B16" w:rsidRPr="002A73E6" w:rsidRDefault="00FF2B16" w:rsidP="00FF2B16">
      <w:pPr>
        <w:pStyle w:val="NormalWeb"/>
        <w:spacing w:before="0" w:beforeAutospacing="0" w:after="0" w:afterAutospacing="0"/>
        <w:ind w:left="360"/>
      </w:pPr>
    </w:p>
    <w:p w14:paraId="48B17ABC" w14:textId="77777777" w:rsidR="00FF2B16" w:rsidRPr="002A73E6" w:rsidRDefault="00FF2B16" w:rsidP="00FF2B16">
      <w:pPr>
        <w:pStyle w:val="NormalWeb"/>
        <w:numPr>
          <w:ilvl w:val="0"/>
          <w:numId w:val="7"/>
        </w:numPr>
        <w:tabs>
          <w:tab w:val="clear" w:pos="720"/>
        </w:tabs>
        <w:spacing w:before="0" w:beforeAutospacing="0" w:after="0" w:afterAutospacing="0"/>
        <w:ind w:left="360"/>
        <w:rPr>
          <w:sz w:val="20"/>
          <w:szCs w:val="20"/>
        </w:rPr>
      </w:pPr>
      <w:r w:rsidRPr="002A73E6">
        <w:rPr>
          <w:b/>
          <w:bCs/>
          <w:sz w:val="20"/>
          <w:szCs w:val="20"/>
        </w:rPr>
        <w:t>EXTERNAL FUNDING AGENCY AND ID NUMBER</w:t>
      </w:r>
      <w:r w:rsidRPr="002A73E6">
        <w:rPr>
          <w:sz w:val="20"/>
          <w:szCs w:val="20"/>
        </w:rPr>
        <w:t xml:space="preserve"> (if applicable)</w:t>
      </w:r>
      <w:r w:rsidRPr="002A73E6">
        <w:rPr>
          <w:b/>
          <w:sz w:val="20"/>
          <w:szCs w:val="20"/>
        </w:rPr>
        <w:t xml:space="preserve">: </w:t>
      </w:r>
      <w:r w:rsidRPr="002A73E6">
        <w:rPr>
          <w:sz w:val="20"/>
          <w:szCs w:val="20"/>
        </w:rPr>
        <w:t>N/A</w:t>
      </w:r>
    </w:p>
    <w:p w14:paraId="5BBE4960" w14:textId="77777777" w:rsidR="00FF2B16" w:rsidRPr="002A73E6" w:rsidRDefault="00FF2B16" w:rsidP="00FF2B16">
      <w:pPr>
        <w:pStyle w:val="NormalWeb"/>
        <w:spacing w:before="0" w:beforeAutospacing="0" w:after="0" w:afterAutospacing="0"/>
        <w:ind w:left="360"/>
      </w:pPr>
    </w:p>
    <w:p w14:paraId="2E11C1DE" w14:textId="77777777" w:rsidR="00FF2B16" w:rsidRPr="002A73E6" w:rsidRDefault="00FF2B16" w:rsidP="00FF2B16">
      <w:pPr>
        <w:pStyle w:val="NormalWeb"/>
        <w:numPr>
          <w:ilvl w:val="0"/>
          <w:numId w:val="7"/>
        </w:numPr>
        <w:tabs>
          <w:tab w:val="clear" w:pos="720"/>
        </w:tabs>
        <w:spacing w:before="0" w:beforeAutospacing="0" w:after="0" w:afterAutospacing="0"/>
        <w:ind w:left="360"/>
        <w:rPr>
          <w:sz w:val="20"/>
          <w:szCs w:val="20"/>
        </w:rPr>
      </w:pPr>
      <w:r w:rsidRPr="002A73E6">
        <w:rPr>
          <w:b/>
          <w:bCs/>
          <w:sz w:val="20"/>
          <w:szCs w:val="20"/>
        </w:rPr>
        <w:t>GRANT SUBMISSION DEADLINE</w:t>
      </w:r>
      <w:r w:rsidRPr="002A73E6">
        <w:rPr>
          <w:sz w:val="20"/>
          <w:szCs w:val="20"/>
        </w:rPr>
        <w:t xml:space="preserve"> (if applicable)</w:t>
      </w:r>
      <w:r w:rsidRPr="002A73E6">
        <w:rPr>
          <w:b/>
          <w:sz w:val="20"/>
          <w:szCs w:val="20"/>
        </w:rPr>
        <w:t xml:space="preserve">: </w:t>
      </w:r>
      <w:r w:rsidRPr="002A73E6">
        <w:rPr>
          <w:sz w:val="20"/>
          <w:szCs w:val="20"/>
        </w:rPr>
        <w:t>N/A</w:t>
      </w:r>
    </w:p>
    <w:p w14:paraId="7A471AE4" w14:textId="77777777" w:rsidR="00FF2B16" w:rsidRPr="002A73E6" w:rsidRDefault="00FF2B16" w:rsidP="00FF2B16">
      <w:pPr>
        <w:pStyle w:val="NormalWeb"/>
        <w:spacing w:before="0" w:beforeAutospacing="0" w:after="0" w:afterAutospacing="0"/>
        <w:ind w:left="360"/>
      </w:pPr>
    </w:p>
    <w:p w14:paraId="14DF9457" w14:textId="77777777" w:rsidR="00FF2B16" w:rsidRPr="002A73E6" w:rsidRDefault="00FF2B16" w:rsidP="00FF2B16">
      <w:pPr>
        <w:pStyle w:val="NormalWeb"/>
        <w:numPr>
          <w:ilvl w:val="0"/>
          <w:numId w:val="7"/>
        </w:numPr>
        <w:tabs>
          <w:tab w:val="clear" w:pos="720"/>
        </w:tabs>
        <w:spacing w:before="0" w:beforeAutospacing="0" w:after="0" w:afterAutospacing="0"/>
        <w:ind w:left="360"/>
        <w:rPr>
          <w:bCs/>
          <w:sz w:val="20"/>
          <w:szCs w:val="20"/>
        </w:rPr>
      </w:pPr>
      <w:r w:rsidRPr="002A73E6">
        <w:rPr>
          <w:b/>
          <w:bCs/>
          <w:sz w:val="20"/>
          <w:szCs w:val="20"/>
        </w:rPr>
        <w:t>STARTING DATE</w:t>
      </w:r>
      <w:r w:rsidRPr="002A73E6">
        <w:rPr>
          <w:bCs/>
          <w:sz w:val="20"/>
          <w:szCs w:val="20"/>
        </w:rPr>
        <w:t xml:space="preserve"> (NO RESEARCH MAY BE INITIATED UNTIL CERTIFICATION IS GRANTED.)</w:t>
      </w:r>
      <w:r w:rsidRPr="002A73E6">
        <w:rPr>
          <w:b/>
          <w:bCs/>
          <w:sz w:val="20"/>
          <w:szCs w:val="20"/>
        </w:rPr>
        <w:t xml:space="preserve">: </w:t>
      </w:r>
      <w:r w:rsidRPr="002A73E6">
        <w:rPr>
          <w:bCs/>
          <w:sz w:val="20"/>
          <w:szCs w:val="20"/>
        </w:rPr>
        <w:t>Upon IRB Approval</w:t>
      </w:r>
    </w:p>
    <w:p w14:paraId="604A9CA7" w14:textId="77777777" w:rsidR="00FF2B16" w:rsidRPr="002A73E6" w:rsidRDefault="00FF2B16" w:rsidP="00FF2B16">
      <w:pPr>
        <w:pStyle w:val="NormalWeb"/>
        <w:spacing w:before="0" w:beforeAutospacing="0" w:after="0" w:afterAutospacing="0"/>
        <w:ind w:left="360"/>
      </w:pPr>
    </w:p>
    <w:p w14:paraId="2968A4B6" w14:textId="77777777" w:rsidR="00FF2B16" w:rsidRPr="002A73E6" w:rsidRDefault="00FF2B16" w:rsidP="00FF2B16">
      <w:pPr>
        <w:pStyle w:val="NormalWeb"/>
        <w:numPr>
          <w:ilvl w:val="0"/>
          <w:numId w:val="7"/>
        </w:numPr>
        <w:tabs>
          <w:tab w:val="clear" w:pos="720"/>
        </w:tabs>
        <w:spacing w:before="0" w:beforeAutospacing="0" w:after="0" w:afterAutospacing="0"/>
        <w:ind w:left="360"/>
        <w:rPr>
          <w:sz w:val="20"/>
          <w:szCs w:val="20"/>
        </w:rPr>
      </w:pPr>
      <w:r w:rsidRPr="002A73E6">
        <w:rPr>
          <w:b/>
          <w:bCs/>
          <w:sz w:val="20"/>
          <w:szCs w:val="20"/>
        </w:rPr>
        <w:t>ESTIMATED COMPLETION DATE</w:t>
      </w:r>
      <w:r w:rsidRPr="002A73E6">
        <w:rPr>
          <w:bCs/>
          <w:sz w:val="20"/>
          <w:szCs w:val="20"/>
        </w:rPr>
        <w:t xml:space="preserve"> (</w:t>
      </w:r>
      <w:r w:rsidRPr="002A73E6">
        <w:rPr>
          <w:sz w:val="20"/>
          <w:szCs w:val="20"/>
        </w:rPr>
        <w:t>Include all aspects of research and final write-up.)</w:t>
      </w:r>
      <w:r w:rsidRPr="002A73E6">
        <w:rPr>
          <w:b/>
          <w:bCs/>
          <w:sz w:val="20"/>
          <w:szCs w:val="20"/>
        </w:rPr>
        <w:t xml:space="preserve">: </w:t>
      </w:r>
      <w:r w:rsidRPr="002A73E6">
        <w:rPr>
          <w:bCs/>
          <w:sz w:val="20"/>
          <w:szCs w:val="20"/>
        </w:rPr>
        <w:t>May 2015</w:t>
      </w:r>
    </w:p>
    <w:p w14:paraId="2E839F21" w14:textId="77777777" w:rsidR="00FF2B16" w:rsidRPr="002A73E6" w:rsidRDefault="00FF2B16" w:rsidP="00FF2B16">
      <w:pPr>
        <w:pStyle w:val="NormalWeb"/>
        <w:spacing w:before="0" w:beforeAutospacing="0" w:after="0" w:afterAutospacing="0"/>
        <w:ind w:left="360"/>
      </w:pPr>
    </w:p>
    <w:p w14:paraId="0A7C73A2" w14:textId="77777777" w:rsidR="00FF2B16" w:rsidRPr="002A73E6" w:rsidRDefault="00FF2B16" w:rsidP="00FF2B16">
      <w:pPr>
        <w:pStyle w:val="NormalWeb"/>
        <w:numPr>
          <w:ilvl w:val="0"/>
          <w:numId w:val="7"/>
        </w:numPr>
        <w:tabs>
          <w:tab w:val="clear" w:pos="720"/>
        </w:tabs>
        <w:spacing w:before="0" w:beforeAutospacing="0" w:after="0" w:afterAutospacing="0"/>
        <w:ind w:left="360"/>
        <w:rPr>
          <w:b/>
          <w:bCs/>
          <w:sz w:val="20"/>
          <w:szCs w:val="20"/>
        </w:rPr>
      </w:pPr>
      <w:r w:rsidRPr="002A73E6">
        <w:rPr>
          <w:b/>
          <w:bCs/>
          <w:sz w:val="20"/>
          <w:szCs w:val="20"/>
        </w:rPr>
        <w:t>RESEARCH PROJECT</w:t>
      </w:r>
    </w:p>
    <w:p w14:paraId="636CBBA2" w14:textId="77777777" w:rsidR="00FF2B16" w:rsidRPr="002A73E6" w:rsidRDefault="00FF2B16" w:rsidP="00FF2B16">
      <w:pPr>
        <w:pStyle w:val="NormalWeb"/>
        <w:spacing w:before="0" w:beforeAutospacing="0" w:after="0" w:afterAutospacing="0"/>
      </w:pPr>
    </w:p>
    <w:p w14:paraId="5D670F04" w14:textId="77777777" w:rsidR="00FF2B16" w:rsidRPr="002A73E6" w:rsidRDefault="00FF2B16" w:rsidP="00FF2B16">
      <w:pPr>
        <w:numPr>
          <w:ilvl w:val="0"/>
          <w:numId w:val="6"/>
        </w:numPr>
        <w:spacing w:after="0" w:line="240" w:lineRule="auto"/>
        <w:rPr>
          <w:rFonts w:ascii="Times New Roman" w:hAnsi="Times New Roman" w:cs="Times New Roman"/>
          <w:sz w:val="20"/>
          <w:szCs w:val="20"/>
        </w:rPr>
      </w:pPr>
      <w:r w:rsidRPr="002A73E6">
        <w:rPr>
          <w:rFonts w:ascii="Times New Roman" w:hAnsi="Times New Roman" w:cs="Times New Roman"/>
          <w:b/>
          <w:bCs/>
          <w:sz w:val="20"/>
          <w:szCs w:val="20"/>
        </w:rPr>
        <w:t xml:space="preserve">Objective(s) of Project </w:t>
      </w:r>
      <w:r w:rsidRPr="002A73E6">
        <w:rPr>
          <w:rFonts w:ascii="Times New Roman" w:hAnsi="Times New Roman" w:cs="Times New Roman"/>
          <w:bCs/>
          <w:sz w:val="20"/>
          <w:szCs w:val="20"/>
        </w:rPr>
        <w:t>(</w:t>
      </w:r>
      <w:r w:rsidRPr="002A73E6">
        <w:rPr>
          <w:rFonts w:ascii="Times New Roman" w:hAnsi="Times New Roman" w:cs="Times New Roman"/>
          <w:sz w:val="20"/>
          <w:szCs w:val="20"/>
        </w:rPr>
        <w:t>Use additional page, if needed.)</w:t>
      </w:r>
      <w:r w:rsidRPr="002A73E6">
        <w:rPr>
          <w:rFonts w:ascii="Times New Roman" w:hAnsi="Times New Roman" w:cs="Times New Roman"/>
          <w:b/>
          <w:bCs/>
          <w:sz w:val="20"/>
          <w:szCs w:val="20"/>
        </w:rPr>
        <w:t>:</w:t>
      </w:r>
      <w:r w:rsidRPr="002A73E6">
        <w:rPr>
          <w:rFonts w:ascii="Times New Roman" w:hAnsi="Times New Roman" w:cs="Times New Roman"/>
          <w:sz w:val="20"/>
          <w:szCs w:val="20"/>
        </w:rPr>
        <w:br/>
        <w:t xml:space="preserve">The purpose of this study is to understand how different types of motivation to participate in the sport of rowing correlates with the degree of satisfaction one feels while participating, as well as to predict long-term athlete retention. The goal is to use this information to improve recruiting methods and materials to better target individuals who are likely to persist in the sport. </w:t>
      </w:r>
    </w:p>
    <w:p w14:paraId="55B7EC23" w14:textId="77777777" w:rsidR="00FF2B16" w:rsidRPr="002A73E6" w:rsidRDefault="00FF2B16" w:rsidP="00FF2B16">
      <w:pPr>
        <w:ind w:left="720"/>
        <w:rPr>
          <w:rFonts w:ascii="Times New Roman" w:hAnsi="Times New Roman" w:cs="Times New Roman"/>
          <w:sz w:val="20"/>
          <w:szCs w:val="20"/>
        </w:rPr>
      </w:pPr>
    </w:p>
    <w:p w14:paraId="5DBBA157" w14:textId="58AD715D" w:rsidR="002A73E6" w:rsidRPr="002A73E6" w:rsidRDefault="00FF2B16" w:rsidP="002A73E6">
      <w:pPr>
        <w:numPr>
          <w:ilvl w:val="0"/>
          <w:numId w:val="6"/>
        </w:numPr>
        <w:spacing w:after="0" w:line="240" w:lineRule="auto"/>
        <w:rPr>
          <w:rFonts w:ascii="Times New Roman" w:hAnsi="Times New Roman" w:cs="Times New Roman"/>
          <w:sz w:val="24"/>
          <w:szCs w:val="24"/>
        </w:rPr>
      </w:pPr>
      <w:r w:rsidRPr="002A73E6">
        <w:rPr>
          <w:rFonts w:ascii="Times New Roman" w:hAnsi="Times New Roman" w:cs="Times New Roman"/>
          <w:b/>
          <w:bCs/>
          <w:sz w:val="20"/>
          <w:szCs w:val="20"/>
        </w:rPr>
        <w:lastRenderedPageBreak/>
        <w:t xml:space="preserve">Subjects </w:t>
      </w:r>
      <w:r w:rsidRPr="002A73E6">
        <w:rPr>
          <w:rFonts w:ascii="Times New Roman" w:hAnsi="Times New Roman" w:cs="Times New Roman"/>
          <w:bCs/>
          <w:sz w:val="20"/>
          <w:szCs w:val="20"/>
        </w:rPr>
        <w:t>(U</w:t>
      </w:r>
      <w:r w:rsidRPr="002A73E6">
        <w:rPr>
          <w:rFonts w:ascii="Times New Roman" w:hAnsi="Times New Roman" w:cs="Times New Roman"/>
          <w:sz w:val="20"/>
          <w:szCs w:val="20"/>
        </w:rPr>
        <w:t>se additional page, if needed.)</w:t>
      </w:r>
      <w:r w:rsidRPr="002A73E6">
        <w:rPr>
          <w:rFonts w:ascii="Times New Roman" w:hAnsi="Times New Roman" w:cs="Times New Roman"/>
          <w:b/>
          <w:bCs/>
          <w:sz w:val="20"/>
          <w:szCs w:val="20"/>
        </w:rPr>
        <w:t>:</w:t>
      </w:r>
      <w:r w:rsidRPr="002A73E6">
        <w:rPr>
          <w:rFonts w:ascii="Times New Roman" w:hAnsi="Times New Roman" w:cs="Times New Roman"/>
          <w:sz w:val="20"/>
          <w:szCs w:val="20"/>
        </w:rPr>
        <w:br/>
        <w:t>The population being surveyed is comprised of current novice rowers at colleges and universities in all major rowing conferences in the U.S. Contact will be made with each school's rowing head coach to discuss their interest in participating in this research project. Then, the survey will be shared with each coach via email who has agreed to participate in the study, who will then distribute the survey to the novice team for completion. All participants are at least 18 years old.</w:t>
      </w:r>
    </w:p>
    <w:p w14:paraId="10E2F4AC" w14:textId="77777777" w:rsidR="002A73E6" w:rsidRPr="002A73E6" w:rsidRDefault="002A73E6" w:rsidP="002A73E6">
      <w:pPr>
        <w:spacing w:after="0" w:line="240" w:lineRule="auto"/>
        <w:rPr>
          <w:rFonts w:ascii="Times New Roman" w:hAnsi="Times New Roman" w:cs="Times New Roman"/>
          <w:sz w:val="24"/>
          <w:szCs w:val="24"/>
        </w:rPr>
      </w:pPr>
    </w:p>
    <w:p w14:paraId="03C0C2E2" w14:textId="77777777" w:rsidR="00FF2B16" w:rsidRPr="002A73E6" w:rsidRDefault="00FF2B16" w:rsidP="00FF2B16">
      <w:pPr>
        <w:numPr>
          <w:ilvl w:val="0"/>
          <w:numId w:val="6"/>
        </w:numPr>
        <w:spacing w:after="0" w:line="240" w:lineRule="auto"/>
        <w:rPr>
          <w:rFonts w:ascii="Times New Roman" w:hAnsi="Times New Roman" w:cs="Times New Roman"/>
        </w:rPr>
      </w:pPr>
      <w:r w:rsidRPr="002A73E6">
        <w:rPr>
          <w:rFonts w:ascii="Times New Roman" w:hAnsi="Times New Roman" w:cs="Times New Roman"/>
          <w:b/>
          <w:bCs/>
          <w:sz w:val="20"/>
          <w:szCs w:val="20"/>
        </w:rPr>
        <w:t>Methods or Procedures</w:t>
      </w:r>
      <w:r w:rsidRPr="002A73E6">
        <w:rPr>
          <w:rFonts w:ascii="Times New Roman" w:hAnsi="Times New Roman" w:cs="Times New Roman"/>
          <w:bCs/>
          <w:sz w:val="20"/>
          <w:szCs w:val="20"/>
        </w:rPr>
        <w:t xml:space="preserve"> (</w:t>
      </w:r>
      <w:r w:rsidRPr="002A73E6">
        <w:rPr>
          <w:rFonts w:ascii="Times New Roman" w:hAnsi="Times New Roman" w:cs="Times New Roman"/>
          <w:sz w:val="20"/>
          <w:szCs w:val="20"/>
        </w:rPr>
        <w:t>Use additional page, if needed.)</w:t>
      </w:r>
      <w:r w:rsidRPr="002A73E6">
        <w:rPr>
          <w:rFonts w:ascii="Times New Roman" w:hAnsi="Times New Roman" w:cs="Times New Roman"/>
          <w:b/>
          <w:bCs/>
          <w:sz w:val="20"/>
          <w:szCs w:val="20"/>
        </w:rPr>
        <w:t>:</w:t>
      </w:r>
    </w:p>
    <w:p w14:paraId="15011DB7" w14:textId="77777777" w:rsidR="00FF2B16" w:rsidRDefault="00FF2B16" w:rsidP="00FF2B16">
      <w:pPr>
        <w:ind w:left="720"/>
        <w:rPr>
          <w:rFonts w:ascii="Times New Roman" w:hAnsi="Times New Roman" w:cs="Times New Roman"/>
          <w:sz w:val="20"/>
          <w:szCs w:val="20"/>
        </w:rPr>
      </w:pPr>
      <w:r w:rsidRPr="002A73E6">
        <w:rPr>
          <w:rFonts w:ascii="Times New Roman" w:hAnsi="Times New Roman" w:cs="Times New Roman"/>
          <w:sz w:val="20"/>
          <w:szCs w:val="20"/>
        </w:rPr>
        <w:t>This study will employ an online survey hosted by Qualtrics. The survey is completely anonymous and no information being gathered can personally identify a respondent. The link to the survey will first be sent to head coaches, who will then forward the survey to their novice squads. Follow-up emails will be sent over several weeks to remind the head coaches to share the survey, as well as to encourage completion. The data will be stored on the Qualtrics website as well as downloaded to the researcher's personal computer and password protected. Data analysis will take place using statistical software such as SPSS.</w:t>
      </w:r>
    </w:p>
    <w:p w14:paraId="5F2F019E" w14:textId="77777777" w:rsidR="00FF2B16" w:rsidRPr="002A73E6" w:rsidRDefault="00FF2B16" w:rsidP="00FF2B16">
      <w:pPr>
        <w:numPr>
          <w:ilvl w:val="0"/>
          <w:numId w:val="6"/>
        </w:numPr>
        <w:spacing w:after="0" w:line="240" w:lineRule="auto"/>
        <w:rPr>
          <w:rFonts w:ascii="Times New Roman" w:hAnsi="Times New Roman" w:cs="Times New Roman"/>
          <w:sz w:val="20"/>
        </w:rPr>
      </w:pPr>
      <w:r w:rsidRPr="002A73E6">
        <w:rPr>
          <w:rFonts w:ascii="Times New Roman" w:hAnsi="Times New Roman" w:cs="Times New Roman"/>
          <w:b/>
          <w:bCs/>
          <w:sz w:val="20"/>
          <w:szCs w:val="20"/>
        </w:rPr>
        <w:t>CATEGORY(s) FOR EXEMPT RESEARCH PER 45 CFR 46</w:t>
      </w:r>
      <w:r w:rsidRPr="002A73E6">
        <w:rPr>
          <w:rFonts w:ascii="Times New Roman" w:hAnsi="Times New Roman" w:cs="Times New Roman"/>
          <w:bCs/>
          <w:sz w:val="20"/>
          <w:szCs w:val="20"/>
        </w:rPr>
        <w:t xml:space="preserve"> (</w:t>
      </w:r>
      <w:r w:rsidRPr="002A73E6">
        <w:rPr>
          <w:rFonts w:ascii="Times New Roman" w:hAnsi="Times New Roman" w:cs="Times New Roman"/>
          <w:sz w:val="20"/>
          <w:szCs w:val="20"/>
        </w:rPr>
        <w:t>See instructions for categories.)</w:t>
      </w:r>
      <w:r w:rsidRPr="002A73E6">
        <w:rPr>
          <w:rFonts w:ascii="Times New Roman" w:hAnsi="Times New Roman" w:cs="Times New Roman"/>
          <w:b/>
          <w:bCs/>
          <w:sz w:val="20"/>
          <w:szCs w:val="20"/>
        </w:rPr>
        <w:t>:</w:t>
      </w:r>
      <w:r w:rsidRPr="002A73E6">
        <w:rPr>
          <w:rFonts w:ascii="Times New Roman" w:hAnsi="Times New Roman" w:cs="Times New Roman"/>
          <w:sz w:val="20"/>
          <w:szCs w:val="20"/>
        </w:rPr>
        <w:br/>
      </w:r>
      <w:r w:rsidRPr="002A73E6">
        <w:rPr>
          <w:rFonts w:ascii="Times New Roman" w:hAnsi="Times New Roman" w:cs="Times New Roman"/>
          <w:sz w:val="20"/>
        </w:rPr>
        <w:t>(2)  Research involving the use of educational tests (cognitive, diagnostic, aptitude, achievement), survey procedures, interview procedures or observation of public behavior</w:t>
      </w:r>
    </w:p>
    <w:p w14:paraId="295DE690" w14:textId="77777777" w:rsidR="00FF2B16" w:rsidRPr="00694C43" w:rsidRDefault="00FF2B16" w:rsidP="00FF2B16">
      <w:pPr>
        <w:ind w:left="720"/>
      </w:pPr>
    </w:p>
    <w:p w14:paraId="1262E5D3" w14:textId="77777777" w:rsidR="00FF2B16" w:rsidRPr="00AB6817" w:rsidRDefault="00FF2B16" w:rsidP="00FF2B16">
      <w:pPr>
        <w:pStyle w:val="NormalWeb"/>
        <w:numPr>
          <w:ilvl w:val="0"/>
          <w:numId w:val="7"/>
        </w:numPr>
        <w:tabs>
          <w:tab w:val="clear" w:pos="720"/>
        </w:tabs>
        <w:spacing w:before="0" w:beforeAutospacing="0" w:after="0" w:afterAutospacing="0"/>
        <w:ind w:left="360"/>
      </w:pPr>
      <w:r w:rsidRPr="00694C43">
        <w:rPr>
          <w:b/>
          <w:bCs/>
          <w:sz w:val="20"/>
          <w:szCs w:val="20"/>
        </w:rPr>
        <w:t>CERTIFICATION:</w:t>
      </w:r>
      <w:r w:rsidRPr="00694C43">
        <w:rPr>
          <w:sz w:val="20"/>
          <w:szCs w:val="20"/>
        </w:rPr>
        <w:t xml:space="preserve"> The research described herein is in compliance with 45 CFR 46.101(b) and presents subjects with no more than minimal risk as defined by applicable regulations. </w:t>
      </w:r>
      <w:r w:rsidRPr="00694C43">
        <w:rPr>
          <w:sz w:val="20"/>
          <w:szCs w:val="20"/>
        </w:rPr>
        <w:br/>
      </w:r>
    </w:p>
    <w:p w14:paraId="14BB9B3A" w14:textId="10EDE49E" w:rsidR="00FF2B16" w:rsidRDefault="00FF2B16" w:rsidP="00FF2B16">
      <w:pPr>
        <w:pStyle w:val="NormalWeb"/>
        <w:spacing w:before="0" w:beforeAutospacing="0" w:after="0" w:afterAutospacing="0"/>
        <w:rPr>
          <w:sz w:val="20"/>
          <w:szCs w:val="20"/>
        </w:rPr>
      </w:pPr>
      <w:r w:rsidRPr="00694C43">
        <w:rPr>
          <w:b/>
          <w:sz w:val="20"/>
          <w:szCs w:val="20"/>
        </w:rPr>
        <w:t>Principal Investigator</w:t>
      </w:r>
      <w:r>
        <w:rPr>
          <w:sz w:val="20"/>
          <w:szCs w:val="20"/>
        </w:rPr>
        <w:t xml:space="preserve">: </w:t>
      </w:r>
      <w:r w:rsidRPr="00694C43">
        <w:rPr>
          <w:sz w:val="20"/>
          <w:szCs w:val="20"/>
        </w:rPr>
        <w:t>_______</w:t>
      </w:r>
      <w:r>
        <w:rPr>
          <w:sz w:val="20"/>
          <w:szCs w:val="20"/>
        </w:rPr>
        <w:t>_______</w:t>
      </w:r>
      <w:r w:rsidR="00E044BB" w:rsidRPr="00E044BB">
        <w:rPr>
          <w:sz w:val="20"/>
          <w:szCs w:val="20"/>
          <w:u w:val="single"/>
        </w:rPr>
        <w:t>Amy Kuuskoski</w:t>
      </w:r>
      <w:r w:rsidR="00E044BB" w:rsidRPr="00E044BB">
        <w:rPr>
          <w:sz w:val="20"/>
          <w:szCs w:val="20"/>
        </w:rPr>
        <w:t>____</w:t>
      </w:r>
      <w:r>
        <w:rPr>
          <w:sz w:val="20"/>
          <w:szCs w:val="20"/>
        </w:rPr>
        <w:t xml:space="preserve">_________________________________________   </w:t>
      </w:r>
    </w:p>
    <w:p w14:paraId="0291FE9B" w14:textId="2C34DA81" w:rsidR="00E044BB" w:rsidRPr="00FF2B16" w:rsidRDefault="00FF2B16" w:rsidP="00E044BB">
      <w:pPr>
        <w:pStyle w:val="NormalWeb"/>
        <w:spacing w:before="0" w:beforeAutospacing="0" w:after="0" w:afterAutospacing="0"/>
        <w:ind w:left="1440" w:firstLine="720"/>
        <w:rPr>
          <w:sz w:val="20"/>
          <w:szCs w:val="20"/>
        </w:rPr>
      </w:pPr>
      <w:r>
        <w:rPr>
          <w:sz w:val="15"/>
          <w:szCs w:val="15"/>
        </w:rPr>
        <w:t> </w:t>
      </w:r>
      <w:r w:rsidR="00E044BB">
        <w:rPr>
          <w:sz w:val="15"/>
          <w:szCs w:val="15"/>
        </w:rPr>
        <w:tab/>
      </w:r>
      <w:r w:rsidR="00E044BB">
        <w:rPr>
          <w:sz w:val="15"/>
          <w:szCs w:val="15"/>
        </w:rPr>
        <w:tab/>
      </w:r>
      <w:r w:rsidR="00E044BB" w:rsidRPr="00694C43">
        <w:rPr>
          <w:sz w:val="15"/>
          <w:szCs w:val="15"/>
        </w:rPr>
        <w:t>Name                               </w:t>
      </w:r>
      <w:r w:rsidR="00E044BB">
        <w:rPr>
          <w:sz w:val="15"/>
          <w:szCs w:val="15"/>
        </w:rPr>
        <w:t>              </w:t>
      </w:r>
      <w:r w:rsidR="00E044BB" w:rsidRPr="00694C43">
        <w:rPr>
          <w:sz w:val="15"/>
          <w:szCs w:val="15"/>
        </w:rPr>
        <w:t>Signature                                </w:t>
      </w:r>
      <w:r w:rsidR="00E044BB">
        <w:rPr>
          <w:sz w:val="15"/>
          <w:szCs w:val="15"/>
        </w:rPr>
        <w:t xml:space="preserve">                               </w:t>
      </w:r>
      <w:r w:rsidR="00E044BB" w:rsidRPr="00694C43">
        <w:rPr>
          <w:sz w:val="15"/>
          <w:szCs w:val="15"/>
        </w:rPr>
        <w:t xml:space="preserve">Date </w:t>
      </w:r>
    </w:p>
    <w:p w14:paraId="5FD70F13" w14:textId="77777777" w:rsidR="00FF2B16" w:rsidRDefault="00FF2B16" w:rsidP="00FF2B16">
      <w:pPr>
        <w:pStyle w:val="NormalWeb"/>
        <w:spacing w:before="0" w:beforeAutospacing="0" w:after="0" w:afterAutospacing="0"/>
        <w:rPr>
          <w:b/>
          <w:sz w:val="20"/>
          <w:szCs w:val="20"/>
        </w:rPr>
      </w:pPr>
    </w:p>
    <w:p w14:paraId="0281992D" w14:textId="628AC5FE" w:rsidR="00FF2B16" w:rsidRDefault="00FF2B16" w:rsidP="00FF2B16">
      <w:pPr>
        <w:pStyle w:val="NormalWeb"/>
        <w:spacing w:before="0" w:beforeAutospacing="0" w:after="0" w:afterAutospacing="0"/>
        <w:rPr>
          <w:sz w:val="20"/>
          <w:szCs w:val="20"/>
        </w:rPr>
      </w:pPr>
      <w:r w:rsidRPr="00694C43">
        <w:rPr>
          <w:b/>
          <w:sz w:val="20"/>
          <w:szCs w:val="20"/>
        </w:rPr>
        <w:t>Student Advisor</w:t>
      </w:r>
      <w:r>
        <w:rPr>
          <w:b/>
          <w:sz w:val="20"/>
          <w:szCs w:val="20"/>
        </w:rPr>
        <w:t>:</w:t>
      </w:r>
      <w:r>
        <w:rPr>
          <w:sz w:val="20"/>
          <w:szCs w:val="20"/>
        </w:rPr>
        <w:t xml:space="preserve"> </w:t>
      </w:r>
      <w:r w:rsidRPr="00694C43">
        <w:rPr>
          <w:sz w:val="20"/>
          <w:szCs w:val="20"/>
        </w:rPr>
        <w:t>_______</w:t>
      </w:r>
      <w:r>
        <w:rPr>
          <w:sz w:val="20"/>
          <w:szCs w:val="20"/>
        </w:rPr>
        <w:t>_________</w:t>
      </w:r>
      <w:r w:rsidR="00E044BB">
        <w:rPr>
          <w:sz w:val="20"/>
          <w:szCs w:val="20"/>
        </w:rPr>
        <w:t>___</w:t>
      </w:r>
      <w:r w:rsidR="00E044BB" w:rsidRPr="00E044BB">
        <w:rPr>
          <w:sz w:val="20"/>
          <w:szCs w:val="20"/>
          <w:u w:val="single"/>
        </w:rPr>
        <w:t>Robin Hardin, PhD</w:t>
      </w:r>
      <w:r w:rsidR="00E044BB">
        <w:rPr>
          <w:sz w:val="20"/>
          <w:szCs w:val="20"/>
        </w:rPr>
        <w:t>_____</w:t>
      </w:r>
      <w:r>
        <w:rPr>
          <w:sz w:val="20"/>
          <w:szCs w:val="20"/>
        </w:rPr>
        <w:t xml:space="preserve">______________________________________    </w:t>
      </w:r>
    </w:p>
    <w:p w14:paraId="2470C5EE" w14:textId="77777777" w:rsidR="00E044BB" w:rsidRPr="00FF2B16" w:rsidRDefault="00E044BB" w:rsidP="00E044BB">
      <w:pPr>
        <w:pStyle w:val="NormalWeb"/>
        <w:spacing w:before="0" w:beforeAutospacing="0" w:after="0" w:afterAutospacing="0"/>
        <w:ind w:left="2880" w:firstLine="720"/>
        <w:rPr>
          <w:sz w:val="20"/>
          <w:szCs w:val="20"/>
        </w:rPr>
      </w:pPr>
      <w:r w:rsidRPr="00694C43">
        <w:rPr>
          <w:sz w:val="15"/>
          <w:szCs w:val="15"/>
        </w:rPr>
        <w:t>Name                               </w:t>
      </w:r>
      <w:r>
        <w:rPr>
          <w:sz w:val="15"/>
          <w:szCs w:val="15"/>
        </w:rPr>
        <w:t>              </w:t>
      </w:r>
      <w:r w:rsidRPr="00694C43">
        <w:rPr>
          <w:sz w:val="15"/>
          <w:szCs w:val="15"/>
        </w:rPr>
        <w:t>Signature                                </w:t>
      </w:r>
      <w:r>
        <w:rPr>
          <w:sz w:val="15"/>
          <w:szCs w:val="15"/>
        </w:rPr>
        <w:t xml:space="preserve">                               </w:t>
      </w:r>
      <w:r w:rsidRPr="00694C43">
        <w:rPr>
          <w:sz w:val="15"/>
          <w:szCs w:val="15"/>
        </w:rPr>
        <w:t xml:space="preserve">Date </w:t>
      </w:r>
    </w:p>
    <w:p w14:paraId="3C4C4F0F" w14:textId="77777777" w:rsidR="00FF2B16" w:rsidRDefault="00FF2B16" w:rsidP="00FF2B16">
      <w:pPr>
        <w:pStyle w:val="NormalWeb"/>
        <w:spacing w:before="0" w:beforeAutospacing="0" w:after="0" w:afterAutospacing="0"/>
        <w:rPr>
          <w:b/>
          <w:sz w:val="20"/>
          <w:szCs w:val="20"/>
        </w:rPr>
      </w:pPr>
    </w:p>
    <w:p w14:paraId="47799E4A" w14:textId="20BAEE87" w:rsidR="00FF2B16" w:rsidRDefault="00FF2B16" w:rsidP="00FF2B16">
      <w:pPr>
        <w:pStyle w:val="NormalWeb"/>
        <w:spacing w:before="0" w:beforeAutospacing="0" w:after="0" w:afterAutospacing="0"/>
        <w:rPr>
          <w:sz w:val="20"/>
          <w:szCs w:val="20"/>
        </w:rPr>
      </w:pPr>
      <w:r w:rsidRPr="00E879EF">
        <w:rPr>
          <w:b/>
          <w:sz w:val="20"/>
          <w:szCs w:val="20"/>
        </w:rPr>
        <w:t>Department Review Committee Chair</w:t>
      </w:r>
      <w:r>
        <w:rPr>
          <w:sz w:val="20"/>
          <w:szCs w:val="20"/>
        </w:rPr>
        <w:t>: _</w:t>
      </w:r>
      <w:r w:rsidR="00E044BB" w:rsidRPr="00E044BB">
        <w:rPr>
          <w:sz w:val="20"/>
          <w:szCs w:val="20"/>
          <w:u w:val="single"/>
        </w:rPr>
        <w:t>Steven Waller, PhD</w:t>
      </w:r>
      <w:r>
        <w:rPr>
          <w:sz w:val="20"/>
          <w:szCs w:val="20"/>
        </w:rPr>
        <w:t>__</w:t>
      </w:r>
      <w:r w:rsidR="00E044BB">
        <w:rPr>
          <w:sz w:val="20"/>
          <w:szCs w:val="20"/>
        </w:rPr>
        <w:t>____</w:t>
      </w:r>
      <w:r>
        <w:rPr>
          <w:sz w:val="20"/>
          <w:szCs w:val="20"/>
        </w:rPr>
        <w:t xml:space="preserve">____________________________________   </w:t>
      </w:r>
    </w:p>
    <w:p w14:paraId="1FBA469D" w14:textId="02AF3F23" w:rsidR="00FF2B16" w:rsidRPr="00FF2B16" w:rsidRDefault="00FF2B16" w:rsidP="00FF2B16">
      <w:pPr>
        <w:pStyle w:val="NormalWeb"/>
        <w:spacing w:before="0" w:beforeAutospacing="0" w:after="0" w:afterAutospacing="0"/>
        <w:ind w:left="1440" w:firstLine="720"/>
        <w:rPr>
          <w:sz w:val="20"/>
          <w:szCs w:val="20"/>
        </w:rPr>
      </w:pPr>
      <w:r>
        <w:rPr>
          <w:sz w:val="15"/>
          <w:szCs w:val="15"/>
        </w:rPr>
        <w:t> </w:t>
      </w:r>
      <w:r w:rsidR="00E044BB">
        <w:rPr>
          <w:sz w:val="15"/>
          <w:szCs w:val="15"/>
        </w:rPr>
        <w:tab/>
      </w:r>
      <w:r>
        <w:rPr>
          <w:sz w:val="15"/>
          <w:szCs w:val="15"/>
        </w:rPr>
        <w:t xml:space="preserve">  </w:t>
      </w:r>
      <w:r w:rsidR="00E044BB">
        <w:rPr>
          <w:sz w:val="15"/>
          <w:szCs w:val="15"/>
        </w:rPr>
        <w:tab/>
      </w:r>
      <w:r w:rsidRPr="00694C43">
        <w:rPr>
          <w:sz w:val="15"/>
          <w:szCs w:val="15"/>
        </w:rPr>
        <w:t>Name                               </w:t>
      </w:r>
      <w:r w:rsidR="00E044BB">
        <w:rPr>
          <w:sz w:val="15"/>
          <w:szCs w:val="15"/>
        </w:rPr>
        <w:t>              </w:t>
      </w:r>
      <w:r w:rsidRPr="00694C43">
        <w:rPr>
          <w:sz w:val="15"/>
          <w:szCs w:val="15"/>
        </w:rPr>
        <w:t>Signature                                </w:t>
      </w:r>
      <w:r>
        <w:rPr>
          <w:sz w:val="15"/>
          <w:szCs w:val="15"/>
        </w:rPr>
        <w:t xml:space="preserve">                               </w:t>
      </w:r>
      <w:r w:rsidRPr="00694C43">
        <w:rPr>
          <w:sz w:val="15"/>
          <w:szCs w:val="15"/>
        </w:rPr>
        <w:t xml:space="preserve">Date </w:t>
      </w:r>
    </w:p>
    <w:p w14:paraId="35C4FA4E" w14:textId="77777777" w:rsidR="00FF2B16" w:rsidRDefault="00FF2B16" w:rsidP="00FF2B16">
      <w:pPr>
        <w:pStyle w:val="NormalWeb"/>
        <w:spacing w:before="0" w:beforeAutospacing="0" w:after="0" w:afterAutospacing="0"/>
        <w:rPr>
          <w:b/>
          <w:bCs/>
          <w:sz w:val="20"/>
          <w:szCs w:val="20"/>
        </w:rPr>
      </w:pPr>
    </w:p>
    <w:p w14:paraId="60C351C2" w14:textId="77777777" w:rsidR="00FF2B16" w:rsidRDefault="00FF2B16" w:rsidP="00FF2B16">
      <w:pPr>
        <w:pStyle w:val="NormalWeb"/>
        <w:spacing w:before="0" w:beforeAutospacing="0" w:after="0" w:afterAutospacing="0"/>
        <w:rPr>
          <w:sz w:val="20"/>
          <w:szCs w:val="20"/>
        </w:rPr>
      </w:pPr>
      <w:r w:rsidRPr="00694C43">
        <w:rPr>
          <w:b/>
          <w:bCs/>
          <w:sz w:val="20"/>
          <w:szCs w:val="20"/>
        </w:rPr>
        <w:t>APPROVED:</w:t>
      </w:r>
    </w:p>
    <w:p w14:paraId="3EF1EB82" w14:textId="6CA29351" w:rsidR="00E044BB" w:rsidRDefault="00FF2B16" w:rsidP="00E044BB">
      <w:pPr>
        <w:pStyle w:val="NormalWeb"/>
        <w:spacing w:before="0" w:beforeAutospacing="0" w:after="0" w:afterAutospacing="0"/>
        <w:rPr>
          <w:sz w:val="20"/>
          <w:szCs w:val="20"/>
        </w:rPr>
      </w:pPr>
      <w:r w:rsidRPr="00E879EF">
        <w:rPr>
          <w:b/>
          <w:sz w:val="20"/>
          <w:szCs w:val="20"/>
        </w:rPr>
        <w:t>Department Head:</w:t>
      </w:r>
      <w:r>
        <w:rPr>
          <w:sz w:val="20"/>
          <w:szCs w:val="20"/>
        </w:rPr>
        <w:t xml:space="preserve"> </w:t>
      </w:r>
      <w:r w:rsidR="00E044BB">
        <w:rPr>
          <w:sz w:val="20"/>
          <w:szCs w:val="20"/>
        </w:rPr>
        <w:t>__________________</w:t>
      </w:r>
      <w:r w:rsidR="00E044BB">
        <w:rPr>
          <w:sz w:val="20"/>
          <w:szCs w:val="20"/>
          <w:u w:val="single"/>
        </w:rPr>
        <w:t>Jeffrey Fairbrother, PhD</w:t>
      </w:r>
      <w:r w:rsidR="00E044BB">
        <w:rPr>
          <w:sz w:val="20"/>
          <w:szCs w:val="20"/>
        </w:rPr>
        <w:t xml:space="preserve">______________________________________   </w:t>
      </w:r>
    </w:p>
    <w:p w14:paraId="61E4BC02" w14:textId="77777777" w:rsidR="00E044BB" w:rsidRPr="00FF2B16" w:rsidRDefault="00E044BB" w:rsidP="00E044BB">
      <w:pPr>
        <w:pStyle w:val="NormalWeb"/>
        <w:spacing w:before="0" w:beforeAutospacing="0" w:after="0" w:afterAutospacing="0"/>
        <w:ind w:left="1440" w:firstLine="720"/>
        <w:rPr>
          <w:sz w:val="20"/>
          <w:szCs w:val="20"/>
        </w:rPr>
      </w:pPr>
      <w:r>
        <w:rPr>
          <w:sz w:val="15"/>
          <w:szCs w:val="15"/>
        </w:rPr>
        <w:t> </w:t>
      </w:r>
      <w:r>
        <w:rPr>
          <w:sz w:val="15"/>
          <w:szCs w:val="15"/>
        </w:rPr>
        <w:tab/>
        <w:t xml:space="preserve">  </w:t>
      </w:r>
      <w:r>
        <w:rPr>
          <w:sz w:val="15"/>
          <w:szCs w:val="15"/>
        </w:rPr>
        <w:tab/>
      </w:r>
      <w:r w:rsidRPr="00694C43">
        <w:rPr>
          <w:sz w:val="15"/>
          <w:szCs w:val="15"/>
        </w:rPr>
        <w:t>Name                               </w:t>
      </w:r>
      <w:r>
        <w:rPr>
          <w:sz w:val="15"/>
          <w:szCs w:val="15"/>
        </w:rPr>
        <w:t>              </w:t>
      </w:r>
      <w:r w:rsidRPr="00694C43">
        <w:rPr>
          <w:sz w:val="15"/>
          <w:szCs w:val="15"/>
        </w:rPr>
        <w:t>Signature                                </w:t>
      </w:r>
      <w:r>
        <w:rPr>
          <w:sz w:val="15"/>
          <w:szCs w:val="15"/>
        </w:rPr>
        <w:t xml:space="preserve">                               </w:t>
      </w:r>
      <w:r w:rsidRPr="00694C43">
        <w:rPr>
          <w:sz w:val="15"/>
          <w:szCs w:val="15"/>
        </w:rPr>
        <w:t xml:space="preserve">Date </w:t>
      </w:r>
    </w:p>
    <w:p w14:paraId="24A8A44C" w14:textId="77777777" w:rsidR="00FF2B16" w:rsidRDefault="00FF2B16" w:rsidP="00FF2B16">
      <w:pPr>
        <w:pStyle w:val="NormalWeb"/>
        <w:spacing w:before="0" w:beforeAutospacing="0" w:after="0" w:afterAutospacing="0"/>
        <w:jc w:val="center"/>
        <w:rPr>
          <w:b/>
          <w:bCs/>
          <w:color w:val="FF0000"/>
          <w:sz w:val="15"/>
          <w:szCs w:val="15"/>
        </w:rPr>
      </w:pPr>
    </w:p>
    <w:p w14:paraId="74B3BA25" w14:textId="77777777" w:rsidR="00FF2B16" w:rsidRDefault="00FF2B16" w:rsidP="00FF2B16">
      <w:pPr>
        <w:pStyle w:val="NormalWeb"/>
        <w:spacing w:before="0" w:beforeAutospacing="0" w:after="0" w:afterAutospacing="0"/>
        <w:jc w:val="center"/>
        <w:rPr>
          <w:b/>
          <w:bCs/>
          <w:color w:val="FF0000"/>
          <w:sz w:val="15"/>
          <w:szCs w:val="15"/>
        </w:rPr>
      </w:pPr>
    </w:p>
    <w:p w14:paraId="2DF902AC" w14:textId="77777777" w:rsidR="00FF2B16" w:rsidRPr="00694C43" w:rsidRDefault="00FF2B16" w:rsidP="00FF2B16">
      <w:pPr>
        <w:pStyle w:val="NormalWeb"/>
        <w:spacing w:before="0" w:beforeAutospacing="0" w:after="0" w:afterAutospacing="0"/>
        <w:jc w:val="center"/>
      </w:pPr>
      <w:r w:rsidRPr="00694C43">
        <w:rPr>
          <w:b/>
          <w:bCs/>
          <w:color w:val="FF0000"/>
          <w:sz w:val="15"/>
          <w:szCs w:val="15"/>
        </w:rPr>
        <w:t>COPY OF THIS COMPLETED FORM MUST BE SENT TO COMPLIANCE OFFICE IMMEDIATELY UPON COMPLETION.</w:t>
      </w:r>
    </w:p>
    <w:p w14:paraId="44E8433F" w14:textId="77777777" w:rsidR="00FF2B16" w:rsidRDefault="00FF2B16" w:rsidP="00FF2B16">
      <w:pPr>
        <w:rPr>
          <w:sz w:val="20"/>
          <w:szCs w:val="20"/>
        </w:rPr>
      </w:pPr>
    </w:p>
    <w:p w14:paraId="1D689BA9" w14:textId="77777777" w:rsidR="00FF2B16" w:rsidRDefault="00FF2B16" w:rsidP="00FF2B16">
      <w:pPr>
        <w:rPr>
          <w:sz w:val="20"/>
          <w:szCs w:val="20"/>
        </w:rPr>
      </w:pPr>
      <w:r w:rsidRPr="00694C43">
        <w:rPr>
          <w:sz w:val="20"/>
          <w:szCs w:val="20"/>
        </w:rPr>
        <w:pict w14:anchorId="1407867D">
          <v:rect id="_x0000_i1026" style="width:0;height:1.5pt" o:hrstd="t" o:hr="t" fillcolor="#aca899" stroked="f"/>
        </w:pict>
      </w:r>
    </w:p>
    <w:p w14:paraId="57F324AC" w14:textId="621F16B1" w:rsidR="00C87668" w:rsidRPr="00B00A29" w:rsidRDefault="00C87668" w:rsidP="00B00A29">
      <w:pPr>
        <w:spacing w:after="0" w:line="240" w:lineRule="auto"/>
        <w:ind w:left="-5"/>
      </w:pPr>
      <w:r>
        <w:rPr>
          <w:rFonts w:ascii="Times New Roman" w:hAnsi="Times New Roman" w:cs="Times New Roman"/>
          <w:sz w:val="24"/>
        </w:rPr>
        <w:br w:type="page"/>
      </w:r>
    </w:p>
    <w:p w14:paraId="1EA4AE1A" w14:textId="61808C3E" w:rsidR="00C87668" w:rsidRDefault="00C87668" w:rsidP="00C87668">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VITA</w:t>
      </w:r>
    </w:p>
    <w:p w14:paraId="7CFFCA47" w14:textId="77777777" w:rsidR="00292173" w:rsidRDefault="00C87668" w:rsidP="00C87668">
      <w:pPr>
        <w:spacing w:after="0" w:line="480" w:lineRule="auto"/>
        <w:rPr>
          <w:rFonts w:ascii="Times New Roman" w:hAnsi="Times New Roman" w:cs="Times New Roman"/>
          <w:sz w:val="24"/>
        </w:rPr>
      </w:pPr>
      <w:r>
        <w:rPr>
          <w:rFonts w:ascii="Times New Roman" w:hAnsi="Times New Roman" w:cs="Times New Roman"/>
          <w:sz w:val="24"/>
        </w:rPr>
        <w:tab/>
        <w:t xml:space="preserve">Amy Kuuskoski </w:t>
      </w:r>
      <w:r w:rsidR="00510DDB">
        <w:rPr>
          <w:rFonts w:ascii="Times New Roman" w:hAnsi="Times New Roman" w:cs="Times New Roman"/>
          <w:sz w:val="24"/>
        </w:rPr>
        <w:t>was born in Toronto, Ontario to Nancy Soward and Johannes Kuuskoski. She is the youngest of three, having Jonathan and Alexander as older brothers. Amy and her brothers were homeschooled throughout elementary, middle, and high-school in Wilmington, North Carolina. Amy attended Chatham College in Pittsburgh, Pennsylvania to pursue a bachelor’s degree.</w:t>
      </w:r>
      <w:r w:rsidR="00BB1007">
        <w:rPr>
          <w:rFonts w:ascii="Times New Roman" w:hAnsi="Times New Roman" w:cs="Times New Roman"/>
          <w:sz w:val="24"/>
        </w:rPr>
        <w:t xml:space="preserve"> While at Chatham, she</w:t>
      </w:r>
      <w:r w:rsidR="00510DDB">
        <w:rPr>
          <w:rFonts w:ascii="Times New Roman" w:hAnsi="Times New Roman" w:cs="Times New Roman"/>
          <w:sz w:val="24"/>
        </w:rPr>
        <w:t xml:space="preserve"> competed as a varsity swimmer and water polo player while </w:t>
      </w:r>
      <w:r w:rsidR="00705816">
        <w:rPr>
          <w:rFonts w:ascii="Times New Roman" w:hAnsi="Times New Roman" w:cs="Times New Roman"/>
          <w:sz w:val="24"/>
        </w:rPr>
        <w:t xml:space="preserve">a member of </w:t>
      </w:r>
      <w:r w:rsidR="00510DDB">
        <w:rPr>
          <w:rFonts w:ascii="Times New Roman" w:hAnsi="Times New Roman" w:cs="Times New Roman"/>
          <w:sz w:val="24"/>
        </w:rPr>
        <w:t xml:space="preserve">Chatham’s honors program, Chatham Scholars. </w:t>
      </w:r>
      <w:r w:rsidR="00BB1007">
        <w:rPr>
          <w:rFonts w:ascii="Times New Roman" w:hAnsi="Times New Roman" w:cs="Times New Roman"/>
          <w:sz w:val="24"/>
        </w:rPr>
        <w:t>Amy</w:t>
      </w:r>
      <w:r w:rsidR="00510DDB">
        <w:rPr>
          <w:rFonts w:ascii="Times New Roman" w:hAnsi="Times New Roman" w:cs="Times New Roman"/>
          <w:sz w:val="24"/>
        </w:rPr>
        <w:t xml:space="preserve"> comp</w:t>
      </w:r>
      <w:r w:rsidR="00705816">
        <w:rPr>
          <w:rFonts w:ascii="Times New Roman" w:hAnsi="Times New Roman" w:cs="Times New Roman"/>
          <w:sz w:val="24"/>
        </w:rPr>
        <w:t>l</w:t>
      </w:r>
      <w:r w:rsidR="00510DDB">
        <w:rPr>
          <w:rFonts w:ascii="Times New Roman" w:hAnsi="Times New Roman" w:cs="Times New Roman"/>
          <w:sz w:val="24"/>
        </w:rPr>
        <w:t xml:space="preserve">eted her degree in three years, graduating in May 2009 with a Bachelor of Arts in </w:t>
      </w:r>
      <w:r w:rsidR="00BB1007">
        <w:rPr>
          <w:rFonts w:ascii="Times New Roman" w:hAnsi="Times New Roman" w:cs="Times New Roman"/>
          <w:sz w:val="24"/>
        </w:rPr>
        <w:t>b</w:t>
      </w:r>
      <w:r w:rsidR="00510DDB">
        <w:rPr>
          <w:rFonts w:ascii="Times New Roman" w:hAnsi="Times New Roman" w:cs="Times New Roman"/>
          <w:sz w:val="24"/>
        </w:rPr>
        <w:t xml:space="preserve">usiness and a minor in professional writing. </w:t>
      </w:r>
    </w:p>
    <w:p w14:paraId="1B9113D9" w14:textId="0971F31B" w:rsidR="00C87668" w:rsidRDefault="00510DDB" w:rsidP="00292173">
      <w:pPr>
        <w:spacing w:after="0" w:line="480" w:lineRule="auto"/>
        <w:ind w:firstLine="720"/>
        <w:rPr>
          <w:rFonts w:ascii="Times New Roman" w:hAnsi="Times New Roman" w:cs="Times New Roman"/>
          <w:sz w:val="24"/>
        </w:rPr>
      </w:pPr>
      <w:r>
        <w:rPr>
          <w:rFonts w:ascii="Times New Roman" w:hAnsi="Times New Roman" w:cs="Times New Roman"/>
          <w:sz w:val="24"/>
        </w:rPr>
        <w:t xml:space="preserve">Upon completion of her degree, Amy returned to North Carolina and </w:t>
      </w:r>
      <w:r w:rsidR="00BB1007">
        <w:rPr>
          <w:rFonts w:ascii="Times New Roman" w:hAnsi="Times New Roman" w:cs="Times New Roman"/>
          <w:sz w:val="24"/>
        </w:rPr>
        <w:t xml:space="preserve">began </w:t>
      </w:r>
      <w:r>
        <w:rPr>
          <w:rFonts w:ascii="Times New Roman" w:hAnsi="Times New Roman" w:cs="Times New Roman"/>
          <w:sz w:val="24"/>
        </w:rPr>
        <w:t xml:space="preserve">working for a medical consulting company in Chapel </w:t>
      </w:r>
      <w:r w:rsidR="00DE237F" w:rsidRPr="00DE237F">
        <w:rPr>
          <w:rFonts w:ascii="Times New Roman" w:hAnsi="Times New Roman" w:cs="Times New Roman"/>
          <w:sz w:val="24"/>
        </w:rPr>
        <w:softHyphen/>
      </w:r>
      <w:r w:rsidRPr="00DE237F">
        <w:rPr>
          <w:rFonts w:ascii="Times New Roman" w:hAnsi="Times New Roman" w:cs="Times New Roman"/>
          <w:sz w:val="24"/>
        </w:rPr>
        <w:t>Hill</w:t>
      </w:r>
      <w:r w:rsidR="00BB1007">
        <w:rPr>
          <w:rFonts w:ascii="Times New Roman" w:hAnsi="Times New Roman" w:cs="Times New Roman"/>
          <w:sz w:val="24"/>
        </w:rPr>
        <w:t xml:space="preserve">. </w:t>
      </w:r>
      <w:r w:rsidR="00705816">
        <w:rPr>
          <w:rFonts w:ascii="Times New Roman" w:hAnsi="Times New Roman" w:cs="Times New Roman"/>
          <w:sz w:val="24"/>
        </w:rPr>
        <w:t xml:space="preserve">After nearly three years Amy was determined to return to athletics, so she took a leap of faith and began working in the cycling industry in 2012. </w:t>
      </w:r>
      <w:r w:rsidR="00292173">
        <w:rPr>
          <w:rFonts w:ascii="Times New Roman" w:hAnsi="Times New Roman" w:cs="Times New Roman"/>
          <w:sz w:val="24"/>
        </w:rPr>
        <w:t xml:space="preserve">Here, Amy fostered a budding passion for cycling and triathlon, competing in a Half-Ironman as a relay team with her brothers. The cycling </w:t>
      </w:r>
      <w:r w:rsidR="00705816">
        <w:rPr>
          <w:rFonts w:ascii="Times New Roman" w:hAnsi="Times New Roman" w:cs="Times New Roman"/>
          <w:sz w:val="24"/>
        </w:rPr>
        <w:t xml:space="preserve">industry brought her back to Wilmington, North Carolina for one year until she began her master’s degree in sport management at the University of Tennessee in 2013. </w:t>
      </w:r>
    </w:p>
    <w:p w14:paraId="73880276" w14:textId="6908EA13" w:rsidR="00292173" w:rsidRPr="00C87668" w:rsidRDefault="00306F75" w:rsidP="00292173">
      <w:pPr>
        <w:spacing w:after="0" w:line="480" w:lineRule="auto"/>
        <w:ind w:firstLine="720"/>
        <w:rPr>
          <w:rFonts w:ascii="Times New Roman" w:hAnsi="Times New Roman" w:cs="Times New Roman"/>
          <w:sz w:val="24"/>
        </w:rPr>
      </w:pPr>
      <w:r>
        <w:rPr>
          <w:rFonts w:ascii="Times New Roman" w:hAnsi="Times New Roman" w:cs="Times New Roman"/>
          <w:sz w:val="24"/>
        </w:rPr>
        <w:t xml:space="preserve">Amy is currently in her final semester of her graduate degree. </w:t>
      </w:r>
      <w:r w:rsidR="00292173">
        <w:rPr>
          <w:rFonts w:ascii="Times New Roman" w:hAnsi="Times New Roman" w:cs="Times New Roman"/>
          <w:sz w:val="24"/>
        </w:rPr>
        <w:t xml:space="preserve">Amy </w:t>
      </w:r>
      <w:r>
        <w:rPr>
          <w:rFonts w:ascii="Times New Roman" w:hAnsi="Times New Roman" w:cs="Times New Roman"/>
          <w:sz w:val="24"/>
        </w:rPr>
        <w:t xml:space="preserve">works </w:t>
      </w:r>
      <w:r w:rsidR="00292173">
        <w:rPr>
          <w:rFonts w:ascii="Times New Roman" w:hAnsi="Times New Roman" w:cs="Times New Roman"/>
          <w:sz w:val="24"/>
        </w:rPr>
        <w:t>for Tennessee’s women’s rowing team as an ad</w:t>
      </w:r>
      <w:r>
        <w:rPr>
          <w:rFonts w:ascii="Times New Roman" w:hAnsi="Times New Roman" w:cs="Times New Roman"/>
          <w:sz w:val="24"/>
        </w:rPr>
        <w:t xml:space="preserve">ministrative graduate assistant, supporting </w:t>
      </w:r>
      <w:r w:rsidR="00292173">
        <w:rPr>
          <w:rFonts w:ascii="Times New Roman" w:hAnsi="Times New Roman" w:cs="Times New Roman"/>
          <w:sz w:val="24"/>
        </w:rPr>
        <w:t xml:space="preserve">the Director of Operations </w:t>
      </w:r>
      <w:r>
        <w:rPr>
          <w:rFonts w:ascii="Times New Roman" w:hAnsi="Times New Roman" w:cs="Times New Roman"/>
          <w:sz w:val="24"/>
        </w:rPr>
        <w:t xml:space="preserve">in preparing </w:t>
      </w:r>
      <w:r w:rsidR="00292173">
        <w:rPr>
          <w:rFonts w:ascii="Times New Roman" w:hAnsi="Times New Roman" w:cs="Times New Roman"/>
          <w:sz w:val="24"/>
        </w:rPr>
        <w:t xml:space="preserve">for regattas, training trips, and daily practices. </w:t>
      </w:r>
      <w:r w:rsidR="001C2715">
        <w:rPr>
          <w:rFonts w:ascii="Times New Roman" w:hAnsi="Times New Roman" w:cs="Times New Roman"/>
          <w:sz w:val="24"/>
        </w:rPr>
        <w:t>Furthermore, Amy p</w:t>
      </w:r>
      <w:r>
        <w:rPr>
          <w:rFonts w:ascii="Times New Roman" w:hAnsi="Times New Roman" w:cs="Times New Roman"/>
          <w:sz w:val="24"/>
        </w:rPr>
        <w:t>rovides</w:t>
      </w:r>
      <w:r w:rsidR="001C2715">
        <w:rPr>
          <w:rFonts w:ascii="Times New Roman" w:hAnsi="Times New Roman" w:cs="Times New Roman"/>
          <w:sz w:val="24"/>
        </w:rPr>
        <w:t xml:space="preserve"> direction and oversight for two undergraduate student managers</w:t>
      </w:r>
      <w:r>
        <w:rPr>
          <w:rFonts w:ascii="Times New Roman" w:hAnsi="Times New Roman" w:cs="Times New Roman"/>
          <w:sz w:val="24"/>
        </w:rPr>
        <w:t>, completes boat maintenance when needed, and attends races across the country</w:t>
      </w:r>
      <w:r w:rsidR="001C2715">
        <w:rPr>
          <w:rFonts w:ascii="Times New Roman" w:hAnsi="Times New Roman" w:cs="Times New Roman"/>
          <w:sz w:val="24"/>
        </w:rPr>
        <w:t xml:space="preserve">. During her time at University of Tennessee, Amy </w:t>
      </w:r>
      <w:r>
        <w:rPr>
          <w:rFonts w:ascii="Times New Roman" w:hAnsi="Times New Roman" w:cs="Times New Roman"/>
          <w:sz w:val="24"/>
        </w:rPr>
        <w:t>has been</w:t>
      </w:r>
      <w:r w:rsidR="001C2715">
        <w:rPr>
          <w:rFonts w:ascii="Times New Roman" w:hAnsi="Times New Roman" w:cs="Times New Roman"/>
          <w:sz w:val="24"/>
        </w:rPr>
        <w:t xml:space="preserve"> an active member of the student organization Partners in Sport</w:t>
      </w:r>
      <w:r>
        <w:rPr>
          <w:rFonts w:ascii="Times New Roman" w:hAnsi="Times New Roman" w:cs="Times New Roman"/>
          <w:sz w:val="24"/>
        </w:rPr>
        <w:t>s</w:t>
      </w:r>
      <w:r w:rsidR="001C2715">
        <w:rPr>
          <w:rFonts w:ascii="Times New Roman" w:hAnsi="Times New Roman" w:cs="Times New Roman"/>
          <w:sz w:val="24"/>
        </w:rPr>
        <w:t xml:space="preserve"> and</w:t>
      </w:r>
      <w:r>
        <w:rPr>
          <w:rFonts w:ascii="Times New Roman" w:hAnsi="Times New Roman" w:cs="Times New Roman"/>
          <w:sz w:val="24"/>
        </w:rPr>
        <w:t xml:space="preserve"> is currently</w:t>
      </w:r>
      <w:r w:rsidR="001C2715">
        <w:rPr>
          <w:rFonts w:ascii="Times New Roman" w:hAnsi="Times New Roman" w:cs="Times New Roman"/>
          <w:sz w:val="24"/>
        </w:rPr>
        <w:t xml:space="preserve"> on the advisory board for one year. This experience facilitated her volunteerism for a </w:t>
      </w:r>
      <w:r w:rsidR="001C2715">
        <w:rPr>
          <w:rFonts w:ascii="Times New Roman" w:hAnsi="Times New Roman" w:cs="Times New Roman"/>
          <w:sz w:val="24"/>
        </w:rPr>
        <w:lastRenderedPageBreak/>
        <w:t xml:space="preserve">variety of events, including the Legacy Parks Annual Fundraiser Luncheon, Rev3 Triathlon, Partners in Sports Annual Golf Tournament, Big Brothers Big Sisters Fundraiser Gala, among others. </w:t>
      </w:r>
      <w:r w:rsidR="00BB5AC4">
        <w:rPr>
          <w:rFonts w:ascii="Times New Roman" w:hAnsi="Times New Roman" w:cs="Times New Roman"/>
          <w:sz w:val="24"/>
        </w:rPr>
        <w:t>Amy’s areas of professional</w:t>
      </w:r>
      <w:r w:rsidR="00E66DA7">
        <w:rPr>
          <w:rFonts w:ascii="Times New Roman" w:hAnsi="Times New Roman" w:cs="Times New Roman"/>
          <w:sz w:val="24"/>
        </w:rPr>
        <w:t xml:space="preserve"> interest</w:t>
      </w:r>
      <w:r w:rsidR="00BB5AC4">
        <w:rPr>
          <w:rFonts w:ascii="Times New Roman" w:hAnsi="Times New Roman" w:cs="Times New Roman"/>
          <w:sz w:val="24"/>
        </w:rPr>
        <w:t xml:space="preserve"> and academic research include researching motivation to participate in sport and best practices for transitioning out of sport. </w:t>
      </w:r>
    </w:p>
    <w:sectPr w:rsidR="00292173" w:rsidRPr="00C87668" w:rsidSect="00AE483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E40EF3" w14:textId="77777777" w:rsidR="00973753" w:rsidRDefault="00973753" w:rsidP="00312B61">
      <w:pPr>
        <w:spacing w:after="0" w:line="240" w:lineRule="auto"/>
      </w:pPr>
      <w:r>
        <w:separator/>
      </w:r>
    </w:p>
  </w:endnote>
  <w:endnote w:type="continuationSeparator" w:id="0">
    <w:p w14:paraId="444276BB" w14:textId="77777777" w:rsidR="00973753" w:rsidRDefault="00973753" w:rsidP="00312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1125044936"/>
      <w:docPartObj>
        <w:docPartGallery w:val="Page Numbers (Bottom of Page)"/>
        <w:docPartUnique/>
      </w:docPartObj>
    </w:sdtPr>
    <w:sdtEndPr>
      <w:rPr>
        <w:noProof/>
      </w:rPr>
    </w:sdtEndPr>
    <w:sdtContent>
      <w:p w14:paraId="44EC1EEC" w14:textId="77777777" w:rsidR="002A73E6" w:rsidRPr="00312B61" w:rsidRDefault="002A73E6">
        <w:pPr>
          <w:pStyle w:val="Footer"/>
          <w:jc w:val="center"/>
          <w:rPr>
            <w:rFonts w:ascii="Times New Roman" w:hAnsi="Times New Roman" w:cs="Times New Roman"/>
            <w:sz w:val="24"/>
          </w:rPr>
        </w:pPr>
        <w:r w:rsidRPr="00312B61">
          <w:rPr>
            <w:rFonts w:ascii="Times New Roman" w:hAnsi="Times New Roman" w:cs="Times New Roman"/>
            <w:sz w:val="24"/>
          </w:rPr>
          <w:fldChar w:fldCharType="begin"/>
        </w:r>
        <w:r w:rsidRPr="00312B61">
          <w:rPr>
            <w:rFonts w:ascii="Times New Roman" w:hAnsi="Times New Roman" w:cs="Times New Roman"/>
            <w:sz w:val="24"/>
          </w:rPr>
          <w:instrText xml:space="preserve"> PAGE   \* MERGEFORMAT </w:instrText>
        </w:r>
        <w:r w:rsidRPr="00312B61">
          <w:rPr>
            <w:rFonts w:ascii="Times New Roman" w:hAnsi="Times New Roman" w:cs="Times New Roman"/>
            <w:sz w:val="24"/>
          </w:rPr>
          <w:fldChar w:fldCharType="separate"/>
        </w:r>
        <w:r w:rsidR="00110795">
          <w:rPr>
            <w:rFonts w:ascii="Times New Roman" w:hAnsi="Times New Roman" w:cs="Times New Roman"/>
            <w:noProof/>
            <w:sz w:val="24"/>
          </w:rPr>
          <w:t>7</w:t>
        </w:r>
        <w:r w:rsidRPr="00312B61">
          <w:rPr>
            <w:rFonts w:ascii="Times New Roman" w:hAnsi="Times New Roman" w:cs="Times New Roman"/>
            <w:noProof/>
            <w:sz w:val="24"/>
          </w:rPr>
          <w:fldChar w:fldCharType="end"/>
        </w:r>
      </w:p>
    </w:sdtContent>
  </w:sdt>
  <w:p w14:paraId="316B0CF1" w14:textId="77777777" w:rsidR="002A73E6" w:rsidRPr="00312B61" w:rsidRDefault="002A73E6">
    <w:pPr>
      <w:pStyle w:val="Footer"/>
      <w:rPr>
        <w:rFonts w:ascii="Times New Roman" w:hAnsi="Times New Roman" w:cs="Times New Roman"/>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2FED8" w14:textId="6DF35CEC" w:rsidR="002A73E6" w:rsidRPr="006A5635" w:rsidRDefault="002A73E6">
    <w:pPr>
      <w:pStyle w:val="Footer"/>
      <w:jc w:val="center"/>
      <w:rPr>
        <w:rFonts w:ascii="Times New Roman" w:hAnsi="Times New Roman" w:cs="Times New Roman"/>
        <w:sz w:val="24"/>
        <w:szCs w:val="24"/>
      </w:rPr>
    </w:pPr>
  </w:p>
  <w:p w14:paraId="233E2E68" w14:textId="77777777" w:rsidR="002A73E6" w:rsidRDefault="002A73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17158" w14:textId="77777777" w:rsidR="00973753" w:rsidRDefault="00973753" w:rsidP="00312B61">
      <w:pPr>
        <w:spacing w:after="0" w:line="240" w:lineRule="auto"/>
      </w:pPr>
      <w:r>
        <w:separator/>
      </w:r>
    </w:p>
  </w:footnote>
  <w:footnote w:type="continuationSeparator" w:id="0">
    <w:p w14:paraId="5246F923" w14:textId="77777777" w:rsidR="00973753" w:rsidRDefault="00973753" w:rsidP="00312B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239DD"/>
    <w:multiLevelType w:val="hybridMultilevel"/>
    <w:tmpl w:val="1C623054"/>
    <w:lvl w:ilvl="0" w:tplc="1A50B80C">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1E7906"/>
    <w:multiLevelType w:val="hybridMultilevel"/>
    <w:tmpl w:val="484A91A0"/>
    <w:lvl w:ilvl="0" w:tplc="3D600AF0">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ED1C79"/>
    <w:multiLevelType w:val="hybridMultilevel"/>
    <w:tmpl w:val="E45E9530"/>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AB739C"/>
    <w:multiLevelType w:val="hybridMultilevel"/>
    <w:tmpl w:val="78F8247A"/>
    <w:lvl w:ilvl="0" w:tplc="FABEE038">
      <w:start w:val="1724"/>
      <w:numFmt w:val="bullet"/>
      <w:lvlText w:val=""/>
      <w:lvlJc w:val="left"/>
      <w:pPr>
        <w:ind w:left="720" w:hanging="360"/>
      </w:pPr>
      <w:rPr>
        <w:rFonts w:ascii="Symbol" w:eastAsiaTheme="minorHAnsi"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ED2DF5"/>
    <w:multiLevelType w:val="multilevel"/>
    <w:tmpl w:val="447E111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5C3EE7"/>
    <w:multiLevelType w:val="hybridMultilevel"/>
    <w:tmpl w:val="D7A42996"/>
    <w:lvl w:ilvl="0" w:tplc="04090003">
      <w:start w:val="1"/>
      <w:numFmt w:val="bullet"/>
      <w:lvlText w:val="o"/>
      <w:lvlJc w:val="left"/>
      <w:pPr>
        <w:ind w:left="720" w:hanging="360"/>
      </w:pPr>
      <w:rPr>
        <w:rFonts w:ascii="Courier New" w:hAnsi="Courier New" w:cs="Courier New"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A30E96"/>
    <w:multiLevelType w:val="hybridMultilevel"/>
    <w:tmpl w:val="75108C24"/>
    <w:lvl w:ilvl="0" w:tplc="04090003">
      <w:start w:val="1"/>
      <w:numFmt w:val="bullet"/>
      <w:lvlText w:val="o"/>
      <w:lvlJc w:val="left"/>
      <w:pPr>
        <w:ind w:left="720" w:hanging="360"/>
      </w:pPr>
      <w:rPr>
        <w:rFonts w:ascii="Courier New" w:hAnsi="Courier New" w:cs="Courier New"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B61"/>
    <w:rsid w:val="0000096A"/>
    <w:rsid w:val="00000B0B"/>
    <w:rsid w:val="00000FF5"/>
    <w:rsid w:val="00004081"/>
    <w:rsid w:val="00004087"/>
    <w:rsid w:val="0000434C"/>
    <w:rsid w:val="000045CF"/>
    <w:rsid w:val="00004B00"/>
    <w:rsid w:val="000053A8"/>
    <w:rsid w:val="0000614C"/>
    <w:rsid w:val="000061D0"/>
    <w:rsid w:val="0000628B"/>
    <w:rsid w:val="0000633D"/>
    <w:rsid w:val="00011A50"/>
    <w:rsid w:val="00012874"/>
    <w:rsid w:val="00012F60"/>
    <w:rsid w:val="00014286"/>
    <w:rsid w:val="00014B84"/>
    <w:rsid w:val="0001566F"/>
    <w:rsid w:val="00015F40"/>
    <w:rsid w:val="000177F1"/>
    <w:rsid w:val="00020425"/>
    <w:rsid w:val="0002099C"/>
    <w:rsid w:val="000211A0"/>
    <w:rsid w:val="000212D5"/>
    <w:rsid w:val="00021B68"/>
    <w:rsid w:val="00022E5A"/>
    <w:rsid w:val="000279F6"/>
    <w:rsid w:val="00027A1E"/>
    <w:rsid w:val="00031DB5"/>
    <w:rsid w:val="0003376D"/>
    <w:rsid w:val="00034B46"/>
    <w:rsid w:val="00036F1F"/>
    <w:rsid w:val="0003787F"/>
    <w:rsid w:val="00040F76"/>
    <w:rsid w:val="00045D18"/>
    <w:rsid w:val="00047322"/>
    <w:rsid w:val="00047845"/>
    <w:rsid w:val="00050CFF"/>
    <w:rsid w:val="000510FB"/>
    <w:rsid w:val="00053188"/>
    <w:rsid w:val="00053892"/>
    <w:rsid w:val="00054615"/>
    <w:rsid w:val="00054A26"/>
    <w:rsid w:val="0005590C"/>
    <w:rsid w:val="000631AB"/>
    <w:rsid w:val="0006473B"/>
    <w:rsid w:val="0006573A"/>
    <w:rsid w:val="000659EF"/>
    <w:rsid w:val="00066BB7"/>
    <w:rsid w:val="00066C5E"/>
    <w:rsid w:val="00066DB8"/>
    <w:rsid w:val="00066EC9"/>
    <w:rsid w:val="00071657"/>
    <w:rsid w:val="000722A6"/>
    <w:rsid w:val="00072A81"/>
    <w:rsid w:val="000733CB"/>
    <w:rsid w:val="000742E4"/>
    <w:rsid w:val="0007576B"/>
    <w:rsid w:val="0008054F"/>
    <w:rsid w:val="0008066C"/>
    <w:rsid w:val="000827C8"/>
    <w:rsid w:val="00082F19"/>
    <w:rsid w:val="00082FDE"/>
    <w:rsid w:val="00083105"/>
    <w:rsid w:val="00083A36"/>
    <w:rsid w:val="00083CB5"/>
    <w:rsid w:val="00084C9D"/>
    <w:rsid w:val="0008618F"/>
    <w:rsid w:val="00091275"/>
    <w:rsid w:val="00091791"/>
    <w:rsid w:val="000920D7"/>
    <w:rsid w:val="00092350"/>
    <w:rsid w:val="0009243A"/>
    <w:rsid w:val="000947E3"/>
    <w:rsid w:val="00094EA7"/>
    <w:rsid w:val="00095664"/>
    <w:rsid w:val="00096AF2"/>
    <w:rsid w:val="000976BC"/>
    <w:rsid w:val="000A0EC2"/>
    <w:rsid w:val="000A0F87"/>
    <w:rsid w:val="000A1AE9"/>
    <w:rsid w:val="000A2F5A"/>
    <w:rsid w:val="000A4516"/>
    <w:rsid w:val="000A71E2"/>
    <w:rsid w:val="000B02F1"/>
    <w:rsid w:val="000B2D1C"/>
    <w:rsid w:val="000B2E08"/>
    <w:rsid w:val="000B379A"/>
    <w:rsid w:val="000B4A27"/>
    <w:rsid w:val="000B55E6"/>
    <w:rsid w:val="000B5F19"/>
    <w:rsid w:val="000C0631"/>
    <w:rsid w:val="000C3015"/>
    <w:rsid w:val="000C36D6"/>
    <w:rsid w:val="000C6161"/>
    <w:rsid w:val="000C66E9"/>
    <w:rsid w:val="000C7E48"/>
    <w:rsid w:val="000D1827"/>
    <w:rsid w:val="000D363C"/>
    <w:rsid w:val="000D37D3"/>
    <w:rsid w:val="000D41F2"/>
    <w:rsid w:val="000D428F"/>
    <w:rsid w:val="000D4B94"/>
    <w:rsid w:val="000D5D11"/>
    <w:rsid w:val="000D7F04"/>
    <w:rsid w:val="000E043B"/>
    <w:rsid w:val="000E0825"/>
    <w:rsid w:val="000E12B1"/>
    <w:rsid w:val="000E1DEB"/>
    <w:rsid w:val="000E2B62"/>
    <w:rsid w:val="000E303F"/>
    <w:rsid w:val="000E4376"/>
    <w:rsid w:val="000F00EC"/>
    <w:rsid w:val="000F024D"/>
    <w:rsid w:val="000F1ABE"/>
    <w:rsid w:val="000F2826"/>
    <w:rsid w:val="000F43B6"/>
    <w:rsid w:val="000F5463"/>
    <w:rsid w:val="000F7653"/>
    <w:rsid w:val="000F78F3"/>
    <w:rsid w:val="001002A1"/>
    <w:rsid w:val="00100CE1"/>
    <w:rsid w:val="00102FFD"/>
    <w:rsid w:val="001033A0"/>
    <w:rsid w:val="00105AC7"/>
    <w:rsid w:val="00110795"/>
    <w:rsid w:val="00111A61"/>
    <w:rsid w:val="00111E1C"/>
    <w:rsid w:val="00117B8D"/>
    <w:rsid w:val="00120A48"/>
    <w:rsid w:val="00120EBC"/>
    <w:rsid w:val="00122014"/>
    <w:rsid w:val="00123ACA"/>
    <w:rsid w:val="00124DD0"/>
    <w:rsid w:val="00125E29"/>
    <w:rsid w:val="00127C71"/>
    <w:rsid w:val="00130650"/>
    <w:rsid w:val="00131C79"/>
    <w:rsid w:val="00132796"/>
    <w:rsid w:val="00134FEA"/>
    <w:rsid w:val="001354DB"/>
    <w:rsid w:val="00136F55"/>
    <w:rsid w:val="00137988"/>
    <w:rsid w:val="0014073F"/>
    <w:rsid w:val="00141076"/>
    <w:rsid w:val="00141A18"/>
    <w:rsid w:val="0014357D"/>
    <w:rsid w:val="00143D6C"/>
    <w:rsid w:val="001442AF"/>
    <w:rsid w:val="00145950"/>
    <w:rsid w:val="0014672D"/>
    <w:rsid w:val="00147450"/>
    <w:rsid w:val="001501C8"/>
    <w:rsid w:val="001528C4"/>
    <w:rsid w:val="00154BE7"/>
    <w:rsid w:val="00156032"/>
    <w:rsid w:val="001605F2"/>
    <w:rsid w:val="00161D0F"/>
    <w:rsid w:val="001653E1"/>
    <w:rsid w:val="00165BBC"/>
    <w:rsid w:val="00167CFA"/>
    <w:rsid w:val="00167EF6"/>
    <w:rsid w:val="001726EF"/>
    <w:rsid w:val="001749AA"/>
    <w:rsid w:val="001769DB"/>
    <w:rsid w:val="00176C07"/>
    <w:rsid w:val="00181244"/>
    <w:rsid w:val="00181D92"/>
    <w:rsid w:val="0018219C"/>
    <w:rsid w:val="00185794"/>
    <w:rsid w:val="00186A76"/>
    <w:rsid w:val="00187CBC"/>
    <w:rsid w:val="001909BC"/>
    <w:rsid w:val="00191F2C"/>
    <w:rsid w:val="00192C8E"/>
    <w:rsid w:val="00193C10"/>
    <w:rsid w:val="00194D21"/>
    <w:rsid w:val="00197910"/>
    <w:rsid w:val="00197B69"/>
    <w:rsid w:val="00197E0D"/>
    <w:rsid w:val="001A1F2B"/>
    <w:rsid w:val="001A3D62"/>
    <w:rsid w:val="001A5BB6"/>
    <w:rsid w:val="001A65FD"/>
    <w:rsid w:val="001A66B4"/>
    <w:rsid w:val="001A6BDD"/>
    <w:rsid w:val="001A7E12"/>
    <w:rsid w:val="001B2806"/>
    <w:rsid w:val="001B2DF1"/>
    <w:rsid w:val="001B38BC"/>
    <w:rsid w:val="001B3939"/>
    <w:rsid w:val="001B39C3"/>
    <w:rsid w:val="001B4D39"/>
    <w:rsid w:val="001B6246"/>
    <w:rsid w:val="001C191E"/>
    <w:rsid w:val="001C2715"/>
    <w:rsid w:val="001C30DD"/>
    <w:rsid w:val="001C3BDB"/>
    <w:rsid w:val="001C49C8"/>
    <w:rsid w:val="001C6637"/>
    <w:rsid w:val="001C7136"/>
    <w:rsid w:val="001D129F"/>
    <w:rsid w:val="001D36BF"/>
    <w:rsid w:val="001D3D91"/>
    <w:rsid w:val="001D47EF"/>
    <w:rsid w:val="001D51C8"/>
    <w:rsid w:val="001D71B9"/>
    <w:rsid w:val="001D7813"/>
    <w:rsid w:val="001E0E3C"/>
    <w:rsid w:val="001E110A"/>
    <w:rsid w:val="001E185F"/>
    <w:rsid w:val="001E4BCB"/>
    <w:rsid w:val="001E5E3B"/>
    <w:rsid w:val="001E6523"/>
    <w:rsid w:val="001E7576"/>
    <w:rsid w:val="001E7BE6"/>
    <w:rsid w:val="001F1537"/>
    <w:rsid w:val="001F1A1B"/>
    <w:rsid w:val="001F252F"/>
    <w:rsid w:val="001F3A9D"/>
    <w:rsid w:val="001F3AC3"/>
    <w:rsid w:val="001F44B4"/>
    <w:rsid w:val="001F4A96"/>
    <w:rsid w:val="001F55C6"/>
    <w:rsid w:val="001F6267"/>
    <w:rsid w:val="00202923"/>
    <w:rsid w:val="00204248"/>
    <w:rsid w:val="002047CF"/>
    <w:rsid w:val="00205355"/>
    <w:rsid w:val="00206205"/>
    <w:rsid w:val="00206891"/>
    <w:rsid w:val="0020762E"/>
    <w:rsid w:val="00210BD3"/>
    <w:rsid w:val="002118E3"/>
    <w:rsid w:val="002124A2"/>
    <w:rsid w:val="002132C9"/>
    <w:rsid w:val="0021335F"/>
    <w:rsid w:val="00213671"/>
    <w:rsid w:val="0021369D"/>
    <w:rsid w:val="00214993"/>
    <w:rsid w:val="002154E7"/>
    <w:rsid w:val="00215A20"/>
    <w:rsid w:val="00216414"/>
    <w:rsid w:val="002174EE"/>
    <w:rsid w:val="00217A48"/>
    <w:rsid w:val="00220F38"/>
    <w:rsid w:val="0022126B"/>
    <w:rsid w:val="002214CA"/>
    <w:rsid w:val="0022260D"/>
    <w:rsid w:val="002229C6"/>
    <w:rsid w:val="0022368C"/>
    <w:rsid w:val="00223EC4"/>
    <w:rsid w:val="00224012"/>
    <w:rsid w:val="00224577"/>
    <w:rsid w:val="00224A56"/>
    <w:rsid w:val="00225903"/>
    <w:rsid w:val="0022782F"/>
    <w:rsid w:val="00227AFC"/>
    <w:rsid w:val="00227ED5"/>
    <w:rsid w:val="00234FA1"/>
    <w:rsid w:val="0023656B"/>
    <w:rsid w:val="002368A5"/>
    <w:rsid w:val="00236C6F"/>
    <w:rsid w:val="00237D41"/>
    <w:rsid w:val="00240317"/>
    <w:rsid w:val="0024204F"/>
    <w:rsid w:val="002446E3"/>
    <w:rsid w:val="00245389"/>
    <w:rsid w:val="002462D8"/>
    <w:rsid w:val="00247DEC"/>
    <w:rsid w:val="00251E18"/>
    <w:rsid w:val="00252C12"/>
    <w:rsid w:val="0025346D"/>
    <w:rsid w:val="00253B8A"/>
    <w:rsid w:val="00253E0C"/>
    <w:rsid w:val="00254D48"/>
    <w:rsid w:val="00260853"/>
    <w:rsid w:val="00260F30"/>
    <w:rsid w:val="00262AD8"/>
    <w:rsid w:val="00270124"/>
    <w:rsid w:val="00270356"/>
    <w:rsid w:val="00270946"/>
    <w:rsid w:val="00270F7E"/>
    <w:rsid w:val="00272A48"/>
    <w:rsid w:val="00273D11"/>
    <w:rsid w:val="00274A4A"/>
    <w:rsid w:val="00274BA0"/>
    <w:rsid w:val="00274F50"/>
    <w:rsid w:val="002754BA"/>
    <w:rsid w:val="00275AE6"/>
    <w:rsid w:val="00276C06"/>
    <w:rsid w:val="00280337"/>
    <w:rsid w:val="00281068"/>
    <w:rsid w:val="0028123C"/>
    <w:rsid w:val="0028284C"/>
    <w:rsid w:val="00283277"/>
    <w:rsid w:val="00285289"/>
    <w:rsid w:val="0028555E"/>
    <w:rsid w:val="002905F1"/>
    <w:rsid w:val="002905F3"/>
    <w:rsid w:val="00291D8A"/>
    <w:rsid w:val="00291F7A"/>
    <w:rsid w:val="00292173"/>
    <w:rsid w:val="00292CA6"/>
    <w:rsid w:val="00293246"/>
    <w:rsid w:val="00295A3B"/>
    <w:rsid w:val="00295B01"/>
    <w:rsid w:val="002961B5"/>
    <w:rsid w:val="002968AE"/>
    <w:rsid w:val="002978F6"/>
    <w:rsid w:val="00297F43"/>
    <w:rsid w:val="002A3348"/>
    <w:rsid w:val="002A47DD"/>
    <w:rsid w:val="002A5612"/>
    <w:rsid w:val="002A5C90"/>
    <w:rsid w:val="002A6ED8"/>
    <w:rsid w:val="002A6FF3"/>
    <w:rsid w:val="002A73E6"/>
    <w:rsid w:val="002A7E8E"/>
    <w:rsid w:val="002B2813"/>
    <w:rsid w:val="002B35A7"/>
    <w:rsid w:val="002B377A"/>
    <w:rsid w:val="002B391A"/>
    <w:rsid w:val="002B5E45"/>
    <w:rsid w:val="002B6543"/>
    <w:rsid w:val="002B7E10"/>
    <w:rsid w:val="002C0D22"/>
    <w:rsid w:val="002C0D86"/>
    <w:rsid w:val="002C20EF"/>
    <w:rsid w:val="002C23D6"/>
    <w:rsid w:val="002C3A12"/>
    <w:rsid w:val="002C3B0C"/>
    <w:rsid w:val="002C4423"/>
    <w:rsid w:val="002C4E90"/>
    <w:rsid w:val="002D0F90"/>
    <w:rsid w:val="002D14F9"/>
    <w:rsid w:val="002D2093"/>
    <w:rsid w:val="002D45A2"/>
    <w:rsid w:val="002D502B"/>
    <w:rsid w:val="002D72B7"/>
    <w:rsid w:val="002E2086"/>
    <w:rsid w:val="002E3DF0"/>
    <w:rsid w:val="002E3FFA"/>
    <w:rsid w:val="002E4547"/>
    <w:rsid w:val="002E4828"/>
    <w:rsid w:val="002E4EC5"/>
    <w:rsid w:val="002E5419"/>
    <w:rsid w:val="002F024D"/>
    <w:rsid w:val="002F18AF"/>
    <w:rsid w:val="002F2587"/>
    <w:rsid w:val="002F2642"/>
    <w:rsid w:val="002F2718"/>
    <w:rsid w:val="002F2893"/>
    <w:rsid w:val="002F6613"/>
    <w:rsid w:val="003020AC"/>
    <w:rsid w:val="00302347"/>
    <w:rsid w:val="00302441"/>
    <w:rsid w:val="003029D5"/>
    <w:rsid w:val="0030319C"/>
    <w:rsid w:val="00303B9E"/>
    <w:rsid w:val="00304914"/>
    <w:rsid w:val="003058E5"/>
    <w:rsid w:val="00306F75"/>
    <w:rsid w:val="0030706D"/>
    <w:rsid w:val="003077C6"/>
    <w:rsid w:val="00310815"/>
    <w:rsid w:val="00310FFB"/>
    <w:rsid w:val="00311118"/>
    <w:rsid w:val="003119C2"/>
    <w:rsid w:val="003120C4"/>
    <w:rsid w:val="003122E0"/>
    <w:rsid w:val="00312393"/>
    <w:rsid w:val="00312B61"/>
    <w:rsid w:val="00312B65"/>
    <w:rsid w:val="00313018"/>
    <w:rsid w:val="0031328A"/>
    <w:rsid w:val="00314222"/>
    <w:rsid w:val="00314419"/>
    <w:rsid w:val="003149A1"/>
    <w:rsid w:val="00314B24"/>
    <w:rsid w:val="00316F4C"/>
    <w:rsid w:val="00316F70"/>
    <w:rsid w:val="00320702"/>
    <w:rsid w:val="0032195F"/>
    <w:rsid w:val="00323E5C"/>
    <w:rsid w:val="00326FE9"/>
    <w:rsid w:val="00331C04"/>
    <w:rsid w:val="00331D8F"/>
    <w:rsid w:val="00332A19"/>
    <w:rsid w:val="00333236"/>
    <w:rsid w:val="003337C5"/>
    <w:rsid w:val="00333D62"/>
    <w:rsid w:val="003346EA"/>
    <w:rsid w:val="0033594F"/>
    <w:rsid w:val="003412BD"/>
    <w:rsid w:val="003417FB"/>
    <w:rsid w:val="00341954"/>
    <w:rsid w:val="00342025"/>
    <w:rsid w:val="003426C5"/>
    <w:rsid w:val="003426C7"/>
    <w:rsid w:val="00342B16"/>
    <w:rsid w:val="003432A9"/>
    <w:rsid w:val="00343417"/>
    <w:rsid w:val="003448A1"/>
    <w:rsid w:val="00345395"/>
    <w:rsid w:val="00345E75"/>
    <w:rsid w:val="003522E1"/>
    <w:rsid w:val="003536F0"/>
    <w:rsid w:val="00353CC2"/>
    <w:rsid w:val="003542A2"/>
    <w:rsid w:val="00356469"/>
    <w:rsid w:val="00356665"/>
    <w:rsid w:val="00357688"/>
    <w:rsid w:val="00357742"/>
    <w:rsid w:val="00362994"/>
    <w:rsid w:val="0036299A"/>
    <w:rsid w:val="0036306A"/>
    <w:rsid w:val="0036373D"/>
    <w:rsid w:val="003640DC"/>
    <w:rsid w:val="00364FA9"/>
    <w:rsid w:val="00365708"/>
    <w:rsid w:val="00370E01"/>
    <w:rsid w:val="00373138"/>
    <w:rsid w:val="00373AB4"/>
    <w:rsid w:val="003755A8"/>
    <w:rsid w:val="00375B75"/>
    <w:rsid w:val="00377B36"/>
    <w:rsid w:val="003808FB"/>
    <w:rsid w:val="0038101C"/>
    <w:rsid w:val="00381FD3"/>
    <w:rsid w:val="00383BD5"/>
    <w:rsid w:val="00383DCE"/>
    <w:rsid w:val="00385338"/>
    <w:rsid w:val="00385DEC"/>
    <w:rsid w:val="00386EA8"/>
    <w:rsid w:val="003966FC"/>
    <w:rsid w:val="003967BF"/>
    <w:rsid w:val="003A039A"/>
    <w:rsid w:val="003A074A"/>
    <w:rsid w:val="003A1221"/>
    <w:rsid w:val="003A139E"/>
    <w:rsid w:val="003A16B8"/>
    <w:rsid w:val="003A2AFB"/>
    <w:rsid w:val="003A2FCC"/>
    <w:rsid w:val="003A3F76"/>
    <w:rsid w:val="003A46D3"/>
    <w:rsid w:val="003A58FE"/>
    <w:rsid w:val="003A6B7D"/>
    <w:rsid w:val="003B0FFF"/>
    <w:rsid w:val="003B2366"/>
    <w:rsid w:val="003B2EF4"/>
    <w:rsid w:val="003B46C1"/>
    <w:rsid w:val="003B534A"/>
    <w:rsid w:val="003B6165"/>
    <w:rsid w:val="003B6D8B"/>
    <w:rsid w:val="003B7093"/>
    <w:rsid w:val="003C0119"/>
    <w:rsid w:val="003C1237"/>
    <w:rsid w:val="003C1E4C"/>
    <w:rsid w:val="003C6819"/>
    <w:rsid w:val="003C6D18"/>
    <w:rsid w:val="003D08D4"/>
    <w:rsid w:val="003D6617"/>
    <w:rsid w:val="003D66E6"/>
    <w:rsid w:val="003D673C"/>
    <w:rsid w:val="003E0711"/>
    <w:rsid w:val="003E0E85"/>
    <w:rsid w:val="003E46F2"/>
    <w:rsid w:val="003E4BFF"/>
    <w:rsid w:val="003E5328"/>
    <w:rsid w:val="003F0ED0"/>
    <w:rsid w:val="003F2351"/>
    <w:rsid w:val="003F254E"/>
    <w:rsid w:val="003F2A7A"/>
    <w:rsid w:val="003F2C43"/>
    <w:rsid w:val="003F355C"/>
    <w:rsid w:val="003F4116"/>
    <w:rsid w:val="003F4C8D"/>
    <w:rsid w:val="003F658A"/>
    <w:rsid w:val="003F682E"/>
    <w:rsid w:val="003F732F"/>
    <w:rsid w:val="004017E1"/>
    <w:rsid w:val="00404B47"/>
    <w:rsid w:val="0040537E"/>
    <w:rsid w:val="0040748F"/>
    <w:rsid w:val="00412383"/>
    <w:rsid w:val="004131AE"/>
    <w:rsid w:val="00413683"/>
    <w:rsid w:val="00413B4B"/>
    <w:rsid w:val="00413BBE"/>
    <w:rsid w:val="00417AB0"/>
    <w:rsid w:val="00417F70"/>
    <w:rsid w:val="00421FC9"/>
    <w:rsid w:val="00422F9F"/>
    <w:rsid w:val="00423596"/>
    <w:rsid w:val="00423C9C"/>
    <w:rsid w:val="00424B40"/>
    <w:rsid w:val="00426373"/>
    <w:rsid w:val="00427F44"/>
    <w:rsid w:val="00431A89"/>
    <w:rsid w:val="004336C7"/>
    <w:rsid w:val="00433990"/>
    <w:rsid w:val="00437D56"/>
    <w:rsid w:val="00442287"/>
    <w:rsid w:val="004436A8"/>
    <w:rsid w:val="0044427C"/>
    <w:rsid w:val="00445D4A"/>
    <w:rsid w:val="0044679E"/>
    <w:rsid w:val="00447C78"/>
    <w:rsid w:val="004507C0"/>
    <w:rsid w:val="004509F5"/>
    <w:rsid w:val="004516AE"/>
    <w:rsid w:val="0045204D"/>
    <w:rsid w:val="00452406"/>
    <w:rsid w:val="004547C9"/>
    <w:rsid w:val="004557E7"/>
    <w:rsid w:val="004579DE"/>
    <w:rsid w:val="00457EBF"/>
    <w:rsid w:val="0046119D"/>
    <w:rsid w:val="00461859"/>
    <w:rsid w:val="00462370"/>
    <w:rsid w:val="00462B7A"/>
    <w:rsid w:val="00463994"/>
    <w:rsid w:val="004642DC"/>
    <w:rsid w:val="0046442C"/>
    <w:rsid w:val="00465484"/>
    <w:rsid w:val="004662BB"/>
    <w:rsid w:val="00467FD1"/>
    <w:rsid w:val="00472531"/>
    <w:rsid w:val="00472E81"/>
    <w:rsid w:val="004748FE"/>
    <w:rsid w:val="00475060"/>
    <w:rsid w:val="00475881"/>
    <w:rsid w:val="00480793"/>
    <w:rsid w:val="00480E8D"/>
    <w:rsid w:val="004814A4"/>
    <w:rsid w:val="00481F6E"/>
    <w:rsid w:val="0048291B"/>
    <w:rsid w:val="0048318C"/>
    <w:rsid w:val="0048364E"/>
    <w:rsid w:val="0048595A"/>
    <w:rsid w:val="004870C2"/>
    <w:rsid w:val="00487772"/>
    <w:rsid w:val="00487CF5"/>
    <w:rsid w:val="00491048"/>
    <w:rsid w:val="004926CD"/>
    <w:rsid w:val="00492AFE"/>
    <w:rsid w:val="00493F48"/>
    <w:rsid w:val="00494971"/>
    <w:rsid w:val="004959E8"/>
    <w:rsid w:val="00497984"/>
    <w:rsid w:val="004A1289"/>
    <w:rsid w:val="004A16BB"/>
    <w:rsid w:val="004A520C"/>
    <w:rsid w:val="004A6B90"/>
    <w:rsid w:val="004B2439"/>
    <w:rsid w:val="004B28BD"/>
    <w:rsid w:val="004B3978"/>
    <w:rsid w:val="004B55B2"/>
    <w:rsid w:val="004C0BEC"/>
    <w:rsid w:val="004C2250"/>
    <w:rsid w:val="004C2748"/>
    <w:rsid w:val="004C2775"/>
    <w:rsid w:val="004C2F6B"/>
    <w:rsid w:val="004C3375"/>
    <w:rsid w:val="004C5C5A"/>
    <w:rsid w:val="004C6BD3"/>
    <w:rsid w:val="004C75ED"/>
    <w:rsid w:val="004D0E5F"/>
    <w:rsid w:val="004D4115"/>
    <w:rsid w:val="004D4F92"/>
    <w:rsid w:val="004D5BCD"/>
    <w:rsid w:val="004D5CCA"/>
    <w:rsid w:val="004D756B"/>
    <w:rsid w:val="004D7D11"/>
    <w:rsid w:val="004E0984"/>
    <w:rsid w:val="004E1428"/>
    <w:rsid w:val="004E178E"/>
    <w:rsid w:val="004E47F7"/>
    <w:rsid w:val="004E586E"/>
    <w:rsid w:val="004E64BB"/>
    <w:rsid w:val="004E667A"/>
    <w:rsid w:val="004E69DA"/>
    <w:rsid w:val="004F5383"/>
    <w:rsid w:val="004F6AEB"/>
    <w:rsid w:val="004F75C3"/>
    <w:rsid w:val="00504748"/>
    <w:rsid w:val="0050500C"/>
    <w:rsid w:val="00505A1D"/>
    <w:rsid w:val="005060FF"/>
    <w:rsid w:val="0050640D"/>
    <w:rsid w:val="005064FD"/>
    <w:rsid w:val="00510C1F"/>
    <w:rsid w:val="00510DDB"/>
    <w:rsid w:val="00511834"/>
    <w:rsid w:val="00511E23"/>
    <w:rsid w:val="00512237"/>
    <w:rsid w:val="005124A9"/>
    <w:rsid w:val="005125F6"/>
    <w:rsid w:val="00512810"/>
    <w:rsid w:val="0051363A"/>
    <w:rsid w:val="00514A65"/>
    <w:rsid w:val="00514D80"/>
    <w:rsid w:val="00514E05"/>
    <w:rsid w:val="005150AB"/>
    <w:rsid w:val="005164ED"/>
    <w:rsid w:val="005165CA"/>
    <w:rsid w:val="005236B4"/>
    <w:rsid w:val="00524336"/>
    <w:rsid w:val="00527A77"/>
    <w:rsid w:val="005342ED"/>
    <w:rsid w:val="00534FB6"/>
    <w:rsid w:val="0053641E"/>
    <w:rsid w:val="005367BA"/>
    <w:rsid w:val="00536D7B"/>
    <w:rsid w:val="005375E3"/>
    <w:rsid w:val="00537CD3"/>
    <w:rsid w:val="0054087A"/>
    <w:rsid w:val="00541194"/>
    <w:rsid w:val="00541E56"/>
    <w:rsid w:val="00543444"/>
    <w:rsid w:val="00543A62"/>
    <w:rsid w:val="00551B54"/>
    <w:rsid w:val="00552B9E"/>
    <w:rsid w:val="00553F34"/>
    <w:rsid w:val="005561A1"/>
    <w:rsid w:val="00556F83"/>
    <w:rsid w:val="00557748"/>
    <w:rsid w:val="00557C13"/>
    <w:rsid w:val="0056032A"/>
    <w:rsid w:val="00560D4A"/>
    <w:rsid w:val="00565BB0"/>
    <w:rsid w:val="005678BD"/>
    <w:rsid w:val="0057006A"/>
    <w:rsid w:val="00570979"/>
    <w:rsid w:val="005728CE"/>
    <w:rsid w:val="0057331F"/>
    <w:rsid w:val="00574593"/>
    <w:rsid w:val="00574A4F"/>
    <w:rsid w:val="00574D1C"/>
    <w:rsid w:val="0057738D"/>
    <w:rsid w:val="00577E4E"/>
    <w:rsid w:val="00577E8E"/>
    <w:rsid w:val="00581A12"/>
    <w:rsid w:val="0058261C"/>
    <w:rsid w:val="00583BED"/>
    <w:rsid w:val="00583F04"/>
    <w:rsid w:val="005845E6"/>
    <w:rsid w:val="005855C2"/>
    <w:rsid w:val="005877B1"/>
    <w:rsid w:val="00587B59"/>
    <w:rsid w:val="0059026F"/>
    <w:rsid w:val="00591402"/>
    <w:rsid w:val="005916D2"/>
    <w:rsid w:val="00594410"/>
    <w:rsid w:val="00595610"/>
    <w:rsid w:val="00595B96"/>
    <w:rsid w:val="00595C93"/>
    <w:rsid w:val="005964B1"/>
    <w:rsid w:val="0059728D"/>
    <w:rsid w:val="005975D6"/>
    <w:rsid w:val="005A0071"/>
    <w:rsid w:val="005A0443"/>
    <w:rsid w:val="005A1061"/>
    <w:rsid w:val="005A2FD6"/>
    <w:rsid w:val="005A4C61"/>
    <w:rsid w:val="005A4D0E"/>
    <w:rsid w:val="005A59A1"/>
    <w:rsid w:val="005A59AF"/>
    <w:rsid w:val="005A7532"/>
    <w:rsid w:val="005B018D"/>
    <w:rsid w:val="005B01F9"/>
    <w:rsid w:val="005B064C"/>
    <w:rsid w:val="005B099E"/>
    <w:rsid w:val="005B4B7C"/>
    <w:rsid w:val="005B4E5F"/>
    <w:rsid w:val="005B57D5"/>
    <w:rsid w:val="005B75F0"/>
    <w:rsid w:val="005B7EF1"/>
    <w:rsid w:val="005C26AE"/>
    <w:rsid w:val="005C4471"/>
    <w:rsid w:val="005C4A61"/>
    <w:rsid w:val="005C5CAD"/>
    <w:rsid w:val="005C6089"/>
    <w:rsid w:val="005D2074"/>
    <w:rsid w:val="005D3E94"/>
    <w:rsid w:val="005D7222"/>
    <w:rsid w:val="005D757F"/>
    <w:rsid w:val="005E0F4B"/>
    <w:rsid w:val="005E1081"/>
    <w:rsid w:val="005E1567"/>
    <w:rsid w:val="005E19E8"/>
    <w:rsid w:val="005E3FCD"/>
    <w:rsid w:val="005E4700"/>
    <w:rsid w:val="005F0A0B"/>
    <w:rsid w:val="005F11FB"/>
    <w:rsid w:val="005F16A1"/>
    <w:rsid w:val="005F2740"/>
    <w:rsid w:val="005F384F"/>
    <w:rsid w:val="005F4846"/>
    <w:rsid w:val="00602659"/>
    <w:rsid w:val="006027E9"/>
    <w:rsid w:val="00602C1D"/>
    <w:rsid w:val="00605151"/>
    <w:rsid w:val="006062F5"/>
    <w:rsid w:val="00606486"/>
    <w:rsid w:val="00607643"/>
    <w:rsid w:val="006102C7"/>
    <w:rsid w:val="006106A5"/>
    <w:rsid w:val="0061283F"/>
    <w:rsid w:val="0061353A"/>
    <w:rsid w:val="006136CB"/>
    <w:rsid w:val="00614157"/>
    <w:rsid w:val="00615F70"/>
    <w:rsid w:val="00617F19"/>
    <w:rsid w:val="006205B9"/>
    <w:rsid w:val="00620CE6"/>
    <w:rsid w:val="00620E18"/>
    <w:rsid w:val="00622180"/>
    <w:rsid w:val="0062284B"/>
    <w:rsid w:val="006237BE"/>
    <w:rsid w:val="006240F5"/>
    <w:rsid w:val="0062426D"/>
    <w:rsid w:val="00624F5E"/>
    <w:rsid w:val="0062605F"/>
    <w:rsid w:val="00626E11"/>
    <w:rsid w:val="006308D6"/>
    <w:rsid w:val="00630C6C"/>
    <w:rsid w:val="00630FBC"/>
    <w:rsid w:val="00633D6D"/>
    <w:rsid w:val="00634A11"/>
    <w:rsid w:val="00634D21"/>
    <w:rsid w:val="006371E4"/>
    <w:rsid w:val="00637D70"/>
    <w:rsid w:val="00640EA3"/>
    <w:rsid w:val="00641568"/>
    <w:rsid w:val="00642925"/>
    <w:rsid w:val="006431A3"/>
    <w:rsid w:val="006432BA"/>
    <w:rsid w:val="00643EDB"/>
    <w:rsid w:val="006453FE"/>
    <w:rsid w:val="006461E1"/>
    <w:rsid w:val="00650EDF"/>
    <w:rsid w:val="00651E59"/>
    <w:rsid w:val="0065211B"/>
    <w:rsid w:val="00652EAB"/>
    <w:rsid w:val="00656126"/>
    <w:rsid w:val="0065724B"/>
    <w:rsid w:val="006573BB"/>
    <w:rsid w:val="006576DB"/>
    <w:rsid w:val="00657A65"/>
    <w:rsid w:val="00657F3E"/>
    <w:rsid w:val="006608DF"/>
    <w:rsid w:val="00660A28"/>
    <w:rsid w:val="00660B62"/>
    <w:rsid w:val="00660D1A"/>
    <w:rsid w:val="00661E9A"/>
    <w:rsid w:val="00665D65"/>
    <w:rsid w:val="006666B1"/>
    <w:rsid w:val="00670175"/>
    <w:rsid w:val="00670C5C"/>
    <w:rsid w:val="00671F5F"/>
    <w:rsid w:val="0067413B"/>
    <w:rsid w:val="00674168"/>
    <w:rsid w:val="00675BBB"/>
    <w:rsid w:val="0067667F"/>
    <w:rsid w:val="00676E32"/>
    <w:rsid w:val="00681035"/>
    <w:rsid w:val="006813EA"/>
    <w:rsid w:val="006814DF"/>
    <w:rsid w:val="00681FB0"/>
    <w:rsid w:val="00683CFE"/>
    <w:rsid w:val="00683EC9"/>
    <w:rsid w:val="006845AE"/>
    <w:rsid w:val="0068464E"/>
    <w:rsid w:val="0068754F"/>
    <w:rsid w:val="006879DA"/>
    <w:rsid w:val="006926F4"/>
    <w:rsid w:val="00693922"/>
    <w:rsid w:val="00694991"/>
    <w:rsid w:val="00695006"/>
    <w:rsid w:val="0069541B"/>
    <w:rsid w:val="006954E9"/>
    <w:rsid w:val="00695C2C"/>
    <w:rsid w:val="006A1BF0"/>
    <w:rsid w:val="006A1F97"/>
    <w:rsid w:val="006A31B6"/>
    <w:rsid w:val="006A3E3B"/>
    <w:rsid w:val="006A5635"/>
    <w:rsid w:val="006A5CE7"/>
    <w:rsid w:val="006A688E"/>
    <w:rsid w:val="006B1324"/>
    <w:rsid w:val="006B1B9F"/>
    <w:rsid w:val="006B1D52"/>
    <w:rsid w:val="006B25F1"/>
    <w:rsid w:val="006B28D2"/>
    <w:rsid w:val="006B335E"/>
    <w:rsid w:val="006B3DE6"/>
    <w:rsid w:val="006B4697"/>
    <w:rsid w:val="006C1B40"/>
    <w:rsid w:val="006C244E"/>
    <w:rsid w:val="006C2981"/>
    <w:rsid w:val="006C32C0"/>
    <w:rsid w:val="006C3AEF"/>
    <w:rsid w:val="006C50F7"/>
    <w:rsid w:val="006C5934"/>
    <w:rsid w:val="006D034D"/>
    <w:rsid w:val="006D2044"/>
    <w:rsid w:val="006D3C0E"/>
    <w:rsid w:val="006D414E"/>
    <w:rsid w:val="006D4F4C"/>
    <w:rsid w:val="006D7023"/>
    <w:rsid w:val="006D74C8"/>
    <w:rsid w:val="006D7952"/>
    <w:rsid w:val="006E0360"/>
    <w:rsid w:val="006E037D"/>
    <w:rsid w:val="006E0452"/>
    <w:rsid w:val="006E1E14"/>
    <w:rsid w:val="006E48CE"/>
    <w:rsid w:val="006E6545"/>
    <w:rsid w:val="006E7051"/>
    <w:rsid w:val="006F118F"/>
    <w:rsid w:val="006F1672"/>
    <w:rsid w:val="006F3019"/>
    <w:rsid w:val="006F45F2"/>
    <w:rsid w:val="006F4F74"/>
    <w:rsid w:val="006F6482"/>
    <w:rsid w:val="006F6D68"/>
    <w:rsid w:val="006F7992"/>
    <w:rsid w:val="00700B28"/>
    <w:rsid w:val="0070463E"/>
    <w:rsid w:val="007054DB"/>
    <w:rsid w:val="00705816"/>
    <w:rsid w:val="0070589A"/>
    <w:rsid w:val="00706070"/>
    <w:rsid w:val="00707C74"/>
    <w:rsid w:val="007113B0"/>
    <w:rsid w:val="007138F7"/>
    <w:rsid w:val="00713911"/>
    <w:rsid w:val="00713D2E"/>
    <w:rsid w:val="007141FF"/>
    <w:rsid w:val="007155B4"/>
    <w:rsid w:val="00715A9D"/>
    <w:rsid w:val="00715F59"/>
    <w:rsid w:val="00720365"/>
    <w:rsid w:val="00721110"/>
    <w:rsid w:val="00722075"/>
    <w:rsid w:val="00723838"/>
    <w:rsid w:val="0072405D"/>
    <w:rsid w:val="00724735"/>
    <w:rsid w:val="007264C7"/>
    <w:rsid w:val="0072690C"/>
    <w:rsid w:val="00727631"/>
    <w:rsid w:val="00727C1F"/>
    <w:rsid w:val="00727D0C"/>
    <w:rsid w:val="007305BA"/>
    <w:rsid w:val="00731B6F"/>
    <w:rsid w:val="00732045"/>
    <w:rsid w:val="0073249F"/>
    <w:rsid w:val="00732655"/>
    <w:rsid w:val="007327D0"/>
    <w:rsid w:val="00734E3A"/>
    <w:rsid w:val="007364DC"/>
    <w:rsid w:val="00736994"/>
    <w:rsid w:val="0074187E"/>
    <w:rsid w:val="00743D7C"/>
    <w:rsid w:val="00745FCF"/>
    <w:rsid w:val="00747B14"/>
    <w:rsid w:val="00750280"/>
    <w:rsid w:val="00750545"/>
    <w:rsid w:val="00751ACA"/>
    <w:rsid w:val="00756C56"/>
    <w:rsid w:val="0075739A"/>
    <w:rsid w:val="00761440"/>
    <w:rsid w:val="00763865"/>
    <w:rsid w:val="007642D8"/>
    <w:rsid w:val="0076492B"/>
    <w:rsid w:val="007649B8"/>
    <w:rsid w:val="00766BFD"/>
    <w:rsid w:val="007720B0"/>
    <w:rsid w:val="00772711"/>
    <w:rsid w:val="00776ACB"/>
    <w:rsid w:val="007771A9"/>
    <w:rsid w:val="00781736"/>
    <w:rsid w:val="007821B7"/>
    <w:rsid w:val="00782DAB"/>
    <w:rsid w:val="00785C21"/>
    <w:rsid w:val="007866A0"/>
    <w:rsid w:val="007866BB"/>
    <w:rsid w:val="007868DA"/>
    <w:rsid w:val="00787332"/>
    <w:rsid w:val="00787884"/>
    <w:rsid w:val="00787D54"/>
    <w:rsid w:val="007905D8"/>
    <w:rsid w:val="00790654"/>
    <w:rsid w:val="00794199"/>
    <w:rsid w:val="007947A9"/>
    <w:rsid w:val="00797E5D"/>
    <w:rsid w:val="007A006A"/>
    <w:rsid w:val="007A0A1C"/>
    <w:rsid w:val="007A0BA0"/>
    <w:rsid w:val="007A14C1"/>
    <w:rsid w:val="007A18C4"/>
    <w:rsid w:val="007A255B"/>
    <w:rsid w:val="007A3DA6"/>
    <w:rsid w:val="007A43D0"/>
    <w:rsid w:val="007A4E07"/>
    <w:rsid w:val="007B0C27"/>
    <w:rsid w:val="007B4AD0"/>
    <w:rsid w:val="007B4C12"/>
    <w:rsid w:val="007B584C"/>
    <w:rsid w:val="007B5F40"/>
    <w:rsid w:val="007B69CA"/>
    <w:rsid w:val="007B78EA"/>
    <w:rsid w:val="007C0EAB"/>
    <w:rsid w:val="007C2445"/>
    <w:rsid w:val="007C6CE7"/>
    <w:rsid w:val="007C6D31"/>
    <w:rsid w:val="007C7731"/>
    <w:rsid w:val="007C7B21"/>
    <w:rsid w:val="007D0838"/>
    <w:rsid w:val="007D1DCD"/>
    <w:rsid w:val="007D26EF"/>
    <w:rsid w:val="007D4D7B"/>
    <w:rsid w:val="007D5951"/>
    <w:rsid w:val="007D62FC"/>
    <w:rsid w:val="007D65F5"/>
    <w:rsid w:val="007D6DE3"/>
    <w:rsid w:val="007D71C7"/>
    <w:rsid w:val="007D76CC"/>
    <w:rsid w:val="007D7D79"/>
    <w:rsid w:val="007E065B"/>
    <w:rsid w:val="007E1EA5"/>
    <w:rsid w:val="007E7BA9"/>
    <w:rsid w:val="007F0B09"/>
    <w:rsid w:val="007F0E07"/>
    <w:rsid w:val="007F0EEA"/>
    <w:rsid w:val="007F2B97"/>
    <w:rsid w:val="007F3429"/>
    <w:rsid w:val="007F4CBF"/>
    <w:rsid w:val="007F64BB"/>
    <w:rsid w:val="007F7670"/>
    <w:rsid w:val="007F7BD1"/>
    <w:rsid w:val="00801FFC"/>
    <w:rsid w:val="008031D5"/>
    <w:rsid w:val="00810AAB"/>
    <w:rsid w:val="00810F34"/>
    <w:rsid w:val="0081128F"/>
    <w:rsid w:val="008119AC"/>
    <w:rsid w:val="008123E6"/>
    <w:rsid w:val="0081572F"/>
    <w:rsid w:val="0081649E"/>
    <w:rsid w:val="008172C5"/>
    <w:rsid w:val="0082019D"/>
    <w:rsid w:val="00820ABF"/>
    <w:rsid w:val="00823432"/>
    <w:rsid w:val="00823A73"/>
    <w:rsid w:val="008251CB"/>
    <w:rsid w:val="0082706F"/>
    <w:rsid w:val="00827802"/>
    <w:rsid w:val="008305ED"/>
    <w:rsid w:val="00831119"/>
    <w:rsid w:val="00832084"/>
    <w:rsid w:val="00832CAB"/>
    <w:rsid w:val="00833B42"/>
    <w:rsid w:val="00836B84"/>
    <w:rsid w:val="00837747"/>
    <w:rsid w:val="00840337"/>
    <w:rsid w:val="008415A0"/>
    <w:rsid w:val="00841686"/>
    <w:rsid w:val="00841E1D"/>
    <w:rsid w:val="00842BEB"/>
    <w:rsid w:val="00842F66"/>
    <w:rsid w:val="0084384D"/>
    <w:rsid w:val="00844504"/>
    <w:rsid w:val="0084462D"/>
    <w:rsid w:val="00845182"/>
    <w:rsid w:val="00845C4E"/>
    <w:rsid w:val="00847FAC"/>
    <w:rsid w:val="00850CFA"/>
    <w:rsid w:val="00852B87"/>
    <w:rsid w:val="00853451"/>
    <w:rsid w:val="00854B1C"/>
    <w:rsid w:val="008573EF"/>
    <w:rsid w:val="00860DCB"/>
    <w:rsid w:val="00861B1F"/>
    <w:rsid w:val="008623A2"/>
    <w:rsid w:val="008635BA"/>
    <w:rsid w:val="00864081"/>
    <w:rsid w:val="00864CB6"/>
    <w:rsid w:val="008653FB"/>
    <w:rsid w:val="00865970"/>
    <w:rsid w:val="00865EB6"/>
    <w:rsid w:val="0086742B"/>
    <w:rsid w:val="00867742"/>
    <w:rsid w:val="0087475E"/>
    <w:rsid w:val="00875148"/>
    <w:rsid w:val="008753B6"/>
    <w:rsid w:val="008760BE"/>
    <w:rsid w:val="00877405"/>
    <w:rsid w:val="00880A68"/>
    <w:rsid w:val="00880BD3"/>
    <w:rsid w:val="00881C81"/>
    <w:rsid w:val="00882596"/>
    <w:rsid w:val="00883351"/>
    <w:rsid w:val="00883A98"/>
    <w:rsid w:val="00883F17"/>
    <w:rsid w:val="00884656"/>
    <w:rsid w:val="00885484"/>
    <w:rsid w:val="00885ED4"/>
    <w:rsid w:val="00886F79"/>
    <w:rsid w:val="00887395"/>
    <w:rsid w:val="00891349"/>
    <w:rsid w:val="00891AF5"/>
    <w:rsid w:val="00893244"/>
    <w:rsid w:val="008953AA"/>
    <w:rsid w:val="00897381"/>
    <w:rsid w:val="008973EB"/>
    <w:rsid w:val="008A12DF"/>
    <w:rsid w:val="008A2E70"/>
    <w:rsid w:val="008A2FDD"/>
    <w:rsid w:val="008A482F"/>
    <w:rsid w:val="008A495D"/>
    <w:rsid w:val="008A662D"/>
    <w:rsid w:val="008A68A5"/>
    <w:rsid w:val="008B0A3B"/>
    <w:rsid w:val="008B0E2A"/>
    <w:rsid w:val="008B37FA"/>
    <w:rsid w:val="008B3885"/>
    <w:rsid w:val="008B3E6A"/>
    <w:rsid w:val="008B6F31"/>
    <w:rsid w:val="008B77ED"/>
    <w:rsid w:val="008C0854"/>
    <w:rsid w:val="008C1517"/>
    <w:rsid w:val="008C1656"/>
    <w:rsid w:val="008C24ED"/>
    <w:rsid w:val="008C2F2B"/>
    <w:rsid w:val="008C32DB"/>
    <w:rsid w:val="008C45AB"/>
    <w:rsid w:val="008C4629"/>
    <w:rsid w:val="008C6FA1"/>
    <w:rsid w:val="008D0CC1"/>
    <w:rsid w:val="008D0E6D"/>
    <w:rsid w:val="008D150E"/>
    <w:rsid w:val="008D29D7"/>
    <w:rsid w:val="008D5E2E"/>
    <w:rsid w:val="008D6236"/>
    <w:rsid w:val="008E04C1"/>
    <w:rsid w:val="008E0881"/>
    <w:rsid w:val="008E136C"/>
    <w:rsid w:val="008E16CC"/>
    <w:rsid w:val="008E396E"/>
    <w:rsid w:val="008F08D6"/>
    <w:rsid w:val="008F378A"/>
    <w:rsid w:val="008F3A7A"/>
    <w:rsid w:val="008F3DFA"/>
    <w:rsid w:val="008F5A18"/>
    <w:rsid w:val="008F5A37"/>
    <w:rsid w:val="008F7858"/>
    <w:rsid w:val="00901C28"/>
    <w:rsid w:val="0090407D"/>
    <w:rsid w:val="00904148"/>
    <w:rsid w:val="00904FAB"/>
    <w:rsid w:val="00905DEE"/>
    <w:rsid w:val="00906BFC"/>
    <w:rsid w:val="00907A5C"/>
    <w:rsid w:val="009121CA"/>
    <w:rsid w:val="00912B2A"/>
    <w:rsid w:val="009135FD"/>
    <w:rsid w:val="00915ED4"/>
    <w:rsid w:val="00922C37"/>
    <w:rsid w:val="00922EFC"/>
    <w:rsid w:val="0092464B"/>
    <w:rsid w:val="00925DE4"/>
    <w:rsid w:val="00925E68"/>
    <w:rsid w:val="009262F2"/>
    <w:rsid w:val="009268CA"/>
    <w:rsid w:val="0093017E"/>
    <w:rsid w:val="00932DE0"/>
    <w:rsid w:val="0093770A"/>
    <w:rsid w:val="009406C4"/>
    <w:rsid w:val="00941AAA"/>
    <w:rsid w:val="00942A62"/>
    <w:rsid w:val="009436AC"/>
    <w:rsid w:val="00945710"/>
    <w:rsid w:val="009468BB"/>
    <w:rsid w:val="009472DF"/>
    <w:rsid w:val="00947FA1"/>
    <w:rsid w:val="00951603"/>
    <w:rsid w:val="009518DB"/>
    <w:rsid w:val="00952F3E"/>
    <w:rsid w:val="009539DC"/>
    <w:rsid w:val="00953C18"/>
    <w:rsid w:val="00954F32"/>
    <w:rsid w:val="009550FA"/>
    <w:rsid w:val="0095719E"/>
    <w:rsid w:val="009577C4"/>
    <w:rsid w:val="009600DB"/>
    <w:rsid w:val="009602D1"/>
    <w:rsid w:val="00960E31"/>
    <w:rsid w:val="009621E9"/>
    <w:rsid w:val="00963332"/>
    <w:rsid w:val="009639E9"/>
    <w:rsid w:val="00963E1D"/>
    <w:rsid w:val="00965A66"/>
    <w:rsid w:val="0096641A"/>
    <w:rsid w:val="00967177"/>
    <w:rsid w:val="00967571"/>
    <w:rsid w:val="00973753"/>
    <w:rsid w:val="00973ACE"/>
    <w:rsid w:val="00974DDE"/>
    <w:rsid w:val="00976930"/>
    <w:rsid w:val="00976C2B"/>
    <w:rsid w:val="0098202E"/>
    <w:rsid w:val="009822ED"/>
    <w:rsid w:val="00983474"/>
    <w:rsid w:val="00983FA0"/>
    <w:rsid w:val="00986592"/>
    <w:rsid w:val="00986851"/>
    <w:rsid w:val="00987BAE"/>
    <w:rsid w:val="00990174"/>
    <w:rsid w:val="00992632"/>
    <w:rsid w:val="00992714"/>
    <w:rsid w:val="00992C46"/>
    <w:rsid w:val="00992CA5"/>
    <w:rsid w:val="00992FAC"/>
    <w:rsid w:val="00993345"/>
    <w:rsid w:val="0099443D"/>
    <w:rsid w:val="0099510D"/>
    <w:rsid w:val="0099730E"/>
    <w:rsid w:val="009976AC"/>
    <w:rsid w:val="00997FA0"/>
    <w:rsid w:val="009A0B8F"/>
    <w:rsid w:val="009A17DB"/>
    <w:rsid w:val="009A278A"/>
    <w:rsid w:val="009A2BEF"/>
    <w:rsid w:val="009A429B"/>
    <w:rsid w:val="009A44CC"/>
    <w:rsid w:val="009A51B4"/>
    <w:rsid w:val="009A58BB"/>
    <w:rsid w:val="009A5B07"/>
    <w:rsid w:val="009B1DA4"/>
    <w:rsid w:val="009B39B5"/>
    <w:rsid w:val="009B4846"/>
    <w:rsid w:val="009B524E"/>
    <w:rsid w:val="009B679D"/>
    <w:rsid w:val="009B704D"/>
    <w:rsid w:val="009C0424"/>
    <w:rsid w:val="009C0DDC"/>
    <w:rsid w:val="009C11E3"/>
    <w:rsid w:val="009C2852"/>
    <w:rsid w:val="009C354D"/>
    <w:rsid w:val="009C3728"/>
    <w:rsid w:val="009C5C74"/>
    <w:rsid w:val="009C7157"/>
    <w:rsid w:val="009D1972"/>
    <w:rsid w:val="009D3712"/>
    <w:rsid w:val="009D44C1"/>
    <w:rsid w:val="009D509F"/>
    <w:rsid w:val="009D5230"/>
    <w:rsid w:val="009D55E5"/>
    <w:rsid w:val="009D5938"/>
    <w:rsid w:val="009D594C"/>
    <w:rsid w:val="009D7F77"/>
    <w:rsid w:val="009E1A72"/>
    <w:rsid w:val="009E253A"/>
    <w:rsid w:val="009E2A8F"/>
    <w:rsid w:val="009E316F"/>
    <w:rsid w:val="009E352D"/>
    <w:rsid w:val="009E3619"/>
    <w:rsid w:val="009E53E9"/>
    <w:rsid w:val="009E5833"/>
    <w:rsid w:val="009E6B46"/>
    <w:rsid w:val="009E6CDB"/>
    <w:rsid w:val="009F0E4B"/>
    <w:rsid w:val="009F10FB"/>
    <w:rsid w:val="009F1DE4"/>
    <w:rsid w:val="009F60CD"/>
    <w:rsid w:val="009F67DC"/>
    <w:rsid w:val="009F6EE7"/>
    <w:rsid w:val="009F7196"/>
    <w:rsid w:val="00A01659"/>
    <w:rsid w:val="00A07859"/>
    <w:rsid w:val="00A07A57"/>
    <w:rsid w:val="00A112C8"/>
    <w:rsid w:val="00A15BB6"/>
    <w:rsid w:val="00A15E60"/>
    <w:rsid w:val="00A17953"/>
    <w:rsid w:val="00A17D38"/>
    <w:rsid w:val="00A200D8"/>
    <w:rsid w:val="00A2062E"/>
    <w:rsid w:val="00A21149"/>
    <w:rsid w:val="00A23F14"/>
    <w:rsid w:val="00A258DE"/>
    <w:rsid w:val="00A26B7A"/>
    <w:rsid w:val="00A301B9"/>
    <w:rsid w:val="00A301F1"/>
    <w:rsid w:val="00A30F1D"/>
    <w:rsid w:val="00A31F02"/>
    <w:rsid w:val="00A34F22"/>
    <w:rsid w:val="00A3505B"/>
    <w:rsid w:val="00A35145"/>
    <w:rsid w:val="00A36937"/>
    <w:rsid w:val="00A37E48"/>
    <w:rsid w:val="00A405E0"/>
    <w:rsid w:val="00A40754"/>
    <w:rsid w:val="00A41FCE"/>
    <w:rsid w:val="00A424CE"/>
    <w:rsid w:val="00A438CA"/>
    <w:rsid w:val="00A46B31"/>
    <w:rsid w:val="00A476EA"/>
    <w:rsid w:val="00A47B42"/>
    <w:rsid w:val="00A51A3E"/>
    <w:rsid w:val="00A520E0"/>
    <w:rsid w:val="00A53D21"/>
    <w:rsid w:val="00A53E50"/>
    <w:rsid w:val="00A56B34"/>
    <w:rsid w:val="00A631C5"/>
    <w:rsid w:val="00A64876"/>
    <w:rsid w:val="00A64EBB"/>
    <w:rsid w:val="00A65C8B"/>
    <w:rsid w:val="00A6763B"/>
    <w:rsid w:val="00A67E2C"/>
    <w:rsid w:val="00A723DB"/>
    <w:rsid w:val="00A72D62"/>
    <w:rsid w:val="00A73081"/>
    <w:rsid w:val="00A73662"/>
    <w:rsid w:val="00A76A45"/>
    <w:rsid w:val="00A77C69"/>
    <w:rsid w:val="00A80545"/>
    <w:rsid w:val="00A8065F"/>
    <w:rsid w:val="00A82FA8"/>
    <w:rsid w:val="00A83BAF"/>
    <w:rsid w:val="00A86F16"/>
    <w:rsid w:val="00A904F6"/>
    <w:rsid w:val="00A90F71"/>
    <w:rsid w:val="00A92516"/>
    <w:rsid w:val="00A92841"/>
    <w:rsid w:val="00A92AB1"/>
    <w:rsid w:val="00A958FE"/>
    <w:rsid w:val="00A95DF0"/>
    <w:rsid w:val="00A96DEA"/>
    <w:rsid w:val="00AA12DE"/>
    <w:rsid w:val="00AA2EFB"/>
    <w:rsid w:val="00AA302B"/>
    <w:rsid w:val="00AA30AF"/>
    <w:rsid w:val="00AA579B"/>
    <w:rsid w:val="00AA6C30"/>
    <w:rsid w:val="00AA7A9E"/>
    <w:rsid w:val="00AB10E9"/>
    <w:rsid w:val="00AB18C3"/>
    <w:rsid w:val="00AB203F"/>
    <w:rsid w:val="00AB2D9B"/>
    <w:rsid w:val="00AB5964"/>
    <w:rsid w:val="00AC052F"/>
    <w:rsid w:val="00AC0D52"/>
    <w:rsid w:val="00AC106D"/>
    <w:rsid w:val="00AC2228"/>
    <w:rsid w:val="00AC2418"/>
    <w:rsid w:val="00AC2625"/>
    <w:rsid w:val="00AC3605"/>
    <w:rsid w:val="00AC684D"/>
    <w:rsid w:val="00AC6D1D"/>
    <w:rsid w:val="00AC7C7F"/>
    <w:rsid w:val="00AD1141"/>
    <w:rsid w:val="00AD1405"/>
    <w:rsid w:val="00AD17CE"/>
    <w:rsid w:val="00AD28B0"/>
    <w:rsid w:val="00AD30BE"/>
    <w:rsid w:val="00AD48C9"/>
    <w:rsid w:val="00AD4D3C"/>
    <w:rsid w:val="00AD53CB"/>
    <w:rsid w:val="00AD599A"/>
    <w:rsid w:val="00AD5D49"/>
    <w:rsid w:val="00AD7F65"/>
    <w:rsid w:val="00AD7FED"/>
    <w:rsid w:val="00AE3E4E"/>
    <w:rsid w:val="00AE483B"/>
    <w:rsid w:val="00AE486C"/>
    <w:rsid w:val="00AE5782"/>
    <w:rsid w:val="00AE5AD4"/>
    <w:rsid w:val="00AE6B34"/>
    <w:rsid w:val="00AE7BB9"/>
    <w:rsid w:val="00AF0022"/>
    <w:rsid w:val="00AF3A3B"/>
    <w:rsid w:val="00AF4B18"/>
    <w:rsid w:val="00AF60CE"/>
    <w:rsid w:val="00AF6D77"/>
    <w:rsid w:val="00B00A29"/>
    <w:rsid w:val="00B01192"/>
    <w:rsid w:val="00B018FF"/>
    <w:rsid w:val="00B01980"/>
    <w:rsid w:val="00B022CE"/>
    <w:rsid w:val="00B038DB"/>
    <w:rsid w:val="00B039AD"/>
    <w:rsid w:val="00B03A35"/>
    <w:rsid w:val="00B04740"/>
    <w:rsid w:val="00B04F44"/>
    <w:rsid w:val="00B067B0"/>
    <w:rsid w:val="00B067DE"/>
    <w:rsid w:val="00B073E0"/>
    <w:rsid w:val="00B07D1D"/>
    <w:rsid w:val="00B11417"/>
    <w:rsid w:val="00B11457"/>
    <w:rsid w:val="00B11EC0"/>
    <w:rsid w:val="00B12557"/>
    <w:rsid w:val="00B13503"/>
    <w:rsid w:val="00B139E7"/>
    <w:rsid w:val="00B1642A"/>
    <w:rsid w:val="00B17F92"/>
    <w:rsid w:val="00B208DA"/>
    <w:rsid w:val="00B21950"/>
    <w:rsid w:val="00B2242A"/>
    <w:rsid w:val="00B247FD"/>
    <w:rsid w:val="00B24A35"/>
    <w:rsid w:val="00B24E8F"/>
    <w:rsid w:val="00B2582B"/>
    <w:rsid w:val="00B25D85"/>
    <w:rsid w:val="00B273A9"/>
    <w:rsid w:val="00B31F1B"/>
    <w:rsid w:val="00B359B0"/>
    <w:rsid w:val="00B35BD5"/>
    <w:rsid w:val="00B36681"/>
    <w:rsid w:val="00B37216"/>
    <w:rsid w:val="00B3790D"/>
    <w:rsid w:val="00B40D85"/>
    <w:rsid w:val="00B4216B"/>
    <w:rsid w:val="00B425D2"/>
    <w:rsid w:val="00B4643F"/>
    <w:rsid w:val="00B46667"/>
    <w:rsid w:val="00B471EC"/>
    <w:rsid w:val="00B476D2"/>
    <w:rsid w:val="00B55DBC"/>
    <w:rsid w:val="00B56692"/>
    <w:rsid w:val="00B566D1"/>
    <w:rsid w:val="00B57DD0"/>
    <w:rsid w:val="00B622B8"/>
    <w:rsid w:val="00B62FC6"/>
    <w:rsid w:val="00B638AA"/>
    <w:rsid w:val="00B63B4A"/>
    <w:rsid w:val="00B64390"/>
    <w:rsid w:val="00B66CCA"/>
    <w:rsid w:val="00B7030A"/>
    <w:rsid w:val="00B704C3"/>
    <w:rsid w:val="00B73DD1"/>
    <w:rsid w:val="00B74177"/>
    <w:rsid w:val="00B75FFC"/>
    <w:rsid w:val="00B760B7"/>
    <w:rsid w:val="00B7698C"/>
    <w:rsid w:val="00B76E56"/>
    <w:rsid w:val="00B81BB2"/>
    <w:rsid w:val="00B82FC9"/>
    <w:rsid w:val="00B85619"/>
    <w:rsid w:val="00B859F4"/>
    <w:rsid w:val="00B873E5"/>
    <w:rsid w:val="00B9203E"/>
    <w:rsid w:val="00B933A7"/>
    <w:rsid w:val="00B95844"/>
    <w:rsid w:val="00BA0F82"/>
    <w:rsid w:val="00BA1F3B"/>
    <w:rsid w:val="00BA339B"/>
    <w:rsid w:val="00BA4305"/>
    <w:rsid w:val="00BA680A"/>
    <w:rsid w:val="00BB02EA"/>
    <w:rsid w:val="00BB0C1D"/>
    <w:rsid w:val="00BB0F25"/>
    <w:rsid w:val="00BB1007"/>
    <w:rsid w:val="00BB1078"/>
    <w:rsid w:val="00BB1834"/>
    <w:rsid w:val="00BB332F"/>
    <w:rsid w:val="00BB41EA"/>
    <w:rsid w:val="00BB4B7D"/>
    <w:rsid w:val="00BB5038"/>
    <w:rsid w:val="00BB5AC4"/>
    <w:rsid w:val="00BB696F"/>
    <w:rsid w:val="00BB70D3"/>
    <w:rsid w:val="00BB779F"/>
    <w:rsid w:val="00BC00CF"/>
    <w:rsid w:val="00BC0718"/>
    <w:rsid w:val="00BC28BD"/>
    <w:rsid w:val="00BC2C8C"/>
    <w:rsid w:val="00BC3DD9"/>
    <w:rsid w:val="00BC4400"/>
    <w:rsid w:val="00BC5A1C"/>
    <w:rsid w:val="00BC62BC"/>
    <w:rsid w:val="00BD0C1B"/>
    <w:rsid w:val="00BD1015"/>
    <w:rsid w:val="00BD12AD"/>
    <w:rsid w:val="00BD3504"/>
    <w:rsid w:val="00BD3E55"/>
    <w:rsid w:val="00BD42F9"/>
    <w:rsid w:val="00BD5766"/>
    <w:rsid w:val="00BE068E"/>
    <w:rsid w:val="00BE08F3"/>
    <w:rsid w:val="00BE17B7"/>
    <w:rsid w:val="00BE2DC7"/>
    <w:rsid w:val="00BE3F01"/>
    <w:rsid w:val="00BE3F2B"/>
    <w:rsid w:val="00BE514E"/>
    <w:rsid w:val="00BE725F"/>
    <w:rsid w:val="00BE7745"/>
    <w:rsid w:val="00BF0FFA"/>
    <w:rsid w:val="00BF1F24"/>
    <w:rsid w:val="00BF203A"/>
    <w:rsid w:val="00BF25F5"/>
    <w:rsid w:val="00BF42DF"/>
    <w:rsid w:val="00BF506D"/>
    <w:rsid w:val="00BF5206"/>
    <w:rsid w:val="00BF6304"/>
    <w:rsid w:val="00BF699C"/>
    <w:rsid w:val="00C01910"/>
    <w:rsid w:val="00C023AC"/>
    <w:rsid w:val="00C026CE"/>
    <w:rsid w:val="00C0298F"/>
    <w:rsid w:val="00C034F3"/>
    <w:rsid w:val="00C039AC"/>
    <w:rsid w:val="00C04AAB"/>
    <w:rsid w:val="00C04DF4"/>
    <w:rsid w:val="00C06EE1"/>
    <w:rsid w:val="00C115E6"/>
    <w:rsid w:val="00C12B93"/>
    <w:rsid w:val="00C14100"/>
    <w:rsid w:val="00C15A72"/>
    <w:rsid w:val="00C15CC4"/>
    <w:rsid w:val="00C16B1D"/>
    <w:rsid w:val="00C20012"/>
    <w:rsid w:val="00C21931"/>
    <w:rsid w:val="00C21E88"/>
    <w:rsid w:val="00C22FDE"/>
    <w:rsid w:val="00C24B7E"/>
    <w:rsid w:val="00C24C12"/>
    <w:rsid w:val="00C24FDD"/>
    <w:rsid w:val="00C259BC"/>
    <w:rsid w:val="00C2642F"/>
    <w:rsid w:val="00C27287"/>
    <w:rsid w:val="00C31052"/>
    <w:rsid w:val="00C31162"/>
    <w:rsid w:val="00C32B4F"/>
    <w:rsid w:val="00C334B9"/>
    <w:rsid w:val="00C3725A"/>
    <w:rsid w:val="00C40517"/>
    <w:rsid w:val="00C4053F"/>
    <w:rsid w:val="00C41E45"/>
    <w:rsid w:val="00C42390"/>
    <w:rsid w:val="00C448DF"/>
    <w:rsid w:val="00C44C9C"/>
    <w:rsid w:val="00C464F7"/>
    <w:rsid w:val="00C46C80"/>
    <w:rsid w:val="00C50FB2"/>
    <w:rsid w:val="00C53298"/>
    <w:rsid w:val="00C54B25"/>
    <w:rsid w:val="00C54C73"/>
    <w:rsid w:val="00C54CF6"/>
    <w:rsid w:val="00C60C99"/>
    <w:rsid w:val="00C612E1"/>
    <w:rsid w:val="00C613F0"/>
    <w:rsid w:val="00C61630"/>
    <w:rsid w:val="00C626CA"/>
    <w:rsid w:val="00C629BF"/>
    <w:rsid w:val="00C62E23"/>
    <w:rsid w:val="00C63F7E"/>
    <w:rsid w:val="00C664E7"/>
    <w:rsid w:val="00C665F5"/>
    <w:rsid w:val="00C66872"/>
    <w:rsid w:val="00C66E5C"/>
    <w:rsid w:val="00C7008F"/>
    <w:rsid w:val="00C7050A"/>
    <w:rsid w:val="00C70D5B"/>
    <w:rsid w:val="00C7217A"/>
    <w:rsid w:val="00C7220A"/>
    <w:rsid w:val="00C72DA8"/>
    <w:rsid w:val="00C74698"/>
    <w:rsid w:val="00C7587D"/>
    <w:rsid w:val="00C766D0"/>
    <w:rsid w:val="00C772F0"/>
    <w:rsid w:val="00C80776"/>
    <w:rsid w:val="00C823C6"/>
    <w:rsid w:val="00C842A1"/>
    <w:rsid w:val="00C864FF"/>
    <w:rsid w:val="00C86ABA"/>
    <w:rsid w:val="00C8744C"/>
    <w:rsid w:val="00C87668"/>
    <w:rsid w:val="00C92EB6"/>
    <w:rsid w:val="00C970E3"/>
    <w:rsid w:val="00CA10AD"/>
    <w:rsid w:val="00CA1E69"/>
    <w:rsid w:val="00CB1E25"/>
    <w:rsid w:val="00CB2845"/>
    <w:rsid w:val="00CB3368"/>
    <w:rsid w:val="00CB46FB"/>
    <w:rsid w:val="00CB5350"/>
    <w:rsid w:val="00CB64A8"/>
    <w:rsid w:val="00CB64B5"/>
    <w:rsid w:val="00CB743D"/>
    <w:rsid w:val="00CC0D06"/>
    <w:rsid w:val="00CC1DAB"/>
    <w:rsid w:val="00CC3224"/>
    <w:rsid w:val="00CC3CA7"/>
    <w:rsid w:val="00CC40F5"/>
    <w:rsid w:val="00CC46E6"/>
    <w:rsid w:val="00CC4CD2"/>
    <w:rsid w:val="00CC57BD"/>
    <w:rsid w:val="00CC5F45"/>
    <w:rsid w:val="00CC7B56"/>
    <w:rsid w:val="00CD0D1B"/>
    <w:rsid w:val="00CD1138"/>
    <w:rsid w:val="00CD11DE"/>
    <w:rsid w:val="00CD3AB0"/>
    <w:rsid w:val="00CD4CB4"/>
    <w:rsid w:val="00CD6070"/>
    <w:rsid w:val="00CD7869"/>
    <w:rsid w:val="00CE08A8"/>
    <w:rsid w:val="00CE2495"/>
    <w:rsid w:val="00CE27A3"/>
    <w:rsid w:val="00CE2981"/>
    <w:rsid w:val="00CE43C8"/>
    <w:rsid w:val="00CE5CDD"/>
    <w:rsid w:val="00CE6730"/>
    <w:rsid w:val="00CE743F"/>
    <w:rsid w:val="00CE7613"/>
    <w:rsid w:val="00CE76C4"/>
    <w:rsid w:val="00CF0C68"/>
    <w:rsid w:val="00CF2282"/>
    <w:rsid w:val="00CF2A6F"/>
    <w:rsid w:val="00CF36CF"/>
    <w:rsid w:val="00CF3C97"/>
    <w:rsid w:val="00CF5581"/>
    <w:rsid w:val="00CF68E6"/>
    <w:rsid w:val="00CF6C65"/>
    <w:rsid w:val="00CF7129"/>
    <w:rsid w:val="00CF77ED"/>
    <w:rsid w:val="00D0173F"/>
    <w:rsid w:val="00D02ACC"/>
    <w:rsid w:val="00D02EDB"/>
    <w:rsid w:val="00D0649F"/>
    <w:rsid w:val="00D06E9C"/>
    <w:rsid w:val="00D11C5A"/>
    <w:rsid w:val="00D11F0A"/>
    <w:rsid w:val="00D11F8D"/>
    <w:rsid w:val="00D12959"/>
    <w:rsid w:val="00D12EA7"/>
    <w:rsid w:val="00D13A7E"/>
    <w:rsid w:val="00D13F0A"/>
    <w:rsid w:val="00D148FE"/>
    <w:rsid w:val="00D178D7"/>
    <w:rsid w:val="00D17F94"/>
    <w:rsid w:val="00D2119B"/>
    <w:rsid w:val="00D236A2"/>
    <w:rsid w:val="00D23734"/>
    <w:rsid w:val="00D244A3"/>
    <w:rsid w:val="00D27D91"/>
    <w:rsid w:val="00D318CB"/>
    <w:rsid w:val="00D32FBF"/>
    <w:rsid w:val="00D346D8"/>
    <w:rsid w:val="00D37342"/>
    <w:rsid w:val="00D3791D"/>
    <w:rsid w:val="00D37EB3"/>
    <w:rsid w:val="00D41088"/>
    <w:rsid w:val="00D42FCC"/>
    <w:rsid w:val="00D43655"/>
    <w:rsid w:val="00D43D2D"/>
    <w:rsid w:val="00D45340"/>
    <w:rsid w:val="00D479D8"/>
    <w:rsid w:val="00D47FF2"/>
    <w:rsid w:val="00D50589"/>
    <w:rsid w:val="00D51CCB"/>
    <w:rsid w:val="00D52B6C"/>
    <w:rsid w:val="00D53EF7"/>
    <w:rsid w:val="00D5637A"/>
    <w:rsid w:val="00D576D9"/>
    <w:rsid w:val="00D60588"/>
    <w:rsid w:val="00D60BCE"/>
    <w:rsid w:val="00D60D0E"/>
    <w:rsid w:val="00D60D45"/>
    <w:rsid w:val="00D61BF0"/>
    <w:rsid w:val="00D63948"/>
    <w:rsid w:val="00D652EB"/>
    <w:rsid w:val="00D6656D"/>
    <w:rsid w:val="00D66687"/>
    <w:rsid w:val="00D67A67"/>
    <w:rsid w:val="00D70513"/>
    <w:rsid w:val="00D713B4"/>
    <w:rsid w:val="00D7242F"/>
    <w:rsid w:val="00D73191"/>
    <w:rsid w:val="00D74064"/>
    <w:rsid w:val="00D74886"/>
    <w:rsid w:val="00D75CC7"/>
    <w:rsid w:val="00D770DE"/>
    <w:rsid w:val="00D8026B"/>
    <w:rsid w:val="00D81C39"/>
    <w:rsid w:val="00D82F91"/>
    <w:rsid w:val="00D84DE5"/>
    <w:rsid w:val="00D85424"/>
    <w:rsid w:val="00D863A6"/>
    <w:rsid w:val="00D8737D"/>
    <w:rsid w:val="00D93E0D"/>
    <w:rsid w:val="00D94F8A"/>
    <w:rsid w:val="00DA2F09"/>
    <w:rsid w:val="00DA435B"/>
    <w:rsid w:val="00DA575E"/>
    <w:rsid w:val="00DA6886"/>
    <w:rsid w:val="00DA6BB0"/>
    <w:rsid w:val="00DB0D46"/>
    <w:rsid w:val="00DB177A"/>
    <w:rsid w:val="00DB1BC7"/>
    <w:rsid w:val="00DB495A"/>
    <w:rsid w:val="00DB652F"/>
    <w:rsid w:val="00DB6B71"/>
    <w:rsid w:val="00DB7944"/>
    <w:rsid w:val="00DC0753"/>
    <w:rsid w:val="00DC1E9B"/>
    <w:rsid w:val="00DC3B3F"/>
    <w:rsid w:val="00DC49A8"/>
    <w:rsid w:val="00DC5092"/>
    <w:rsid w:val="00DC58FB"/>
    <w:rsid w:val="00DC59FD"/>
    <w:rsid w:val="00DC7344"/>
    <w:rsid w:val="00DD03E3"/>
    <w:rsid w:val="00DD0553"/>
    <w:rsid w:val="00DD37D2"/>
    <w:rsid w:val="00DD47D8"/>
    <w:rsid w:val="00DD63E1"/>
    <w:rsid w:val="00DD7DE2"/>
    <w:rsid w:val="00DE11AA"/>
    <w:rsid w:val="00DE1C39"/>
    <w:rsid w:val="00DE237F"/>
    <w:rsid w:val="00DE2855"/>
    <w:rsid w:val="00DE47B5"/>
    <w:rsid w:val="00DE4EC6"/>
    <w:rsid w:val="00DE5E44"/>
    <w:rsid w:val="00DF0036"/>
    <w:rsid w:val="00DF0A93"/>
    <w:rsid w:val="00DF3994"/>
    <w:rsid w:val="00DF3FF9"/>
    <w:rsid w:val="00DF5A5D"/>
    <w:rsid w:val="00DF5AE1"/>
    <w:rsid w:val="00DF697B"/>
    <w:rsid w:val="00DF76AF"/>
    <w:rsid w:val="00E0027B"/>
    <w:rsid w:val="00E00696"/>
    <w:rsid w:val="00E01119"/>
    <w:rsid w:val="00E01518"/>
    <w:rsid w:val="00E01B7E"/>
    <w:rsid w:val="00E044BB"/>
    <w:rsid w:val="00E04688"/>
    <w:rsid w:val="00E04AFB"/>
    <w:rsid w:val="00E06706"/>
    <w:rsid w:val="00E07216"/>
    <w:rsid w:val="00E07EA7"/>
    <w:rsid w:val="00E10F4E"/>
    <w:rsid w:val="00E111CD"/>
    <w:rsid w:val="00E112A6"/>
    <w:rsid w:val="00E11332"/>
    <w:rsid w:val="00E11E9F"/>
    <w:rsid w:val="00E12720"/>
    <w:rsid w:val="00E14A73"/>
    <w:rsid w:val="00E14EE4"/>
    <w:rsid w:val="00E164F4"/>
    <w:rsid w:val="00E1721E"/>
    <w:rsid w:val="00E17EBB"/>
    <w:rsid w:val="00E20392"/>
    <w:rsid w:val="00E22079"/>
    <w:rsid w:val="00E2476C"/>
    <w:rsid w:val="00E24EB3"/>
    <w:rsid w:val="00E261AD"/>
    <w:rsid w:val="00E26BFE"/>
    <w:rsid w:val="00E2734F"/>
    <w:rsid w:val="00E2755F"/>
    <w:rsid w:val="00E302CE"/>
    <w:rsid w:val="00E30F99"/>
    <w:rsid w:val="00E31BD9"/>
    <w:rsid w:val="00E328DE"/>
    <w:rsid w:val="00E32959"/>
    <w:rsid w:val="00E34B41"/>
    <w:rsid w:val="00E35092"/>
    <w:rsid w:val="00E35F17"/>
    <w:rsid w:val="00E3652B"/>
    <w:rsid w:val="00E36BEF"/>
    <w:rsid w:val="00E36F80"/>
    <w:rsid w:val="00E3728A"/>
    <w:rsid w:val="00E37906"/>
    <w:rsid w:val="00E40129"/>
    <w:rsid w:val="00E41AC6"/>
    <w:rsid w:val="00E4200D"/>
    <w:rsid w:val="00E4484E"/>
    <w:rsid w:val="00E44C2A"/>
    <w:rsid w:val="00E4795A"/>
    <w:rsid w:val="00E53822"/>
    <w:rsid w:val="00E53ABB"/>
    <w:rsid w:val="00E540E9"/>
    <w:rsid w:val="00E5425F"/>
    <w:rsid w:val="00E55DA6"/>
    <w:rsid w:val="00E56201"/>
    <w:rsid w:val="00E573DF"/>
    <w:rsid w:val="00E61E28"/>
    <w:rsid w:val="00E65F86"/>
    <w:rsid w:val="00E6696A"/>
    <w:rsid w:val="00E66DA7"/>
    <w:rsid w:val="00E66E23"/>
    <w:rsid w:val="00E70E55"/>
    <w:rsid w:val="00E720AC"/>
    <w:rsid w:val="00E724E1"/>
    <w:rsid w:val="00E73F2E"/>
    <w:rsid w:val="00E740E8"/>
    <w:rsid w:val="00E74F46"/>
    <w:rsid w:val="00E75264"/>
    <w:rsid w:val="00E755F5"/>
    <w:rsid w:val="00E75C85"/>
    <w:rsid w:val="00E765CD"/>
    <w:rsid w:val="00E77A51"/>
    <w:rsid w:val="00E80389"/>
    <w:rsid w:val="00E813B6"/>
    <w:rsid w:val="00E83917"/>
    <w:rsid w:val="00E83CFE"/>
    <w:rsid w:val="00E84776"/>
    <w:rsid w:val="00E85104"/>
    <w:rsid w:val="00E85FA0"/>
    <w:rsid w:val="00E86DD8"/>
    <w:rsid w:val="00E8792F"/>
    <w:rsid w:val="00E909F2"/>
    <w:rsid w:val="00E92FE2"/>
    <w:rsid w:val="00E938A6"/>
    <w:rsid w:val="00E94850"/>
    <w:rsid w:val="00E94CA4"/>
    <w:rsid w:val="00E9708F"/>
    <w:rsid w:val="00EA210F"/>
    <w:rsid w:val="00EA4093"/>
    <w:rsid w:val="00EA5E07"/>
    <w:rsid w:val="00EA6686"/>
    <w:rsid w:val="00EA6F22"/>
    <w:rsid w:val="00EA7C04"/>
    <w:rsid w:val="00EA7E24"/>
    <w:rsid w:val="00EB066F"/>
    <w:rsid w:val="00EB1274"/>
    <w:rsid w:val="00EB1E66"/>
    <w:rsid w:val="00EB22B6"/>
    <w:rsid w:val="00EB2509"/>
    <w:rsid w:val="00EB3928"/>
    <w:rsid w:val="00EB3AB2"/>
    <w:rsid w:val="00EB41CB"/>
    <w:rsid w:val="00EB4F8A"/>
    <w:rsid w:val="00EB5028"/>
    <w:rsid w:val="00EB6030"/>
    <w:rsid w:val="00EB6762"/>
    <w:rsid w:val="00EC0D2A"/>
    <w:rsid w:val="00EC12A4"/>
    <w:rsid w:val="00EC21F0"/>
    <w:rsid w:val="00EC2CAF"/>
    <w:rsid w:val="00EC365F"/>
    <w:rsid w:val="00EC566B"/>
    <w:rsid w:val="00EC64A5"/>
    <w:rsid w:val="00EC73E4"/>
    <w:rsid w:val="00ED22AF"/>
    <w:rsid w:val="00ED27A2"/>
    <w:rsid w:val="00ED2B37"/>
    <w:rsid w:val="00ED38A9"/>
    <w:rsid w:val="00ED3F1F"/>
    <w:rsid w:val="00ED4445"/>
    <w:rsid w:val="00ED6273"/>
    <w:rsid w:val="00ED7678"/>
    <w:rsid w:val="00ED7D57"/>
    <w:rsid w:val="00EE0041"/>
    <w:rsid w:val="00EE106C"/>
    <w:rsid w:val="00EE1E0E"/>
    <w:rsid w:val="00EE321A"/>
    <w:rsid w:val="00EE40EA"/>
    <w:rsid w:val="00EE437C"/>
    <w:rsid w:val="00EE4391"/>
    <w:rsid w:val="00EE54D1"/>
    <w:rsid w:val="00EF114F"/>
    <w:rsid w:val="00EF13B9"/>
    <w:rsid w:val="00EF1E89"/>
    <w:rsid w:val="00EF26D1"/>
    <w:rsid w:val="00EF4B88"/>
    <w:rsid w:val="00EF51F5"/>
    <w:rsid w:val="00EF5DEC"/>
    <w:rsid w:val="00EF65C8"/>
    <w:rsid w:val="00EF678A"/>
    <w:rsid w:val="00EF6A96"/>
    <w:rsid w:val="00EF7D6A"/>
    <w:rsid w:val="00EF7EB7"/>
    <w:rsid w:val="00F007D9"/>
    <w:rsid w:val="00F01420"/>
    <w:rsid w:val="00F01867"/>
    <w:rsid w:val="00F01917"/>
    <w:rsid w:val="00F02C3C"/>
    <w:rsid w:val="00F0382D"/>
    <w:rsid w:val="00F0389B"/>
    <w:rsid w:val="00F04649"/>
    <w:rsid w:val="00F0604E"/>
    <w:rsid w:val="00F0615C"/>
    <w:rsid w:val="00F06D68"/>
    <w:rsid w:val="00F07F43"/>
    <w:rsid w:val="00F10609"/>
    <w:rsid w:val="00F115C4"/>
    <w:rsid w:val="00F1181B"/>
    <w:rsid w:val="00F11EE4"/>
    <w:rsid w:val="00F13035"/>
    <w:rsid w:val="00F13292"/>
    <w:rsid w:val="00F15CB3"/>
    <w:rsid w:val="00F16E78"/>
    <w:rsid w:val="00F1752A"/>
    <w:rsid w:val="00F17F1E"/>
    <w:rsid w:val="00F2065D"/>
    <w:rsid w:val="00F20A72"/>
    <w:rsid w:val="00F26223"/>
    <w:rsid w:val="00F301A0"/>
    <w:rsid w:val="00F30314"/>
    <w:rsid w:val="00F30CB8"/>
    <w:rsid w:val="00F32472"/>
    <w:rsid w:val="00F34E3C"/>
    <w:rsid w:val="00F3629E"/>
    <w:rsid w:val="00F4019B"/>
    <w:rsid w:val="00F4354E"/>
    <w:rsid w:val="00F44B10"/>
    <w:rsid w:val="00F453C1"/>
    <w:rsid w:val="00F45B5F"/>
    <w:rsid w:val="00F4762E"/>
    <w:rsid w:val="00F47783"/>
    <w:rsid w:val="00F50219"/>
    <w:rsid w:val="00F50A7A"/>
    <w:rsid w:val="00F52079"/>
    <w:rsid w:val="00F52665"/>
    <w:rsid w:val="00F53A94"/>
    <w:rsid w:val="00F54F8A"/>
    <w:rsid w:val="00F56826"/>
    <w:rsid w:val="00F60933"/>
    <w:rsid w:val="00F64423"/>
    <w:rsid w:val="00F658A9"/>
    <w:rsid w:val="00F670FA"/>
    <w:rsid w:val="00F6786C"/>
    <w:rsid w:val="00F724D3"/>
    <w:rsid w:val="00F725E7"/>
    <w:rsid w:val="00F74BB2"/>
    <w:rsid w:val="00F75EB1"/>
    <w:rsid w:val="00F764F3"/>
    <w:rsid w:val="00F77C38"/>
    <w:rsid w:val="00F808F9"/>
    <w:rsid w:val="00F8136C"/>
    <w:rsid w:val="00F8237B"/>
    <w:rsid w:val="00F82CC1"/>
    <w:rsid w:val="00F8310B"/>
    <w:rsid w:val="00F831C2"/>
    <w:rsid w:val="00F84256"/>
    <w:rsid w:val="00F84B8A"/>
    <w:rsid w:val="00F85DC8"/>
    <w:rsid w:val="00F85EBD"/>
    <w:rsid w:val="00F85FA1"/>
    <w:rsid w:val="00F86555"/>
    <w:rsid w:val="00F86EC5"/>
    <w:rsid w:val="00F87DB6"/>
    <w:rsid w:val="00F93263"/>
    <w:rsid w:val="00F95095"/>
    <w:rsid w:val="00F950A1"/>
    <w:rsid w:val="00FA1A2A"/>
    <w:rsid w:val="00FA20AB"/>
    <w:rsid w:val="00FA2762"/>
    <w:rsid w:val="00FA29F8"/>
    <w:rsid w:val="00FA2BF8"/>
    <w:rsid w:val="00FA4150"/>
    <w:rsid w:val="00FA42CD"/>
    <w:rsid w:val="00FA4431"/>
    <w:rsid w:val="00FA4B39"/>
    <w:rsid w:val="00FA4F18"/>
    <w:rsid w:val="00FA500F"/>
    <w:rsid w:val="00FA78A0"/>
    <w:rsid w:val="00FB1786"/>
    <w:rsid w:val="00FB1D3E"/>
    <w:rsid w:val="00FB30B6"/>
    <w:rsid w:val="00FB549A"/>
    <w:rsid w:val="00FC07E6"/>
    <w:rsid w:val="00FC2F86"/>
    <w:rsid w:val="00FC314E"/>
    <w:rsid w:val="00FC41D2"/>
    <w:rsid w:val="00FC5121"/>
    <w:rsid w:val="00FC5C25"/>
    <w:rsid w:val="00FC72E1"/>
    <w:rsid w:val="00FC7395"/>
    <w:rsid w:val="00FD016F"/>
    <w:rsid w:val="00FD1BC5"/>
    <w:rsid w:val="00FD52A5"/>
    <w:rsid w:val="00FD5B23"/>
    <w:rsid w:val="00FD62ED"/>
    <w:rsid w:val="00FD6B3B"/>
    <w:rsid w:val="00FD7FD8"/>
    <w:rsid w:val="00FE02EF"/>
    <w:rsid w:val="00FE1297"/>
    <w:rsid w:val="00FE1E7B"/>
    <w:rsid w:val="00FE2A6B"/>
    <w:rsid w:val="00FE376E"/>
    <w:rsid w:val="00FE40D6"/>
    <w:rsid w:val="00FE50B4"/>
    <w:rsid w:val="00FE7080"/>
    <w:rsid w:val="00FE7810"/>
    <w:rsid w:val="00FE7E7A"/>
    <w:rsid w:val="00FF10E2"/>
    <w:rsid w:val="00FF2B16"/>
    <w:rsid w:val="00FF4415"/>
    <w:rsid w:val="00FF4C14"/>
    <w:rsid w:val="00FF58CF"/>
    <w:rsid w:val="00FF6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36BB1"/>
  <w15:chartTrackingRefBased/>
  <w15:docId w15:val="{77F4878A-732C-4BA1-9D05-861FAD7D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qFormat/>
    <w:rsid w:val="00FF2B1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B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B61"/>
  </w:style>
  <w:style w:type="paragraph" w:styleId="Footer">
    <w:name w:val="footer"/>
    <w:basedOn w:val="Normal"/>
    <w:link w:val="FooterChar"/>
    <w:uiPriority w:val="99"/>
    <w:unhideWhenUsed/>
    <w:rsid w:val="00312B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B61"/>
  </w:style>
  <w:style w:type="character" w:styleId="Hyperlink">
    <w:name w:val="Hyperlink"/>
    <w:uiPriority w:val="99"/>
    <w:rsid w:val="00312B61"/>
    <w:rPr>
      <w:color w:val="0000FF"/>
      <w:u w:val="single"/>
    </w:rPr>
  </w:style>
  <w:style w:type="paragraph" w:styleId="TOC1">
    <w:name w:val="toc 1"/>
    <w:basedOn w:val="Normal"/>
    <w:next w:val="Normal"/>
    <w:autoRedefine/>
    <w:uiPriority w:val="39"/>
    <w:rsid w:val="00082F19"/>
    <w:pPr>
      <w:tabs>
        <w:tab w:val="right" w:leader="dot" w:pos="8630"/>
      </w:tabs>
      <w:spacing w:after="0" w:line="480" w:lineRule="auto"/>
    </w:pPr>
    <w:rPr>
      <w:rFonts w:ascii="Times New Roman" w:eastAsia="Times New Roman" w:hAnsi="Times New Roman" w:cs="Times New Roman"/>
      <w:noProof/>
      <w:sz w:val="24"/>
      <w:szCs w:val="24"/>
    </w:rPr>
  </w:style>
  <w:style w:type="paragraph" w:styleId="TOC2">
    <w:name w:val="toc 2"/>
    <w:basedOn w:val="Normal"/>
    <w:next w:val="Normal"/>
    <w:autoRedefine/>
    <w:uiPriority w:val="39"/>
    <w:rsid w:val="00312B61"/>
    <w:pPr>
      <w:spacing w:after="0" w:line="240" w:lineRule="auto"/>
      <w:ind w:left="240"/>
    </w:pPr>
    <w:rPr>
      <w:rFonts w:ascii="Times New Roman" w:eastAsia="Times New Roman" w:hAnsi="Times New Roman" w:cs="Times New Roman"/>
      <w:sz w:val="24"/>
      <w:szCs w:val="24"/>
    </w:rPr>
  </w:style>
  <w:style w:type="paragraph" w:styleId="TOC3">
    <w:name w:val="toc 3"/>
    <w:basedOn w:val="Normal"/>
    <w:next w:val="Normal"/>
    <w:autoRedefine/>
    <w:uiPriority w:val="39"/>
    <w:rsid w:val="00312B61"/>
    <w:pPr>
      <w:spacing w:after="0" w:line="240" w:lineRule="auto"/>
      <w:ind w:left="480"/>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45D18"/>
    <w:rPr>
      <w:sz w:val="16"/>
      <w:szCs w:val="16"/>
    </w:rPr>
  </w:style>
  <w:style w:type="paragraph" w:styleId="CommentText">
    <w:name w:val="annotation text"/>
    <w:basedOn w:val="Normal"/>
    <w:link w:val="CommentTextChar"/>
    <w:uiPriority w:val="99"/>
    <w:semiHidden/>
    <w:unhideWhenUsed/>
    <w:rsid w:val="00045D18"/>
    <w:pPr>
      <w:spacing w:line="240" w:lineRule="auto"/>
    </w:pPr>
    <w:rPr>
      <w:sz w:val="20"/>
      <w:szCs w:val="20"/>
    </w:rPr>
  </w:style>
  <w:style w:type="character" w:customStyle="1" w:styleId="CommentTextChar">
    <w:name w:val="Comment Text Char"/>
    <w:basedOn w:val="DefaultParagraphFont"/>
    <w:link w:val="CommentText"/>
    <w:uiPriority w:val="99"/>
    <w:semiHidden/>
    <w:rsid w:val="00045D18"/>
    <w:rPr>
      <w:sz w:val="20"/>
      <w:szCs w:val="20"/>
    </w:rPr>
  </w:style>
  <w:style w:type="paragraph" w:styleId="BalloonText">
    <w:name w:val="Balloon Text"/>
    <w:basedOn w:val="Normal"/>
    <w:link w:val="BalloonTextChar"/>
    <w:uiPriority w:val="99"/>
    <w:semiHidden/>
    <w:unhideWhenUsed/>
    <w:rsid w:val="00045D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D18"/>
    <w:rPr>
      <w:rFonts w:ascii="Segoe UI" w:hAnsi="Segoe UI" w:cs="Segoe UI"/>
      <w:sz w:val="18"/>
      <w:szCs w:val="18"/>
    </w:rPr>
  </w:style>
  <w:style w:type="character" w:styleId="Emphasis">
    <w:name w:val="Emphasis"/>
    <w:basedOn w:val="DefaultParagraphFont"/>
    <w:uiPriority w:val="20"/>
    <w:qFormat/>
    <w:rsid w:val="00B21950"/>
    <w:rPr>
      <w:i/>
      <w:iCs/>
    </w:rPr>
  </w:style>
  <w:style w:type="paragraph" w:styleId="CommentSubject">
    <w:name w:val="annotation subject"/>
    <w:basedOn w:val="CommentText"/>
    <w:next w:val="CommentText"/>
    <w:link w:val="CommentSubjectChar"/>
    <w:uiPriority w:val="99"/>
    <w:semiHidden/>
    <w:unhideWhenUsed/>
    <w:rsid w:val="0006473B"/>
    <w:rPr>
      <w:b/>
      <w:bCs/>
    </w:rPr>
  </w:style>
  <w:style w:type="character" w:customStyle="1" w:styleId="CommentSubjectChar">
    <w:name w:val="Comment Subject Char"/>
    <w:basedOn w:val="CommentTextChar"/>
    <w:link w:val="CommentSubject"/>
    <w:uiPriority w:val="99"/>
    <w:semiHidden/>
    <w:rsid w:val="0006473B"/>
    <w:rPr>
      <w:b/>
      <w:bCs/>
      <w:sz w:val="20"/>
      <w:szCs w:val="20"/>
    </w:rPr>
  </w:style>
  <w:style w:type="paragraph" w:styleId="ListParagraph">
    <w:name w:val="List Paragraph"/>
    <w:basedOn w:val="Normal"/>
    <w:uiPriority w:val="34"/>
    <w:qFormat/>
    <w:rsid w:val="006F6D68"/>
    <w:pPr>
      <w:ind w:left="720"/>
      <w:contextualSpacing/>
    </w:pPr>
  </w:style>
  <w:style w:type="paragraph" w:styleId="NormalWeb">
    <w:name w:val="Normal (Web)"/>
    <w:basedOn w:val="Normal"/>
    <w:unhideWhenUsed/>
    <w:rsid w:val="007B4C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4C12"/>
    <w:rPr>
      <w:b/>
      <w:bCs/>
    </w:rPr>
  </w:style>
  <w:style w:type="character" w:customStyle="1" w:styleId="apple-converted-space">
    <w:name w:val="apple-converted-space"/>
    <w:basedOn w:val="DefaultParagraphFont"/>
    <w:rsid w:val="007B4C12"/>
  </w:style>
  <w:style w:type="character" w:customStyle="1" w:styleId="Heading2Char">
    <w:name w:val="Heading 2 Char"/>
    <w:basedOn w:val="DefaultParagraphFont"/>
    <w:link w:val="Heading2"/>
    <w:rsid w:val="00FF2B1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95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x.doi.org/10.2466/30.19.PMS.119c11z1" TargetMode="External"/><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dx.doi.org/10.1080/17461390500440889" TargetMode="External"/><Relationship Id="rId17" Type="http://schemas.openxmlformats.org/officeDocument/2006/relationships/hyperlink" Target="http://dx.doi.org/10.2466/pms.102.2.405-420" TargetMode="External"/><Relationship Id="rId2" Type="http://schemas.openxmlformats.org/officeDocument/2006/relationships/numbering" Target="numbering.xml"/><Relationship Id="rId16" Type="http://schemas.openxmlformats.org/officeDocument/2006/relationships/hyperlink" Target="http://dx.doi.org/10.1080/02701367.2000.10608921"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3200/JACH.54.2.87-9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016/j.psychsport.2010.07.006" TargetMode="External"/><Relationship Id="rId23" Type="http://schemas.openxmlformats.org/officeDocument/2006/relationships/fontTable" Target="fontTable.xml"/><Relationship Id="rId10" Type="http://schemas.openxmlformats.org/officeDocument/2006/relationships/hyperlink" Target="http://www.ncaapublications.com/productdownloads/PR2014.pdf" TargetMode="Externa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x.doi.org/10.1023/A:1014805132406" TargetMode="External"/><Relationship Id="rId22" Type="http://schemas.openxmlformats.org/officeDocument/2006/relationships/image" Target="media/image3.jp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200"/>
            </a:pPr>
            <a:r>
              <a:rPr lang="en-US" sz="1200"/>
              <a:t>NCAA Division I Women's Rowing</a:t>
            </a:r>
          </a:p>
          <a:p>
            <a:pPr>
              <a:defRPr sz="1200"/>
            </a:pPr>
            <a:r>
              <a:rPr lang="en-US" sz="1200" b="0"/>
              <a:t>Growth by Athlete Participation: 1995-2012</a:t>
            </a:r>
          </a:p>
        </c:rich>
      </c:tx>
      <c:overlay val="0"/>
      <c:spPr>
        <a:noFill/>
        <a:ln>
          <a:noFill/>
        </a:ln>
        <a:effectLst/>
      </c:spPr>
    </c:title>
    <c:autoTitleDeleted val="0"/>
    <c:plotArea>
      <c:layout/>
      <c:lineChart>
        <c:grouping val="standard"/>
        <c:varyColors val="0"/>
        <c:ser>
          <c:idx val="0"/>
          <c:order val="0"/>
          <c:tx>
            <c:strRef>
              <c:f>Sheet1!$B$2</c:f>
              <c:strCache>
                <c:ptCount val="1"/>
                <c:pt idx="0">
                  <c:v>Athletes</c:v>
                </c:pt>
              </c:strCache>
            </c:strRef>
          </c:tx>
          <c:spPr>
            <a:ln w="22225" cap="rnd" cmpd="sng" algn="ctr">
              <a:solidFill>
                <a:schemeClr val="accent1"/>
              </a:solidFill>
              <a:round/>
            </a:ln>
            <a:effectLst/>
          </c:spPr>
          <c:marker>
            <c:symbol val="none"/>
          </c:marker>
          <c:cat>
            <c:numRef>
              <c:f>Sheet1!$A$3:$A$20</c:f>
              <c:numCache>
                <c:formatCode>General</c:formatCode>
                <c:ptCount val="18"/>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pt idx="17">
                  <c:v>2012</c:v>
                </c:pt>
              </c:numCache>
            </c:numRef>
          </c:cat>
          <c:val>
            <c:numRef>
              <c:f>Sheet1!$B$3:$B$20</c:f>
              <c:numCache>
                <c:formatCode>General</c:formatCode>
                <c:ptCount val="18"/>
                <c:pt idx="0">
                  <c:v>2494</c:v>
                </c:pt>
                <c:pt idx="1">
                  <c:v>3019</c:v>
                </c:pt>
                <c:pt idx="2">
                  <c:v>3471</c:v>
                </c:pt>
                <c:pt idx="3">
                  <c:v>3933</c:v>
                </c:pt>
                <c:pt idx="4">
                  <c:v>4020</c:v>
                </c:pt>
                <c:pt idx="5">
                  <c:v>4485</c:v>
                </c:pt>
                <c:pt idx="6">
                  <c:v>4484</c:v>
                </c:pt>
                <c:pt idx="7">
                  <c:v>4895</c:v>
                </c:pt>
                <c:pt idx="8">
                  <c:v>4945</c:v>
                </c:pt>
                <c:pt idx="9">
                  <c:v>5101</c:v>
                </c:pt>
                <c:pt idx="10">
                  <c:v>5134</c:v>
                </c:pt>
                <c:pt idx="11">
                  <c:v>5441</c:v>
                </c:pt>
                <c:pt idx="12">
                  <c:v>5239</c:v>
                </c:pt>
                <c:pt idx="13">
                  <c:v>5448</c:v>
                </c:pt>
                <c:pt idx="14">
                  <c:v>5221</c:v>
                </c:pt>
                <c:pt idx="15">
                  <c:v>5195</c:v>
                </c:pt>
                <c:pt idx="16">
                  <c:v>5428</c:v>
                </c:pt>
                <c:pt idx="17">
                  <c:v>5646</c:v>
                </c:pt>
              </c:numCache>
            </c:numRef>
          </c:val>
          <c:smooth val="0"/>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373388248"/>
        <c:axId val="373387856"/>
      </c:lineChart>
      <c:catAx>
        <c:axId val="37338824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1800000"/>
          <a:lstStyle/>
          <a:p>
            <a:pPr>
              <a:defRPr/>
            </a:pPr>
            <a:endParaRPr lang="en-US"/>
          </a:p>
        </c:txPr>
        <c:crossAx val="373387856"/>
        <c:crosses val="autoZero"/>
        <c:auto val="1"/>
        <c:lblAlgn val="ctr"/>
        <c:lblOffset val="100"/>
        <c:noMultiLvlLbl val="0"/>
      </c:catAx>
      <c:valAx>
        <c:axId val="373387856"/>
        <c:scaling>
          <c:orientation val="minMax"/>
          <c:min val="2000"/>
        </c:scaling>
        <c:delete val="0"/>
        <c:axPos val="l"/>
        <c:numFmt formatCode="General" sourceLinked="1"/>
        <c:majorTickMark val="none"/>
        <c:minorTickMark val="none"/>
        <c:tickLblPos val="nextTo"/>
        <c:spPr>
          <a:noFill/>
          <a:ln>
            <a:noFill/>
          </a:ln>
          <a:effectLst/>
        </c:spPr>
        <c:txPr>
          <a:bodyPr rot="-60000000" vert="horz"/>
          <a:lstStyle/>
          <a:p>
            <a:pPr>
              <a:defRPr/>
            </a:pPr>
            <a:endParaRPr lang="en-US"/>
          </a:p>
        </c:txPr>
        <c:crossAx val="373388248"/>
        <c:crosses val="autoZero"/>
        <c:crossBetween val="between"/>
        <c:majorUnit val="500"/>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200"/>
              <a:t>NCAA Division I Women's Rowing</a:t>
            </a:r>
          </a:p>
          <a:p>
            <a:pPr>
              <a:defRPr/>
            </a:pPr>
            <a:r>
              <a:rPr lang="en-US" sz="1200" b="0"/>
              <a:t>Growth by Number of Teams: 1995-2012</a:t>
            </a:r>
          </a:p>
        </c:rich>
      </c:tx>
      <c:overlay val="0"/>
      <c:spPr>
        <a:noFill/>
        <a:ln>
          <a:noFill/>
        </a:ln>
        <a:effectLst/>
      </c:spPr>
    </c:title>
    <c:autoTitleDeleted val="0"/>
    <c:plotArea>
      <c:layout/>
      <c:lineChart>
        <c:grouping val="standard"/>
        <c:varyColors val="0"/>
        <c:ser>
          <c:idx val="0"/>
          <c:order val="0"/>
          <c:tx>
            <c:strRef>
              <c:f>Sheet1!$C$2</c:f>
              <c:strCache>
                <c:ptCount val="1"/>
                <c:pt idx="0">
                  <c:v>Teams</c:v>
                </c:pt>
              </c:strCache>
            </c:strRef>
          </c:tx>
          <c:spPr>
            <a:ln w="22225" cap="rnd" cmpd="sng" algn="ctr">
              <a:solidFill>
                <a:schemeClr val="accent1"/>
              </a:solidFill>
              <a:round/>
            </a:ln>
            <a:effectLst/>
          </c:spPr>
          <c:marker>
            <c:symbol val="none"/>
          </c:marker>
          <c:cat>
            <c:numRef>
              <c:f>Sheet1!$A$3:$A$20</c:f>
              <c:numCache>
                <c:formatCode>General</c:formatCode>
                <c:ptCount val="18"/>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pt idx="17">
                  <c:v>2012</c:v>
                </c:pt>
              </c:numCache>
            </c:numRef>
          </c:cat>
          <c:val>
            <c:numRef>
              <c:f>Sheet1!$C$3:$C$20</c:f>
              <c:numCache>
                <c:formatCode>General</c:formatCode>
                <c:ptCount val="18"/>
                <c:pt idx="0">
                  <c:v>51</c:v>
                </c:pt>
                <c:pt idx="1">
                  <c:v>54</c:v>
                </c:pt>
                <c:pt idx="2">
                  <c:v>63</c:v>
                </c:pt>
                <c:pt idx="3">
                  <c:v>71</c:v>
                </c:pt>
                <c:pt idx="4">
                  <c:v>75</c:v>
                </c:pt>
                <c:pt idx="5">
                  <c:v>82</c:v>
                </c:pt>
                <c:pt idx="6">
                  <c:v>83</c:v>
                </c:pt>
                <c:pt idx="7">
                  <c:v>84</c:v>
                </c:pt>
                <c:pt idx="8">
                  <c:v>85</c:v>
                </c:pt>
                <c:pt idx="9">
                  <c:v>85</c:v>
                </c:pt>
                <c:pt idx="10">
                  <c:v>86</c:v>
                </c:pt>
                <c:pt idx="11">
                  <c:v>86</c:v>
                </c:pt>
                <c:pt idx="12">
                  <c:v>86</c:v>
                </c:pt>
                <c:pt idx="13">
                  <c:v>87</c:v>
                </c:pt>
                <c:pt idx="14">
                  <c:v>86</c:v>
                </c:pt>
                <c:pt idx="15">
                  <c:v>85</c:v>
                </c:pt>
                <c:pt idx="16">
                  <c:v>87</c:v>
                </c:pt>
                <c:pt idx="17">
                  <c:v>88</c:v>
                </c:pt>
              </c:numCache>
            </c:numRef>
          </c:val>
          <c:smooth val="0"/>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373389032"/>
        <c:axId val="373385504"/>
      </c:lineChart>
      <c:catAx>
        <c:axId val="373389032"/>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1800000"/>
          <a:lstStyle/>
          <a:p>
            <a:pPr>
              <a:defRPr sz="900"/>
            </a:pPr>
            <a:endParaRPr lang="en-US"/>
          </a:p>
        </c:txPr>
        <c:crossAx val="373385504"/>
        <c:crosses val="autoZero"/>
        <c:auto val="1"/>
        <c:lblAlgn val="ctr"/>
        <c:lblOffset val="100"/>
        <c:noMultiLvlLbl val="0"/>
      </c:catAx>
      <c:valAx>
        <c:axId val="373385504"/>
        <c:scaling>
          <c:orientation val="minMax"/>
          <c:max val="90"/>
          <c:min val="40"/>
        </c:scaling>
        <c:delete val="0"/>
        <c:axPos val="l"/>
        <c:numFmt formatCode="General" sourceLinked="1"/>
        <c:majorTickMark val="none"/>
        <c:minorTickMark val="none"/>
        <c:tickLblPos val="nextTo"/>
        <c:spPr>
          <a:noFill/>
          <a:ln>
            <a:noFill/>
          </a:ln>
          <a:effectLst/>
        </c:spPr>
        <c:txPr>
          <a:bodyPr rot="-60000000" vert="horz"/>
          <a:lstStyle/>
          <a:p>
            <a:pPr>
              <a:defRPr sz="900"/>
            </a:pPr>
            <a:endParaRPr lang="en-US"/>
          </a:p>
        </c:txPr>
        <c:crossAx val="373389032"/>
        <c:crosses val="autoZero"/>
        <c:crossBetween val="between"/>
        <c:majorUnit val="5"/>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EE46-5D1E-4455-9B0F-3C71A9CCB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8920</Words>
  <Characters>50850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Kuuskoski</dc:creator>
  <cp:keywords/>
  <dc:description/>
  <cp:lastModifiedBy>Amy Kuuskoski</cp:lastModifiedBy>
  <cp:revision>2</cp:revision>
  <dcterms:created xsi:type="dcterms:W3CDTF">2015-02-27T16:16:00Z</dcterms:created>
  <dcterms:modified xsi:type="dcterms:W3CDTF">2015-02-27T16:16:00Z</dcterms:modified>
</cp:coreProperties>
</file>