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E87" w:rsidRDefault="005E6069" w:rsidP="00397E87">
      <w:pPr>
        <w:spacing w:line="480" w:lineRule="auto"/>
        <w:contextualSpacing/>
        <w:jc w:val="center"/>
        <w:rPr>
          <w:rFonts w:ascii="Times New Roman" w:hAnsi="Times New Roman" w:cs="Times New Roman"/>
          <w:b/>
          <w:sz w:val="24"/>
          <w:szCs w:val="24"/>
        </w:rPr>
      </w:pPr>
      <w:r w:rsidRPr="00397E87">
        <w:rPr>
          <w:rFonts w:ascii="Times New Roman" w:hAnsi="Times New Roman" w:cs="Times New Roman"/>
          <w:b/>
          <w:sz w:val="24"/>
          <w:szCs w:val="24"/>
        </w:rPr>
        <w:t>An Examination of High-Achie</w:t>
      </w:r>
      <w:r w:rsidR="00291B8F" w:rsidRPr="00397E87">
        <w:rPr>
          <w:rFonts w:ascii="Times New Roman" w:hAnsi="Times New Roman" w:cs="Times New Roman"/>
          <w:b/>
          <w:sz w:val="24"/>
          <w:szCs w:val="24"/>
        </w:rPr>
        <w:t>ving College Students: Career Indecision and Career Thoughts</w:t>
      </w:r>
    </w:p>
    <w:p w:rsidR="00397E87" w:rsidRDefault="00397E87" w:rsidP="00397E87">
      <w:pPr>
        <w:spacing w:line="480" w:lineRule="auto"/>
        <w:contextualSpacing/>
        <w:jc w:val="center"/>
        <w:rPr>
          <w:rFonts w:ascii="Times New Roman" w:hAnsi="Times New Roman" w:cs="Times New Roman"/>
          <w:b/>
          <w:sz w:val="24"/>
          <w:szCs w:val="24"/>
        </w:rPr>
      </w:pPr>
    </w:p>
    <w:p w:rsidR="00397E87" w:rsidRDefault="00397E87" w:rsidP="00397E87">
      <w:pPr>
        <w:spacing w:line="480" w:lineRule="auto"/>
        <w:contextualSpacing/>
        <w:jc w:val="center"/>
        <w:rPr>
          <w:rFonts w:ascii="Times New Roman" w:hAnsi="Times New Roman" w:cs="Times New Roman"/>
          <w:b/>
          <w:sz w:val="24"/>
          <w:szCs w:val="24"/>
        </w:rPr>
      </w:pPr>
    </w:p>
    <w:p w:rsidR="00397E87" w:rsidRDefault="00397E87" w:rsidP="00397E87">
      <w:pPr>
        <w:spacing w:line="480" w:lineRule="auto"/>
        <w:contextualSpacing/>
        <w:jc w:val="center"/>
        <w:rPr>
          <w:rFonts w:ascii="Times New Roman" w:hAnsi="Times New Roman" w:cs="Times New Roman"/>
          <w:b/>
          <w:sz w:val="24"/>
          <w:szCs w:val="24"/>
        </w:rPr>
      </w:pPr>
    </w:p>
    <w:p w:rsidR="00397E87" w:rsidRDefault="00397E87" w:rsidP="00397E87">
      <w:pPr>
        <w:spacing w:after="0" w:line="240" w:lineRule="auto"/>
        <w:contextualSpacing/>
        <w:jc w:val="center"/>
        <w:rPr>
          <w:rFonts w:ascii="Times New Roman" w:hAnsi="Times New Roman" w:cs="Times New Roman"/>
          <w:b/>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 Dissertation Presented for the </w:t>
      </w:r>
    </w:p>
    <w:p w:rsidR="00397E87" w:rsidRDefault="00397E87" w:rsidP="00397E8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Doctor of Philosophy</w:t>
      </w:r>
    </w:p>
    <w:p w:rsidR="00397E87" w:rsidRDefault="00397E87" w:rsidP="00397E8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Degree</w:t>
      </w:r>
    </w:p>
    <w:p w:rsidR="00397E87" w:rsidRDefault="00397E87" w:rsidP="00397E8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
    <w:p w:rsidR="00397E87" w:rsidRDefault="00397E87" w:rsidP="00397E87">
      <w:pPr>
        <w:spacing w:after="0" w:line="24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Justina</w:t>
      </w:r>
      <w:proofErr w:type="spellEnd"/>
      <w:r>
        <w:rPr>
          <w:rFonts w:ascii="Times New Roman" w:hAnsi="Times New Roman" w:cs="Times New Roman"/>
          <w:sz w:val="24"/>
          <w:szCs w:val="24"/>
        </w:rPr>
        <w:t xml:space="preserve"> Farley</w:t>
      </w:r>
    </w:p>
    <w:p w:rsidR="00397E87" w:rsidRPr="00397E87" w:rsidRDefault="00397E87" w:rsidP="00397E87">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April 2014</w:t>
      </w:r>
    </w:p>
    <w:p w:rsidR="00656CB0" w:rsidRDefault="00656CB0" w:rsidP="00397E87">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656CB0" w:rsidRDefault="00656CB0" w:rsidP="00397E87">
      <w:pPr>
        <w:spacing w:line="240" w:lineRule="auto"/>
        <w:contextualSpacing/>
        <w:jc w:val="center"/>
        <w:rPr>
          <w:rFonts w:ascii="Times New Roman" w:hAnsi="Times New Roman" w:cs="Times New Roman"/>
          <w:b/>
          <w:sz w:val="24"/>
          <w:szCs w:val="24"/>
        </w:rPr>
      </w:pPr>
    </w:p>
    <w:p w:rsidR="00AF0F94" w:rsidRPr="00656CB0" w:rsidRDefault="00AF0F94" w:rsidP="00AF0F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study examined the relationships of high academic achievement as measured by ACT scores and participation in honors and/or gifted programming, high levels of self-reported interests and skills, and dysfunctional career thoughts. Participants were 143 first and second-year undergraduate students from two southeastern US universities. Along with demographics, data was collected from the Self-Directed Search (SDS) and Career Thoughts Inventory (CTI). Results suggested a positive relationship between high academic achievement and a greater number of career options to consider pursuing. Specifically, those enrolled in gifted and/or honors programs reported significantly more interests and competencies in a number of domains based on Holland’s RIASEC model. However, there was no relationship between high academic achievement or high interest and skills and dysfunctional career thoughts. In fact, non-honors students displayed significantly more decision-making confusion in comparison to those enrolled in honors programming. The findings have implications for both researchers and practitioners. </w:t>
      </w: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656CB0" w:rsidRDefault="00656CB0" w:rsidP="00397E87">
      <w:pPr>
        <w:spacing w:line="240" w:lineRule="auto"/>
        <w:contextualSpacing/>
        <w:jc w:val="center"/>
        <w:rPr>
          <w:rFonts w:ascii="Times New Roman" w:hAnsi="Times New Roman" w:cs="Times New Roman"/>
          <w:b/>
          <w:sz w:val="24"/>
          <w:szCs w:val="24"/>
        </w:rPr>
      </w:pPr>
    </w:p>
    <w:p w:rsidR="00397E87" w:rsidRDefault="00397E87" w:rsidP="00397E87">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I</w:t>
      </w:r>
    </w:p>
    <w:p w:rsidR="00397E87" w:rsidRDefault="00397E87" w:rsidP="00397E87">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397E87" w:rsidRPr="00397E87" w:rsidRDefault="00397E87" w:rsidP="00397E87">
      <w:pPr>
        <w:spacing w:line="240" w:lineRule="auto"/>
        <w:contextualSpacing/>
        <w:jc w:val="center"/>
        <w:rPr>
          <w:rFonts w:ascii="Times New Roman" w:hAnsi="Times New Roman" w:cs="Times New Roman"/>
          <w:b/>
          <w:sz w:val="24"/>
          <w:szCs w:val="24"/>
        </w:rPr>
      </w:pPr>
    </w:p>
    <w:p w:rsidR="00452FA8" w:rsidRDefault="00046D63" w:rsidP="00397E8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Higher education institutions are increasingly competing for the enro</w:t>
      </w:r>
      <w:r w:rsidR="00DA7B1E">
        <w:rPr>
          <w:rFonts w:ascii="Times New Roman" w:hAnsi="Times New Roman" w:cs="Times New Roman"/>
          <w:sz w:val="24"/>
          <w:szCs w:val="24"/>
        </w:rPr>
        <w:t xml:space="preserve">llment of academically high-achieving </w:t>
      </w:r>
      <w:r>
        <w:rPr>
          <w:rFonts w:ascii="Times New Roman" w:hAnsi="Times New Roman" w:cs="Times New Roman"/>
          <w:sz w:val="24"/>
          <w:szCs w:val="24"/>
        </w:rPr>
        <w:t>students.</w:t>
      </w:r>
      <w:r w:rsidR="00DA7B1E">
        <w:rPr>
          <w:rFonts w:ascii="Times New Roman" w:hAnsi="Times New Roman" w:cs="Times New Roman"/>
          <w:sz w:val="24"/>
          <w:szCs w:val="24"/>
        </w:rPr>
        <w:t xml:space="preserve"> </w:t>
      </w:r>
      <w:r w:rsidR="00AA64CF">
        <w:rPr>
          <w:rFonts w:ascii="Times New Roman" w:hAnsi="Times New Roman" w:cs="Times New Roman"/>
          <w:sz w:val="24"/>
          <w:szCs w:val="24"/>
        </w:rPr>
        <w:t>C</w:t>
      </w:r>
      <w:r w:rsidR="0048033E">
        <w:rPr>
          <w:rFonts w:ascii="Times New Roman" w:hAnsi="Times New Roman" w:cs="Times New Roman"/>
          <w:sz w:val="24"/>
          <w:szCs w:val="24"/>
        </w:rPr>
        <w:t xml:space="preserve">haracterized primarily by their academic capabilities (Winston et al., 1984), </w:t>
      </w:r>
      <w:r w:rsidR="00AA64CF">
        <w:rPr>
          <w:rFonts w:ascii="Times New Roman" w:hAnsi="Times New Roman" w:cs="Times New Roman"/>
          <w:sz w:val="24"/>
          <w:szCs w:val="24"/>
        </w:rPr>
        <w:t xml:space="preserve">high-achieving students </w:t>
      </w:r>
      <w:r w:rsidR="0048033E">
        <w:rPr>
          <w:rFonts w:ascii="Times New Roman" w:hAnsi="Times New Roman" w:cs="Times New Roman"/>
          <w:sz w:val="24"/>
          <w:szCs w:val="24"/>
        </w:rPr>
        <w:t>encounter a</w:t>
      </w:r>
      <w:r w:rsidR="00DA7B1E">
        <w:rPr>
          <w:rFonts w:ascii="Times New Roman" w:hAnsi="Times New Roman" w:cs="Times New Roman"/>
          <w:sz w:val="24"/>
          <w:szCs w:val="24"/>
        </w:rPr>
        <w:t xml:space="preserve"> common</w:t>
      </w:r>
      <w:r w:rsidR="0048033E">
        <w:rPr>
          <w:rFonts w:ascii="Times New Roman" w:hAnsi="Times New Roman" w:cs="Times New Roman"/>
          <w:sz w:val="24"/>
          <w:szCs w:val="24"/>
        </w:rPr>
        <w:t xml:space="preserve"> expectation that they</w:t>
      </w:r>
      <w:r w:rsidR="00DA7B1E">
        <w:rPr>
          <w:rFonts w:ascii="Times New Roman" w:hAnsi="Times New Roman" w:cs="Times New Roman"/>
          <w:sz w:val="24"/>
          <w:szCs w:val="24"/>
        </w:rPr>
        <w:t xml:space="preserve"> will flourish in college and be well on their way to a successful career</w:t>
      </w:r>
      <w:r w:rsidR="00CA7BBC">
        <w:rPr>
          <w:rFonts w:ascii="Times New Roman" w:hAnsi="Times New Roman" w:cs="Times New Roman"/>
          <w:sz w:val="24"/>
          <w:szCs w:val="24"/>
        </w:rPr>
        <w:t>. Unfortunately, the experience</w:t>
      </w:r>
      <w:r w:rsidR="00DA7B1E">
        <w:rPr>
          <w:rFonts w:ascii="Times New Roman" w:hAnsi="Times New Roman" w:cs="Times New Roman"/>
          <w:sz w:val="24"/>
          <w:szCs w:val="24"/>
        </w:rPr>
        <w:t xml:space="preserve"> of high-achieving students</w:t>
      </w:r>
      <w:r w:rsidR="00CA7BBC">
        <w:rPr>
          <w:rFonts w:ascii="Times New Roman" w:hAnsi="Times New Roman" w:cs="Times New Roman"/>
          <w:sz w:val="24"/>
          <w:szCs w:val="24"/>
        </w:rPr>
        <w:t xml:space="preserve"> is no</w:t>
      </w:r>
      <w:r w:rsidR="000573BC">
        <w:rPr>
          <w:rFonts w:ascii="Times New Roman" w:hAnsi="Times New Roman" w:cs="Times New Roman"/>
          <w:sz w:val="24"/>
          <w:szCs w:val="24"/>
        </w:rPr>
        <w:t xml:space="preserve">t always this easy and the high </w:t>
      </w:r>
      <w:r w:rsidR="00CA7BBC">
        <w:rPr>
          <w:rFonts w:ascii="Times New Roman" w:hAnsi="Times New Roman" w:cs="Times New Roman"/>
          <w:sz w:val="24"/>
          <w:szCs w:val="24"/>
        </w:rPr>
        <w:t xml:space="preserve">expectations others have for them often result in their unique needs going unrecognized. </w:t>
      </w:r>
      <w:r w:rsidR="00AD31C6">
        <w:rPr>
          <w:rFonts w:ascii="Times New Roman" w:hAnsi="Times New Roman" w:cs="Times New Roman"/>
          <w:sz w:val="24"/>
          <w:szCs w:val="24"/>
        </w:rPr>
        <w:t>Common terms to describe high-achieving students include g</w:t>
      </w:r>
      <w:r w:rsidR="00C1621C">
        <w:rPr>
          <w:rFonts w:ascii="Times New Roman" w:hAnsi="Times New Roman" w:cs="Times New Roman"/>
          <w:sz w:val="24"/>
          <w:szCs w:val="24"/>
        </w:rPr>
        <w:t xml:space="preserve">ifted, </w:t>
      </w:r>
      <w:r w:rsidR="00B177BD">
        <w:rPr>
          <w:rFonts w:ascii="Times New Roman" w:hAnsi="Times New Roman" w:cs="Times New Roman"/>
          <w:sz w:val="24"/>
          <w:szCs w:val="24"/>
        </w:rPr>
        <w:t xml:space="preserve">talented </w:t>
      </w:r>
      <w:r w:rsidR="00D86B76">
        <w:rPr>
          <w:rFonts w:ascii="Times New Roman" w:hAnsi="Times New Roman" w:cs="Times New Roman"/>
          <w:sz w:val="24"/>
          <w:szCs w:val="24"/>
        </w:rPr>
        <w:t xml:space="preserve">and </w:t>
      </w:r>
      <w:r w:rsidR="00C1621C">
        <w:rPr>
          <w:rFonts w:ascii="Times New Roman" w:hAnsi="Times New Roman" w:cs="Times New Roman"/>
          <w:sz w:val="24"/>
          <w:szCs w:val="24"/>
        </w:rPr>
        <w:t>honors</w:t>
      </w:r>
      <w:r w:rsidR="00AD31C6">
        <w:rPr>
          <w:rFonts w:ascii="Times New Roman" w:hAnsi="Times New Roman" w:cs="Times New Roman"/>
          <w:sz w:val="24"/>
          <w:szCs w:val="24"/>
        </w:rPr>
        <w:t xml:space="preserve">. </w:t>
      </w:r>
      <w:r w:rsidR="0082494C">
        <w:rPr>
          <w:rFonts w:ascii="Times New Roman" w:hAnsi="Times New Roman" w:cs="Times New Roman"/>
          <w:sz w:val="24"/>
          <w:szCs w:val="24"/>
        </w:rPr>
        <w:t>While research literature often uses these terms interchangeably,</w:t>
      </w:r>
      <w:r w:rsidR="00C1621C">
        <w:rPr>
          <w:rFonts w:ascii="Times New Roman" w:hAnsi="Times New Roman" w:cs="Times New Roman"/>
          <w:sz w:val="24"/>
          <w:szCs w:val="24"/>
        </w:rPr>
        <w:t xml:space="preserve"> </w:t>
      </w:r>
      <w:r w:rsidR="0082494C">
        <w:rPr>
          <w:rFonts w:ascii="Times New Roman" w:hAnsi="Times New Roman" w:cs="Times New Roman"/>
          <w:sz w:val="24"/>
          <w:szCs w:val="24"/>
        </w:rPr>
        <w:t>i</w:t>
      </w:r>
      <w:r w:rsidR="001A63F2">
        <w:rPr>
          <w:rFonts w:ascii="Times New Roman" w:hAnsi="Times New Roman" w:cs="Times New Roman"/>
          <w:sz w:val="24"/>
          <w:szCs w:val="24"/>
        </w:rPr>
        <w:t xml:space="preserve">t is important to highlight the </w:t>
      </w:r>
      <w:r w:rsidR="00452FA8">
        <w:rPr>
          <w:rFonts w:ascii="Times New Roman" w:hAnsi="Times New Roman" w:cs="Times New Roman"/>
          <w:sz w:val="24"/>
          <w:szCs w:val="24"/>
        </w:rPr>
        <w:t xml:space="preserve">distinctions between the </w:t>
      </w:r>
      <w:r w:rsidR="00AF2D4E">
        <w:rPr>
          <w:rFonts w:ascii="Times New Roman" w:hAnsi="Times New Roman" w:cs="Times New Roman"/>
          <w:sz w:val="24"/>
          <w:szCs w:val="24"/>
        </w:rPr>
        <w:t xml:space="preserve">varying terminologies. </w:t>
      </w:r>
    </w:p>
    <w:p w:rsidR="00332E6C" w:rsidRDefault="00D6341E" w:rsidP="00452F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Pioneered by Lewis </w:t>
      </w:r>
      <w:proofErr w:type="spellStart"/>
      <w:r>
        <w:rPr>
          <w:rFonts w:ascii="Times New Roman" w:hAnsi="Times New Roman" w:cs="Times New Roman"/>
          <w:sz w:val="24"/>
          <w:szCs w:val="24"/>
        </w:rPr>
        <w:t>Terman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Hollingworth</w:t>
      </w:r>
      <w:proofErr w:type="spellEnd"/>
      <w:r>
        <w:rPr>
          <w:rFonts w:ascii="Times New Roman" w:hAnsi="Times New Roman" w:cs="Times New Roman"/>
          <w:sz w:val="24"/>
          <w:szCs w:val="24"/>
        </w:rPr>
        <w:t>, early studies conducted in the 1920</w:t>
      </w:r>
      <w:r w:rsidR="00332E6C">
        <w:rPr>
          <w:rFonts w:ascii="Times New Roman" w:hAnsi="Times New Roman" w:cs="Times New Roman"/>
          <w:sz w:val="24"/>
          <w:szCs w:val="24"/>
        </w:rPr>
        <w:t>s</w:t>
      </w:r>
      <w:r>
        <w:rPr>
          <w:rFonts w:ascii="Times New Roman" w:hAnsi="Times New Roman" w:cs="Times New Roman"/>
          <w:sz w:val="24"/>
          <w:szCs w:val="24"/>
        </w:rPr>
        <w:t xml:space="preserve"> highlighted the unique characteristics of gifted children</w:t>
      </w:r>
      <w:r w:rsidR="00D34772">
        <w:rPr>
          <w:rFonts w:ascii="Times New Roman" w:hAnsi="Times New Roman" w:cs="Times New Roman"/>
          <w:sz w:val="24"/>
          <w:szCs w:val="24"/>
        </w:rPr>
        <w:t xml:space="preserve"> and demonstrated the need for </w:t>
      </w:r>
      <w:r w:rsidR="00603C63">
        <w:rPr>
          <w:rFonts w:ascii="Times New Roman" w:hAnsi="Times New Roman" w:cs="Times New Roman"/>
          <w:sz w:val="24"/>
          <w:szCs w:val="24"/>
        </w:rPr>
        <w:t xml:space="preserve">specialized </w:t>
      </w:r>
      <w:r w:rsidR="00D34772">
        <w:rPr>
          <w:rFonts w:ascii="Times New Roman" w:hAnsi="Times New Roman" w:cs="Times New Roman"/>
          <w:sz w:val="24"/>
          <w:szCs w:val="24"/>
        </w:rPr>
        <w:t>educational services to better serve this population</w:t>
      </w:r>
      <w:r>
        <w:rPr>
          <w:rFonts w:ascii="Times New Roman" w:hAnsi="Times New Roman" w:cs="Times New Roman"/>
          <w:sz w:val="24"/>
          <w:szCs w:val="24"/>
        </w:rPr>
        <w:t xml:space="preserve"> (National A</w:t>
      </w:r>
      <w:r w:rsidR="00CA7BBC">
        <w:rPr>
          <w:rFonts w:ascii="Times New Roman" w:hAnsi="Times New Roman" w:cs="Times New Roman"/>
          <w:sz w:val="24"/>
          <w:szCs w:val="24"/>
        </w:rPr>
        <w:t xml:space="preserve">ssociation for Gifted Children; </w:t>
      </w:r>
      <w:r>
        <w:rPr>
          <w:rFonts w:ascii="Times New Roman" w:hAnsi="Times New Roman" w:cs="Times New Roman"/>
          <w:sz w:val="24"/>
          <w:szCs w:val="24"/>
        </w:rPr>
        <w:t>NAGC</w:t>
      </w:r>
      <w:r w:rsidR="00A50172">
        <w:rPr>
          <w:rFonts w:ascii="Times New Roman" w:hAnsi="Times New Roman" w:cs="Times New Roman"/>
          <w:sz w:val="24"/>
          <w:szCs w:val="24"/>
        </w:rPr>
        <w:t>, 2005</w:t>
      </w:r>
      <w:r>
        <w:rPr>
          <w:rFonts w:ascii="Times New Roman" w:hAnsi="Times New Roman" w:cs="Times New Roman"/>
          <w:sz w:val="24"/>
          <w:szCs w:val="24"/>
        </w:rPr>
        <w:t xml:space="preserve">). </w:t>
      </w:r>
      <w:r w:rsidR="00332E6C">
        <w:rPr>
          <w:rFonts w:ascii="Times New Roman" w:hAnsi="Times New Roman" w:cs="Times New Roman"/>
          <w:sz w:val="24"/>
          <w:szCs w:val="24"/>
        </w:rPr>
        <w:t>Giftedness as a construct</w:t>
      </w:r>
      <w:r w:rsidR="00FE3679">
        <w:rPr>
          <w:rFonts w:ascii="Times New Roman" w:hAnsi="Times New Roman" w:cs="Times New Roman"/>
          <w:sz w:val="24"/>
          <w:szCs w:val="24"/>
        </w:rPr>
        <w:t xml:space="preserve"> has </w:t>
      </w:r>
      <w:r w:rsidR="00332E6C">
        <w:rPr>
          <w:rFonts w:ascii="Times New Roman" w:hAnsi="Times New Roman" w:cs="Times New Roman"/>
          <w:sz w:val="24"/>
          <w:szCs w:val="24"/>
        </w:rPr>
        <w:t>continued to evolve</w:t>
      </w:r>
      <w:r w:rsidR="00FE3679">
        <w:rPr>
          <w:rFonts w:ascii="Times New Roman" w:hAnsi="Times New Roman" w:cs="Times New Roman"/>
          <w:sz w:val="24"/>
          <w:szCs w:val="24"/>
        </w:rPr>
        <w:t xml:space="preserve"> over the past few de</w:t>
      </w:r>
      <w:r w:rsidR="003C4467">
        <w:rPr>
          <w:rFonts w:ascii="Times New Roman" w:hAnsi="Times New Roman" w:cs="Times New Roman"/>
          <w:sz w:val="24"/>
          <w:szCs w:val="24"/>
        </w:rPr>
        <w:t xml:space="preserve">cades. </w:t>
      </w:r>
      <w:r w:rsidR="00603C63">
        <w:rPr>
          <w:rFonts w:ascii="Times New Roman" w:hAnsi="Times New Roman" w:cs="Times New Roman"/>
          <w:sz w:val="24"/>
          <w:szCs w:val="24"/>
        </w:rPr>
        <w:t>T</w:t>
      </w:r>
      <w:r w:rsidR="007351F5">
        <w:rPr>
          <w:rFonts w:ascii="Times New Roman" w:hAnsi="Times New Roman" w:cs="Times New Roman"/>
          <w:sz w:val="24"/>
          <w:szCs w:val="24"/>
        </w:rPr>
        <w:t>he most widely accepted definition</w:t>
      </w:r>
      <w:r w:rsidR="00603C63">
        <w:rPr>
          <w:rFonts w:ascii="Times New Roman" w:hAnsi="Times New Roman" w:cs="Times New Roman"/>
          <w:sz w:val="24"/>
          <w:szCs w:val="24"/>
        </w:rPr>
        <w:t>s</w:t>
      </w:r>
      <w:r w:rsidR="007351F5">
        <w:rPr>
          <w:rFonts w:ascii="Times New Roman" w:hAnsi="Times New Roman" w:cs="Times New Roman"/>
          <w:sz w:val="24"/>
          <w:szCs w:val="24"/>
        </w:rPr>
        <w:t xml:space="preserve"> of giftedness </w:t>
      </w:r>
      <w:r w:rsidR="00603C63">
        <w:rPr>
          <w:rFonts w:ascii="Times New Roman" w:hAnsi="Times New Roman" w:cs="Times New Roman"/>
          <w:sz w:val="24"/>
          <w:szCs w:val="24"/>
        </w:rPr>
        <w:t>generally acknowledge gifted children as those capable of exceptional performance in a variety of intellectua</w:t>
      </w:r>
      <w:r w:rsidR="000573BC">
        <w:rPr>
          <w:rFonts w:ascii="Times New Roman" w:hAnsi="Times New Roman" w:cs="Times New Roman"/>
          <w:sz w:val="24"/>
          <w:szCs w:val="24"/>
        </w:rPr>
        <w:t>l and creative areas (NAGC</w:t>
      </w:r>
      <w:r w:rsidR="00603C63">
        <w:rPr>
          <w:rFonts w:ascii="Times New Roman" w:hAnsi="Times New Roman" w:cs="Times New Roman"/>
          <w:sz w:val="24"/>
          <w:szCs w:val="24"/>
        </w:rPr>
        <w:t>; United States Commissioner of Education, 1972).</w:t>
      </w:r>
      <w:r w:rsidR="00F10D49">
        <w:rPr>
          <w:rFonts w:ascii="Times New Roman" w:hAnsi="Times New Roman" w:cs="Times New Roman"/>
          <w:sz w:val="24"/>
          <w:szCs w:val="24"/>
        </w:rPr>
        <w:t xml:space="preserve"> While </w:t>
      </w:r>
      <w:r w:rsidR="00603C63">
        <w:rPr>
          <w:rFonts w:ascii="Times New Roman" w:hAnsi="Times New Roman" w:cs="Times New Roman"/>
          <w:sz w:val="24"/>
          <w:szCs w:val="24"/>
        </w:rPr>
        <w:t>various institutions have formally defined the term gifted</w:t>
      </w:r>
      <w:r w:rsidR="00F10D49">
        <w:rPr>
          <w:rFonts w:ascii="Times New Roman" w:hAnsi="Times New Roman" w:cs="Times New Roman"/>
          <w:sz w:val="24"/>
          <w:szCs w:val="24"/>
        </w:rPr>
        <w:t>, r</w:t>
      </w:r>
      <w:r w:rsidR="000126D1">
        <w:rPr>
          <w:rFonts w:ascii="Times New Roman" w:hAnsi="Times New Roman" w:cs="Times New Roman"/>
          <w:sz w:val="24"/>
          <w:szCs w:val="24"/>
        </w:rPr>
        <w:t>esearch</w:t>
      </w:r>
      <w:r w:rsidR="00332E6C">
        <w:rPr>
          <w:rFonts w:ascii="Times New Roman" w:hAnsi="Times New Roman" w:cs="Times New Roman"/>
          <w:sz w:val="24"/>
          <w:szCs w:val="24"/>
        </w:rPr>
        <w:t>ers have attempted to develop</w:t>
      </w:r>
      <w:r w:rsidR="000126D1">
        <w:rPr>
          <w:rFonts w:ascii="Times New Roman" w:hAnsi="Times New Roman" w:cs="Times New Roman"/>
          <w:sz w:val="24"/>
          <w:szCs w:val="24"/>
        </w:rPr>
        <w:t xml:space="preserve"> broader definitions (</w:t>
      </w:r>
      <w:proofErr w:type="spellStart"/>
      <w:r w:rsidR="000126D1">
        <w:rPr>
          <w:rFonts w:ascii="Times New Roman" w:hAnsi="Times New Roman" w:cs="Times New Roman"/>
          <w:sz w:val="24"/>
          <w:szCs w:val="24"/>
        </w:rPr>
        <w:t>Mclellan</w:t>
      </w:r>
      <w:proofErr w:type="spellEnd"/>
      <w:r w:rsidR="000126D1">
        <w:rPr>
          <w:rFonts w:ascii="Times New Roman" w:hAnsi="Times New Roman" w:cs="Times New Roman"/>
          <w:sz w:val="24"/>
          <w:szCs w:val="24"/>
        </w:rPr>
        <w:t>, 1985) and the terms</w:t>
      </w:r>
      <w:r w:rsidR="00D86B76">
        <w:rPr>
          <w:rFonts w:ascii="Times New Roman" w:hAnsi="Times New Roman" w:cs="Times New Roman"/>
          <w:sz w:val="24"/>
          <w:szCs w:val="24"/>
        </w:rPr>
        <w:t xml:space="preserve"> ‘high-ability’ and ‘talented’</w:t>
      </w:r>
      <w:r w:rsidR="000126D1">
        <w:rPr>
          <w:rFonts w:ascii="Times New Roman" w:hAnsi="Times New Roman" w:cs="Times New Roman"/>
          <w:sz w:val="24"/>
          <w:szCs w:val="24"/>
        </w:rPr>
        <w:t xml:space="preserve"> are</w:t>
      </w:r>
      <w:r w:rsidR="00A50172">
        <w:rPr>
          <w:rFonts w:ascii="Times New Roman" w:hAnsi="Times New Roman" w:cs="Times New Roman"/>
          <w:sz w:val="24"/>
          <w:szCs w:val="24"/>
        </w:rPr>
        <w:t xml:space="preserve"> frequently</w:t>
      </w:r>
      <w:r w:rsidR="000126D1">
        <w:rPr>
          <w:rFonts w:ascii="Times New Roman" w:hAnsi="Times New Roman" w:cs="Times New Roman"/>
          <w:sz w:val="24"/>
          <w:szCs w:val="24"/>
        </w:rPr>
        <w:t xml:space="preserve"> used</w:t>
      </w:r>
      <w:r w:rsidR="000573BC">
        <w:rPr>
          <w:rFonts w:ascii="Times New Roman" w:hAnsi="Times New Roman" w:cs="Times New Roman"/>
          <w:sz w:val="24"/>
          <w:szCs w:val="24"/>
        </w:rPr>
        <w:t xml:space="preserve"> as synonymous </w:t>
      </w:r>
      <w:r w:rsidR="00FE3679">
        <w:rPr>
          <w:rFonts w:ascii="Times New Roman" w:hAnsi="Times New Roman" w:cs="Times New Roman"/>
          <w:sz w:val="24"/>
          <w:szCs w:val="24"/>
        </w:rPr>
        <w:t>terms</w:t>
      </w:r>
      <w:r w:rsidR="00F10D49">
        <w:rPr>
          <w:rFonts w:ascii="Times New Roman" w:hAnsi="Times New Roman" w:cs="Times New Roman"/>
          <w:sz w:val="24"/>
          <w:szCs w:val="24"/>
        </w:rPr>
        <w:t>.</w:t>
      </w:r>
      <w:r w:rsidR="000126D1">
        <w:rPr>
          <w:rFonts w:ascii="Times New Roman" w:hAnsi="Times New Roman" w:cs="Times New Roman"/>
          <w:sz w:val="24"/>
          <w:szCs w:val="24"/>
        </w:rPr>
        <w:t xml:space="preserve"> </w:t>
      </w:r>
    </w:p>
    <w:p w:rsidR="00DE7A02" w:rsidRDefault="00332E6C" w:rsidP="00452F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Defining giftedness is essential </w:t>
      </w:r>
      <w:r w:rsidR="00603C63">
        <w:rPr>
          <w:rFonts w:ascii="Times New Roman" w:hAnsi="Times New Roman" w:cs="Times New Roman"/>
          <w:sz w:val="24"/>
          <w:szCs w:val="24"/>
        </w:rPr>
        <w:t>for</w:t>
      </w:r>
      <w:r>
        <w:rPr>
          <w:rFonts w:ascii="Times New Roman" w:hAnsi="Times New Roman" w:cs="Times New Roman"/>
          <w:sz w:val="24"/>
          <w:szCs w:val="24"/>
        </w:rPr>
        <w:t xml:space="preserve"> appropriate asse</w:t>
      </w:r>
      <w:r w:rsidR="00B1329D">
        <w:rPr>
          <w:rFonts w:ascii="Times New Roman" w:hAnsi="Times New Roman" w:cs="Times New Roman"/>
          <w:sz w:val="24"/>
          <w:szCs w:val="24"/>
        </w:rPr>
        <w:t>ssment and education program development</w:t>
      </w:r>
      <w:r w:rsidR="002B44BB">
        <w:rPr>
          <w:rFonts w:ascii="Times New Roman" w:hAnsi="Times New Roman" w:cs="Times New Roman"/>
          <w:sz w:val="24"/>
          <w:szCs w:val="24"/>
        </w:rPr>
        <w:t>. As</w:t>
      </w:r>
      <w:r w:rsidR="00603C63">
        <w:rPr>
          <w:rFonts w:ascii="Times New Roman" w:hAnsi="Times New Roman" w:cs="Times New Roman"/>
          <w:sz w:val="24"/>
          <w:szCs w:val="24"/>
        </w:rPr>
        <w:t xml:space="preserve"> the definition continues to evolve,</w:t>
      </w:r>
      <w:r w:rsidR="009455AF">
        <w:rPr>
          <w:rFonts w:ascii="Times New Roman" w:hAnsi="Times New Roman" w:cs="Times New Roman"/>
          <w:sz w:val="24"/>
          <w:szCs w:val="24"/>
        </w:rPr>
        <w:t xml:space="preserve"> the</w:t>
      </w:r>
      <w:r w:rsidR="002B44BB">
        <w:rPr>
          <w:rFonts w:ascii="Times New Roman" w:hAnsi="Times New Roman" w:cs="Times New Roman"/>
          <w:sz w:val="24"/>
          <w:szCs w:val="24"/>
        </w:rPr>
        <w:t xml:space="preserve">re has also been an increased scholarly interest in examining giftedness as an </w:t>
      </w:r>
      <w:r w:rsidR="002B44BB">
        <w:rPr>
          <w:rFonts w:ascii="Times New Roman" w:hAnsi="Times New Roman" w:cs="Times New Roman"/>
          <w:i/>
          <w:sz w:val="24"/>
          <w:szCs w:val="24"/>
        </w:rPr>
        <w:t>identity</w:t>
      </w:r>
      <w:r w:rsidR="001C49C2">
        <w:rPr>
          <w:rFonts w:ascii="Times New Roman" w:hAnsi="Times New Roman" w:cs="Times New Roman"/>
          <w:sz w:val="24"/>
          <w:szCs w:val="24"/>
        </w:rPr>
        <w:t>.</w:t>
      </w:r>
      <w:r w:rsidR="009455AF">
        <w:rPr>
          <w:rFonts w:ascii="Times New Roman" w:hAnsi="Times New Roman" w:cs="Times New Roman"/>
          <w:sz w:val="24"/>
          <w:szCs w:val="24"/>
        </w:rPr>
        <w:t xml:space="preserve"> </w:t>
      </w:r>
      <w:r w:rsidR="002B44BB">
        <w:rPr>
          <w:rFonts w:ascii="Times New Roman" w:hAnsi="Times New Roman" w:cs="Times New Roman"/>
          <w:sz w:val="24"/>
          <w:szCs w:val="24"/>
        </w:rPr>
        <w:t>T</w:t>
      </w:r>
      <w:r w:rsidR="001C49C2">
        <w:rPr>
          <w:rFonts w:ascii="Times New Roman" w:hAnsi="Times New Roman" w:cs="Times New Roman"/>
          <w:sz w:val="24"/>
          <w:szCs w:val="24"/>
        </w:rPr>
        <w:t xml:space="preserve">raditionally, identity groups include those classified on the basis on physical likeness such as race and gender (Ramsey, 2000). Recently, </w:t>
      </w:r>
      <w:r w:rsidR="001C49C2">
        <w:rPr>
          <w:rFonts w:ascii="Times New Roman" w:hAnsi="Times New Roman" w:cs="Times New Roman"/>
          <w:sz w:val="24"/>
          <w:szCs w:val="24"/>
        </w:rPr>
        <w:lastRenderedPageBreak/>
        <w:t>the conceptualization of identity has broadened to include cultural and social constructs, such as sexual orientation</w:t>
      </w:r>
      <w:r w:rsidR="00DE7A02">
        <w:rPr>
          <w:rFonts w:ascii="Times New Roman" w:hAnsi="Times New Roman" w:cs="Times New Roman"/>
          <w:sz w:val="24"/>
          <w:szCs w:val="24"/>
        </w:rPr>
        <w:t xml:space="preserve"> and disability (Sue &amp; Sue, 2003).</w:t>
      </w:r>
      <w:r w:rsidR="001C49C2">
        <w:rPr>
          <w:rFonts w:ascii="Times New Roman" w:hAnsi="Times New Roman" w:cs="Times New Roman"/>
          <w:sz w:val="24"/>
          <w:szCs w:val="24"/>
        </w:rPr>
        <w:t xml:space="preserve"> </w:t>
      </w:r>
      <w:r w:rsidR="00DE7A02">
        <w:rPr>
          <w:rFonts w:ascii="Times New Roman" w:hAnsi="Times New Roman" w:cs="Times New Roman"/>
          <w:sz w:val="24"/>
          <w:szCs w:val="24"/>
        </w:rPr>
        <w:t xml:space="preserve">These social identity groups, however, are not the only ones to </w:t>
      </w:r>
      <w:r w:rsidR="000573BC">
        <w:rPr>
          <w:rFonts w:ascii="Times New Roman" w:hAnsi="Times New Roman" w:cs="Times New Roman"/>
          <w:sz w:val="24"/>
          <w:szCs w:val="24"/>
        </w:rPr>
        <w:t xml:space="preserve">have unique </w:t>
      </w:r>
      <w:r w:rsidR="00DE7A02">
        <w:rPr>
          <w:rFonts w:ascii="Times New Roman" w:hAnsi="Times New Roman" w:cs="Times New Roman"/>
          <w:sz w:val="24"/>
          <w:szCs w:val="24"/>
        </w:rPr>
        <w:t>experience</w:t>
      </w:r>
      <w:r w:rsidR="000573BC">
        <w:rPr>
          <w:rFonts w:ascii="Times New Roman" w:hAnsi="Times New Roman" w:cs="Times New Roman"/>
          <w:sz w:val="24"/>
          <w:szCs w:val="24"/>
        </w:rPr>
        <w:t xml:space="preserve">s </w:t>
      </w:r>
      <w:r w:rsidR="00DE7A02">
        <w:rPr>
          <w:rFonts w:ascii="Times New Roman" w:hAnsi="Times New Roman" w:cs="Times New Roman"/>
          <w:sz w:val="24"/>
          <w:szCs w:val="24"/>
        </w:rPr>
        <w:t xml:space="preserve">and researchers have argued that the gifted population also warrants recognition. Indeed, Robinson, </w:t>
      </w:r>
      <w:proofErr w:type="spellStart"/>
      <w:r w:rsidR="00DE7A02">
        <w:rPr>
          <w:rFonts w:ascii="Times New Roman" w:hAnsi="Times New Roman" w:cs="Times New Roman"/>
          <w:sz w:val="24"/>
          <w:szCs w:val="24"/>
        </w:rPr>
        <w:t>Zigler</w:t>
      </w:r>
      <w:proofErr w:type="spellEnd"/>
      <w:r w:rsidR="00DE7A02">
        <w:rPr>
          <w:rFonts w:ascii="Times New Roman" w:hAnsi="Times New Roman" w:cs="Times New Roman"/>
          <w:sz w:val="24"/>
          <w:szCs w:val="24"/>
        </w:rPr>
        <w:t xml:space="preserve">, and Gallagher (2000) compared the experience of giftedness to individuals with disabilities and noted that: </w:t>
      </w:r>
    </w:p>
    <w:p w:rsidR="00DE7A02" w:rsidRDefault="00DE7A02" w:rsidP="00DE7A02">
      <w:pPr>
        <w:spacing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“These individuals are out of sync with more average people, simply by their difference from what is expected for their age and circumstance…” (p. 1413).  </w:t>
      </w:r>
    </w:p>
    <w:p w:rsidR="007351F5" w:rsidRDefault="002B44BB" w:rsidP="00DE7A02">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Levy </w:t>
      </w:r>
      <w:r w:rsidR="00F10D49">
        <w:rPr>
          <w:rFonts w:ascii="Times New Roman" w:hAnsi="Times New Roman" w:cs="Times New Roman"/>
          <w:sz w:val="24"/>
          <w:szCs w:val="24"/>
        </w:rPr>
        <w:t xml:space="preserve">and </w:t>
      </w:r>
      <w:proofErr w:type="spellStart"/>
      <w:r w:rsidR="00F10D49">
        <w:rPr>
          <w:rFonts w:ascii="Times New Roman" w:hAnsi="Times New Roman" w:cs="Times New Roman"/>
          <w:sz w:val="24"/>
          <w:szCs w:val="24"/>
        </w:rPr>
        <w:t>Plucker</w:t>
      </w:r>
      <w:proofErr w:type="spellEnd"/>
      <w:r w:rsidR="00F10D49">
        <w:rPr>
          <w:rFonts w:ascii="Times New Roman" w:hAnsi="Times New Roman" w:cs="Times New Roman"/>
          <w:sz w:val="24"/>
          <w:szCs w:val="24"/>
        </w:rPr>
        <w:t xml:space="preserve"> (2003)</w:t>
      </w:r>
      <w:r w:rsidR="00332E6C">
        <w:rPr>
          <w:rFonts w:ascii="Times New Roman" w:hAnsi="Times New Roman" w:cs="Times New Roman"/>
          <w:sz w:val="24"/>
          <w:szCs w:val="24"/>
        </w:rPr>
        <w:t xml:space="preserve"> argue</w:t>
      </w:r>
      <w:r w:rsidR="00386826">
        <w:rPr>
          <w:rFonts w:ascii="Times New Roman" w:hAnsi="Times New Roman" w:cs="Times New Roman"/>
          <w:sz w:val="24"/>
          <w:szCs w:val="24"/>
        </w:rPr>
        <w:t>d</w:t>
      </w:r>
      <w:r w:rsidR="00332E6C">
        <w:rPr>
          <w:rFonts w:ascii="Times New Roman" w:hAnsi="Times New Roman" w:cs="Times New Roman"/>
          <w:sz w:val="24"/>
          <w:szCs w:val="24"/>
        </w:rPr>
        <w:t xml:space="preserve"> that gifted c</w:t>
      </w:r>
      <w:r w:rsidR="004A2D4A">
        <w:rPr>
          <w:rFonts w:ascii="Times New Roman" w:hAnsi="Times New Roman" w:cs="Times New Roman"/>
          <w:sz w:val="24"/>
          <w:szCs w:val="24"/>
        </w:rPr>
        <w:t xml:space="preserve">hildren </w:t>
      </w:r>
      <w:r w:rsidR="00DE7A02">
        <w:rPr>
          <w:rFonts w:ascii="Times New Roman" w:hAnsi="Times New Roman" w:cs="Times New Roman"/>
          <w:sz w:val="24"/>
          <w:szCs w:val="24"/>
        </w:rPr>
        <w:t xml:space="preserve">absolutely </w:t>
      </w:r>
      <w:r w:rsidR="00386826">
        <w:rPr>
          <w:rFonts w:ascii="Times New Roman" w:hAnsi="Times New Roman" w:cs="Times New Roman"/>
          <w:sz w:val="24"/>
          <w:szCs w:val="24"/>
        </w:rPr>
        <w:t xml:space="preserve">constitute a subculture and therefore </w:t>
      </w:r>
      <w:r w:rsidR="009455AF">
        <w:rPr>
          <w:rFonts w:ascii="Times New Roman" w:hAnsi="Times New Roman" w:cs="Times New Roman"/>
          <w:sz w:val="24"/>
          <w:szCs w:val="24"/>
        </w:rPr>
        <w:t xml:space="preserve">require a specialized understanding. </w:t>
      </w:r>
      <w:r w:rsidR="00DE7A02">
        <w:rPr>
          <w:rFonts w:ascii="Times New Roman" w:hAnsi="Times New Roman" w:cs="Times New Roman"/>
          <w:sz w:val="24"/>
          <w:szCs w:val="24"/>
        </w:rPr>
        <w:t xml:space="preserve">The </w:t>
      </w:r>
      <w:r w:rsidR="004A2D4A">
        <w:rPr>
          <w:rFonts w:ascii="Times New Roman" w:hAnsi="Times New Roman" w:cs="Times New Roman"/>
          <w:sz w:val="24"/>
          <w:szCs w:val="24"/>
        </w:rPr>
        <w:t>unique qualities</w:t>
      </w:r>
      <w:r w:rsidR="00E30941">
        <w:rPr>
          <w:rFonts w:ascii="Times New Roman" w:hAnsi="Times New Roman" w:cs="Times New Roman"/>
          <w:sz w:val="24"/>
          <w:szCs w:val="24"/>
        </w:rPr>
        <w:t xml:space="preserve"> and abilities</w:t>
      </w:r>
      <w:r w:rsidR="00DE7A02">
        <w:rPr>
          <w:rFonts w:ascii="Times New Roman" w:hAnsi="Times New Roman" w:cs="Times New Roman"/>
          <w:sz w:val="24"/>
          <w:szCs w:val="24"/>
        </w:rPr>
        <w:t xml:space="preserve"> possessed by gifted individuals paired with high expectations and pressures from others to be the absolute best </w:t>
      </w:r>
      <w:r w:rsidR="00030A21">
        <w:rPr>
          <w:rFonts w:ascii="Times New Roman" w:hAnsi="Times New Roman" w:cs="Times New Roman"/>
          <w:sz w:val="24"/>
          <w:szCs w:val="24"/>
        </w:rPr>
        <w:t>results in a distinctive worldview. This means that higher education administrators and professionals can benefit from reexamining the talented student to ensure appropriate services for all identity groups.</w:t>
      </w:r>
    </w:p>
    <w:p w:rsidR="00452FA8" w:rsidRDefault="003C4467" w:rsidP="002B5BE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specific </w:t>
      </w:r>
      <w:r w:rsidR="00AF2D4E">
        <w:rPr>
          <w:rFonts w:ascii="Times New Roman" w:hAnsi="Times New Roman" w:cs="Times New Roman"/>
          <w:sz w:val="24"/>
          <w:szCs w:val="24"/>
        </w:rPr>
        <w:t>definition of gifted students distinguishes this population</w:t>
      </w:r>
      <w:r>
        <w:rPr>
          <w:rFonts w:ascii="Times New Roman" w:hAnsi="Times New Roman" w:cs="Times New Roman"/>
          <w:sz w:val="24"/>
          <w:szCs w:val="24"/>
        </w:rPr>
        <w:t xml:space="preserve"> from other students who are above average i</w:t>
      </w:r>
      <w:r w:rsidR="00037069">
        <w:rPr>
          <w:rFonts w:ascii="Times New Roman" w:hAnsi="Times New Roman" w:cs="Times New Roman"/>
          <w:sz w:val="24"/>
          <w:szCs w:val="24"/>
        </w:rPr>
        <w:t>n terms of academic performance.</w:t>
      </w:r>
      <w:r>
        <w:rPr>
          <w:rFonts w:ascii="Times New Roman" w:hAnsi="Times New Roman" w:cs="Times New Roman"/>
          <w:sz w:val="24"/>
          <w:szCs w:val="24"/>
        </w:rPr>
        <w:t xml:space="preserve"> </w:t>
      </w:r>
      <w:r w:rsidR="00B177BD">
        <w:rPr>
          <w:rFonts w:ascii="Times New Roman" w:hAnsi="Times New Roman" w:cs="Times New Roman"/>
          <w:sz w:val="24"/>
          <w:szCs w:val="24"/>
        </w:rPr>
        <w:t>Honors students are a</w:t>
      </w:r>
      <w:r w:rsidR="0033045A">
        <w:rPr>
          <w:rFonts w:ascii="Times New Roman" w:hAnsi="Times New Roman" w:cs="Times New Roman"/>
          <w:sz w:val="24"/>
          <w:szCs w:val="24"/>
        </w:rPr>
        <w:t>n</w:t>
      </w:r>
      <w:r w:rsidR="00030A21">
        <w:rPr>
          <w:rFonts w:ascii="Times New Roman" w:hAnsi="Times New Roman" w:cs="Times New Roman"/>
          <w:sz w:val="24"/>
          <w:szCs w:val="24"/>
        </w:rPr>
        <w:t>other group of talented individuals</w:t>
      </w:r>
      <w:r w:rsidR="00B177BD">
        <w:rPr>
          <w:rFonts w:ascii="Times New Roman" w:hAnsi="Times New Roman" w:cs="Times New Roman"/>
          <w:sz w:val="24"/>
          <w:szCs w:val="24"/>
        </w:rPr>
        <w:t xml:space="preserve"> and they are easily identifiable</w:t>
      </w:r>
      <w:r w:rsidR="002B5BEC">
        <w:rPr>
          <w:rFonts w:ascii="Times New Roman" w:hAnsi="Times New Roman" w:cs="Times New Roman"/>
          <w:sz w:val="24"/>
          <w:szCs w:val="24"/>
        </w:rPr>
        <w:t>. Honors students are those</w:t>
      </w:r>
      <w:r w:rsidR="00452FA8">
        <w:rPr>
          <w:rFonts w:ascii="Times New Roman" w:hAnsi="Times New Roman" w:cs="Times New Roman"/>
          <w:sz w:val="24"/>
          <w:szCs w:val="24"/>
        </w:rPr>
        <w:t xml:space="preserve"> who enroll in honors programming while attending school (</w:t>
      </w:r>
      <w:proofErr w:type="spellStart"/>
      <w:r w:rsidR="009B1F5E">
        <w:rPr>
          <w:rFonts w:ascii="Times New Roman" w:hAnsi="Times New Roman" w:cs="Times New Roman"/>
          <w:sz w:val="24"/>
          <w:szCs w:val="24"/>
        </w:rPr>
        <w:t>Achterberg</w:t>
      </w:r>
      <w:proofErr w:type="spellEnd"/>
      <w:r w:rsidR="009B1F5E">
        <w:rPr>
          <w:rFonts w:ascii="Times New Roman" w:hAnsi="Times New Roman" w:cs="Times New Roman"/>
          <w:sz w:val="24"/>
          <w:szCs w:val="24"/>
        </w:rPr>
        <w:t>, 2005</w:t>
      </w:r>
      <w:r w:rsidR="00452FA8">
        <w:rPr>
          <w:rFonts w:ascii="Times New Roman" w:hAnsi="Times New Roman" w:cs="Times New Roman"/>
          <w:sz w:val="24"/>
          <w:szCs w:val="24"/>
        </w:rPr>
        <w:t xml:space="preserve">). </w:t>
      </w:r>
      <w:r w:rsidR="003F568C">
        <w:rPr>
          <w:rFonts w:ascii="Times New Roman" w:hAnsi="Times New Roman" w:cs="Times New Roman"/>
          <w:sz w:val="24"/>
          <w:szCs w:val="24"/>
        </w:rPr>
        <w:t xml:space="preserve">While </w:t>
      </w:r>
      <w:r w:rsidR="00D94528">
        <w:rPr>
          <w:rFonts w:ascii="Times New Roman" w:hAnsi="Times New Roman" w:cs="Times New Roman"/>
          <w:sz w:val="24"/>
          <w:szCs w:val="24"/>
        </w:rPr>
        <w:t>selection criteria</w:t>
      </w:r>
      <w:r w:rsidR="00452FA8">
        <w:rPr>
          <w:rFonts w:ascii="Times New Roman" w:hAnsi="Times New Roman" w:cs="Times New Roman"/>
          <w:sz w:val="24"/>
          <w:szCs w:val="24"/>
        </w:rPr>
        <w:t xml:space="preserve"> for honors programs </w:t>
      </w:r>
      <w:r w:rsidR="003F568C">
        <w:rPr>
          <w:rFonts w:ascii="Times New Roman" w:hAnsi="Times New Roman" w:cs="Times New Roman"/>
          <w:sz w:val="24"/>
          <w:szCs w:val="24"/>
        </w:rPr>
        <w:t>vary depending on the institution, qualified stud</w:t>
      </w:r>
      <w:r w:rsidR="00B01AA3">
        <w:rPr>
          <w:rFonts w:ascii="Times New Roman" w:hAnsi="Times New Roman" w:cs="Times New Roman"/>
          <w:sz w:val="24"/>
          <w:szCs w:val="24"/>
        </w:rPr>
        <w:t>ents typically obtain a high grade-point average (GPA)</w:t>
      </w:r>
      <w:r w:rsidR="003F568C">
        <w:rPr>
          <w:rFonts w:ascii="Times New Roman" w:hAnsi="Times New Roman" w:cs="Times New Roman"/>
          <w:sz w:val="24"/>
          <w:szCs w:val="24"/>
        </w:rPr>
        <w:t xml:space="preserve"> and test scores on the American College Test (ACT) and/or </w:t>
      </w:r>
      <w:r>
        <w:rPr>
          <w:rFonts w:ascii="Times New Roman" w:hAnsi="Times New Roman" w:cs="Times New Roman"/>
          <w:sz w:val="24"/>
          <w:szCs w:val="24"/>
        </w:rPr>
        <w:t>the Scholastic Aptitude Test (</w:t>
      </w:r>
      <w:r w:rsidR="003F568C">
        <w:rPr>
          <w:rFonts w:ascii="Times New Roman" w:hAnsi="Times New Roman" w:cs="Times New Roman"/>
          <w:sz w:val="24"/>
          <w:szCs w:val="24"/>
        </w:rPr>
        <w:t>SAT</w:t>
      </w:r>
      <w:r w:rsidR="00B01AA3">
        <w:rPr>
          <w:rFonts w:ascii="Times New Roman" w:hAnsi="Times New Roman" w:cs="Times New Roman"/>
          <w:sz w:val="24"/>
          <w:szCs w:val="24"/>
        </w:rPr>
        <w:t>)</w:t>
      </w:r>
      <w:r w:rsidR="003F568C">
        <w:rPr>
          <w:rFonts w:ascii="Times New Roman" w:hAnsi="Times New Roman" w:cs="Times New Roman"/>
          <w:sz w:val="24"/>
          <w:szCs w:val="24"/>
        </w:rPr>
        <w:t>.</w:t>
      </w:r>
      <w:r w:rsidR="00B01AA3">
        <w:rPr>
          <w:rFonts w:ascii="Times New Roman" w:hAnsi="Times New Roman" w:cs="Times New Roman"/>
          <w:sz w:val="24"/>
          <w:szCs w:val="24"/>
        </w:rPr>
        <w:t xml:space="preserve"> In additio</w:t>
      </w:r>
      <w:r w:rsidR="00037069">
        <w:rPr>
          <w:rFonts w:ascii="Times New Roman" w:hAnsi="Times New Roman" w:cs="Times New Roman"/>
          <w:sz w:val="24"/>
          <w:szCs w:val="24"/>
        </w:rPr>
        <w:t>n, many programs assess student</w:t>
      </w:r>
      <w:r w:rsidR="00B01AA3">
        <w:rPr>
          <w:rFonts w:ascii="Times New Roman" w:hAnsi="Times New Roman" w:cs="Times New Roman"/>
          <w:sz w:val="24"/>
          <w:szCs w:val="24"/>
        </w:rPr>
        <w:t xml:space="preserve"> involvement in extracurricular activities and leadership service.</w:t>
      </w:r>
      <w:r w:rsidR="003F568C">
        <w:rPr>
          <w:rFonts w:ascii="Times New Roman" w:hAnsi="Times New Roman" w:cs="Times New Roman"/>
          <w:sz w:val="24"/>
          <w:szCs w:val="24"/>
        </w:rPr>
        <w:t xml:space="preserve"> </w:t>
      </w:r>
      <w:r w:rsidR="006454E5">
        <w:rPr>
          <w:rFonts w:ascii="Times New Roman" w:hAnsi="Times New Roman" w:cs="Times New Roman"/>
          <w:sz w:val="24"/>
          <w:szCs w:val="24"/>
        </w:rPr>
        <w:t>I</w:t>
      </w:r>
      <w:r w:rsidR="00603C63">
        <w:rPr>
          <w:rFonts w:ascii="Times New Roman" w:hAnsi="Times New Roman" w:cs="Times New Roman"/>
          <w:sz w:val="24"/>
          <w:szCs w:val="24"/>
        </w:rPr>
        <w:t>nvolvement in an honors program also depends on self-identification, as most honors programs require that students take the initiative and apply for admission</w:t>
      </w:r>
      <w:r w:rsidR="00B177BD">
        <w:rPr>
          <w:rFonts w:ascii="Times New Roman" w:hAnsi="Times New Roman" w:cs="Times New Roman"/>
          <w:sz w:val="24"/>
          <w:szCs w:val="24"/>
        </w:rPr>
        <w:t xml:space="preserve"> (</w:t>
      </w:r>
      <w:proofErr w:type="spellStart"/>
      <w:r w:rsidR="00B177BD">
        <w:rPr>
          <w:rFonts w:ascii="Times New Roman" w:hAnsi="Times New Roman" w:cs="Times New Roman"/>
          <w:sz w:val="24"/>
          <w:szCs w:val="24"/>
        </w:rPr>
        <w:t>Achterberg</w:t>
      </w:r>
      <w:proofErr w:type="spellEnd"/>
      <w:r w:rsidR="00B177BD">
        <w:rPr>
          <w:rFonts w:ascii="Times New Roman" w:hAnsi="Times New Roman" w:cs="Times New Roman"/>
          <w:sz w:val="24"/>
          <w:szCs w:val="24"/>
        </w:rPr>
        <w:t>)</w:t>
      </w:r>
      <w:r w:rsidR="00603C63">
        <w:rPr>
          <w:rFonts w:ascii="Times New Roman" w:hAnsi="Times New Roman" w:cs="Times New Roman"/>
          <w:sz w:val="24"/>
          <w:szCs w:val="24"/>
        </w:rPr>
        <w:t>.</w:t>
      </w:r>
      <w:r w:rsidR="003F568C">
        <w:rPr>
          <w:rFonts w:ascii="Times New Roman" w:hAnsi="Times New Roman" w:cs="Times New Roman"/>
          <w:sz w:val="24"/>
          <w:szCs w:val="24"/>
        </w:rPr>
        <w:t xml:space="preserve"> </w:t>
      </w:r>
      <w:r w:rsidR="00B177BD">
        <w:rPr>
          <w:rFonts w:ascii="Times New Roman" w:hAnsi="Times New Roman" w:cs="Times New Roman"/>
          <w:sz w:val="24"/>
          <w:szCs w:val="24"/>
        </w:rPr>
        <w:t>Similar to gi</w:t>
      </w:r>
      <w:r w:rsidR="0038269F">
        <w:rPr>
          <w:rFonts w:ascii="Times New Roman" w:hAnsi="Times New Roman" w:cs="Times New Roman"/>
          <w:sz w:val="24"/>
          <w:szCs w:val="24"/>
        </w:rPr>
        <w:t xml:space="preserve">fted students, membership in </w:t>
      </w:r>
      <w:r w:rsidR="00B177BD">
        <w:rPr>
          <w:rFonts w:ascii="Times New Roman" w:hAnsi="Times New Roman" w:cs="Times New Roman"/>
          <w:sz w:val="24"/>
          <w:szCs w:val="24"/>
        </w:rPr>
        <w:t xml:space="preserve">honors programming may </w:t>
      </w:r>
      <w:r w:rsidR="00B177BD">
        <w:rPr>
          <w:rFonts w:ascii="Times New Roman" w:hAnsi="Times New Roman" w:cs="Times New Roman"/>
          <w:sz w:val="24"/>
          <w:szCs w:val="24"/>
        </w:rPr>
        <w:lastRenderedPageBreak/>
        <w:t>elicit a unique sense of identity. Further, academic</w:t>
      </w:r>
      <w:r w:rsidR="00D63554">
        <w:rPr>
          <w:rFonts w:ascii="Times New Roman" w:hAnsi="Times New Roman" w:cs="Times New Roman"/>
          <w:sz w:val="24"/>
          <w:szCs w:val="24"/>
        </w:rPr>
        <w:t xml:space="preserve"> </w:t>
      </w:r>
      <w:r w:rsidR="006454E5">
        <w:rPr>
          <w:rFonts w:ascii="Times New Roman" w:hAnsi="Times New Roman" w:cs="Times New Roman"/>
          <w:sz w:val="24"/>
          <w:szCs w:val="24"/>
        </w:rPr>
        <w:t>characteristics</w:t>
      </w:r>
      <w:r w:rsidR="00B177BD">
        <w:rPr>
          <w:rFonts w:ascii="Times New Roman" w:hAnsi="Times New Roman" w:cs="Times New Roman"/>
          <w:sz w:val="24"/>
          <w:szCs w:val="24"/>
        </w:rPr>
        <w:t xml:space="preserve"> and personal</w:t>
      </w:r>
      <w:r w:rsidR="00D63554">
        <w:rPr>
          <w:rFonts w:ascii="Times New Roman" w:hAnsi="Times New Roman" w:cs="Times New Roman"/>
          <w:sz w:val="24"/>
          <w:szCs w:val="24"/>
        </w:rPr>
        <w:t xml:space="preserve">ity traits </w:t>
      </w:r>
      <w:r w:rsidR="00B177BD">
        <w:rPr>
          <w:rFonts w:ascii="Times New Roman" w:hAnsi="Times New Roman" w:cs="Times New Roman"/>
          <w:sz w:val="24"/>
          <w:szCs w:val="24"/>
        </w:rPr>
        <w:t>of honors students differ from non-honors students (Long &amp; Lange, 2002).</w:t>
      </w:r>
    </w:p>
    <w:p w:rsidR="001A63F2" w:rsidRPr="00452FA8" w:rsidRDefault="00037069" w:rsidP="00452FA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Researchers often use the terms gifted, talented and </w:t>
      </w:r>
      <w:proofErr w:type="gramStart"/>
      <w:r>
        <w:rPr>
          <w:rFonts w:ascii="Times New Roman" w:hAnsi="Times New Roman" w:cs="Times New Roman"/>
          <w:sz w:val="24"/>
          <w:szCs w:val="24"/>
        </w:rPr>
        <w:t>high-achievin</w:t>
      </w:r>
      <w:r w:rsidR="002A2942">
        <w:rPr>
          <w:rFonts w:ascii="Times New Roman" w:hAnsi="Times New Roman" w:cs="Times New Roman"/>
          <w:sz w:val="24"/>
          <w:szCs w:val="24"/>
        </w:rPr>
        <w:t>g</w:t>
      </w:r>
      <w:proofErr w:type="gramEnd"/>
      <w:r w:rsidR="002A2942">
        <w:rPr>
          <w:rFonts w:ascii="Times New Roman" w:hAnsi="Times New Roman" w:cs="Times New Roman"/>
          <w:sz w:val="24"/>
          <w:szCs w:val="24"/>
        </w:rPr>
        <w:t xml:space="preserve"> interchangeably (Dougherty, 2007; </w:t>
      </w:r>
      <w:proofErr w:type="spellStart"/>
      <w:r w:rsidR="009208A9">
        <w:rPr>
          <w:rFonts w:ascii="Times New Roman" w:hAnsi="Times New Roman" w:cs="Times New Roman"/>
          <w:sz w:val="24"/>
          <w:szCs w:val="24"/>
        </w:rPr>
        <w:t>Rinn</w:t>
      </w:r>
      <w:proofErr w:type="spellEnd"/>
      <w:r w:rsidR="009208A9">
        <w:rPr>
          <w:rFonts w:ascii="Times New Roman" w:hAnsi="Times New Roman" w:cs="Times New Roman"/>
          <w:sz w:val="24"/>
          <w:szCs w:val="24"/>
        </w:rPr>
        <w:t xml:space="preserve"> &amp; Pucker, 2004</w:t>
      </w:r>
      <w:r w:rsidR="00A841DB">
        <w:rPr>
          <w:rFonts w:ascii="Times New Roman" w:hAnsi="Times New Roman" w:cs="Times New Roman"/>
          <w:sz w:val="24"/>
          <w:szCs w:val="24"/>
        </w:rPr>
        <w:t>; Robinson, 1997</w:t>
      </w:r>
      <w:r>
        <w:rPr>
          <w:rFonts w:ascii="Times New Roman" w:hAnsi="Times New Roman" w:cs="Times New Roman"/>
          <w:sz w:val="24"/>
          <w:szCs w:val="24"/>
        </w:rPr>
        <w:t xml:space="preserve">). In addition, researchers who refer to a population as </w:t>
      </w:r>
      <w:proofErr w:type="gramStart"/>
      <w:r>
        <w:rPr>
          <w:rFonts w:ascii="Times New Roman" w:hAnsi="Times New Roman" w:cs="Times New Roman"/>
          <w:sz w:val="24"/>
          <w:szCs w:val="24"/>
        </w:rPr>
        <w:t>high-achieving</w:t>
      </w:r>
      <w:proofErr w:type="gramEnd"/>
      <w:r>
        <w:rPr>
          <w:rFonts w:ascii="Times New Roman" w:hAnsi="Times New Roman" w:cs="Times New Roman"/>
          <w:sz w:val="24"/>
          <w:szCs w:val="24"/>
        </w:rPr>
        <w:t>, gifted or talented often use honors stu</w:t>
      </w:r>
      <w:r w:rsidR="00891BA7">
        <w:rPr>
          <w:rFonts w:ascii="Times New Roman" w:hAnsi="Times New Roman" w:cs="Times New Roman"/>
          <w:sz w:val="24"/>
          <w:szCs w:val="24"/>
        </w:rPr>
        <w:t>dents as a sample (Kelly, 1993</w:t>
      </w:r>
      <w:r>
        <w:rPr>
          <w:rFonts w:ascii="Times New Roman" w:hAnsi="Times New Roman" w:cs="Times New Roman"/>
          <w:sz w:val="24"/>
          <w:szCs w:val="24"/>
        </w:rPr>
        <w:t xml:space="preserve">). </w:t>
      </w:r>
      <w:r w:rsidR="00AF1757">
        <w:rPr>
          <w:rFonts w:ascii="Times New Roman" w:hAnsi="Times New Roman" w:cs="Times New Roman"/>
          <w:sz w:val="24"/>
          <w:szCs w:val="24"/>
        </w:rPr>
        <w:t>Regardless of the term used, these students possess</w:t>
      </w:r>
      <w:r w:rsidR="00200B9C">
        <w:rPr>
          <w:rFonts w:ascii="Times New Roman" w:hAnsi="Times New Roman" w:cs="Times New Roman"/>
          <w:sz w:val="24"/>
          <w:szCs w:val="24"/>
        </w:rPr>
        <w:t xml:space="preserve"> </w:t>
      </w:r>
      <w:r w:rsidR="00E02574">
        <w:rPr>
          <w:rFonts w:ascii="Times New Roman" w:hAnsi="Times New Roman" w:cs="Times New Roman"/>
          <w:sz w:val="24"/>
          <w:szCs w:val="24"/>
        </w:rPr>
        <w:t xml:space="preserve">unique </w:t>
      </w:r>
      <w:r w:rsidR="00200B9C">
        <w:rPr>
          <w:rFonts w:ascii="Times New Roman" w:hAnsi="Times New Roman" w:cs="Times New Roman"/>
          <w:sz w:val="24"/>
          <w:szCs w:val="24"/>
        </w:rPr>
        <w:t xml:space="preserve">characteristics and share a </w:t>
      </w:r>
      <w:r w:rsidR="00AF1757">
        <w:rPr>
          <w:rFonts w:ascii="Times New Roman" w:hAnsi="Times New Roman" w:cs="Times New Roman"/>
          <w:sz w:val="24"/>
          <w:szCs w:val="24"/>
        </w:rPr>
        <w:t xml:space="preserve">potential for academic success; thus, </w:t>
      </w:r>
      <w:r w:rsidR="00200B9C">
        <w:rPr>
          <w:rFonts w:ascii="Times New Roman" w:hAnsi="Times New Roman" w:cs="Times New Roman"/>
          <w:sz w:val="24"/>
          <w:szCs w:val="24"/>
        </w:rPr>
        <w:t>it is important to note that some differences may occur.</w:t>
      </w:r>
      <w:r w:rsidR="00C3781B">
        <w:rPr>
          <w:rFonts w:ascii="Times New Roman" w:hAnsi="Times New Roman" w:cs="Times New Roman"/>
          <w:sz w:val="24"/>
          <w:szCs w:val="24"/>
        </w:rPr>
        <w:t xml:space="preserve"> For instance,</w:t>
      </w:r>
      <w:r>
        <w:rPr>
          <w:rFonts w:ascii="Times New Roman" w:hAnsi="Times New Roman" w:cs="Times New Roman"/>
          <w:sz w:val="24"/>
          <w:szCs w:val="24"/>
        </w:rPr>
        <w:t xml:space="preserve"> </w:t>
      </w:r>
      <w:r w:rsidR="00C3781B">
        <w:rPr>
          <w:rFonts w:ascii="Times New Roman" w:hAnsi="Times New Roman" w:cs="Times New Roman"/>
          <w:sz w:val="24"/>
          <w:szCs w:val="24"/>
        </w:rPr>
        <w:t>some h</w:t>
      </w:r>
      <w:r w:rsidR="00B01AA3">
        <w:rPr>
          <w:rFonts w:ascii="Times New Roman" w:hAnsi="Times New Roman" w:cs="Times New Roman"/>
          <w:sz w:val="24"/>
          <w:szCs w:val="24"/>
        </w:rPr>
        <w:t xml:space="preserve">igh-achieving students may </w:t>
      </w:r>
      <w:r w:rsidR="00C3781B">
        <w:rPr>
          <w:rFonts w:ascii="Times New Roman" w:hAnsi="Times New Roman" w:cs="Times New Roman"/>
          <w:sz w:val="24"/>
          <w:szCs w:val="24"/>
        </w:rPr>
        <w:t>elect out of honors or gifted programming</w:t>
      </w:r>
      <w:r w:rsidR="007E20DA">
        <w:rPr>
          <w:rFonts w:ascii="Times New Roman" w:hAnsi="Times New Roman" w:cs="Times New Roman"/>
          <w:sz w:val="24"/>
          <w:szCs w:val="24"/>
        </w:rPr>
        <w:t xml:space="preserve">. Research about </w:t>
      </w:r>
      <w:r w:rsidR="00C3781B">
        <w:rPr>
          <w:rFonts w:ascii="Times New Roman" w:hAnsi="Times New Roman" w:cs="Times New Roman"/>
          <w:sz w:val="24"/>
          <w:szCs w:val="24"/>
        </w:rPr>
        <w:t>potential differences a</w:t>
      </w:r>
      <w:r w:rsidR="007E20DA">
        <w:rPr>
          <w:rFonts w:ascii="Times New Roman" w:hAnsi="Times New Roman" w:cs="Times New Roman"/>
          <w:sz w:val="24"/>
          <w:szCs w:val="24"/>
        </w:rPr>
        <w:t>mong these groups and the potential impact</w:t>
      </w:r>
      <w:r w:rsidR="00C3781B">
        <w:rPr>
          <w:rFonts w:ascii="Times New Roman" w:hAnsi="Times New Roman" w:cs="Times New Roman"/>
          <w:sz w:val="24"/>
          <w:szCs w:val="24"/>
        </w:rPr>
        <w:t xml:space="preserve"> of identity status</w:t>
      </w:r>
      <w:r w:rsidR="007E20DA">
        <w:rPr>
          <w:rFonts w:ascii="Times New Roman" w:hAnsi="Times New Roman" w:cs="Times New Roman"/>
          <w:sz w:val="24"/>
          <w:szCs w:val="24"/>
        </w:rPr>
        <w:t xml:space="preserve"> is limited</w:t>
      </w:r>
      <w:r w:rsidR="00C3781B">
        <w:rPr>
          <w:rFonts w:ascii="Times New Roman" w:hAnsi="Times New Roman" w:cs="Times New Roman"/>
          <w:sz w:val="24"/>
          <w:szCs w:val="24"/>
        </w:rPr>
        <w:t xml:space="preserve">. </w:t>
      </w:r>
      <w:r w:rsidR="001A63F2">
        <w:rPr>
          <w:rFonts w:ascii="Times New Roman" w:hAnsi="Times New Roman" w:cs="Times New Roman"/>
          <w:sz w:val="24"/>
          <w:szCs w:val="24"/>
        </w:rPr>
        <w:t xml:space="preserve">For the purpose of this paper, </w:t>
      </w:r>
      <w:r w:rsidR="007E20DA">
        <w:rPr>
          <w:rFonts w:ascii="Times New Roman" w:hAnsi="Times New Roman" w:cs="Times New Roman"/>
          <w:sz w:val="24"/>
          <w:szCs w:val="24"/>
        </w:rPr>
        <w:t xml:space="preserve">the term </w:t>
      </w:r>
      <w:proofErr w:type="gramStart"/>
      <w:r w:rsidR="001A63F2">
        <w:rPr>
          <w:rFonts w:ascii="Times New Roman" w:hAnsi="Times New Roman" w:cs="Times New Roman"/>
          <w:sz w:val="24"/>
          <w:szCs w:val="24"/>
        </w:rPr>
        <w:t>high-achieving</w:t>
      </w:r>
      <w:proofErr w:type="gramEnd"/>
      <w:r w:rsidR="007E20DA">
        <w:rPr>
          <w:rFonts w:ascii="Times New Roman" w:hAnsi="Times New Roman" w:cs="Times New Roman"/>
          <w:sz w:val="24"/>
          <w:szCs w:val="24"/>
        </w:rPr>
        <w:t xml:space="preserve"> will refer to all academically talented students on the basis of their grade point average and college entrance exam scores.</w:t>
      </w:r>
      <w:r w:rsidR="001A63F2">
        <w:rPr>
          <w:rFonts w:ascii="Times New Roman" w:hAnsi="Times New Roman" w:cs="Times New Roman"/>
          <w:sz w:val="24"/>
          <w:szCs w:val="24"/>
        </w:rPr>
        <w:t xml:space="preserve"> </w:t>
      </w:r>
      <w:r w:rsidR="007E20DA">
        <w:rPr>
          <w:rFonts w:ascii="Times New Roman" w:hAnsi="Times New Roman" w:cs="Times New Roman"/>
          <w:sz w:val="24"/>
          <w:szCs w:val="24"/>
        </w:rPr>
        <w:t>Honors will refer to students enrolled in a university honors program and gifted will signify that a student has reported a history of enrollment in gifted programming.</w:t>
      </w:r>
    </w:p>
    <w:p w:rsidR="0097573D" w:rsidRDefault="0097573D" w:rsidP="0097573D">
      <w:pPr>
        <w:rPr>
          <w:rFonts w:ascii="Times New Roman" w:hAnsi="Times New Roman" w:cs="Times New Roman"/>
          <w:b/>
          <w:sz w:val="24"/>
          <w:szCs w:val="24"/>
        </w:rPr>
      </w:pPr>
      <w:proofErr w:type="spellStart"/>
      <w:r>
        <w:rPr>
          <w:rFonts w:ascii="Times New Roman" w:hAnsi="Times New Roman" w:cs="Times New Roman"/>
          <w:b/>
          <w:sz w:val="24"/>
          <w:szCs w:val="24"/>
        </w:rPr>
        <w:t>Multipotentiality</w:t>
      </w:r>
      <w:proofErr w:type="spellEnd"/>
    </w:p>
    <w:p w:rsidR="00AF1757" w:rsidRDefault="003E7D13" w:rsidP="0097573D">
      <w:pPr>
        <w:pStyle w:val="NormalWeb"/>
        <w:spacing w:before="0" w:beforeAutospacing="0" w:after="0" w:afterAutospacing="0" w:line="480" w:lineRule="auto"/>
        <w:ind w:firstLine="720"/>
        <w:contextualSpacing/>
        <w:rPr>
          <w:rStyle w:val="Strong"/>
          <w:b w:val="0"/>
        </w:rPr>
      </w:pPr>
      <w:r>
        <w:rPr>
          <w:rStyle w:val="Strong"/>
          <w:b w:val="0"/>
        </w:rPr>
        <w:t>In the literatur</w:t>
      </w:r>
      <w:r w:rsidR="00AA64CF">
        <w:rPr>
          <w:rStyle w:val="Strong"/>
          <w:b w:val="0"/>
        </w:rPr>
        <w:t xml:space="preserve">e on giftedness, </w:t>
      </w:r>
      <w:proofErr w:type="spellStart"/>
      <w:r>
        <w:rPr>
          <w:rStyle w:val="Strong"/>
          <w:b w:val="0"/>
        </w:rPr>
        <w:t>multipotentiality</w:t>
      </w:r>
      <w:proofErr w:type="spellEnd"/>
      <w:r>
        <w:rPr>
          <w:rStyle w:val="Strong"/>
          <w:b w:val="0"/>
        </w:rPr>
        <w:t xml:space="preserve"> is</w:t>
      </w:r>
      <w:r w:rsidR="00AA64CF">
        <w:rPr>
          <w:rStyle w:val="Strong"/>
          <w:b w:val="0"/>
        </w:rPr>
        <w:t xml:space="preserve"> a concept</w:t>
      </w:r>
      <w:r>
        <w:rPr>
          <w:rStyle w:val="Strong"/>
          <w:b w:val="0"/>
        </w:rPr>
        <w:t xml:space="preserve"> frequently used to refer to individuals with multiple interests and abilities.</w:t>
      </w:r>
      <w:r w:rsidR="00DE28E1">
        <w:rPr>
          <w:rStyle w:val="Strong"/>
          <w:b w:val="0"/>
        </w:rPr>
        <w:t xml:space="preserve"> Defined by Fredrickson (1979), </w:t>
      </w:r>
      <w:proofErr w:type="spellStart"/>
      <w:r w:rsidR="00DE28E1">
        <w:rPr>
          <w:rStyle w:val="Strong"/>
          <w:b w:val="0"/>
        </w:rPr>
        <w:t>multipotentiality</w:t>
      </w:r>
      <w:proofErr w:type="spellEnd"/>
      <w:r w:rsidR="00DE28E1">
        <w:rPr>
          <w:rStyle w:val="Strong"/>
          <w:b w:val="0"/>
        </w:rPr>
        <w:t xml:space="preserve"> occurs when “any individual who, when provided with appropriate environments, can select and develop any number of competencies to a high level” (p. 268). </w:t>
      </w:r>
      <w:r>
        <w:rPr>
          <w:rStyle w:val="Strong"/>
          <w:b w:val="0"/>
        </w:rPr>
        <w:t xml:space="preserve"> While</w:t>
      </w:r>
      <w:r w:rsidR="00F8656D">
        <w:rPr>
          <w:rStyle w:val="Strong"/>
          <w:b w:val="0"/>
        </w:rPr>
        <w:t xml:space="preserve"> being </w:t>
      </w:r>
      <w:r w:rsidR="00BA5087">
        <w:rPr>
          <w:rStyle w:val="Strong"/>
          <w:b w:val="0"/>
        </w:rPr>
        <w:t xml:space="preserve">identified as </w:t>
      </w:r>
      <w:proofErr w:type="gramStart"/>
      <w:r w:rsidR="00BA5087">
        <w:rPr>
          <w:rStyle w:val="Strong"/>
          <w:b w:val="0"/>
        </w:rPr>
        <w:t>high-achieving</w:t>
      </w:r>
      <w:proofErr w:type="gramEnd"/>
      <w:r w:rsidR="00BA5087">
        <w:rPr>
          <w:rStyle w:val="Strong"/>
          <w:b w:val="0"/>
        </w:rPr>
        <w:t xml:space="preserve"> or gifted </w:t>
      </w:r>
      <w:r>
        <w:rPr>
          <w:rStyle w:val="Strong"/>
          <w:b w:val="0"/>
        </w:rPr>
        <w:t>may s</w:t>
      </w:r>
      <w:r w:rsidR="00F8656D">
        <w:rPr>
          <w:rStyle w:val="Strong"/>
          <w:b w:val="0"/>
        </w:rPr>
        <w:t xml:space="preserve">eem like an advantage, it can also pose great challenges (Maxwell, 2007). </w:t>
      </w:r>
      <w:proofErr w:type="spellStart"/>
      <w:r w:rsidR="00B6595B">
        <w:rPr>
          <w:rStyle w:val="Strong"/>
          <w:b w:val="0"/>
        </w:rPr>
        <w:t>Rysiew</w:t>
      </w:r>
      <w:proofErr w:type="spellEnd"/>
      <w:r w:rsidR="00B6595B">
        <w:rPr>
          <w:rStyle w:val="Strong"/>
          <w:b w:val="0"/>
        </w:rPr>
        <w:t xml:space="preserve">, Shore and </w:t>
      </w:r>
      <w:proofErr w:type="spellStart"/>
      <w:r w:rsidR="00B6595B">
        <w:rPr>
          <w:rStyle w:val="Strong"/>
          <w:b w:val="0"/>
        </w:rPr>
        <w:t>Leeb</w:t>
      </w:r>
      <w:proofErr w:type="spellEnd"/>
      <w:r w:rsidR="00B6595B">
        <w:rPr>
          <w:rStyle w:val="Strong"/>
          <w:b w:val="0"/>
        </w:rPr>
        <w:t xml:space="preserve"> (1999) reported that </w:t>
      </w:r>
      <w:proofErr w:type="spellStart"/>
      <w:r w:rsidR="00AA64CF">
        <w:rPr>
          <w:rStyle w:val="Strong"/>
          <w:b w:val="0"/>
        </w:rPr>
        <w:t>multipotentiality</w:t>
      </w:r>
      <w:proofErr w:type="spellEnd"/>
      <w:r w:rsidR="00B6595B">
        <w:rPr>
          <w:rStyle w:val="Strong"/>
          <w:b w:val="0"/>
        </w:rPr>
        <w:t xml:space="preserve"> most commonly</w:t>
      </w:r>
      <w:r w:rsidR="00061A34">
        <w:rPr>
          <w:rStyle w:val="Strong"/>
          <w:b w:val="0"/>
        </w:rPr>
        <w:t xml:space="preserve"> </w:t>
      </w:r>
      <w:r w:rsidR="00B6595B">
        <w:rPr>
          <w:rStyle w:val="Strong"/>
          <w:b w:val="0"/>
        </w:rPr>
        <w:t>links</w:t>
      </w:r>
      <w:r w:rsidR="00BA5087">
        <w:rPr>
          <w:rStyle w:val="Strong"/>
          <w:b w:val="0"/>
        </w:rPr>
        <w:t xml:space="preserve"> to</w:t>
      </w:r>
      <w:r w:rsidR="00DE28E1">
        <w:rPr>
          <w:rStyle w:val="Strong"/>
          <w:b w:val="0"/>
        </w:rPr>
        <w:t xml:space="preserve"> </w:t>
      </w:r>
      <w:r w:rsidR="00BA5087">
        <w:rPr>
          <w:rStyle w:val="Strong"/>
          <w:b w:val="0"/>
        </w:rPr>
        <w:t xml:space="preserve">career indecision. </w:t>
      </w:r>
      <w:r w:rsidR="00F37639">
        <w:rPr>
          <w:rStyle w:val="Strong"/>
          <w:b w:val="0"/>
        </w:rPr>
        <w:t>Talented children so often r</w:t>
      </w:r>
      <w:r w:rsidR="00061A34">
        <w:rPr>
          <w:rStyle w:val="Strong"/>
          <w:b w:val="0"/>
        </w:rPr>
        <w:t xml:space="preserve">eceive the message </w:t>
      </w:r>
      <w:r w:rsidR="00F8656D">
        <w:rPr>
          <w:rStyle w:val="Strong"/>
          <w:b w:val="0"/>
        </w:rPr>
        <w:t>“</w:t>
      </w:r>
      <w:proofErr w:type="gramStart"/>
      <w:r w:rsidR="00F8656D">
        <w:rPr>
          <w:rStyle w:val="Strong"/>
          <w:b w:val="0"/>
        </w:rPr>
        <w:t>be</w:t>
      </w:r>
      <w:proofErr w:type="gramEnd"/>
      <w:r w:rsidR="00F8656D">
        <w:rPr>
          <w:rStyle w:val="Strong"/>
          <w:b w:val="0"/>
        </w:rPr>
        <w:t xml:space="preserve"> anything you want to be” </w:t>
      </w:r>
      <w:r w:rsidR="00F37639">
        <w:rPr>
          <w:rStyle w:val="Strong"/>
          <w:b w:val="0"/>
        </w:rPr>
        <w:t>and many</w:t>
      </w:r>
      <w:r w:rsidR="0097573D">
        <w:rPr>
          <w:rStyle w:val="Strong"/>
          <w:b w:val="0"/>
        </w:rPr>
        <w:t xml:space="preserve"> expect that it is easier for talented students to make educational and career related decisions</w:t>
      </w:r>
      <w:r w:rsidR="00F37639">
        <w:rPr>
          <w:rStyle w:val="Strong"/>
          <w:b w:val="0"/>
        </w:rPr>
        <w:t xml:space="preserve"> due to their abilities. These expectations, however,</w:t>
      </w:r>
      <w:r w:rsidR="0097573D">
        <w:rPr>
          <w:rStyle w:val="Strong"/>
          <w:b w:val="0"/>
        </w:rPr>
        <w:t xml:space="preserve"> </w:t>
      </w:r>
      <w:r w:rsidR="00061A34">
        <w:rPr>
          <w:rStyle w:val="Strong"/>
          <w:b w:val="0"/>
        </w:rPr>
        <w:t>pose</w:t>
      </w:r>
      <w:r w:rsidR="00BA5087">
        <w:rPr>
          <w:rStyle w:val="Strong"/>
          <w:b w:val="0"/>
        </w:rPr>
        <w:t xml:space="preserve"> unique difficulties</w:t>
      </w:r>
      <w:r w:rsidR="0097573D">
        <w:rPr>
          <w:rStyle w:val="Strong"/>
          <w:b w:val="0"/>
        </w:rPr>
        <w:t xml:space="preserve"> for the </w:t>
      </w:r>
      <w:r w:rsidR="0097573D">
        <w:rPr>
          <w:rStyle w:val="Strong"/>
          <w:b w:val="0"/>
        </w:rPr>
        <w:lastRenderedPageBreak/>
        <w:t>student and can often make career decision m</w:t>
      </w:r>
      <w:r w:rsidR="00E02574">
        <w:rPr>
          <w:rStyle w:val="Strong"/>
          <w:b w:val="0"/>
        </w:rPr>
        <w:t>aking more difficult</w:t>
      </w:r>
      <w:r w:rsidR="0097573D">
        <w:rPr>
          <w:rStyle w:val="Strong"/>
          <w:b w:val="0"/>
        </w:rPr>
        <w:t xml:space="preserve">. </w:t>
      </w:r>
      <w:r w:rsidR="00DB3C74">
        <w:rPr>
          <w:rStyle w:val="Strong"/>
          <w:b w:val="0"/>
        </w:rPr>
        <w:t>Kerr (1990)</w:t>
      </w:r>
      <w:r w:rsidR="0097573D">
        <w:rPr>
          <w:rStyle w:val="Strong"/>
          <w:b w:val="0"/>
        </w:rPr>
        <w:t xml:space="preserve"> </w:t>
      </w:r>
      <w:r w:rsidR="00DE28E1">
        <w:rPr>
          <w:rStyle w:val="Strong"/>
          <w:b w:val="0"/>
        </w:rPr>
        <w:t xml:space="preserve">addressed the influence of </w:t>
      </w:r>
      <w:proofErr w:type="spellStart"/>
      <w:r w:rsidR="00DE28E1">
        <w:rPr>
          <w:rStyle w:val="Strong"/>
          <w:b w:val="0"/>
        </w:rPr>
        <w:t>multipotentiality</w:t>
      </w:r>
      <w:proofErr w:type="spellEnd"/>
      <w:r w:rsidR="00DE28E1">
        <w:rPr>
          <w:rStyle w:val="Strong"/>
          <w:b w:val="0"/>
        </w:rPr>
        <w:t xml:space="preserve"> on career choice</w:t>
      </w:r>
      <w:r w:rsidR="00DB3C74">
        <w:rPr>
          <w:rStyle w:val="Strong"/>
          <w:b w:val="0"/>
        </w:rPr>
        <w:t xml:space="preserve"> </w:t>
      </w:r>
      <w:r w:rsidR="00DE28E1">
        <w:rPr>
          <w:rStyle w:val="Strong"/>
          <w:b w:val="0"/>
        </w:rPr>
        <w:t>by redefining the term as</w:t>
      </w:r>
      <w:r w:rsidR="00AF1757">
        <w:rPr>
          <w:rStyle w:val="Strong"/>
          <w:b w:val="0"/>
        </w:rPr>
        <w:t>:</w:t>
      </w:r>
    </w:p>
    <w:p w:rsidR="00AF1757" w:rsidRDefault="00AF1757" w:rsidP="00AF1757">
      <w:pPr>
        <w:pStyle w:val="NormalWeb"/>
        <w:spacing w:before="0" w:beforeAutospacing="0" w:after="0" w:afterAutospacing="0" w:line="480" w:lineRule="auto"/>
        <w:ind w:left="720"/>
        <w:contextualSpacing/>
        <w:rPr>
          <w:rStyle w:val="Strong"/>
          <w:b w:val="0"/>
        </w:rPr>
      </w:pPr>
      <w:r>
        <w:rPr>
          <w:rStyle w:val="Strong"/>
          <w:b w:val="0"/>
        </w:rPr>
        <w:t>“…t</w:t>
      </w:r>
      <w:r w:rsidR="0097573D">
        <w:rPr>
          <w:rStyle w:val="Strong"/>
          <w:b w:val="0"/>
        </w:rPr>
        <w:t>he ability to select and develop any number of career options because of a wide variety of interests, aptitu</w:t>
      </w:r>
      <w:r w:rsidR="00DB3C74">
        <w:rPr>
          <w:rStyle w:val="Strong"/>
          <w:b w:val="0"/>
        </w:rPr>
        <w:t>des, and abilities” (</w:t>
      </w:r>
      <w:r w:rsidR="0097573D">
        <w:rPr>
          <w:rStyle w:val="Strong"/>
          <w:b w:val="0"/>
        </w:rPr>
        <w:t xml:space="preserve">p.1). </w:t>
      </w:r>
    </w:p>
    <w:p w:rsidR="00B80AB9" w:rsidRDefault="0097573D" w:rsidP="00AF1757">
      <w:pPr>
        <w:pStyle w:val="NormalWeb"/>
        <w:spacing w:before="0" w:beforeAutospacing="0" w:after="0" w:afterAutospacing="0" w:line="480" w:lineRule="auto"/>
        <w:contextualSpacing/>
        <w:rPr>
          <w:rStyle w:val="Strong"/>
          <w:b w:val="0"/>
        </w:rPr>
      </w:pPr>
      <w:r>
        <w:rPr>
          <w:rStyle w:val="Strong"/>
          <w:b w:val="0"/>
        </w:rPr>
        <w:t xml:space="preserve">Gifted students likely experience career indecision </w:t>
      </w:r>
      <w:r w:rsidR="001A63F2">
        <w:rPr>
          <w:rStyle w:val="Strong"/>
          <w:b w:val="0"/>
        </w:rPr>
        <w:t>because</w:t>
      </w:r>
      <w:r>
        <w:rPr>
          <w:rStyle w:val="Strong"/>
          <w:b w:val="0"/>
        </w:rPr>
        <w:t xml:space="preserve"> of ‘</w:t>
      </w:r>
      <w:proofErr w:type="spellStart"/>
      <w:r>
        <w:rPr>
          <w:rStyle w:val="Strong"/>
          <w:b w:val="0"/>
        </w:rPr>
        <w:t>overch</w:t>
      </w:r>
      <w:r w:rsidR="00B734A3">
        <w:rPr>
          <w:rStyle w:val="Strong"/>
          <w:b w:val="0"/>
        </w:rPr>
        <w:t>oice</w:t>
      </w:r>
      <w:proofErr w:type="spellEnd"/>
      <w:r w:rsidR="00B734A3">
        <w:rPr>
          <w:rStyle w:val="Strong"/>
          <w:b w:val="0"/>
        </w:rPr>
        <w:t>’ (</w:t>
      </w:r>
      <w:proofErr w:type="spellStart"/>
      <w:r w:rsidR="00B734A3">
        <w:rPr>
          <w:rStyle w:val="Strong"/>
          <w:b w:val="0"/>
        </w:rPr>
        <w:t>Rysiew</w:t>
      </w:r>
      <w:proofErr w:type="spellEnd"/>
      <w:r w:rsidR="00B734A3">
        <w:rPr>
          <w:rStyle w:val="Strong"/>
          <w:b w:val="0"/>
        </w:rPr>
        <w:t>, Shore, &amp; Carson</w:t>
      </w:r>
      <w:r w:rsidR="00DE28E1">
        <w:rPr>
          <w:rStyle w:val="Strong"/>
          <w:b w:val="0"/>
        </w:rPr>
        <w:t xml:space="preserve"> 1994</w:t>
      </w:r>
      <w:r>
        <w:rPr>
          <w:rStyle w:val="Strong"/>
          <w:b w:val="0"/>
        </w:rPr>
        <w:t xml:space="preserve">). That is, they possess the abilities, motivation, interests, and opportunity to pursue a number of options, making it difficult for them </w:t>
      </w:r>
      <w:r w:rsidR="0038269F">
        <w:rPr>
          <w:rStyle w:val="Strong"/>
          <w:b w:val="0"/>
        </w:rPr>
        <w:t xml:space="preserve">to </w:t>
      </w:r>
      <w:r w:rsidR="00B57647">
        <w:rPr>
          <w:rStyle w:val="Strong"/>
          <w:b w:val="0"/>
        </w:rPr>
        <w:t xml:space="preserve">commit to one area and make a career choice. </w:t>
      </w:r>
      <w:r>
        <w:rPr>
          <w:rStyle w:val="Strong"/>
          <w:b w:val="0"/>
        </w:rPr>
        <w:t xml:space="preserve"> </w:t>
      </w:r>
    </w:p>
    <w:p w:rsidR="0097573D" w:rsidRDefault="00D265F3" w:rsidP="0097573D">
      <w:pPr>
        <w:pStyle w:val="NormalWeb"/>
        <w:spacing w:before="0" w:beforeAutospacing="0" w:after="0" w:afterAutospacing="0" w:line="480" w:lineRule="auto"/>
        <w:ind w:firstLine="720"/>
        <w:contextualSpacing/>
        <w:rPr>
          <w:rStyle w:val="Strong"/>
          <w:b w:val="0"/>
        </w:rPr>
      </w:pPr>
      <w:r>
        <w:rPr>
          <w:rStyle w:val="Strong"/>
          <w:b w:val="0"/>
        </w:rPr>
        <w:t>Many early researchers have documented t</w:t>
      </w:r>
      <w:r w:rsidR="00AD4A0E">
        <w:rPr>
          <w:rStyle w:val="Strong"/>
          <w:b w:val="0"/>
        </w:rPr>
        <w:t>he tendency for aca</w:t>
      </w:r>
      <w:r w:rsidR="00F85338">
        <w:rPr>
          <w:rStyle w:val="Strong"/>
          <w:b w:val="0"/>
        </w:rPr>
        <w:t>demically high-achieving</w:t>
      </w:r>
      <w:r w:rsidR="00AD4A0E">
        <w:rPr>
          <w:rStyle w:val="Strong"/>
          <w:b w:val="0"/>
        </w:rPr>
        <w:t xml:space="preserve"> students to </w:t>
      </w:r>
      <w:r w:rsidR="00D0147E">
        <w:rPr>
          <w:rStyle w:val="Strong"/>
          <w:b w:val="0"/>
        </w:rPr>
        <w:t>have trouble</w:t>
      </w:r>
      <w:r>
        <w:rPr>
          <w:rStyle w:val="Strong"/>
          <w:b w:val="0"/>
        </w:rPr>
        <w:t xml:space="preserve"> with </w:t>
      </w:r>
      <w:proofErr w:type="spellStart"/>
      <w:r>
        <w:rPr>
          <w:rStyle w:val="Strong"/>
          <w:b w:val="0"/>
        </w:rPr>
        <w:t>multipotentiality</w:t>
      </w:r>
      <w:proofErr w:type="spellEnd"/>
      <w:r w:rsidR="00F85338">
        <w:rPr>
          <w:rStyle w:val="Strong"/>
          <w:b w:val="0"/>
        </w:rPr>
        <w:t xml:space="preserve">. </w:t>
      </w:r>
      <w:r w:rsidR="00AA30F8">
        <w:rPr>
          <w:rStyle w:val="Strong"/>
          <w:b w:val="0"/>
        </w:rPr>
        <w:t>Holland and Nichols (</w:t>
      </w:r>
      <w:r w:rsidR="00F85338">
        <w:rPr>
          <w:rStyle w:val="Strong"/>
          <w:b w:val="0"/>
        </w:rPr>
        <w:t xml:space="preserve">1964) </w:t>
      </w:r>
      <w:r w:rsidR="00BA73F4">
        <w:rPr>
          <w:rStyle w:val="Strong"/>
          <w:b w:val="0"/>
        </w:rPr>
        <w:t>studied high school National Merit Sch</w:t>
      </w:r>
      <w:r w:rsidR="00AF1757">
        <w:rPr>
          <w:rStyle w:val="Strong"/>
          <w:b w:val="0"/>
        </w:rPr>
        <w:t>olar students who scored high on</w:t>
      </w:r>
      <w:r w:rsidR="00BA73F4">
        <w:rPr>
          <w:rStyle w:val="Strong"/>
          <w:b w:val="0"/>
        </w:rPr>
        <w:t xml:space="preserve"> career indecision. These students also reported more competencies, higher extracurricular achievement, and homes with more resources. Further, </w:t>
      </w:r>
      <w:proofErr w:type="spellStart"/>
      <w:r w:rsidR="00401370">
        <w:rPr>
          <w:rStyle w:val="Strong"/>
          <w:b w:val="0"/>
        </w:rPr>
        <w:t>Watley</w:t>
      </w:r>
      <w:proofErr w:type="spellEnd"/>
      <w:r w:rsidR="00401370">
        <w:rPr>
          <w:rStyle w:val="Strong"/>
          <w:b w:val="0"/>
        </w:rPr>
        <w:t xml:space="preserve"> (1969) </w:t>
      </w:r>
      <w:r w:rsidR="00B80AB9">
        <w:rPr>
          <w:rStyle w:val="Strong"/>
          <w:b w:val="0"/>
        </w:rPr>
        <w:t>surveyed National Merit Scholar</w:t>
      </w:r>
      <w:r w:rsidR="00061A34">
        <w:rPr>
          <w:rStyle w:val="Strong"/>
          <w:b w:val="0"/>
        </w:rPr>
        <w:t>s</w:t>
      </w:r>
      <w:r w:rsidR="00B80AB9">
        <w:rPr>
          <w:rStyle w:val="Strong"/>
          <w:b w:val="0"/>
        </w:rPr>
        <w:t xml:space="preserve"> </w:t>
      </w:r>
      <w:r w:rsidR="0038269F">
        <w:rPr>
          <w:rStyle w:val="Strong"/>
          <w:b w:val="0"/>
        </w:rPr>
        <w:t>eight</w:t>
      </w:r>
      <w:r w:rsidR="00B80AB9">
        <w:rPr>
          <w:rStyle w:val="Strong"/>
          <w:b w:val="0"/>
        </w:rPr>
        <w:t xml:space="preserve"> years after graduation from high school and found that pre-college plans were not a good predictor of vocation</w:t>
      </w:r>
      <w:r w:rsidR="00891BA7">
        <w:rPr>
          <w:rStyle w:val="Strong"/>
          <w:b w:val="0"/>
        </w:rPr>
        <w:t xml:space="preserve">al and educational achievement. </w:t>
      </w:r>
      <w:r w:rsidR="00AF1757">
        <w:rPr>
          <w:rStyle w:val="Strong"/>
          <w:b w:val="0"/>
        </w:rPr>
        <w:t>Kerr (1985) cited</w:t>
      </w:r>
      <w:r w:rsidR="00B80AB9">
        <w:rPr>
          <w:rStyle w:val="Strong"/>
          <w:b w:val="0"/>
        </w:rPr>
        <w:t xml:space="preserve"> that students who participated in gifted education programs actually changed </w:t>
      </w:r>
      <w:r w:rsidR="00AF1757">
        <w:rPr>
          <w:rStyle w:val="Strong"/>
          <w:b w:val="0"/>
        </w:rPr>
        <w:t xml:space="preserve">college </w:t>
      </w:r>
      <w:r w:rsidR="00B80AB9">
        <w:rPr>
          <w:rStyle w:val="Strong"/>
          <w:b w:val="0"/>
        </w:rPr>
        <w:t>majors more often than non-gifted students.</w:t>
      </w:r>
      <w:r w:rsidR="00061A34">
        <w:rPr>
          <w:rStyle w:val="Strong"/>
          <w:b w:val="0"/>
        </w:rPr>
        <w:t xml:space="preserve"> </w:t>
      </w:r>
      <w:r w:rsidR="00597935">
        <w:rPr>
          <w:rStyle w:val="Strong"/>
          <w:b w:val="0"/>
        </w:rPr>
        <w:t xml:space="preserve"> </w:t>
      </w:r>
      <w:r w:rsidR="00D0147E">
        <w:rPr>
          <w:rStyle w:val="Strong"/>
          <w:b w:val="0"/>
        </w:rPr>
        <w:t>Although these research studies are dated, honors stud</w:t>
      </w:r>
      <w:r w:rsidR="002523A9">
        <w:rPr>
          <w:rStyle w:val="Strong"/>
          <w:b w:val="0"/>
        </w:rPr>
        <w:t xml:space="preserve">ents likely do not differ today, </w:t>
      </w:r>
      <w:r w:rsidR="006454E5">
        <w:rPr>
          <w:rStyle w:val="Strong"/>
          <w:b w:val="0"/>
        </w:rPr>
        <w:t>possibly</w:t>
      </w:r>
      <w:r w:rsidR="00AF1757">
        <w:rPr>
          <w:rStyle w:val="Strong"/>
          <w:b w:val="0"/>
        </w:rPr>
        <w:t xml:space="preserve"> </w:t>
      </w:r>
      <w:r w:rsidR="002A2C91">
        <w:rPr>
          <w:rStyle w:val="Strong"/>
          <w:b w:val="0"/>
        </w:rPr>
        <w:t>due to relatively little change in honors programming over the past few decades</w:t>
      </w:r>
      <w:r w:rsidR="002523A9">
        <w:rPr>
          <w:rStyle w:val="Strong"/>
          <w:b w:val="0"/>
        </w:rPr>
        <w:t xml:space="preserve"> (</w:t>
      </w:r>
      <w:proofErr w:type="spellStart"/>
      <w:r w:rsidR="002523A9">
        <w:rPr>
          <w:rStyle w:val="Strong"/>
          <w:b w:val="0"/>
        </w:rPr>
        <w:t>Achterberg</w:t>
      </w:r>
      <w:proofErr w:type="spellEnd"/>
      <w:r w:rsidR="002523A9">
        <w:rPr>
          <w:rStyle w:val="Strong"/>
          <w:b w:val="0"/>
        </w:rPr>
        <w:t>, 2005)</w:t>
      </w:r>
      <w:r w:rsidR="002A2C91">
        <w:rPr>
          <w:rStyle w:val="Strong"/>
          <w:b w:val="0"/>
        </w:rPr>
        <w:t>.</w:t>
      </w:r>
    </w:p>
    <w:p w:rsidR="00E02574" w:rsidRDefault="00235987" w:rsidP="0097573D">
      <w:pPr>
        <w:pStyle w:val="NormalWeb"/>
        <w:spacing w:before="0" w:beforeAutospacing="0" w:after="0" w:afterAutospacing="0" w:line="480" w:lineRule="auto"/>
        <w:ind w:firstLine="720"/>
        <w:contextualSpacing/>
        <w:rPr>
          <w:rStyle w:val="Strong"/>
          <w:b w:val="0"/>
        </w:rPr>
      </w:pPr>
      <w:r>
        <w:rPr>
          <w:rStyle w:val="Strong"/>
          <w:b w:val="0"/>
        </w:rPr>
        <w:t xml:space="preserve">While most researchers and educators support the notion of </w:t>
      </w:r>
      <w:proofErr w:type="spellStart"/>
      <w:r>
        <w:rPr>
          <w:rStyle w:val="Strong"/>
          <w:b w:val="0"/>
        </w:rPr>
        <w:t>multipotentiality</w:t>
      </w:r>
      <w:proofErr w:type="spellEnd"/>
      <w:r>
        <w:rPr>
          <w:rStyle w:val="Strong"/>
          <w:b w:val="0"/>
        </w:rPr>
        <w:t xml:space="preserve">, </w:t>
      </w:r>
      <w:r w:rsidR="00B6595B">
        <w:rPr>
          <w:rStyle w:val="Strong"/>
          <w:b w:val="0"/>
        </w:rPr>
        <w:t>the literature exhibits mixed evidence</w:t>
      </w:r>
      <w:r w:rsidR="00B80AB9">
        <w:rPr>
          <w:rStyle w:val="Strong"/>
          <w:b w:val="0"/>
        </w:rPr>
        <w:t xml:space="preserve">. </w:t>
      </w:r>
      <w:r w:rsidR="00961EBD">
        <w:rPr>
          <w:rStyle w:val="Strong"/>
          <w:b w:val="0"/>
        </w:rPr>
        <w:t xml:space="preserve">Some </w:t>
      </w:r>
      <w:r w:rsidR="002A2C91">
        <w:rPr>
          <w:rStyle w:val="Strong"/>
          <w:b w:val="0"/>
        </w:rPr>
        <w:t>even</w:t>
      </w:r>
      <w:r w:rsidR="00B80AB9">
        <w:rPr>
          <w:rStyle w:val="Strong"/>
          <w:b w:val="0"/>
        </w:rPr>
        <w:t xml:space="preserve"> challenged </w:t>
      </w:r>
      <w:r>
        <w:rPr>
          <w:rStyle w:val="Strong"/>
          <w:b w:val="0"/>
        </w:rPr>
        <w:t>the existence</w:t>
      </w:r>
      <w:r w:rsidR="00961EBD">
        <w:rPr>
          <w:rStyle w:val="Strong"/>
          <w:b w:val="0"/>
        </w:rPr>
        <w:t xml:space="preserve"> and utility of </w:t>
      </w:r>
      <w:proofErr w:type="spellStart"/>
      <w:r w:rsidR="00961EBD">
        <w:rPr>
          <w:rStyle w:val="Strong"/>
          <w:b w:val="0"/>
        </w:rPr>
        <w:t>multipotentiality</w:t>
      </w:r>
      <w:proofErr w:type="spellEnd"/>
      <w:r w:rsidR="00961EBD">
        <w:rPr>
          <w:rStyle w:val="Strong"/>
          <w:b w:val="0"/>
        </w:rPr>
        <w:t xml:space="preserve"> (</w:t>
      </w:r>
      <w:proofErr w:type="spellStart"/>
      <w:r w:rsidR="00961EBD">
        <w:rPr>
          <w:rStyle w:val="Strong"/>
          <w:b w:val="0"/>
        </w:rPr>
        <w:t>Achter</w:t>
      </w:r>
      <w:proofErr w:type="spellEnd"/>
      <w:r w:rsidR="00961EBD">
        <w:rPr>
          <w:rStyle w:val="Strong"/>
          <w:b w:val="0"/>
        </w:rPr>
        <w:t xml:space="preserve">, </w:t>
      </w:r>
      <w:proofErr w:type="spellStart"/>
      <w:r w:rsidR="00961EBD">
        <w:rPr>
          <w:rStyle w:val="Strong"/>
          <w:b w:val="0"/>
        </w:rPr>
        <w:t>Lubinski</w:t>
      </w:r>
      <w:proofErr w:type="spellEnd"/>
      <w:r w:rsidR="00961EBD">
        <w:rPr>
          <w:rStyle w:val="Strong"/>
          <w:b w:val="0"/>
        </w:rPr>
        <w:t>,</w:t>
      </w:r>
      <w:r w:rsidR="007E6A7F">
        <w:rPr>
          <w:rStyle w:val="Strong"/>
          <w:b w:val="0"/>
        </w:rPr>
        <w:t xml:space="preserve"> &amp; </w:t>
      </w:r>
      <w:proofErr w:type="spellStart"/>
      <w:r w:rsidR="007E6A7F">
        <w:rPr>
          <w:rStyle w:val="Strong"/>
          <w:b w:val="0"/>
        </w:rPr>
        <w:t>Benbow</w:t>
      </w:r>
      <w:proofErr w:type="spellEnd"/>
      <w:r w:rsidR="00961EBD">
        <w:rPr>
          <w:rStyle w:val="Strong"/>
          <w:b w:val="0"/>
        </w:rPr>
        <w:t xml:space="preserve"> 1996; </w:t>
      </w:r>
      <w:proofErr w:type="spellStart"/>
      <w:r w:rsidR="00961EBD">
        <w:rPr>
          <w:rStyle w:val="Strong"/>
          <w:b w:val="0"/>
        </w:rPr>
        <w:t>Achter</w:t>
      </w:r>
      <w:proofErr w:type="spellEnd"/>
      <w:r w:rsidR="00961EBD">
        <w:rPr>
          <w:rStyle w:val="Strong"/>
          <w:b w:val="0"/>
        </w:rPr>
        <w:t xml:space="preserve">, </w:t>
      </w:r>
      <w:proofErr w:type="spellStart"/>
      <w:r w:rsidR="00961EBD">
        <w:rPr>
          <w:rStyle w:val="Strong"/>
          <w:b w:val="0"/>
        </w:rPr>
        <w:t>Benbow</w:t>
      </w:r>
      <w:proofErr w:type="spellEnd"/>
      <w:r w:rsidR="00961EBD">
        <w:rPr>
          <w:rStyle w:val="Strong"/>
          <w:b w:val="0"/>
        </w:rPr>
        <w:t xml:space="preserve"> &amp; </w:t>
      </w:r>
      <w:proofErr w:type="spellStart"/>
      <w:r w:rsidR="00961EBD">
        <w:rPr>
          <w:rStyle w:val="Strong"/>
          <w:b w:val="0"/>
        </w:rPr>
        <w:t>Lubinski</w:t>
      </w:r>
      <w:proofErr w:type="spellEnd"/>
      <w:r w:rsidR="00961EBD">
        <w:rPr>
          <w:rStyle w:val="Strong"/>
          <w:b w:val="0"/>
        </w:rPr>
        <w:t xml:space="preserve">, 1997). </w:t>
      </w:r>
      <w:r w:rsidR="00AA5E78">
        <w:rPr>
          <w:rStyle w:val="Strong"/>
          <w:b w:val="0"/>
        </w:rPr>
        <w:t xml:space="preserve">In their examination of gifted adolescents, </w:t>
      </w:r>
      <w:proofErr w:type="spellStart"/>
      <w:r w:rsidR="00AA5E78">
        <w:rPr>
          <w:rStyle w:val="Strong"/>
          <w:b w:val="0"/>
        </w:rPr>
        <w:t>Achter</w:t>
      </w:r>
      <w:proofErr w:type="spellEnd"/>
      <w:r w:rsidR="00AA5E78">
        <w:rPr>
          <w:rStyle w:val="Strong"/>
          <w:b w:val="0"/>
        </w:rPr>
        <w:t xml:space="preserve"> and colleagues (1996) found widely varying patterns of abilities and interests and reported that only 5% of 1000 gifted students displayed </w:t>
      </w:r>
      <w:proofErr w:type="spellStart"/>
      <w:r w:rsidR="00AA5E78">
        <w:rPr>
          <w:rStyle w:val="Strong"/>
          <w:b w:val="0"/>
        </w:rPr>
        <w:lastRenderedPageBreak/>
        <w:t>multipotentiality</w:t>
      </w:r>
      <w:proofErr w:type="spellEnd"/>
      <w:r w:rsidR="00AA5E78">
        <w:rPr>
          <w:rStyle w:val="Strong"/>
          <w:b w:val="0"/>
        </w:rPr>
        <w:t xml:space="preserve">. The Theory of Work Adjustment (TWA; </w:t>
      </w:r>
      <w:proofErr w:type="spellStart"/>
      <w:r w:rsidR="00AA5E78">
        <w:rPr>
          <w:rStyle w:val="Strong"/>
          <w:b w:val="0"/>
        </w:rPr>
        <w:t>Dawis</w:t>
      </w:r>
      <w:proofErr w:type="spellEnd"/>
      <w:r w:rsidR="00AA5E78">
        <w:rPr>
          <w:rStyle w:val="Strong"/>
          <w:b w:val="0"/>
        </w:rPr>
        <w:t xml:space="preserve"> &amp; </w:t>
      </w:r>
      <w:proofErr w:type="spellStart"/>
      <w:r w:rsidR="00AA5E78">
        <w:rPr>
          <w:rStyle w:val="Strong"/>
          <w:b w:val="0"/>
        </w:rPr>
        <w:t>Lofquist</w:t>
      </w:r>
      <w:proofErr w:type="spellEnd"/>
      <w:r w:rsidR="00AA5E78">
        <w:rPr>
          <w:rStyle w:val="Strong"/>
          <w:b w:val="0"/>
        </w:rPr>
        <w:t>, 1984</w:t>
      </w:r>
      <w:r w:rsidR="001F0E94">
        <w:rPr>
          <w:rStyle w:val="Strong"/>
          <w:b w:val="0"/>
        </w:rPr>
        <w:t xml:space="preserve">; </w:t>
      </w:r>
      <w:proofErr w:type="spellStart"/>
      <w:r w:rsidR="001F0E94">
        <w:rPr>
          <w:rStyle w:val="Strong"/>
          <w:b w:val="0"/>
        </w:rPr>
        <w:t>Lofquist</w:t>
      </w:r>
      <w:proofErr w:type="spellEnd"/>
      <w:r w:rsidR="001F0E94">
        <w:rPr>
          <w:rStyle w:val="Strong"/>
          <w:b w:val="0"/>
        </w:rPr>
        <w:t xml:space="preserve"> &amp; </w:t>
      </w:r>
      <w:proofErr w:type="spellStart"/>
      <w:r w:rsidR="001F0E94">
        <w:rPr>
          <w:rStyle w:val="Strong"/>
          <w:b w:val="0"/>
        </w:rPr>
        <w:t>Dawis</w:t>
      </w:r>
      <w:proofErr w:type="spellEnd"/>
      <w:r w:rsidR="001F0E94">
        <w:rPr>
          <w:rStyle w:val="Strong"/>
          <w:b w:val="0"/>
        </w:rPr>
        <w:t>, 1991</w:t>
      </w:r>
      <w:r w:rsidR="00AA5E78">
        <w:rPr>
          <w:rStyle w:val="Strong"/>
          <w:b w:val="0"/>
        </w:rPr>
        <w:t xml:space="preserve">) </w:t>
      </w:r>
      <w:r w:rsidR="00AE37C2">
        <w:rPr>
          <w:rStyle w:val="Strong"/>
          <w:b w:val="0"/>
        </w:rPr>
        <w:t xml:space="preserve">is a proposed </w:t>
      </w:r>
      <w:r w:rsidR="00AA5E78">
        <w:rPr>
          <w:rStyle w:val="Strong"/>
          <w:b w:val="0"/>
        </w:rPr>
        <w:t>alternative theoretical framework to conceptualize talented individuals and address their specific needs (</w:t>
      </w:r>
      <w:proofErr w:type="spellStart"/>
      <w:r w:rsidR="00AA5E78">
        <w:rPr>
          <w:rStyle w:val="Strong"/>
          <w:b w:val="0"/>
        </w:rPr>
        <w:t>Achter</w:t>
      </w:r>
      <w:proofErr w:type="spellEnd"/>
      <w:r w:rsidR="00AA5E78">
        <w:rPr>
          <w:rStyle w:val="Strong"/>
          <w:b w:val="0"/>
        </w:rPr>
        <w:t xml:space="preserve"> et al., 1996). </w:t>
      </w:r>
      <w:r w:rsidR="00597935">
        <w:rPr>
          <w:rStyle w:val="Strong"/>
          <w:b w:val="0"/>
        </w:rPr>
        <w:t xml:space="preserve">Researchers in support of </w:t>
      </w:r>
      <w:proofErr w:type="spellStart"/>
      <w:r w:rsidR="00597935">
        <w:rPr>
          <w:rStyle w:val="Strong"/>
          <w:b w:val="0"/>
        </w:rPr>
        <w:t>multipotentiality</w:t>
      </w:r>
      <w:proofErr w:type="spellEnd"/>
      <w:r w:rsidR="00597935">
        <w:rPr>
          <w:rStyle w:val="Strong"/>
          <w:b w:val="0"/>
        </w:rPr>
        <w:t xml:space="preserve"> have posited that traditio</w:t>
      </w:r>
      <w:r w:rsidR="00D265F3">
        <w:rPr>
          <w:rStyle w:val="Strong"/>
          <w:b w:val="0"/>
        </w:rPr>
        <w:t>nal career counseling methods that explore interests and abilities</w:t>
      </w:r>
      <w:r w:rsidR="00597935">
        <w:rPr>
          <w:rStyle w:val="Strong"/>
          <w:b w:val="0"/>
        </w:rPr>
        <w:t xml:space="preserve"> is of little help to academically </w:t>
      </w:r>
      <w:r w:rsidR="00AF1757">
        <w:rPr>
          <w:rStyle w:val="Strong"/>
          <w:b w:val="0"/>
        </w:rPr>
        <w:t>high-achieving</w:t>
      </w:r>
      <w:r w:rsidR="00597935">
        <w:rPr>
          <w:rStyle w:val="Strong"/>
          <w:b w:val="0"/>
        </w:rPr>
        <w:t xml:space="preserve"> students and instead the</w:t>
      </w:r>
      <w:r w:rsidR="00D265F3">
        <w:rPr>
          <w:rStyle w:val="Strong"/>
          <w:b w:val="0"/>
        </w:rPr>
        <w:t>re must be a shift to focus</w:t>
      </w:r>
      <w:r w:rsidR="00597935">
        <w:rPr>
          <w:rStyle w:val="Strong"/>
          <w:b w:val="0"/>
        </w:rPr>
        <w:t xml:space="preserve"> </w:t>
      </w:r>
      <w:r w:rsidR="00D265F3">
        <w:rPr>
          <w:rStyle w:val="Strong"/>
          <w:b w:val="0"/>
        </w:rPr>
        <w:t xml:space="preserve">on </w:t>
      </w:r>
      <w:r w:rsidR="00597935">
        <w:rPr>
          <w:rStyle w:val="Strong"/>
          <w:b w:val="0"/>
        </w:rPr>
        <w:t xml:space="preserve">values (Kerr &amp; </w:t>
      </w:r>
      <w:proofErr w:type="spellStart"/>
      <w:r w:rsidR="00597935">
        <w:rPr>
          <w:rStyle w:val="Strong"/>
          <w:b w:val="0"/>
        </w:rPr>
        <w:t>Erb</w:t>
      </w:r>
      <w:proofErr w:type="spellEnd"/>
      <w:r w:rsidR="00597935">
        <w:rPr>
          <w:rStyle w:val="Strong"/>
          <w:b w:val="0"/>
        </w:rPr>
        <w:t>, 1991</w:t>
      </w:r>
      <w:r w:rsidR="00A841DB">
        <w:rPr>
          <w:rStyle w:val="Strong"/>
          <w:b w:val="0"/>
        </w:rPr>
        <w:t>; Miller 1981</w:t>
      </w:r>
      <w:r w:rsidR="00961EBD">
        <w:rPr>
          <w:rStyle w:val="Strong"/>
          <w:b w:val="0"/>
        </w:rPr>
        <w:t>). According</w:t>
      </w:r>
      <w:r w:rsidR="001F0E94">
        <w:rPr>
          <w:rStyle w:val="Strong"/>
          <w:b w:val="0"/>
        </w:rPr>
        <w:t xml:space="preserve"> to TWA,</w:t>
      </w:r>
      <w:r w:rsidR="00597935">
        <w:rPr>
          <w:rStyle w:val="Strong"/>
          <w:b w:val="0"/>
        </w:rPr>
        <w:t xml:space="preserve"> however, </w:t>
      </w:r>
      <w:r w:rsidR="002E4F5B">
        <w:rPr>
          <w:rStyle w:val="Strong"/>
          <w:b w:val="0"/>
        </w:rPr>
        <w:t xml:space="preserve">it is crucial to identify </w:t>
      </w:r>
      <w:r w:rsidR="00961EBD">
        <w:rPr>
          <w:rStyle w:val="Strong"/>
          <w:b w:val="0"/>
        </w:rPr>
        <w:t>preferences and abilities in educational and career decision-making</w:t>
      </w:r>
      <w:r w:rsidR="00D265F3">
        <w:rPr>
          <w:rStyle w:val="Strong"/>
          <w:b w:val="0"/>
        </w:rPr>
        <w:t xml:space="preserve"> </w:t>
      </w:r>
      <w:r w:rsidR="00961EBD">
        <w:rPr>
          <w:rStyle w:val="Strong"/>
          <w:b w:val="0"/>
        </w:rPr>
        <w:t>and this can be effectively done if above-level assessments are utilized (</w:t>
      </w:r>
      <w:proofErr w:type="spellStart"/>
      <w:r w:rsidR="00961EBD">
        <w:rPr>
          <w:rStyle w:val="Strong"/>
          <w:b w:val="0"/>
        </w:rPr>
        <w:t>Achter</w:t>
      </w:r>
      <w:proofErr w:type="spellEnd"/>
      <w:r w:rsidR="00961EBD">
        <w:rPr>
          <w:rStyle w:val="Strong"/>
          <w:b w:val="0"/>
        </w:rPr>
        <w:t xml:space="preserve"> et al.).</w:t>
      </w:r>
      <w:r w:rsidR="00F373E1">
        <w:rPr>
          <w:rStyle w:val="Strong"/>
          <w:b w:val="0"/>
        </w:rPr>
        <w:t xml:space="preserve"> </w:t>
      </w:r>
      <w:r w:rsidR="002A2C91">
        <w:rPr>
          <w:rStyle w:val="Strong"/>
          <w:b w:val="0"/>
        </w:rPr>
        <w:t xml:space="preserve">This means that current measurements of abilities and interests are </w:t>
      </w:r>
      <w:r w:rsidR="00AF1757">
        <w:rPr>
          <w:rStyle w:val="Strong"/>
          <w:b w:val="0"/>
        </w:rPr>
        <w:t xml:space="preserve">simply </w:t>
      </w:r>
      <w:r w:rsidR="002A2C91">
        <w:rPr>
          <w:rStyle w:val="Strong"/>
          <w:b w:val="0"/>
        </w:rPr>
        <w:t xml:space="preserve">not advanced enough for those gifted and talented. </w:t>
      </w:r>
      <w:r w:rsidR="008861C1">
        <w:rPr>
          <w:rStyle w:val="Strong"/>
          <w:b w:val="0"/>
        </w:rPr>
        <w:t>Most knowledge surround</w:t>
      </w:r>
      <w:r w:rsidR="00AE37C2">
        <w:rPr>
          <w:rStyle w:val="Strong"/>
          <w:b w:val="0"/>
        </w:rPr>
        <w:t xml:space="preserve">ing </w:t>
      </w:r>
      <w:proofErr w:type="spellStart"/>
      <w:r w:rsidR="00AE37C2">
        <w:rPr>
          <w:rStyle w:val="Strong"/>
          <w:b w:val="0"/>
        </w:rPr>
        <w:t>multipotentiality</w:t>
      </w:r>
      <w:proofErr w:type="spellEnd"/>
      <w:r w:rsidR="00AE37C2">
        <w:rPr>
          <w:rStyle w:val="Strong"/>
          <w:b w:val="0"/>
        </w:rPr>
        <w:t xml:space="preserve"> comes</w:t>
      </w:r>
      <w:r w:rsidR="008861C1">
        <w:rPr>
          <w:rStyle w:val="Strong"/>
          <w:b w:val="0"/>
        </w:rPr>
        <w:t xml:space="preserve"> from </w:t>
      </w:r>
      <w:r w:rsidR="00F955AE">
        <w:rPr>
          <w:rStyle w:val="Strong"/>
          <w:b w:val="0"/>
        </w:rPr>
        <w:t>anecdotal experience and assumptions</w:t>
      </w:r>
      <w:r w:rsidR="004B586A">
        <w:rPr>
          <w:rStyle w:val="Strong"/>
          <w:b w:val="0"/>
        </w:rPr>
        <w:t xml:space="preserve">. Depending on how </w:t>
      </w:r>
      <w:r w:rsidR="00AE37C2">
        <w:rPr>
          <w:rStyle w:val="Strong"/>
          <w:b w:val="0"/>
        </w:rPr>
        <w:t xml:space="preserve">research conceptualizes, defines and measures </w:t>
      </w:r>
      <w:proofErr w:type="spellStart"/>
      <w:r w:rsidR="00AE37C2">
        <w:rPr>
          <w:rStyle w:val="Strong"/>
          <w:b w:val="0"/>
        </w:rPr>
        <w:t>multipotentiality</w:t>
      </w:r>
      <w:proofErr w:type="spellEnd"/>
      <w:r w:rsidR="00AE37C2">
        <w:rPr>
          <w:rStyle w:val="Strong"/>
          <w:b w:val="0"/>
        </w:rPr>
        <w:t xml:space="preserve">, empirical </w:t>
      </w:r>
      <w:r w:rsidR="004B586A">
        <w:rPr>
          <w:rStyle w:val="Strong"/>
          <w:b w:val="0"/>
        </w:rPr>
        <w:t xml:space="preserve">studies </w:t>
      </w:r>
      <w:r w:rsidR="00AE37C2">
        <w:rPr>
          <w:rStyle w:val="Strong"/>
          <w:b w:val="0"/>
        </w:rPr>
        <w:t>show</w:t>
      </w:r>
      <w:r w:rsidR="004B586A">
        <w:rPr>
          <w:rStyle w:val="Strong"/>
          <w:b w:val="0"/>
        </w:rPr>
        <w:t xml:space="preserve"> mixed results.</w:t>
      </w:r>
    </w:p>
    <w:p w:rsidR="0097573D" w:rsidRDefault="0097573D" w:rsidP="0097573D">
      <w:pPr>
        <w:pStyle w:val="NormalWeb"/>
        <w:spacing w:before="0" w:beforeAutospacing="0" w:after="0" w:afterAutospacing="0" w:line="480" w:lineRule="auto"/>
        <w:contextualSpacing/>
        <w:rPr>
          <w:b/>
        </w:rPr>
      </w:pPr>
      <w:r>
        <w:rPr>
          <w:b/>
        </w:rPr>
        <w:t>Career Thoughts</w:t>
      </w:r>
    </w:p>
    <w:p w:rsidR="00457A46" w:rsidRDefault="00F373E1" w:rsidP="00F373E1">
      <w:pPr>
        <w:pStyle w:val="NormalWeb"/>
        <w:spacing w:before="0" w:beforeAutospacing="0" w:after="0" w:afterAutospacing="0" w:line="480" w:lineRule="auto"/>
        <w:ind w:firstLine="720"/>
        <w:contextualSpacing/>
        <w:rPr>
          <w:rStyle w:val="Strong"/>
          <w:b w:val="0"/>
        </w:rPr>
      </w:pPr>
      <w:r>
        <w:rPr>
          <w:rStyle w:val="Strong"/>
          <w:b w:val="0"/>
        </w:rPr>
        <w:t xml:space="preserve">Academically high-achieving </w:t>
      </w:r>
      <w:r w:rsidR="00C1621C">
        <w:rPr>
          <w:rStyle w:val="Strong"/>
          <w:b w:val="0"/>
        </w:rPr>
        <w:t xml:space="preserve">students </w:t>
      </w:r>
      <w:r w:rsidR="00472355">
        <w:rPr>
          <w:rStyle w:val="Strong"/>
          <w:b w:val="0"/>
        </w:rPr>
        <w:t xml:space="preserve">who </w:t>
      </w:r>
      <w:r>
        <w:rPr>
          <w:rStyle w:val="Strong"/>
          <w:b w:val="0"/>
        </w:rPr>
        <w:t xml:space="preserve">show evidence of </w:t>
      </w:r>
      <w:proofErr w:type="spellStart"/>
      <w:r>
        <w:rPr>
          <w:rStyle w:val="Strong"/>
          <w:b w:val="0"/>
        </w:rPr>
        <w:t>multipotentiality</w:t>
      </w:r>
      <w:proofErr w:type="spellEnd"/>
      <w:r>
        <w:rPr>
          <w:rStyle w:val="Strong"/>
          <w:b w:val="0"/>
        </w:rPr>
        <w:t xml:space="preserve"> </w:t>
      </w:r>
      <w:r w:rsidR="00C1621C">
        <w:rPr>
          <w:rStyle w:val="Strong"/>
          <w:b w:val="0"/>
        </w:rPr>
        <w:t>may</w:t>
      </w:r>
      <w:r w:rsidR="00472355">
        <w:rPr>
          <w:rStyle w:val="Strong"/>
          <w:b w:val="0"/>
        </w:rPr>
        <w:t xml:space="preserve"> struggle to narrow their </w:t>
      </w:r>
      <w:r w:rsidR="00C1621C">
        <w:rPr>
          <w:rStyle w:val="Strong"/>
          <w:b w:val="0"/>
        </w:rPr>
        <w:t xml:space="preserve">interests and skills </w:t>
      </w:r>
      <w:r w:rsidR="00472355">
        <w:rPr>
          <w:rStyle w:val="Strong"/>
          <w:b w:val="0"/>
        </w:rPr>
        <w:t xml:space="preserve">and effectively make a career choice (Sampson &amp; </w:t>
      </w:r>
      <w:proofErr w:type="spellStart"/>
      <w:r w:rsidR="00C1621C">
        <w:rPr>
          <w:rStyle w:val="Strong"/>
          <w:b w:val="0"/>
        </w:rPr>
        <w:t>Chason</w:t>
      </w:r>
      <w:proofErr w:type="spellEnd"/>
      <w:r w:rsidR="00C1621C">
        <w:rPr>
          <w:rStyle w:val="Strong"/>
          <w:b w:val="0"/>
        </w:rPr>
        <w:t xml:space="preserve">, 2008). </w:t>
      </w:r>
      <w:r w:rsidR="00457A46">
        <w:rPr>
          <w:rStyle w:val="Strong"/>
          <w:b w:val="0"/>
        </w:rPr>
        <w:t>The Cognitive Information Processin</w:t>
      </w:r>
      <w:r w:rsidR="002523A9">
        <w:rPr>
          <w:rStyle w:val="Strong"/>
          <w:b w:val="0"/>
        </w:rPr>
        <w:t>g theory (CIP; Peterson, Sampson, Lenz, &amp; Reardon, 2002; Sampson, Peterson, Lenz, Reardon, &amp; Saunders</w:t>
      </w:r>
      <w:r w:rsidR="00457A46">
        <w:rPr>
          <w:rStyle w:val="Strong"/>
          <w:b w:val="0"/>
        </w:rPr>
        <w:t>, 2004) posits that effective care</w:t>
      </w:r>
      <w:r w:rsidR="00AF1757">
        <w:rPr>
          <w:rStyle w:val="Strong"/>
          <w:b w:val="0"/>
        </w:rPr>
        <w:t>er problem solving and decision-</w:t>
      </w:r>
      <w:r w:rsidR="00457A46">
        <w:rPr>
          <w:rStyle w:val="Strong"/>
          <w:b w:val="0"/>
        </w:rPr>
        <w:t xml:space="preserve">making requires that an individual effectively </w:t>
      </w:r>
      <w:r w:rsidR="00AF1757">
        <w:rPr>
          <w:rStyle w:val="Strong"/>
          <w:b w:val="0"/>
        </w:rPr>
        <w:t>examine</w:t>
      </w:r>
      <w:r w:rsidR="00457A46">
        <w:rPr>
          <w:rStyle w:val="Strong"/>
          <w:b w:val="0"/>
        </w:rPr>
        <w:t xml:space="preserve"> </w:t>
      </w:r>
      <w:r w:rsidR="00AF1757">
        <w:rPr>
          <w:rStyle w:val="Strong"/>
          <w:b w:val="0"/>
        </w:rPr>
        <w:t xml:space="preserve">their </w:t>
      </w:r>
      <w:r w:rsidR="00457A46">
        <w:rPr>
          <w:rStyle w:val="Strong"/>
          <w:b w:val="0"/>
        </w:rPr>
        <w:t xml:space="preserve">self-knowledge, occupational knowledge, decision-making skills, and higher-order processing domains (Sampson &amp; </w:t>
      </w:r>
      <w:proofErr w:type="spellStart"/>
      <w:r w:rsidR="00457A46">
        <w:rPr>
          <w:rStyle w:val="Strong"/>
          <w:b w:val="0"/>
        </w:rPr>
        <w:t>Chason</w:t>
      </w:r>
      <w:proofErr w:type="spellEnd"/>
      <w:r w:rsidR="00457A46">
        <w:rPr>
          <w:rStyle w:val="Strong"/>
          <w:b w:val="0"/>
        </w:rPr>
        <w:t xml:space="preserve">). </w:t>
      </w:r>
      <w:r w:rsidR="00472355">
        <w:rPr>
          <w:rStyle w:val="Strong"/>
          <w:b w:val="0"/>
        </w:rPr>
        <w:t>However, t</w:t>
      </w:r>
      <w:r w:rsidR="00457A46">
        <w:rPr>
          <w:rStyle w:val="Strong"/>
          <w:b w:val="0"/>
        </w:rPr>
        <w:t>he decision making process is not alw</w:t>
      </w:r>
      <w:r w:rsidR="00472355">
        <w:rPr>
          <w:rStyle w:val="Strong"/>
          <w:b w:val="0"/>
        </w:rPr>
        <w:t>ays that simple or easy</w:t>
      </w:r>
      <w:r w:rsidR="00457A46">
        <w:rPr>
          <w:rStyle w:val="Strong"/>
          <w:b w:val="0"/>
        </w:rPr>
        <w:t xml:space="preserve">. </w:t>
      </w:r>
      <w:r w:rsidR="001B6A0F">
        <w:rPr>
          <w:rStyle w:val="Strong"/>
          <w:b w:val="0"/>
        </w:rPr>
        <w:t>Problematic beliefs</w:t>
      </w:r>
      <w:r w:rsidR="00457A46">
        <w:rPr>
          <w:rStyle w:val="Strong"/>
          <w:b w:val="0"/>
        </w:rPr>
        <w:t xml:space="preserve"> </w:t>
      </w:r>
      <w:r w:rsidR="001B6A0F">
        <w:rPr>
          <w:rStyle w:val="Strong"/>
          <w:b w:val="0"/>
        </w:rPr>
        <w:t>may hinder a student’s ability</w:t>
      </w:r>
      <w:r w:rsidR="006A0FAA">
        <w:rPr>
          <w:rStyle w:val="Strong"/>
          <w:b w:val="0"/>
        </w:rPr>
        <w:t xml:space="preserve"> to integrate knowledge about the self and potential occupations, thus preventing</w:t>
      </w:r>
      <w:r w:rsidR="00AE37C2">
        <w:rPr>
          <w:rStyle w:val="Strong"/>
          <w:b w:val="0"/>
        </w:rPr>
        <w:t xml:space="preserve"> rational thinking and decision-</w:t>
      </w:r>
      <w:r w:rsidR="006A0FAA">
        <w:rPr>
          <w:rStyle w:val="Strong"/>
          <w:b w:val="0"/>
        </w:rPr>
        <w:t>making (Saunders, Peterson, Sampson, &amp; Reardon, 2000).</w:t>
      </w:r>
      <w:r w:rsidR="001B6A0F">
        <w:rPr>
          <w:rStyle w:val="Strong"/>
          <w:b w:val="0"/>
        </w:rPr>
        <w:t xml:space="preserve"> </w:t>
      </w:r>
      <w:r w:rsidR="00457A46">
        <w:rPr>
          <w:rStyle w:val="Strong"/>
          <w:b w:val="0"/>
        </w:rPr>
        <w:t>Negat</w:t>
      </w:r>
      <w:r w:rsidR="00D3411E">
        <w:rPr>
          <w:rStyle w:val="Strong"/>
          <w:b w:val="0"/>
        </w:rPr>
        <w:t>ive career thoughts can</w:t>
      </w:r>
      <w:r w:rsidR="00457A46">
        <w:rPr>
          <w:rStyle w:val="Strong"/>
          <w:b w:val="0"/>
        </w:rPr>
        <w:t xml:space="preserve"> i</w:t>
      </w:r>
      <w:r w:rsidR="00D3411E">
        <w:rPr>
          <w:rStyle w:val="Strong"/>
          <w:b w:val="0"/>
        </w:rPr>
        <w:t xml:space="preserve">nclude trouble </w:t>
      </w:r>
      <w:r w:rsidR="00D3411E">
        <w:rPr>
          <w:rStyle w:val="Strong"/>
          <w:b w:val="0"/>
        </w:rPr>
        <w:lastRenderedPageBreak/>
        <w:t>understanding how</w:t>
      </w:r>
      <w:r w:rsidR="00457A46">
        <w:rPr>
          <w:rStyle w:val="Strong"/>
          <w:b w:val="0"/>
        </w:rPr>
        <w:t xml:space="preserve"> to initiate or maintain career decis</w:t>
      </w:r>
      <w:r w:rsidR="00D3411E">
        <w:rPr>
          <w:rStyle w:val="Strong"/>
          <w:b w:val="0"/>
        </w:rPr>
        <w:t>ions, concern about the potential outcomes of committing to a decision, and difficulty balancing</w:t>
      </w:r>
      <w:r w:rsidR="00457A46">
        <w:rPr>
          <w:rStyle w:val="Strong"/>
          <w:b w:val="0"/>
        </w:rPr>
        <w:t xml:space="preserve"> the opinions of others with self</w:t>
      </w:r>
      <w:r w:rsidR="00D3411E">
        <w:rPr>
          <w:rStyle w:val="Strong"/>
          <w:b w:val="0"/>
        </w:rPr>
        <w:t>-perceptions. These particular</w:t>
      </w:r>
      <w:r w:rsidR="00DF7C19">
        <w:rPr>
          <w:rStyle w:val="Strong"/>
          <w:b w:val="0"/>
        </w:rPr>
        <w:t xml:space="preserve"> thoughts </w:t>
      </w:r>
      <w:r w:rsidR="00AE37C2">
        <w:rPr>
          <w:rStyle w:val="Strong"/>
          <w:b w:val="0"/>
        </w:rPr>
        <w:t xml:space="preserve">are </w:t>
      </w:r>
      <w:r w:rsidR="00457A46">
        <w:rPr>
          <w:rStyle w:val="Strong"/>
          <w:b w:val="0"/>
        </w:rPr>
        <w:t>Decision-Making Confusion, Commitment</w:t>
      </w:r>
      <w:r w:rsidR="00D3411E">
        <w:rPr>
          <w:rStyle w:val="Strong"/>
          <w:b w:val="0"/>
        </w:rPr>
        <w:t xml:space="preserve"> Anxiety, and External Conflict,</w:t>
      </w:r>
      <w:r w:rsidR="002523A9">
        <w:rPr>
          <w:rStyle w:val="Strong"/>
          <w:b w:val="0"/>
        </w:rPr>
        <w:t xml:space="preserve"> respectively (Sampson, Peterson, Lenz, Reardon, &amp; Saunders, </w:t>
      </w:r>
      <w:r w:rsidR="00457A46">
        <w:rPr>
          <w:rStyle w:val="Strong"/>
          <w:b w:val="0"/>
        </w:rPr>
        <w:t xml:space="preserve">1996). </w:t>
      </w:r>
      <w:bookmarkStart w:id="0" w:name="_GoBack"/>
      <w:bookmarkEnd w:id="0"/>
    </w:p>
    <w:p w:rsidR="005B346C" w:rsidRDefault="00DF7C19" w:rsidP="00A34058">
      <w:pPr>
        <w:pStyle w:val="NormalWeb"/>
        <w:spacing w:before="0" w:beforeAutospacing="0" w:after="0" w:afterAutospacing="0" w:line="480" w:lineRule="auto"/>
        <w:ind w:firstLine="720"/>
        <w:contextualSpacing/>
        <w:rPr>
          <w:rStyle w:val="Strong"/>
          <w:b w:val="0"/>
        </w:rPr>
      </w:pPr>
      <w:r>
        <w:rPr>
          <w:rStyle w:val="Strong"/>
          <w:b w:val="0"/>
        </w:rPr>
        <w:t>While career choice is a complex process for anybody, it is important to identify potential obstacles individuals may face on their road to career dec</w:t>
      </w:r>
      <w:r w:rsidR="00CC60B9">
        <w:rPr>
          <w:rStyle w:val="Strong"/>
          <w:b w:val="0"/>
        </w:rPr>
        <w:t xml:space="preserve">ision. Examining the impact of being </w:t>
      </w:r>
      <w:proofErr w:type="spellStart"/>
      <w:r w:rsidR="00CC60B9">
        <w:rPr>
          <w:rStyle w:val="Strong"/>
          <w:b w:val="0"/>
        </w:rPr>
        <w:t>multipotentialed</w:t>
      </w:r>
      <w:proofErr w:type="spellEnd"/>
      <w:r w:rsidR="00CC60B9">
        <w:rPr>
          <w:rStyle w:val="Strong"/>
          <w:b w:val="0"/>
        </w:rPr>
        <w:t xml:space="preserve"> from a cognitive perspective may help understand and better address the career indecision faced by high-achieving students. </w:t>
      </w:r>
      <w:r w:rsidR="005B346C">
        <w:rPr>
          <w:rStyle w:val="Strong"/>
          <w:b w:val="0"/>
        </w:rPr>
        <w:t>Dysfunctional thoughts can have a harmful effect on beha</w:t>
      </w:r>
      <w:r w:rsidR="00F501FB">
        <w:rPr>
          <w:rStyle w:val="Strong"/>
          <w:b w:val="0"/>
        </w:rPr>
        <w:t xml:space="preserve">vior and feelings (Beck, 1976). Recognizing and addressing thoughts related to career decisions may help high-achieving students feel more confident in their ability to make a decision and reduce anxiety about the process. </w:t>
      </w:r>
    </w:p>
    <w:p w:rsidR="0097573D" w:rsidRDefault="00917A13" w:rsidP="00A34058">
      <w:pPr>
        <w:pStyle w:val="NormalWeb"/>
        <w:spacing w:before="0" w:beforeAutospacing="0" w:after="0" w:afterAutospacing="0" w:line="480" w:lineRule="auto"/>
        <w:ind w:firstLine="720"/>
        <w:contextualSpacing/>
        <w:rPr>
          <w:rStyle w:val="Strong"/>
          <w:b w:val="0"/>
        </w:rPr>
      </w:pPr>
      <w:r>
        <w:rPr>
          <w:rStyle w:val="Strong"/>
          <w:b w:val="0"/>
        </w:rPr>
        <w:t xml:space="preserve">It is important that all students succeed in education and employment. </w:t>
      </w:r>
      <w:r w:rsidR="00D45BED">
        <w:rPr>
          <w:rStyle w:val="Strong"/>
          <w:b w:val="0"/>
        </w:rPr>
        <w:t xml:space="preserve">The purpose of the proposed study </w:t>
      </w:r>
      <w:r w:rsidR="00A34058">
        <w:rPr>
          <w:rStyle w:val="Strong"/>
          <w:b w:val="0"/>
        </w:rPr>
        <w:t xml:space="preserve">is to explore </w:t>
      </w:r>
      <w:r w:rsidR="00200B9C">
        <w:rPr>
          <w:rStyle w:val="Strong"/>
          <w:b w:val="0"/>
        </w:rPr>
        <w:t>the</w:t>
      </w:r>
      <w:r>
        <w:rPr>
          <w:rStyle w:val="Strong"/>
          <w:b w:val="0"/>
        </w:rPr>
        <w:t xml:space="preserve"> relationship betwee</w:t>
      </w:r>
      <w:r w:rsidR="00A34058">
        <w:rPr>
          <w:rStyle w:val="Strong"/>
          <w:b w:val="0"/>
        </w:rPr>
        <w:t xml:space="preserve">n high academic achievement, </w:t>
      </w:r>
      <w:proofErr w:type="spellStart"/>
      <w:r w:rsidR="00A34058">
        <w:rPr>
          <w:rStyle w:val="Strong"/>
          <w:b w:val="0"/>
        </w:rPr>
        <w:t>multipotentiality</w:t>
      </w:r>
      <w:proofErr w:type="spellEnd"/>
      <w:r w:rsidR="00A34058">
        <w:rPr>
          <w:rStyle w:val="Strong"/>
          <w:b w:val="0"/>
        </w:rPr>
        <w:t>, and negative career thoughts.</w:t>
      </w:r>
      <w:r w:rsidR="00200B9C">
        <w:rPr>
          <w:rStyle w:val="Strong"/>
          <w:b w:val="0"/>
        </w:rPr>
        <w:t xml:space="preserve"> </w:t>
      </w:r>
      <w:r w:rsidR="0097573D">
        <w:rPr>
          <w:rStyle w:val="Strong"/>
          <w:b w:val="0"/>
        </w:rPr>
        <w:t xml:space="preserve">The </w:t>
      </w:r>
      <w:r w:rsidR="00AE37C2">
        <w:rPr>
          <w:rStyle w:val="Strong"/>
          <w:b w:val="0"/>
        </w:rPr>
        <w:t xml:space="preserve">following </w:t>
      </w:r>
      <w:r w:rsidR="0016196A">
        <w:rPr>
          <w:rStyle w:val="Strong"/>
          <w:b w:val="0"/>
        </w:rPr>
        <w:t>research questions</w:t>
      </w:r>
      <w:r w:rsidR="00AE37C2">
        <w:rPr>
          <w:rStyle w:val="Strong"/>
          <w:b w:val="0"/>
        </w:rPr>
        <w:t xml:space="preserve"> will be addressed</w:t>
      </w:r>
      <w:r w:rsidR="0016196A">
        <w:rPr>
          <w:rStyle w:val="Strong"/>
          <w:b w:val="0"/>
        </w:rPr>
        <w:t>:</w:t>
      </w:r>
    </w:p>
    <w:p w:rsidR="0097573D" w:rsidRDefault="0097573D" w:rsidP="0097573D">
      <w:pPr>
        <w:pStyle w:val="NormalWeb"/>
        <w:spacing w:before="0" w:beforeAutospacing="0" w:after="0" w:afterAutospacing="0" w:line="480" w:lineRule="auto"/>
        <w:ind w:left="720"/>
        <w:contextualSpacing/>
        <w:rPr>
          <w:rStyle w:val="Strong"/>
          <w:b w:val="0"/>
        </w:rPr>
      </w:pPr>
      <w:r>
        <w:rPr>
          <w:rStyle w:val="Strong"/>
          <w:b w:val="0"/>
        </w:rPr>
        <w:t xml:space="preserve">1) </w:t>
      </w:r>
      <w:proofErr w:type="gramStart"/>
      <w:r w:rsidR="00917A13">
        <w:rPr>
          <w:rStyle w:val="Strong"/>
          <w:b w:val="0"/>
        </w:rPr>
        <w:t>Is</w:t>
      </w:r>
      <w:proofErr w:type="gramEnd"/>
      <w:r w:rsidR="00917A13">
        <w:rPr>
          <w:rStyle w:val="Strong"/>
          <w:b w:val="0"/>
        </w:rPr>
        <w:t xml:space="preserve"> there a positive relationship between academic achievement and occupational areas to pursue based on high interests and high skills?</w:t>
      </w:r>
    </w:p>
    <w:p w:rsidR="0097573D" w:rsidRDefault="0097573D" w:rsidP="0097573D">
      <w:pPr>
        <w:pStyle w:val="NormalWeb"/>
        <w:spacing w:before="0" w:beforeAutospacing="0" w:after="0" w:afterAutospacing="0" w:line="480" w:lineRule="auto"/>
        <w:ind w:left="720"/>
        <w:contextualSpacing/>
        <w:rPr>
          <w:rStyle w:val="Strong"/>
          <w:b w:val="0"/>
        </w:rPr>
      </w:pPr>
      <w:r>
        <w:rPr>
          <w:rStyle w:val="Strong"/>
          <w:b w:val="0"/>
        </w:rPr>
        <w:t xml:space="preserve">2) </w:t>
      </w:r>
      <w:r w:rsidR="00917A13">
        <w:rPr>
          <w:rStyle w:val="Strong"/>
          <w:b w:val="0"/>
        </w:rPr>
        <w:t>Is there a positive relationship between academic achievement and dysfunctional career thoughts?</w:t>
      </w:r>
    </w:p>
    <w:p w:rsidR="00200B9C" w:rsidRDefault="0097573D" w:rsidP="00200B9C">
      <w:pPr>
        <w:pStyle w:val="NormalWeb"/>
        <w:spacing w:before="0" w:beforeAutospacing="0" w:after="0" w:afterAutospacing="0" w:line="480" w:lineRule="auto"/>
        <w:ind w:left="720"/>
        <w:contextualSpacing/>
        <w:rPr>
          <w:rStyle w:val="Strong"/>
          <w:b w:val="0"/>
        </w:rPr>
      </w:pPr>
      <w:r>
        <w:rPr>
          <w:rStyle w:val="Strong"/>
          <w:b w:val="0"/>
        </w:rPr>
        <w:t>3)</w:t>
      </w:r>
      <w:r w:rsidR="00200B9C">
        <w:rPr>
          <w:rStyle w:val="Strong"/>
          <w:b w:val="0"/>
        </w:rPr>
        <w:t xml:space="preserve"> </w:t>
      </w:r>
      <w:r w:rsidR="00917A13">
        <w:rPr>
          <w:rStyle w:val="Strong"/>
          <w:b w:val="0"/>
        </w:rPr>
        <w:t>Is there a positive relationship between occupational areas to pursue and dysfunctional career thoughts?</w:t>
      </w:r>
    </w:p>
    <w:p w:rsidR="00200B9C" w:rsidRDefault="00200B9C" w:rsidP="00200B9C">
      <w:pPr>
        <w:pStyle w:val="NormalWeb"/>
        <w:spacing w:before="0" w:beforeAutospacing="0" w:after="0" w:afterAutospacing="0" w:line="480" w:lineRule="auto"/>
        <w:ind w:left="720"/>
        <w:contextualSpacing/>
        <w:rPr>
          <w:rStyle w:val="Strong"/>
          <w:b w:val="0"/>
        </w:rPr>
      </w:pPr>
      <w:r>
        <w:rPr>
          <w:rStyle w:val="Strong"/>
          <w:b w:val="0"/>
        </w:rPr>
        <w:lastRenderedPageBreak/>
        <w:t xml:space="preserve">4) </w:t>
      </w:r>
      <w:r w:rsidR="00917A13">
        <w:rPr>
          <w:rStyle w:val="Strong"/>
          <w:b w:val="0"/>
        </w:rPr>
        <w:t>Is there a difference between students identified as honors and/or gifted and those who do not identify as honors and/or gifted in relation to dysfunctional career thoughts and pursue options?</w:t>
      </w:r>
      <w:r>
        <w:rPr>
          <w:rStyle w:val="Strong"/>
          <w:b w:val="0"/>
        </w:rPr>
        <w:t xml:space="preserve"> </w:t>
      </w:r>
    </w:p>
    <w:p w:rsidR="00397E87" w:rsidRDefault="00397E87" w:rsidP="00397E87">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CHAPTER II</w:t>
      </w:r>
    </w:p>
    <w:p w:rsidR="003E7DB1" w:rsidRDefault="00397E87" w:rsidP="00397E87">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METHOD</w:t>
      </w:r>
    </w:p>
    <w:p w:rsidR="00280BD9" w:rsidRDefault="00280BD9" w:rsidP="00280BD9">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Participants</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initial sample consisted of 150 students at two southeastern US universities. Four participants identified as a third-year students, three were fourth-year or higher, and one participated reported as a graduate student. The data from these students were eliminated from the final dataset, which resulted in a final sample of 143 first and second-year undergraduate students. </w:t>
      </w:r>
    </w:p>
    <w:p w:rsidR="00280BD9" w:rsidRDefault="00280BD9" w:rsidP="00280BD9">
      <w:pPr>
        <w:spacing w:line="480" w:lineRule="auto"/>
        <w:ind w:firstLine="720"/>
        <w:contextualSpacing/>
        <w:rPr>
          <w:rFonts w:ascii="Times New Roman" w:hAnsi="Times New Roman" w:cs="Times New Roman"/>
          <w:sz w:val="24"/>
          <w:szCs w:val="24"/>
        </w:rPr>
      </w:pPr>
      <w:r w:rsidRPr="00280BD9">
        <w:rPr>
          <w:rFonts w:ascii="Times New Roman" w:hAnsi="Times New Roman" w:cs="Times New Roman"/>
          <w:sz w:val="24"/>
          <w:szCs w:val="24"/>
        </w:rPr>
        <w:t>Demographic characteristics for participant age, gender identity, race/ethnicity, average family income, and highest level of school completed by each parent can be found in Table 1 with the frequency and percentages for each category.</w:t>
      </w:r>
      <w:r>
        <w:rPr>
          <w:rFonts w:ascii="Times New Roman" w:hAnsi="Times New Roman" w:cs="Times New Roman"/>
          <w:sz w:val="24"/>
          <w:szCs w:val="24"/>
        </w:rPr>
        <w:t xml:space="preserve"> Concerning participant’s academic standing, 42 (29.4%) reported they were undecided about their college major, 52 (36.4%) were decided, and 49 (34.3%) were decided but still considering alternatives. The final sample consisted of 40 (28%) university honors students and 55 (38.5%) reported that they participated in gifted/talented programming at some point in their academic history. Academic achievement was defined as a continuous available based on ACT scores, enrollment in a university honors program, and/or participation in gifted/talented programming. While some studies (e.g. </w:t>
      </w:r>
      <w:proofErr w:type="spellStart"/>
      <w:r>
        <w:rPr>
          <w:rFonts w:ascii="Times New Roman" w:hAnsi="Times New Roman" w:cs="Times New Roman"/>
          <w:sz w:val="24"/>
          <w:szCs w:val="24"/>
        </w:rPr>
        <w:t>Geiser</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Santelices</w:t>
      </w:r>
      <w:proofErr w:type="spellEnd"/>
      <w:r>
        <w:rPr>
          <w:rFonts w:ascii="Times New Roman" w:hAnsi="Times New Roman" w:cs="Times New Roman"/>
          <w:sz w:val="24"/>
          <w:szCs w:val="24"/>
        </w:rPr>
        <w:t xml:space="preserve">, 2007) question the use of standardized tests, evidence continues to suggest that ACT scores, either alone or in combination with high school GPA can predict college performance success (ACT, 2008; Robbins, Allen, </w:t>
      </w:r>
      <w:proofErr w:type="spellStart"/>
      <w:r>
        <w:rPr>
          <w:rFonts w:ascii="Times New Roman" w:hAnsi="Times New Roman" w:cs="Times New Roman"/>
          <w:sz w:val="24"/>
          <w:szCs w:val="24"/>
        </w:rPr>
        <w:t>Casillas</w:t>
      </w:r>
      <w:proofErr w:type="spellEnd"/>
      <w:r>
        <w:rPr>
          <w:rFonts w:ascii="Times New Roman" w:hAnsi="Times New Roman" w:cs="Times New Roman"/>
          <w:sz w:val="24"/>
          <w:szCs w:val="24"/>
        </w:rPr>
        <w:t xml:space="preserve">, Peterson, &amp; Le, 2006). Given that the students in this sample likely had different high school experiences and most did not know their college </w:t>
      </w:r>
      <w:r>
        <w:rPr>
          <w:rFonts w:ascii="Times New Roman" w:hAnsi="Times New Roman" w:cs="Times New Roman"/>
          <w:sz w:val="24"/>
          <w:szCs w:val="24"/>
        </w:rPr>
        <w:lastRenderedPageBreak/>
        <w:t>GPA because they were first-year students, at the risk of too much variability in reported GPA, the universal measure of ACT scores was used.</w:t>
      </w: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Default="00280BD9" w:rsidP="00280BD9">
      <w:pPr>
        <w:spacing w:line="480" w:lineRule="auto"/>
        <w:ind w:firstLine="720"/>
        <w:contextualSpacing/>
        <w:rPr>
          <w:rFonts w:ascii="Times New Roman" w:hAnsi="Times New Roman" w:cs="Times New Roman"/>
          <w:sz w:val="24"/>
          <w:szCs w:val="24"/>
        </w:rPr>
      </w:pPr>
    </w:p>
    <w:p w:rsidR="00280BD9" w:rsidRPr="00280BD9" w:rsidRDefault="00280BD9" w:rsidP="00280BD9">
      <w:pPr>
        <w:spacing w:line="480" w:lineRule="auto"/>
        <w:ind w:firstLine="720"/>
        <w:contextualSpacing/>
        <w:rPr>
          <w:rFonts w:ascii="Times New Roman" w:hAnsi="Times New Roman" w:cs="Times New Roman"/>
          <w:sz w:val="24"/>
          <w:szCs w:val="24"/>
        </w:rPr>
      </w:pPr>
    </w:p>
    <w:tbl>
      <w:tblPr>
        <w:tblStyle w:val="TableGrid"/>
        <w:tblW w:w="0" w:type="auto"/>
        <w:tblLook w:val="04A0"/>
      </w:tblPr>
      <w:tblGrid>
        <w:gridCol w:w="2317"/>
        <w:gridCol w:w="2687"/>
        <w:gridCol w:w="1141"/>
        <w:gridCol w:w="1142"/>
        <w:gridCol w:w="1144"/>
        <w:gridCol w:w="1145"/>
      </w:tblGrid>
      <w:tr w:rsidR="00280BD9" w:rsidRPr="00416144" w:rsidTr="003E70BF">
        <w:tc>
          <w:tcPr>
            <w:tcW w:w="2317" w:type="dxa"/>
            <w:tcBorders>
              <w:top w:val="nil"/>
              <w:left w:val="nil"/>
              <w:bottom w:val="nil"/>
              <w:right w:val="nil"/>
            </w:tcBorders>
          </w:tcPr>
          <w:p w:rsidR="00280BD9" w:rsidRPr="00416144" w:rsidRDefault="00280BD9" w:rsidP="003E70BF">
            <w:pPr>
              <w:rPr>
                <w:rFonts w:ascii="Times New Roman" w:hAnsi="Times New Roman" w:cs="Times New Roman"/>
                <w:sz w:val="24"/>
                <w:szCs w:val="24"/>
              </w:rPr>
            </w:pPr>
            <w:r w:rsidRPr="00416144">
              <w:rPr>
                <w:rFonts w:ascii="Times New Roman" w:hAnsi="Times New Roman" w:cs="Times New Roman"/>
                <w:sz w:val="24"/>
                <w:szCs w:val="24"/>
              </w:rPr>
              <w:lastRenderedPageBreak/>
              <w:t>Table 1</w:t>
            </w:r>
          </w:p>
        </w:tc>
        <w:tc>
          <w:tcPr>
            <w:tcW w:w="2687" w:type="dxa"/>
            <w:tcBorders>
              <w:top w:val="nil"/>
              <w:left w:val="nil"/>
              <w:bottom w:val="nil"/>
              <w:right w:val="nil"/>
            </w:tcBorders>
          </w:tcPr>
          <w:p w:rsidR="00280BD9" w:rsidRPr="00416144" w:rsidRDefault="00280BD9" w:rsidP="003E70BF">
            <w:pPr>
              <w:rPr>
                <w:rFonts w:ascii="Times New Roman" w:hAnsi="Times New Roman" w:cs="Times New Roman"/>
              </w:rPr>
            </w:pPr>
          </w:p>
        </w:tc>
        <w:tc>
          <w:tcPr>
            <w:tcW w:w="2283" w:type="dxa"/>
            <w:gridSpan w:val="2"/>
            <w:tcBorders>
              <w:top w:val="nil"/>
              <w:left w:val="nil"/>
              <w:bottom w:val="nil"/>
              <w:right w:val="nil"/>
            </w:tcBorders>
          </w:tcPr>
          <w:p w:rsidR="00280BD9" w:rsidRPr="00416144" w:rsidRDefault="00280BD9" w:rsidP="003E70BF">
            <w:pPr>
              <w:rPr>
                <w:rFonts w:ascii="Times New Roman" w:hAnsi="Times New Roman" w:cs="Times New Roman"/>
              </w:rPr>
            </w:pPr>
          </w:p>
        </w:tc>
        <w:tc>
          <w:tcPr>
            <w:tcW w:w="2289" w:type="dxa"/>
            <w:gridSpan w:val="2"/>
            <w:tcBorders>
              <w:top w:val="nil"/>
              <w:left w:val="nil"/>
              <w:bottom w:val="nil"/>
              <w:right w:val="nil"/>
            </w:tcBorders>
          </w:tcPr>
          <w:p w:rsidR="00280BD9" w:rsidRPr="00416144" w:rsidRDefault="00280BD9" w:rsidP="003E70BF">
            <w:pPr>
              <w:rPr>
                <w:rFonts w:ascii="Times New Roman" w:hAnsi="Times New Roman" w:cs="Times New Roman"/>
              </w:rPr>
            </w:pPr>
          </w:p>
        </w:tc>
      </w:tr>
      <w:tr w:rsidR="00280BD9" w:rsidRPr="00416144" w:rsidTr="003E70BF">
        <w:tc>
          <w:tcPr>
            <w:tcW w:w="9576" w:type="dxa"/>
            <w:gridSpan w:val="6"/>
            <w:tcBorders>
              <w:top w:val="nil"/>
              <w:left w:val="nil"/>
              <w:bottom w:val="single" w:sz="4" w:space="0" w:color="auto"/>
              <w:righ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i/>
              </w:rPr>
              <w:t>Demographic Characteristics of Participants</w:t>
            </w:r>
          </w:p>
        </w:tc>
      </w:tr>
      <w:tr w:rsidR="00280BD9" w:rsidRPr="00416144" w:rsidTr="003E70BF">
        <w:tc>
          <w:tcPr>
            <w:tcW w:w="2317" w:type="dxa"/>
            <w:tcBorders>
              <w:left w:val="nil"/>
              <w:bottom w:val="single" w:sz="4" w:space="0" w:color="auto"/>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Item</w:t>
            </w:r>
          </w:p>
        </w:tc>
        <w:tc>
          <w:tcPr>
            <w:tcW w:w="2687" w:type="dxa"/>
            <w:tcBorders>
              <w:left w:val="nil"/>
              <w:bottom w:val="single" w:sz="4" w:space="0" w:color="auto"/>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Category</w:t>
            </w:r>
          </w:p>
        </w:tc>
        <w:tc>
          <w:tcPr>
            <w:tcW w:w="2283" w:type="dxa"/>
            <w:gridSpan w:val="2"/>
            <w:tcBorders>
              <w:left w:val="nil"/>
              <w:bottom w:val="single" w:sz="4" w:space="0" w:color="auto"/>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Frequency</w:t>
            </w:r>
          </w:p>
        </w:tc>
        <w:tc>
          <w:tcPr>
            <w:tcW w:w="2289" w:type="dxa"/>
            <w:gridSpan w:val="2"/>
            <w:tcBorders>
              <w:left w:val="nil"/>
              <w:bottom w:val="single" w:sz="4" w:space="0" w:color="auto"/>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Percentage</w:t>
            </w:r>
          </w:p>
        </w:tc>
      </w:tr>
      <w:tr w:rsidR="00280BD9" w:rsidRPr="00416144" w:rsidTr="003E70BF">
        <w:tc>
          <w:tcPr>
            <w:tcW w:w="2317" w:type="dxa"/>
            <w:tcBorders>
              <w:lef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rPr>
              <w:t>Gender Identity</w:t>
            </w:r>
          </w:p>
        </w:tc>
        <w:tc>
          <w:tcPr>
            <w:tcW w:w="2687" w:type="dxa"/>
          </w:tcPr>
          <w:p w:rsidR="00280BD9" w:rsidRPr="00416144" w:rsidRDefault="00280BD9" w:rsidP="003E70BF">
            <w:pPr>
              <w:rPr>
                <w:rFonts w:ascii="Times New Roman" w:hAnsi="Times New Roman" w:cs="Times New Roman"/>
              </w:rPr>
            </w:pPr>
            <w:r w:rsidRPr="00416144">
              <w:rPr>
                <w:rFonts w:ascii="Times New Roman" w:hAnsi="Times New Roman" w:cs="Times New Roman"/>
              </w:rPr>
              <w:t>Male</w:t>
            </w:r>
          </w:p>
          <w:p w:rsidR="00280BD9" w:rsidRPr="00416144" w:rsidRDefault="00280BD9" w:rsidP="003E70BF">
            <w:pPr>
              <w:rPr>
                <w:rFonts w:ascii="Times New Roman" w:hAnsi="Times New Roman" w:cs="Times New Roman"/>
              </w:rPr>
            </w:pPr>
            <w:r w:rsidRPr="00416144">
              <w:rPr>
                <w:rFonts w:ascii="Times New Roman" w:hAnsi="Times New Roman" w:cs="Times New Roman"/>
              </w:rPr>
              <w:t>Female</w:t>
            </w:r>
          </w:p>
          <w:p w:rsidR="00280BD9" w:rsidRPr="00416144" w:rsidRDefault="00280BD9" w:rsidP="003E70BF">
            <w:pPr>
              <w:rPr>
                <w:rFonts w:ascii="Times New Roman" w:hAnsi="Times New Roman" w:cs="Times New Roman"/>
              </w:rPr>
            </w:pPr>
            <w:r w:rsidRPr="00416144">
              <w:rPr>
                <w:rFonts w:ascii="Times New Roman" w:hAnsi="Times New Roman" w:cs="Times New Roman"/>
              </w:rPr>
              <w:t>Other</w:t>
            </w:r>
          </w:p>
        </w:tc>
        <w:tc>
          <w:tcPr>
            <w:tcW w:w="2283" w:type="dxa"/>
            <w:gridSpan w:val="2"/>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42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100</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w:t>
            </w:r>
          </w:p>
        </w:tc>
        <w:tc>
          <w:tcPr>
            <w:tcW w:w="2289" w:type="dxa"/>
            <w:gridSpan w:val="2"/>
            <w:tcBorders>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29.4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69.9</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0.7</w:t>
            </w:r>
          </w:p>
        </w:tc>
      </w:tr>
      <w:tr w:rsidR="00280BD9" w:rsidRPr="00416144" w:rsidTr="003E70BF">
        <w:tc>
          <w:tcPr>
            <w:tcW w:w="2317" w:type="dxa"/>
            <w:tcBorders>
              <w:lef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rPr>
              <w:t>Age</w:t>
            </w:r>
          </w:p>
        </w:tc>
        <w:tc>
          <w:tcPr>
            <w:tcW w:w="2687" w:type="dxa"/>
          </w:tcPr>
          <w:p w:rsidR="00280BD9" w:rsidRPr="00416144" w:rsidRDefault="00280BD9" w:rsidP="003E70BF">
            <w:pPr>
              <w:rPr>
                <w:rFonts w:ascii="Times New Roman" w:hAnsi="Times New Roman" w:cs="Times New Roman"/>
              </w:rPr>
            </w:pPr>
            <w:r w:rsidRPr="00416144">
              <w:rPr>
                <w:rFonts w:ascii="Times New Roman" w:hAnsi="Times New Roman" w:cs="Times New Roman"/>
              </w:rPr>
              <w:t>17</w:t>
            </w:r>
          </w:p>
          <w:p w:rsidR="00280BD9" w:rsidRPr="00416144" w:rsidRDefault="00280BD9" w:rsidP="003E70BF">
            <w:pPr>
              <w:rPr>
                <w:rFonts w:ascii="Times New Roman" w:hAnsi="Times New Roman" w:cs="Times New Roman"/>
              </w:rPr>
            </w:pPr>
            <w:r w:rsidRPr="00416144">
              <w:rPr>
                <w:rFonts w:ascii="Times New Roman" w:hAnsi="Times New Roman" w:cs="Times New Roman"/>
              </w:rPr>
              <w:t>18</w:t>
            </w:r>
          </w:p>
          <w:p w:rsidR="00280BD9" w:rsidRPr="00416144" w:rsidRDefault="00280BD9" w:rsidP="003E70BF">
            <w:pPr>
              <w:rPr>
                <w:rFonts w:ascii="Times New Roman" w:hAnsi="Times New Roman" w:cs="Times New Roman"/>
              </w:rPr>
            </w:pPr>
            <w:r w:rsidRPr="00416144">
              <w:rPr>
                <w:rFonts w:ascii="Times New Roman" w:hAnsi="Times New Roman" w:cs="Times New Roman"/>
              </w:rPr>
              <w:t>19</w:t>
            </w:r>
          </w:p>
          <w:p w:rsidR="00280BD9" w:rsidRPr="00416144" w:rsidRDefault="00280BD9" w:rsidP="003E70BF">
            <w:pPr>
              <w:rPr>
                <w:rFonts w:ascii="Times New Roman" w:hAnsi="Times New Roman" w:cs="Times New Roman"/>
              </w:rPr>
            </w:pPr>
            <w:r w:rsidRPr="00416144">
              <w:rPr>
                <w:rFonts w:ascii="Times New Roman" w:hAnsi="Times New Roman" w:cs="Times New Roman"/>
              </w:rPr>
              <w:t>20</w:t>
            </w:r>
          </w:p>
          <w:p w:rsidR="00280BD9" w:rsidRPr="00416144" w:rsidRDefault="00280BD9" w:rsidP="003E70BF">
            <w:pPr>
              <w:rPr>
                <w:rFonts w:ascii="Times New Roman" w:hAnsi="Times New Roman" w:cs="Times New Roman"/>
              </w:rPr>
            </w:pPr>
            <w:r w:rsidRPr="00416144">
              <w:rPr>
                <w:rFonts w:ascii="Times New Roman" w:hAnsi="Times New Roman" w:cs="Times New Roman"/>
              </w:rPr>
              <w:t>21</w:t>
            </w:r>
          </w:p>
        </w:tc>
        <w:tc>
          <w:tcPr>
            <w:tcW w:w="2283" w:type="dxa"/>
            <w:gridSpan w:val="2"/>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99</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w:t>
            </w:r>
          </w:p>
        </w:tc>
        <w:tc>
          <w:tcPr>
            <w:tcW w:w="2289" w:type="dxa"/>
            <w:gridSpan w:val="2"/>
            <w:tcBorders>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0.7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69.2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23.8</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5.6</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0.7</w:t>
            </w:r>
          </w:p>
        </w:tc>
      </w:tr>
      <w:tr w:rsidR="00280BD9" w:rsidRPr="00416144" w:rsidTr="003E70BF">
        <w:tc>
          <w:tcPr>
            <w:tcW w:w="2317" w:type="dxa"/>
            <w:tcBorders>
              <w:lef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rPr>
              <w:t xml:space="preserve">Race/Ethnicity </w:t>
            </w:r>
          </w:p>
        </w:tc>
        <w:tc>
          <w:tcPr>
            <w:tcW w:w="2687" w:type="dxa"/>
          </w:tcPr>
          <w:p w:rsidR="00280BD9" w:rsidRPr="00416144" w:rsidRDefault="00280BD9" w:rsidP="003E70BF">
            <w:pPr>
              <w:rPr>
                <w:rFonts w:ascii="Times New Roman" w:hAnsi="Times New Roman" w:cs="Times New Roman"/>
              </w:rPr>
            </w:pPr>
            <w:r w:rsidRPr="00416144">
              <w:rPr>
                <w:rFonts w:ascii="Times New Roman" w:hAnsi="Times New Roman" w:cs="Times New Roman"/>
              </w:rPr>
              <w:t>African American/Black</w:t>
            </w:r>
          </w:p>
          <w:p w:rsidR="00280BD9" w:rsidRPr="00416144" w:rsidRDefault="00280BD9" w:rsidP="003E70BF">
            <w:pPr>
              <w:rPr>
                <w:rFonts w:ascii="Times New Roman" w:hAnsi="Times New Roman" w:cs="Times New Roman"/>
              </w:rPr>
            </w:pPr>
            <w:r w:rsidRPr="00416144">
              <w:rPr>
                <w:rFonts w:ascii="Times New Roman" w:hAnsi="Times New Roman" w:cs="Times New Roman"/>
              </w:rPr>
              <w:t>American Indian</w:t>
            </w:r>
          </w:p>
          <w:p w:rsidR="00280BD9" w:rsidRPr="00416144" w:rsidRDefault="00280BD9" w:rsidP="003E70BF">
            <w:pPr>
              <w:rPr>
                <w:rFonts w:ascii="Times New Roman" w:hAnsi="Times New Roman" w:cs="Times New Roman"/>
              </w:rPr>
            </w:pPr>
            <w:r w:rsidRPr="00416144">
              <w:rPr>
                <w:rFonts w:ascii="Times New Roman" w:hAnsi="Times New Roman" w:cs="Times New Roman"/>
              </w:rPr>
              <w:t>Asian/Asian-American</w:t>
            </w:r>
          </w:p>
          <w:p w:rsidR="00280BD9" w:rsidRPr="00416144" w:rsidRDefault="00280BD9" w:rsidP="003E70BF">
            <w:pPr>
              <w:rPr>
                <w:rFonts w:ascii="Times New Roman" w:hAnsi="Times New Roman" w:cs="Times New Roman"/>
              </w:rPr>
            </w:pPr>
            <w:r w:rsidRPr="00416144">
              <w:rPr>
                <w:rFonts w:ascii="Times New Roman" w:hAnsi="Times New Roman" w:cs="Times New Roman"/>
              </w:rPr>
              <w:t>Caucasian/White/European</w:t>
            </w:r>
          </w:p>
          <w:p w:rsidR="00280BD9" w:rsidRPr="00416144" w:rsidRDefault="00280BD9" w:rsidP="003E70BF">
            <w:pPr>
              <w:rPr>
                <w:rFonts w:ascii="Times New Roman" w:hAnsi="Times New Roman" w:cs="Times New Roman"/>
              </w:rPr>
            </w:pPr>
            <w:r w:rsidRPr="00416144">
              <w:rPr>
                <w:rFonts w:ascii="Times New Roman" w:hAnsi="Times New Roman" w:cs="Times New Roman"/>
              </w:rPr>
              <w:t>Hispanic/Latina/Latino</w:t>
            </w:r>
          </w:p>
          <w:p w:rsidR="00280BD9" w:rsidRPr="00416144" w:rsidRDefault="00280BD9" w:rsidP="003E70BF">
            <w:pPr>
              <w:rPr>
                <w:rFonts w:ascii="Times New Roman" w:hAnsi="Times New Roman" w:cs="Times New Roman"/>
              </w:rPr>
            </w:pPr>
            <w:r w:rsidRPr="00416144">
              <w:rPr>
                <w:rFonts w:ascii="Times New Roman" w:hAnsi="Times New Roman" w:cs="Times New Roman"/>
              </w:rPr>
              <w:t>Multi-Racial/Multi-Ethnic</w:t>
            </w:r>
          </w:p>
          <w:p w:rsidR="00280BD9" w:rsidRPr="00416144" w:rsidRDefault="00280BD9" w:rsidP="003E70BF">
            <w:pPr>
              <w:rPr>
                <w:rFonts w:ascii="Times New Roman" w:hAnsi="Times New Roman" w:cs="Times New Roman"/>
              </w:rPr>
            </w:pPr>
            <w:r w:rsidRPr="00416144">
              <w:rPr>
                <w:rFonts w:ascii="Times New Roman" w:hAnsi="Times New Roman" w:cs="Times New Roman"/>
              </w:rPr>
              <w:t>Other</w:t>
            </w:r>
          </w:p>
        </w:tc>
        <w:tc>
          <w:tcPr>
            <w:tcW w:w="2283" w:type="dxa"/>
            <w:gridSpan w:val="2"/>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6</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124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w:t>
            </w:r>
          </w:p>
        </w:tc>
        <w:tc>
          <w:tcPr>
            <w:tcW w:w="2289" w:type="dxa"/>
            <w:gridSpan w:val="2"/>
            <w:tcBorders>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3.5</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0.7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4.2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86.7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1.4</w:t>
            </w:r>
          </w:p>
        </w:tc>
      </w:tr>
      <w:tr w:rsidR="00280BD9" w:rsidRPr="00416144" w:rsidTr="003E70BF">
        <w:tc>
          <w:tcPr>
            <w:tcW w:w="2317" w:type="dxa"/>
            <w:tcBorders>
              <w:lef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rPr>
              <w:t>Average Family Income</w:t>
            </w:r>
          </w:p>
        </w:tc>
        <w:tc>
          <w:tcPr>
            <w:tcW w:w="2687" w:type="dxa"/>
          </w:tcPr>
          <w:p w:rsidR="00280BD9" w:rsidRPr="00416144" w:rsidRDefault="00280BD9" w:rsidP="003E70BF">
            <w:pPr>
              <w:rPr>
                <w:rFonts w:ascii="Times New Roman" w:hAnsi="Times New Roman" w:cs="Times New Roman"/>
              </w:rPr>
            </w:pPr>
            <w:r w:rsidRPr="00416144">
              <w:rPr>
                <w:rFonts w:ascii="Times New Roman" w:hAnsi="Times New Roman" w:cs="Times New Roman"/>
              </w:rPr>
              <w:t>Less than 10,000</w:t>
            </w:r>
          </w:p>
          <w:p w:rsidR="00280BD9" w:rsidRPr="00416144" w:rsidRDefault="00280BD9" w:rsidP="003E70BF">
            <w:pPr>
              <w:rPr>
                <w:rFonts w:ascii="Times New Roman" w:hAnsi="Times New Roman" w:cs="Times New Roman"/>
              </w:rPr>
            </w:pPr>
            <w:r w:rsidRPr="00416144">
              <w:rPr>
                <w:rFonts w:ascii="Times New Roman" w:hAnsi="Times New Roman" w:cs="Times New Roman"/>
              </w:rPr>
              <w:t>10,000 to 19,999</w:t>
            </w:r>
          </w:p>
          <w:p w:rsidR="00280BD9" w:rsidRPr="00416144" w:rsidRDefault="00280BD9" w:rsidP="003E70BF">
            <w:pPr>
              <w:rPr>
                <w:rFonts w:ascii="Times New Roman" w:hAnsi="Times New Roman" w:cs="Times New Roman"/>
              </w:rPr>
            </w:pPr>
            <w:r w:rsidRPr="00416144">
              <w:rPr>
                <w:rFonts w:ascii="Times New Roman" w:hAnsi="Times New Roman" w:cs="Times New Roman"/>
              </w:rPr>
              <w:t>20,000 to 29,999</w:t>
            </w:r>
          </w:p>
          <w:p w:rsidR="00280BD9" w:rsidRPr="00416144" w:rsidRDefault="00280BD9" w:rsidP="003E70BF">
            <w:pPr>
              <w:rPr>
                <w:rFonts w:ascii="Times New Roman" w:hAnsi="Times New Roman" w:cs="Times New Roman"/>
              </w:rPr>
            </w:pPr>
            <w:r w:rsidRPr="00416144">
              <w:rPr>
                <w:rFonts w:ascii="Times New Roman" w:hAnsi="Times New Roman" w:cs="Times New Roman"/>
              </w:rPr>
              <w:t>30,000 to 39,999</w:t>
            </w:r>
          </w:p>
          <w:p w:rsidR="00280BD9" w:rsidRPr="00416144" w:rsidRDefault="00280BD9" w:rsidP="003E70BF">
            <w:pPr>
              <w:rPr>
                <w:rFonts w:ascii="Times New Roman" w:hAnsi="Times New Roman" w:cs="Times New Roman"/>
              </w:rPr>
            </w:pPr>
            <w:r w:rsidRPr="00416144">
              <w:rPr>
                <w:rFonts w:ascii="Times New Roman" w:hAnsi="Times New Roman" w:cs="Times New Roman"/>
              </w:rPr>
              <w:t>40,000 to 49,000</w:t>
            </w:r>
          </w:p>
          <w:p w:rsidR="00280BD9" w:rsidRPr="00416144" w:rsidRDefault="00280BD9" w:rsidP="003E70BF">
            <w:pPr>
              <w:rPr>
                <w:rFonts w:ascii="Times New Roman" w:hAnsi="Times New Roman" w:cs="Times New Roman"/>
              </w:rPr>
            </w:pPr>
            <w:r w:rsidRPr="00416144">
              <w:rPr>
                <w:rFonts w:ascii="Times New Roman" w:hAnsi="Times New Roman" w:cs="Times New Roman"/>
              </w:rPr>
              <w:t>50,000 to 59,000</w:t>
            </w:r>
          </w:p>
          <w:p w:rsidR="00280BD9" w:rsidRPr="00416144" w:rsidRDefault="00280BD9" w:rsidP="003E70BF">
            <w:pPr>
              <w:rPr>
                <w:rFonts w:ascii="Times New Roman" w:hAnsi="Times New Roman" w:cs="Times New Roman"/>
              </w:rPr>
            </w:pPr>
            <w:r w:rsidRPr="00416144">
              <w:rPr>
                <w:rFonts w:ascii="Times New Roman" w:hAnsi="Times New Roman" w:cs="Times New Roman"/>
              </w:rPr>
              <w:t>60,000 to 69,999</w:t>
            </w:r>
          </w:p>
          <w:p w:rsidR="00280BD9" w:rsidRPr="00416144" w:rsidRDefault="00280BD9" w:rsidP="003E70BF">
            <w:pPr>
              <w:rPr>
                <w:rFonts w:ascii="Times New Roman" w:hAnsi="Times New Roman" w:cs="Times New Roman"/>
              </w:rPr>
            </w:pPr>
            <w:r w:rsidRPr="00416144">
              <w:rPr>
                <w:rFonts w:ascii="Times New Roman" w:hAnsi="Times New Roman" w:cs="Times New Roman"/>
              </w:rPr>
              <w:t>70,000 to 79,999</w:t>
            </w:r>
          </w:p>
          <w:p w:rsidR="00280BD9" w:rsidRPr="00416144" w:rsidRDefault="00280BD9" w:rsidP="003E70BF">
            <w:pPr>
              <w:rPr>
                <w:rFonts w:ascii="Times New Roman" w:hAnsi="Times New Roman" w:cs="Times New Roman"/>
              </w:rPr>
            </w:pPr>
            <w:r w:rsidRPr="00416144">
              <w:rPr>
                <w:rFonts w:ascii="Times New Roman" w:hAnsi="Times New Roman" w:cs="Times New Roman"/>
              </w:rPr>
              <w:t>80,000 to 89,999</w:t>
            </w:r>
          </w:p>
          <w:p w:rsidR="00280BD9" w:rsidRPr="00416144" w:rsidRDefault="00280BD9" w:rsidP="003E70BF">
            <w:pPr>
              <w:rPr>
                <w:rFonts w:ascii="Times New Roman" w:hAnsi="Times New Roman" w:cs="Times New Roman"/>
              </w:rPr>
            </w:pPr>
            <w:r w:rsidRPr="00416144">
              <w:rPr>
                <w:rFonts w:ascii="Times New Roman" w:hAnsi="Times New Roman" w:cs="Times New Roman"/>
              </w:rPr>
              <w:t>90,000 to 99,000</w:t>
            </w:r>
          </w:p>
          <w:p w:rsidR="00280BD9" w:rsidRPr="00416144" w:rsidRDefault="00280BD9" w:rsidP="003E70BF">
            <w:pPr>
              <w:rPr>
                <w:rFonts w:ascii="Times New Roman" w:hAnsi="Times New Roman" w:cs="Times New Roman"/>
              </w:rPr>
            </w:pPr>
            <w:r w:rsidRPr="00416144">
              <w:rPr>
                <w:rFonts w:ascii="Times New Roman" w:hAnsi="Times New Roman" w:cs="Times New Roman"/>
              </w:rPr>
              <w:t>100,000 to 149,000</w:t>
            </w:r>
          </w:p>
          <w:p w:rsidR="00280BD9" w:rsidRPr="00416144" w:rsidRDefault="00280BD9" w:rsidP="003E70BF">
            <w:pPr>
              <w:rPr>
                <w:rFonts w:ascii="Times New Roman" w:hAnsi="Times New Roman" w:cs="Times New Roman"/>
              </w:rPr>
            </w:pPr>
            <w:r w:rsidRPr="00416144">
              <w:rPr>
                <w:rFonts w:ascii="Times New Roman" w:hAnsi="Times New Roman" w:cs="Times New Roman"/>
              </w:rPr>
              <w:t>150,000 or more</w:t>
            </w:r>
          </w:p>
          <w:p w:rsidR="00280BD9" w:rsidRPr="00416144" w:rsidRDefault="00280BD9" w:rsidP="003E70BF">
            <w:pPr>
              <w:rPr>
                <w:rFonts w:ascii="Times New Roman" w:hAnsi="Times New Roman" w:cs="Times New Roman"/>
              </w:rPr>
            </w:pPr>
            <w:r w:rsidRPr="00416144">
              <w:rPr>
                <w:rFonts w:ascii="Times New Roman" w:hAnsi="Times New Roman" w:cs="Times New Roman"/>
              </w:rPr>
              <w:t>Unknown</w:t>
            </w:r>
          </w:p>
        </w:tc>
        <w:tc>
          <w:tcPr>
            <w:tcW w:w="2283" w:type="dxa"/>
            <w:gridSpan w:val="2"/>
            <w:tcBorders>
              <w:bottom w:val="single" w:sz="4" w:space="0" w:color="auto"/>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6</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w:t>
            </w:r>
          </w:p>
        </w:tc>
        <w:tc>
          <w:tcPr>
            <w:tcW w:w="2289" w:type="dxa"/>
            <w:gridSpan w:val="2"/>
            <w:tcBorders>
              <w:bottom w:val="single" w:sz="4" w:space="0" w:color="auto"/>
              <w:right w:val="nil"/>
            </w:tcBorders>
          </w:tcPr>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2.1</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5.6</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5.6</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4.2</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3.5</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9.8</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8.4</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7.7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7.7</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18.9</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18.9</w:t>
            </w:r>
          </w:p>
          <w:p w:rsidR="00280BD9" w:rsidRPr="00416144" w:rsidRDefault="00280BD9" w:rsidP="003E70BF">
            <w:pPr>
              <w:jc w:val="center"/>
              <w:rPr>
                <w:rFonts w:ascii="Times New Roman" w:hAnsi="Times New Roman" w:cs="Times New Roman"/>
              </w:rPr>
            </w:pPr>
            <w:r w:rsidRPr="00416144">
              <w:rPr>
                <w:rFonts w:ascii="Times New Roman" w:hAnsi="Times New Roman" w:cs="Times New Roman"/>
              </w:rPr>
              <w:t>5.6</w:t>
            </w:r>
          </w:p>
        </w:tc>
      </w:tr>
      <w:tr w:rsidR="00280BD9" w:rsidRPr="00416144" w:rsidTr="003E70BF">
        <w:tc>
          <w:tcPr>
            <w:tcW w:w="2317" w:type="dxa"/>
            <w:vMerge w:val="restart"/>
            <w:tcBorders>
              <w:left w:val="nil"/>
            </w:tcBorders>
          </w:tcPr>
          <w:p w:rsidR="00280BD9" w:rsidRPr="00416144" w:rsidRDefault="00280BD9" w:rsidP="003E70BF">
            <w:pPr>
              <w:rPr>
                <w:rFonts w:ascii="Times New Roman" w:hAnsi="Times New Roman" w:cs="Times New Roman"/>
              </w:rPr>
            </w:pPr>
            <w:r w:rsidRPr="00416144">
              <w:rPr>
                <w:rFonts w:ascii="Times New Roman" w:hAnsi="Times New Roman" w:cs="Times New Roman"/>
              </w:rPr>
              <w:t xml:space="preserve">Highest Degree </w:t>
            </w:r>
          </w:p>
        </w:tc>
        <w:tc>
          <w:tcPr>
            <w:tcW w:w="2687" w:type="dxa"/>
            <w:vMerge w:val="restart"/>
          </w:tcPr>
          <w:p w:rsidR="00280BD9" w:rsidRDefault="00280BD9" w:rsidP="003E70BF">
            <w:pPr>
              <w:rPr>
                <w:rFonts w:ascii="Times New Roman" w:hAnsi="Times New Roman" w:cs="Times New Roman"/>
              </w:rPr>
            </w:pPr>
          </w:p>
          <w:p w:rsidR="00280BD9" w:rsidRPr="00416144" w:rsidRDefault="00280BD9" w:rsidP="003E70BF">
            <w:pPr>
              <w:rPr>
                <w:rFonts w:ascii="Times New Roman" w:hAnsi="Times New Roman" w:cs="Times New Roman"/>
              </w:rPr>
            </w:pPr>
            <w:r w:rsidRPr="00416144">
              <w:rPr>
                <w:rFonts w:ascii="Times New Roman" w:hAnsi="Times New Roman" w:cs="Times New Roman"/>
              </w:rPr>
              <w:t>No schooling</w:t>
            </w:r>
          </w:p>
          <w:p w:rsidR="00280BD9" w:rsidRPr="00416144" w:rsidRDefault="00280BD9" w:rsidP="003E70BF">
            <w:pPr>
              <w:rPr>
                <w:rFonts w:ascii="Times New Roman" w:hAnsi="Times New Roman" w:cs="Times New Roman"/>
              </w:rPr>
            </w:pPr>
            <w:r w:rsidRPr="00416144">
              <w:rPr>
                <w:rFonts w:ascii="Times New Roman" w:hAnsi="Times New Roman" w:cs="Times New Roman"/>
              </w:rPr>
              <w:t>Elementary only</w:t>
            </w:r>
          </w:p>
          <w:p w:rsidR="00280BD9" w:rsidRPr="00416144" w:rsidRDefault="00280BD9" w:rsidP="003E70BF">
            <w:pPr>
              <w:rPr>
                <w:rFonts w:ascii="Times New Roman" w:hAnsi="Times New Roman" w:cs="Times New Roman"/>
              </w:rPr>
            </w:pPr>
            <w:r w:rsidRPr="00416144">
              <w:rPr>
                <w:rFonts w:ascii="Times New Roman" w:hAnsi="Times New Roman" w:cs="Times New Roman"/>
              </w:rPr>
              <w:t>Some high school, DNF</w:t>
            </w:r>
          </w:p>
          <w:p w:rsidR="00280BD9" w:rsidRPr="00416144" w:rsidRDefault="00280BD9" w:rsidP="003E70BF">
            <w:pPr>
              <w:rPr>
                <w:rFonts w:ascii="Times New Roman" w:hAnsi="Times New Roman" w:cs="Times New Roman"/>
              </w:rPr>
            </w:pPr>
            <w:r w:rsidRPr="00416144">
              <w:rPr>
                <w:rFonts w:ascii="Times New Roman" w:hAnsi="Times New Roman" w:cs="Times New Roman"/>
              </w:rPr>
              <w:t>High school graduate</w:t>
            </w:r>
          </w:p>
          <w:p w:rsidR="00280BD9" w:rsidRPr="00416144" w:rsidRDefault="00280BD9" w:rsidP="003E70BF">
            <w:pPr>
              <w:rPr>
                <w:rFonts w:ascii="Times New Roman" w:hAnsi="Times New Roman" w:cs="Times New Roman"/>
              </w:rPr>
            </w:pPr>
            <w:r w:rsidRPr="00416144">
              <w:rPr>
                <w:rFonts w:ascii="Times New Roman" w:hAnsi="Times New Roman" w:cs="Times New Roman"/>
              </w:rPr>
              <w:t>Some college credit</w:t>
            </w:r>
          </w:p>
          <w:p w:rsidR="00280BD9" w:rsidRPr="00416144" w:rsidRDefault="00280BD9" w:rsidP="003E70BF">
            <w:pPr>
              <w:rPr>
                <w:rFonts w:ascii="Times New Roman" w:hAnsi="Times New Roman" w:cs="Times New Roman"/>
              </w:rPr>
            </w:pPr>
            <w:r w:rsidRPr="00416144">
              <w:rPr>
                <w:rFonts w:ascii="Times New Roman" w:hAnsi="Times New Roman" w:cs="Times New Roman"/>
              </w:rPr>
              <w:t>Trade/technical/vocational</w:t>
            </w:r>
          </w:p>
          <w:p w:rsidR="00280BD9" w:rsidRPr="00416144" w:rsidRDefault="00280BD9" w:rsidP="003E70BF">
            <w:pPr>
              <w:rPr>
                <w:rFonts w:ascii="Times New Roman" w:hAnsi="Times New Roman" w:cs="Times New Roman"/>
              </w:rPr>
            </w:pPr>
            <w:r w:rsidRPr="00416144">
              <w:rPr>
                <w:rFonts w:ascii="Times New Roman" w:hAnsi="Times New Roman" w:cs="Times New Roman"/>
              </w:rPr>
              <w:t>Associate degree</w:t>
            </w:r>
          </w:p>
          <w:p w:rsidR="00280BD9" w:rsidRPr="00416144" w:rsidRDefault="00280BD9" w:rsidP="003E70BF">
            <w:pPr>
              <w:rPr>
                <w:rFonts w:ascii="Times New Roman" w:hAnsi="Times New Roman" w:cs="Times New Roman"/>
              </w:rPr>
            </w:pPr>
            <w:r w:rsidRPr="00416144">
              <w:rPr>
                <w:rFonts w:ascii="Times New Roman" w:hAnsi="Times New Roman" w:cs="Times New Roman"/>
              </w:rPr>
              <w:t>Bachelor’s degree</w:t>
            </w:r>
          </w:p>
          <w:p w:rsidR="00280BD9" w:rsidRPr="00416144" w:rsidRDefault="00280BD9" w:rsidP="003E70BF">
            <w:pPr>
              <w:rPr>
                <w:rFonts w:ascii="Times New Roman" w:hAnsi="Times New Roman" w:cs="Times New Roman"/>
              </w:rPr>
            </w:pPr>
            <w:r w:rsidRPr="00416144">
              <w:rPr>
                <w:rFonts w:ascii="Times New Roman" w:hAnsi="Times New Roman" w:cs="Times New Roman"/>
              </w:rPr>
              <w:t>Master’s degree</w:t>
            </w:r>
          </w:p>
          <w:p w:rsidR="00280BD9" w:rsidRPr="00416144" w:rsidRDefault="00280BD9" w:rsidP="003E70BF">
            <w:pPr>
              <w:rPr>
                <w:rFonts w:ascii="Times New Roman" w:hAnsi="Times New Roman" w:cs="Times New Roman"/>
              </w:rPr>
            </w:pPr>
            <w:r w:rsidRPr="00416144">
              <w:rPr>
                <w:rFonts w:ascii="Times New Roman" w:hAnsi="Times New Roman" w:cs="Times New Roman"/>
              </w:rPr>
              <w:t>Professional degree</w:t>
            </w:r>
          </w:p>
          <w:p w:rsidR="00280BD9" w:rsidRPr="00416144" w:rsidRDefault="00280BD9" w:rsidP="003E70BF">
            <w:pPr>
              <w:rPr>
                <w:rFonts w:ascii="Times New Roman" w:hAnsi="Times New Roman" w:cs="Times New Roman"/>
              </w:rPr>
            </w:pPr>
            <w:r w:rsidRPr="00416144">
              <w:rPr>
                <w:rFonts w:ascii="Times New Roman" w:hAnsi="Times New Roman" w:cs="Times New Roman"/>
              </w:rPr>
              <w:t>Doctorate degree</w:t>
            </w:r>
          </w:p>
          <w:p w:rsidR="00280BD9" w:rsidRPr="00416144" w:rsidRDefault="00280BD9" w:rsidP="003E70BF">
            <w:pPr>
              <w:rPr>
                <w:rFonts w:ascii="Times New Roman" w:hAnsi="Times New Roman" w:cs="Times New Roman"/>
              </w:rPr>
            </w:pPr>
            <w:r w:rsidRPr="00416144">
              <w:rPr>
                <w:rFonts w:ascii="Times New Roman" w:hAnsi="Times New Roman" w:cs="Times New Roman"/>
              </w:rPr>
              <w:t>Unknown</w:t>
            </w:r>
          </w:p>
        </w:tc>
        <w:tc>
          <w:tcPr>
            <w:tcW w:w="1141" w:type="dxa"/>
            <w:tcBorders>
              <w:bottom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Mother</w:t>
            </w:r>
          </w:p>
        </w:tc>
        <w:tc>
          <w:tcPr>
            <w:tcW w:w="1142" w:type="dxa"/>
            <w:tcBorders>
              <w:left w:val="nil"/>
              <w:bottom w:val="nil"/>
            </w:tcBorders>
          </w:tcPr>
          <w:p w:rsidR="00280BD9" w:rsidRPr="00416144" w:rsidRDefault="00280BD9" w:rsidP="003E70BF">
            <w:pPr>
              <w:jc w:val="center"/>
              <w:rPr>
                <w:rFonts w:ascii="Times New Roman" w:hAnsi="Times New Roman" w:cs="Times New Roman"/>
              </w:rPr>
            </w:pPr>
            <w:r>
              <w:rPr>
                <w:rFonts w:ascii="Times New Roman" w:hAnsi="Times New Roman" w:cs="Times New Roman"/>
              </w:rPr>
              <w:t>Father</w:t>
            </w:r>
          </w:p>
        </w:tc>
        <w:tc>
          <w:tcPr>
            <w:tcW w:w="1144" w:type="dxa"/>
            <w:tcBorders>
              <w:bottom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Mother</w:t>
            </w:r>
          </w:p>
        </w:tc>
        <w:tc>
          <w:tcPr>
            <w:tcW w:w="1145" w:type="dxa"/>
            <w:tcBorders>
              <w:left w:val="nil"/>
              <w:bottom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Father</w:t>
            </w:r>
          </w:p>
        </w:tc>
      </w:tr>
      <w:tr w:rsidR="00280BD9" w:rsidRPr="00416144" w:rsidTr="003E70BF">
        <w:tc>
          <w:tcPr>
            <w:tcW w:w="2317" w:type="dxa"/>
            <w:vMerge/>
            <w:tcBorders>
              <w:left w:val="nil"/>
            </w:tcBorders>
          </w:tcPr>
          <w:p w:rsidR="00280BD9" w:rsidRPr="00416144" w:rsidRDefault="00280BD9" w:rsidP="003E70BF">
            <w:pPr>
              <w:rPr>
                <w:rFonts w:ascii="Times New Roman" w:hAnsi="Times New Roman" w:cs="Times New Roman"/>
              </w:rPr>
            </w:pPr>
          </w:p>
        </w:tc>
        <w:tc>
          <w:tcPr>
            <w:tcW w:w="2687" w:type="dxa"/>
            <w:vMerge/>
          </w:tcPr>
          <w:p w:rsidR="00280BD9" w:rsidRPr="00416144" w:rsidRDefault="00280BD9" w:rsidP="003E70BF">
            <w:pPr>
              <w:rPr>
                <w:rFonts w:ascii="Times New Roman" w:hAnsi="Times New Roman" w:cs="Times New Roman"/>
              </w:rPr>
            </w:pPr>
          </w:p>
        </w:tc>
        <w:tc>
          <w:tcPr>
            <w:tcW w:w="1141" w:type="dxa"/>
            <w:tcBorders>
              <w:top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0</w:t>
            </w:r>
          </w:p>
          <w:p w:rsidR="00280BD9" w:rsidRDefault="00280BD9" w:rsidP="003E70BF">
            <w:pPr>
              <w:jc w:val="center"/>
              <w:rPr>
                <w:rFonts w:ascii="Times New Roman" w:hAnsi="Times New Roman" w:cs="Times New Roman"/>
              </w:rPr>
            </w:pPr>
            <w:r>
              <w:rPr>
                <w:rFonts w:ascii="Times New Roman" w:hAnsi="Times New Roman" w:cs="Times New Roman"/>
              </w:rPr>
              <w:t>1</w:t>
            </w:r>
          </w:p>
          <w:p w:rsidR="00280BD9" w:rsidRDefault="00280BD9" w:rsidP="003E70BF">
            <w:pPr>
              <w:jc w:val="center"/>
              <w:rPr>
                <w:rFonts w:ascii="Times New Roman" w:hAnsi="Times New Roman" w:cs="Times New Roman"/>
              </w:rPr>
            </w:pPr>
            <w:r>
              <w:rPr>
                <w:rFonts w:ascii="Times New Roman" w:hAnsi="Times New Roman" w:cs="Times New Roman"/>
              </w:rPr>
              <w:t>3</w:t>
            </w:r>
          </w:p>
          <w:p w:rsidR="00280BD9" w:rsidRDefault="00280BD9" w:rsidP="003E70BF">
            <w:pPr>
              <w:jc w:val="center"/>
              <w:rPr>
                <w:rFonts w:ascii="Times New Roman" w:hAnsi="Times New Roman" w:cs="Times New Roman"/>
              </w:rPr>
            </w:pPr>
            <w:r>
              <w:rPr>
                <w:rFonts w:ascii="Times New Roman" w:hAnsi="Times New Roman" w:cs="Times New Roman"/>
              </w:rPr>
              <w:t>11</w:t>
            </w:r>
          </w:p>
          <w:p w:rsidR="00280BD9" w:rsidRDefault="00280BD9" w:rsidP="003E70BF">
            <w:pPr>
              <w:jc w:val="center"/>
              <w:rPr>
                <w:rFonts w:ascii="Times New Roman" w:hAnsi="Times New Roman" w:cs="Times New Roman"/>
              </w:rPr>
            </w:pPr>
            <w:r>
              <w:rPr>
                <w:rFonts w:ascii="Times New Roman" w:hAnsi="Times New Roman" w:cs="Times New Roman"/>
              </w:rPr>
              <w:t>21</w:t>
            </w:r>
          </w:p>
          <w:p w:rsidR="00280BD9" w:rsidRDefault="00280BD9" w:rsidP="003E70BF">
            <w:pPr>
              <w:jc w:val="center"/>
              <w:rPr>
                <w:rFonts w:ascii="Times New Roman" w:hAnsi="Times New Roman" w:cs="Times New Roman"/>
              </w:rPr>
            </w:pPr>
            <w:r>
              <w:rPr>
                <w:rFonts w:ascii="Times New Roman" w:hAnsi="Times New Roman" w:cs="Times New Roman"/>
              </w:rPr>
              <w:t>2</w:t>
            </w:r>
          </w:p>
          <w:p w:rsidR="00280BD9" w:rsidRDefault="00280BD9" w:rsidP="003E70BF">
            <w:pPr>
              <w:jc w:val="center"/>
              <w:rPr>
                <w:rFonts w:ascii="Times New Roman" w:hAnsi="Times New Roman" w:cs="Times New Roman"/>
              </w:rPr>
            </w:pPr>
            <w:r>
              <w:rPr>
                <w:rFonts w:ascii="Times New Roman" w:hAnsi="Times New Roman" w:cs="Times New Roman"/>
              </w:rPr>
              <w:t>15</w:t>
            </w:r>
          </w:p>
          <w:p w:rsidR="00280BD9" w:rsidRDefault="00280BD9" w:rsidP="003E70BF">
            <w:pPr>
              <w:jc w:val="center"/>
              <w:rPr>
                <w:rFonts w:ascii="Times New Roman" w:hAnsi="Times New Roman" w:cs="Times New Roman"/>
              </w:rPr>
            </w:pPr>
            <w:r>
              <w:rPr>
                <w:rFonts w:ascii="Times New Roman" w:hAnsi="Times New Roman" w:cs="Times New Roman"/>
              </w:rPr>
              <w:t>53</w:t>
            </w:r>
          </w:p>
          <w:p w:rsidR="00280BD9" w:rsidRDefault="00280BD9" w:rsidP="003E70BF">
            <w:pPr>
              <w:jc w:val="center"/>
              <w:rPr>
                <w:rFonts w:ascii="Times New Roman" w:hAnsi="Times New Roman" w:cs="Times New Roman"/>
              </w:rPr>
            </w:pPr>
            <w:r>
              <w:rPr>
                <w:rFonts w:ascii="Times New Roman" w:hAnsi="Times New Roman" w:cs="Times New Roman"/>
              </w:rPr>
              <w:t>23</w:t>
            </w:r>
          </w:p>
          <w:p w:rsidR="00280BD9" w:rsidRDefault="00280BD9" w:rsidP="003E70BF">
            <w:pPr>
              <w:jc w:val="center"/>
              <w:rPr>
                <w:rFonts w:ascii="Times New Roman" w:hAnsi="Times New Roman" w:cs="Times New Roman"/>
              </w:rPr>
            </w:pPr>
            <w:r>
              <w:rPr>
                <w:rFonts w:ascii="Times New Roman" w:hAnsi="Times New Roman" w:cs="Times New Roman"/>
              </w:rPr>
              <w:t>6</w:t>
            </w:r>
          </w:p>
          <w:p w:rsidR="00280BD9" w:rsidRDefault="00280BD9" w:rsidP="003E70BF">
            <w:pPr>
              <w:jc w:val="center"/>
              <w:rPr>
                <w:rFonts w:ascii="Times New Roman" w:hAnsi="Times New Roman" w:cs="Times New Roman"/>
              </w:rPr>
            </w:pPr>
            <w:r>
              <w:rPr>
                <w:rFonts w:ascii="Times New Roman" w:hAnsi="Times New Roman" w:cs="Times New Roman"/>
              </w:rPr>
              <w:t>4</w:t>
            </w:r>
          </w:p>
          <w:p w:rsidR="00280BD9" w:rsidRDefault="00280BD9" w:rsidP="003E70BF">
            <w:pPr>
              <w:jc w:val="center"/>
              <w:rPr>
                <w:rFonts w:ascii="Times New Roman" w:hAnsi="Times New Roman" w:cs="Times New Roman"/>
              </w:rPr>
            </w:pPr>
            <w:r>
              <w:rPr>
                <w:rFonts w:ascii="Times New Roman" w:hAnsi="Times New Roman" w:cs="Times New Roman"/>
              </w:rPr>
              <w:t>4</w:t>
            </w:r>
          </w:p>
        </w:tc>
        <w:tc>
          <w:tcPr>
            <w:tcW w:w="1142" w:type="dxa"/>
            <w:tcBorders>
              <w:top w:val="nil"/>
              <w:left w:val="nil"/>
            </w:tcBorders>
          </w:tcPr>
          <w:p w:rsidR="00280BD9" w:rsidRDefault="00280BD9" w:rsidP="003E70BF">
            <w:pPr>
              <w:jc w:val="center"/>
              <w:rPr>
                <w:rFonts w:ascii="Times New Roman" w:hAnsi="Times New Roman" w:cs="Times New Roman"/>
              </w:rPr>
            </w:pPr>
            <w:r>
              <w:rPr>
                <w:rFonts w:ascii="Times New Roman" w:hAnsi="Times New Roman" w:cs="Times New Roman"/>
              </w:rPr>
              <w:t>1</w:t>
            </w:r>
          </w:p>
          <w:p w:rsidR="00280BD9" w:rsidRDefault="00280BD9" w:rsidP="003E70BF">
            <w:pPr>
              <w:jc w:val="center"/>
              <w:rPr>
                <w:rFonts w:ascii="Times New Roman" w:hAnsi="Times New Roman" w:cs="Times New Roman"/>
              </w:rPr>
            </w:pPr>
            <w:r>
              <w:rPr>
                <w:rFonts w:ascii="Times New Roman" w:hAnsi="Times New Roman" w:cs="Times New Roman"/>
              </w:rPr>
              <w:t>1</w:t>
            </w:r>
          </w:p>
          <w:p w:rsidR="00280BD9" w:rsidRDefault="00280BD9" w:rsidP="003E70BF">
            <w:pPr>
              <w:jc w:val="center"/>
              <w:rPr>
                <w:rFonts w:ascii="Times New Roman" w:hAnsi="Times New Roman" w:cs="Times New Roman"/>
              </w:rPr>
            </w:pPr>
            <w:r>
              <w:rPr>
                <w:rFonts w:ascii="Times New Roman" w:hAnsi="Times New Roman" w:cs="Times New Roman"/>
              </w:rPr>
              <w:t>3</w:t>
            </w:r>
          </w:p>
          <w:p w:rsidR="00280BD9" w:rsidRDefault="00280BD9" w:rsidP="003E70BF">
            <w:pPr>
              <w:jc w:val="center"/>
              <w:rPr>
                <w:rFonts w:ascii="Times New Roman" w:hAnsi="Times New Roman" w:cs="Times New Roman"/>
              </w:rPr>
            </w:pPr>
            <w:r>
              <w:rPr>
                <w:rFonts w:ascii="Times New Roman" w:hAnsi="Times New Roman" w:cs="Times New Roman"/>
              </w:rPr>
              <w:t>13</w:t>
            </w:r>
          </w:p>
          <w:p w:rsidR="00280BD9" w:rsidRDefault="00280BD9" w:rsidP="003E70BF">
            <w:pPr>
              <w:jc w:val="center"/>
              <w:rPr>
                <w:rFonts w:ascii="Times New Roman" w:hAnsi="Times New Roman" w:cs="Times New Roman"/>
              </w:rPr>
            </w:pPr>
            <w:r>
              <w:rPr>
                <w:rFonts w:ascii="Times New Roman" w:hAnsi="Times New Roman" w:cs="Times New Roman"/>
              </w:rPr>
              <w:t>16</w:t>
            </w:r>
          </w:p>
          <w:p w:rsidR="00280BD9" w:rsidRDefault="00280BD9" w:rsidP="003E70BF">
            <w:pPr>
              <w:jc w:val="center"/>
              <w:rPr>
                <w:rFonts w:ascii="Times New Roman" w:hAnsi="Times New Roman" w:cs="Times New Roman"/>
              </w:rPr>
            </w:pPr>
            <w:r>
              <w:rPr>
                <w:rFonts w:ascii="Times New Roman" w:hAnsi="Times New Roman" w:cs="Times New Roman"/>
              </w:rPr>
              <w:t>9</w:t>
            </w:r>
          </w:p>
          <w:p w:rsidR="00280BD9" w:rsidRDefault="00280BD9" w:rsidP="003E70BF">
            <w:pPr>
              <w:jc w:val="center"/>
              <w:rPr>
                <w:rFonts w:ascii="Times New Roman" w:hAnsi="Times New Roman" w:cs="Times New Roman"/>
              </w:rPr>
            </w:pPr>
            <w:r>
              <w:rPr>
                <w:rFonts w:ascii="Times New Roman" w:hAnsi="Times New Roman" w:cs="Times New Roman"/>
              </w:rPr>
              <w:t>9</w:t>
            </w:r>
          </w:p>
          <w:p w:rsidR="00280BD9" w:rsidRDefault="00280BD9" w:rsidP="003E70BF">
            <w:pPr>
              <w:jc w:val="center"/>
              <w:rPr>
                <w:rFonts w:ascii="Times New Roman" w:hAnsi="Times New Roman" w:cs="Times New Roman"/>
              </w:rPr>
            </w:pPr>
            <w:r>
              <w:rPr>
                <w:rFonts w:ascii="Times New Roman" w:hAnsi="Times New Roman" w:cs="Times New Roman"/>
              </w:rPr>
              <w:t>43</w:t>
            </w:r>
          </w:p>
          <w:p w:rsidR="00280BD9" w:rsidRDefault="00280BD9" w:rsidP="003E70BF">
            <w:pPr>
              <w:jc w:val="center"/>
              <w:rPr>
                <w:rFonts w:ascii="Times New Roman" w:hAnsi="Times New Roman" w:cs="Times New Roman"/>
              </w:rPr>
            </w:pPr>
            <w:r>
              <w:rPr>
                <w:rFonts w:ascii="Times New Roman" w:hAnsi="Times New Roman" w:cs="Times New Roman"/>
              </w:rPr>
              <w:t>28</w:t>
            </w:r>
          </w:p>
          <w:p w:rsidR="00280BD9" w:rsidRDefault="00280BD9" w:rsidP="003E70BF">
            <w:pPr>
              <w:jc w:val="center"/>
              <w:rPr>
                <w:rFonts w:ascii="Times New Roman" w:hAnsi="Times New Roman" w:cs="Times New Roman"/>
              </w:rPr>
            </w:pPr>
            <w:r>
              <w:rPr>
                <w:rFonts w:ascii="Times New Roman" w:hAnsi="Times New Roman" w:cs="Times New Roman"/>
              </w:rPr>
              <w:t>11</w:t>
            </w:r>
          </w:p>
          <w:p w:rsidR="00280BD9" w:rsidRDefault="00280BD9" w:rsidP="003E70BF">
            <w:pPr>
              <w:jc w:val="center"/>
              <w:rPr>
                <w:rFonts w:ascii="Times New Roman" w:hAnsi="Times New Roman" w:cs="Times New Roman"/>
              </w:rPr>
            </w:pPr>
            <w:r>
              <w:rPr>
                <w:rFonts w:ascii="Times New Roman" w:hAnsi="Times New Roman" w:cs="Times New Roman"/>
              </w:rPr>
              <w:t>5</w:t>
            </w:r>
          </w:p>
          <w:p w:rsidR="00280BD9" w:rsidRPr="00416144" w:rsidRDefault="00280BD9" w:rsidP="003E70BF">
            <w:pPr>
              <w:jc w:val="center"/>
              <w:rPr>
                <w:rFonts w:ascii="Times New Roman" w:hAnsi="Times New Roman" w:cs="Times New Roman"/>
              </w:rPr>
            </w:pPr>
            <w:r>
              <w:rPr>
                <w:rFonts w:ascii="Times New Roman" w:hAnsi="Times New Roman" w:cs="Times New Roman"/>
              </w:rPr>
              <w:t>4</w:t>
            </w:r>
          </w:p>
        </w:tc>
        <w:tc>
          <w:tcPr>
            <w:tcW w:w="1144" w:type="dxa"/>
            <w:tcBorders>
              <w:top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0.0</w:t>
            </w:r>
          </w:p>
          <w:p w:rsidR="00280BD9" w:rsidRDefault="00280BD9" w:rsidP="003E70BF">
            <w:pPr>
              <w:jc w:val="center"/>
              <w:rPr>
                <w:rFonts w:ascii="Times New Roman" w:hAnsi="Times New Roman" w:cs="Times New Roman"/>
              </w:rPr>
            </w:pPr>
            <w:r>
              <w:rPr>
                <w:rFonts w:ascii="Times New Roman" w:hAnsi="Times New Roman" w:cs="Times New Roman"/>
              </w:rPr>
              <w:t>0.7</w:t>
            </w:r>
          </w:p>
          <w:p w:rsidR="00280BD9" w:rsidRDefault="00280BD9" w:rsidP="003E70BF">
            <w:pPr>
              <w:jc w:val="center"/>
              <w:rPr>
                <w:rFonts w:ascii="Times New Roman" w:hAnsi="Times New Roman" w:cs="Times New Roman"/>
              </w:rPr>
            </w:pPr>
            <w:r>
              <w:rPr>
                <w:rFonts w:ascii="Times New Roman" w:hAnsi="Times New Roman" w:cs="Times New Roman"/>
              </w:rPr>
              <w:t>2.1</w:t>
            </w:r>
          </w:p>
          <w:p w:rsidR="00280BD9" w:rsidRDefault="00280BD9" w:rsidP="003E70BF">
            <w:pPr>
              <w:jc w:val="center"/>
              <w:rPr>
                <w:rFonts w:ascii="Times New Roman" w:hAnsi="Times New Roman" w:cs="Times New Roman"/>
              </w:rPr>
            </w:pPr>
            <w:r>
              <w:rPr>
                <w:rFonts w:ascii="Times New Roman" w:hAnsi="Times New Roman" w:cs="Times New Roman"/>
              </w:rPr>
              <w:t>7.7</w:t>
            </w:r>
          </w:p>
          <w:p w:rsidR="00280BD9" w:rsidRDefault="00280BD9" w:rsidP="003E70BF">
            <w:pPr>
              <w:jc w:val="center"/>
              <w:rPr>
                <w:rFonts w:ascii="Times New Roman" w:hAnsi="Times New Roman" w:cs="Times New Roman"/>
              </w:rPr>
            </w:pPr>
            <w:r>
              <w:rPr>
                <w:rFonts w:ascii="Times New Roman" w:hAnsi="Times New Roman" w:cs="Times New Roman"/>
              </w:rPr>
              <w:t>14.7</w:t>
            </w:r>
          </w:p>
          <w:p w:rsidR="00280BD9" w:rsidRDefault="00280BD9" w:rsidP="003E70BF">
            <w:pPr>
              <w:jc w:val="center"/>
              <w:rPr>
                <w:rFonts w:ascii="Times New Roman" w:hAnsi="Times New Roman" w:cs="Times New Roman"/>
              </w:rPr>
            </w:pPr>
            <w:r>
              <w:rPr>
                <w:rFonts w:ascii="Times New Roman" w:hAnsi="Times New Roman" w:cs="Times New Roman"/>
              </w:rPr>
              <w:t>1.4</w:t>
            </w:r>
          </w:p>
          <w:p w:rsidR="00280BD9" w:rsidRDefault="00280BD9" w:rsidP="003E70BF">
            <w:pPr>
              <w:jc w:val="center"/>
              <w:rPr>
                <w:rFonts w:ascii="Times New Roman" w:hAnsi="Times New Roman" w:cs="Times New Roman"/>
              </w:rPr>
            </w:pPr>
            <w:r>
              <w:rPr>
                <w:rFonts w:ascii="Times New Roman" w:hAnsi="Times New Roman" w:cs="Times New Roman"/>
              </w:rPr>
              <w:t>10.5</w:t>
            </w:r>
          </w:p>
          <w:p w:rsidR="00280BD9" w:rsidRDefault="00280BD9" w:rsidP="003E70BF">
            <w:pPr>
              <w:jc w:val="center"/>
              <w:rPr>
                <w:rFonts w:ascii="Times New Roman" w:hAnsi="Times New Roman" w:cs="Times New Roman"/>
              </w:rPr>
            </w:pPr>
            <w:r>
              <w:rPr>
                <w:rFonts w:ascii="Times New Roman" w:hAnsi="Times New Roman" w:cs="Times New Roman"/>
              </w:rPr>
              <w:t>37.1</w:t>
            </w:r>
          </w:p>
          <w:p w:rsidR="00280BD9" w:rsidRDefault="00280BD9" w:rsidP="003E70BF">
            <w:pPr>
              <w:jc w:val="center"/>
              <w:rPr>
                <w:rFonts w:ascii="Times New Roman" w:hAnsi="Times New Roman" w:cs="Times New Roman"/>
              </w:rPr>
            </w:pPr>
            <w:r>
              <w:rPr>
                <w:rFonts w:ascii="Times New Roman" w:hAnsi="Times New Roman" w:cs="Times New Roman"/>
              </w:rPr>
              <w:t>16.1</w:t>
            </w:r>
          </w:p>
          <w:p w:rsidR="00280BD9" w:rsidRDefault="00280BD9" w:rsidP="003E70BF">
            <w:pPr>
              <w:jc w:val="center"/>
              <w:rPr>
                <w:rFonts w:ascii="Times New Roman" w:hAnsi="Times New Roman" w:cs="Times New Roman"/>
              </w:rPr>
            </w:pPr>
            <w:r>
              <w:rPr>
                <w:rFonts w:ascii="Times New Roman" w:hAnsi="Times New Roman" w:cs="Times New Roman"/>
              </w:rPr>
              <w:t>4.2</w:t>
            </w:r>
          </w:p>
          <w:p w:rsidR="00280BD9" w:rsidRDefault="00280BD9" w:rsidP="003E70BF">
            <w:pPr>
              <w:jc w:val="center"/>
              <w:rPr>
                <w:rFonts w:ascii="Times New Roman" w:hAnsi="Times New Roman" w:cs="Times New Roman"/>
              </w:rPr>
            </w:pPr>
            <w:r>
              <w:rPr>
                <w:rFonts w:ascii="Times New Roman" w:hAnsi="Times New Roman" w:cs="Times New Roman"/>
              </w:rPr>
              <w:t>2.8</w:t>
            </w:r>
          </w:p>
          <w:p w:rsidR="00280BD9" w:rsidRDefault="00280BD9" w:rsidP="003E70BF">
            <w:pPr>
              <w:jc w:val="center"/>
              <w:rPr>
                <w:rFonts w:ascii="Times New Roman" w:hAnsi="Times New Roman" w:cs="Times New Roman"/>
              </w:rPr>
            </w:pPr>
            <w:r>
              <w:rPr>
                <w:rFonts w:ascii="Times New Roman" w:hAnsi="Times New Roman" w:cs="Times New Roman"/>
              </w:rPr>
              <w:t>2.8</w:t>
            </w:r>
          </w:p>
        </w:tc>
        <w:tc>
          <w:tcPr>
            <w:tcW w:w="1145" w:type="dxa"/>
            <w:tcBorders>
              <w:top w:val="nil"/>
              <w:left w:val="nil"/>
              <w:right w:val="nil"/>
            </w:tcBorders>
          </w:tcPr>
          <w:p w:rsidR="00280BD9" w:rsidRDefault="00280BD9" w:rsidP="003E70BF">
            <w:pPr>
              <w:jc w:val="center"/>
              <w:rPr>
                <w:rFonts w:ascii="Times New Roman" w:hAnsi="Times New Roman" w:cs="Times New Roman"/>
              </w:rPr>
            </w:pPr>
            <w:r>
              <w:rPr>
                <w:rFonts w:ascii="Times New Roman" w:hAnsi="Times New Roman" w:cs="Times New Roman"/>
              </w:rPr>
              <w:t>0.7</w:t>
            </w:r>
          </w:p>
          <w:p w:rsidR="00280BD9" w:rsidRDefault="00280BD9" w:rsidP="003E70BF">
            <w:pPr>
              <w:jc w:val="center"/>
              <w:rPr>
                <w:rFonts w:ascii="Times New Roman" w:hAnsi="Times New Roman" w:cs="Times New Roman"/>
              </w:rPr>
            </w:pPr>
            <w:r>
              <w:rPr>
                <w:rFonts w:ascii="Times New Roman" w:hAnsi="Times New Roman" w:cs="Times New Roman"/>
              </w:rPr>
              <w:t>0.7</w:t>
            </w:r>
          </w:p>
          <w:p w:rsidR="00280BD9" w:rsidRDefault="00280BD9" w:rsidP="003E70BF">
            <w:pPr>
              <w:jc w:val="center"/>
              <w:rPr>
                <w:rFonts w:ascii="Times New Roman" w:hAnsi="Times New Roman" w:cs="Times New Roman"/>
              </w:rPr>
            </w:pPr>
            <w:r>
              <w:rPr>
                <w:rFonts w:ascii="Times New Roman" w:hAnsi="Times New Roman" w:cs="Times New Roman"/>
              </w:rPr>
              <w:t>2.1</w:t>
            </w:r>
          </w:p>
          <w:p w:rsidR="00280BD9" w:rsidRDefault="00280BD9" w:rsidP="003E70BF">
            <w:pPr>
              <w:jc w:val="center"/>
              <w:rPr>
                <w:rFonts w:ascii="Times New Roman" w:hAnsi="Times New Roman" w:cs="Times New Roman"/>
              </w:rPr>
            </w:pPr>
            <w:r>
              <w:rPr>
                <w:rFonts w:ascii="Times New Roman" w:hAnsi="Times New Roman" w:cs="Times New Roman"/>
              </w:rPr>
              <w:t>9.1</w:t>
            </w:r>
          </w:p>
          <w:p w:rsidR="00280BD9" w:rsidRDefault="00280BD9" w:rsidP="003E70BF">
            <w:pPr>
              <w:jc w:val="center"/>
              <w:rPr>
                <w:rFonts w:ascii="Times New Roman" w:hAnsi="Times New Roman" w:cs="Times New Roman"/>
              </w:rPr>
            </w:pPr>
            <w:r>
              <w:rPr>
                <w:rFonts w:ascii="Times New Roman" w:hAnsi="Times New Roman" w:cs="Times New Roman"/>
              </w:rPr>
              <w:t>11.2</w:t>
            </w:r>
          </w:p>
          <w:p w:rsidR="00280BD9" w:rsidRDefault="00280BD9" w:rsidP="003E70BF">
            <w:pPr>
              <w:jc w:val="center"/>
              <w:rPr>
                <w:rFonts w:ascii="Times New Roman" w:hAnsi="Times New Roman" w:cs="Times New Roman"/>
              </w:rPr>
            </w:pPr>
            <w:r>
              <w:rPr>
                <w:rFonts w:ascii="Times New Roman" w:hAnsi="Times New Roman" w:cs="Times New Roman"/>
              </w:rPr>
              <w:t>6.3</w:t>
            </w:r>
          </w:p>
          <w:p w:rsidR="00280BD9" w:rsidRDefault="00280BD9" w:rsidP="003E70BF">
            <w:pPr>
              <w:jc w:val="center"/>
              <w:rPr>
                <w:rFonts w:ascii="Times New Roman" w:hAnsi="Times New Roman" w:cs="Times New Roman"/>
              </w:rPr>
            </w:pPr>
            <w:r>
              <w:rPr>
                <w:rFonts w:ascii="Times New Roman" w:hAnsi="Times New Roman" w:cs="Times New Roman"/>
              </w:rPr>
              <w:t>6.3</w:t>
            </w:r>
          </w:p>
          <w:p w:rsidR="00280BD9" w:rsidRDefault="00280BD9" w:rsidP="003E70BF">
            <w:pPr>
              <w:jc w:val="center"/>
              <w:rPr>
                <w:rFonts w:ascii="Times New Roman" w:hAnsi="Times New Roman" w:cs="Times New Roman"/>
              </w:rPr>
            </w:pPr>
            <w:r>
              <w:rPr>
                <w:rFonts w:ascii="Times New Roman" w:hAnsi="Times New Roman" w:cs="Times New Roman"/>
              </w:rPr>
              <w:t>30.1</w:t>
            </w:r>
          </w:p>
          <w:p w:rsidR="00280BD9" w:rsidRDefault="00280BD9" w:rsidP="003E70BF">
            <w:pPr>
              <w:jc w:val="center"/>
              <w:rPr>
                <w:rFonts w:ascii="Times New Roman" w:hAnsi="Times New Roman" w:cs="Times New Roman"/>
              </w:rPr>
            </w:pPr>
            <w:r>
              <w:rPr>
                <w:rFonts w:ascii="Times New Roman" w:hAnsi="Times New Roman" w:cs="Times New Roman"/>
              </w:rPr>
              <w:t>19.6</w:t>
            </w:r>
          </w:p>
          <w:p w:rsidR="00280BD9" w:rsidRDefault="00280BD9" w:rsidP="003E70BF">
            <w:pPr>
              <w:jc w:val="center"/>
              <w:rPr>
                <w:rFonts w:ascii="Times New Roman" w:hAnsi="Times New Roman" w:cs="Times New Roman"/>
              </w:rPr>
            </w:pPr>
            <w:r>
              <w:rPr>
                <w:rFonts w:ascii="Times New Roman" w:hAnsi="Times New Roman" w:cs="Times New Roman"/>
              </w:rPr>
              <w:t>7.7</w:t>
            </w:r>
          </w:p>
          <w:p w:rsidR="00280BD9" w:rsidRDefault="00280BD9" w:rsidP="003E70BF">
            <w:pPr>
              <w:jc w:val="center"/>
              <w:rPr>
                <w:rFonts w:ascii="Times New Roman" w:hAnsi="Times New Roman" w:cs="Times New Roman"/>
              </w:rPr>
            </w:pPr>
            <w:r>
              <w:rPr>
                <w:rFonts w:ascii="Times New Roman" w:hAnsi="Times New Roman" w:cs="Times New Roman"/>
              </w:rPr>
              <w:t>3.5</w:t>
            </w:r>
          </w:p>
          <w:p w:rsidR="00280BD9" w:rsidRPr="00416144" w:rsidRDefault="00280BD9" w:rsidP="003E70BF">
            <w:pPr>
              <w:jc w:val="center"/>
              <w:rPr>
                <w:rFonts w:ascii="Times New Roman" w:hAnsi="Times New Roman" w:cs="Times New Roman"/>
              </w:rPr>
            </w:pPr>
            <w:r>
              <w:rPr>
                <w:rFonts w:ascii="Times New Roman" w:hAnsi="Times New Roman" w:cs="Times New Roman"/>
              </w:rPr>
              <w:t>2.8</w:t>
            </w:r>
          </w:p>
        </w:tc>
      </w:tr>
    </w:tbl>
    <w:p w:rsidR="00280BD9" w:rsidRPr="00A71A44"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i/>
          <w:sz w:val="24"/>
          <w:szCs w:val="24"/>
        </w:rPr>
        <w:t xml:space="preserve">Note. N </w:t>
      </w:r>
      <w:r>
        <w:rPr>
          <w:rFonts w:ascii="Times New Roman" w:hAnsi="Times New Roman" w:cs="Times New Roman"/>
          <w:sz w:val="24"/>
          <w:szCs w:val="24"/>
        </w:rPr>
        <w:t>= 143</w:t>
      </w:r>
    </w:p>
    <w:p w:rsidR="00280BD9" w:rsidRDefault="00280BD9" w:rsidP="00280BD9">
      <w:pPr>
        <w:spacing w:line="480" w:lineRule="auto"/>
        <w:contextualSpacing/>
        <w:rPr>
          <w:rFonts w:ascii="Times New Roman" w:hAnsi="Times New Roman" w:cs="Times New Roman"/>
          <w:b/>
          <w:sz w:val="24"/>
          <w:szCs w:val="24"/>
        </w:rPr>
      </w:pPr>
    </w:p>
    <w:p w:rsidR="00280BD9" w:rsidRDefault="00280BD9" w:rsidP="00280BD9">
      <w:pPr>
        <w:spacing w:line="480" w:lineRule="auto"/>
        <w:contextualSpacing/>
        <w:rPr>
          <w:rFonts w:ascii="Times New Roman" w:hAnsi="Times New Roman" w:cs="Times New Roman"/>
          <w:b/>
          <w:sz w:val="24"/>
          <w:szCs w:val="24"/>
        </w:rPr>
      </w:pPr>
    </w:p>
    <w:p w:rsidR="00280BD9" w:rsidRDefault="00280BD9" w:rsidP="00280BD9">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Procedures</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Participants were primarily recruited from the Human Participation in Research program (HPR) offered in the Department of Psychology at the author’s university. HPR is an online portal where students can sign up to participation in research studies, via online or in-person. Those who participated through the HPR program received course credit in their undergraduate psychology course. In addition, participants were recruited by a research announcement sent via e-mail to the honors program directors at two universities and to the instructors for a career exploration course designed for undecided students.  </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Participants completed a series of in-person surveys, which included a demographic questionnaire and three measures that are discussed below. Respondents were instructed to review an informed consent form and indicate consent by signing in the designated area. Additionally, participants were given the option to receive a copy of their Self-Directed Search (SDS; </w:t>
      </w:r>
      <w:r w:rsidRPr="00C115B2">
        <w:rPr>
          <w:rFonts w:ascii="Times New Roman" w:eastAsia="Calibri" w:hAnsi="Times New Roman" w:cs="Times New Roman"/>
          <w:bCs/>
          <w:sz w:val="24"/>
          <w:szCs w:val="24"/>
        </w:rPr>
        <w:t>copyright 1970, 1977, 1985, 1990, 1994 by Psychological Assessment Resources</w:t>
      </w:r>
      <w:r>
        <w:rPr>
          <w:rFonts w:ascii="Times New Roman" w:hAnsi="Times New Roman" w:cs="Times New Roman"/>
          <w:bCs/>
          <w:sz w:val="24"/>
          <w:szCs w:val="24"/>
        </w:rPr>
        <w:t>)</w:t>
      </w:r>
      <w:r>
        <w:rPr>
          <w:rFonts w:ascii="Times New Roman" w:hAnsi="Times New Roman" w:cs="Times New Roman"/>
          <w:sz w:val="24"/>
          <w:szCs w:val="24"/>
        </w:rPr>
        <w:t xml:space="preserve"> results and if they elected to do so, they were instructed to provide a second signature and e-mail address. Once participants consented to participate, they were instructed to complete the set of surveys. </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 number of measures were taken to protect the confidentiality of all participants. All assessments, except the SDS if requested by the student, were completely anonymous and no identifying information was collected. If participants elected to receive a copy of their SDS results, a copy of the SDS was made for the student and their identifying information was removed from the data. Each participant received a packet of surveys and each set contained a unique identification code. If students did not pick up their SDS results by the designed date, their copies were shredded. </w:t>
      </w:r>
    </w:p>
    <w:p w:rsidR="00280BD9" w:rsidRDefault="00280BD9" w:rsidP="00280BD9">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Measures</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b/>
          <w:sz w:val="24"/>
          <w:szCs w:val="24"/>
        </w:rPr>
        <w:t>Demographics.</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Background information was gathered from participants using a brief survey. Basic demographic questions included age, year in school, gender identity, and race/ethnicity. Each question provided participants with the option </w:t>
      </w:r>
      <w:proofErr w:type="gramStart"/>
      <w:r>
        <w:rPr>
          <w:rFonts w:ascii="Times New Roman" w:hAnsi="Times New Roman" w:cs="Times New Roman"/>
          <w:sz w:val="24"/>
          <w:szCs w:val="24"/>
        </w:rPr>
        <w:t>to not respond</w:t>
      </w:r>
      <w:proofErr w:type="gramEnd"/>
      <w:r>
        <w:rPr>
          <w:rFonts w:ascii="Times New Roman" w:hAnsi="Times New Roman" w:cs="Times New Roman"/>
          <w:sz w:val="24"/>
          <w:szCs w:val="24"/>
        </w:rPr>
        <w:t xml:space="preserve">. Participants were asked to indicate which honors program they were enrolled in (if applicable), if they participated in gifted/talented programming previously, academic major standing, academic major, high-school and college GPA, composite ACT and/or SAT score, family household income, and parent education level. </w:t>
      </w:r>
    </w:p>
    <w:p w:rsidR="00280BD9" w:rsidRPr="00CA05A2"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b/>
          <w:sz w:val="24"/>
          <w:szCs w:val="24"/>
        </w:rPr>
        <w:t>Vocational Interests and Skills.</w:t>
      </w:r>
      <w:proofErr w:type="gramEnd"/>
      <w:r>
        <w:rPr>
          <w:rFonts w:ascii="Times New Roman" w:hAnsi="Times New Roman" w:cs="Times New Roman"/>
          <w:b/>
          <w:sz w:val="24"/>
          <w:szCs w:val="24"/>
        </w:rPr>
        <w:t xml:space="preserve"> </w:t>
      </w:r>
      <w:r>
        <w:rPr>
          <w:rFonts w:ascii="Times New Roman" w:hAnsi="Times New Roman" w:cs="Times New Roman"/>
          <w:sz w:val="24"/>
          <w:szCs w:val="24"/>
        </w:rPr>
        <w:t>The Self-Directed Search (SDS; Holland, 1990) was used to measure accumulating preferences and self-reported competencies. The SDS consists of six scales with 38 items each. Respondents replied like/dislike regarding their activities (11 items) and occupations (14 items) and indicated yes/no to their competencies (11 items). They also rated their perceived abilities (2 items) using a 7-point scale. Based on Holland’s (1997) theory of personalities and work environments, the SDS provides summative scores on each of the six personality types known as Realistic, Investigative, Social, Enterprising, and Conventional (RIASEC). Holland (1985) reported KR-20 internal consistency for SDS summary scales ranging from .86 to .91 and 1 to 4 week retest reliability estimates ranging from .70 to .89. Hundreds of research studies have been conducted utilizing the SDS with generally favorable results (</w:t>
      </w:r>
      <w:proofErr w:type="spellStart"/>
      <w:r>
        <w:rPr>
          <w:rFonts w:ascii="Times New Roman" w:hAnsi="Times New Roman" w:cs="Times New Roman"/>
          <w:sz w:val="24"/>
          <w:szCs w:val="24"/>
        </w:rPr>
        <w:t>Osipow</w:t>
      </w:r>
      <w:proofErr w:type="spellEnd"/>
      <w:r>
        <w:rPr>
          <w:rFonts w:ascii="Times New Roman" w:hAnsi="Times New Roman" w:cs="Times New Roman"/>
          <w:sz w:val="24"/>
          <w:szCs w:val="24"/>
        </w:rPr>
        <w:t xml:space="preserve">, 1993). </w:t>
      </w:r>
    </w:p>
    <w:p w:rsidR="00280BD9" w:rsidRPr="004E017A"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b/>
          <w:sz w:val="24"/>
          <w:szCs w:val="24"/>
        </w:rPr>
        <w:t>Career Thoughts.</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The Career Thoughts Inventory (CTI; Sampson, Peterson, Lenz, Reardon, &amp; Saunders, 1996) was used to measure dysfunctional thinking in career problem solving and decision-making. The CTI consists of 48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-type questions producing a sum score of dysfunctional career thinking. In addition, the assessment is divided into three construct </w:t>
      </w:r>
      <w:r>
        <w:rPr>
          <w:rFonts w:ascii="Times New Roman" w:hAnsi="Times New Roman" w:cs="Times New Roman"/>
          <w:sz w:val="24"/>
          <w:szCs w:val="24"/>
        </w:rPr>
        <w:lastRenderedPageBreak/>
        <w:t xml:space="preserve">scales. The Decision-Making Confusion subscale consists of 14 items and measures individuals’ ability to initiate or sustain the decision making process. The Commitment Anxiety subscale consists of 10 items and examines the extent to which an individual’s anxiety interferes with his or her ability to commit to a career decision. The External Conflict subscale consists of five items and measures one’s ability to balance input from others. Internal consistency reliability coefficients have been reported between .93 and .97 for the CTI total, .90 and .94 for the Decision Making Confusion subscale, .79 and .91 for the Commitment Anxiety subscale, and .74 and .81 for the External Conflict subscale.  </w:t>
      </w:r>
    </w:p>
    <w:p w:rsidR="00280BD9" w:rsidRDefault="00280BD9" w:rsidP="00280BD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Results</w:t>
      </w:r>
    </w:p>
    <w:p w:rsidR="00280BD9" w:rsidRDefault="00280BD9" w:rsidP="00280BD9">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t xml:space="preserve">Research Question 1: </w:t>
      </w:r>
      <w:r>
        <w:rPr>
          <w:rFonts w:ascii="Times New Roman" w:hAnsi="Times New Roman" w:cs="Times New Roman"/>
          <w:sz w:val="24"/>
          <w:szCs w:val="24"/>
        </w:rPr>
        <w:t xml:space="preserve">A hierarchical linear regression was performed to examine whether there a positive relationship between academic achievement and occupational areas to pursue based on high interests and high skills. The variable pursue was calculated based on a summative score of interests and skills. ACT score entered on Step 1 (it is a broad measure of academic achievement), followed by experiences in gifted/talented and honors student programming (Step 2). The linear combination of academic achievement variables was significantly related to amount of </w:t>
      </w:r>
      <w:proofErr w:type="gramStart"/>
      <w:r>
        <w:rPr>
          <w:rFonts w:ascii="Times New Roman" w:hAnsi="Times New Roman" w:cs="Times New Roman"/>
          <w:sz w:val="24"/>
          <w:szCs w:val="24"/>
        </w:rPr>
        <w:t>pursue</w:t>
      </w:r>
      <w:proofErr w:type="gramEnd"/>
      <w:r>
        <w:rPr>
          <w:rFonts w:ascii="Times New Roman" w:hAnsi="Times New Roman" w:cs="Times New Roman"/>
          <w:sz w:val="24"/>
          <w:szCs w:val="24"/>
        </w:rPr>
        <w:t xml:space="preserve"> options based on the frequency of self-reported interests and skills. The sample multiple correlation coefficient on Step 1 was .27, indicating ACT scores explained 7% of the total variance in pursue options (</w:t>
      </w:r>
      <w:r w:rsidRPr="005A0A1C">
        <w:rPr>
          <w:rFonts w:ascii="Times New Roman" w:hAnsi="Times New Roman" w:cs="Times New Roman"/>
          <w:i/>
          <w:sz w:val="24"/>
          <w:szCs w:val="24"/>
        </w:rPr>
        <w:t>R²</w:t>
      </w:r>
      <w:r>
        <w:rPr>
          <w:rFonts w:ascii="Times New Roman" w:hAnsi="Times New Roman" w:cs="Times New Roman"/>
          <w:sz w:val="24"/>
          <w:szCs w:val="24"/>
        </w:rPr>
        <w:t xml:space="preserve"> = .07, </w:t>
      </w:r>
      <w:proofErr w:type="gramStart"/>
      <w:r w:rsidRPr="005A0A1C">
        <w:rPr>
          <w:rFonts w:ascii="Times New Roman" w:hAnsi="Times New Roman" w:cs="Times New Roman"/>
          <w:i/>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 xml:space="preserve">1, 131) = 10.54, </w:t>
      </w:r>
      <w:r>
        <w:rPr>
          <w:rFonts w:ascii="Times New Roman" w:hAnsi="Times New Roman" w:cs="Times New Roman"/>
          <w:i/>
          <w:sz w:val="24"/>
          <w:szCs w:val="24"/>
        </w:rPr>
        <w:t>p</w:t>
      </w:r>
      <w:r>
        <w:rPr>
          <w:rFonts w:ascii="Times New Roman" w:hAnsi="Times New Roman" w:cs="Times New Roman"/>
          <w:sz w:val="24"/>
          <w:szCs w:val="24"/>
        </w:rPr>
        <w:t xml:space="preserve"> &lt; .01). Experiences in gifted/talented and honors programming explained an additional 6% of the total variance (</w:t>
      </w:r>
      <w:r w:rsidRPr="005A0A1C">
        <w:rPr>
          <w:rFonts w:ascii="Times New Roman" w:hAnsi="Times New Roman" w:cs="Times New Roman"/>
          <w:i/>
          <w:sz w:val="24"/>
          <w:szCs w:val="24"/>
        </w:rPr>
        <w:t>R²</w:t>
      </w:r>
      <w:r>
        <w:rPr>
          <w:rFonts w:ascii="Times New Roman" w:hAnsi="Times New Roman" w:cs="Times New Roman"/>
          <w:sz w:val="24"/>
          <w:szCs w:val="24"/>
        </w:rPr>
        <w:t xml:space="preserve"> </w:t>
      </w:r>
      <w:r w:rsidRPr="00F70908">
        <w:rPr>
          <w:rFonts w:ascii="Times New Roman" w:hAnsi="Times New Roman" w:cs="Times New Roman"/>
          <w:sz w:val="24"/>
          <w:szCs w:val="24"/>
        </w:rPr>
        <w:t>=</w:t>
      </w:r>
      <w:r>
        <w:rPr>
          <w:rFonts w:ascii="Times New Roman" w:hAnsi="Times New Roman" w:cs="Times New Roman"/>
          <w:sz w:val="24"/>
          <w:szCs w:val="24"/>
        </w:rPr>
        <w:t xml:space="preserve"> </w:t>
      </w:r>
      <w:r w:rsidRPr="00F70908">
        <w:rPr>
          <w:rFonts w:ascii="Times New Roman" w:hAnsi="Times New Roman" w:cs="Times New Roman"/>
          <w:sz w:val="24"/>
          <w:szCs w:val="24"/>
        </w:rPr>
        <w:t>.</w:t>
      </w:r>
      <w:r>
        <w:rPr>
          <w:rFonts w:ascii="Times New Roman" w:hAnsi="Times New Roman" w:cs="Times New Roman"/>
          <w:sz w:val="24"/>
          <w:szCs w:val="24"/>
        </w:rPr>
        <w:t xml:space="preserve">13, </w:t>
      </w:r>
      <w:proofErr w:type="gramStart"/>
      <w:r w:rsidRPr="005A0A1C">
        <w:rPr>
          <w:rFonts w:ascii="Times New Roman" w:hAnsi="Times New Roman" w:cs="Times New Roman"/>
          <w:i/>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 xml:space="preserve">2, 129) = 4.24, </w:t>
      </w:r>
      <w:r>
        <w:rPr>
          <w:rFonts w:ascii="Times New Roman" w:hAnsi="Times New Roman" w:cs="Times New Roman"/>
          <w:i/>
          <w:sz w:val="24"/>
          <w:szCs w:val="24"/>
        </w:rPr>
        <w:t>p</w:t>
      </w:r>
      <w:r>
        <w:rPr>
          <w:rFonts w:ascii="Times New Roman" w:hAnsi="Times New Roman" w:cs="Times New Roman"/>
          <w:sz w:val="24"/>
          <w:szCs w:val="24"/>
        </w:rPr>
        <w:t xml:space="preserve"> &lt; .05), resulting in total multiple correlation coefficient of .36. ACT scores and participation in gifted/talented programming yielded significant part correlations, </w:t>
      </w:r>
      <w:r w:rsidRPr="00280BD9">
        <w:rPr>
          <w:rFonts w:ascii="Times New Roman" w:hAnsi="Times New Roman" w:cs="Times New Roman"/>
          <w:i/>
          <w:sz w:val="24"/>
          <w:szCs w:val="24"/>
        </w:rPr>
        <w:t>r</w:t>
      </w:r>
      <w:r w:rsidRPr="00280BD9">
        <w:rPr>
          <w:rFonts w:ascii="Times New Roman" w:hAnsi="Times New Roman" w:cs="Times New Roman"/>
          <w:sz w:val="24"/>
          <w:szCs w:val="24"/>
        </w:rPr>
        <w:t xml:space="preserve"> = .21, </w:t>
      </w:r>
      <w:r w:rsidRPr="00280BD9">
        <w:rPr>
          <w:rFonts w:ascii="Times New Roman" w:hAnsi="Times New Roman" w:cs="Times New Roman"/>
          <w:i/>
          <w:sz w:val="24"/>
          <w:szCs w:val="24"/>
        </w:rPr>
        <w:t>p</w:t>
      </w:r>
      <w:r w:rsidRPr="00280BD9">
        <w:rPr>
          <w:rFonts w:ascii="Times New Roman" w:hAnsi="Times New Roman" w:cs="Times New Roman"/>
          <w:sz w:val="24"/>
          <w:szCs w:val="24"/>
        </w:rPr>
        <w:t xml:space="preserve"> &lt; .05 and </w:t>
      </w:r>
      <w:r w:rsidRPr="00280BD9">
        <w:rPr>
          <w:rFonts w:ascii="Times New Roman" w:hAnsi="Times New Roman" w:cs="Times New Roman"/>
          <w:i/>
          <w:sz w:val="24"/>
          <w:szCs w:val="24"/>
        </w:rPr>
        <w:t>r</w:t>
      </w:r>
      <w:r w:rsidRPr="00280BD9">
        <w:rPr>
          <w:rFonts w:ascii="Times New Roman" w:hAnsi="Times New Roman" w:cs="Times New Roman"/>
          <w:sz w:val="24"/>
          <w:szCs w:val="24"/>
        </w:rPr>
        <w:t xml:space="preserve"> = .23, </w:t>
      </w:r>
      <w:r w:rsidRPr="00280BD9">
        <w:rPr>
          <w:rFonts w:ascii="Times New Roman" w:hAnsi="Times New Roman" w:cs="Times New Roman"/>
          <w:i/>
          <w:sz w:val="24"/>
          <w:szCs w:val="24"/>
        </w:rPr>
        <w:t xml:space="preserve">p </w:t>
      </w:r>
      <w:r w:rsidRPr="00280BD9">
        <w:rPr>
          <w:rFonts w:ascii="Times New Roman" w:hAnsi="Times New Roman" w:cs="Times New Roman"/>
          <w:sz w:val="24"/>
          <w:szCs w:val="24"/>
        </w:rPr>
        <w:t>&lt; .01, respectively.</w:t>
      </w:r>
      <w:r>
        <w:rPr>
          <w:rFonts w:ascii="Times New Roman" w:hAnsi="Times New Roman" w:cs="Times New Roman"/>
          <w:sz w:val="24"/>
          <w:szCs w:val="24"/>
        </w:rPr>
        <w:t xml:space="preserve"> Overall, the results of the study </w:t>
      </w:r>
      <w:r>
        <w:rPr>
          <w:rFonts w:ascii="Times New Roman" w:hAnsi="Times New Roman" w:cs="Times New Roman"/>
          <w:sz w:val="24"/>
          <w:szCs w:val="24"/>
        </w:rPr>
        <w:lastRenderedPageBreak/>
        <w:t xml:space="preserve">suggest that participating in gifted programming and high academic achievement is related to a greater number of career options to consider pursuing. </w:t>
      </w:r>
    </w:p>
    <w:p w:rsidR="00280BD9" w:rsidRPr="00F70908" w:rsidRDefault="00280BD9" w:rsidP="00280BD9">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Research question 2: </w:t>
      </w:r>
      <w:r>
        <w:rPr>
          <w:rFonts w:ascii="Times New Roman" w:hAnsi="Times New Roman" w:cs="Times New Roman"/>
          <w:sz w:val="24"/>
          <w:szCs w:val="24"/>
        </w:rPr>
        <w:t>To determine if there is a positive relationship between academic achievement and dysfunctional career thoughts a hierarchical linear regression was performed. Results of the regression analysis indicated that the linear combination of academic achievement variables was not significantly related to dysfunctional career thoughts. ACT scores did not explain a significant portion of variance (</w:t>
      </w:r>
      <w:r w:rsidRPr="005A0A1C">
        <w:rPr>
          <w:rFonts w:ascii="Times New Roman" w:hAnsi="Times New Roman" w:cs="Times New Roman"/>
          <w:i/>
          <w:sz w:val="24"/>
          <w:szCs w:val="24"/>
        </w:rPr>
        <w:t>R²</w:t>
      </w:r>
      <w:r>
        <w:rPr>
          <w:rFonts w:ascii="Times New Roman" w:hAnsi="Times New Roman" w:cs="Times New Roman"/>
          <w:sz w:val="24"/>
          <w:szCs w:val="24"/>
        </w:rPr>
        <w:t xml:space="preserve"> </w:t>
      </w:r>
      <w:r w:rsidRPr="001736CE">
        <w:rPr>
          <w:rFonts w:ascii="Times New Roman" w:hAnsi="Times New Roman" w:cs="Times New Roman"/>
          <w:sz w:val="24"/>
          <w:szCs w:val="24"/>
        </w:rPr>
        <w:t>=</w:t>
      </w:r>
      <w:r>
        <w:rPr>
          <w:rFonts w:ascii="Times New Roman" w:hAnsi="Times New Roman" w:cs="Times New Roman"/>
          <w:sz w:val="24"/>
          <w:szCs w:val="24"/>
        </w:rPr>
        <w:t xml:space="preserve"> </w:t>
      </w:r>
      <w:r w:rsidRPr="001736CE">
        <w:rPr>
          <w:rFonts w:ascii="Times New Roman" w:hAnsi="Times New Roman" w:cs="Times New Roman"/>
          <w:sz w:val="24"/>
          <w:szCs w:val="24"/>
        </w:rPr>
        <w:t>.</w:t>
      </w:r>
      <w:r>
        <w:rPr>
          <w:rFonts w:ascii="Times New Roman" w:hAnsi="Times New Roman" w:cs="Times New Roman"/>
          <w:sz w:val="24"/>
          <w:szCs w:val="24"/>
        </w:rPr>
        <w:t xml:space="preserve">01, </w:t>
      </w:r>
      <w:proofErr w:type="gramStart"/>
      <w:r>
        <w:rPr>
          <w:rFonts w:ascii="Times New Roman" w:hAnsi="Times New Roman" w:cs="Times New Roman"/>
          <w:i/>
          <w:sz w:val="24"/>
          <w:szCs w:val="24"/>
        </w:rPr>
        <w:t>F</w:t>
      </w:r>
      <w:r>
        <w:rPr>
          <w:rFonts w:ascii="Times New Roman" w:hAnsi="Times New Roman" w:cs="Times New Roman"/>
          <w:sz w:val="24"/>
          <w:szCs w:val="24"/>
        </w:rPr>
        <w:t>(</w:t>
      </w:r>
      <w:proofErr w:type="gramEnd"/>
      <w:r>
        <w:rPr>
          <w:rFonts w:ascii="Times New Roman" w:hAnsi="Times New Roman" w:cs="Times New Roman"/>
          <w:sz w:val="24"/>
          <w:szCs w:val="24"/>
        </w:rPr>
        <w:t xml:space="preserve">1, 130) = 1.56, </w:t>
      </w:r>
      <w:r>
        <w:rPr>
          <w:rFonts w:ascii="Times New Roman" w:hAnsi="Times New Roman" w:cs="Times New Roman"/>
          <w:i/>
          <w:sz w:val="24"/>
          <w:szCs w:val="24"/>
        </w:rPr>
        <w:t>p</w:t>
      </w:r>
      <w:r>
        <w:rPr>
          <w:rFonts w:ascii="Times New Roman" w:hAnsi="Times New Roman" w:cs="Times New Roman"/>
          <w:sz w:val="24"/>
          <w:szCs w:val="24"/>
        </w:rPr>
        <w:t xml:space="preserve"> = .21) and neither did being an honors or gifted student (</w:t>
      </w:r>
      <w:r w:rsidRPr="005A0A1C">
        <w:rPr>
          <w:rFonts w:ascii="Times New Roman" w:hAnsi="Times New Roman" w:cs="Times New Roman"/>
          <w:i/>
          <w:sz w:val="24"/>
          <w:szCs w:val="24"/>
        </w:rPr>
        <w:t>R²</w:t>
      </w:r>
      <w:r>
        <w:rPr>
          <w:rFonts w:ascii="Times New Roman" w:hAnsi="Times New Roman" w:cs="Times New Roman"/>
          <w:sz w:val="24"/>
          <w:szCs w:val="24"/>
        </w:rPr>
        <w:t xml:space="preserve"> </w:t>
      </w:r>
      <w:r w:rsidRPr="001736CE">
        <w:rPr>
          <w:rFonts w:ascii="Times New Roman" w:hAnsi="Times New Roman" w:cs="Times New Roman"/>
          <w:sz w:val="24"/>
          <w:szCs w:val="24"/>
        </w:rPr>
        <w:t>=</w:t>
      </w:r>
      <w:r>
        <w:rPr>
          <w:rFonts w:ascii="Times New Roman" w:hAnsi="Times New Roman" w:cs="Times New Roman"/>
          <w:sz w:val="24"/>
          <w:szCs w:val="24"/>
        </w:rPr>
        <w:t xml:space="preserve"> </w:t>
      </w:r>
      <w:r w:rsidRPr="001736CE">
        <w:rPr>
          <w:rFonts w:ascii="Times New Roman" w:hAnsi="Times New Roman" w:cs="Times New Roman"/>
          <w:sz w:val="24"/>
          <w:szCs w:val="24"/>
        </w:rPr>
        <w:t>.</w:t>
      </w:r>
      <w:r>
        <w:rPr>
          <w:rFonts w:ascii="Times New Roman" w:hAnsi="Times New Roman" w:cs="Times New Roman"/>
          <w:sz w:val="24"/>
          <w:szCs w:val="24"/>
        </w:rPr>
        <w:t xml:space="preserve">01, </w:t>
      </w:r>
      <w:r w:rsidRPr="005A0A1C">
        <w:rPr>
          <w:rFonts w:ascii="Times New Roman" w:hAnsi="Times New Roman" w:cs="Times New Roman"/>
          <w:i/>
          <w:sz w:val="24"/>
          <w:szCs w:val="24"/>
        </w:rPr>
        <w:t>F</w:t>
      </w:r>
      <w:r>
        <w:rPr>
          <w:rFonts w:ascii="Times New Roman" w:hAnsi="Times New Roman" w:cs="Times New Roman"/>
          <w:sz w:val="24"/>
          <w:szCs w:val="24"/>
        </w:rPr>
        <w:t xml:space="preserve">(1, 128) = .084, </w:t>
      </w:r>
      <w:r w:rsidRPr="005A0A1C">
        <w:rPr>
          <w:rFonts w:ascii="Times New Roman" w:hAnsi="Times New Roman" w:cs="Times New Roman"/>
          <w:i/>
          <w:sz w:val="24"/>
          <w:szCs w:val="24"/>
        </w:rPr>
        <w:t>p</w:t>
      </w:r>
      <w:r>
        <w:rPr>
          <w:rFonts w:ascii="Times New Roman" w:hAnsi="Times New Roman" w:cs="Times New Roman"/>
          <w:sz w:val="24"/>
          <w:szCs w:val="24"/>
        </w:rPr>
        <w:t xml:space="preserve"> = .92). </w:t>
      </w:r>
    </w:p>
    <w:p w:rsidR="00280BD9" w:rsidRPr="00545FB8" w:rsidRDefault="00280BD9" w:rsidP="00280BD9">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Research question 3: </w:t>
      </w:r>
      <w:r>
        <w:rPr>
          <w:rFonts w:ascii="Times New Roman" w:hAnsi="Times New Roman" w:cs="Times New Roman"/>
          <w:sz w:val="24"/>
          <w:szCs w:val="24"/>
        </w:rPr>
        <w:t xml:space="preserve">To evaluate if there was a positive relationship between occupational areas to pursue and dysfunctional career thoughts a </w:t>
      </w:r>
      <w:proofErr w:type="spellStart"/>
      <w:r>
        <w:rPr>
          <w:rFonts w:ascii="Times New Roman" w:hAnsi="Times New Roman" w:cs="Times New Roman"/>
          <w:sz w:val="24"/>
          <w:szCs w:val="24"/>
        </w:rPr>
        <w:t>bivariate</w:t>
      </w:r>
      <w:proofErr w:type="spellEnd"/>
      <w:r>
        <w:rPr>
          <w:rFonts w:ascii="Times New Roman" w:hAnsi="Times New Roman" w:cs="Times New Roman"/>
          <w:sz w:val="24"/>
          <w:szCs w:val="24"/>
        </w:rPr>
        <w:t xml:space="preserve"> correlation was performed. Results indicate that there was not a significant relationship between pursue options and dysfunctional career thoughts, </w:t>
      </w:r>
      <w:proofErr w:type="gramStart"/>
      <w:r>
        <w:rPr>
          <w:rFonts w:ascii="Times New Roman" w:hAnsi="Times New Roman" w:cs="Times New Roman"/>
          <w:i/>
          <w:sz w:val="24"/>
          <w:szCs w:val="24"/>
        </w:rPr>
        <w:t>r</w:t>
      </w:r>
      <w:r>
        <w:rPr>
          <w:rFonts w:ascii="Times New Roman" w:hAnsi="Times New Roman" w:cs="Times New Roman"/>
          <w:sz w:val="24"/>
          <w:szCs w:val="24"/>
        </w:rPr>
        <w:t>(</w:t>
      </w:r>
      <w:proofErr w:type="gramEnd"/>
      <w:r>
        <w:rPr>
          <w:rFonts w:ascii="Times New Roman" w:hAnsi="Times New Roman" w:cs="Times New Roman"/>
          <w:sz w:val="24"/>
          <w:szCs w:val="24"/>
        </w:rPr>
        <w:t xml:space="preserve">140) = -.00, </w:t>
      </w:r>
      <w:r>
        <w:rPr>
          <w:rFonts w:ascii="Times New Roman" w:hAnsi="Times New Roman" w:cs="Times New Roman"/>
          <w:i/>
          <w:sz w:val="24"/>
          <w:szCs w:val="24"/>
        </w:rPr>
        <w:t>p</w:t>
      </w:r>
      <w:r>
        <w:rPr>
          <w:rFonts w:ascii="Times New Roman" w:hAnsi="Times New Roman" w:cs="Times New Roman"/>
          <w:sz w:val="24"/>
          <w:szCs w:val="24"/>
        </w:rPr>
        <w:t xml:space="preserve"> = .97. Although students with high academic achievement had more occupational areas to pursue because they had high interests and high skills, it did not result in more dysfunctional career thoughts. </w:t>
      </w:r>
    </w:p>
    <w:p w:rsidR="00280BD9" w:rsidRPr="00F56F75" w:rsidRDefault="00280BD9" w:rsidP="00280BD9">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Research question 4: </w:t>
      </w:r>
      <w:r>
        <w:rPr>
          <w:rFonts w:ascii="Times New Roman" w:hAnsi="Times New Roman" w:cs="Times New Roman"/>
          <w:sz w:val="24"/>
          <w:szCs w:val="24"/>
        </w:rPr>
        <w:t>Two separate independent sample t-tests were conducted to examine the difference between students identified as honors and/or gifted and those who do not identify as honors and/or gifted in relation to dysfunctional career thoughts and pursue options.  An independent sample t-test was performed to compare pursue options and dysfunctional career thoughts for honors and non-honors students. Results indicated a significant difference in the scores for decision-making confusion, a subscale of the CTI, for non-honors (</w:t>
      </w:r>
      <w:r w:rsidRPr="005A0A1C">
        <w:rPr>
          <w:rFonts w:ascii="Times New Roman" w:hAnsi="Times New Roman" w:cs="Times New Roman"/>
          <w:i/>
          <w:sz w:val="24"/>
          <w:szCs w:val="24"/>
        </w:rPr>
        <w:t>M</w:t>
      </w:r>
      <w:r>
        <w:rPr>
          <w:rFonts w:ascii="Times New Roman" w:hAnsi="Times New Roman" w:cs="Times New Roman"/>
          <w:sz w:val="24"/>
          <w:szCs w:val="24"/>
        </w:rPr>
        <w:t xml:space="preserve"> = 11.36, </w:t>
      </w:r>
      <w:r w:rsidRPr="005A0A1C">
        <w:rPr>
          <w:rFonts w:ascii="Times New Roman" w:hAnsi="Times New Roman" w:cs="Times New Roman"/>
          <w:i/>
          <w:sz w:val="24"/>
          <w:szCs w:val="24"/>
        </w:rPr>
        <w:t>SD</w:t>
      </w:r>
      <w:r>
        <w:rPr>
          <w:rFonts w:ascii="Times New Roman" w:hAnsi="Times New Roman" w:cs="Times New Roman"/>
          <w:sz w:val="24"/>
          <w:szCs w:val="24"/>
        </w:rPr>
        <w:t xml:space="preserve"> = 7.00) and honors students (</w:t>
      </w:r>
      <w:r w:rsidRPr="005A0A1C">
        <w:rPr>
          <w:rFonts w:ascii="Times New Roman" w:hAnsi="Times New Roman" w:cs="Times New Roman"/>
          <w:i/>
          <w:sz w:val="24"/>
          <w:szCs w:val="24"/>
        </w:rPr>
        <w:t>M</w:t>
      </w:r>
      <w:r>
        <w:rPr>
          <w:rFonts w:ascii="Times New Roman" w:hAnsi="Times New Roman" w:cs="Times New Roman"/>
          <w:sz w:val="24"/>
          <w:szCs w:val="24"/>
        </w:rPr>
        <w:t xml:space="preserve"> = 8.50, </w:t>
      </w:r>
      <w:r w:rsidRPr="005A0A1C">
        <w:rPr>
          <w:rFonts w:ascii="Times New Roman" w:hAnsi="Times New Roman" w:cs="Times New Roman"/>
          <w:i/>
          <w:sz w:val="24"/>
          <w:szCs w:val="24"/>
        </w:rPr>
        <w:t>SD</w:t>
      </w:r>
      <w:r>
        <w:rPr>
          <w:rFonts w:ascii="Times New Roman" w:hAnsi="Times New Roman" w:cs="Times New Roman"/>
          <w:sz w:val="24"/>
          <w:szCs w:val="24"/>
        </w:rPr>
        <w:t xml:space="preserve"> = 7.12); </w:t>
      </w:r>
      <w:proofErr w:type="gramStart"/>
      <w:r w:rsidRPr="005A0A1C">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2.18, </w:t>
      </w:r>
      <w:r w:rsidRPr="005A0A1C">
        <w:rPr>
          <w:rFonts w:ascii="Times New Roman" w:hAnsi="Times New Roman" w:cs="Times New Roman"/>
          <w:i/>
          <w:sz w:val="24"/>
          <w:szCs w:val="24"/>
        </w:rPr>
        <w:t>p</w:t>
      </w:r>
      <w:r>
        <w:rPr>
          <w:rFonts w:ascii="Times New Roman" w:hAnsi="Times New Roman" w:cs="Times New Roman"/>
          <w:sz w:val="24"/>
          <w:szCs w:val="24"/>
        </w:rPr>
        <w:t xml:space="preserve"> = .031. Additionally, there was a significant difference in reported competencies in Artistic domains between honors (</w:t>
      </w:r>
      <w:r w:rsidRPr="005A0A1C">
        <w:rPr>
          <w:rFonts w:ascii="Times New Roman" w:hAnsi="Times New Roman" w:cs="Times New Roman"/>
          <w:i/>
          <w:sz w:val="24"/>
          <w:szCs w:val="24"/>
        </w:rPr>
        <w:t>M</w:t>
      </w:r>
      <w:r>
        <w:rPr>
          <w:rFonts w:ascii="Times New Roman" w:hAnsi="Times New Roman" w:cs="Times New Roman"/>
          <w:sz w:val="24"/>
          <w:szCs w:val="24"/>
        </w:rPr>
        <w:t xml:space="preserve"> = 5.20, </w:t>
      </w:r>
      <w:r w:rsidRPr="005A0A1C">
        <w:rPr>
          <w:rFonts w:ascii="Times New Roman" w:hAnsi="Times New Roman" w:cs="Times New Roman"/>
          <w:i/>
          <w:sz w:val="24"/>
          <w:szCs w:val="24"/>
        </w:rPr>
        <w:t>SD</w:t>
      </w:r>
      <w:r>
        <w:rPr>
          <w:rFonts w:ascii="Times New Roman" w:hAnsi="Times New Roman" w:cs="Times New Roman"/>
          <w:sz w:val="24"/>
          <w:szCs w:val="24"/>
        </w:rPr>
        <w:t xml:space="preserve"> = 2.85) and non-honors (</w:t>
      </w:r>
      <w:r w:rsidRPr="005A0A1C">
        <w:rPr>
          <w:rFonts w:ascii="Times New Roman" w:hAnsi="Times New Roman" w:cs="Times New Roman"/>
          <w:i/>
          <w:sz w:val="24"/>
          <w:szCs w:val="24"/>
        </w:rPr>
        <w:t>M</w:t>
      </w:r>
      <w:r>
        <w:rPr>
          <w:rFonts w:ascii="Times New Roman" w:hAnsi="Times New Roman" w:cs="Times New Roman"/>
          <w:sz w:val="24"/>
          <w:szCs w:val="24"/>
        </w:rPr>
        <w:t xml:space="preserve"> = 3.94, </w:t>
      </w:r>
      <w:r w:rsidRPr="005A0A1C">
        <w:rPr>
          <w:rFonts w:ascii="Times New Roman" w:hAnsi="Times New Roman" w:cs="Times New Roman"/>
          <w:i/>
          <w:sz w:val="24"/>
          <w:szCs w:val="24"/>
        </w:rPr>
        <w:t>SD</w:t>
      </w:r>
      <w:r>
        <w:rPr>
          <w:rFonts w:ascii="Times New Roman" w:hAnsi="Times New Roman" w:cs="Times New Roman"/>
          <w:sz w:val="24"/>
          <w:szCs w:val="24"/>
        </w:rPr>
        <w:t xml:space="preserve"> = 2.84); </w:t>
      </w:r>
      <w:proofErr w:type="gramStart"/>
      <w:r w:rsidRPr="005A0A1C">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141) = -2.34, </w:t>
      </w:r>
      <w:r w:rsidRPr="005A0A1C">
        <w:rPr>
          <w:rFonts w:ascii="Times New Roman" w:hAnsi="Times New Roman" w:cs="Times New Roman"/>
          <w:i/>
          <w:sz w:val="24"/>
          <w:szCs w:val="24"/>
        </w:rPr>
        <w:t>p</w:t>
      </w:r>
      <w:r>
        <w:rPr>
          <w:rFonts w:ascii="Times New Roman" w:hAnsi="Times New Roman" w:cs="Times New Roman"/>
          <w:sz w:val="24"/>
          <w:szCs w:val="24"/>
        </w:rPr>
        <w:t xml:space="preserve"> = .019. Last, a significant </w:t>
      </w:r>
      <w:r>
        <w:rPr>
          <w:rFonts w:ascii="Times New Roman" w:hAnsi="Times New Roman" w:cs="Times New Roman"/>
          <w:sz w:val="24"/>
          <w:szCs w:val="24"/>
        </w:rPr>
        <w:lastRenderedPageBreak/>
        <w:t>different was present in preferences for Enterprising occupations between honors (</w:t>
      </w:r>
      <w:r w:rsidRPr="005A0A1C">
        <w:rPr>
          <w:rFonts w:ascii="Times New Roman" w:hAnsi="Times New Roman" w:cs="Times New Roman"/>
          <w:i/>
          <w:sz w:val="24"/>
          <w:szCs w:val="24"/>
        </w:rPr>
        <w:t>M</w:t>
      </w:r>
      <w:r>
        <w:rPr>
          <w:rFonts w:ascii="Times New Roman" w:hAnsi="Times New Roman" w:cs="Times New Roman"/>
          <w:sz w:val="24"/>
          <w:szCs w:val="24"/>
        </w:rPr>
        <w:t xml:space="preserve"> = 2.83, </w:t>
      </w:r>
      <w:r w:rsidRPr="005A0A1C">
        <w:rPr>
          <w:rFonts w:ascii="Times New Roman" w:hAnsi="Times New Roman" w:cs="Times New Roman"/>
          <w:i/>
          <w:sz w:val="24"/>
          <w:szCs w:val="24"/>
        </w:rPr>
        <w:t>SD</w:t>
      </w:r>
      <w:r>
        <w:rPr>
          <w:rFonts w:ascii="Times New Roman" w:hAnsi="Times New Roman" w:cs="Times New Roman"/>
          <w:sz w:val="24"/>
          <w:szCs w:val="24"/>
        </w:rPr>
        <w:t xml:space="preserve"> = 3.14) and non-honors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4.39, </w:t>
      </w:r>
      <w:r w:rsidRPr="00E95AA6">
        <w:rPr>
          <w:rFonts w:ascii="Times New Roman" w:hAnsi="Times New Roman" w:cs="Times New Roman"/>
          <w:i/>
          <w:sz w:val="24"/>
          <w:szCs w:val="24"/>
        </w:rPr>
        <w:t>SD</w:t>
      </w:r>
      <w:r>
        <w:rPr>
          <w:rFonts w:ascii="Times New Roman" w:hAnsi="Times New Roman" w:cs="Times New Roman"/>
          <w:sz w:val="24"/>
          <w:szCs w:val="24"/>
        </w:rPr>
        <w:t xml:space="preserve"> = 3.80); </w:t>
      </w:r>
      <w:proofErr w:type="gramStart"/>
      <w:r w:rsidRPr="00E95AA6">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141) = </w:t>
      </w:r>
      <w:r w:rsidRPr="00E95AA6">
        <w:rPr>
          <w:rFonts w:ascii="Times New Roman" w:hAnsi="Times New Roman" w:cs="Times New Roman"/>
          <w:sz w:val="24"/>
          <w:szCs w:val="24"/>
        </w:rPr>
        <w:t>2.51</w:t>
      </w:r>
      <w:r>
        <w:rPr>
          <w:rFonts w:ascii="Times New Roman" w:hAnsi="Times New Roman" w:cs="Times New Roman"/>
          <w:sz w:val="24"/>
          <w:szCs w:val="24"/>
        </w:rPr>
        <w:t xml:space="preserve">, </w:t>
      </w:r>
      <w:r w:rsidRPr="00E95AA6">
        <w:rPr>
          <w:rFonts w:ascii="Times New Roman" w:hAnsi="Times New Roman" w:cs="Times New Roman"/>
          <w:i/>
          <w:sz w:val="24"/>
          <w:szCs w:val="24"/>
        </w:rPr>
        <w:t xml:space="preserve">p </w:t>
      </w:r>
      <w:r>
        <w:rPr>
          <w:rFonts w:ascii="Times New Roman" w:hAnsi="Times New Roman" w:cs="Times New Roman"/>
          <w:sz w:val="24"/>
          <w:szCs w:val="24"/>
        </w:rPr>
        <w:t xml:space="preserve">= .014. These results suggest that non-honors students demonstrated more decision-making confusion and attraction to </w:t>
      </w:r>
      <w:proofErr w:type="gramStart"/>
      <w:r>
        <w:rPr>
          <w:rFonts w:ascii="Times New Roman" w:hAnsi="Times New Roman" w:cs="Times New Roman"/>
          <w:sz w:val="24"/>
          <w:szCs w:val="24"/>
        </w:rPr>
        <w:t>Enterprising</w:t>
      </w:r>
      <w:proofErr w:type="gramEnd"/>
      <w:r>
        <w:rPr>
          <w:rFonts w:ascii="Times New Roman" w:hAnsi="Times New Roman" w:cs="Times New Roman"/>
          <w:sz w:val="24"/>
          <w:szCs w:val="24"/>
        </w:rPr>
        <w:t xml:space="preserve"> careers while honors students reported more Artistic competencies. </w:t>
      </w:r>
    </w:p>
    <w:p w:rsidR="00280BD9" w:rsidRPr="00545FB8" w:rsidRDefault="00280BD9" w:rsidP="00280BD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independent sample t-test was also conducted to compare pursue options and dysfunctional career thoughts for those who participated in gifted/talented programming and those who did not. Results of the test indicated a significant difference in reported competencies among gifted (</w:t>
      </w:r>
      <w:r w:rsidRPr="00E95AA6">
        <w:rPr>
          <w:rFonts w:ascii="Times New Roman" w:hAnsi="Times New Roman" w:cs="Times New Roman"/>
          <w:i/>
          <w:sz w:val="24"/>
          <w:szCs w:val="24"/>
        </w:rPr>
        <w:t>M</w:t>
      </w:r>
      <w:r>
        <w:rPr>
          <w:rFonts w:ascii="Times New Roman" w:hAnsi="Times New Roman" w:cs="Times New Roman"/>
          <w:sz w:val="24"/>
          <w:szCs w:val="24"/>
        </w:rPr>
        <w:t xml:space="preserve"> = 38.24, </w:t>
      </w:r>
      <w:r w:rsidRPr="00E95AA6">
        <w:rPr>
          <w:rFonts w:ascii="Times New Roman" w:hAnsi="Times New Roman" w:cs="Times New Roman"/>
          <w:i/>
          <w:sz w:val="24"/>
          <w:szCs w:val="24"/>
        </w:rPr>
        <w:t>SD</w:t>
      </w:r>
      <w:r>
        <w:rPr>
          <w:rFonts w:ascii="Times New Roman" w:hAnsi="Times New Roman" w:cs="Times New Roman"/>
          <w:sz w:val="24"/>
          <w:szCs w:val="24"/>
        </w:rPr>
        <w:t xml:space="preserve"> = 8.73) and non-gifted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31.33, </w:t>
      </w:r>
      <w:r w:rsidRPr="00E95AA6">
        <w:rPr>
          <w:rFonts w:ascii="Times New Roman" w:hAnsi="Times New Roman" w:cs="Times New Roman"/>
          <w:i/>
          <w:sz w:val="24"/>
          <w:szCs w:val="24"/>
        </w:rPr>
        <w:t>SD</w:t>
      </w:r>
      <w:r>
        <w:rPr>
          <w:rFonts w:ascii="Times New Roman" w:hAnsi="Times New Roman" w:cs="Times New Roman"/>
          <w:sz w:val="24"/>
          <w:szCs w:val="24"/>
        </w:rPr>
        <w:t xml:space="preserve"> = 10.22); </w:t>
      </w:r>
      <w:proofErr w:type="gramStart"/>
      <w:r w:rsidRPr="00E95AA6">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-4.14, </w:t>
      </w:r>
      <w:r w:rsidRPr="00E95AA6">
        <w:rPr>
          <w:rFonts w:ascii="Times New Roman" w:hAnsi="Times New Roman" w:cs="Times New Roman"/>
          <w:i/>
          <w:sz w:val="24"/>
          <w:szCs w:val="24"/>
        </w:rPr>
        <w:t>p</w:t>
      </w:r>
      <w:r>
        <w:rPr>
          <w:rFonts w:ascii="Times New Roman" w:hAnsi="Times New Roman" w:cs="Times New Roman"/>
          <w:sz w:val="24"/>
          <w:szCs w:val="24"/>
        </w:rPr>
        <w:t xml:space="preserve"> = .000). Gifted (</w:t>
      </w:r>
      <w:r w:rsidRPr="00E95AA6">
        <w:rPr>
          <w:rFonts w:ascii="Times New Roman" w:hAnsi="Times New Roman" w:cs="Times New Roman"/>
          <w:i/>
          <w:sz w:val="24"/>
          <w:szCs w:val="24"/>
        </w:rPr>
        <w:t>M</w:t>
      </w:r>
      <w:r>
        <w:rPr>
          <w:rFonts w:ascii="Times New Roman" w:hAnsi="Times New Roman" w:cs="Times New Roman"/>
          <w:sz w:val="24"/>
          <w:szCs w:val="24"/>
        </w:rPr>
        <w:t xml:space="preserve"> = 27.42, </w:t>
      </w:r>
      <w:r w:rsidRPr="00E95AA6">
        <w:rPr>
          <w:rFonts w:ascii="Times New Roman" w:hAnsi="Times New Roman" w:cs="Times New Roman"/>
          <w:i/>
          <w:sz w:val="24"/>
          <w:szCs w:val="24"/>
        </w:rPr>
        <w:t>SD</w:t>
      </w:r>
      <w:r>
        <w:rPr>
          <w:rFonts w:ascii="Times New Roman" w:hAnsi="Times New Roman" w:cs="Times New Roman"/>
          <w:sz w:val="24"/>
          <w:szCs w:val="24"/>
        </w:rPr>
        <w:t xml:space="preserve"> = 8.77) and non-gifted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23.25, </w:t>
      </w:r>
      <w:r w:rsidRPr="00E95AA6">
        <w:rPr>
          <w:rFonts w:ascii="Times New Roman" w:hAnsi="Times New Roman" w:cs="Times New Roman"/>
          <w:i/>
          <w:sz w:val="24"/>
          <w:szCs w:val="24"/>
        </w:rPr>
        <w:t>SD</w:t>
      </w:r>
      <w:r>
        <w:rPr>
          <w:rFonts w:ascii="Times New Roman" w:hAnsi="Times New Roman" w:cs="Times New Roman"/>
          <w:sz w:val="24"/>
          <w:szCs w:val="24"/>
        </w:rPr>
        <w:t xml:space="preserve"> = 8.58) also showed significant differences in reported likes, </w:t>
      </w:r>
      <w:proofErr w:type="gramStart"/>
      <w:r w:rsidRPr="00E95AA6">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-2.80, </w:t>
      </w:r>
      <w:r w:rsidRPr="00E95AA6">
        <w:rPr>
          <w:rFonts w:ascii="Times New Roman" w:hAnsi="Times New Roman" w:cs="Times New Roman"/>
          <w:i/>
          <w:sz w:val="24"/>
          <w:szCs w:val="24"/>
        </w:rPr>
        <w:t>p</w:t>
      </w:r>
      <w:r>
        <w:rPr>
          <w:rFonts w:ascii="Times New Roman" w:hAnsi="Times New Roman" w:cs="Times New Roman"/>
          <w:sz w:val="24"/>
          <w:szCs w:val="24"/>
        </w:rPr>
        <w:t xml:space="preserve"> = .006. Not surprisingly, pursue options were also significantly different (</w:t>
      </w:r>
      <w:proofErr w:type="gramStart"/>
      <w:r w:rsidRPr="00E95AA6">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-3.98, </w:t>
      </w:r>
      <w:r w:rsidRPr="00E95AA6">
        <w:rPr>
          <w:rFonts w:ascii="Times New Roman" w:hAnsi="Times New Roman" w:cs="Times New Roman"/>
          <w:i/>
          <w:sz w:val="24"/>
          <w:szCs w:val="24"/>
        </w:rPr>
        <w:t>p</w:t>
      </w:r>
      <w:r>
        <w:rPr>
          <w:rFonts w:ascii="Times New Roman" w:hAnsi="Times New Roman" w:cs="Times New Roman"/>
          <w:sz w:val="24"/>
          <w:szCs w:val="24"/>
        </w:rPr>
        <w:t xml:space="preserve"> = .000) between gifted (M = 65.65, </w:t>
      </w:r>
      <w:r w:rsidRPr="00E95AA6">
        <w:rPr>
          <w:rFonts w:ascii="Times New Roman" w:hAnsi="Times New Roman" w:cs="Times New Roman"/>
          <w:i/>
          <w:sz w:val="24"/>
          <w:szCs w:val="24"/>
        </w:rPr>
        <w:t>SD</w:t>
      </w:r>
      <w:r>
        <w:rPr>
          <w:rFonts w:ascii="Times New Roman" w:hAnsi="Times New Roman" w:cs="Times New Roman"/>
          <w:sz w:val="24"/>
          <w:szCs w:val="24"/>
        </w:rPr>
        <w:t xml:space="preserve"> = 15.33) and non-gifted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54.59, </w:t>
      </w:r>
      <w:r w:rsidRPr="00E95AA6">
        <w:rPr>
          <w:rFonts w:ascii="Times New Roman" w:hAnsi="Times New Roman" w:cs="Times New Roman"/>
          <w:i/>
          <w:sz w:val="24"/>
          <w:szCs w:val="24"/>
        </w:rPr>
        <w:t>SD</w:t>
      </w:r>
      <w:r>
        <w:rPr>
          <w:rFonts w:ascii="Times New Roman" w:hAnsi="Times New Roman" w:cs="Times New Roman"/>
          <w:sz w:val="24"/>
          <w:szCs w:val="24"/>
        </w:rPr>
        <w:t xml:space="preserve"> = 16.61). More specifically, 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5.18, </w:t>
      </w:r>
      <w:r w:rsidRPr="00E95AA6">
        <w:rPr>
          <w:rFonts w:ascii="Times New Roman" w:hAnsi="Times New Roman" w:cs="Times New Roman"/>
          <w:i/>
          <w:sz w:val="24"/>
          <w:szCs w:val="24"/>
        </w:rPr>
        <w:t>SD</w:t>
      </w:r>
      <w:r>
        <w:rPr>
          <w:rFonts w:ascii="Times New Roman" w:hAnsi="Times New Roman" w:cs="Times New Roman"/>
          <w:sz w:val="24"/>
          <w:szCs w:val="24"/>
        </w:rPr>
        <w:t xml:space="preserve"> = 3.37) demonstrated more Investigative preferences (</w:t>
      </w:r>
      <w:proofErr w:type="gramStart"/>
      <w:r w:rsidRPr="00E95AA6">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-2.78, </w:t>
      </w:r>
      <w:r w:rsidRPr="00E95AA6">
        <w:rPr>
          <w:rFonts w:ascii="Times New Roman" w:hAnsi="Times New Roman" w:cs="Times New Roman"/>
          <w:i/>
          <w:sz w:val="24"/>
          <w:szCs w:val="24"/>
        </w:rPr>
        <w:t>p</w:t>
      </w:r>
      <w:r>
        <w:rPr>
          <w:rFonts w:ascii="Times New Roman" w:hAnsi="Times New Roman" w:cs="Times New Roman"/>
          <w:sz w:val="24"/>
          <w:szCs w:val="24"/>
        </w:rPr>
        <w:t xml:space="preserve"> = .006) than non-gifted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3.74, </w:t>
      </w:r>
      <w:r w:rsidRPr="00E95AA6">
        <w:rPr>
          <w:rFonts w:ascii="Times New Roman" w:hAnsi="Times New Roman" w:cs="Times New Roman"/>
          <w:i/>
          <w:sz w:val="24"/>
          <w:szCs w:val="24"/>
        </w:rPr>
        <w:t>SD</w:t>
      </w:r>
      <w:r>
        <w:rPr>
          <w:rFonts w:ascii="Times New Roman" w:hAnsi="Times New Roman" w:cs="Times New Roman"/>
          <w:sz w:val="24"/>
          <w:szCs w:val="24"/>
        </w:rPr>
        <w:t xml:space="preserve"> = 3.24); gifted students (</w:t>
      </w:r>
      <w:r w:rsidRPr="00E95AA6">
        <w:rPr>
          <w:rFonts w:ascii="Times New Roman" w:hAnsi="Times New Roman" w:cs="Times New Roman"/>
          <w:i/>
          <w:sz w:val="24"/>
          <w:szCs w:val="24"/>
        </w:rPr>
        <w:t>M</w:t>
      </w:r>
      <w:r>
        <w:rPr>
          <w:rFonts w:ascii="Times New Roman" w:hAnsi="Times New Roman" w:cs="Times New Roman"/>
          <w:sz w:val="24"/>
          <w:szCs w:val="24"/>
        </w:rPr>
        <w:t xml:space="preserve"> = 6.44, </w:t>
      </w:r>
      <w:r w:rsidRPr="00E95AA6">
        <w:rPr>
          <w:rFonts w:ascii="Times New Roman" w:hAnsi="Times New Roman" w:cs="Times New Roman"/>
          <w:i/>
          <w:sz w:val="24"/>
          <w:szCs w:val="24"/>
        </w:rPr>
        <w:t>SD</w:t>
      </w:r>
      <w:r>
        <w:rPr>
          <w:rFonts w:ascii="Times New Roman" w:hAnsi="Times New Roman" w:cs="Times New Roman"/>
          <w:sz w:val="24"/>
          <w:szCs w:val="24"/>
        </w:rPr>
        <w:t xml:space="preserve"> = 2.64) also reported more Social interests than non-gifted (</w:t>
      </w:r>
      <w:r w:rsidRPr="00E95AA6">
        <w:rPr>
          <w:rFonts w:ascii="Times New Roman" w:hAnsi="Times New Roman" w:cs="Times New Roman"/>
          <w:i/>
          <w:sz w:val="24"/>
          <w:szCs w:val="24"/>
        </w:rPr>
        <w:t>M</w:t>
      </w:r>
      <w:r>
        <w:rPr>
          <w:rFonts w:ascii="Times New Roman" w:hAnsi="Times New Roman" w:cs="Times New Roman"/>
          <w:sz w:val="24"/>
          <w:szCs w:val="24"/>
        </w:rPr>
        <w:t xml:space="preserve"> = 5.13, </w:t>
      </w:r>
      <w:r w:rsidRPr="00E95AA6">
        <w:rPr>
          <w:rFonts w:ascii="Times New Roman" w:hAnsi="Times New Roman" w:cs="Times New Roman"/>
          <w:i/>
          <w:sz w:val="24"/>
          <w:szCs w:val="24"/>
        </w:rPr>
        <w:t>SD</w:t>
      </w:r>
      <w:r>
        <w:rPr>
          <w:rFonts w:ascii="Times New Roman" w:hAnsi="Times New Roman" w:cs="Times New Roman"/>
          <w:sz w:val="24"/>
          <w:szCs w:val="24"/>
        </w:rPr>
        <w:t xml:space="preserve"> = 2.75); </w:t>
      </w:r>
      <w:r w:rsidRPr="00E95AA6">
        <w:rPr>
          <w:rFonts w:ascii="Times New Roman" w:hAnsi="Times New Roman" w:cs="Times New Roman"/>
          <w:i/>
          <w:sz w:val="24"/>
          <w:szCs w:val="24"/>
        </w:rPr>
        <w:t>t</w:t>
      </w:r>
      <w:r>
        <w:rPr>
          <w:rFonts w:ascii="Times New Roman" w:hAnsi="Times New Roman" w:cs="Times New Roman"/>
          <w:sz w:val="24"/>
          <w:szCs w:val="24"/>
        </w:rPr>
        <w:t>(140) = -2.55,</w:t>
      </w:r>
      <w:r w:rsidRPr="00E95AA6">
        <w:rPr>
          <w:rFonts w:ascii="Times New Roman" w:hAnsi="Times New Roman" w:cs="Times New Roman"/>
          <w:i/>
          <w:sz w:val="24"/>
          <w:szCs w:val="24"/>
        </w:rPr>
        <w:t xml:space="preserve"> p </w:t>
      </w:r>
      <w:r>
        <w:rPr>
          <w:rFonts w:ascii="Times New Roman" w:hAnsi="Times New Roman" w:cs="Times New Roman"/>
          <w:sz w:val="24"/>
          <w:szCs w:val="24"/>
        </w:rPr>
        <w:t xml:space="preserve">= .012. </w:t>
      </w:r>
      <w:proofErr w:type="gramStart"/>
      <w:r>
        <w:rPr>
          <w:rFonts w:ascii="Times New Roman" w:hAnsi="Times New Roman" w:cs="Times New Roman"/>
          <w:sz w:val="24"/>
          <w:szCs w:val="24"/>
        </w:rPr>
        <w:t xml:space="preserve">Gifted students </w:t>
      </w:r>
      <w:r w:rsidRPr="00E95AA6">
        <w:rPr>
          <w:rFonts w:ascii="Times New Roman" w:hAnsi="Times New Roman" w:cs="Times New Roman"/>
          <w:sz w:val="24"/>
          <w:szCs w:val="24"/>
        </w:rPr>
        <w:t>(M = 8.47, SD = 2.53)</w:t>
      </w:r>
      <w:r>
        <w:rPr>
          <w:rFonts w:ascii="Times New Roman" w:hAnsi="Times New Roman" w:cs="Times New Roman"/>
          <w:sz w:val="24"/>
          <w:szCs w:val="24"/>
        </w:rPr>
        <w:t xml:space="preserve"> reported more </w:t>
      </w:r>
      <w:r w:rsidRPr="00E95AA6">
        <w:rPr>
          <w:rFonts w:ascii="Times New Roman" w:hAnsi="Times New Roman" w:cs="Times New Roman"/>
          <w:sz w:val="24"/>
          <w:szCs w:val="24"/>
        </w:rPr>
        <w:t xml:space="preserve">Investigative competencies </w:t>
      </w:r>
      <w:r>
        <w:rPr>
          <w:rFonts w:ascii="Times New Roman" w:hAnsi="Times New Roman" w:cs="Times New Roman"/>
          <w:sz w:val="24"/>
          <w:szCs w:val="24"/>
        </w:rPr>
        <w:t>(</w:t>
      </w:r>
      <w:r w:rsidRPr="00A44184">
        <w:rPr>
          <w:rFonts w:ascii="Times New Roman" w:hAnsi="Times New Roman" w:cs="Times New Roman"/>
          <w:i/>
          <w:sz w:val="24"/>
          <w:szCs w:val="24"/>
        </w:rPr>
        <w:t>t</w:t>
      </w:r>
      <w:r w:rsidRPr="00E95AA6">
        <w:rPr>
          <w:rFonts w:ascii="Times New Roman" w:hAnsi="Times New Roman" w:cs="Times New Roman"/>
          <w:sz w:val="24"/>
          <w:szCs w:val="24"/>
        </w:rPr>
        <w:t xml:space="preserve">(140) = -4.76, </w:t>
      </w:r>
      <w:r w:rsidRPr="00A44184">
        <w:rPr>
          <w:rFonts w:ascii="Times New Roman" w:hAnsi="Times New Roman" w:cs="Times New Roman"/>
          <w:i/>
          <w:sz w:val="24"/>
          <w:szCs w:val="24"/>
        </w:rPr>
        <w:t>p</w:t>
      </w:r>
      <w:r w:rsidRPr="00E95AA6">
        <w:rPr>
          <w:rFonts w:ascii="Times New Roman" w:hAnsi="Times New Roman" w:cs="Times New Roman"/>
          <w:sz w:val="24"/>
          <w:szCs w:val="24"/>
        </w:rPr>
        <w:t xml:space="preserve"> = .000</w:t>
      </w:r>
      <w:r>
        <w:rPr>
          <w:rFonts w:ascii="Times New Roman" w:hAnsi="Times New Roman" w:cs="Times New Roman"/>
          <w:sz w:val="24"/>
          <w:szCs w:val="24"/>
        </w:rPr>
        <w:t xml:space="preserve">) than non-gifted students (M = 6.18, SD = 3.16); gifted students </w:t>
      </w:r>
      <w:r w:rsidRPr="00A44184">
        <w:rPr>
          <w:rFonts w:ascii="Times New Roman" w:hAnsi="Times New Roman" w:cs="Times New Roman"/>
          <w:sz w:val="24"/>
          <w:szCs w:val="24"/>
        </w:rPr>
        <w:t>(</w:t>
      </w:r>
      <w:r w:rsidRPr="00A44184">
        <w:rPr>
          <w:rFonts w:ascii="Times New Roman" w:hAnsi="Times New Roman" w:cs="Times New Roman"/>
          <w:i/>
          <w:sz w:val="24"/>
          <w:szCs w:val="24"/>
        </w:rPr>
        <w:t xml:space="preserve">M </w:t>
      </w:r>
      <w:r w:rsidRPr="00A44184">
        <w:rPr>
          <w:rFonts w:ascii="Times New Roman" w:hAnsi="Times New Roman" w:cs="Times New Roman"/>
          <w:sz w:val="24"/>
          <w:szCs w:val="24"/>
        </w:rPr>
        <w:t xml:space="preserve">= 5.32, </w:t>
      </w:r>
      <w:r w:rsidRPr="00A44184">
        <w:rPr>
          <w:rFonts w:ascii="Times New Roman" w:hAnsi="Times New Roman" w:cs="Times New Roman"/>
          <w:i/>
          <w:sz w:val="24"/>
          <w:szCs w:val="24"/>
        </w:rPr>
        <w:t>SD</w:t>
      </w:r>
      <w:r w:rsidRPr="00A44184">
        <w:rPr>
          <w:rFonts w:ascii="Times New Roman" w:hAnsi="Times New Roman" w:cs="Times New Roman"/>
          <w:sz w:val="24"/>
          <w:szCs w:val="24"/>
        </w:rPr>
        <w:t xml:space="preserve"> = 3.03) </w:t>
      </w:r>
      <w:r>
        <w:rPr>
          <w:rFonts w:ascii="Times New Roman" w:hAnsi="Times New Roman" w:cs="Times New Roman"/>
          <w:sz w:val="24"/>
          <w:szCs w:val="24"/>
        </w:rPr>
        <w:t xml:space="preserve"> reported more Artistic competencies (</w:t>
      </w:r>
      <w:r>
        <w:rPr>
          <w:rFonts w:ascii="Times New Roman" w:hAnsi="Times New Roman" w:cs="Times New Roman"/>
          <w:i/>
          <w:sz w:val="24"/>
          <w:szCs w:val="24"/>
        </w:rPr>
        <w:t>t</w:t>
      </w:r>
      <w:r>
        <w:rPr>
          <w:rFonts w:ascii="Times New Roman" w:hAnsi="Times New Roman" w:cs="Times New Roman"/>
          <w:sz w:val="24"/>
          <w:szCs w:val="24"/>
        </w:rPr>
        <w:t xml:space="preserve">(140) = -3.46, </w:t>
      </w:r>
      <w:r>
        <w:rPr>
          <w:rFonts w:ascii="Times New Roman" w:hAnsi="Times New Roman" w:cs="Times New Roman"/>
          <w:i/>
          <w:sz w:val="24"/>
          <w:szCs w:val="24"/>
        </w:rPr>
        <w:t>p</w:t>
      </w:r>
      <w:r>
        <w:rPr>
          <w:rFonts w:ascii="Times New Roman" w:hAnsi="Times New Roman" w:cs="Times New Roman"/>
          <w:sz w:val="24"/>
          <w:szCs w:val="24"/>
        </w:rPr>
        <w:t xml:space="preserve"> = .001) than non-gifted (</w:t>
      </w:r>
      <w:r w:rsidRPr="00A44184">
        <w:rPr>
          <w:rFonts w:ascii="Times New Roman" w:hAnsi="Times New Roman" w:cs="Times New Roman"/>
          <w:i/>
          <w:sz w:val="24"/>
          <w:szCs w:val="24"/>
        </w:rPr>
        <w:t>M</w:t>
      </w:r>
      <w:r>
        <w:rPr>
          <w:rFonts w:ascii="Times New Roman" w:hAnsi="Times New Roman" w:cs="Times New Roman"/>
          <w:sz w:val="24"/>
          <w:szCs w:val="24"/>
        </w:rPr>
        <w:t xml:space="preserve"> = 3.67, </w:t>
      </w:r>
      <w:r w:rsidRPr="00A44184">
        <w:rPr>
          <w:rFonts w:ascii="Times New Roman" w:hAnsi="Times New Roman" w:cs="Times New Roman"/>
          <w:i/>
          <w:sz w:val="24"/>
          <w:szCs w:val="24"/>
        </w:rPr>
        <w:t>SD</w:t>
      </w:r>
      <w:r>
        <w:rPr>
          <w:rFonts w:ascii="Times New Roman" w:hAnsi="Times New Roman" w:cs="Times New Roman"/>
          <w:sz w:val="24"/>
          <w:szCs w:val="24"/>
        </w:rPr>
        <w:t xml:space="preserve"> = 2.61); gifted students </w:t>
      </w:r>
      <w:r w:rsidRPr="00A44184">
        <w:rPr>
          <w:rFonts w:ascii="Times New Roman" w:hAnsi="Times New Roman" w:cs="Times New Roman"/>
          <w:sz w:val="24"/>
          <w:szCs w:val="24"/>
        </w:rPr>
        <w:t>(</w:t>
      </w:r>
      <w:r w:rsidRPr="00A44184">
        <w:rPr>
          <w:rFonts w:ascii="Times New Roman" w:hAnsi="Times New Roman" w:cs="Times New Roman"/>
          <w:i/>
          <w:sz w:val="24"/>
          <w:szCs w:val="24"/>
        </w:rPr>
        <w:t>M</w:t>
      </w:r>
      <w:r w:rsidRPr="00A44184">
        <w:rPr>
          <w:rFonts w:ascii="Times New Roman" w:hAnsi="Times New Roman" w:cs="Times New Roman"/>
          <w:sz w:val="24"/>
          <w:szCs w:val="24"/>
        </w:rPr>
        <w:t xml:space="preserve"> = 7.29, </w:t>
      </w:r>
      <w:r w:rsidRPr="00A44184">
        <w:rPr>
          <w:rFonts w:ascii="Times New Roman" w:hAnsi="Times New Roman" w:cs="Times New Roman"/>
          <w:i/>
          <w:sz w:val="24"/>
          <w:szCs w:val="24"/>
        </w:rPr>
        <w:t>SD</w:t>
      </w:r>
      <w:r w:rsidRPr="00A44184">
        <w:rPr>
          <w:rFonts w:ascii="Times New Roman" w:hAnsi="Times New Roman" w:cs="Times New Roman"/>
          <w:sz w:val="24"/>
          <w:szCs w:val="24"/>
        </w:rPr>
        <w:t xml:space="preserve"> = 2.52) </w:t>
      </w:r>
      <w:r>
        <w:rPr>
          <w:rFonts w:ascii="Times New Roman" w:hAnsi="Times New Roman" w:cs="Times New Roman"/>
          <w:sz w:val="24"/>
          <w:szCs w:val="24"/>
        </w:rPr>
        <w:t xml:space="preserve"> claimed more Enterprising competencies (</w:t>
      </w:r>
      <w:r w:rsidRPr="00A44184">
        <w:rPr>
          <w:rFonts w:ascii="Times New Roman" w:hAnsi="Times New Roman" w:cs="Times New Roman"/>
          <w:i/>
          <w:sz w:val="24"/>
          <w:szCs w:val="24"/>
        </w:rPr>
        <w:t>t</w:t>
      </w:r>
      <w:r>
        <w:rPr>
          <w:rFonts w:ascii="Times New Roman" w:hAnsi="Times New Roman" w:cs="Times New Roman"/>
          <w:sz w:val="24"/>
          <w:szCs w:val="24"/>
        </w:rPr>
        <w:t xml:space="preserve">(140) = -2.16, </w:t>
      </w:r>
      <w:r w:rsidRPr="00A44184">
        <w:rPr>
          <w:rFonts w:ascii="Times New Roman" w:hAnsi="Times New Roman" w:cs="Times New Roman"/>
          <w:i/>
          <w:sz w:val="24"/>
          <w:szCs w:val="24"/>
        </w:rPr>
        <w:t>p</w:t>
      </w:r>
      <w:r>
        <w:rPr>
          <w:rFonts w:ascii="Times New Roman" w:hAnsi="Times New Roman" w:cs="Times New Roman"/>
          <w:sz w:val="24"/>
          <w:szCs w:val="24"/>
        </w:rPr>
        <w:t xml:space="preserve"> = .033) than non-gifted (</w:t>
      </w:r>
      <w:r w:rsidRPr="00A44184">
        <w:rPr>
          <w:rFonts w:ascii="Times New Roman" w:hAnsi="Times New Roman" w:cs="Times New Roman"/>
          <w:i/>
          <w:sz w:val="24"/>
          <w:szCs w:val="24"/>
        </w:rPr>
        <w:t>M</w:t>
      </w:r>
      <w:r>
        <w:rPr>
          <w:rFonts w:ascii="Times New Roman" w:hAnsi="Times New Roman" w:cs="Times New Roman"/>
          <w:sz w:val="24"/>
          <w:szCs w:val="24"/>
        </w:rPr>
        <w:t xml:space="preserve"> = 6.25, </w:t>
      </w:r>
      <w:r w:rsidRPr="00A44184">
        <w:rPr>
          <w:rFonts w:ascii="Times New Roman" w:hAnsi="Times New Roman" w:cs="Times New Roman"/>
          <w:i/>
          <w:sz w:val="24"/>
          <w:szCs w:val="24"/>
        </w:rPr>
        <w:t>SD</w:t>
      </w:r>
      <w:r>
        <w:rPr>
          <w:rFonts w:ascii="Times New Roman" w:hAnsi="Times New Roman" w:cs="Times New Roman"/>
          <w:sz w:val="24"/>
          <w:szCs w:val="24"/>
        </w:rPr>
        <w:t xml:space="preserve"> = 3.17).</w:t>
      </w:r>
      <w:proofErr w:type="gramEnd"/>
      <w:r>
        <w:rPr>
          <w:rFonts w:ascii="Times New Roman" w:hAnsi="Times New Roman" w:cs="Times New Roman"/>
          <w:sz w:val="24"/>
          <w:szCs w:val="24"/>
        </w:rPr>
        <w:t xml:space="preserve"> Lastly, Conventional competencies (</w:t>
      </w:r>
      <w:proofErr w:type="gramStart"/>
      <w:r>
        <w:rPr>
          <w:rFonts w:ascii="Times New Roman" w:hAnsi="Times New Roman" w:cs="Times New Roman"/>
          <w:i/>
          <w:sz w:val="24"/>
          <w:szCs w:val="24"/>
        </w:rPr>
        <w:t>t</w:t>
      </w:r>
      <w:r>
        <w:rPr>
          <w:rFonts w:ascii="Times New Roman" w:hAnsi="Times New Roman" w:cs="Times New Roman"/>
          <w:sz w:val="24"/>
          <w:szCs w:val="24"/>
        </w:rPr>
        <w:t>(</w:t>
      </w:r>
      <w:proofErr w:type="gramEnd"/>
      <w:r>
        <w:rPr>
          <w:rFonts w:ascii="Times New Roman" w:hAnsi="Times New Roman" w:cs="Times New Roman"/>
          <w:sz w:val="24"/>
          <w:szCs w:val="24"/>
        </w:rPr>
        <w:t xml:space="preserve">140) = -3.32, </w:t>
      </w:r>
      <w:r>
        <w:rPr>
          <w:rFonts w:ascii="Times New Roman" w:hAnsi="Times New Roman" w:cs="Times New Roman"/>
          <w:i/>
          <w:sz w:val="24"/>
          <w:szCs w:val="24"/>
        </w:rPr>
        <w:t>p</w:t>
      </w:r>
      <w:r>
        <w:rPr>
          <w:rFonts w:ascii="Times New Roman" w:hAnsi="Times New Roman" w:cs="Times New Roman"/>
          <w:sz w:val="24"/>
          <w:szCs w:val="24"/>
        </w:rPr>
        <w:t xml:space="preserve"> = .001) were rated higher among gifted students (</w:t>
      </w:r>
      <w:r w:rsidRPr="00A44184">
        <w:rPr>
          <w:rFonts w:ascii="Times New Roman" w:hAnsi="Times New Roman" w:cs="Times New Roman"/>
          <w:i/>
          <w:sz w:val="24"/>
          <w:szCs w:val="24"/>
        </w:rPr>
        <w:t>M</w:t>
      </w:r>
      <w:r>
        <w:rPr>
          <w:rFonts w:ascii="Times New Roman" w:hAnsi="Times New Roman" w:cs="Times New Roman"/>
          <w:sz w:val="24"/>
          <w:szCs w:val="24"/>
        </w:rPr>
        <w:t xml:space="preserve"> = 5.70, </w:t>
      </w:r>
      <w:r w:rsidRPr="00A44184">
        <w:rPr>
          <w:rFonts w:ascii="Times New Roman" w:hAnsi="Times New Roman" w:cs="Times New Roman"/>
          <w:i/>
          <w:sz w:val="24"/>
          <w:szCs w:val="24"/>
        </w:rPr>
        <w:t>SD</w:t>
      </w:r>
      <w:r>
        <w:rPr>
          <w:rFonts w:ascii="Times New Roman" w:hAnsi="Times New Roman" w:cs="Times New Roman"/>
          <w:sz w:val="24"/>
          <w:szCs w:val="24"/>
        </w:rPr>
        <w:t xml:space="preserve"> = 2.45) than non-gifted (</w:t>
      </w:r>
      <w:r>
        <w:rPr>
          <w:rFonts w:ascii="Times New Roman" w:hAnsi="Times New Roman" w:cs="Times New Roman"/>
          <w:i/>
          <w:sz w:val="24"/>
          <w:szCs w:val="24"/>
        </w:rPr>
        <w:t>M</w:t>
      </w:r>
      <w:r>
        <w:rPr>
          <w:rFonts w:ascii="Times New Roman" w:hAnsi="Times New Roman" w:cs="Times New Roman"/>
          <w:sz w:val="24"/>
          <w:szCs w:val="24"/>
        </w:rPr>
        <w:t xml:space="preserve"> = 4.22, </w:t>
      </w:r>
      <w:r w:rsidRPr="00A44184">
        <w:rPr>
          <w:rFonts w:ascii="Times New Roman" w:hAnsi="Times New Roman" w:cs="Times New Roman"/>
          <w:i/>
          <w:sz w:val="24"/>
          <w:szCs w:val="24"/>
        </w:rPr>
        <w:t>SD</w:t>
      </w:r>
      <w:r>
        <w:rPr>
          <w:rFonts w:ascii="Times New Roman" w:hAnsi="Times New Roman" w:cs="Times New Roman"/>
          <w:sz w:val="24"/>
          <w:szCs w:val="24"/>
        </w:rPr>
        <w:t xml:space="preserve"> = 2.70).   </w:t>
      </w:r>
    </w:p>
    <w:p w:rsidR="00280BD9" w:rsidRDefault="00280BD9" w:rsidP="00280BD9">
      <w:pPr>
        <w:spacing w:line="480" w:lineRule="auto"/>
        <w:contextualSpacing/>
        <w:rPr>
          <w:rStyle w:val="Strong"/>
          <w:rFonts w:ascii="Times New Roman" w:eastAsia="Times New Roman" w:hAnsi="Times New Roman" w:cs="Times New Roman"/>
          <w:b w:val="0"/>
          <w:sz w:val="24"/>
          <w:szCs w:val="24"/>
        </w:rPr>
      </w:pPr>
    </w:p>
    <w:p w:rsidR="002523A9" w:rsidRDefault="002523A9" w:rsidP="00280BD9">
      <w:pPr>
        <w:spacing w:line="480" w:lineRule="auto"/>
        <w:contextualSpacing/>
        <w:jc w:val="center"/>
        <w:rPr>
          <w:rFonts w:ascii="Times New Roman" w:hAnsi="Times New Roman" w:cs="Times New Roman"/>
          <w:color w:val="221E1F"/>
          <w:sz w:val="24"/>
          <w:szCs w:val="24"/>
        </w:rPr>
      </w:pPr>
      <w:r>
        <w:rPr>
          <w:rFonts w:ascii="Times New Roman" w:hAnsi="Times New Roman" w:cs="Times New Roman"/>
          <w:color w:val="221E1F"/>
          <w:sz w:val="24"/>
          <w:szCs w:val="24"/>
        </w:rPr>
        <w:lastRenderedPageBreak/>
        <w:t>References</w:t>
      </w:r>
    </w:p>
    <w:p w:rsidR="002523A9" w:rsidRDefault="002523A9" w:rsidP="002523A9">
      <w:pPr>
        <w:autoSpaceDE w:val="0"/>
        <w:autoSpaceDN w:val="0"/>
        <w:adjustRightInd w:val="0"/>
        <w:spacing w:after="0" w:line="480" w:lineRule="auto"/>
        <w:contextualSpacing/>
        <w:rPr>
          <w:rFonts w:ascii="Times New Roman" w:hAnsi="Times New Roman" w:cs="Times New Roman"/>
          <w:i/>
          <w:sz w:val="24"/>
          <w:szCs w:val="24"/>
        </w:rPr>
      </w:pPr>
      <w:proofErr w:type="spellStart"/>
      <w:r>
        <w:rPr>
          <w:rFonts w:ascii="Times New Roman" w:hAnsi="Times New Roman" w:cs="Times New Roman"/>
          <w:sz w:val="24"/>
          <w:szCs w:val="24"/>
        </w:rPr>
        <w:t>Achterberg</w:t>
      </w:r>
      <w:proofErr w:type="spellEnd"/>
      <w:r>
        <w:rPr>
          <w:rFonts w:ascii="Times New Roman" w:hAnsi="Times New Roman" w:cs="Times New Roman"/>
          <w:sz w:val="24"/>
          <w:szCs w:val="24"/>
        </w:rPr>
        <w:t xml:space="preserve">, C. (2005). What is an honors student? </w:t>
      </w:r>
      <w:r>
        <w:rPr>
          <w:rFonts w:ascii="Times New Roman" w:hAnsi="Times New Roman" w:cs="Times New Roman"/>
          <w:i/>
          <w:sz w:val="24"/>
          <w:szCs w:val="24"/>
        </w:rPr>
        <w:t xml:space="preserve">Journal of the National Collegiate Honors </w:t>
      </w:r>
    </w:p>
    <w:p w:rsidR="002523A9" w:rsidRPr="00B838FC"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sz w:val="24"/>
          <w:szCs w:val="24"/>
        </w:rPr>
        <w:tab/>
        <w:t xml:space="preserve">Council – Online Archive, </w:t>
      </w:r>
      <w:r>
        <w:rPr>
          <w:rFonts w:ascii="Times New Roman" w:hAnsi="Times New Roman" w:cs="Times New Roman"/>
          <w:sz w:val="24"/>
          <w:szCs w:val="24"/>
        </w:rPr>
        <w:t>75-84.</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spellStart"/>
      <w:proofErr w:type="gramStart"/>
      <w:r w:rsidRPr="00A34720">
        <w:rPr>
          <w:rFonts w:ascii="Times New Roman" w:hAnsi="Times New Roman" w:cs="Times New Roman"/>
          <w:sz w:val="24"/>
          <w:szCs w:val="24"/>
        </w:rPr>
        <w:t>Achter</w:t>
      </w:r>
      <w:proofErr w:type="spellEnd"/>
      <w:r w:rsidRPr="00A34720">
        <w:rPr>
          <w:rFonts w:ascii="Times New Roman" w:hAnsi="Times New Roman" w:cs="Times New Roman"/>
          <w:sz w:val="24"/>
          <w:szCs w:val="24"/>
        </w:rPr>
        <w:t xml:space="preserve">, J. A., </w:t>
      </w:r>
      <w:proofErr w:type="spellStart"/>
      <w:r w:rsidRPr="00A34720">
        <w:rPr>
          <w:rFonts w:ascii="Times New Roman" w:hAnsi="Times New Roman" w:cs="Times New Roman"/>
          <w:sz w:val="24"/>
          <w:szCs w:val="24"/>
        </w:rPr>
        <w:t>Lubinski</w:t>
      </w:r>
      <w:proofErr w:type="spellEnd"/>
      <w:r w:rsidRPr="00A34720">
        <w:rPr>
          <w:rFonts w:ascii="Times New Roman" w:hAnsi="Times New Roman" w:cs="Times New Roman"/>
          <w:sz w:val="24"/>
          <w:szCs w:val="24"/>
        </w:rPr>
        <w:t xml:space="preserve">, D., &amp; </w:t>
      </w:r>
      <w:proofErr w:type="spellStart"/>
      <w:r w:rsidRPr="00A34720">
        <w:rPr>
          <w:rFonts w:ascii="Times New Roman" w:hAnsi="Times New Roman" w:cs="Times New Roman"/>
          <w:sz w:val="24"/>
          <w:szCs w:val="24"/>
        </w:rPr>
        <w:t>Benbow</w:t>
      </w:r>
      <w:proofErr w:type="spellEnd"/>
      <w:r w:rsidRPr="00A34720">
        <w:rPr>
          <w:rFonts w:ascii="Times New Roman" w:hAnsi="Times New Roman" w:cs="Times New Roman"/>
          <w:sz w:val="24"/>
          <w:szCs w:val="24"/>
        </w:rPr>
        <w:t>, C. P. (1996).</w:t>
      </w:r>
      <w:proofErr w:type="gramEnd"/>
      <w:r w:rsidRPr="00A34720">
        <w:rPr>
          <w:rFonts w:ascii="Times New Roman" w:hAnsi="Times New Roman" w:cs="Times New Roman"/>
          <w:sz w:val="24"/>
          <w:szCs w:val="24"/>
        </w:rPr>
        <w:t xml:space="preserve"> </w:t>
      </w:r>
      <w:proofErr w:type="spellStart"/>
      <w:r w:rsidRPr="00A34720">
        <w:rPr>
          <w:rFonts w:ascii="Times New Roman" w:hAnsi="Times New Roman" w:cs="Times New Roman"/>
          <w:sz w:val="24"/>
          <w:szCs w:val="24"/>
        </w:rPr>
        <w:t>Multipotentiality</w:t>
      </w:r>
      <w:proofErr w:type="spellEnd"/>
      <w:r w:rsidRPr="00A34720">
        <w:rPr>
          <w:rFonts w:ascii="Times New Roman" w:hAnsi="Times New Roman" w:cs="Times New Roman"/>
          <w:sz w:val="24"/>
          <w:szCs w:val="24"/>
        </w:rPr>
        <w:t xml:space="preserve"> among the</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intellectually </w:t>
      </w:r>
    </w:p>
    <w:p w:rsidR="002523A9" w:rsidRDefault="002523A9" w:rsidP="002523A9">
      <w:pPr>
        <w:autoSpaceDE w:val="0"/>
        <w:autoSpaceDN w:val="0"/>
        <w:adjustRightInd w:val="0"/>
        <w:spacing w:after="0" w:line="480" w:lineRule="auto"/>
        <w:contextualSpacing/>
        <w:rPr>
          <w:rFonts w:ascii="Times New Roman" w:hAnsi="Times New Roman" w:cs="Times New Roman"/>
          <w:i/>
          <w:iCs/>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gifted</w:t>
      </w:r>
      <w:proofErr w:type="gramEnd"/>
      <w:r w:rsidRPr="00A34720">
        <w:rPr>
          <w:rFonts w:ascii="Times New Roman" w:hAnsi="Times New Roman" w:cs="Times New Roman"/>
          <w:sz w:val="24"/>
          <w:szCs w:val="24"/>
        </w:rPr>
        <w:t xml:space="preserve">: It was never there and already it’s vanishing. </w:t>
      </w:r>
      <w:r w:rsidRPr="00A34720">
        <w:rPr>
          <w:rFonts w:ascii="Times New Roman" w:hAnsi="Times New Roman" w:cs="Times New Roman"/>
          <w:i/>
          <w:iCs/>
          <w:sz w:val="24"/>
          <w:szCs w:val="24"/>
        </w:rPr>
        <w:t>Journal</w:t>
      </w:r>
      <w:r>
        <w:rPr>
          <w:rFonts w:ascii="Times New Roman" w:hAnsi="Times New Roman" w:cs="Times New Roman"/>
          <w:sz w:val="24"/>
          <w:szCs w:val="24"/>
        </w:rPr>
        <w:t xml:space="preserve"> </w:t>
      </w:r>
      <w:r w:rsidRPr="00A34720">
        <w:rPr>
          <w:rFonts w:ascii="Times New Roman" w:hAnsi="Times New Roman" w:cs="Times New Roman"/>
          <w:i/>
          <w:iCs/>
          <w:sz w:val="24"/>
          <w:szCs w:val="24"/>
        </w:rPr>
        <w:t xml:space="preserve">of Counseling Psychology,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proofErr w:type="gramStart"/>
      <w:r w:rsidRPr="00A34720">
        <w:rPr>
          <w:rFonts w:ascii="Times New Roman" w:hAnsi="Times New Roman" w:cs="Times New Roman"/>
          <w:i/>
          <w:iCs/>
          <w:sz w:val="24"/>
          <w:szCs w:val="24"/>
        </w:rPr>
        <w:t>43</w:t>
      </w:r>
      <w:proofErr w:type="gramEnd"/>
      <w:r w:rsidRPr="00A34720">
        <w:rPr>
          <w:rFonts w:ascii="Times New Roman" w:hAnsi="Times New Roman" w:cs="Times New Roman"/>
          <w:sz w:val="24"/>
          <w:szCs w:val="24"/>
        </w:rPr>
        <w:t>, 65-76.</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spellStart"/>
      <w:proofErr w:type="gramStart"/>
      <w:r w:rsidRPr="00A34720">
        <w:rPr>
          <w:rFonts w:ascii="Times New Roman" w:hAnsi="Times New Roman" w:cs="Times New Roman"/>
          <w:sz w:val="24"/>
          <w:szCs w:val="24"/>
        </w:rPr>
        <w:t>Achter</w:t>
      </w:r>
      <w:proofErr w:type="spellEnd"/>
      <w:r w:rsidRPr="00A34720">
        <w:rPr>
          <w:rFonts w:ascii="Times New Roman" w:hAnsi="Times New Roman" w:cs="Times New Roman"/>
          <w:sz w:val="24"/>
          <w:szCs w:val="24"/>
        </w:rPr>
        <w:t xml:space="preserve">, J. A., </w:t>
      </w:r>
      <w:proofErr w:type="spellStart"/>
      <w:r w:rsidRPr="00A34720">
        <w:rPr>
          <w:rFonts w:ascii="Times New Roman" w:hAnsi="Times New Roman" w:cs="Times New Roman"/>
          <w:sz w:val="24"/>
          <w:szCs w:val="24"/>
        </w:rPr>
        <w:t>Benbow</w:t>
      </w:r>
      <w:proofErr w:type="spellEnd"/>
      <w:r w:rsidRPr="00A34720">
        <w:rPr>
          <w:rFonts w:ascii="Times New Roman" w:hAnsi="Times New Roman" w:cs="Times New Roman"/>
          <w:sz w:val="24"/>
          <w:szCs w:val="24"/>
        </w:rPr>
        <w:t xml:space="preserve">, C. P., &amp; </w:t>
      </w:r>
      <w:proofErr w:type="spellStart"/>
      <w:r w:rsidRPr="00A34720">
        <w:rPr>
          <w:rFonts w:ascii="Times New Roman" w:hAnsi="Times New Roman" w:cs="Times New Roman"/>
          <w:sz w:val="24"/>
          <w:szCs w:val="24"/>
        </w:rPr>
        <w:t>Lubinski</w:t>
      </w:r>
      <w:proofErr w:type="spellEnd"/>
      <w:r w:rsidRPr="00A34720">
        <w:rPr>
          <w:rFonts w:ascii="Times New Roman" w:hAnsi="Times New Roman" w:cs="Times New Roman"/>
          <w:sz w:val="24"/>
          <w:szCs w:val="24"/>
        </w:rPr>
        <w:t>, D. (1997).</w:t>
      </w:r>
      <w:proofErr w:type="gramEnd"/>
      <w:r w:rsidRPr="00A34720">
        <w:rPr>
          <w:rFonts w:ascii="Times New Roman" w:hAnsi="Times New Roman" w:cs="Times New Roman"/>
          <w:sz w:val="24"/>
          <w:szCs w:val="24"/>
        </w:rPr>
        <w:t xml:space="preserve"> Rethinking </w:t>
      </w:r>
      <w:proofErr w:type="spellStart"/>
      <w:r w:rsidRPr="00A34720">
        <w:rPr>
          <w:rFonts w:ascii="Times New Roman" w:hAnsi="Times New Roman" w:cs="Times New Roman"/>
          <w:sz w:val="24"/>
          <w:szCs w:val="24"/>
        </w:rPr>
        <w:t>multipotentiality</w:t>
      </w:r>
      <w:proofErr w:type="spellEnd"/>
      <w:r>
        <w:rPr>
          <w:rFonts w:ascii="Times New Roman" w:hAnsi="Times New Roman" w:cs="Times New Roman"/>
          <w:sz w:val="24"/>
          <w:szCs w:val="24"/>
        </w:rPr>
        <w:t xml:space="preserve"> </w:t>
      </w:r>
      <w:r w:rsidRPr="00A34720">
        <w:rPr>
          <w:rFonts w:ascii="Times New Roman" w:hAnsi="Times New Roman" w:cs="Times New Roman"/>
          <w:sz w:val="24"/>
          <w:szCs w:val="24"/>
        </w:rPr>
        <w:t xml:space="preserve">among the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intellectually</w:t>
      </w:r>
      <w:proofErr w:type="gramEnd"/>
      <w:r w:rsidRPr="00A34720">
        <w:rPr>
          <w:rFonts w:ascii="Times New Roman" w:hAnsi="Times New Roman" w:cs="Times New Roman"/>
          <w:sz w:val="24"/>
          <w:szCs w:val="24"/>
        </w:rPr>
        <w:t xml:space="preserve"> gifted: A critical review and recommendations.</w:t>
      </w:r>
      <w:r>
        <w:rPr>
          <w:rFonts w:ascii="Times New Roman" w:hAnsi="Times New Roman" w:cs="Times New Roman"/>
          <w:sz w:val="24"/>
          <w:szCs w:val="24"/>
        </w:rPr>
        <w:t xml:space="preserve"> </w:t>
      </w:r>
      <w:r w:rsidRPr="00A34720">
        <w:rPr>
          <w:rFonts w:ascii="Times New Roman" w:hAnsi="Times New Roman" w:cs="Times New Roman"/>
          <w:i/>
          <w:iCs/>
          <w:sz w:val="24"/>
          <w:szCs w:val="24"/>
        </w:rPr>
        <w:t>Gifted Child Quarterly, 41</w:t>
      </w:r>
      <w:r w:rsidRPr="00A34720">
        <w:rPr>
          <w:rFonts w:ascii="Times New Roman" w:hAnsi="Times New Roman" w:cs="Times New Roman"/>
          <w:sz w:val="24"/>
          <w:szCs w:val="24"/>
        </w:rPr>
        <w:t xml:space="preserve">,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5-15.</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Beck, A.T. (1976).</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Cognitive therapy and the emotional disorders.</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New York: International </w:t>
      </w:r>
    </w:p>
    <w:p w:rsidR="002523A9" w:rsidRPr="008D244A"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Universities Press.</w:t>
      </w:r>
    </w:p>
    <w:p w:rsidR="002523A9" w:rsidRDefault="002523A9" w:rsidP="002523A9">
      <w:pPr>
        <w:spacing w:line="480" w:lineRule="auto"/>
        <w:contextualSpacing/>
        <w:rPr>
          <w:rFonts w:ascii="Times New Roman" w:hAnsi="Times New Roman" w:cs="Times New Roman"/>
          <w:sz w:val="24"/>
          <w:szCs w:val="24"/>
        </w:rPr>
      </w:pPr>
      <w:r w:rsidRPr="00A34720">
        <w:rPr>
          <w:rFonts w:ascii="Times New Roman" w:hAnsi="Times New Roman" w:cs="Times New Roman"/>
          <w:sz w:val="24"/>
          <w:szCs w:val="24"/>
        </w:rPr>
        <w:t xml:space="preserve">Campbell, D. P., </w:t>
      </w:r>
      <w:proofErr w:type="spellStart"/>
      <w:r w:rsidRPr="00A34720">
        <w:rPr>
          <w:rFonts w:ascii="Times New Roman" w:hAnsi="Times New Roman" w:cs="Times New Roman"/>
          <w:sz w:val="24"/>
          <w:szCs w:val="24"/>
        </w:rPr>
        <w:t>Hyne</w:t>
      </w:r>
      <w:proofErr w:type="spellEnd"/>
      <w:r w:rsidRPr="00A34720">
        <w:rPr>
          <w:rFonts w:ascii="Times New Roman" w:hAnsi="Times New Roman" w:cs="Times New Roman"/>
          <w:sz w:val="24"/>
          <w:szCs w:val="24"/>
        </w:rPr>
        <w:t xml:space="preserve">, S. A., &amp; </w:t>
      </w:r>
      <w:proofErr w:type="spellStart"/>
      <w:r w:rsidRPr="00A34720">
        <w:rPr>
          <w:rFonts w:ascii="Times New Roman" w:hAnsi="Times New Roman" w:cs="Times New Roman"/>
          <w:sz w:val="24"/>
          <w:szCs w:val="24"/>
        </w:rPr>
        <w:t>Nilsen</w:t>
      </w:r>
      <w:proofErr w:type="spellEnd"/>
      <w:r w:rsidRPr="00A34720">
        <w:rPr>
          <w:rFonts w:ascii="Times New Roman" w:hAnsi="Times New Roman" w:cs="Times New Roman"/>
          <w:sz w:val="24"/>
          <w:szCs w:val="24"/>
        </w:rPr>
        <w:t>, D. (1992). Manual for the Campbell Interest and</w:t>
      </w:r>
    </w:p>
    <w:p w:rsidR="002523A9" w:rsidRPr="008C1B84"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Skill Survey.</w:t>
      </w:r>
      <w:proofErr w:type="gramEnd"/>
      <w:r w:rsidRPr="00A34720">
        <w:rPr>
          <w:rFonts w:ascii="Times New Roman" w:hAnsi="Times New Roman" w:cs="Times New Roman"/>
          <w:sz w:val="24"/>
          <w:szCs w:val="24"/>
        </w:rPr>
        <w:t xml:space="preserve"> </w:t>
      </w:r>
      <w:proofErr w:type="gramStart"/>
      <w:r w:rsidRPr="00A34720">
        <w:rPr>
          <w:rFonts w:ascii="Times New Roman" w:hAnsi="Times New Roman" w:cs="Times New Roman"/>
          <w:sz w:val="24"/>
          <w:szCs w:val="24"/>
        </w:rPr>
        <w:t>Minneapolis, MN: National Computer Systems.</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spellStart"/>
      <w:proofErr w:type="gramStart"/>
      <w:r w:rsidRPr="00A34720">
        <w:rPr>
          <w:rFonts w:ascii="Times New Roman" w:hAnsi="Times New Roman" w:cs="Times New Roman"/>
          <w:sz w:val="24"/>
          <w:szCs w:val="24"/>
        </w:rPr>
        <w:t>Dawis</w:t>
      </w:r>
      <w:proofErr w:type="spellEnd"/>
      <w:r w:rsidRPr="00A34720">
        <w:rPr>
          <w:rFonts w:ascii="Times New Roman" w:hAnsi="Times New Roman" w:cs="Times New Roman"/>
          <w:sz w:val="24"/>
          <w:szCs w:val="24"/>
        </w:rPr>
        <w:t xml:space="preserve">, R. V., &amp; </w:t>
      </w:r>
      <w:proofErr w:type="spellStart"/>
      <w:r w:rsidRPr="00A34720">
        <w:rPr>
          <w:rFonts w:ascii="Times New Roman" w:hAnsi="Times New Roman" w:cs="Times New Roman"/>
          <w:sz w:val="24"/>
          <w:szCs w:val="24"/>
        </w:rPr>
        <w:t>Lofquist</w:t>
      </w:r>
      <w:proofErr w:type="spellEnd"/>
      <w:r w:rsidRPr="00A34720">
        <w:rPr>
          <w:rFonts w:ascii="Times New Roman" w:hAnsi="Times New Roman" w:cs="Times New Roman"/>
          <w:sz w:val="24"/>
          <w:szCs w:val="24"/>
        </w:rPr>
        <w:t>, L. H. (1984).</w:t>
      </w:r>
      <w:proofErr w:type="gramEnd"/>
      <w:r w:rsidRPr="00A34720">
        <w:rPr>
          <w:rFonts w:ascii="Times New Roman" w:hAnsi="Times New Roman" w:cs="Times New Roman"/>
          <w:sz w:val="24"/>
          <w:szCs w:val="24"/>
        </w:rPr>
        <w:t xml:space="preserve"> </w:t>
      </w:r>
      <w:proofErr w:type="gramStart"/>
      <w:r w:rsidRPr="00A34720">
        <w:rPr>
          <w:rFonts w:ascii="Times New Roman" w:hAnsi="Times New Roman" w:cs="Times New Roman"/>
          <w:i/>
          <w:iCs/>
          <w:sz w:val="24"/>
          <w:szCs w:val="24"/>
        </w:rPr>
        <w:t>A psychological theory of work adjustment</w:t>
      </w:r>
      <w:r w:rsidRPr="00A34720">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2523A9" w:rsidRPr="008C1B84"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A34720">
        <w:rPr>
          <w:rFonts w:ascii="Times New Roman" w:hAnsi="Times New Roman" w:cs="Times New Roman"/>
          <w:sz w:val="24"/>
          <w:szCs w:val="24"/>
        </w:rPr>
        <w:t>Minneapolis: University of Minnesota Press.</w:t>
      </w:r>
    </w:p>
    <w:p w:rsidR="002523A9" w:rsidRDefault="002523A9" w:rsidP="002523A9">
      <w:pPr>
        <w:spacing w:line="480" w:lineRule="auto"/>
        <w:contextualSpacing/>
        <w:rPr>
          <w:rFonts w:ascii="Times New Roman" w:hAnsi="Times New Roman" w:cs="Times New Roman"/>
          <w:i/>
          <w:iCs/>
          <w:color w:val="221E1F"/>
          <w:sz w:val="24"/>
          <w:szCs w:val="24"/>
        </w:rPr>
      </w:pPr>
      <w:r w:rsidRPr="00A34720">
        <w:rPr>
          <w:rFonts w:ascii="Times New Roman" w:hAnsi="Times New Roman" w:cs="Times New Roman"/>
          <w:color w:val="221E1F"/>
          <w:sz w:val="24"/>
          <w:szCs w:val="24"/>
        </w:rPr>
        <w:t xml:space="preserve">Dougherty, S. B. (2007). </w:t>
      </w:r>
      <w:proofErr w:type="gramStart"/>
      <w:r w:rsidRPr="00A34720">
        <w:rPr>
          <w:rFonts w:ascii="Times New Roman" w:hAnsi="Times New Roman" w:cs="Times New Roman"/>
          <w:color w:val="221E1F"/>
          <w:sz w:val="24"/>
          <w:szCs w:val="24"/>
        </w:rPr>
        <w:t>Academic advising for high-achieving college students.</w:t>
      </w:r>
      <w:proofErr w:type="gramEnd"/>
      <w:r w:rsidRPr="00A34720">
        <w:rPr>
          <w:rFonts w:ascii="Times New Roman" w:hAnsi="Times New Roman" w:cs="Times New Roman"/>
          <w:color w:val="221E1F"/>
          <w:sz w:val="24"/>
          <w:szCs w:val="24"/>
        </w:rPr>
        <w:t xml:space="preserve"> </w:t>
      </w:r>
      <w:r w:rsidRPr="00A34720">
        <w:rPr>
          <w:rFonts w:ascii="Times New Roman" w:hAnsi="Times New Roman" w:cs="Times New Roman"/>
          <w:i/>
          <w:iCs/>
          <w:color w:val="221E1F"/>
          <w:sz w:val="24"/>
          <w:szCs w:val="24"/>
        </w:rPr>
        <w:t xml:space="preserve">Higher </w:t>
      </w:r>
    </w:p>
    <w:p w:rsidR="002523A9" w:rsidRDefault="002523A9" w:rsidP="002523A9">
      <w:pPr>
        <w:spacing w:line="480" w:lineRule="auto"/>
        <w:contextualSpacing/>
        <w:rPr>
          <w:rFonts w:ascii="Times New Roman" w:hAnsi="Times New Roman" w:cs="Times New Roman"/>
          <w:color w:val="221E1F"/>
          <w:sz w:val="24"/>
          <w:szCs w:val="24"/>
        </w:rPr>
      </w:pPr>
      <w:r>
        <w:rPr>
          <w:rFonts w:ascii="Times New Roman" w:hAnsi="Times New Roman" w:cs="Times New Roman"/>
          <w:i/>
          <w:iCs/>
          <w:color w:val="221E1F"/>
          <w:sz w:val="24"/>
          <w:szCs w:val="24"/>
        </w:rPr>
        <w:tab/>
      </w:r>
      <w:r w:rsidRPr="00A34720">
        <w:rPr>
          <w:rFonts w:ascii="Times New Roman" w:hAnsi="Times New Roman" w:cs="Times New Roman"/>
          <w:i/>
          <w:iCs/>
          <w:color w:val="221E1F"/>
          <w:sz w:val="24"/>
          <w:szCs w:val="24"/>
        </w:rPr>
        <w:t>Education in Review, 4</w:t>
      </w:r>
      <w:r w:rsidRPr="00A34720">
        <w:rPr>
          <w:rFonts w:ascii="Times New Roman" w:hAnsi="Times New Roman" w:cs="Times New Roman"/>
          <w:color w:val="221E1F"/>
          <w:sz w:val="24"/>
          <w:szCs w:val="24"/>
        </w:rPr>
        <w:t>, 63-82.</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sidRPr="00A34720">
        <w:rPr>
          <w:rFonts w:ascii="Times New Roman" w:hAnsi="Times New Roman" w:cs="Times New Roman"/>
          <w:sz w:val="24"/>
          <w:szCs w:val="24"/>
        </w:rPr>
        <w:t xml:space="preserve">Frederickson, R. H. (1979). </w:t>
      </w:r>
      <w:proofErr w:type="gramStart"/>
      <w:r w:rsidRPr="00A34720">
        <w:rPr>
          <w:rFonts w:ascii="Times New Roman" w:hAnsi="Times New Roman" w:cs="Times New Roman"/>
          <w:sz w:val="24"/>
          <w:szCs w:val="24"/>
        </w:rPr>
        <w:t>Career development and the gifted.</w:t>
      </w:r>
      <w:proofErr w:type="gramEnd"/>
      <w:r w:rsidRPr="00A34720">
        <w:rPr>
          <w:rFonts w:ascii="Times New Roman" w:hAnsi="Times New Roman" w:cs="Times New Roman"/>
          <w:sz w:val="24"/>
          <w:szCs w:val="24"/>
        </w:rPr>
        <w:t xml:space="preserve"> In N.</w:t>
      </w:r>
      <w:r>
        <w:rPr>
          <w:rFonts w:ascii="Times New Roman" w:hAnsi="Times New Roman" w:cs="Times New Roman"/>
          <w:sz w:val="24"/>
          <w:szCs w:val="24"/>
        </w:rPr>
        <w:t xml:space="preserve"> </w:t>
      </w:r>
      <w:proofErr w:type="spellStart"/>
      <w:r w:rsidRPr="00A34720">
        <w:rPr>
          <w:rFonts w:ascii="Times New Roman" w:hAnsi="Times New Roman" w:cs="Times New Roman"/>
          <w:sz w:val="24"/>
          <w:szCs w:val="24"/>
        </w:rPr>
        <w:t>Colangelo</w:t>
      </w:r>
      <w:proofErr w:type="spellEnd"/>
      <w:r w:rsidRPr="00A34720">
        <w:rPr>
          <w:rFonts w:ascii="Times New Roman" w:hAnsi="Times New Roman" w:cs="Times New Roman"/>
          <w:sz w:val="24"/>
          <w:szCs w:val="24"/>
        </w:rPr>
        <w:t xml:space="preserve"> and R. </w:t>
      </w:r>
      <w:proofErr w:type="spellStart"/>
      <w:r w:rsidRPr="00A34720">
        <w:rPr>
          <w:rFonts w:ascii="Times New Roman" w:hAnsi="Times New Roman" w:cs="Times New Roman"/>
          <w:sz w:val="24"/>
          <w:szCs w:val="24"/>
        </w:rPr>
        <w:t>Zaffrann</w:t>
      </w:r>
      <w:proofErr w:type="spellEnd"/>
      <w:r w:rsidRPr="00A34720">
        <w:rPr>
          <w:rFonts w:ascii="Times New Roman" w:hAnsi="Times New Roman" w:cs="Times New Roman"/>
          <w:sz w:val="24"/>
          <w:szCs w:val="24"/>
        </w:rPr>
        <w:t xml:space="preserve">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A34720">
        <w:rPr>
          <w:rFonts w:ascii="Times New Roman" w:hAnsi="Times New Roman" w:cs="Times New Roman"/>
          <w:sz w:val="24"/>
          <w:szCs w:val="24"/>
        </w:rPr>
        <w:t xml:space="preserve">(Eds.), </w:t>
      </w:r>
      <w:r w:rsidRPr="00A34720">
        <w:rPr>
          <w:rFonts w:ascii="Times New Roman" w:hAnsi="Times New Roman" w:cs="Times New Roman"/>
          <w:i/>
          <w:iCs/>
          <w:sz w:val="24"/>
          <w:szCs w:val="24"/>
        </w:rPr>
        <w:t>New voices in counseling the</w:t>
      </w:r>
      <w:r>
        <w:rPr>
          <w:rFonts w:ascii="Times New Roman" w:hAnsi="Times New Roman" w:cs="Times New Roman"/>
          <w:i/>
          <w:iCs/>
          <w:sz w:val="24"/>
          <w:szCs w:val="24"/>
        </w:rPr>
        <w:t xml:space="preserve"> </w:t>
      </w:r>
      <w:r w:rsidRPr="00A34720">
        <w:rPr>
          <w:rFonts w:ascii="Times New Roman" w:hAnsi="Times New Roman" w:cs="Times New Roman"/>
          <w:i/>
          <w:iCs/>
          <w:sz w:val="24"/>
          <w:szCs w:val="24"/>
        </w:rPr>
        <w:t xml:space="preserve">gifted </w:t>
      </w:r>
      <w:r w:rsidRPr="00A34720">
        <w:rPr>
          <w:rFonts w:ascii="Times New Roman" w:hAnsi="Times New Roman" w:cs="Times New Roman"/>
          <w:sz w:val="24"/>
          <w:szCs w:val="24"/>
        </w:rPr>
        <w:t>(pp. 264-276). Dubuque, IA: Kendall-Hunt.</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Holland, J. L. &amp; Nichols</w:t>
      </w:r>
      <w:r w:rsidRPr="00A34720">
        <w:rPr>
          <w:rFonts w:ascii="Times New Roman" w:hAnsi="Times New Roman" w:cs="Times New Roman"/>
          <w:sz w:val="24"/>
          <w:szCs w:val="24"/>
        </w:rPr>
        <w:t>, R. C. (1964).</w:t>
      </w:r>
      <w:proofErr w:type="gramEnd"/>
      <w:r w:rsidRPr="00A34720">
        <w:rPr>
          <w:rFonts w:ascii="Times New Roman" w:hAnsi="Times New Roman" w:cs="Times New Roman"/>
          <w:sz w:val="24"/>
          <w:szCs w:val="24"/>
        </w:rPr>
        <w:t xml:space="preserve"> The development and validation of </w:t>
      </w:r>
      <w:proofErr w:type="gramStart"/>
      <w:r w:rsidRPr="00A34720">
        <w:rPr>
          <w:rFonts w:ascii="Times New Roman" w:hAnsi="Times New Roman" w:cs="Times New Roman"/>
          <w:sz w:val="24"/>
          <w:szCs w:val="24"/>
        </w:rPr>
        <w:t>an indecision</w:t>
      </w:r>
      <w:proofErr w:type="gramEnd"/>
      <w:r w:rsidRPr="00A34720">
        <w:rPr>
          <w:rFonts w:ascii="Times New Roman" w:hAnsi="Times New Roman" w:cs="Times New Roman"/>
          <w:sz w:val="24"/>
          <w:szCs w:val="24"/>
        </w:rPr>
        <w:t xml:space="preserve"> </w:t>
      </w:r>
    </w:p>
    <w:p w:rsidR="002523A9" w:rsidRDefault="002523A9" w:rsidP="002523A9">
      <w:pPr>
        <w:autoSpaceDE w:val="0"/>
        <w:autoSpaceDN w:val="0"/>
        <w:adjustRightInd w:val="0"/>
        <w:spacing w:after="0" w:line="480" w:lineRule="auto"/>
        <w:ind w:left="720"/>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scale</w:t>
      </w:r>
      <w:proofErr w:type="gramEnd"/>
      <w:r w:rsidRPr="00A34720">
        <w:rPr>
          <w:rFonts w:ascii="Times New Roman" w:hAnsi="Times New Roman" w:cs="Times New Roman"/>
          <w:sz w:val="24"/>
          <w:szCs w:val="24"/>
        </w:rPr>
        <w:t>:</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The natural history of a problem in basic research. </w:t>
      </w:r>
      <w:proofErr w:type="gramStart"/>
      <w:r>
        <w:rPr>
          <w:rFonts w:ascii="Times New Roman" w:hAnsi="Times New Roman" w:cs="Times New Roman"/>
          <w:i/>
          <w:iCs/>
          <w:sz w:val="24"/>
          <w:szCs w:val="24"/>
        </w:rPr>
        <w:t xml:space="preserve">Journal of Counseling </w:t>
      </w:r>
      <w:r w:rsidRPr="00A34720">
        <w:rPr>
          <w:rFonts w:ascii="Times New Roman" w:hAnsi="Times New Roman" w:cs="Times New Roman"/>
          <w:i/>
          <w:iCs/>
          <w:sz w:val="24"/>
          <w:szCs w:val="24"/>
        </w:rPr>
        <w:t>Psychology</w:t>
      </w:r>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11</w:t>
      </w:r>
      <w:r w:rsidRPr="00A34720">
        <w:rPr>
          <w:rFonts w:ascii="Times New Roman" w:hAnsi="Times New Roman" w:cs="Times New Roman"/>
          <w:sz w:val="24"/>
          <w:szCs w:val="24"/>
        </w:rPr>
        <w:t>,</w:t>
      </w:r>
      <w:r>
        <w:rPr>
          <w:rFonts w:ascii="Times New Roman" w:hAnsi="Times New Roman" w:cs="Times New Roman"/>
          <w:sz w:val="24"/>
          <w:szCs w:val="24"/>
        </w:rPr>
        <w:t xml:space="preserve"> </w:t>
      </w:r>
      <w:r w:rsidRPr="00A34720">
        <w:rPr>
          <w:rFonts w:ascii="Times New Roman" w:hAnsi="Times New Roman" w:cs="Times New Roman"/>
          <w:sz w:val="24"/>
          <w:szCs w:val="24"/>
        </w:rPr>
        <w:t>27–34.</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Kelly, K.R. (1993). The relation of gender and academic achievement to career self-efficacy and </w:t>
      </w:r>
    </w:p>
    <w:p w:rsidR="002523A9" w:rsidRPr="00CE6496"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interests</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Gifted Child Quarterly, 37, </w:t>
      </w:r>
      <w:r>
        <w:rPr>
          <w:rFonts w:ascii="Times New Roman" w:hAnsi="Times New Roman" w:cs="Times New Roman"/>
          <w:sz w:val="24"/>
          <w:szCs w:val="24"/>
        </w:rPr>
        <w:t>59-64.</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sidRPr="00A34720">
        <w:rPr>
          <w:rFonts w:ascii="Times New Roman" w:hAnsi="Times New Roman" w:cs="Times New Roman"/>
          <w:sz w:val="24"/>
          <w:szCs w:val="24"/>
        </w:rPr>
        <w:t xml:space="preserve">Kerr, B.A. (1985). </w:t>
      </w:r>
      <w:proofErr w:type="gramStart"/>
      <w:r w:rsidRPr="00A34720">
        <w:rPr>
          <w:rFonts w:ascii="Times New Roman" w:hAnsi="Times New Roman" w:cs="Times New Roman"/>
          <w:i/>
          <w:sz w:val="24"/>
          <w:szCs w:val="24"/>
        </w:rPr>
        <w:t>Smart girls, gifted women.</w:t>
      </w:r>
      <w:proofErr w:type="gramEnd"/>
      <w:r w:rsidRPr="00A34720">
        <w:rPr>
          <w:rFonts w:ascii="Times New Roman" w:hAnsi="Times New Roman" w:cs="Times New Roman"/>
          <w:i/>
          <w:sz w:val="24"/>
          <w:szCs w:val="24"/>
        </w:rPr>
        <w:t xml:space="preserve"> </w:t>
      </w:r>
      <w:proofErr w:type="gramStart"/>
      <w:r w:rsidRPr="00A34720">
        <w:rPr>
          <w:rFonts w:ascii="Times New Roman" w:hAnsi="Times New Roman" w:cs="Times New Roman"/>
          <w:sz w:val="24"/>
          <w:szCs w:val="24"/>
        </w:rPr>
        <w:t>Columbus, OH: Ohio Psychology.</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Kerr</w:t>
      </w:r>
      <w:r w:rsidRPr="00A34720">
        <w:rPr>
          <w:rFonts w:ascii="Times New Roman" w:hAnsi="Times New Roman" w:cs="Times New Roman"/>
          <w:sz w:val="24"/>
          <w:szCs w:val="24"/>
        </w:rPr>
        <w:t xml:space="preserve">, B. A. (1990). </w:t>
      </w:r>
      <w:proofErr w:type="gramStart"/>
      <w:r w:rsidRPr="00A34720">
        <w:rPr>
          <w:rFonts w:ascii="Times New Roman" w:hAnsi="Times New Roman" w:cs="Times New Roman"/>
          <w:i/>
          <w:iCs/>
          <w:sz w:val="24"/>
          <w:szCs w:val="24"/>
        </w:rPr>
        <w:t>Career planning for gifted and talented youth.</w:t>
      </w:r>
      <w:proofErr w:type="gramEnd"/>
      <w:r w:rsidRPr="00A34720">
        <w:rPr>
          <w:rFonts w:ascii="Times New Roman" w:hAnsi="Times New Roman" w:cs="Times New Roman"/>
          <w:i/>
          <w:iCs/>
          <w:sz w:val="24"/>
          <w:szCs w:val="24"/>
        </w:rPr>
        <w:t xml:space="preserve"> </w:t>
      </w:r>
      <w:r w:rsidRPr="00A34720">
        <w:rPr>
          <w:rFonts w:ascii="Times New Roman" w:hAnsi="Times New Roman" w:cs="Times New Roman"/>
          <w:sz w:val="24"/>
          <w:szCs w:val="24"/>
        </w:rPr>
        <w:t>Reston, VA: Council for</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Exceptional Children, ERIC Clearinghouse on Handicapped and Gifted Children.</w:t>
      </w:r>
      <w:proofErr w:type="gramEnd"/>
      <w:r w:rsidRPr="00A34720">
        <w:rPr>
          <w:rFonts w:ascii="Times New Roman" w:hAnsi="Times New Roman" w:cs="Times New Roman"/>
          <w:sz w:val="24"/>
          <w:szCs w:val="24"/>
        </w:rPr>
        <w:t xml:space="preserve"> (ERIC</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Document Reproduction Service No.</w:t>
      </w:r>
      <w:proofErr w:type="gramEnd"/>
      <w:r w:rsidRPr="00A34720">
        <w:rPr>
          <w:rFonts w:ascii="Times New Roman" w:hAnsi="Times New Roman" w:cs="Times New Roman"/>
          <w:sz w:val="24"/>
          <w:szCs w:val="24"/>
        </w:rPr>
        <w:t xml:space="preserve"> </w:t>
      </w:r>
      <w:proofErr w:type="gramStart"/>
      <w:r w:rsidRPr="00A34720">
        <w:rPr>
          <w:rFonts w:ascii="Times New Roman" w:hAnsi="Times New Roman" w:cs="Times New Roman"/>
          <w:sz w:val="24"/>
          <w:szCs w:val="24"/>
        </w:rPr>
        <w:t>ED 321 497)</w:t>
      </w:r>
      <w:r>
        <w:rPr>
          <w:rFonts w:ascii="Times New Roman" w:hAnsi="Times New Roman" w:cs="Times New Roman"/>
          <w:sz w:val="24"/>
          <w:szCs w:val="24"/>
        </w:rPr>
        <w:t>.</w:t>
      </w:r>
      <w:proofErr w:type="gramEnd"/>
    </w:p>
    <w:p w:rsidR="002523A9" w:rsidRDefault="002523A9" w:rsidP="002523A9">
      <w:pPr>
        <w:spacing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 xml:space="preserve">Kerr, B., &amp; </w:t>
      </w:r>
      <w:proofErr w:type="spellStart"/>
      <w:r w:rsidRPr="00A34720">
        <w:rPr>
          <w:rFonts w:ascii="Times New Roman" w:hAnsi="Times New Roman" w:cs="Times New Roman"/>
          <w:sz w:val="24"/>
          <w:szCs w:val="24"/>
        </w:rPr>
        <w:t>Erb</w:t>
      </w:r>
      <w:proofErr w:type="spellEnd"/>
      <w:r w:rsidRPr="00A34720">
        <w:rPr>
          <w:rFonts w:ascii="Times New Roman" w:hAnsi="Times New Roman" w:cs="Times New Roman"/>
          <w:sz w:val="24"/>
          <w:szCs w:val="24"/>
        </w:rPr>
        <w:t>, C. (1991).</w:t>
      </w:r>
      <w:proofErr w:type="gramEnd"/>
      <w:r w:rsidRPr="00A34720">
        <w:rPr>
          <w:rFonts w:ascii="Times New Roman" w:hAnsi="Times New Roman" w:cs="Times New Roman"/>
          <w:sz w:val="24"/>
          <w:szCs w:val="24"/>
        </w:rPr>
        <w:t xml:space="preserve"> Career counseling with academically talented students: Effects of a </w:t>
      </w:r>
    </w:p>
    <w:p w:rsidR="002523A9" w:rsidRPr="00A34720"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value-based</w:t>
      </w:r>
      <w:proofErr w:type="gramEnd"/>
      <w:r w:rsidRPr="00A34720">
        <w:rPr>
          <w:rFonts w:ascii="Times New Roman" w:hAnsi="Times New Roman" w:cs="Times New Roman"/>
          <w:sz w:val="24"/>
          <w:szCs w:val="24"/>
        </w:rPr>
        <w:t xml:space="preserve"> intervention. </w:t>
      </w:r>
      <w:proofErr w:type="gramStart"/>
      <w:r w:rsidRPr="00A34720">
        <w:rPr>
          <w:rFonts w:ascii="Times New Roman" w:hAnsi="Times New Roman" w:cs="Times New Roman"/>
          <w:i/>
          <w:sz w:val="24"/>
          <w:szCs w:val="24"/>
        </w:rPr>
        <w:t xml:space="preserve">Journal of Counseling Psychology, 3, </w:t>
      </w:r>
      <w:r w:rsidRPr="00A34720">
        <w:rPr>
          <w:rFonts w:ascii="Times New Roman" w:hAnsi="Times New Roman" w:cs="Times New Roman"/>
          <w:sz w:val="24"/>
          <w:szCs w:val="24"/>
        </w:rPr>
        <w:t>309-314.</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 xml:space="preserve">Levy, J. J., &amp; </w:t>
      </w:r>
      <w:proofErr w:type="spellStart"/>
      <w:r w:rsidRPr="00A34720">
        <w:rPr>
          <w:rFonts w:ascii="Times New Roman" w:hAnsi="Times New Roman" w:cs="Times New Roman"/>
          <w:sz w:val="24"/>
          <w:szCs w:val="24"/>
        </w:rPr>
        <w:t>Plucker</w:t>
      </w:r>
      <w:proofErr w:type="spellEnd"/>
      <w:r w:rsidRPr="00A34720">
        <w:rPr>
          <w:rFonts w:ascii="Times New Roman" w:hAnsi="Times New Roman" w:cs="Times New Roman"/>
          <w:sz w:val="24"/>
          <w:szCs w:val="24"/>
        </w:rPr>
        <w:t>, J. A. (2003).</w:t>
      </w:r>
      <w:proofErr w:type="gramEnd"/>
      <w:r w:rsidRPr="00A34720">
        <w:rPr>
          <w:rFonts w:ascii="Times New Roman" w:hAnsi="Times New Roman" w:cs="Times New Roman"/>
          <w:sz w:val="24"/>
          <w:szCs w:val="24"/>
        </w:rPr>
        <w:t xml:space="preserve"> Assessing the psychological presentation of</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gifted and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talented</w:t>
      </w:r>
      <w:proofErr w:type="gramEnd"/>
      <w:r w:rsidRPr="00A34720">
        <w:rPr>
          <w:rFonts w:ascii="Times New Roman" w:hAnsi="Times New Roman" w:cs="Times New Roman"/>
          <w:sz w:val="24"/>
          <w:szCs w:val="24"/>
        </w:rPr>
        <w:t xml:space="preserve"> clients: A multicultural perspective. </w:t>
      </w:r>
      <w:proofErr w:type="spellStart"/>
      <w:r w:rsidRPr="00A34720">
        <w:rPr>
          <w:rFonts w:ascii="Times New Roman" w:hAnsi="Times New Roman" w:cs="Times New Roman"/>
          <w:i/>
          <w:iCs/>
          <w:sz w:val="24"/>
          <w:szCs w:val="24"/>
        </w:rPr>
        <w:t>Counselling</w:t>
      </w:r>
      <w:proofErr w:type="spellEnd"/>
      <w:r>
        <w:rPr>
          <w:rFonts w:ascii="Times New Roman" w:hAnsi="Times New Roman" w:cs="Times New Roman"/>
          <w:sz w:val="24"/>
          <w:szCs w:val="24"/>
        </w:rPr>
        <w:t xml:space="preserve"> </w:t>
      </w:r>
      <w:r w:rsidRPr="00A34720">
        <w:rPr>
          <w:rFonts w:ascii="Times New Roman" w:hAnsi="Times New Roman" w:cs="Times New Roman"/>
          <w:i/>
          <w:iCs/>
          <w:sz w:val="24"/>
          <w:szCs w:val="24"/>
        </w:rPr>
        <w:t>Psychology Quarterly, 16</w:t>
      </w:r>
      <w:r w:rsidRPr="00A34720">
        <w:rPr>
          <w:rFonts w:ascii="Times New Roman" w:hAnsi="Times New Roman" w:cs="Times New Roman"/>
          <w:sz w:val="24"/>
          <w:szCs w:val="24"/>
        </w:rPr>
        <w:t>, 229-</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A34720">
        <w:rPr>
          <w:rFonts w:ascii="Times New Roman" w:hAnsi="Times New Roman" w:cs="Times New Roman"/>
          <w:sz w:val="24"/>
          <w:szCs w:val="24"/>
        </w:rPr>
        <w:t>247.</w:t>
      </w:r>
    </w:p>
    <w:p w:rsidR="002523A9" w:rsidRDefault="002523A9" w:rsidP="002523A9">
      <w:pPr>
        <w:autoSpaceDE w:val="0"/>
        <w:autoSpaceDN w:val="0"/>
        <w:adjustRightInd w:val="0"/>
        <w:spacing w:after="0" w:line="480" w:lineRule="auto"/>
        <w:contextualSpacing/>
        <w:rPr>
          <w:rFonts w:ascii="Times New Roman" w:hAnsi="Times New Roman" w:cs="Times New Roman"/>
          <w:i/>
          <w:iCs/>
          <w:sz w:val="24"/>
          <w:szCs w:val="24"/>
        </w:rPr>
      </w:pPr>
      <w:proofErr w:type="spellStart"/>
      <w:proofErr w:type="gramStart"/>
      <w:r w:rsidRPr="00A34720">
        <w:rPr>
          <w:rFonts w:ascii="Times New Roman" w:hAnsi="Times New Roman" w:cs="Times New Roman"/>
          <w:sz w:val="24"/>
          <w:szCs w:val="24"/>
        </w:rPr>
        <w:t>Lofquist</w:t>
      </w:r>
      <w:proofErr w:type="spellEnd"/>
      <w:r w:rsidRPr="00A34720">
        <w:rPr>
          <w:rFonts w:ascii="Times New Roman" w:hAnsi="Times New Roman" w:cs="Times New Roman"/>
          <w:sz w:val="24"/>
          <w:szCs w:val="24"/>
        </w:rPr>
        <w:t xml:space="preserve">, L. H., &amp; </w:t>
      </w:r>
      <w:proofErr w:type="spellStart"/>
      <w:r w:rsidRPr="00A34720">
        <w:rPr>
          <w:rFonts w:ascii="Times New Roman" w:hAnsi="Times New Roman" w:cs="Times New Roman"/>
          <w:sz w:val="24"/>
          <w:szCs w:val="24"/>
        </w:rPr>
        <w:t>Dawis</w:t>
      </w:r>
      <w:proofErr w:type="spellEnd"/>
      <w:r w:rsidRPr="00A34720">
        <w:rPr>
          <w:rFonts w:ascii="Times New Roman" w:hAnsi="Times New Roman" w:cs="Times New Roman"/>
          <w:sz w:val="24"/>
          <w:szCs w:val="24"/>
        </w:rPr>
        <w:t>, R. V. (1991).</w:t>
      </w:r>
      <w:proofErr w:type="gramEnd"/>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Essentials of person-environment</w:t>
      </w:r>
      <w:r>
        <w:rPr>
          <w:rFonts w:ascii="Times New Roman" w:hAnsi="Times New Roman" w:cs="Times New Roman"/>
          <w:i/>
          <w:iCs/>
          <w:sz w:val="24"/>
          <w:szCs w:val="24"/>
        </w:rPr>
        <w:t xml:space="preserve"> </w:t>
      </w:r>
      <w:r w:rsidRPr="00A34720">
        <w:rPr>
          <w:rFonts w:ascii="Times New Roman" w:hAnsi="Times New Roman" w:cs="Times New Roman"/>
          <w:i/>
          <w:iCs/>
          <w:sz w:val="24"/>
          <w:szCs w:val="24"/>
        </w:rPr>
        <w:t>correspondence</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proofErr w:type="gramStart"/>
      <w:r w:rsidRPr="00A34720">
        <w:rPr>
          <w:rFonts w:ascii="Times New Roman" w:hAnsi="Times New Roman" w:cs="Times New Roman"/>
          <w:i/>
          <w:iCs/>
          <w:sz w:val="24"/>
          <w:szCs w:val="24"/>
        </w:rPr>
        <w:t>counseling</w:t>
      </w:r>
      <w:proofErr w:type="gramEnd"/>
      <w:r w:rsidRPr="00A34720">
        <w:rPr>
          <w:rFonts w:ascii="Times New Roman" w:hAnsi="Times New Roman" w:cs="Times New Roman"/>
          <w:sz w:val="24"/>
          <w:szCs w:val="24"/>
        </w:rPr>
        <w:t>. Minneapolis: University of Minnesota Press.</w:t>
      </w:r>
    </w:p>
    <w:p w:rsidR="002523A9" w:rsidRDefault="002523A9" w:rsidP="002523A9">
      <w:pPr>
        <w:autoSpaceDE w:val="0"/>
        <w:autoSpaceDN w:val="0"/>
        <w:adjustRightInd w:val="0"/>
        <w:spacing w:after="0" w:line="480" w:lineRule="auto"/>
        <w:contextualSpacing/>
        <w:rPr>
          <w:rFonts w:ascii="Times New Roman" w:hAnsi="Times New Roman" w:cs="Times New Roman"/>
          <w:iCs/>
          <w:sz w:val="24"/>
          <w:szCs w:val="24"/>
        </w:rPr>
      </w:pPr>
      <w:r w:rsidRPr="00D63554">
        <w:rPr>
          <w:rFonts w:ascii="Times New Roman" w:hAnsi="Times New Roman" w:cs="Times New Roman"/>
          <w:iCs/>
          <w:sz w:val="24"/>
          <w:szCs w:val="24"/>
        </w:rPr>
        <w:t>Long, E.C.J.</w:t>
      </w:r>
      <w:r>
        <w:rPr>
          <w:rFonts w:ascii="Times New Roman" w:hAnsi="Times New Roman" w:cs="Times New Roman"/>
          <w:iCs/>
          <w:sz w:val="24"/>
          <w:szCs w:val="24"/>
        </w:rPr>
        <w:t>, &amp;</w:t>
      </w:r>
      <w:r w:rsidRPr="00D63554">
        <w:rPr>
          <w:rFonts w:ascii="Times New Roman" w:hAnsi="Times New Roman" w:cs="Times New Roman"/>
          <w:iCs/>
          <w:sz w:val="24"/>
          <w:szCs w:val="24"/>
        </w:rPr>
        <w:t xml:space="preserve"> Lange, S. (2002)</w:t>
      </w:r>
      <w:r>
        <w:rPr>
          <w:rFonts w:ascii="Times New Roman" w:hAnsi="Times New Roman" w:cs="Times New Roman"/>
          <w:iCs/>
          <w:sz w:val="24"/>
          <w:szCs w:val="24"/>
        </w:rPr>
        <w:t>.</w:t>
      </w:r>
      <w:r w:rsidRPr="00D63554">
        <w:rPr>
          <w:rFonts w:ascii="Times New Roman" w:hAnsi="Times New Roman" w:cs="Times New Roman"/>
          <w:iCs/>
          <w:sz w:val="24"/>
          <w:szCs w:val="24"/>
        </w:rPr>
        <w:t xml:space="preserve"> An exploratory study: A comparison of honors and</w:t>
      </w:r>
    </w:p>
    <w:p w:rsidR="002523A9" w:rsidRPr="00D63554" w:rsidRDefault="002523A9" w:rsidP="002523A9">
      <w:pPr>
        <w:autoSpaceDE w:val="0"/>
        <w:autoSpaceDN w:val="0"/>
        <w:adjustRightInd w:val="0"/>
        <w:spacing w:after="0" w:line="480" w:lineRule="auto"/>
        <w:ind w:firstLine="720"/>
        <w:contextualSpacing/>
        <w:rPr>
          <w:rFonts w:ascii="Times New Roman" w:hAnsi="Times New Roman" w:cs="Times New Roman"/>
          <w:iCs/>
          <w:sz w:val="24"/>
          <w:szCs w:val="24"/>
        </w:rPr>
      </w:pPr>
      <w:proofErr w:type="spellStart"/>
      <w:proofErr w:type="gramStart"/>
      <w:r w:rsidRPr="00D63554">
        <w:rPr>
          <w:rFonts w:ascii="Times New Roman" w:hAnsi="Times New Roman" w:cs="Times New Roman"/>
          <w:iCs/>
          <w:sz w:val="24"/>
          <w:szCs w:val="24"/>
        </w:rPr>
        <w:t>nonhonors</w:t>
      </w:r>
      <w:proofErr w:type="spellEnd"/>
      <w:proofErr w:type="gramEnd"/>
      <w:r w:rsidRPr="00D63554">
        <w:rPr>
          <w:rFonts w:ascii="Times New Roman" w:hAnsi="Times New Roman" w:cs="Times New Roman"/>
          <w:iCs/>
          <w:sz w:val="24"/>
          <w:szCs w:val="24"/>
        </w:rPr>
        <w:t xml:space="preserve"> students. </w:t>
      </w:r>
      <w:r w:rsidRPr="00D63554">
        <w:rPr>
          <w:rFonts w:ascii="Times New Roman" w:hAnsi="Times New Roman" w:cs="Times New Roman"/>
          <w:i/>
          <w:iCs/>
          <w:sz w:val="24"/>
          <w:szCs w:val="24"/>
        </w:rPr>
        <w:t>The National Honors Report</w:t>
      </w:r>
      <w:r>
        <w:rPr>
          <w:rFonts w:ascii="Times New Roman" w:hAnsi="Times New Roman" w:cs="Times New Roman"/>
          <w:i/>
          <w:iCs/>
          <w:sz w:val="24"/>
          <w:szCs w:val="24"/>
        </w:rPr>
        <w:t xml:space="preserve">, </w:t>
      </w:r>
      <w:r w:rsidRPr="00D63554">
        <w:rPr>
          <w:rFonts w:ascii="Times New Roman" w:hAnsi="Times New Roman" w:cs="Times New Roman"/>
          <w:i/>
          <w:iCs/>
          <w:sz w:val="24"/>
          <w:szCs w:val="24"/>
        </w:rPr>
        <w:t>23</w:t>
      </w:r>
      <w:r w:rsidRPr="00D63554">
        <w:rPr>
          <w:rFonts w:ascii="Times New Roman" w:hAnsi="Times New Roman" w:cs="Times New Roman"/>
          <w:iCs/>
          <w:sz w:val="24"/>
          <w:szCs w:val="24"/>
        </w:rPr>
        <w:t>, 20-30.</w:t>
      </w:r>
    </w:p>
    <w:p w:rsidR="002523A9" w:rsidRDefault="002523A9" w:rsidP="002523A9">
      <w:pPr>
        <w:spacing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Maxwell, M. (2007).</w:t>
      </w:r>
      <w:proofErr w:type="gramEnd"/>
      <w:r w:rsidRPr="00A34720">
        <w:rPr>
          <w:rFonts w:ascii="Times New Roman" w:hAnsi="Times New Roman" w:cs="Times New Roman"/>
          <w:sz w:val="24"/>
          <w:szCs w:val="24"/>
        </w:rPr>
        <w:t xml:space="preserve"> Career counseling is personal counseling: A constructivist approach to </w:t>
      </w:r>
    </w:p>
    <w:p w:rsidR="002523A9" w:rsidRDefault="002523A9" w:rsidP="002523A9">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nurturing</w:t>
      </w:r>
      <w:proofErr w:type="gramEnd"/>
      <w:r w:rsidRPr="00A34720">
        <w:rPr>
          <w:rFonts w:ascii="Times New Roman" w:hAnsi="Times New Roman" w:cs="Times New Roman"/>
          <w:sz w:val="24"/>
          <w:szCs w:val="24"/>
        </w:rPr>
        <w:t xml:space="preserve"> the development of gifted female adolescents. </w:t>
      </w:r>
      <w:r w:rsidRPr="00A34720">
        <w:rPr>
          <w:rFonts w:ascii="Times New Roman" w:hAnsi="Times New Roman" w:cs="Times New Roman"/>
          <w:i/>
          <w:sz w:val="24"/>
          <w:szCs w:val="24"/>
        </w:rPr>
        <w:t xml:space="preserve">Career Development Quarterly, </w:t>
      </w:r>
    </w:p>
    <w:p w:rsidR="002523A9" w:rsidRPr="008C1B84"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i/>
          <w:sz w:val="24"/>
          <w:szCs w:val="24"/>
        </w:rPr>
        <w:tab/>
      </w:r>
      <w:proofErr w:type="gramStart"/>
      <w:r w:rsidRPr="00A34720">
        <w:rPr>
          <w:rFonts w:ascii="Times New Roman" w:hAnsi="Times New Roman" w:cs="Times New Roman"/>
          <w:i/>
          <w:sz w:val="24"/>
          <w:szCs w:val="24"/>
        </w:rPr>
        <w:t>55</w:t>
      </w:r>
      <w:proofErr w:type="gramEnd"/>
      <w:r w:rsidRPr="00A34720">
        <w:rPr>
          <w:rFonts w:ascii="Times New Roman" w:hAnsi="Times New Roman" w:cs="Times New Roman"/>
          <w:i/>
          <w:sz w:val="24"/>
          <w:szCs w:val="24"/>
        </w:rPr>
        <w:t xml:space="preserve">, </w:t>
      </w:r>
      <w:r w:rsidRPr="00A34720">
        <w:rPr>
          <w:rFonts w:ascii="Times New Roman" w:hAnsi="Times New Roman" w:cs="Times New Roman"/>
          <w:sz w:val="24"/>
          <w:szCs w:val="24"/>
        </w:rPr>
        <w:t>206-224.</w:t>
      </w:r>
    </w:p>
    <w:p w:rsidR="002523A9" w:rsidRDefault="002523A9" w:rsidP="002523A9">
      <w:pPr>
        <w:spacing w:line="480" w:lineRule="auto"/>
        <w:contextualSpacing/>
        <w:rPr>
          <w:rFonts w:ascii="Times New Roman" w:hAnsi="Times New Roman" w:cs="Times New Roman"/>
          <w:color w:val="000000"/>
          <w:sz w:val="24"/>
          <w:szCs w:val="24"/>
        </w:rPr>
      </w:pPr>
      <w:r w:rsidRPr="00A34720">
        <w:rPr>
          <w:rFonts w:ascii="Times New Roman" w:hAnsi="Times New Roman" w:cs="Times New Roman"/>
          <w:color w:val="000000"/>
          <w:sz w:val="24"/>
          <w:szCs w:val="24"/>
        </w:rPr>
        <w:t xml:space="preserve">McClellan, E. (1985). </w:t>
      </w:r>
      <w:proofErr w:type="gramStart"/>
      <w:r w:rsidRPr="00A34720">
        <w:rPr>
          <w:rFonts w:ascii="Times New Roman" w:hAnsi="Times New Roman" w:cs="Times New Roman"/>
          <w:i/>
          <w:iCs/>
          <w:color w:val="000000"/>
          <w:sz w:val="24"/>
          <w:szCs w:val="24"/>
        </w:rPr>
        <w:t>Defining giftedness</w:t>
      </w:r>
      <w:r w:rsidRPr="00A34720">
        <w:rPr>
          <w:rFonts w:ascii="Times New Roman" w:hAnsi="Times New Roman" w:cs="Times New Roman"/>
          <w:color w:val="000000"/>
          <w:sz w:val="24"/>
          <w:szCs w:val="24"/>
        </w:rPr>
        <w:t>.</w:t>
      </w:r>
      <w:proofErr w:type="gramEnd"/>
      <w:r w:rsidRPr="00A34720">
        <w:rPr>
          <w:rFonts w:ascii="Times New Roman" w:hAnsi="Times New Roman" w:cs="Times New Roman"/>
          <w:color w:val="000000"/>
          <w:sz w:val="24"/>
          <w:szCs w:val="24"/>
        </w:rPr>
        <w:t xml:space="preserve"> 1985 Digest. Reston, VA: ERIC Clearinghouse on </w:t>
      </w:r>
    </w:p>
    <w:p w:rsidR="002523A9" w:rsidRDefault="002523A9" w:rsidP="002523A9">
      <w:pPr>
        <w:spacing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ab/>
      </w:r>
      <w:proofErr w:type="gramStart"/>
      <w:r w:rsidRPr="00A34720">
        <w:rPr>
          <w:rFonts w:ascii="Times New Roman" w:hAnsi="Times New Roman" w:cs="Times New Roman"/>
          <w:color w:val="000000"/>
          <w:sz w:val="24"/>
          <w:szCs w:val="24"/>
        </w:rPr>
        <w:t>Handicapped and Gifted Children.</w:t>
      </w:r>
      <w:proofErr w:type="gramEnd"/>
      <w:r w:rsidRPr="00A34720">
        <w:rPr>
          <w:rFonts w:ascii="Times New Roman" w:hAnsi="Times New Roman" w:cs="Times New Roman"/>
          <w:color w:val="000000"/>
          <w:sz w:val="24"/>
          <w:szCs w:val="24"/>
        </w:rPr>
        <w:t xml:space="preserve"> </w:t>
      </w:r>
      <w:proofErr w:type="gramStart"/>
      <w:r w:rsidRPr="00A34720">
        <w:rPr>
          <w:rFonts w:ascii="Times New Roman" w:hAnsi="Times New Roman" w:cs="Times New Roman"/>
          <w:color w:val="000000"/>
          <w:sz w:val="24"/>
          <w:szCs w:val="24"/>
        </w:rPr>
        <w:t>(ERIC Document Reproduction Service No.</w:t>
      </w:r>
      <w:proofErr w:type="gramEnd"/>
      <w:r w:rsidRPr="00A34720">
        <w:rPr>
          <w:rFonts w:ascii="Times New Roman" w:hAnsi="Times New Roman" w:cs="Times New Roman"/>
          <w:color w:val="000000"/>
          <w:sz w:val="24"/>
          <w:szCs w:val="24"/>
        </w:rPr>
        <w:t xml:space="preserve"> </w:t>
      </w:r>
    </w:p>
    <w:p w:rsidR="002523A9" w:rsidRDefault="002523A9" w:rsidP="002523A9">
      <w:pPr>
        <w:spacing w:line="480" w:lineRule="auto"/>
        <w:contextualSpacing/>
        <w:rPr>
          <w:rFonts w:ascii="Times New Roman" w:hAnsi="Times New Roman" w:cs="Times New Roman"/>
          <w:color w:val="000000"/>
          <w:sz w:val="24"/>
          <w:szCs w:val="24"/>
        </w:rPr>
      </w:pPr>
      <w:r>
        <w:rPr>
          <w:rFonts w:ascii="Times New Roman" w:hAnsi="Times New Roman" w:cs="Times New Roman"/>
          <w:color w:val="000000"/>
          <w:sz w:val="24"/>
          <w:szCs w:val="24"/>
        </w:rPr>
        <w:tab/>
      </w:r>
      <w:r w:rsidRPr="00A34720">
        <w:rPr>
          <w:rFonts w:ascii="Times New Roman" w:hAnsi="Times New Roman" w:cs="Times New Roman"/>
          <w:color w:val="000000"/>
          <w:sz w:val="24"/>
          <w:szCs w:val="24"/>
        </w:rPr>
        <w:t>ED262519)</w:t>
      </w:r>
      <w:r>
        <w:rPr>
          <w:rFonts w:ascii="Times New Roman" w:hAnsi="Times New Roman" w:cs="Times New Roman"/>
          <w:color w:val="000000"/>
          <w:sz w:val="24"/>
          <w:szCs w:val="24"/>
        </w:rPr>
        <w:t>.</w:t>
      </w:r>
    </w:p>
    <w:p w:rsidR="002523A9" w:rsidRDefault="002523A9" w:rsidP="002523A9">
      <w:pPr>
        <w:spacing w:line="480" w:lineRule="auto"/>
        <w:contextualSpacing/>
        <w:rPr>
          <w:rFonts w:ascii="Times New Roman" w:hAnsi="Times New Roman" w:cs="Times New Roman"/>
          <w:i/>
          <w:color w:val="000000"/>
          <w:sz w:val="24"/>
          <w:szCs w:val="24"/>
        </w:rPr>
      </w:pPr>
      <w:r>
        <w:rPr>
          <w:rFonts w:ascii="Times New Roman" w:hAnsi="Times New Roman" w:cs="Times New Roman"/>
          <w:color w:val="000000"/>
          <w:sz w:val="24"/>
          <w:szCs w:val="24"/>
        </w:rPr>
        <w:t xml:space="preserve">Miller, J.V. (1981). </w:t>
      </w:r>
      <w:proofErr w:type="gramStart"/>
      <w:r>
        <w:rPr>
          <w:rFonts w:ascii="Times New Roman" w:hAnsi="Times New Roman" w:cs="Times New Roman"/>
          <w:color w:val="000000"/>
          <w:sz w:val="24"/>
          <w:szCs w:val="24"/>
        </w:rPr>
        <w:t>Overview of career education for the gifted and talented.</w:t>
      </w:r>
      <w:proofErr w:type="gramEnd"/>
      <w:r>
        <w:rPr>
          <w:rFonts w:ascii="Times New Roman" w:hAnsi="Times New Roman" w:cs="Times New Roman"/>
          <w:color w:val="000000"/>
          <w:sz w:val="24"/>
          <w:szCs w:val="24"/>
        </w:rPr>
        <w:t xml:space="preserve"> </w:t>
      </w:r>
      <w:r>
        <w:rPr>
          <w:rFonts w:ascii="Times New Roman" w:hAnsi="Times New Roman" w:cs="Times New Roman"/>
          <w:i/>
          <w:color w:val="000000"/>
          <w:sz w:val="24"/>
          <w:szCs w:val="24"/>
        </w:rPr>
        <w:t xml:space="preserve">Journal of Career </w:t>
      </w:r>
    </w:p>
    <w:p w:rsidR="002523A9" w:rsidRPr="00DF380D" w:rsidRDefault="002523A9" w:rsidP="002523A9">
      <w:pPr>
        <w:spacing w:line="480" w:lineRule="auto"/>
        <w:contextualSpacing/>
        <w:rPr>
          <w:rFonts w:ascii="Times New Roman" w:hAnsi="Times New Roman" w:cs="Times New Roman"/>
          <w:color w:val="000000"/>
          <w:sz w:val="24"/>
          <w:szCs w:val="24"/>
        </w:rPr>
      </w:pPr>
      <w:r>
        <w:rPr>
          <w:rFonts w:ascii="Times New Roman" w:hAnsi="Times New Roman" w:cs="Times New Roman"/>
          <w:i/>
          <w:color w:val="000000"/>
          <w:sz w:val="24"/>
          <w:szCs w:val="24"/>
        </w:rPr>
        <w:tab/>
        <w:t xml:space="preserve">Education, 7, </w:t>
      </w:r>
      <w:r>
        <w:rPr>
          <w:rFonts w:ascii="Times New Roman" w:hAnsi="Times New Roman" w:cs="Times New Roman"/>
          <w:color w:val="000000"/>
          <w:sz w:val="24"/>
          <w:szCs w:val="24"/>
        </w:rPr>
        <w:t>266-270.</w:t>
      </w:r>
    </w:p>
    <w:p w:rsidR="002523A9" w:rsidRDefault="002523A9" w:rsidP="002523A9">
      <w:pPr>
        <w:spacing w:line="480" w:lineRule="auto"/>
        <w:contextualSpacing/>
        <w:rPr>
          <w:rFonts w:ascii="Times New Roman" w:hAnsi="Times New Roman" w:cs="Times New Roman"/>
          <w:color w:val="000000"/>
          <w:sz w:val="24"/>
          <w:szCs w:val="24"/>
        </w:rPr>
      </w:pPr>
      <w:proofErr w:type="gramStart"/>
      <w:r w:rsidRPr="00A34720">
        <w:rPr>
          <w:rFonts w:ascii="Times New Roman" w:hAnsi="Times New Roman" w:cs="Times New Roman"/>
          <w:i/>
          <w:iCs/>
          <w:color w:val="000000"/>
          <w:sz w:val="24"/>
          <w:szCs w:val="24"/>
        </w:rPr>
        <w:t>National Association for Gifted Children</w:t>
      </w:r>
      <w:r w:rsidRPr="00A34720">
        <w:rPr>
          <w:rFonts w:ascii="Times New Roman" w:hAnsi="Times New Roman" w:cs="Times New Roman"/>
          <w:color w:val="000000"/>
          <w:sz w:val="24"/>
          <w:szCs w:val="24"/>
        </w:rPr>
        <w:t>.</w:t>
      </w:r>
      <w:proofErr w:type="gramEnd"/>
      <w:r w:rsidRPr="00A34720">
        <w:rPr>
          <w:rFonts w:ascii="Times New Roman" w:hAnsi="Times New Roman" w:cs="Times New Roman"/>
          <w:color w:val="000000"/>
          <w:sz w:val="24"/>
          <w:szCs w:val="24"/>
        </w:rPr>
        <w:t xml:space="preserve"> </w:t>
      </w:r>
      <w:proofErr w:type="gramStart"/>
      <w:r w:rsidRPr="00A34720">
        <w:rPr>
          <w:rFonts w:ascii="Times New Roman" w:hAnsi="Times New Roman" w:cs="Times New Roman"/>
          <w:color w:val="000000"/>
          <w:sz w:val="24"/>
          <w:szCs w:val="24"/>
        </w:rPr>
        <w:t>(2005). Washington, DC.</w:t>
      </w:r>
      <w:proofErr w:type="gramEnd"/>
      <w:r w:rsidRPr="00A34720">
        <w:rPr>
          <w:rFonts w:ascii="Times New Roman" w:hAnsi="Times New Roman" w:cs="Times New Roman"/>
          <w:color w:val="000000"/>
          <w:sz w:val="24"/>
          <w:szCs w:val="24"/>
        </w:rPr>
        <w:t xml:space="preserve"> Retrieved February 23,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color w:val="000000"/>
          <w:sz w:val="24"/>
          <w:szCs w:val="24"/>
        </w:rPr>
        <w:lastRenderedPageBreak/>
        <w:tab/>
      </w:r>
      <w:r w:rsidRPr="00A34720">
        <w:rPr>
          <w:rFonts w:ascii="Times New Roman" w:hAnsi="Times New Roman" w:cs="Times New Roman"/>
          <w:color w:val="000000"/>
          <w:sz w:val="24"/>
          <w:szCs w:val="24"/>
        </w:rPr>
        <w:t xml:space="preserve">2013, from </w:t>
      </w:r>
      <w:r w:rsidRPr="008C1B84">
        <w:rPr>
          <w:rFonts w:ascii="Times New Roman" w:hAnsi="Times New Roman" w:cs="Times New Roman"/>
          <w:sz w:val="24"/>
          <w:szCs w:val="24"/>
        </w:rPr>
        <w:t>http://www.nagc.org</w:t>
      </w:r>
    </w:p>
    <w:p w:rsidR="002523A9" w:rsidRDefault="002523A9" w:rsidP="002523A9">
      <w:pPr>
        <w:spacing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Peterson, G.W., Sampson, J.P., Jr., Lenz, J.G., &amp; Reardon, R.C. (2002).</w:t>
      </w:r>
      <w:proofErr w:type="gramEnd"/>
      <w:r w:rsidRPr="00A34720">
        <w:rPr>
          <w:rFonts w:ascii="Times New Roman" w:hAnsi="Times New Roman" w:cs="Times New Roman"/>
          <w:sz w:val="24"/>
          <w:szCs w:val="24"/>
        </w:rPr>
        <w:t xml:space="preserve"> Becoming career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problem</w:t>
      </w:r>
      <w:proofErr w:type="gramEnd"/>
      <w:r w:rsidRPr="00A34720">
        <w:rPr>
          <w:rFonts w:ascii="Times New Roman" w:hAnsi="Times New Roman" w:cs="Times New Roman"/>
          <w:sz w:val="24"/>
          <w:szCs w:val="24"/>
        </w:rPr>
        <w:t xml:space="preserve"> solvers and decision makers: A cognitive information processing approach. In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A34720">
        <w:rPr>
          <w:rFonts w:ascii="Times New Roman" w:hAnsi="Times New Roman" w:cs="Times New Roman"/>
          <w:sz w:val="24"/>
          <w:szCs w:val="24"/>
        </w:rPr>
        <w:t xml:space="preserve">D. Brown (Ed.), </w:t>
      </w:r>
      <w:r w:rsidRPr="00A34720">
        <w:rPr>
          <w:rFonts w:ascii="Times New Roman" w:hAnsi="Times New Roman" w:cs="Times New Roman"/>
          <w:i/>
          <w:sz w:val="24"/>
          <w:szCs w:val="24"/>
        </w:rPr>
        <w:t xml:space="preserve">Career choice and development </w:t>
      </w:r>
      <w:r w:rsidRPr="00A34720">
        <w:rPr>
          <w:rFonts w:ascii="Times New Roman" w:hAnsi="Times New Roman" w:cs="Times New Roman"/>
          <w:sz w:val="24"/>
          <w:szCs w:val="24"/>
        </w:rPr>
        <w:t>(4</w:t>
      </w:r>
      <w:r w:rsidRPr="00A34720">
        <w:rPr>
          <w:rFonts w:ascii="Times New Roman" w:hAnsi="Times New Roman" w:cs="Times New Roman"/>
          <w:sz w:val="24"/>
          <w:szCs w:val="24"/>
          <w:vertAlign w:val="superscript"/>
        </w:rPr>
        <w:t>th</w:t>
      </w:r>
      <w:r w:rsidRPr="00A34720">
        <w:rPr>
          <w:rFonts w:ascii="Times New Roman" w:hAnsi="Times New Roman" w:cs="Times New Roman"/>
          <w:sz w:val="24"/>
          <w:szCs w:val="24"/>
        </w:rPr>
        <w:t xml:space="preserve"> ed., pp 312-369). San Francisco: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sidRPr="00A34720">
        <w:rPr>
          <w:rFonts w:ascii="Times New Roman" w:hAnsi="Times New Roman" w:cs="Times New Roman"/>
          <w:sz w:val="24"/>
          <w:szCs w:val="24"/>
        </w:rPr>
        <w:t>Jossey</w:t>
      </w:r>
      <w:proofErr w:type="spellEnd"/>
      <w:r w:rsidRPr="00A34720">
        <w:rPr>
          <w:rFonts w:ascii="Times New Roman" w:hAnsi="Times New Roman" w:cs="Times New Roman"/>
          <w:sz w:val="24"/>
          <w:szCs w:val="24"/>
        </w:rPr>
        <w:t>-Bass.</w:t>
      </w:r>
      <w:proofErr w:type="gramEnd"/>
    </w:p>
    <w:p w:rsidR="002523A9" w:rsidRDefault="002523A9" w:rsidP="002523A9">
      <w:pPr>
        <w:spacing w:line="480" w:lineRule="auto"/>
        <w:contextualSpacing/>
        <w:rPr>
          <w:rFonts w:ascii="Times New Roman" w:hAnsi="Times New Roman" w:cs="Times New Roman"/>
          <w:sz w:val="24"/>
          <w:szCs w:val="24"/>
        </w:rPr>
      </w:pPr>
      <w:proofErr w:type="gramStart"/>
      <w:r w:rsidRPr="000573BC">
        <w:rPr>
          <w:rFonts w:ascii="Times New Roman" w:hAnsi="Times New Roman" w:cs="Times New Roman"/>
          <w:sz w:val="24"/>
          <w:szCs w:val="24"/>
        </w:rPr>
        <w:t>R</w:t>
      </w:r>
      <w:r>
        <w:rPr>
          <w:rFonts w:ascii="Times New Roman" w:hAnsi="Times New Roman" w:cs="Times New Roman"/>
          <w:sz w:val="24"/>
          <w:szCs w:val="24"/>
        </w:rPr>
        <w:t>amsey</w:t>
      </w:r>
      <w:r w:rsidRPr="000573BC">
        <w:rPr>
          <w:rFonts w:ascii="Times New Roman" w:hAnsi="Times New Roman" w:cs="Times New Roman"/>
          <w:sz w:val="24"/>
          <w:szCs w:val="24"/>
        </w:rPr>
        <w:t>, M. (2000)</w:t>
      </w:r>
      <w:r>
        <w:rPr>
          <w:rFonts w:ascii="Times New Roman" w:hAnsi="Times New Roman" w:cs="Times New Roman"/>
          <w:sz w:val="24"/>
          <w:szCs w:val="24"/>
        </w:rPr>
        <w:t>.</w:t>
      </w:r>
      <w:proofErr w:type="gramEnd"/>
      <w:r w:rsidRPr="000573BC">
        <w:rPr>
          <w:rFonts w:ascii="Times New Roman" w:hAnsi="Times New Roman" w:cs="Times New Roman"/>
          <w:sz w:val="24"/>
          <w:szCs w:val="24"/>
        </w:rPr>
        <w:t xml:space="preserve"> </w:t>
      </w:r>
      <w:proofErr w:type="spellStart"/>
      <w:r w:rsidRPr="000573BC">
        <w:rPr>
          <w:rFonts w:ascii="Times New Roman" w:hAnsi="Times New Roman" w:cs="Times New Roman"/>
          <w:sz w:val="24"/>
          <w:szCs w:val="24"/>
        </w:rPr>
        <w:t>Monocultural</w:t>
      </w:r>
      <w:proofErr w:type="spellEnd"/>
      <w:r w:rsidRPr="000573BC">
        <w:rPr>
          <w:rFonts w:ascii="Times New Roman" w:hAnsi="Times New Roman" w:cs="Times New Roman"/>
          <w:sz w:val="24"/>
          <w:szCs w:val="24"/>
        </w:rPr>
        <w:t xml:space="preserve"> versus multicultural teaching: how to practice what we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0573BC">
        <w:rPr>
          <w:rFonts w:ascii="Times New Roman" w:hAnsi="Times New Roman" w:cs="Times New Roman"/>
          <w:sz w:val="24"/>
          <w:szCs w:val="24"/>
        </w:rPr>
        <w:t>preach</w:t>
      </w:r>
      <w:proofErr w:type="gramEnd"/>
      <w:r w:rsidRPr="000573BC">
        <w:rPr>
          <w:rFonts w:ascii="Times New Roman" w:hAnsi="Times New Roman" w:cs="Times New Roman"/>
          <w:sz w:val="24"/>
          <w:szCs w:val="24"/>
        </w:rPr>
        <w:t>.</w:t>
      </w:r>
      <w:r>
        <w:rPr>
          <w:rFonts w:ascii="Times New Roman" w:hAnsi="Times New Roman" w:cs="Times New Roman"/>
          <w:sz w:val="24"/>
          <w:szCs w:val="24"/>
        </w:rPr>
        <w:t xml:space="preserve"> </w:t>
      </w:r>
      <w:r w:rsidRPr="00A669AB">
        <w:rPr>
          <w:rFonts w:ascii="Times New Roman" w:hAnsi="Times New Roman" w:cs="Times New Roman"/>
          <w:i/>
          <w:sz w:val="24"/>
          <w:szCs w:val="24"/>
        </w:rPr>
        <w:t>Journal of Humanistic Counseling Education &amp; Development</w:t>
      </w:r>
      <w:r w:rsidRPr="000573BC">
        <w:rPr>
          <w:rFonts w:ascii="Times New Roman" w:hAnsi="Times New Roman" w:cs="Times New Roman"/>
          <w:sz w:val="24"/>
          <w:szCs w:val="24"/>
        </w:rPr>
        <w:t>, 38, 170–184.</w:t>
      </w:r>
    </w:p>
    <w:p w:rsidR="002523A9" w:rsidRDefault="002523A9" w:rsidP="002523A9">
      <w:pPr>
        <w:spacing w:line="48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Rinn</w:t>
      </w:r>
      <w:proofErr w:type="spellEnd"/>
      <w:r>
        <w:rPr>
          <w:rFonts w:ascii="Times New Roman" w:hAnsi="Times New Roman" w:cs="Times New Roman"/>
          <w:sz w:val="24"/>
          <w:szCs w:val="24"/>
        </w:rPr>
        <w:t xml:space="preserve">, A.N., &amp; </w:t>
      </w:r>
      <w:proofErr w:type="spellStart"/>
      <w:r>
        <w:rPr>
          <w:rFonts w:ascii="Times New Roman" w:hAnsi="Times New Roman" w:cs="Times New Roman"/>
          <w:sz w:val="24"/>
          <w:szCs w:val="24"/>
        </w:rPr>
        <w:t>Plucker</w:t>
      </w:r>
      <w:proofErr w:type="spellEnd"/>
      <w:r>
        <w:rPr>
          <w:rFonts w:ascii="Times New Roman" w:hAnsi="Times New Roman" w:cs="Times New Roman"/>
          <w:sz w:val="24"/>
          <w:szCs w:val="24"/>
        </w:rPr>
        <w:t>, J.A. (2003).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 recruit them, but then what?</w:t>
      </w:r>
      <w:proofErr w:type="gramEnd"/>
      <w:r>
        <w:rPr>
          <w:rFonts w:ascii="Times New Roman" w:hAnsi="Times New Roman" w:cs="Times New Roman"/>
          <w:sz w:val="24"/>
          <w:szCs w:val="24"/>
        </w:rPr>
        <w:t xml:space="preserve"> The educational and </w:t>
      </w:r>
    </w:p>
    <w:p w:rsidR="002523A9" w:rsidRDefault="002523A9" w:rsidP="002523A9">
      <w:pPr>
        <w:spacing w:line="480" w:lineRule="auto"/>
        <w:contextualSpacing/>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psychological</w:t>
      </w:r>
      <w:proofErr w:type="gramEnd"/>
      <w:r>
        <w:rPr>
          <w:rFonts w:ascii="Times New Roman" w:hAnsi="Times New Roman" w:cs="Times New Roman"/>
          <w:sz w:val="24"/>
          <w:szCs w:val="24"/>
        </w:rPr>
        <w:t xml:space="preserve"> experiences of academically talented undergraduates. </w:t>
      </w:r>
      <w:r>
        <w:rPr>
          <w:rFonts w:ascii="Times New Roman" w:hAnsi="Times New Roman" w:cs="Times New Roman"/>
          <w:i/>
          <w:sz w:val="24"/>
          <w:szCs w:val="24"/>
        </w:rPr>
        <w:t xml:space="preserve">Gifted Child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i/>
          <w:sz w:val="24"/>
          <w:szCs w:val="24"/>
        </w:rPr>
        <w:tab/>
        <w:t xml:space="preserve">Quarterly, 48, </w:t>
      </w:r>
      <w:r>
        <w:rPr>
          <w:rFonts w:ascii="Times New Roman" w:hAnsi="Times New Roman" w:cs="Times New Roman"/>
          <w:sz w:val="24"/>
          <w:szCs w:val="24"/>
        </w:rPr>
        <w:t>54-67.</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Robinson, N.M. (1997). The role of universities and colleges in educating gifted undergraduates. </w:t>
      </w:r>
    </w:p>
    <w:p w:rsidR="002523A9" w:rsidRPr="00CF54CF"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Peabody Journal of Education, 72, </w:t>
      </w:r>
      <w:r>
        <w:rPr>
          <w:rFonts w:ascii="Times New Roman" w:hAnsi="Times New Roman" w:cs="Times New Roman"/>
          <w:sz w:val="24"/>
          <w:szCs w:val="24"/>
        </w:rPr>
        <w:t>217-236.</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 xml:space="preserve">Robinson, N. M., </w:t>
      </w:r>
      <w:proofErr w:type="spellStart"/>
      <w:r w:rsidRPr="00A34720">
        <w:rPr>
          <w:rFonts w:ascii="Times New Roman" w:hAnsi="Times New Roman" w:cs="Times New Roman"/>
          <w:sz w:val="24"/>
          <w:szCs w:val="24"/>
        </w:rPr>
        <w:t>Zigler</w:t>
      </w:r>
      <w:proofErr w:type="spellEnd"/>
      <w:r w:rsidRPr="00A34720">
        <w:rPr>
          <w:rFonts w:ascii="Times New Roman" w:hAnsi="Times New Roman" w:cs="Times New Roman"/>
          <w:sz w:val="24"/>
          <w:szCs w:val="24"/>
        </w:rPr>
        <w:t>, E., &amp; Gallagher, J. J. (2000).</w:t>
      </w:r>
      <w:proofErr w:type="gramEnd"/>
      <w:r w:rsidRPr="00A34720">
        <w:rPr>
          <w:rFonts w:ascii="Times New Roman" w:hAnsi="Times New Roman" w:cs="Times New Roman"/>
          <w:sz w:val="24"/>
          <w:szCs w:val="24"/>
        </w:rPr>
        <w:t xml:space="preserve"> Two tails of the normal</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curve: Similarities </w:t>
      </w:r>
    </w:p>
    <w:p w:rsidR="002523A9" w:rsidRDefault="002523A9" w:rsidP="002523A9">
      <w:pPr>
        <w:autoSpaceDE w:val="0"/>
        <w:autoSpaceDN w:val="0"/>
        <w:adjustRightInd w:val="0"/>
        <w:spacing w:after="0" w:line="480" w:lineRule="auto"/>
        <w:contextualSpacing/>
        <w:rPr>
          <w:rFonts w:ascii="Times New Roman" w:hAnsi="Times New Roman" w:cs="Times New Roman"/>
          <w:i/>
          <w:iCs/>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and</w:t>
      </w:r>
      <w:proofErr w:type="gramEnd"/>
      <w:r w:rsidRPr="00A34720">
        <w:rPr>
          <w:rFonts w:ascii="Times New Roman" w:hAnsi="Times New Roman" w:cs="Times New Roman"/>
          <w:sz w:val="24"/>
          <w:szCs w:val="24"/>
        </w:rPr>
        <w:t xml:space="preserve"> differences in the study of mental retardation and</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giftedness. </w:t>
      </w:r>
      <w:r w:rsidRPr="00A34720">
        <w:rPr>
          <w:rFonts w:ascii="Times New Roman" w:hAnsi="Times New Roman" w:cs="Times New Roman"/>
          <w:i/>
          <w:iCs/>
          <w:sz w:val="24"/>
          <w:szCs w:val="24"/>
        </w:rPr>
        <w:t xml:space="preserve">American Psychologist, </w:t>
      </w:r>
    </w:p>
    <w:p w:rsidR="002523A9" w:rsidRPr="00A34720"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proofErr w:type="gramStart"/>
      <w:r w:rsidRPr="00A34720">
        <w:rPr>
          <w:rFonts w:ascii="Times New Roman" w:hAnsi="Times New Roman" w:cs="Times New Roman"/>
          <w:i/>
          <w:iCs/>
          <w:sz w:val="24"/>
          <w:szCs w:val="24"/>
        </w:rPr>
        <w:t>55</w:t>
      </w:r>
      <w:proofErr w:type="gramEnd"/>
      <w:r w:rsidRPr="00A34720">
        <w:rPr>
          <w:rFonts w:ascii="Times New Roman" w:hAnsi="Times New Roman" w:cs="Times New Roman"/>
          <w:sz w:val="24"/>
          <w:szCs w:val="24"/>
        </w:rPr>
        <w:t>, 1413-1424.</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Rysiew</w:t>
      </w:r>
      <w:proofErr w:type="spellEnd"/>
      <w:r>
        <w:rPr>
          <w:rFonts w:ascii="Times New Roman" w:hAnsi="Times New Roman" w:cs="Times New Roman"/>
          <w:sz w:val="24"/>
          <w:szCs w:val="24"/>
        </w:rPr>
        <w:t>, K. J., Shore, B.M., &amp; Carson</w:t>
      </w:r>
      <w:r w:rsidRPr="00A34720">
        <w:rPr>
          <w:rFonts w:ascii="Times New Roman" w:hAnsi="Times New Roman" w:cs="Times New Roman"/>
          <w:sz w:val="24"/>
          <w:szCs w:val="24"/>
        </w:rPr>
        <w:t>, A.D. (1994).</w:t>
      </w:r>
      <w:proofErr w:type="gramEnd"/>
      <w:r w:rsidRPr="00A34720">
        <w:rPr>
          <w:rFonts w:ascii="Times New Roman" w:hAnsi="Times New Roman" w:cs="Times New Roman"/>
          <w:sz w:val="24"/>
          <w:szCs w:val="24"/>
        </w:rPr>
        <w:t xml:space="preserve"> </w:t>
      </w:r>
      <w:proofErr w:type="spellStart"/>
      <w:r w:rsidRPr="00A34720">
        <w:rPr>
          <w:rFonts w:ascii="Times New Roman" w:hAnsi="Times New Roman" w:cs="Times New Roman"/>
          <w:sz w:val="24"/>
          <w:szCs w:val="24"/>
        </w:rPr>
        <w:t>Multipotentiality</w:t>
      </w:r>
      <w:proofErr w:type="spellEnd"/>
      <w:r w:rsidRPr="00A34720">
        <w:rPr>
          <w:rFonts w:ascii="Times New Roman" w:hAnsi="Times New Roman" w:cs="Times New Roman"/>
          <w:sz w:val="24"/>
          <w:szCs w:val="24"/>
        </w:rPr>
        <w:t xml:space="preserve"> and </w:t>
      </w:r>
      <w:proofErr w:type="spellStart"/>
      <w:r w:rsidRPr="00A34720">
        <w:rPr>
          <w:rFonts w:ascii="Times New Roman" w:hAnsi="Times New Roman" w:cs="Times New Roman"/>
          <w:sz w:val="24"/>
          <w:szCs w:val="24"/>
        </w:rPr>
        <w:t>overchoice</w:t>
      </w:r>
      <w:proofErr w:type="spellEnd"/>
    </w:p>
    <w:p w:rsidR="002523A9" w:rsidRDefault="002523A9" w:rsidP="002523A9">
      <w:pPr>
        <w:autoSpaceDE w:val="0"/>
        <w:autoSpaceDN w:val="0"/>
        <w:adjustRightInd w:val="0"/>
        <w:spacing w:after="0" w:line="480" w:lineRule="auto"/>
        <w:ind w:firstLine="720"/>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syndrome</w:t>
      </w:r>
      <w:proofErr w:type="gramEnd"/>
      <w:r w:rsidRPr="00A34720">
        <w:rPr>
          <w:rFonts w:ascii="Times New Roman" w:hAnsi="Times New Roman" w:cs="Times New Roman"/>
          <w:sz w:val="24"/>
          <w:szCs w:val="24"/>
        </w:rPr>
        <w:t>:</w:t>
      </w:r>
      <w:r>
        <w:rPr>
          <w:rFonts w:ascii="Times New Roman" w:hAnsi="Times New Roman" w:cs="Times New Roman"/>
          <w:sz w:val="24"/>
          <w:szCs w:val="24"/>
        </w:rPr>
        <w:t xml:space="preserve"> </w:t>
      </w:r>
      <w:r w:rsidRPr="00A34720">
        <w:rPr>
          <w:rFonts w:ascii="Times New Roman" w:hAnsi="Times New Roman" w:cs="Times New Roman"/>
          <w:sz w:val="24"/>
          <w:szCs w:val="24"/>
        </w:rPr>
        <w:t xml:space="preserve">Clarifying common usage. </w:t>
      </w:r>
      <w:r w:rsidRPr="00A34720">
        <w:rPr>
          <w:rFonts w:ascii="Times New Roman" w:hAnsi="Times New Roman" w:cs="Times New Roman"/>
          <w:i/>
          <w:iCs/>
          <w:sz w:val="24"/>
          <w:szCs w:val="24"/>
        </w:rPr>
        <w:t>Gifted and Talented International</w:t>
      </w:r>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9</w:t>
      </w:r>
      <w:r w:rsidRPr="00A34720">
        <w:rPr>
          <w:rFonts w:ascii="Times New Roman" w:hAnsi="Times New Roman" w:cs="Times New Roman"/>
          <w:sz w:val="24"/>
          <w:szCs w:val="24"/>
        </w:rPr>
        <w:t>, 41–46.</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Rysiew</w:t>
      </w:r>
      <w:proofErr w:type="spellEnd"/>
      <w:r>
        <w:rPr>
          <w:rFonts w:ascii="Times New Roman" w:hAnsi="Times New Roman" w:cs="Times New Roman"/>
          <w:sz w:val="24"/>
          <w:szCs w:val="24"/>
        </w:rPr>
        <w:t xml:space="preserve">, K.J., Shore, B.M., &amp; </w:t>
      </w:r>
      <w:proofErr w:type="spellStart"/>
      <w:r>
        <w:rPr>
          <w:rFonts w:ascii="Times New Roman" w:hAnsi="Times New Roman" w:cs="Times New Roman"/>
          <w:sz w:val="24"/>
          <w:szCs w:val="24"/>
        </w:rPr>
        <w:t>Leeb</w:t>
      </w:r>
      <w:proofErr w:type="spellEnd"/>
      <w:r>
        <w:rPr>
          <w:rFonts w:ascii="Times New Roman" w:hAnsi="Times New Roman" w:cs="Times New Roman"/>
          <w:sz w:val="24"/>
          <w:szCs w:val="24"/>
        </w:rPr>
        <w:t>, R.T. (1999).</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Multipotentiality</w:t>
      </w:r>
      <w:proofErr w:type="spellEnd"/>
      <w:r>
        <w:rPr>
          <w:rFonts w:ascii="Times New Roman" w:hAnsi="Times New Roman" w:cs="Times New Roman"/>
          <w:sz w:val="24"/>
          <w:szCs w:val="24"/>
        </w:rPr>
        <w:t xml:space="preserve">, giftedness, and career choice: </w:t>
      </w:r>
    </w:p>
    <w:p w:rsidR="002523A9" w:rsidRPr="00EF4075"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 review.</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Journal of Counseling &amp; Development, 77, </w:t>
      </w:r>
      <w:r>
        <w:rPr>
          <w:rFonts w:ascii="Times New Roman" w:hAnsi="Times New Roman" w:cs="Times New Roman"/>
          <w:sz w:val="24"/>
          <w:szCs w:val="24"/>
        </w:rPr>
        <w:t>423-430.</w:t>
      </w:r>
    </w:p>
    <w:p w:rsidR="002523A9" w:rsidRDefault="002523A9" w:rsidP="002523A9">
      <w:pPr>
        <w:spacing w:line="480" w:lineRule="auto"/>
        <w:contextualSpacing/>
        <w:rPr>
          <w:rFonts w:ascii="Times New Roman" w:hAnsi="Times New Roman" w:cs="Times New Roman"/>
          <w:sz w:val="24"/>
          <w:szCs w:val="24"/>
        </w:rPr>
      </w:pPr>
      <w:proofErr w:type="gramStart"/>
      <w:r w:rsidRPr="00A34720">
        <w:rPr>
          <w:rFonts w:ascii="Times New Roman" w:hAnsi="Times New Roman" w:cs="Times New Roman"/>
          <w:sz w:val="24"/>
          <w:szCs w:val="24"/>
        </w:rPr>
        <w:t xml:space="preserve">Sampson, J.P. &amp; </w:t>
      </w:r>
      <w:proofErr w:type="spellStart"/>
      <w:r w:rsidRPr="00A34720">
        <w:rPr>
          <w:rFonts w:ascii="Times New Roman" w:hAnsi="Times New Roman" w:cs="Times New Roman"/>
          <w:sz w:val="24"/>
          <w:szCs w:val="24"/>
        </w:rPr>
        <w:t>Chason</w:t>
      </w:r>
      <w:proofErr w:type="spellEnd"/>
      <w:r w:rsidRPr="00A34720">
        <w:rPr>
          <w:rFonts w:ascii="Times New Roman" w:hAnsi="Times New Roman" w:cs="Times New Roman"/>
          <w:sz w:val="24"/>
          <w:szCs w:val="24"/>
        </w:rPr>
        <w:t>, A.K. (2008).</w:t>
      </w:r>
      <w:proofErr w:type="gramEnd"/>
      <w:r w:rsidRPr="00A34720">
        <w:rPr>
          <w:rFonts w:ascii="Times New Roman" w:hAnsi="Times New Roman" w:cs="Times New Roman"/>
          <w:sz w:val="24"/>
          <w:szCs w:val="24"/>
        </w:rPr>
        <w:t xml:space="preserve"> </w:t>
      </w:r>
      <w:proofErr w:type="gramStart"/>
      <w:r w:rsidRPr="00A34720">
        <w:rPr>
          <w:rFonts w:ascii="Times New Roman" w:hAnsi="Times New Roman" w:cs="Times New Roman"/>
          <w:sz w:val="24"/>
          <w:szCs w:val="24"/>
        </w:rPr>
        <w:t>Helping gifted and talented adolescents and young adults.</w:t>
      </w:r>
      <w:proofErr w:type="gramEnd"/>
    </w:p>
    <w:p w:rsidR="002523A9" w:rsidRDefault="002523A9" w:rsidP="002523A9">
      <w:pPr>
        <w:spacing w:line="480" w:lineRule="auto"/>
        <w:ind w:firstLine="720"/>
        <w:contextualSpacing/>
        <w:rPr>
          <w:rFonts w:ascii="Times New Roman" w:hAnsi="Times New Roman" w:cs="Times New Roman"/>
          <w:sz w:val="24"/>
          <w:szCs w:val="24"/>
        </w:rPr>
      </w:pPr>
      <w:r w:rsidRPr="00A34720">
        <w:rPr>
          <w:rFonts w:ascii="Times New Roman" w:hAnsi="Times New Roman" w:cs="Times New Roman"/>
          <w:sz w:val="24"/>
          <w:szCs w:val="24"/>
        </w:rPr>
        <w:t xml:space="preserve"> </w:t>
      </w:r>
      <w:proofErr w:type="gramStart"/>
      <w:r w:rsidRPr="00A34720">
        <w:rPr>
          <w:rFonts w:ascii="Times New Roman" w:hAnsi="Times New Roman" w:cs="Times New Roman"/>
          <w:sz w:val="24"/>
          <w:szCs w:val="24"/>
        </w:rPr>
        <w:t xml:space="preserve">In S.I. Pfeiffer (Ed.), </w:t>
      </w:r>
      <w:r w:rsidRPr="00A34720">
        <w:rPr>
          <w:rFonts w:ascii="Times New Roman" w:hAnsi="Times New Roman" w:cs="Times New Roman"/>
          <w:i/>
          <w:sz w:val="24"/>
          <w:szCs w:val="24"/>
        </w:rPr>
        <w:t xml:space="preserve">Handbook of giftedness in children </w:t>
      </w:r>
      <w:r w:rsidRPr="00A34720">
        <w:rPr>
          <w:rFonts w:ascii="Times New Roman" w:hAnsi="Times New Roman" w:cs="Times New Roman"/>
          <w:sz w:val="24"/>
          <w:szCs w:val="24"/>
        </w:rPr>
        <w:t>(pp. 327-346).</w:t>
      </w:r>
      <w:proofErr w:type="gramEnd"/>
      <w:r w:rsidRPr="00A34720">
        <w:rPr>
          <w:rFonts w:ascii="Times New Roman" w:hAnsi="Times New Roman" w:cs="Times New Roman"/>
          <w:sz w:val="24"/>
          <w:szCs w:val="24"/>
        </w:rPr>
        <w:t xml:space="preserve"> New York, NY: </w:t>
      </w:r>
    </w:p>
    <w:p w:rsidR="002523A9" w:rsidRPr="00A34720" w:rsidRDefault="002523A9" w:rsidP="002523A9">
      <w:pPr>
        <w:spacing w:line="480" w:lineRule="auto"/>
        <w:ind w:firstLine="720"/>
        <w:contextualSpacing/>
        <w:rPr>
          <w:rFonts w:ascii="Times New Roman" w:hAnsi="Times New Roman" w:cs="Times New Roman"/>
          <w:sz w:val="24"/>
          <w:szCs w:val="24"/>
        </w:rPr>
      </w:pPr>
      <w:r w:rsidRPr="00A34720">
        <w:rPr>
          <w:rFonts w:ascii="Times New Roman" w:hAnsi="Times New Roman" w:cs="Times New Roman"/>
          <w:sz w:val="24"/>
          <w:szCs w:val="24"/>
        </w:rPr>
        <w:t xml:space="preserve">Springer </w:t>
      </w:r>
      <w:proofErr w:type="spellStart"/>
      <w:r w:rsidRPr="00A34720">
        <w:rPr>
          <w:rFonts w:ascii="Times New Roman" w:hAnsi="Times New Roman" w:cs="Times New Roman"/>
          <w:sz w:val="24"/>
          <w:szCs w:val="24"/>
        </w:rPr>
        <w:t>Science+Business</w:t>
      </w:r>
      <w:proofErr w:type="spellEnd"/>
      <w:r w:rsidRPr="00A34720">
        <w:rPr>
          <w:rFonts w:ascii="Times New Roman" w:hAnsi="Times New Roman" w:cs="Times New Roman"/>
          <w:sz w:val="24"/>
          <w:szCs w:val="24"/>
        </w:rPr>
        <w:t xml:space="preserve"> Media, LLC. </w:t>
      </w:r>
    </w:p>
    <w:p w:rsidR="002523A9" w:rsidRDefault="002523A9" w:rsidP="002523A9">
      <w:pPr>
        <w:spacing w:line="480" w:lineRule="auto"/>
        <w:contextualSpacing/>
        <w:rPr>
          <w:rFonts w:ascii="Times New Roman" w:hAnsi="Times New Roman" w:cs="Times New Roman"/>
          <w:i/>
          <w:sz w:val="24"/>
          <w:szCs w:val="24"/>
        </w:rPr>
      </w:pPr>
      <w:proofErr w:type="gramStart"/>
      <w:r w:rsidRPr="00A34720">
        <w:rPr>
          <w:rFonts w:ascii="Times New Roman" w:hAnsi="Times New Roman" w:cs="Times New Roman"/>
          <w:sz w:val="24"/>
          <w:szCs w:val="24"/>
        </w:rPr>
        <w:t>Sampson, J.P., Jr., Peterson, G.W., Lenz, J.G., Reardon, R.C., &amp; Saunders, D.E. (1996).</w:t>
      </w:r>
      <w:proofErr w:type="gramEnd"/>
      <w:r w:rsidRPr="00A34720">
        <w:rPr>
          <w:rFonts w:ascii="Times New Roman" w:hAnsi="Times New Roman" w:cs="Times New Roman"/>
          <w:sz w:val="24"/>
          <w:szCs w:val="24"/>
        </w:rPr>
        <w:t xml:space="preserve"> </w:t>
      </w:r>
      <w:r w:rsidRPr="00A34720">
        <w:rPr>
          <w:rFonts w:ascii="Times New Roman" w:hAnsi="Times New Roman" w:cs="Times New Roman"/>
          <w:i/>
          <w:sz w:val="24"/>
          <w:szCs w:val="24"/>
        </w:rPr>
        <w:t xml:space="preserve">Career </w:t>
      </w:r>
    </w:p>
    <w:p w:rsidR="002523A9" w:rsidRDefault="002523A9" w:rsidP="002523A9">
      <w:pPr>
        <w:spacing w:line="480" w:lineRule="auto"/>
        <w:ind w:left="720"/>
        <w:contextualSpacing/>
        <w:rPr>
          <w:rFonts w:ascii="Times New Roman" w:hAnsi="Times New Roman" w:cs="Times New Roman"/>
          <w:sz w:val="24"/>
          <w:szCs w:val="24"/>
        </w:rPr>
      </w:pPr>
      <w:proofErr w:type="gramStart"/>
      <w:r w:rsidRPr="00A34720">
        <w:rPr>
          <w:rFonts w:ascii="Times New Roman" w:hAnsi="Times New Roman" w:cs="Times New Roman"/>
          <w:i/>
          <w:sz w:val="24"/>
          <w:szCs w:val="24"/>
        </w:rPr>
        <w:lastRenderedPageBreak/>
        <w:t>thoughts</w:t>
      </w:r>
      <w:proofErr w:type="gramEnd"/>
      <w:r w:rsidRPr="00A34720">
        <w:rPr>
          <w:rFonts w:ascii="Times New Roman" w:hAnsi="Times New Roman" w:cs="Times New Roman"/>
          <w:i/>
          <w:sz w:val="24"/>
          <w:szCs w:val="24"/>
        </w:rPr>
        <w:t xml:space="preserve"> inventory: Professional manual. </w:t>
      </w:r>
      <w:proofErr w:type="gramStart"/>
      <w:r w:rsidRPr="00A34720">
        <w:rPr>
          <w:rFonts w:ascii="Times New Roman" w:hAnsi="Times New Roman" w:cs="Times New Roman"/>
          <w:sz w:val="24"/>
          <w:szCs w:val="24"/>
        </w:rPr>
        <w:t>Od</w:t>
      </w:r>
      <w:r>
        <w:rPr>
          <w:rFonts w:ascii="Times New Roman" w:hAnsi="Times New Roman" w:cs="Times New Roman"/>
          <w:sz w:val="24"/>
          <w:szCs w:val="24"/>
        </w:rPr>
        <w:t xml:space="preserve">essa, FL: Psychology Assessment </w:t>
      </w:r>
      <w:r w:rsidRPr="00A34720">
        <w:rPr>
          <w:rFonts w:ascii="Times New Roman" w:hAnsi="Times New Roman" w:cs="Times New Roman"/>
          <w:sz w:val="24"/>
          <w:szCs w:val="24"/>
        </w:rPr>
        <w:t>Resources.</w:t>
      </w:r>
      <w:proofErr w:type="gramEnd"/>
      <w:r w:rsidRPr="00A34720">
        <w:rPr>
          <w:rFonts w:ascii="Times New Roman" w:hAnsi="Times New Roman" w:cs="Times New Roman"/>
          <w:sz w:val="24"/>
          <w:szCs w:val="24"/>
        </w:rPr>
        <w:t xml:space="preserve"> </w:t>
      </w:r>
    </w:p>
    <w:p w:rsidR="002523A9" w:rsidRDefault="002523A9" w:rsidP="002523A9">
      <w:pPr>
        <w:spacing w:line="480" w:lineRule="auto"/>
        <w:contextualSpacing/>
        <w:rPr>
          <w:rFonts w:ascii="Times New Roman" w:hAnsi="Times New Roman" w:cs="Times New Roman"/>
          <w:i/>
          <w:sz w:val="24"/>
          <w:szCs w:val="24"/>
        </w:rPr>
      </w:pPr>
      <w:proofErr w:type="gramStart"/>
      <w:r w:rsidRPr="00A34720">
        <w:rPr>
          <w:rFonts w:ascii="Times New Roman" w:hAnsi="Times New Roman" w:cs="Times New Roman"/>
          <w:sz w:val="24"/>
          <w:szCs w:val="24"/>
        </w:rPr>
        <w:t>Sampson, J.P., Jr., Peterson, G. W., Lenz, J.G., Reardon, R.C., &amp; Saunders, D.E. (2004).</w:t>
      </w:r>
      <w:proofErr w:type="gramEnd"/>
      <w:r w:rsidRPr="00A34720">
        <w:rPr>
          <w:rFonts w:ascii="Times New Roman" w:hAnsi="Times New Roman" w:cs="Times New Roman"/>
          <w:sz w:val="24"/>
          <w:szCs w:val="24"/>
        </w:rPr>
        <w:t xml:space="preserve"> </w:t>
      </w:r>
      <w:r w:rsidRPr="00A34720">
        <w:rPr>
          <w:rFonts w:ascii="Times New Roman" w:hAnsi="Times New Roman" w:cs="Times New Roman"/>
          <w:i/>
          <w:sz w:val="24"/>
          <w:szCs w:val="24"/>
        </w:rPr>
        <w:t xml:space="preserve">Career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i/>
          <w:sz w:val="24"/>
          <w:szCs w:val="24"/>
        </w:rPr>
        <w:tab/>
      </w:r>
      <w:proofErr w:type="gramStart"/>
      <w:r w:rsidRPr="00A34720">
        <w:rPr>
          <w:rFonts w:ascii="Times New Roman" w:hAnsi="Times New Roman" w:cs="Times New Roman"/>
          <w:i/>
          <w:sz w:val="24"/>
          <w:szCs w:val="24"/>
        </w:rPr>
        <w:t>counseling</w:t>
      </w:r>
      <w:proofErr w:type="gramEnd"/>
      <w:r w:rsidRPr="00A34720">
        <w:rPr>
          <w:rFonts w:ascii="Times New Roman" w:hAnsi="Times New Roman" w:cs="Times New Roman"/>
          <w:i/>
          <w:sz w:val="24"/>
          <w:szCs w:val="24"/>
        </w:rPr>
        <w:t xml:space="preserve"> and services: A cognitive information processing approach. </w:t>
      </w:r>
      <w:r w:rsidRPr="00A34720">
        <w:rPr>
          <w:rFonts w:ascii="Times New Roman" w:hAnsi="Times New Roman" w:cs="Times New Roman"/>
          <w:sz w:val="24"/>
          <w:szCs w:val="24"/>
        </w:rPr>
        <w:t xml:space="preserve">Pacific Grove, </w:t>
      </w:r>
    </w:p>
    <w:p w:rsidR="002523A9" w:rsidRDefault="002523A9" w:rsidP="002523A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A34720">
        <w:rPr>
          <w:rFonts w:ascii="Times New Roman" w:hAnsi="Times New Roman" w:cs="Times New Roman"/>
          <w:sz w:val="24"/>
          <w:szCs w:val="24"/>
        </w:rPr>
        <w:t>CA: Brooks/Cole.</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sidRPr="00A34720">
        <w:rPr>
          <w:rFonts w:ascii="Times New Roman" w:hAnsi="Times New Roman" w:cs="Times New Roman"/>
          <w:sz w:val="24"/>
          <w:szCs w:val="24"/>
        </w:rPr>
        <w:t xml:space="preserve">Saunders, D. E., Peterson, G. W., Sampson, J. P., Jr., &amp; Reardon, R. C. (2000). Relation of </w:t>
      </w:r>
    </w:p>
    <w:p w:rsidR="002523A9" w:rsidRDefault="002523A9" w:rsidP="002523A9">
      <w:pPr>
        <w:autoSpaceDE w:val="0"/>
        <w:autoSpaceDN w:val="0"/>
        <w:adjustRightInd w:val="0"/>
        <w:spacing w:after="0" w:line="480" w:lineRule="auto"/>
        <w:contextualSpacing/>
        <w:rPr>
          <w:rFonts w:ascii="Times New Roman" w:hAnsi="Times New Roman" w:cs="Times New Roman"/>
          <w:i/>
          <w:iCs/>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w:t>
      </w:r>
      <w:r w:rsidRPr="00A34720">
        <w:rPr>
          <w:rFonts w:ascii="Times New Roman" w:hAnsi="Times New Roman" w:cs="Times New Roman"/>
          <w:sz w:val="24"/>
          <w:szCs w:val="24"/>
        </w:rPr>
        <w:t>epression</w:t>
      </w:r>
      <w:proofErr w:type="gramEnd"/>
      <w:r>
        <w:rPr>
          <w:rFonts w:ascii="Times New Roman" w:hAnsi="Times New Roman" w:cs="Times New Roman"/>
          <w:sz w:val="24"/>
          <w:szCs w:val="24"/>
        </w:rPr>
        <w:t xml:space="preserve"> </w:t>
      </w:r>
      <w:r w:rsidRPr="00A34720">
        <w:rPr>
          <w:rFonts w:ascii="Times New Roman" w:hAnsi="Times New Roman" w:cs="Times New Roman"/>
          <w:sz w:val="24"/>
          <w:szCs w:val="24"/>
        </w:rPr>
        <w:t xml:space="preserve">and dysfunctional career thinking to career indecision. </w:t>
      </w:r>
      <w:r w:rsidRPr="00A34720">
        <w:rPr>
          <w:rFonts w:ascii="Times New Roman" w:hAnsi="Times New Roman" w:cs="Times New Roman"/>
          <w:i/>
          <w:iCs/>
          <w:sz w:val="24"/>
          <w:szCs w:val="24"/>
        </w:rPr>
        <w:t xml:space="preserve">Journal of Vocational </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r w:rsidRPr="00A34720">
        <w:rPr>
          <w:rFonts w:ascii="Times New Roman" w:hAnsi="Times New Roman" w:cs="Times New Roman"/>
          <w:i/>
          <w:iCs/>
          <w:sz w:val="24"/>
          <w:szCs w:val="24"/>
        </w:rPr>
        <w:t>Behavior</w:t>
      </w:r>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56</w:t>
      </w:r>
      <w:r w:rsidRPr="00A34720">
        <w:rPr>
          <w:rFonts w:ascii="Times New Roman" w:hAnsi="Times New Roman" w:cs="Times New Roman"/>
          <w:sz w:val="24"/>
          <w:szCs w:val="24"/>
        </w:rPr>
        <w:t>,</w:t>
      </w:r>
      <w:r>
        <w:rPr>
          <w:rFonts w:ascii="Times New Roman" w:hAnsi="Times New Roman" w:cs="Times New Roman"/>
          <w:sz w:val="24"/>
          <w:szCs w:val="24"/>
        </w:rPr>
        <w:t xml:space="preserve"> </w:t>
      </w:r>
      <w:r w:rsidRPr="00A34720">
        <w:rPr>
          <w:rFonts w:ascii="Times New Roman" w:hAnsi="Times New Roman" w:cs="Times New Roman"/>
          <w:sz w:val="24"/>
          <w:szCs w:val="24"/>
        </w:rPr>
        <w:t>288-298.</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proofErr w:type="gramStart"/>
      <w:r w:rsidRPr="00B177BD">
        <w:rPr>
          <w:rFonts w:ascii="Times New Roman" w:hAnsi="Times New Roman" w:cs="Times New Roman"/>
          <w:sz w:val="24"/>
          <w:szCs w:val="24"/>
        </w:rPr>
        <w:t>S</w:t>
      </w:r>
      <w:r>
        <w:rPr>
          <w:rFonts w:ascii="Times New Roman" w:hAnsi="Times New Roman" w:cs="Times New Roman"/>
          <w:sz w:val="24"/>
          <w:szCs w:val="24"/>
        </w:rPr>
        <w:t>ue</w:t>
      </w:r>
      <w:r w:rsidRPr="00B177BD">
        <w:rPr>
          <w:rFonts w:ascii="Times New Roman" w:hAnsi="Times New Roman" w:cs="Times New Roman"/>
          <w:sz w:val="24"/>
          <w:szCs w:val="24"/>
        </w:rPr>
        <w:t>, D.W. &amp; S</w:t>
      </w:r>
      <w:r>
        <w:rPr>
          <w:rFonts w:ascii="Times New Roman" w:hAnsi="Times New Roman" w:cs="Times New Roman"/>
          <w:sz w:val="24"/>
          <w:szCs w:val="24"/>
        </w:rPr>
        <w:t>ue</w:t>
      </w:r>
      <w:r w:rsidRPr="00B177BD">
        <w:rPr>
          <w:rFonts w:ascii="Times New Roman" w:hAnsi="Times New Roman" w:cs="Times New Roman"/>
          <w:sz w:val="24"/>
          <w:szCs w:val="24"/>
        </w:rPr>
        <w:t>, D. (2003)</w:t>
      </w:r>
      <w:r>
        <w:rPr>
          <w:rFonts w:ascii="Times New Roman" w:hAnsi="Times New Roman" w:cs="Times New Roman"/>
          <w:sz w:val="24"/>
          <w:szCs w:val="24"/>
        </w:rPr>
        <w:t>.</w:t>
      </w:r>
      <w:proofErr w:type="gramEnd"/>
      <w:r w:rsidRPr="00B177BD">
        <w:rPr>
          <w:rFonts w:ascii="Times New Roman" w:hAnsi="Times New Roman" w:cs="Times New Roman"/>
          <w:sz w:val="24"/>
          <w:szCs w:val="24"/>
        </w:rPr>
        <w:t xml:space="preserve"> Counseling the culturally diverse, </w:t>
      </w:r>
      <w:proofErr w:type="gramStart"/>
      <w:r w:rsidRPr="00B177BD">
        <w:rPr>
          <w:rFonts w:ascii="Times New Roman" w:hAnsi="Times New Roman" w:cs="Times New Roman"/>
          <w:sz w:val="24"/>
          <w:szCs w:val="24"/>
        </w:rPr>
        <w:t>4th</w:t>
      </w:r>
      <w:proofErr w:type="gramEnd"/>
      <w:r w:rsidRPr="00B177BD">
        <w:rPr>
          <w:rFonts w:ascii="Times New Roman" w:hAnsi="Times New Roman" w:cs="Times New Roman"/>
          <w:sz w:val="24"/>
          <w:szCs w:val="24"/>
        </w:rPr>
        <w:t xml:space="preserve"> edition. New York: John </w:t>
      </w:r>
    </w:p>
    <w:p w:rsidR="002523A9" w:rsidRPr="008C1B84"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gramStart"/>
      <w:r w:rsidRPr="00B177BD">
        <w:rPr>
          <w:rFonts w:ascii="Times New Roman" w:hAnsi="Times New Roman" w:cs="Times New Roman"/>
          <w:sz w:val="24"/>
          <w:szCs w:val="24"/>
        </w:rPr>
        <w:t>Wiley &amp; Sons.</w:t>
      </w:r>
      <w:proofErr w:type="gramEnd"/>
    </w:p>
    <w:p w:rsidR="002523A9" w:rsidRDefault="002523A9" w:rsidP="002523A9">
      <w:pPr>
        <w:spacing w:line="480" w:lineRule="auto"/>
        <w:contextualSpacing/>
        <w:rPr>
          <w:rFonts w:ascii="Times New Roman" w:hAnsi="Times New Roman" w:cs="Times New Roman"/>
          <w:i/>
          <w:color w:val="000000"/>
          <w:sz w:val="24"/>
          <w:szCs w:val="24"/>
        </w:rPr>
      </w:pPr>
      <w:proofErr w:type="gramStart"/>
      <w:r w:rsidRPr="00A34720">
        <w:rPr>
          <w:rFonts w:ascii="Times New Roman" w:hAnsi="Times New Roman" w:cs="Times New Roman"/>
          <w:color w:val="000000"/>
          <w:sz w:val="24"/>
          <w:szCs w:val="24"/>
        </w:rPr>
        <w:t>United States Commissioner of Education.</w:t>
      </w:r>
      <w:proofErr w:type="gramEnd"/>
      <w:r w:rsidRPr="00A34720">
        <w:rPr>
          <w:rFonts w:ascii="Times New Roman" w:hAnsi="Times New Roman" w:cs="Times New Roman"/>
          <w:color w:val="000000"/>
          <w:sz w:val="24"/>
          <w:szCs w:val="24"/>
        </w:rPr>
        <w:t xml:space="preserve"> (1972). </w:t>
      </w:r>
      <w:r w:rsidRPr="00A34720">
        <w:rPr>
          <w:rFonts w:ascii="Times New Roman" w:hAnsi="Times New Roman" w:cs="Times New Roman"/>
          <w:i/>
          <w:color w:val="000000"/>
          <w:sz w:val="24"/>
          <w:szCs w:val="24"/>
        </w:rPr>
        <w:t xml:space="preserve">Education of the gifted and talented: Report </w:t>
      </w:r>
    </w:p>
    <w:p w:rsidR="002523A9" w:rsidRPr="00A34720" w:rsidRDefault="002523A9" w:rsidP="002523A9">
      <w:pPr>
        <w:spacing w:line="480" w:lineRule="auto"/>
        <w:contextualSpacing/>
        <w:rPr>
          <w:rFonts w:ascii="Times New Roman" w:hAnsi="Times New Roman" w:cs="Times New Roman"/>
          <w:color w:val="000000"/>
          <w:sz w:val="24"/>
          <w:szCs w:val="24"/>
        </w:rPr>
      </w:pPr>
      <w:r>
        <w:rPr>
          <w:rFonts w:ascii="Times New Roman" w:hAnsi="Times New Roman" w:cs="Times New Roman"/>
          <w:i/>
          <w:color w:val="000000"/>
          <w:sz w:val="24"/>
          <w:szCs w:val="24"/>
        </w:rPr>
        <w:tab/>
      </w:r>
      <w:proofErr w:type="gramStart"/>
      <w:r w:rsidRPr="00A34720">
        <w:rPr>
          <w:rFonts w:ascii="Times New Roman" w:hAnsi="Times New Roman" w:cs="Times New Roman"/>
          <w:i/>
          <w:color w:val="000000"/>
          <w:sz w:val="24"/>
          <w:szCs w:val="24"/>
        </w:rPr>
        <w:t>to</w:t>
      </w:r>
      <w:proofErr w:type="gramEnd"/>
      <w:r w:rsidRPr="00A34720">
        <w:rPr>
          <w:rFonts w:ascii="Times New Roman" w:hAnsi="Times New Roman" w:cs="Times New Roman"/>
          <w:i/>
          <w:color w:val="000000"/>
          <w:sz w:val="24"/>
          <w:szCs w:val="24"/>
        </w:rPr>
        <w:t xml:space="preserve"> the Congress. </w:t>
      </w:r>
      <w:proofErr w:type="gramStart"/>
      <w:r w:rsidRPr="00A34720">
        <w:rPr>
          <w:rFonts w:ascii="Times New Roman" w:hAnsi="Times New Roman" w:cs="Times New Roman"/>
          <w:color w:val="000000"/>
          <w:sz w:val="24"/>
          <w:szCs w:val="24"/>
        </w:rPr>
        <w:t>Washington, DC: U.S. Government Printing Office.</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i/>
          <w:iCs/>
          <w:sz w:val="24"/>
          <w:szCs w:val="24"/>
        </w:rPr>
      </w:pPr>
      <w:proofErr w:type="spellStart"/>
      <w:proofErr w:type="gramStart"/>
      <w:r>
        <w:rPr>
          <w:rFonts w:ascii="Times New Roman" w:hAnsi="Times New Roman" w:cs="Times New Roman"/>
          <w:sz w:val="24"/>
          <w:szCs w:val="24"/>
        </w:rPr>
        <w:t>Watley</w:t>
      </w:r>
      <w:proofErr w:type="spellEnd"/>
      <w:r w:rsidRPr="00A34720">
        <w:rPr>
          <w:rFonts w:ascii="Times New Roman" w:hAnsi="Times New Roman" w:cs="Times New Roman"/>
          <w:sz w:val="24"/>
          <w:szCs w:val="24"/>
        </w:rPr>
        <w:t>, D. J. (1969).</w:t>
      </w:r>
      <w:proofErr w:type="gramEnd"/>
      <w:r w:rsidRPr="00A34720">
        <w:rPr>
          <w:rFonts w:ascii="Times New Roman" w:hAnsi="Times New Roman" w:cs="Times New Roman"/>
          <w:sz w:val="24"/>
          <w:szCs w:val="24"/>
        </w:rPr>
        <w:t xml:space="preserve"> </w:t>
      </w:r>
      <w:proofErr w:type="gramStart"/>
      <w:r w:rsidRPr="00A34720">
        <w:rPr>
          <w:rFonts w:ascii="Times New Roman" w:hAnsi="Times New Roman" w:cs="Times New Roman"/>
          <w:sz w:val="24"/>
          <w:szCs w:val="24"/>
        </w:rPr>
        <w:t>Career progress: A longitudinal study of gifted students.</w:t>
      </w:r>
      <w:proofErr w:type="gramEnd"/>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Journal of</w:t>
      </w:r>
    </w:p>
    <w:p w:rsidR="002523A9" w:rsidRDefault="002523A9" w:rsidP="002523A9">
      <w:pPr>
        <w:autoSpaceDE w:val="0"/>
        <w:autoSpaceDN w:val="0"/>
        <w:adjustRightInd w:val="0"/>
        <w:spacing w:after="0" w:line="480" w:lineRule="auto"/>
        <w:contextualSpacing/>
        <w:rPr>
          <w:rFonts w:ascii="Times New Roman" w:hAnsi="Times New Roman" w:cs="Times New Roman"/>
          <w:sz w:val="24"/>
          <w:szCs w:val="24"/>
        </w:rPr>
      </w:pPr>
      <w:r>
        <w:rPr>
          <w:rFonts w:ascii="Times New Roman" w:hAnsi="Times New Roman" w:cs="Times New Roman"/>
          <w:i/>
          <w:iCs/>
          <w:sz w:val="24"/>
          <w:szCs w:val="24"/>
        </w:rPr>
        <w:tab/>
      </w:r>
      <w:proofErr w:type="gramStart"/>
      <w:r w:rsidRPr="00A34720">
        <w:rPr>
          <w:rFonts w:ascii="Times New Roman" w:hAnsi="Times New Roman" w:cs="Times New Roman"/>
          <w:i/>
          <w:iCs/>
          <w:sz w:val="24"/>
          <w:szCs w:val="24"/>
        </w:rPr>
        <w:t>Counseling Psychology</w:t>
      </w:r>
      <w:r w:rsidRPr="00A34720">
        <w:rPr>
          <w:rFonts w:ascii="Times New Roman" w:hAnsi="Times New Roman" w:cs="Times New Roman"/>
          <w:sz w:val="24"/>
          <w:szCs w:val="24"/>
        </w:rPr>
        <w:t xml:space="preserve">, </w:t>
      </w:r>
      <w:r w:rsidRPr="00A34720">
        <w:rPr>
          <w:rFonts w:ascii="Times New Roman" w:hAnsi="Times New Roman" w:cs="Times New Roman"/>
          <w:i/>
          <w:iCs/>
          <w:sz w:val="24"/>
          <w:szCs w:val="24"/>
        </w:rPr>
        <w:t>16</w:t>
      </w:r>
      <w:r>
        <w:rPr>
          <w:rFonts w:ascii="Times New Roman" w:hAnsi="Times New Roman" w:cs="Times New Roman"/>
          <w:sz w:val="24"/>
          <w:szCs w:val="24"/>
        </w:rPr>
        <w:t>(2)</w:t>
      </w:r>
      <w:r w:rsidRPr="00A34720">
        <w:rPr>
          <w:rFonts w:ascii="Times New Roman" w:hAnsi="Times New Roman" w:cs="Times New Roman"/>
          <w:sz w:val="24"/>
          <w:szCs w:val="24"/>
        </w:rPr>
        <w:t>, 100–108.</w:t>
      </w:r>
      <w:proofErr w:type="gramEnd"/>
    </w:p>
    <w:p w:rsidR="002523A9" w:rsidRDefault="002523A9" w:rsidP="002523A9">
      <w:pPr>
        <w:autoSpaceDE w:val="0"/>
        <w:autoSpaceDN w:val="0"/>
        <w:adjustRightInd w:val="0"/>
        <w:spacing w:after="0" w:line="480" w:lineRule="auto"/>
        <w:contextualSpacing/>
        <w:rPr>
          <w:rFonts w:ascii="Times New Roman" w:hAnsi="Times New Roman" w:cs="Times New Roman"/>
          <w:i/>
          <w:iCs/>
          <w:color w:val="000000"/>
          <w:sz w:val="24"/>
          <w:szCs w:val="24"/>
        </w:rPr>
      </w:pPr>
      <w:proofErr w:type="gramStart"/>
      <w:r w:rsidRPr="004F676A">
        <w:rPr>
          <w:rFonts w:ascii="Times New Roman" w:hAnsi="Times New Roman" w:cs="Times New Roman"/>
          <w:color w:val="000000"/>
          <w:sz w:val="24"/>
          <w:szCs w:val="24"/>
        </w:rPr>
        <w:t xml:space="preserve">Winston, R. B., Miller, T. K., Ender, S. C., </w:t>
      </w:r>
      <w:proofErr w:type="spellStart"/>
      <w:r w:rsidRPr="004F676A">
        <w:rPr>
          <w:rFonts w:ascii="Times New Roman" w:hAnsi="Times New Roman" w:cs="Times New Roman"/>
          <w:color w:val="000000"/>
          <w:sz w:val="24"/>
          <w:szCs w:val="24"/>
        </w:rPr>
        <w:t>Grites</w:t>
      </w:r>
      <w:proofErr w:type="spellEnd"/>
      <w:r w:rsidRPr="004F676A">
        <w:rPr>
          <w:rFonts w:ascii="Times New Roman" w:hAnsi="Times New Roman" w:cs="Times New Roman"/>
          <w:color w:val="000000"/>
          <w:sz w:val="24"/>
          <w:szCs w:val="24"/>
        </w:rPr>
        <w:t>, T. J., &amp; Associates (1984).</w:t>
      </w:r>
      <w:proofErr w:type="gramEnd"/>
      <w:r w:rsidRPr="004F676A">
        <w:rPr>
          <w:rFonts w:ascii="Times New Roman" w:hAnsi="Times New Roman" w:cs="Times New Roman"/>
          <w:color w:val="000000"/>
          <w:sz w:val="24"/>
          <w:szCs w:val="24"/>
        </w:rPr>
        <w:t xml:space="preserve"> </w:t>
      </w:r>
      <w:r w:rsidRPr="004F676A">
        <w:rPr>
          <w:rFonts w:ascii="Times New Roman" w:hAnsi="Times New Roman" w:cs="Times New Roman"/>
          <w:i/>
          <w:iCs/>
          <w:color w:val="000000"/>
          <w:sz w:val="24"/>
          <w:szCs w:val="24"/>
        </w:rPr>
        <w:t>Developmental</w:t>
      </w:r>
    </w:p>
    <w:p w:rsidR="002523A9" w:rsidRDefault="002523A9" w:rsidP="002523A9">
      <w:pPr>
        <w:autoSpaceDE w:val="0"/>
        <w:autoSpaceDN w:val="0"/>
        <w:adjustRightInd w:val="0"/>
        <w:spacing w:after="0" w:line="480" w:lineRule="auto"/>
        <w:ind w:firstLine="720"/>
        <w:contextualSpacing/>
        <w:rPr>
          <w:rFonts w:ascii="Times New Roman" w:hAnsi="Times New Roman" w:cs="Times New Roman"/>
          <w:color w:val="000000"/>
          <w:sz w:val="24"/>
          <w:szCs w:val="24"/>
        </w:rPr>
      </w:pPr>
      <w:r w:rsidRPr="004F676A">
        <w:rPr>
          <w:rFonts w:ascii="Times New Roman" w:hAnsi="Times New Roman" w:cs="Times New Roman"/>
          <w:i/>
          <w:iCs/>
          <w:color w:val="000000"/>
          <w:sz w:val="24"/>
          <w:szCs w:val="24"/>
        </w:rPr>
        <w:t xml:space="preserve"> </w:t>
      </w:r>
      <w:proofErr w:type="gramStart"/>
      <w:r w:rsidRPr="004F676A">
        <w:rPr>
          <w:rFonts w:ascii="Times New Roman" w:hAnsi="Times New Roman" w:cs="Times New Roman"/>
          <w:i/>
          <w:iCs/>
          <w:color w:val="000000"/>
          <w:sz w:val="24"/>
          <w:szCs w:val="24"/>
        </w:rPr>
        <w:t>academic</w:t>
      </w:r>
      <w:proofErr w:type="gramEnd"/>
      <w:r w:rsidRPr="004F676A">
        <w:rPr>
          <w:rFonts w:ascii="Times New Roman" w:hAnsi="Times New Roman" w:cs="Times New Roman"/>
          <w:i/>
          <w:iCs/>
          <w:color w:val="000000"/>
          <w:sz w:val="24"/>
          <w:szCs w:val="24"/>
        </w:rPr>
        <w:t xml:space="preserve"> advising: Addressing students’ educational, career, and personal needs</w:t>
      </w:r>
      <w:r w:rsidRPr="004F676A">
        <w:rPr>
          <w:rFonts w:ascii="Times New Roman" w:hAnsi="Times New Roman" w:cs="Times New Roman"/>
          <w:color w:val="000000"/>
          <w:sz w:val="24"/>
          <w:szCs w:val="24"/>
        </w:rPr>
        <w:t>. San</w:t>
      </w:r>
    </w:p>
    <w:p w:rsidR="002523A9" w:rsidRPr="004F676A" w:rsidRDefault="002523A9" w:rsidP="002523A9">
      <w:pPr>
        <w:autoSpaceDE w:val="0"/>
        <w:autoSpaceDN w:val="0"/>
        <w:adjustRightInd w:val="0"/>
        <w:spacing w:after="0" w:line="480" w:lineRule="auto"/>
        <w:ind w:firstLine="720"/>
        <w:contextualSpacing/>
        <w:rPr>
          <w:rFonts w:ascii="Times New Roman" w:hAnsi="Times New Roman" w:cs="Times New Roman"/>
          <w:i/>
          <w:iCs/>
          <w:sz w:val="24"/>
          <w:szCs w:val="24"/>
        </w:rPr>
      </w:pPr>
      <w:r w:rsidRPr="004F676A">
        <w:rPr>
          <w:rFonts w:ascii="Times New Roman" w:hAnsi="Times New Roman" w:cs="Times New Roman"/>
          <w:color w:val="000000"/>
          <w:sz w:val="24"/>
          <w:szCs w:val="24"/>
        </w:rPr>
        <w:t xml:space="preserve"> Francisco: </w:t>
      </w:r>
      <w:proofErr w:type="spellStart"/>
      <w:r w:rsidRPr="004F676A">
        <w:rPr>
          <w:rFonts w:ascii="Times New Roman" w:hAnsi="Times New Roman" w:cs="Times New Roman"/>
          <w:color w:val="000000"/>
          <w:sz w:val="24"/>
          <w:szCs w:val="24"/>
        </w:rPr>
        <w:t>Jossey</w:t>
      </w:r>
      <w:proofErr w:type="spellEnd"/>
      <w:r w:rsidRPr="004F676A">
        <w:rPr>
          <w:rFonts w:ascii="Times New Roman" w:hAnsi="Times New Roman" w:cs="Times New Roman"/>
          <w:color w:val="000000"/>
          <w:sz w:val="24"/>
          <w:szCs w:val="24"/>
        </w:rPr>
        <w:t>-Bass.</w:t>
      </w:r>
    </w:p>
    <w:p w:rsidR="002523A9" w:rsidRDefault="002523A9" w:rsidP="002523A9">
      <w:pPr>
        <w:rPr>
          <w:rFonts w:ascii="RealpagePLA3" w:hAnsi="RealpagePLA3" w:cs="RealpagePLA3"/>
          <w:sz w:val="18"/>
          <w:szCs w:val="18"/>
        </w:rPr>
      </w:pPr>
    </w:p>
    <w:p w:rsidR="002523A9" w:rsidRPr="00CC6AFD" w:rsidRDefault="002523A9" w:rsidP="002523A9"/>
    <w:p w:rsidR="002523A9" w:rsidRPr="0003175A" w:rsidRDefault="002523A9" w:rsidP="002523A9">
      <w:pPr>
        <w:spacing w:after="0" w:line="480" w:lineRule="auto"/>
        <w:rPr>
          <w:rFonts w:ascii="Times New Roman" w:hAnsi="Times New Roman" w:cs="Times New Roman"/>
          <w:sz w:val="24"/>
          <w:szCs w:val="24"/>
        </w:rPr>
      </w:pPr>
    </w:p>
    <w:p w:rsidR="002523A9" w:rsidRDefault="002523A9" w:rsidP="002523A9"/>
    <w:p w:rsidR="009B1F5E" w:rsidRPr="0003175A" w:rsidRDefault="009B1F5E" w:rsidP="0003175A">
      <w:pPr>
        <w:spacing w:after="0" w:line="480" w:lineRule="auto"/>
        <w:rPr>
          <w:rFonts w:ascii="Times New Roman" w:hAnsi="Times New Roman" w:cs="Times New Roman"/>
          <w:sz w:val="24"/>
          <w:szCs w:val="24"/>
        </w:rPr>
      </w:pPr>
    </w:p>
    <w:sectPr w:rsidR="009B1F5E" w:rsidRPr="0003175A" w:rsidSect="00A11E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RealpagePLA3">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84252"/>
    <w:multiLevelType w:val="hybridMultilevel"/>
    <w:tmpl w:val="A926B21E"/>
    <w:lvl w:ilvl="0" w:tplc="995E1F3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proofState w:spelling="clean" w:grammar="clean"/>
  <w:defaultTabStop w:val="720"/>
  <w:characterSpacingControl w:val="doNotCompress"/>
  <w:compat/>
  <w:rsids>
    <w:rsidRoot w:val="003E2A43"/>
    <w:rsid w:val="00005AEF"/>
    <w:rsid w:val="000126D1"/>
    <w:rsid w:val="00030A21"/>
    <w:rsid w:val="0003175A"/>
    <w:rsid w:val="00032743"/>
    <w:rsid w:val="00037069"/>
    <w:rsid w:val="00046D63"/>
    <w:rsid w:val="000573BC"/>
    <w:rsid w:val="00061A34"/>
    <w:rsid w:val="000B320C"/>
    <w:rsid w:val="00140BFE"/>
    <w:rsid w:val="0016196A"/>
    <w:rsid w:val="001A63F2"/>
    <w:rsid w:val="001B6A0F"/>
    <w:rsid w:val="001C49C2"/>
    <w:rsid w:val="001F0E94"/>
    <w:rsid w:val="00200B9C"/>
    <w:rsid w:val="00202B01"/>
    <w:rsid w:val="0020613E"/>
    <w:rsid w:val="00235987"/>
    <w:rsid w:val="002523A9"/>
    <w:rsid w:val="002531A7"/>
    <w:rsid w:val="00255DF5"/>
    <w:rsid w:val="00280BD9"/>
    <w:rsid w:val="00291B8F"/>
    <w:rsid w:val="002A2942"/>
    <w:rsid w:val="002A2C91"/>
    <w:rsid w:val="002B44BB"/>
    <w:rsid w:val="002B5BEC"/>
    <w:rsid w:val="002E4F5B"/>
    <w:rsid w:val="0033045A"/>
    <w:rsid w:val="00332E6C"/>
    <w:rsid w:val="00340496"/>
    <w:rsid w:val="00354E7E"/>
    <w:rsid w:val="0038269F"/>
    <w:rsid w:val="00386826"/>
    <w:rsid w:val="0039625E"/>
    <w:rsid w:val="00397E87"/>
    <w:rsid w:val="003C02C9"/>
    <w:rsid w:val="003C3456"/>
    <w:rsid w:val="003C4467"/>
    <w:rsid w:val="003D38F6"/>
    <w:rsid w:val="003E2A43"/>
    <w:rsid w:val="003E7D13"/>
    <w:rsid w:val="003E7DB1"/>
    <w:rsid w:val="003F568C"/>
    <w:rsid w:val="00401370"/>
    <w:rsid w:val="00452FA8"/>
    <w:rsid w:val="00457A46"/>
    <w:rsid w:val="00470BCE"/>
    <w:rsid w:val="00472355"/>
    <w:rsid w:val="0048033E"/>
    <w:rsid w:val="0048073A"/>
    <w:rsid w:val="004A2D4A"/>
    <w:rsid w:val="004B586A"/>
    <w:rsid w:val="004C13F8"/>
    <w:rsid w:val="004F676A"/>
    <w:rsid w:val="0050211C"/>
    <w:rsid w:val="0052720D"/>
    <w:rsid w:val="00540792"/>
    <w:rsid w:val="00553600"/>
    <w:rsid w:val="0057037D"/>
    <w:rsid w:val="00597935"/>
    <w:rsid w:val="005B346C"/>
    <w:rsid w:val="005E6069"/>
    <w:rsid w:val="00603C63"/>
    <w:rsid w:val="006454E5"/>
    <w:rsid w:val="00656CB0"/>
    <w:rsid w:val="00675F4B"/>
    <w:rsid w:val="00687E9C"/>
    <w:rsid w:val="006A0FAA"/>
    <w:rsid w:val="006A3016"/>
    <w:rsid w:val="0073454D"/>
    <w:rsid w:val="007351F5"/>
    <w:rsid w:val="0077144E"/>
    <w:rsid w:val="0078297B"/>
    <w:rsid w:val="00790E4C"/>
    <w:rsid w:val="007E20DA"/>
    <w:rsid w:val="007E6A7F"/>
    <w:rsid w:val="008077CB"/>
    <w:rsid w:val="0082494C"/>
    <w:rsid w:val="0082657E"/>
    <w:rsid w:val="00847B5D"/>
    <w:rsid w:val="00853F0D"/>
    <w:rsid w:val="008861C1"/>
    <w:rsid w:val="00891BA7"/>
    <w:rsid w:val="008927F5"/>
    <w:rsid w:val="008D244A"/>
    <w:rsid w:val="008F22F4"/>
    <w:rsid w:val="008F23A2"/>
    <w:rsid w:val="00902A48"/>
    <w:rsid w:val="00917A13"/>
    <w:rsid w:val="009208A9"/>
    <w:rsid w:val="00923C2B"/>
    <w:rsid w:val="009372E3"/>
    <w:rsid w:val="009455AF"/>
    <w:rsid w:val="00961EBD"/>
    <w:rsid w:val="00962A8A"/>
    <w:rsid w:val="0097573D"/>
    <w:rsid w:val="0099705B"/>
    <w:rsid w:val="009B1F5E"/>
    <w:rsid w:val="00A11EAB"/>
    <w:rsid w:val="00A302A0"/>
    <w:rsid w:val="00A34058"/>
    <w:rsid w:val="00A457B1"/>
    <w:rsid w:val="00A45C12"/>
    <w:rsid w:val="00A50172"/>
    <w:rsid w:val="00A669AB"/>
    <w:rsid w:val="00A841DB"/>
    <w:rsid w:val="00AA0769"/>
    <w:rsid w:val="00AA30F8"/>
    <w:rsid w:val="00AA5E78"/>
    <w:rsid w:val="00AA64CF"/>
    <w:rsid w:val="00AA7EA3"/>
    <w:rsid w:val="00AD31C6"/>
    <w:rsid w:val="00AD4A0E"/>
    <w:rsid w:val="00AE37C2"/>
    <w:rsid w:val="00AF0F94"/>
    <w:rsid w:val="00AF1757"/>
    <w:rsid w:val="00AF2D4E"/>
    <w:rsid w:val="00B01AA3"/>
    <w:rsid w:val="00B1329D"/>
    <w:rsid w:val="00B177BD"/>
    <w:rsid w:val="00B57647"/>
    <w:rsid w:val="00B6595B"/>
    <w:rsid w:val="00B734A3"/>
    <w:rsid w:val="00B74AB6"/>
    <w:rsid w:val="00B80AB9"/>
    <w:rsid w:val="00B9726C"/>
    <w:rsid w:val="00BA5087"/>
    <w:rsid w:val="00BA73F4"/>
    <w:rsid w:val="00BB1A18"/>
    <w:rsid w:val="00BC10CB"/>
    <w:rsid w:val="00BE121B"/>
    <w:rsid w:val="00C00035"/>
    <w:rsid w:val="00C158F6"/>
    <w:rsid w:val="00C1621C"/>
    <w:rsid w:val="00C25E32"/>
    <w:rsid w:val="00C3781B"/>
    <w:rsid w:val="00C408B5"/>
    <w:rsid w:val="00C409DA"/>
    <w:rsid w:val="00C452E1"/>
    <w:rsid w:val="00CA4252"/>
    <w:rsid w:val="00CA4390"/>
    <w:rsid w:val="00CA7BBC"/>
    <w:rsid w:val="00CB26CB"/>
    <w:rsid w:val="00CC60B9"/>
    <w:rsid w:val="00CD0844"/>
    <w:rsid w:val="00CD53BE"/>
    <w:rsid w:val="00CE7FE0"/>
    <w:rsid w:val="00CF3EC0"/>
    <w:rsid w:val="00D0147E"/>
    <w:rsid w:val="00D265F3"/>
    <w:rsid w:val="00D3411E"/>
    <w:rsid w:val="00D34772"/>
    <w:rsid w:val="00D45BED"/>
    <w:rsid w:val="00D6327C"/>
    <w:rsid w:val="00D6341E"/>
    <w:rsid w:val="00D63554"/>
    <w:rsid w:val="00D749F0"/>
    <w:rsid w:val="00D834D4"/>
    <w:rsid w:val="00D86B76"/>
    <w:rsid w:val="00D94528"/>
    <w:rsid w:val="00DA7B1E"/>
    <w:rsid w:val="00DB3C74"/>
    <w:rsid w:val="00DC344D"/>
    <w:rsid w:val="00DE256C"/>
    <w:rsid w:val="00DE28E1"/>
    <w:rsid w:val="00DE7A02"/>
    <w:rsid w:val="00DF7C19"/>
    <w:rsid w:val="00E00308"/>
    <w:rsid w:val="00E02574"/>
    <w:rsid w:val="00E30941"/>
    <w:rsid w:val="00E928C4"/>
    <w:rsid w:val="00EA590B"/>
    <w:rsid w:val="00EF2CAA"/>
    <w:rsid w:val="00EF4075"/>
    <w:rsid w:val="00EF41B8"/>
    <w:rsid w:val="00F10D49"/>
    <w:rsid w:val="00F373E1"/>
    <w:rsid w:val="00F37639"/>
    <w:rsid w:val="00F47F90"/>
    <w:rsid w:val="00F501FB"/>
    <w:rsid w:val="00F6613F"/>
    <w:rsid w:val="00F85338"/>
    <w:rsid w:val="00F8656D"/>
    <w:rsid w:val="00F955AE"/>
    <w:rsid w:val="00FA7D28"/>
    <w:rsid w:val="00FD48FF"/>
    <w:rsid w:val="00FE3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E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016"/>
    <w:pPr>
      <w:ind w:left="720"/>
      <w:contextualSpacing/>
    </w:pPr>
  </w:style>
  <w:style w:type="paragraph" w:styleId="NormalWeb">
    <w:name w:val="Normal (Web)"/>
    <w:basedOn w:val="Normal"/>
    <w:semiHidden/>
    <w:unhideWhenUsed/>
    <w:rsid w:val="009757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97573D"/>
    <w:rPr>
      <w:b/>
      <w:bCs/>
    </w:rPr>
  </w:style>
  <w:style w:type="paragraph" w:styleId="BalloonText">
    <w:name w:val="Balloon Text"/>
    <w:basedOn w:val="Normal"/>
    <w:link w:val="BalloonTextChar"/>
    <w:uiPriority w:val="99"/>
    <w:semiHidden/>
    <w:unhideWhenUsed/>
    <w:rsid w:val="00917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A13"/>
    <w:rPr>
      <w:rFonts w:ascii="Tahoma" w:hAnsi="Tahoma" w:cs="Tahoma"/>
      <w:sz w:val="16"/>
      <w:szCs w:val="16"/>
    </w:rPr>
  </w:style>
  <w:style w:type="table" w:styleId="TableGrid">
    <w:name w:val="Table Grid"/>
    <w:basedOn w:val="TableNormal"/>
    <w:uiPriority w:val="59"/>
    <w:rsid w:val="00280BD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723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20</Pages>
  <Words>4737</Words>
  <Characters>27004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2013-02-22T15:07:00Z</cp:lastPrinted>
  <dcterms:created xsi:type="dcterms:W3CDTF">2014-03-03T18:05:00Z</dcterms:created>
  <dcterms:modified xsi:type="dcterms:W3CDTF">2014-03-18T20:01:00Z</dcterms:modified>
</cp:coreProperties>
</file>