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4A4" w:rsidRDefault="00F534A4" w:rsidP="000C652E">
      <w:pPr>
        <w:pStyle w:val="NoSpacing"/>
        <w:jc w:val="center"/>
        <w:rPr>
          <w:rFonts w:ascii="Times New Roman" w:hAnsi="Times New Roman" w:cs="Times New Roman"/>
          <w:b/>
          <w:sz w:val="52"/>
          <w:szCs w:val="24"/>
        </w:rPr>
      </w:pPr>
    </w:p>
    <w:p w:rsidR="000C652E" w:rsidRDefault="000C652E" w:rsidP="000C652E">
      <w:pPr>
        <w:pStyle w:val="NoSpacing"/>
        <w:jc w:val="center"/>
        <w:rPr>
          <w:rFonts w:ascii="Times New Roman" w:hAnsi="Times New Roman" w:cs="Times New Roman"/>
          <w:b/>
          <w:sz w:val="52"/>
          <w:szCs w:val="24"/>
        </w:rPr>
      </w:pPr>
    </w:p>
    <w:p w:rsidR="006511A4" w:rsidRDefault="006511A4" w:rsidP="000C652E">
      <w:pPr>
        <w:pStyle w:val="NoSpacing"/>
        <w:jc w:val="center"/>
        <w:rPr>
          <w:rFonts w:ascii="Times New Roman" w:hAnsi="Times New Roman" w:cs="Times New Roman"/>
          <w:b/>
          <w:sz w:val="52"/>
          <w:szCs w:val="24"/>
        </w:rPr>
      </w:pPr>
    </w:p>
    <w:p w:rsidR="006511A4" w:rsidRPr="000C652E" w:rsidRDefault="006511A4" w:rsidP="000C652E">
      <w:pPr>
        <w:pStyle w:val="NoSpacing"/>
        <w:jc w:val="center"/>
        <w:rPr>
          <w:rFonts w:ascii="Times New Roman" w:hAnsi="Times New Roman" w:cs="Times New Roman"/>
          <w:b/>
          <w:sz w:val="52"/>
          <w:szCs w:val="24"/>
        </w:rPr>
      </w:pPr>
    </w:p>
    <w:p w:rsidR="000C652E" w:rsidRDefault="000C652E" w:rsidP="000C652E">
      <w:pPr>
        <w:pStyle w:val="NoSpacing"/>
        <w:jc w:val="center"/>
        <w:rPr>
          <w:rFonts w:ascii="Times New Roman" w:hAnsi="Times New Roman" w:cs="Times New Roman"/>
          <w:b/>
          <w:sz w:val="52"/>
          <w:szCs w:val="24"/>
        </w:rPr>
      </w:pPr>
      <w:r w:rsidRPr="000C652E">
        <w:rPr>
          <w:rFonts w:ascii="Times New Roman" w:hAnsi="Times New Roman" w:cs="Times New Roman"/>
          <w:b/>
          <w:sz w:val="52"/>
          <w:szCs w:val="24"/>
        </w:rPr>
        <w:t>An Analysis of Consumer Response to Businesses’ Expression of Beliefs</w:t>
      </w:r>
    </w:p>
    <w:p w:rsidR="000C652E" w:rsidRDefault="000C652E" w:rsidP="000C652E">
      <w:pPr>
        <w:pStyle w:val="NoSpacing"/>
        <w:jc w:val="center"/>
        <w:rPr>
          <w:rFonts w:ascii="Times New Roman" w:hAnsi="Times New Roman" w:cs="Times New Roman"/>
          <w:b/>
          <w:sz w:val="32"/>
          <w:szCs w:val="24"/>
        </w:rPr>
      </w:pPr>
    </w:p>
    <w:p w:rsidR="000C652E" w:rsidRPr="00F534A4" w:rsidRDefault="000C652E" w:rsidP="000C652E">
      <w:pPr>
        <w:pStyle w:val="NoSpacing"/>
        <w:jc w:val="center"/>
        <w:rPr>
          <w:rFonts w:ascii="Times New Roman" w:hAnsi="Times New Roman" w:cs="Times New Roman"/>
          <w:sz w:val="36"/>
          <w:szCs w:val="24"/>
        </w:rPr>
      </w:pPr>
      <w:r w:rsidRPr="00F534A4">
        <w:rPr>
          <w:rFonts w:ascii="Times New Roman" w:hAnsi="Times New Roman" w:cs="Times New Roman"/>
          <w:sz w:val="36"/>
          <w:szCs w:val="24"/>
        </w:rPr>
        <w:t>Justin Boyter</w:t>
      </w:r>
    </w:p>
    <w:p w:rsidR="000C652E" w:rsidRDefault="000C652E" w:rsidP="000C652E">
      <w:pPr>
        <w:pStyle w:val="NoSpacing"/>
        <w:jc w:val="center"/>
        <w:rPr>
          <w:rFonts w:ascii="Times New Roman" w:hAnsi="Times New Roman" w:cs="Times New Roman"/>
          <w:b/>
          <w:sz w:val="32"/>
          <w:szCs w:val="24"/>
        </w:rPr>
      </w:pPr>
    </w:p>
    <w:p w:rsidR="000C652E" w:rsidRDefault="000C652E" w:rsidP="000C652E">
      <w:pPr>
        <w:pStyle w:val="NoSpacing"/>
        <w:jc w:val="center"/>
        <w:rPr>
          <w:rFonts w:ascii="Times New Roman" w:hAnsi="Times New Roman" w:cs="Times New Roman"/>
          <w:sz w:val="32"/>
          <w:szCs w:val="24"/>
        </w:rPr>
      </w:pPr>
      <w:r>
        <w:rPr>
          <w:rFonts w:ascii="Times New Roman" w:hAnsi="Times New Roman" w:cs="Times New Roman"/>
          <w:sz w:val="32"/>
          <w:szCs w:val="24"/>
        </w:rPr>
        <w:t>Faculty Advisor: Deborah Swanquist</w:t>
      </w:r>
    </w:p>
    <w:p w:rsidR="000C652E" w:rsidRDefault="000C652E" w:rsidP="000C652E">
      <w:pPr>
        <w:pStyle w:val="NoSpacing"/>
        <w:jc w:val="center"/>
        <w:rPr>
          <w:rFonts w:ascii="Times New Roman" w:hAnsi="Times New Roman" w:cs="Times New Roman"/>
          <w:sz w:val="32"/>
          <w:szCs w:val="24"/>
        </w:rPr>
      </w:pPr>
    </w:p>
    <w:p w:rsidR="00330496" w:rsidRDefault="00330496" w:rsidP="000C652E">
      <w:pPr>
        <w:pStyle w:val="NoSpacing"/>
        <w:jc w:val="center"/>
        <w:rPr>
          <w:rFonts w:ascii="Times New Roman" w:hAnsi="Times New Roman" w:cs="Times New Roman"/>
          <w:sz w:val="32"/>
          <w:szCs w:val="24"/>
        </w:rPr>
      </w:pPr>
      <w:r>
        <w:rPr>
          <w:rFonts w:ascii="Times New Roman" w:hAnsi="Times New Roman" w:cs="Times New Roman"/>
          <w:sz w:val="32"/>
          <w:szCs w:val="24"/>
        </w:rPr>
        <w:t>Fall 2012</w:t>
      </w:r>
    </w:p>
    <w:p w:rsidR="00330496" w:rsidRDefault="00330496" w:rsidP="000C652E">
      <w:pPr>
        <w:pStyle w:val="NoSpacing"/>
        <w:jc w:val="center"/>
        <w:rPr>
          <w:rFonts w:ascii="Times New Roman" w:hAnsi="Times New Roman" w:cs="Times New Roman"/>
          <w:sz w:val="32"/>
          <w:szCs w:val="24"/>
        </w:rPr>
      </w:pPr>
      <w:r>
        <w:rPr>
          <w:rFonts w:ascii="Times New Roman" w:hAnsi="Times New Roman" w:cs="Times New Roman"/>
          <w:sz w:val="32"/>
          <w:szCs w:val="24"/>
        </w:rPr>
        <w:t>Chancellor’s Honors Program</w:t>
      </w:r>
    </w:p>
    <w:p w:rsidR="000C652E" w:rsidRDefault="00330496" w:rsidP="000C652E">
      <w:pPr>
        <w:pStyle w:val="NoSpacing"/>
        <w:jc w:val="center"/>
        <w:rPr>
          <w:rFonts w:ascii="Times New Roman" w:hAnsi="Times New Roman" w:cs="Times New Roman"/>
          <w:sz w:val="32"/>
          <w:szCs w:val="24"/>
        </w:rPr>
      </w:pPr>
      <w:r>
        <w:rPr>
          <w:rFonts w:ascii="Times New Roman" w:hAnsi="Times New Roman" w:cs="Times New Roman"/>
          <w:sz w:val="32"/>
          <w:szCs w:val="24"/>
        </w:rPr>
        <w:t>The University of Tennessee, Knoxville</w:t>
      </w:r>
    </w:p>
    <w:p w:rsidR="007C4762" w:rsidRDefault="007C4762">
      <w:pPr>
        <w:rPr>
          <w:rFonts w:ascii="Times New Roman" w:hAnsi="Times New Roman" w:cs="Times New Roman"/>
          <w:sz w:val="32"/>
          <w:szCs w:val="24"/>
        </w:rPr>
      </w:pPr>
      <w:r>
        <w:rPr>
          <w:rFonts w:ascii="Times New Roman" w:hAnsi="Times New Roman" w:cs="Times New Roman"/>
          <w:sz w:val="32"/>
          <w:szCs w:val="24"/>
        </w:rPr>
        <w:br w:type="page"/>
      </w:r>
    </w:p>
    <w:p w:rsidR="00F95674" w:rsidRPr="003E5C76" w:rsidRDefault="007C4762" w:rsidP="003E5C76">
      <w:pPr>
        <w:pStyle w:val="NoSpacing"/>
        <w:jc w:val="center"/>
        <w:rPr>
          <w:rFonts w:ascii="Times New Roman" w:hAnsi="Times New Roman" w:cs="Times New Roman"/>
          <w:b/>
          <w:sz w:val="28"/>
          <w:u w:val="single"/>
        </w:rPr>
      </w:pPr>
      <w:r w:rsidRPr="003E5C76">
        <w:rPr>
          <w:rFonts w:ascii="Times New Roman" w:hAnsi="Times New Roman" w:cs="Times New Roman"/>
          <w:b/>
          <w:sz w:val="28"/>
          <w:u w:val="single"/>
        </w:rPr>
        <w:lastRenderedPageBreak/>
        <w:t>Table of Contents</w:t>
      </w:r>
    </w:p>
    <w:p w:rsidR="003E5C76" w:rsidRDefault="003E5C76" w:rsidP="003E5C76">
      <w:pPr>
        <w:pStyle w:val="NoSpacing"/>
        <w:jc w:val="center"/>
        <w:rPr>
          <w:rFonts w:ascii="Times New Roman" w:hAnsi="Times New Roman" w:cs="Times New Roman"/>
          <w:b/>
          <w:sz w:val="24"/>
          <w:u w:val="single"/>
        </w:rPr>
      </w:pPr>
    </w:p>
    <w:p w:rsidR="00E74EC7" w:rsidRPr="00C40419" w:rsidRDefault="00E74EC7" w:rsidP="00C40419">
      <w:pPr>
        <w:pStyle w:val="NoSpacing"/>
        <w:tabs>
          <w:tab w:val="right" w:pos="9360"/>
        </w:tabs>
        <w:rPr>
          <w:rFonts w:ascii="Times New Roman" w:hAnsi="Times New Roman" w:cs="Times New Roman"/>
          <w:sz w:val="24"/>
        </w:rPr>
      </w:pPr>
      <w:r>
        <w:rPr>
          <w:rFonts w:ascii="Times New Roman" w:hAnsi="Times New Roman" w:cs="Times New Roman"/>
          <w:b/>
          <w:sz w:val="24"/>
        </w:rPr>
        <w:t>Abstract</w:t>
      </w:r>
      <w:r w:rsidR="00C40419">
        <w:rPr>
          <w:rFonts w:ascii="Times New Roman" w:hAnsi="Times New Roman" w:cs="Times New Roman"/>
          <w:b/>
          <w:sz w:val="24"/>
        </w:rPr>
        <w:tab/>
      </w:r>
      <w:r w:rsidR="00C40419" w:rsidRPr="00C40419">
        <w:rPr>
          <w:rFonts w:ascii="Times New Roman" w:hAnsi="Times New Roman" w:cs="Times New Roman"/>
          <w:b/>
          <w:sz w:val="24"/>
        </w:rPr>
        <w:t>3</w:t>
      </w:r>
    </w:p>
    <w:p w:rsidR="00E74EC7" w:rsidRDefault="00E74EC7" w:rsidP="003E5C76">
      <w:pPr>
        <w:pStyle w:val="NoSpacing"/>
        <w:rPr>
          <w:rFonts w:ascii="Times New Roman" w:hAnsi="Times New Roman" w:cs="Times New Roman"/>
          <w:b/>
          <w:sz w:val="24"/>
        </w:rPr>
      </w:pPr>
    </w:p>
    <w:p w:rsidR="003E5C76" w:rsidRDefault="003E5C76" w:rsidP="00C40419">
      <w:pPr>
        <w:pStyle w:val="NoSpacing"/>
        <w:tabs>
          <w:tab w:val="right" w:pos="9360"/>
        </w:tabs>
        <w:rPr>
          <w:rFonts w:ascii="Times New Roman" w:hAnsi="Times New Roman" w:cs="Times New Roman"/>
          <w:b/>
          <w:sz w:val="24"/>
        </w:rPr>
      </w:pPr>
      <w:r>
        <w:rPr>
          <w:rFonts w:ascii="Times New Roman" w:hAnsi="Times New Roman" w:cs="Times New Roman"/>
          <w:b/>
          <w:sz w:val="24"/>
        </w:rPr>
        <w:t>Introduction</w:t>
      </w:r>
      <w:r w:rsidR="00C40419">
        <w:rPr>
          <w:rFonts w:ascii="Times New Roman" w:hAnsi="Times New Roman" w:cs="Times New Roman"/>
          <w:b/>
          <w:sz w:val="24"/>
        </w:rPr>
        <w:tab/>
        <w:t>6</w:t>
      </w:r>
    </w:p>
    <w:p w:rsidR="005C0828" w:rsidRDefault="005C0828" w:rsidP="003E5C76">
      <w:pPr>
        <w:pStyle w:val="NoSpacing"/>
        <w:rPr>
          <w:rFonts w:ascii="Times New Roman" w:hAnsi="Times New Roman" w:cs="Times New Roman"/>
          <w:b/>
          <w:sz w:val="24"/>
        </w:rPr>
      </w:pPr>
    </w:p>
    <w:p w:rsidR="005C0828" w:rsidRDefault="00C40419" w:rsidP="00C40419">
      <w:pPr>
        <w:pStyle w:val="NoSpacing"/>
        <w:tabs>
          <w:tab w:val="right" w:pos="9360"/>
        </w:tabs>
        <w:rPr>
          <w:rFonts w:ascii="Times New Roman" w:hAnsi="Times New Roman" w:cs="Times New Roman"/>
          <w:b/>
          <w:sz w:val="24"/>
        </w:rPr>
      </w:pPr>
      <w:r>
        <w:rPr>
          <w:rFonts w:ascii="Times New Roman" w:hAnsi="Times New Roman" w:cs="Times New Roman"/>
          <w:b/>
          <w:sz w:val="24"/>
        </w:rPr>
        <w:t xml:space="preserve">Recent </w:t>
      </w:r>
      <w:r w:rsidR="005C0828">
        <w:rPr>
          <w:rFonts w:ascii="Times New Roman" w:hAnsi="Times New Roman" w:cs="Times New Roman"/>
          <w:b/>
          <w:sz w:val="24"/>
        </w:rPr>
        <w:t>Examples</w:t>
      </w:r>
      <w:r>
        <w:rPr>
          <w:rFonts w:ascii="Times New Roman" w:hAnsi="Times New Roman" w:cs="Times New Roman"/>
          <w:b/>
          <w:sz w:val="24"/>
        </w:rPr>
        <w:tab/>
        <w:t>8</w:t>
      </w:r>
    </w:p>
    <w:p w:rsidR="005C0828" w:rsidRDefault="005C0828" w:rsidP="003E5C76">
      <w:pPr>
        <w:pStyle w:val="NoSpacing"/>
        <w:rPr>
          <w:rFonts w:ascii="Times New Roman" w:hAnsi="Times New Roman" w:cs="Times New Roman"/>
          <w:b/>
          <w:sz w:val="24"/>
        </w:rPr>
      </w:pPr>
    </w:p>
    <w:p w:rsidR="005C0828" w:rsidRDefault="005C0828" w:rsidP="00C40419">
      <w:pPr>
        <w:pStyle w:val="NoSpacing"/>
        <w:tabs>
          <w:tab w:val="right" w:pos="9360"/>
        </w:tabs>
        <w:rPr>
          <w:rFonts w:ascii="Times New Roman" w:hAnsi="Times New Roman" w:cs="Times New Roman"/>
          <w:b/>
          <w:sz w:val="24"/>
        </w:rPr>
      </w:pPr>
      <w:r>
        <w:rPr>
          <w:rFonts w:ascii="Times New Roman" w:hAnsi="Times New Roman" w:cs="Times New Roman"/>
          <w:b/>
          <w:sz w:val="24"/>
        </w:rPr>
        <w:t>Survey</w:t>
      </w:r>
      <w:r w:rsidR="00C40419">
        <w:rPr>
          <w:rFonts w:ascii="Times New Roman" w:hAnsi="Times New Roman" w:cs="Times New Roman"/>
          <w:b/>
          <w:sz w:val="24"/>
        </w:rPr>
        <w:t xml:space="preserve"> </w:t>
      </w:r>
      <w:r w:rsidR="00C40419">
        <w:rPr>
          <w:rFonts w:ascii="Times New Roman" w:hAnsi="Times New Roman" w:cs="Times New Roman"/>
          <w:b/>
          <w:sz w:val="24"/>
        </w:rPr>
        <w:tab/>
        <w:t>15</w:t>
      </w:r>
    </w:p>
    <w:p w:rsidR="005C0828" w:rsidRDefault="005C0828" w:rsidP="003E5C76">
      <w:pPr>
        <w:pStyle w:val="NoSpacing"/>
        <w:rPr>
          <w:rFonts w:ascii="Times New Roman" w:hAnsi="Times New Roman" w:cs="Times New Roman"/>
          <w:b/>
          <w:sz w:val="24"/>
        </w:rPr>
      </w:pPr>
    </w:p>
    <w:p w:rsidR="005C0828" w:rsidRDefault="005C0828" w:rsidP="00C40419">
      <w:pPr>
        <w:pStyle w:val="NoSpacing"/>
        <w:tabs>
          <w:tab w:val="right" w:pos="9360"/>
        </w:tabs>
        <w:rPr>
          <w:rFonts w:ascii="Times New Roman" w:hAnsi="Times New Roman" w:cs="Times New Roman"/>
          <w:b/>
          <w:sz w:val="24"/>
        </w:rPr>
      </w:pPr>
      <w:r>
        <w:rPr>
          <w:rFonts w:ascii="Times New Roman" w:hAnsi="Times New Roman" w:cs="Times New Roman"/>
          <w:b/>
          <w:sz w:val="24"/>
        </w:rPr>
        <w:t>Conclusion</w:t>
      </w:r>
      <w:r w:rsidR="00E92823">
        <w:rPr>
          <w:rFonts w:ascii="Times New Roman" w:hAnsi="Times New Roman" w:cs="Times New Roman"/>
          <w:b/>
          <w:sz w:val="24"/>
        </w:rPr>
        <w:tab/>
        <w:t>25</w:t>
      </w:r>
    </w:p>
    <w:p w:rsidR="003E5C76" w:rsidRDefault="003E5C76" w:rsidP="003E5C76">
      <w:pPr>
        <w:pStyle w:val="NoSpacing"/>
        <w:rPr>
          <w:rFonts w:ascii="Times New Roman" w:hAnsi="Times New Roman" w:cs="Times New Roman"/>
          <w:b/>
          <w:sz w:val="24"/>
        </w:rPr>
      </w:pPr>
    </w:p>
    <w:p w:rsidR="003E5C76" w:rsidRDefault="003E5C76" w:rsidP="00C40419">
      <w:pPr>
        <w:pStyle w:val="NoSpacing"/>
        <w:tabs>
          <w:tab w:val="right" w:pos="9360"/>
        </w:tabs>
        <w:rPr>
          <w:rFonts w:ascii="Times New Roman" w:hAnsi="Times New Roman" w:cs="Times New Roman"/>
          <w:b/>
          <w:sz w:val="24"/>
        </w:rPr>
      </w:pPr>
      <w:r>
        <w:rPr>
          <w:rFonts w:ascii="Times New Roman" w:hAnsi="Times New Roman" w:cs="Times New Roman"/>
          <w:b/>
          <w:sz w:val="24"/>
        </w:rPr>
        <w:t>References</w:t>
      </w:r>
      <w:r w:rsidR="00C40419">
        <w:rPr>
          <w:rFonts w:ascii="Times New Roman" w:hAnsi="Times New Roman" w:cs="Times New Roman"/>
          <w:b/>
          <w:sz w:val="24"/>
        </w:rPr>
        <w:tab/>
        <w:t>2</w:t>
      </w:r>
      <w:r w:rsidR="00E92823">
        <w:rPr>
          <w:rFonts w:ascii="Times New Roman" w:hAnsi="Times New Roman" w:cs="Times New Roman"/>
          <w:b/>
          <w:sz w:val="24"/>
        </w:rPr>
        <w:t>7</w:t>
      </w:r>
    </w:p>
    <w:p w:rsidR="003E5C76" w:rsidRDefault="003E5C76" w:rsidP="003E5C76">
      <w:pPr>
        <w:pStyle w:val="NoSpacing"/>
        <w:rPr>
          <w:rFonts w:ascii="Times New Roman" w:hAnsi="Times New Roman" w:cs="Times New Roman"/>
          <w:b/>
          <w:sz w:val="24"/>
        </w:rPr>
      </w:pPr>
    </w:p>
    <w:p w:rsidR="003E5C76" w:rsidRDefault="003E5C76" w:rsidP="003E5C76">
      <w:pPr>
        <w:pStyle w:val="NoSpacing"/>
        <w:rPr>
          <w:rFonts w:ascii="Times New Roman" w:hAnsi="Times New Roman" w:cs="Times New Roman"/>
          <w:b/>
          <w:sz w:val="24"/>
        </w:rPr>
      </w:pPr>
      <w:r>
        <w:rPr>
          <w:rFonts w:ascii="Times New Roman" w:hAnsi="Times New Roman" w:cs="Times New Roman"/>
          <w:b/>
          <w:sz w:val="24"/>
        </w:rPr>
        <w:t>Appendix</w:t>
      </w:r>
    </w:p>
    <w:p w:rsidR="003E5C76" w:rsidRDefault="003E5C76" w:rsidP="003E5C76">
      <w:pPr>
        <w:pStyle w:val="NoSpacing"/>
        <w:rPr>
          <w:rFonts w:ascii="Times New Roman" w:hAnsi="Times New Roman" w:cs="Times New Roman"/>
          <w:b/>
          <w:sz w:val="24"/>
        </w:rPr>
      </w:pPr>
      <w:r>
        <w:rPr>
          <w:rFonts w:ascii="Times New Roman" w:hAnsi="Times New Roman" w:cs="Times New Roman"/>
          <w:b/>
          <w:sz w:val="24"/>
        </w:rPr>
        <w:tab/>
      </w:r>
    </w:p>
    <w:p w:rsidR="003E5C76" w:rsidRDefault="003E5C76" w:rsidP="00C40419">
      <w:pPr>
        <w:pStyle w:val="NoSpacing"/>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Appendix A: Copy of Survey</w:t>
      </w:r>
      <w:r w:rsidR="00E92823">
        <w:rPr>
          <w:rFonts w:ascii="Times New Roman" w:hAnsi="Times New Roman" w:cs="Times New Roman"/>
          <w:sz w:val="24"/>
        </w:rPr>
        <w:tab/>
      </w:r>
      <w:r w:rsidR="00E92823">
        <w:rPr>
          <w:rFonts w:ascii="Times New Roman" w:hAnsi="Times New Roman" w:cs="Times New Roman"/>
          <w:sz w:val="24"/>
        </w:rPr>
        <w:tab/>
      </w:r>
      <w:r w:rsidR="00E92823">
        <w:rPr>
          <w:rFonts w:ascii="Times New Roman" w:hAnsi="Times New Roman" w:cs="Times New Roman"/>
          <w:sz w:val="24"/>
        </w:rPr>
        <w:tab/>
      </w:r>
      <w:r w:rsidR="00E92823">
        <w:rPr>
          <w:rFonts w:ascii="Times New Roman" w:hAnsi="Times New Roman" w:cs="Times New Roman"/>
          <w:sz w:val="24"/>
        </w:rPr>
        <w:tab/>
      </w:r>
      <w:r w:rsidR="00E92823">
        <w:rPr>
          <w:rFonts w:ascii="Times New Roman" w:hAnsi="Times New Roman" w:cs="Times New Roman"/>
          <w:sz w:val="24"/>
        </w:rPr>
        <w:tab/>
      </w:r>
      <w:r w:rsidR="00E92823">
        <w:rPr>
          <w:rFonts w:ascii="Times New Roman" w:hAnsi="Times New Roman" w:cs="Times New Roman"/>
          <w:sz w:val="24"/>
        </w:rPr>
        <w:tab/>
      </w:r>
      <w:r w:rsidR="00E92823">
        <w:rPr>
          <w:rFonts w:ascii="Times New Roman" w:hAnsi="Times New Roman" w:cs="Times New Roman"/>
          <w:sz w:val="24"/>
        </w:rPr>
        <w:tab/>
      </w:r>
      <w:r w:rsidR="00E92823">
        <w:rPr>
          <w:rFonts w:ascii="Times New Roman" w:hAnsi="Times New Roman" w:cs="Times New Roman"/>
          <w:sz w:val="24"/>
        </w:rPr>
        <w:tab/>
        <w:t xml:space="preserve">       29</w:t>
      </w:r>
    </w:p>
    <w:p w:rsidR="003E5C76" w:rsidRDefault="003E5C76" w:rsidP="003E5C76">
      <w:pPr>
        <w:pStyle w:val="NoSpacing"/>
        <w:rPr>
          <w:rFonts w:ascii="Times New Roman" w:hAnsi="Times New Roman" w:cs="Times New Roman"/>
          <w:sz w:val="24"/>
        </w:rPr>
      </w:pPr>
      <w:r>
        <w:rPr>
          <w:rFonts w:ascii="Times New Roman" w:hAnsi="Times New Roman" w:cs="Times New Roman"/>
          <w:sz w:val="24"/>
        </w:rPr>
        <w:tab/>
      </w:r>
    </w:p>
    <w:p w:rsidR="003E5C76" w:rsidRDefault="003E5C76" w:rsidP="003E5C76">
      <w:pPr>
        <w:pStyle w:val="NoSpacing"/>
        <w:rPr>
          <w:rFonts w:ascii="Times New Roman" w:hAnsi="Times New Roman" w:cs="Times New Roman"/>
          <w:sz w:val="24"/>
        </w:rPr>
      </w:pPr>
      <w:r>
        <w:rPr>
          <w:rFonts w:ascii="Times New Roman" w:hAnsi="Times New Roman" w:cs="Times New Roman"/>
          <w:sz w:val="24"/>
        </w:rPr>
        <w:tab/>
        <w:t>Appendix B:  Survey Results</w:t>
      </w:r>
      <w:r w:rsidR="00E92823">
        <w:rPr>
          <w:rFonts w:ascii="Times New Roman" w:hAnsi="Times New Roman" w:cs="Times New Roman"/>
          <w:sz w:val="24"/>
        </w:rPr>
        <w:t xml:space="preserve"> </w:t>
      </w:r>
      <w:r w:rsidR="00E92823">
        <w:rPr>
          <w:rFonts w:ascii="Times New Roman" w:hAnsi="Times New Roman" w:cs="Times New Roman"/>
          <w:sz w:val="24"/>
        </w:rPr>
        <w:tab/>
      </w:r>
      <w:r w:rsidR="00E92823">
        <w:rPr>
          <w:rFonts w:ascii="Times New Roman" w:hAnsi="Times New Roman" w:cs="Times New Roman"/>
          <w:sz w:val="24"/>
        </w:rPr>
        <w:tab/>
      </w:r>
      <w:r w:rsidR="00E92823">
        <w:rPr>
          <w:rFonts w:ascii="Times New Roman" w:hAnsi="Times New Roman" w:cs="Times New Roman"/>
          <w:sz w:val="24"/>
        </w:rPr>
        <w:tab/>
      </w:r>
      <w:r w:rsidR="00E92823">
        <w:rPr>
          <w:rFonts w:ascii="Times New Roman" w:hAnsi="Times New Roman" w:cs="Times New Roman"/>
          <w:sz w:val="24"/>
        </w:rPr>
        <w:tab/>
      </w:r>
      <w:r w:rsidR="00E92823">
        <w:rPr>
          <w:rFonts w:ascii="Times New Roman" w:hAnsi="Times New Roman" w:cs="Times New Roman"/>
          <w:sz w:val="24"/>
        </w:rPr>
        <w:tab/>
      </w:r>
      <w:r w:rsidR="00E92823">
        <w:rPr>
          <w:rFonts w:ascii="Times New Roman" w:hAnsi="Times New Roman" w:cs="Times New Roman"/>
          <w:sz w:val="24"/>
        </w:rPr>
        <w:tab/>
      </w:r>
      <w:r w:rsidR="00E92823">
        <w:rPr>
          <w:rFonts w:ascii="Times New Roman" w:hAnsi="Times New Roman" w:cs="Times New Roman"/>
          <w:sz w:val="24"/>
        </w:rPr>
        <w:tab/>
      </w:r>
      <w:r w:rsidR="00E92823">
        <w:rPr>
          <w:rFonts w:ascii="Times New Roman" w:hAnsi="Times New Roman" w:cs="Times New Roman"/>
          <w:sz w:val="24"/>
        </w:rPr>
        <w:tab/>
        <w:t xml:space="preserve">       34</w:t>
      </w:r>
    </w:p>
    <w:p w:rsidR="003E5C76" w:rsidRPr="003E5C76" w:rsidRDefault="003E5C76" w:rsidP="003E5C76">
      <w:pPr>
        <w:pStyle w:val="NoSpacing"/>
        <w:rPr>
          <w:rFonts w:ascii="Times New Roman" w:hAnsi="Times New Roman" w:cs="Times New Roman"/>
          <w:sz w:val="24"/>
        </w:rPr>
      </w:pPr>
    </w:p>
    <w:p w:rsidR="003E5C76" w:rsidRPr="003E5C76" w:rsidRDefault="003E5C76" w:rsidP="003E5C76">
      <w:pPr>
        <w:pStyle w:val="NoSpacing"/>
        <w:rPr>
          <w:rFonts w:ascii="Times New Roman" w:hAnsi="Times New Roman" w:cs="Times New Roman"/>
          <w:b/>
          <w:sz w:val="24"/>
        </w:rPr>
      </w:pPr>
    </w:p>
    <w:p w:rsidR="00F95674" w:rsidRPr="003E5C76" w:rsidRDefault="00F95674" w:rsidP="003E5C76">
      <w:pPr>
        <w:pStyle w:val="NoSpacing"/>
        <w:jc w:val="center"/>
        <w:rPr>
          <w:rFonts w:ascii="Times New Roman" w:hAnsi="Times New Roman" w:cs="Times New Roman"/>
          <w:b/>
          <w:sz w:val="24"/>
          <w:u w:val="single"/>
        </w:rPr>
      </w:pPr>
    </w:p>
    <w:p w:rsidR="00F95674" w:rsidRPr="003E5C76" w:rsidRDefault="00F95674" w:rsidP="003E5C76">
      <w:pPr>
        <w:pStyle w:val="NoSpacing"/>
        <w:jc w:val="center"/>
        <w:rPr>
          <w:rFonts w:ascii="Times New Roman" w:hAnsi="Times New Roman" w:cs="Times New Roman"/>
          <w:b/>
          <w:sz w:val="24"/>
          <w:u w:val="single"/>
        </w:rPr>
      </w:pPr>
    </w:p>
    <w:p w:rsidR="00F95674" w:rsidRDefault="00F95674" w:rsidP="007C4762">
      <w:pPr>
        <w:pStyle w:val="NoSpacing"/>
        <w:rPr>
          <w:rFonts w:ascii="Times New Roman" w:hAnsi="Times New Roman" w:cs="Times New Roman"/>
          <w:sz w:val="24"/>
        </w:rPr>
      </w:pPr>
    </w:p>
    <w:p w:rsidR="00F95674" w:rsidRDefault="00F95674" w:rsidP="007C4762">
      <w:pPr>
        <w:pStyle w:val="NoSpacing"/>
        <w:rPr>
          <w:rFonts w:ascii="Times New Roman" w:hAnsi="Times New Roman" w:cs="Times New Roman"/>
          <w:sz w:val="24"/>
        </w:rPr>
      </w:pPr>
    </w:p>
    <w:p w:rsidR="00F95674" w:rsidRDefault="00F95674" w:rsidP="007C4762">
      <w:pPr>
        <w:pStyle w:val="NoSpacing"/>
        <w:rPr>
          <w:rFonts w:ascii="Times New Roman" w:hAnsi="Times New Roman" w:cs="Times New Roman"/>
          <w:sz w:val="24"/>
        </w:rPr>
      </w:pPr>
    </w:p>
    <w:p w:rsidR="00F95674" w:rsidRDefault="00F95674" w:rsidP="007C4762">
      <w:pPr>
        <w:pStyle w:val="NoSpacing"/>
        <w:rPr>
          <w:rFonts w:ascii="Times New Roman" w:hAnsi="Times New Roman" w:cs="Times New Roman"/>
          <w:sz w:val="24"/>
        </w:rPr>
      </w:pPr>
    </w:p>
    <w:p w:rsidR="00F95674" w:rsidRDefault="00F95674" w:rsidP="007C4762">
      <w:pPr>
        <w:pStyle w:val="NoSpacing"/>
        <w:rPr>
          <w:rFonts w:ascii="Times New Roman" w:hAnsi="Times New Roman" w:cs="Times New Roman"/>
          <w:sz w:val="24"/>
        </w:rPr>
      </w:pPr>
    </w:p>
    <w:p w:rsidR="00F95674" w:rsidRDefault="00F95674" w:rsidP="007C4762">
      <w:pPr>
        <w:pStyle w:val="NoSpacing"/>
        <w:rPr>
          <w:rFonts w:ascii="Times New Roman" w:hAnsi="Times New Roman" w:cs="Times New Roman"/>
          <w:sz w:val="24"/>
        </w:rPr>
      </w:pPr>
    </w:p>
    <w:p w:rsidR="00F95674" w:rsidRDefault="00F95674" w:rsidP="007C4762">
      <w:pPr>
        <w:pStyle w:val="NoSpacing"/>
        <w:rPr>
          <w:rFonts w:ascii="Times New Roman" w:hAnsi="Times New Roman" w:cs="Times New Roman"/>
          <w:sz w:val="24"/>
        </w:rPr>
      </w:pPr>
    </w:p>
    <w:p w:rsidR="00F95674" w:rsidRDefault="00F95674" w:rsidP="007C4762">
      <w:pPr>
        <w:pStyle w:val="NoSpacing"/>
        <w:rPr>
          <w:rFonts w:ascii="Times New Roman" w:hAnsi="Times New Roman" w:cs="Times New Roman"/>
          <w:sz w:val="24"/>
        </w:rPr>
      </w:pPr>
    </w:p>
    <w:p w:rsidR="00F95674" w:rsidRDefault="00F95674" w:rsidP="007C4762">
      <w:pPr>
        <w:pStyle w:val="NoSpacing"/>
        <w:rPr>
          <w:rFonts w:ascii="Times New Roman" w:hAnsi="Times New Roman" w:cs="Times New Roman"/>
          <w:sz w:val="24"/>
        </w:rPr>
      </w:pPr>
    </w:p>
    <w:p w:rsidR="00F95674" w:rsidRDefault="00F95674" w:rsidP="007C4762">
      <w:pPr>
        <w:pStyle w:val="NoSpacing"/>
        <w:rPr>
          <w:rFonts w:ascii="Times New Roman" w:hAnsi="Times New Roman" w:cs="Times New Roman"/>
          <w:sz w:val="24"/>
        </w:rPr>
      </w:pPr>
    </w:p>
    <w:p w:rsidR="00F95674" w:rsidRDefault="00F95674" w:rsidP="007C4762">
      <w:pPr>
        <w:pStyle w:val="NoSpacing"/>
        <w:rPr>
          <w:rFonts w:ascii="Times New Roman" w:hAnsi="Times New Roman" w:cs="Times New Roman"/>
          <w:sz w:val="24"/>
        </w:rPr>
      </w:pPr>
    </w:p>
    <w:p w:rsidR="00F95674" w:rsidRDefault="00F95674" w:rsidP="007C4762">
      <w:pPr>
        <w:pStyle w:val="NoSpacing"/>
        <w:rPr>
          <w:rFonts w:ascii="Times New Roman" w:hAnsi="Times New Roman" w:cs="Times New Roman"/>
          <w:sz w:val="24"/>
        </w:rPr>
      </w:pPr>
    </w:p>
    <w:p w:rsidR="00F95674" w:rsidRDefault="00F95674" w:rsidP="007C4762">
      <w:pPr>
        <w:pStyle w:val="NoSpacing"/>
        <w:rPr>
          <w:rFonts w:ascii="Times New Roman" w:hAnsi="Times New Roman" w:cs="Times New Roman"/>
          <w:sz w:val="24"/>
        </w:rPr>
      </w:pPr>
    </w:p>
    <w:p w:rsidR="00F95674" w:rsidRDefault="00F95674" w:rsidP="007C4762">
      <w:pPr>
        <w:pStyle w:val="NoSpacing"/>
        <w:rPr>
          <w:rFonts w:ascii="Times New Roman" w:hAnsi="Times New Roman" w:cs="Times New Roman"/>
          <w:sz w:val="24"/>
        </w:rPr>
      </w:pPr>
    </w:p>
    <w:p w:rsidR="009E1D20" w:rsidRDefault="009E1D20" w:rsidP="007C4762">
      <w:pPr>
        <w:pStyle w:val="NoSpacing"/>
        <w:rPr>
          <w:rFonts w:ascii="Times New Roman" w:hAnsi="Times New Roman" w:cs="Times New Roman"/>
          <w:sz w:val="24"/>
        </w:rPr>
      </w:pPr>
    </w:p>
    <w:p w:rsidR="00F95674" w:rsidRDefault="00F95674" w:rsidP="007C4762">
      <w:pPr>
        <w:pStyle w:val="NoSpacing"/>
        <w:rPr>
          <w:rFonts w:ascii="Times New Roman" w:hAnsi="Times New Roman" w:cs="Times New Roman"/>
          <w:sz w:val="24"/>
        </w:rPr>
      </w:pPr>
    </w:p>
    <w:p w:rsidR="00F95674" w:rsidRDefault="00F95674" w:rsidP="007C4762">
      <w:pPr>
        <w:pStyle w:val="NoSpacing"/>
        <w:rPr>
          <w:rFonts w:ascii="Times New Roman" w:hAnsi="Times New Roman" w:cs="Times New Roman"/>
          <w:sz w:val="24"/>
        </w:rPr>
      </w:pPr>
    </w:p>
    <w:p w:rsidR="00F95674" w:rsidRDefault="00F95674" w:rsidP="007C4762">
      <w:pPr>
        <w:pStyle w:val="NoSpacing"/>
        <w:rPr>
          <w:rFonts w:ascii="Times New Roman" w:hAnsi="Times New Roman" w:cs="Times New Roman"/>
          <w:sz w:val="24"/>
        </w:rPr>
      </w:pPr>
    </w:p>
    <w:p w:rsidR="00F95674" w:rsidRDefault="00F95674" w:rsidP="007C4762">
      <w:pPr>
        <w:pStyle w:val="NoSpacing"/>
        <w:rPr>
          <w:rFonts w:ascii="Times New Roman" w:hAnsi="Times New Roman" w:cs="Times New Roman"/>
          <w:sz w:val="24"/>
        </w:rPr>
      </w:pPr>
    </w:p>
    <w:p w:rsidR="00F95674" w:rsidRDefault="00F95674" w:rsidP="007C4762">
      <w:pPr>
        <w:pStyle w:val="NoSpacing"/>
        <w:rPr>
          <w:rFonts w:ascii="Times New Roman" w:hAnsi="Times New Roman" w:cs="Times New Roman"/>
          <w:sz w:val="24"/>
        </w:rPr>
      </w:pPr>
    </w:p>
    <w:p w:rsidR="00F95674" w:rsidRDefault="00F95674" w:rsidP="007C4762">
      <w:pPr>
        <w:pStyle w:val="NoSpacing"/>
        <w:rPr>
          <w:rFonts w:ascii="Times New Roman" w:hAnsi="Times New Roman" w:cs="Times New Roman"/>
          <w:sz w:val="24"/>
        </w:rPr>
      </w:pPr>
    </w:p>
    <w:p w:rsidR="00F95674" w:rsidRDefault="00F95674" w:rsidP="007C4762">
      <w:pPr>
        <w:pStyle w:val="NoSpacing"/>
        <w:rPr>
          <w:rFonts w:ascii="Times New Roman" w:hAnsi="Times New Roman" w:cs="Times New Roman"/>
          <w:sz w:val="24"/>
        </w:rPr>
      </w:pPr>
    </w:p>
    <w:p w:rsidR="00F95674" w:rsidRDefault="00F95674" w:rsidP="007C4762">
      <w:pPr>
        <w:pStyle w:val="NoSpacing"/>
        <w:rPr>
          <w:rFonts w:ascii="Times New Roman" w:hAnsi="Times New Roman" w:cs="Times New Roman"/>
          <w:sz w:val="24"/>
        </w:rPr>
      </w:pPr>
    </w:p>
    <w:p w:rsidR="007C4762" w:rsidRPr="009C3FBC" w:rsidRDefault="00295012" w:rsidP="00567218">
      <w:pPr>
        <w:pStyle w:val="NoSpacing"/>
        <w:jc w:val="center"/>
        <w:rPr>
          <w:rFonts w:ascii="Times New Roman" w:hAnsi="Times New Roman" w:cs="Times New Roman"/>
          <w:b/>
          <w:sz w:val="28"/>
          <w:u w:val="single"/>
        </w:rPr>
      </w:pPr>
      <w:r>
        <w:rPr>
          <w:rFonts w:ascii="Times New Roman" w:hAnsi="Times New Roman" w:cs="Times New Roman"/>
          <w:b/>
          <w:sz w:val="28"/>
          <w:u w:val="single"/>
        </w:rPr>
        <w:lastRenderedPageBreak/>
        <w:t>Abstract</w:t>
      </w:r>
    </w:p>
    <w:p w:rsidR="007C4762" w:rsidRDefault="007C4762" w:rsidP="009C3FBC">
      <w:pPr>
        <w:pStyle w:val="NoSpacing"/>
        <w:rPr>
          <w:rFonts w:ascii="Times New Roman" w:hAnsi="Times New Roman" w:cs="Times New Roman"/>
          <w:sz w:val="24"/>
        </w:rPr>
      </w:pPr>
    </w:p>
    <w:p w:rsidR="009C3FBC" w:rsidRDefault="008D0380" w:rsidP="00567218">
      <w:pPr>
        <w:pStyle w:val="NoSpacing"/>
        <w:spacing w:line="480" w:lineRule="auto"/>
        <w:rPr>
          <w:rFonts w:ascii="Times New Roman" w:hAnsi="Times New Roman" w:cs="Times New Roman"/>
          <w:sz w:val="24"/>
        </w:rPr>
      </w:pPr>
      <w:r>
        <w:rPr>
          <w:rFonts w:ascii="Times New Roman" w:hAnsi="Times New Roman" w:cs="Times New Roman"/>
          <w:sz w:val="24"/>
        </w:rPr>
        <w:tab/>
        <w:t>Over the last several decades, American so</w:t>
      </w:r>
      <w:r w:rsidR="00360E8E">
        <w:rPr>
          <w:rFonts w:ascii="Times New Roman" w:hAnsi="Times New Roman" w:cs="Times New Roman"/>
          <w:sz w:val="24"/>
        </w:rPr>
        <w:t xml:space="preserve">ciety has experienced dramatic changes.  A great deal of that change has been in relation to the development of new technology.  </w:t>
      </w:r>
      <w:r w:rsidR="00D31C30">
        <w:rPr>
          <w:rFonts w:ascii="Times New Roman" w:hAnsi="Times New Roman" w:cs="Times New Roman"/>
          <w:sz w:val="24"/>
        </w:rPr>
        <w:t xml:space="preserve">In just the last 30 years, a large number of </w:t>
      </w:r>
      <w:r w:rsidR="00E731B4">
        <w:rPr>
          <w:rFonts w:ascii="Times New Roman" w:hAnsi="Times New Roman" w:cs="Times New Roman"/>
          <w:sz w:val="24"/>
        </w:rPr>
        <w:t>technological advancements</w:t>
      </w:r>
      <w:r w:rsidR="00D31C30">
        <w:rPr>
          <w:rFonts w:ascii="Times New Roman" w:hAnsi="Times New Roman" w:cs="Times New Roman"/>
          <w:sz w:val="24"/>
        </w:rPr>
        <w:t xml:space="preserve"> have shaped society and are now used by the vast majority of Americans on a daily basis.  </w:t>
      </w:r>
      <w:r w:rsidR="00030B7F">
        <w:rPr>
          <w:rFonts w:ascii="Times New Roman" w:hAnsi="Times New Roman" w:cs="Times New Roman"/>
          <w:sz w:val="24"/>
        </w:rPr>
        <w:t xml:space="preserve">These important </w:t>
      </w:r>
      <w:r w:rsidR="00E731B4">
        <w:rPr>
          <w:rFonts w:ascii="Times New Roman" w:hAnsi="Times New Roman" w:cs="Times New Roman"/>
          <w:sz w:val="24"/>
        </w:rPr>
        <w:t xml:space="preserve">technological </w:t>
      </w:r>
      <w:r w:rsidR="00030B7F">
        <w:rPr>
          <w:rFonts w:ascii="Times New Roman" w:hAnsi="Times New Roman" w:cs="Times New Roman"/>
          <w:sz w:val="24"/>
        </w:rPr>
        <w:t xml:space="preserve">developments </w:t>
      </w:r>
      <w:r w:rsidR="00E731B4">
        <w:rPr>
          <w:rFonts w:ascii="Times New Roman" w:hAnsi="Times New Roman" w:cs="Times New Roman"/>
          <w:sz w:val="24"/>
        </w:rPr>
        <w:t xml:space="preserve">have </w:t>
      </w:r>
      <w:r w:rsidR="00030B7F">
        <w:rPr>
          <w:rFonts w:ascii="Times New Roman" w:hAnsi="Times New Roman" w:cs="Times New Roman"/>
          <w:sz w:val="24"/>
        </w:rPr>
        <w:t>increas</w:t>
      </w:r>
      <w:r w:rsidR="00E731B4">
        <w:rPr>
          <w:rFonts w:ascii="Times New Roman" w:hAnsi="Times New Roman" w:cs="Times New Roman"/>
          <w:sz w:val="24"/>
        </w:rPr>
        <w:t>ed</w:t>
      </w:r>
      <w:r w:rsidR="00030B7F">
        <w:rPr>
          <w:rFonts w:ascii="Times New Roman" w:hAnsi="Times New Roman" w:cs="Times New Roman"/>
          <w:sz w:val="24"/>
        </w:rPr>
        <w:t xml:space="preserve"> </w:t>
      </w:r>
      <w:r w:rsidR="00E731B4">
        <w:rPr>
          <w:rFonts w:ascii="Times New Roman" w:hAnsi="Times New Roman" w:cs="Times New Roman"/>
          <w:sz w:val="24"/>
        </w:rPr>
        <w:t>rapidly since</w:t>
      </w:r>
      <w:r w:rsidR="00360E8E">
        <w:rPr>
          <w:rFonts w:ascii="Times New Roman" w:hAnsi="Times New Roman" w:cs="Times New Roman"/>
          <w:sz w:val="24"/>
        </w:rPr>
        <w:t xml:space="preserve"> the 1980’s with th</w:t>
      </w:r>
      <w:r w:rsidR="00A62F91">
        <w:rPr>
          <w:rFonts w:ascii="Times New Roman" w:hAnsi="Times New Roman" w:cs="Times New Roman"/>
          <w:sz w:val="24"/>
        </w:rPr>
        <w:t>e rise of</w:t>
      </w:r>
      <w:r w:rsidR="00C8497B">
        <w:rPr>
          <w:rFonts w:ascii="Times New Roman" w:hAnsi="Times New Roman" w:cs="Times New Roman"/>
          <w:sz w:val="24"/>
        </w:rPr>
        <w:t xml:space="preserve"> personal computer</w:t>
      </w:r>
      <w:r w:rsidR="00E731B4">
        <w:rPr>
          <w:rFonts w:ascii="Times New Roman" w:hAnsi="Times New Roman" w:cs="Times New Roman"/>
          <w:sz w:val="24"/>
        </w:rPr>
        <w:t>s</w:t>
      </w:r>
      <w:r w:rsidR="00A62F91">
        <w:rPr>
          <w:rFonts w:ascii="Times New Roman" w:hAnsi="Times New Roman" w:cs="Times New Roman"/>
          <w:sz w:val="24"/>
        </w:rPr>
        <w:t>, cell phones, and the internet</w:t>
      </w:r>
      <w:r w:rsidR="00C8497B">
        <w:rPr>
          <w:rFonts w:ascii="Times New Roman" w:hAnsi="Times New Roman" w:cs="Times New Roman"/>
          <w:sz w:val="24"/>
        </w:rPr>
        <w:t>.</w:t>
      </w:r>
    </w:p>
    <w:p w:rsidR="00FE615F" w:rsidRDefault="00C8497B" w:rsidP="00A62F91">
      <w:pPr>
        <w:pStyle w:val="NoSpacing"/>
        <w:spacing w:line="480" w:lineRule="auto"/>
        <w:rPr>
          <w:rFonts w:ascii="Times New Roman" w:hAnsi="Times New Roman" w:cs="Times New Roman"/>
          <w:sz w:val="24"/>
        </w:rPr>
      </w:pPr>
      <w:r>
        <w:rPr>
          <w:rFonts w:ascii="Times New Roman" w:hAnsi="Times New Roman" w:cs="Times New Roman"/>
          <w:sz w:val="24"/>
        </w:rPr>
        <w:tab/>
      </w:r>
      <w:r w:rsidR="00295012">
        <w:rPr>
          <w:rFonts w:ascii="Times New Roman" w:hAnsi="Times New Roman" w:cs="Times New Roman"/>
          <w:sz w:val="24"/>
        </w:rPr>
        <w:t xml:space="preserve">The development </w:t>
      </w:r>
      <w:r w:rsidR="00A62F91">
        <w:rPr>
          <w:rFonts w:ascii="Times New Roman" w:hAnsi="Times New Roman" w:cs="Times New Roman"/>
          <w:sz w:val="24"/>
        </w:rPr>
        <w:t>of these technologies</w:t>
      </w:r>
      <w:r w:rsidR="00295012">
        <w:rPr>
          <w:rFonts w:ascii="Times New Roman" w:hAnsi="Times New Roman" w:cs="Times New Roman"/>
          <w:sz w:val="24"/>
        </w:rPr>
        <w:t xml:space="preserve"> marked the beginning of a new era in the spread of information and</w:t>
      </w:r>
      <w:r w:rsidR="00A62F91">
        <w:rPr>
          <w:rFonts w:ascii="Times New Roman" w:hAnsi="Times New Roman" w:cs="Times New Roman"/>
          <w:sz w:val="24"/>
        </w:rPr>
        <w:t xml:space="preserve"> the connectedness of society.  </w:t>
      </w:r>
      <w:r w:rsidR="00730AA3">
        <w:rPr>
          <w:rFonts w:ascii="Times New Roman" w:hAnsi="Times New Roman" w:cs="Times New Roman"/>
          <w:sz w:val="24"/>
        </w:rPr>
        <w:t xml:space="preserve">The </w:t>
      </w:r>
      <w:r w:rsidR="00A62F91">
        <w:rPr>
          <w:rFonts w:ascii="Times New Roman" w:hAnsi="Times New Roman" w:cs="Times New Roman"/>
          <w:sz w:val="24"/>
        </w:rPr>
        <w:t xml:space="preserve">smart phone’s </w:t>
      </w:r>
      <w:r w:rsidR="00730AA3">
        <w:rPr>
          <w:rFonts w:ascii="Times New Roman" w:hAnsi="Times New Roman" w:cs="Times New Roman"/>
          <w:sz w:val="24"/>
        </w:rPr>
        <w:t>coupling of the mobility of the cell phone with the reach of the internet has enabled anybody anywhere to share information</w:t>
      </w:r>
      <w:r w:rsidR="00143E4E">
        <w:rPr>
          <w:rFonts w:ascii="Times New Roman" w:hAnsi="Times New Roman" w:cs="Times New Roman"/>
          <w:sz w:val="24"/>
        </w:rPr>
        <w:t xml:space="preserve"> </w:t>
      </w:r>
      <w:r w:rsidR="00407636">
        <w:rPr>
          <w:rFonts w:ascii="Times New Roman" w:hAnsi="Times New Roman" w:cs="Times New Roman"/>
          <w:sz w:val="24"/>
        </w:rPr>
        <w:t>worldwide</w:t>
      </w:r>
      <w:r w:rsidR="00A62F91">
        <w:rPr>
          <w:rFonts w:ascii="Times New Roman" w:hAnsi="Times New Roman" w:cs="Times New Roman"/>
          <w:sz w:val="24"/>
        </w:rPr>
        <w:t xml:space="preserve">.  </w:t>
      </w:r>
      <w:r w:rsidR="00143E4E">
        <w:rPr>
          <w:rFonts w:ascii="Times New Roman" w:hAnsi="Times New Roman" w:cs="Times New Roman"/>
          <w:sz w:val="24"/>
        </w:rPr>
        <w:t xml:space="preserve">During this time of advancement in computers and increased usage of the smart phone, another development came about in the form </w:t>
      </w:r>
      <w:r w:rsidR="00076CEF">
        <w:rPr>
          <w:rFonts w:ascii="Times New Roman" w:hAnsi="Times New Roman" w:cs="Times New Roman"/>
          <w:sz w:val="24"/>
        </w:rPr>
        <w:t>of social media and networking that allows users to truly leverage the communicative powers of the devices.</w:t>
      </w:r>
    </w:p>
    <w:p w:rsidR="00076CEF" w:rsidRDefault="00076CEF" w:rsidP="00567218">
      <w:pPr>
        <w:pStyle w:val="NoSpacing"/>
        <w:spacing w:line="480" w:lineRule="auto"/>
        <w:ind w:firstLine="720"/>
        <w:rPr>
          <w:rFonts w:ascii="Times New Roman" w:hAnsi="Times New Roman" w:cs="Times New Roman"/>
          <w:sz w:val="24"/>
        </w:rPr>
      </w:pPr>
      <w:r>
        <w:rPr>
          <w:rFonts w:ascii="Times New Roman" w:hAnsi="Times New Roman" w:cs="Times New Roman"/>
          <w:sz w:val="24"/>
        </w:rPr>
        <w:t>Soci</w:t>
      </w:r>
      <w:r w:rsidR="0045370E">
        <w:rPr>
          <w:rFonts w:ascii="Times New Roman" w:hAnsi="Times New Roman" w:cs="Times New Roman"/>
          <w:sz w:val="24"/>
        </w:rPr>
        <w:t xml:space="preserve">al media and networking exploded in the </w:t>
      </w:r>
      <w:r w:rsidR="001D1368">
        <w:rPr>
          <w:rFonts w:ascii="Times New Roman" w:hAnsi="Times New Roman" w:cs="Times New Roman"/>
          <w:sz w:val="24"/>
        </w:rPr>
        <w:t xml:space="preserve">late </w:t>
      </w:r>
      <w:r w:rsidR="0045370E">
        <w:rPr>
          <w:rFonts w:ascii="Times New Roman" w:hAnsi="Times New Roman" w:cs="Times New Roman"/>
          <w:sz w:val="24"/>
        </w:rPr>
        <w:t xml:space="preserve">2000’s and continues to grow.  The top social networking </w:t>
      </w:r>
      <w:r w:rsidR="00EB127D">
        <w:rPr>
          <w:rFonts w:ascii="Times New Roman" w:hAnsi="Times New Roman" w:cs="Times New Roman"/>
          <w:sz w:val="24"/>
        </w:rPr>
        <w:t>site,</w:t>
      </w:r>
      <w:r w:rsidR="0045370E">
        <w:rPr>
          <w:rFonts w:ascii="Times New Roman" w:hAnsi="Times New Roman" w:cs="Times New Roman"/>
          <w:sz w:val="24"/>
        </w:rPr>
        <w:t xml:space="preserve"> Facebook, now has over 1 billion users</w:t>
      </w:r>
      <w:r w:rsidR="00407636">
        <w:rPr>
          <w:rFonts w:ascii="Times New Roman" w:hAnsi="Times New Roman" w:cs="Times New Roman"/>
          <w:sz w:val="24"/>
        </w:rPr>
        <w:t xml:space="preserve"> alone</w:t>
      </w:r>
      <w:r w:rsidR="0045370E">
        <w:rPr>
          <w:rFonts w:ascii="Times New Roman" w:hAnsi="Times New Roman" w:cs="Times New Roman"/>
          <w:sz w:val="24"/>
        </w:rPr>
        <w:t xml:space="preserve"> and it’s estimated that approximately 1.5 billion people around the world now use social networking and media </w:t>
      </w:r>
      <w:sdt>
        <w:sdtPr>
          <w:rPr>
            <w:rFonts w:ascii="Times New Roman" w:hAnsi="Times New Roman" w:cs="Times New Roman"/>
            <w:sz w:val="24"/>
          </w:rPr>
          <w:id w:val="864563394"/>
          <w:citation/>
        </w:sdtPr>
        <w:sdtEndPr/>
        <w:sdtContent>
          <w:r w:rsidR="0045370E">
            <w:rPr>
              <w:rFonts w:ascii="Times New Roman" w:hAnsi="Times New Roman" w:cs="Times New Roman"/>
              <w:sz w:val="24"/>
            </w:rPr>
            <w:fldChar w:fldCharType="begin"/>
          </w:r>
          <w:r w:rsidR="0045370E">
            <w:rPr>
              <w:rFonts w:ascii="Times New Roman" w:hAnsi="Times New Roman" w:cs="Times New Roman"/>
              <w:sz w:val="24"/>
            </w:rPr>
            <w:instrText xml:space="preserve"> CITATION Int12 \l 1033 </w:instrText>
          </w:r>
          <w:r w:rsidR="0045370E">
            <w:rPr>
              <w:rFonts w:ascii="Times New Roman" w:hAnsi="Times New Roman" w:cs="Times New Roman"/>
              <w:sz w:val="24"/>
            </w:rPr>
            <w:fldChar w:fldCharType="separate"/>
          </w:r>
          <w:r w:rsidR="00710C51" w:rsidRPr="00710C51">
            <w:rPr>
              <w:rFonts w:ascii="Times New Roman" w:hAnsi="Times New Roman" w:cs="Times New Roman"/>
              <w:noProof/>
              <w:sz w:val="24"/>
            </w:rPr>
            <w:t>(International Business Machines, 2012)</w:t>
          </w:r>
          <w:r w:rsidR="0045370E">
            <w:rPr>
              <w:rFonts w:ascii="Times New Roman" w:hAnsi="Times New Roman" w:cs="Times New Roman"/>
              <w:sz w:val="24"/>
            </w:rPr>
            <w:fldChar w:fldCharType="end"/>
          </w:r>
        </w:sdtContent>
      </w:sdt>
      <w:r w:rsidR="0045370E">
        <w:rPr>
          <w:rFonts w:ascii="Times New Roman" w:hAnsi="Times New Roman" w:cs="Times New Roman"/>
          <w:sz w:val="24"/>
        </w:rPr>
        <w:t>.  Social media and networking ha</w:t>
      </w:r>
      <w:r w:rsidR="00407636">
        <w:rPr>
          <w:rFonts w:ascii="Times New Roman" w:hAnsi="Times New Roman" w:cs="Times New Roman"/>
          <w:sz w:val="24"/>
        </w:rPr>
        <w:t>ve</w:t>
      </w:r>
      <w:r w:rsidR="0045370E">
        <w:rPr>
          <w:rFonts w:ascii="Times New Roman" w:hAnsi="Times New Roman" w:cs="Times New Roman"/>
          <w:sz w:val="24"/>
        </w:rPr>
        <w:t xml:space="preserve"> expanded the significance of communication technology from the busines</w:t>
      </w:r>
      <w:r w:rsidR="005F6709">
        <w:rPr>
          <w:rFonts w:ascii="Times New Roman" w:hAnsi="Times New Roman" w:cs="Times New Roman"/>
          <w:sz w:val="24"/>
        </w:rPr>
        <w:t>s world to society as a whole as p</w:t>
      </w:r>
      <w:r w:rsidR="0045370E">
        <w:rPr>
          <w:rFonts w:ascii="Times New Roman" w:hAnsi="Times New Roman" w:cs="Times New Roman"/>
          <w:sz w:val="24"/>
        </w:rPr>
        <w:t xml:space="preserve">eople not only use their communication devices for work, but staying connected with friends and family, </w:t>
      </w:r>
      <w:r w:rsidR="005F6709">
        <w:rPr>
          <w:rFonts w:ascii="Times New Roman" w:hAnsi="Times New Roman" w:cs="Times New Roman"/>
          <w:sz w:val="24"/>
        </w:rPr>
        <w:t>entertainment,</w:t>
      </w:r>
      <w:r w:rsidR="0045370E">
        <w:rPr>
          <w:rFonts w:ascii="Times New Roman" w:hAnsi="Times New Roman" w:cs="Times New Roman"/>
          <w:sz w:val="24"/>
        </w:rPr>
        <w:t xml:space="preserve"> stay</w:t>
      </w:r>
      <w:r w:rsidR="005F6709">
        <w:rPr>
          <w:rFonts w:ascii="Times New Roman" w:hAnsi="Times New Roman" w:cs="Times New Roman"/>
          <w:sz w:val="24"/>
        </w:rPr>
        <w:t xml:space="preserve">ing up to date on current news, and a variety of other purposes.  The expansion of these new forms of </w:t>
      </w:r>
      <w:r w:rsidR="001D1368">
        <w:rPr>
          <w:rFonts w:ascii="Times New Roman" w:hAnsi="Times New Roman" w:cs="Times New Roman"/>
          <w:sz w:val="24"/>
        </w:rPr>
        <w:t>communication has opened a variety of opportunities to businesses, but also</w:t>
      </w:r>
      <w:r w:rsidR="005F6709">
        <w:rPr>
          <w:rFonts w:ascii="Times New Roman" w:hAnsi="Times New Roman" w:cs="Times New Roman"/>
          <w:sz w:val="24"/>
        </w:rPr>
        <w:t xml:space="preserve"> added a great deal of complexity to the environment in which businesses operate.</w:t>
      </w:r>
    </w:p>
    <w:p w:rsidR="005F6709" w:rsidRDefault="001D1368" w:rsidP="00567218">
      <w:pPr>
        <w:pStyle w:val="NoSpacing"/>
        <w:spacing w:line="480" w:lineRule="auto"/>
        <w:ind w:firstLine="720"/>
        <w:rPr>
          <w:rFonts w:ascii="Times New Roman" w:hAnsi="Times New Roman" w:cs="Times New Roman"/>
          <w:sz w:val="24"/>
        </w:rPr>
      </w:pPr>
      <w:r>
        <w:rPr>
          <w:rFonts w:ascii="Times New Roman" w:hAnsi="Times New Roman" w:cs="Times New Roman"/>
          <w:sz w:val="24"/>
        </w:rPr>
        <w:lastRenderedPageBreak/>
        <w:t xml:space="preserve">Social media is a fantastic tool for businesses that has changed the way they communicate with customers </w:t>
      </w:r>
      <w:r w:rsidR="00A62F91">
        <w:rPr>
          <w:rFonts w:ascii="Times New Roman" w:hAnsi="Times New Roman" w:cs="Times New Roman"/>
          <w:sz w:val="24"/>
        </w:rPr>
        <w:t>and employees</w:t>
      </w:r>
      <w:r>
        <w:rPr>
          <w:rFonts w:ascii="Times New Roman" w:hAnsi="Times New Roman" w:cs="Times New Roman"/>
          <w:sz w:val="24"/>
        </w:rPr>
        <w:t xml:space="preserve">.  </w:t>
      </w:r>
      <w:r w:rsidR="00E74EC7">
        <w:rPr>
          <w:rFonts w:ascii="Times New Roman" w:hAnsi="Times New Roman" w:cs="Times New Roman"/>
          <w:sz w:val="24"/>
        </w:rPr>
        <w:t xml:space="preserve">Approximately 94% of businesses with a marketing department now use social media as part of their marketing platform </w:t>
      </w:r>
      <w:sdt>
        <w:sdtPr>
          <w:rPr>
            <w:rFonts w:ascii="Times New Roman" w:hAnsi="Times New Roman" w:cs="Times New Roman"/>
            <w:sz w:val="24"/>
          </w:rPr>
          <w:id w:val="-1548286736"/>
          <w:citation/>
        </w:sdtPr>
        <w:sdtEndPr/>
        <w:sdtContent>
          <w:r w:rsidR="00E74EC7">
            <w:rPr>
              <w:rFonts w:ascii="Times New Roman" w:hAnsi="Times New Roman" w:cs="Times New Roman"/>
              <w:sz w:val="24"/>
            </w:rPr>
            <w:fldChar w:fldCharType="begin"/>
          </w:r>
          <w:r w:rsidR="00E74EC7">
            <w:rPr>
              <w:rFonts w:ascii="Times New Roman" w:hAnsi="Times New Roman" w:cs="Times New Roman"/>
              <w:sz w:val="24"/>
            </w:rPr>
            <w:instrText xml:space="preserve"> CITATION Jes12 \l 1033 </w:instrText>
          </w:r>
          <w:r w:rsidR="00E74EC7">
            <w:rPr>
              <w:rFonts w:ascii="Times New Roman" w:hAnsi="Times New Roman" w:cs="Times New Roman"/>
              <w:sz w:val="24"/>
            </w:rPr>
            <w:fldChar w:fldCharType="separate"/>
          </w:r>
          <w:r w:rsidR="00710C51" w:rsidRPr="00710C51">
            <w:rPr>
              <w:rFonts w:ascii="Times New Roman" w:hAnsi="Times New Roman" w:cs="Times New Roman"/>
              <w:noProof/>
              <w:sz w:val="24"/>
            </w:rPr>
            <w:t>(Bosari, 2012)</w:t>
          </w:r>
          <w:r w:rsidR="00E74EC7">
            <w:rPr>
              <w:rFonts w:ascii="Times New Roman" w:hAnsi="Times New Roman" w:cs="Times New Roman"/>
              <w:sz w:val="24"/>
            </w:rPr>
            <w:fldChar w:fldCharType="end"/>
          </w:r>
        </w:sdtContent>
      </w:sdt>
      <w:r w:rsidR="00E74EC7">
        <w:rPr>
          <w:rFonts w:ascii="Times New Roman" w:hAnsi="Times New Roman" w:cs="Times New Roman"/>
          <w:sz w:val="24"/>
        </w:rPr>
        <w:t xml:space="preserve">.  </w:t>
      </w:r>
      <w:r>
        <w:rPr>
          <w:rFonts w:ascii="Times New Roman" w:hAnsi="Times New Roman" w:cs="Times New Roman"/>
          <w:sz w:val="24"/>
        </w:rPr>
        <w:t>Through social media marketing, businesses can reach an</w:t>
      </w:r>
      <w:r w:rsidR="000A3F50">
        <w:rPr>
          <w:rFonts w:ascii="Times New Roman" w:hAnsi="Times New Roman" w:cs="Times New Roman"/>
          <w:sz w:val="24"/>
        </w:rPr>
        <w:t xml:space="preserve"> incredible number of people in a more targeted and personal manner.  In addition to </w:t>
      </w:r>
      <w:r w:rsidR="00E74EC7">
        <w:rPr>
          <w:rFonts w:ascii="Times New Roman" w:hAnsi="Times New Roman" w:cs="Times New Roman"/>
          <w:sz w:val="24"/>
        </w:rPr>
        <w:t>advertising their products and services</w:t>
      </w:r>
      <w:r w:rsidR="000A3F50">
        <w:rPr>
          <w:rFonts w:ascii="Times New Roman" w:hAnsi="Times New Roman" w:cs="Times New Roman"/>
          <w:sz w:val="24"/>
        </w:rPr>
        <w:t xml:space="preserve">, social media can be used by businesses to offer special deals/promotions, release positive news and information, and build their brand.  Interestingly, unlike forms of communication used by businesses in the past that allowed for a one-way transmission of information, social media and networking facilitates a two-way interaction.  Customers not only receive information about businesses, but can provide information to businesses and spread information about businesses to others.  </w:t>
      </w:r>
      <w:r w:rsidR="00E74EC7">
        <w:rPr>
          <w:rFonts w:ascii="Times New Roman" w:hAnsi="Times New Roman" w:cs="Times New Roman"/>
          <w:sz w:val="24"/>
        </w:rPr>
        <w:t>While the ability of customers to commu</w:t>
      </w:r>
      <w:r w:rsidR="005D7293">
        <w:rPr>
          <w:rFonts w:ascii="Times New Roman" w:hAnsi="Times New Roman" w:cs="Times New Roman"/>
          <w:sz w:val="24"/>
        </w:rPr>
        <w:t>nicate to and about businesses can be</w:t>
      </w:r>
      <w:r w:rsidR="00E74EC7">
        <w:rPr>
          <w:rFonts w:ascii="Times New Roman" w:hAnsi="Times New Roman" w:cs="Times New Roman"/>
          <w:sz w:val="24"/>
        </w:rPr>
        <w:t xml:space="preserve"> highly beneficial, it also poses incredible danger when it comes to potentially negative and damaging information.  Businesses must now be even more careful with their actions and decision making and consider the impact knowing that any and all information will become public knowledge.</w:t>
      </w:r>
    </w:p>
    <w:p w:rsidR="00D24CF5" w:rsidRDefault="00352E9C" w:rsidP="00567218">
      <w:pPr>
        <w:pStyle w:val="NoSpacing"/>
        <w:spacing w:line="480" w:lineRule="auto"/>
        <w:rPr>
          <w:rFonts w:ascii="Times New Roman" w:hAnsi="Times New Roman" w:cs="Times New Roman"/>
          <w:sz w:val="24"/>
        </w:rPr>
      </w:pPr>
      <w:r>
        <w:rPr>
          <w:rFonts w:ascii="Times New Roman" w:hAnsi="Times New Roman" w:cs="Times New Roman"/>
          <w:sz w:val="24"/>
        </w:rPr>
        <w:tab/>
        <w:t xml:space="preserve">Adding to the danger posed to businesses by the communication of negative information over social media and other outlets is the changing nature of society’s interest level and views on divisive issues.  </w:t>
      </w:r>
      <w:r w:rsidR="00D24CF5">
        <w:rPr>
          <w:rFonts w:ascii="Times New Roman" w:hAnsi="Times New Roman" w:cs="Times New Roman"/>
          <w:sz w:val="24"/>
        </w:rPr>
        <w:t>Over the last 20 years, American society has become much more evenly divided on a number of issues that were once agreed upon by large pe</w:t>
      </w:r>
      <w:r w:rsidR="008B6FC0">
        <w:rPr>
          <w:rFonts w:ascii="Times New Roman" w:hAnsi="Times New Roman" w:cs="Times New Roman"/>
          <w:sz w:val="24"/>
        </w:rPr>
        <w:t xml:space="preserve">rcentages of the population.  In addition to becoming more evenly divided, the constant exposure to information on issues and the ability to express opinions </w:t>
      </w:r>
      <w:r w:rsidR="00E67274">
        <w:rPr>
          <w:rFonts w:ascii="Times New Roman" w:hAnsi="Times New Roman" w:cs="Times New Roman"/>
          <w:sz w:val="24"/>
        </w:rPr>
        <w:t xml:space="preserve">on those issues </w:t>
      </w:r>
      <w:r w:rsidR="008B6FC0">
        <w:rPr>
          <w:rFonts w:ascii="Times New Roman" w:hAnsi="Times New Roman" w:cs="Times New Roman"/>
          <w:sz w:val="24"/>
        </w:rPr>
        <w:t xml:space="preserve">over social media and networking has fueled an enormous rise in </w:t>
      </w:r>
      <w:r w:rsidR="00F0693F">
        <w:rPr>
          <w:rFonts w:ascii="Times New Roman" w:hAnsi="Times New Roman" w:cs="Times New Roman"/>
          <w:sz w:val="24"/>
        </w:rPr>
        <w:t xml:space="preserve">the in </w:t>
      </w:r>
      <w:r w:rsidR="00E25F0C">
        <w:rPr>
          <w:rFonts w:ascii="Times New Roman" w:hAnsi="Times New Roman" w:cs="Times New Roman"/>
          <w:sz w:val="24"/>
        </w:rPr>
        <w:t>the interest and passion America</w:t>
      </w:r>
      <w:r w:rsidR="00F0693F">
        <w:rPr>
          <w:rFonts w:ascii="Times New Roman" w:hAnsi="Times New Roman" w:cs="Times New Roman"/>
          <w:sz w:val="24"/>
        </w:rPr>
        <w:t xml:space="preserve">ns hold </w:t>
      </w:r>
      <w:r w:rsidR="008B6FC0">
        <w:rPr>
          <w:rFonts w:ascii="Times New Roman" w:hAnsi="Times New Roman" w:cs="Times New Roman"/>
          <w:sz w:val="24"/>
        </w:rPr>
        <w:t xml:space="preserve">about different issues.  Discussions once reserved for close friends and family that were primarily highlighted in the news during election debates are now continuously displayed and </w:t>
      </w:r>
      <w:r w:rsidR="00A7291D">
        <w:rPr>
          <w:rFonts w:ascii="Times New Roman" w:hAnsi="Times New Roman" w:cs="Times New Roman"/>
          <w:sz w:val="24"/>
        </w:rPr>
        <w:t xml:space="preserve">furiously </w:t>
      </w:r>
      <w:r w:rsidR="008B6FC0">
        <w:rPr>
          <w:rFonts w:ascii="Times New Roman" w:hAnsi="Times New Roman" w:cs="Times New Roman"/>
          <w:sz w:val="24"/>
        </w:rPr>
        <w:t xml:space="preserve">argued over in the </w:t>
      </w:r>
      <w:r w:rsidR="008B6FC0">
        <w:rPr>
          <w:rFonts w:ascii="Times New Roman" w:hAnsi="Times New Roman" w:cs="Times New Roman"/>
          <w:sz w:val="24"/>
        </w:rPr>
        <w:lastRenderedPageBreak/>
        <w:t>public forum of social media.</w:t>
      </w:r>
      <w:r w:rsidR="00E25F0C">
        <w:rPr>
          <w:rFonts w:ascii="Times New Roman" w:hAnsi="Times New Roman" w:cs="Times New Roman"/>
          <w:sz w:val="24"/>
        </w:rPr>
        <w:t xml:space="preserve">  When businesses are linked to</w:t>
      </w:r>
      <w:r w:rsidR="008B6FC0">
        <w:rPr>
          <w:rFonts w:ascii="Times New Roman" w:hAnsi="Times New Roman" w:cs="Times New Roman"/>
          <w:sz w:val="24"/>
        </w:rPr>
        <w:t xml:space="preserve"> </w:t>
      </w:r>
      <w:r w:rsidR="00E25F0C">
        <w:rPr>
          <w:rFonts w:ascii="Times New Roman" w:hAnsi="Times New Roman" w:cs="Times New Roman"/>
          <w:sz w:val="24"/>
        </w:rPr>
        <w:t xml:space="preserve">these </w:t>
      </w:r>
      <w:r w:rsidR="008B6FC0">
        <w:rPr>
          <w:rFonts w:ascii="Times New Roman" w:hAnsi="Times New Roman" w:cs="Times New Roman"/>
          <w:sz w:val="24"/>
        </w:rPr>
        <w:t>issues through their own actions,</w:t>
      </w:r>
      <w:r w:rsidR="00E25F0C">
        <w:rPr>
          <w:rFonts w:ascii="Times New Roman" w:hAnsi="Times New Roman" w:cs="Times New Roman"/>
          <w:sz w:val="24"/>
        </w:rPr>
        <w:t xml:space="preserve"> communications, or other means</w:t>
      </w:r>
      <w:r w:rsidR="00F0693F">
        <w:rPr>
          <w:rFonts w:ascii="Times New Roman" w:hAnsi="Times New Roman" w:cs="Times New Roman"/>
          <w:sz w:val="24"/>
        </w:rPr>
        <w:t xml:space="preserve">, </w:t>
      </w:r>
      <w:r w:rsidR="00E25F0C">
        <w:rPr>
          <w:rFonts w:ascii="Times New Roman" w:hAnsi="Times New Roman" w:cs="Times New Roman"/>
          <w:sz w:val="24"/>
        </w:rPr>
        <w:t xml:space="preserve">they </w:t>
      </w:r>
      <w:r w:rsidR="005D7293">
        <w:rPr>
          <w:rFonts w:ascii="Times New Roman" w:hAnsi="Times New Roman" w:cs="Times New Roman"/>
          <w:sz w:val="24"/>
        </w:rPr>
        <w:t>ha</w:t>
      </w:r>
      <w:r w:rsidR="00F0693F">
        <w:rPr>
          <w:rFonts w:ascii="Times New Roman" w:hAnsi="Times New Roman" w:cs="Times New Roman"/>
          <w:sz w:val="24"/>
        </w:rPr>
        <w:t>ve</w:t>
      </w:r>
      <w:r w:rsidR="005D7293">
        <w:rPr>
          <w:rFonts w:ascii="Times New Roman" w:hAnsi="Times New Roman" w:cs="Times New Roman"/>
          <w:sz w:val="24"/>
        </w:rPr>
        <w:t xml:space="preserve"> the potential to greatly impact</w:t>
      </w:r>
      <w:r w:rsidR="008B6FC0">
        <w:rPr>
          <w:rFonts w:ascii="Times New Roman" w:hAnsi="Times New Roman" w:cs="Times New Roman"/>
          <w:sz w:val="24"/>
        </w:rPr>
        <w:t xml:space="preserve"> their brand, reputation, and performance.</w:t>
      </w:r>
    </w:p>
    <w:p w:rsidR="00D24CF5" w:rsidRDefault="00D24CF5" w:rsidP="00D24CF5">
      <w:pPr>
        <w:pStyle w:val="NoSpacing"/>
        <w:tabs>
          <w:tab w:val="left" w:pos="6521"/>
        </w:tabs>
        <w:rPr>
          <w:rFonts w:ascii="Times New Roman" w:hAnsi="Times New Roman" w:cs="Times New Roman"/>
          <w:sz w:val="24"/>
        </w:rPr>
      </w:pPr>
      <w:r>
        <w:rPr>
          <w:rFonts w:ascii="Times New Roman" w:hAnsi="Times New Roman" w:cs="Times New Roman"/>
          <w:sz w:val="24"/>
        </w:rPr>
        <w:tab/>
      </w:r>
    </w:p>
    <w:p w:rsidR="007C4762" w:rsidRPr="009C3FBC" w:rsidRDefault="007C4762" w:rsidP="009C3FBC">
      <w:pPr>
        <w:pStyle w:val="NoSpacing"/>
        <w:jc w:val="center"/>
        <w:rPr>
          <w:rFonts w:ascii="Times New Roman" w:hAnsi="Times New Roman" w:cs="Times New Roman"/>
          <w:b/>
          <w:sz w:val="32"/>
          <w:u w:val="single"/>
        </w:rPr>
      </w:pPr>
    </w:p>
    <w:p w:rsidR="007C4762" w:rsidRDefault="007C4762" w:rsidP="007C4762">
      <w:pPr>
        <w:jc w:val="center"/>
        <w:rPr>
          <w:rFonts w:ascii="Times New Roman" w:hAnsi="Times New Roman" w:cs="Times New Roman"/>
          <w:b/>
          <w:sz w:val="24"/>
          <w:szCs w:val="24"/>
          <w:u w:val="single"/>
        </w:rPr>
      </w:pPr>
    </w:p>
    <w:p w:rsidR="007C4762" w:rsidRDefault="007C4762" w:rsidP="007C4762">
      <w:pPr>
        <w:jc w:val="center"/>
        <w:rPr>
          <w:rFonts w:ascii="Times New Roman" w:hAnsi="Times New Roman" w:cs="Times New Roman"/>
          <w:b/>
          <w:sz w:val="24"/>
          <w:szCs w:val="24"/>
          <w:u w:val="single"/>
        </w:rPr>
      </w:pPr>
    </w:p>
    <w:p w:rsidR="007C4762" w:rsidRDefault="007C4762" w:rsidP="007C4762">
      <w:pPr>
        <w:jc w:val="center"/>
        <w:rPr>
          <w:rFonts w:ascii="Times New Roman" w:hAnsi="Times New Roman" w:cs="Times New Roman"/>
          <w:b/>
          <w:sz w:val="24"/>
          <w:szCs w:val="24"/>
          <w:u w:val="single"/>
        </w:rPr>
      </w:pPr>
    </w:p>
    <w:p w:rsidR="007C4762" w:rsidRDefault="007C4762" w:rsidP="007C4762">
      <w:pPr>
        <w:jc w:val="center"/>
        <w:rPr>
          <w:rFonts w:ascii="Times New Roman" w:hAnsi="Times New Roman" w:cs="Times New Roman"/>
          <w:b/>
          <w:sz w:val="24"/>
          <w:szCs w:val="24"/>
          <w:u w:val="single"/>
        </w:rPr>
      </w:pPr>
    </w:p>
    <w:p w:rsidR="007C4762" w:rsidRDefault="007C4762" w:rsidP="007C4762">
      <w:pPr>
        <w:jc w:val="center"/>
        <w:rPr>
          <w:rFonts w:ascii="Times New Roman" w:hAnsi="Times New Roman" w:cs="Times New Roman"/>
          <w:b/>
          <w:sz w:val="24"/>
          <w:szCs w:val="24"/>
          <w:u w:val="single"/>
        </w:rPr>
      </w:pPr>
    </w:p>
    <w:p w:rsidR="007C4762" w:rsidRDefault="007C4762" w:rsidP="007C4762">
      <w:pPr>
        <w:jc w:val="center"/>
        <w:rPr>
          <w:rFonts w:ascii="Times New Roman" w:hAnsi="Times New Roman" w:cs="Times New Roman"/>
          <w:b/>
          <w:sz w:val="24"/>
          <w:szCs w:val="24"/>
          <w:u w:val="single"/>
        </w:rPr>
      </w:pPr>
    </w:p>
    <w:p w:rsidR="007C4762" w:rsidRDefault="007C4762" w:rsidP="007C4762">
      <w:pPr>
        <w:jc w:val="center"/>
        <w:rPr>
          <w:rFonts w:ascii="Times New Roman" w:hAnsi="Times New Roman" w:cs="Times New Roman"/>
          <w:b/>
          <w:sz w:val="24"/>
          <w:szCs w:val="24"/>
          <w:u w:val="single"/>
        </w:rPr>
      </w:pPr>
    </w:p>
    <w:p w:rsidR="005C0828" w:rsidRDefault="005C0828">
      <w:pPr>
        <w:rPr>
          <w:rFonts w:ascii="Times New Roman" w:hAnsi="Times New Roman" w:cs="Times New Roman"/>
          <w:b/>
          <w:sz w:val="28"/>
          <w:u w:val="single"/>
        </w:rPr>
      </w:pPr>
      <w:r>
        <w:rPr>
          <w:rFonts w:ascii="Times New Roman" w:hAnsi="Times New Roman" w:cs="Times New Roman"/>
          <w:b/>
          <w:sz w:val="28"/>
          <w:u w:val="single"/>
        </w:rPr>
        <w:br w:type="page"/>
      </w:r>
    </w:p>
    <w:p w:rsidR="00F95674" w:rsidRDefault="00567218" w:rsidP="00567218">
      <w:pPr>
        <w:pStyle w:val="NoSpacing"/>
        <w:jc w:val="center"/>
        <w:rPr>
          <w:rFonts w:ascii="Times New Roman" w:hAnsi="Times New Roman" w:cs="Times New Roman"/>
          <w:b/>
          <w:sz w:val="28"/>
          <w:u w:val="single"/>
        </w:rPr>
      </w:pPr>
      <w:r w:rsidRPr="00567218">
        <w:rPr>
          <w:rFonts w:ascii="Times New Roman" w:hAnsi="Times New Roman" w:cs="Times New Roman"/>
          <w:b/>
          <w:sz w:val="28"/>
          <w:u w:val="single"/>
        </w:rPr>
        <w:lastRenderedPageBreak/>
        <w:t>Introduction</w:t>
      </w:r>
    </w:p>
    <w:p w:rsidR="00567218" w:rsidRDefault="00567218" w:rsidP="00567218">
      <w:pPr>
        <w:pStyle w:val="NoSpacing"/>
        <w:jc w:val="center"/>
        <w:rPr>
          <w:rFonts w:ascii="Times New Roman" w:hAnsi="Times New Roman" w:cs="Times New Roman"/>
          <w:sz w:val="24"/>
        </w:rPr>
      </w:pPr>
    </w:p>
    <w:p w:rsidR="00582797" w:rsidRPr="00567218" w:rsidRDefault="005D7293" w:rsidP="00630AB2">
      <w:pPr>
        <w:pStyle w:val="NoSpacing"/>
        <w:spacing w:line="480" w:lineRule="auto"/>
        <w:ind w:firstLine="720"/>
      </w:pPr>
      <w:r>
        <w:rPr>
          <w:rFonts w:ascii="Times New Roman" w:hAnsi="Times New Roman" w:cs="Times New Roman"/>
          <w:sz w:val="24"/>
        </w:rPr>
        <w:t>The social environment in which businesses operate in the U.S. is highly complex.  American society’s hunger for conflict and drama in the media coupled with the ability to rapidly disseminate information through social media and other outlets</w:t>
      </w:r>
      <w:r w:rsidR="006511A4">
        <w:rPr>
          <w:rFonts w:ascii="Times New Roman" w:hAnsi="Times New Roman" w:cs="Times New Roman"/>
          <w:sz w:val="24"/>
        </w:rPr>
        <w:t xml:space="preserve"> poses a great deal of danger to businesses.</w:t>
      </w:r>
      <w:r>
        <w:rPr>
          <w:rFonts w:ascii="Times New Roman" w:hAnsi="Times New Roman" w:cs="Times New Roman"/>
          <w:sz w:val="24"/>
        </w:rPr>
        <w:t xml:space="preserve"> Businesses must</w:t>
      </w:r>
      <w:r w:rsidR="006511A4">
        <w:rPr>
          <w:rFonts w:ascii="Times New Roman" w:hAnsi="Times New Roman" w:cs="Times New Roman"/>
          <w:sz w:val="24"/>
        </w:rPr>
        <w:t xml:space="preserve"> be extremely careful in their decision making and vigilant in the monitoring of their corporate communications</w:t>
      </w:r>
      <w:r w:rsidR="005830F6">
        <w:rPr>
          <w:rFonts w:ascii="Times New Roman" w:hAnsi="Times New Roman" w:cs="Times New Roman"/>
          <w:sz w:val="24"/>
        </w:rPr>
        <w:t>.</w:t>
      </w:r>
      <w:r w:rsidR="006511A4">
        <w:rPr>
          <w:rFonts w:ascii="Times New Roman" w:hAnsi="Times New Roman" w:cs="Times New Roman"/>
          <w:sz w:val="24"/>
        </w:rPr>
        <w:t xml:space="preserve"> </w:t>
      </w:r>
      <w:r w:rsidR="005830F6">
        <w:rPr>
          <w:rFonts w:ascii="Times New Roman" w:hAnsi="Times New Roman" w:cs="Times New Roman"/>
          <w:sz w:val="24"/>
        </w:rPr>
        <w:t>Businesses must also be aware of</w:t>
      </w:r>
      <w:r w:rsidR="00E25F0C">
        <w:rPr>
          <w:rFonts w:ascii="Times New Roman" w:hAnsi="Times New Roman" w:cs="Times New Roman"/>
          <w:sz w:val="24"/>
        </w:rPr>
        <w:t xml:space="preserve"> </w:t>
      </w:r>
      <w:r w:rsidR="006511A4">
        <w:rPr>
          <w:rFonts w:ascii="Times New Roman" w:hAnsi="Times New Roman" w:cs="Times New Roman"/>
          <w:sz w:val="24"/>
        </w:rPr>
        <w:t xml:space="preserve">their </w:t>
      </w:r>
      <w:r w:rsidR="005830F6">
        <w:rPr>
          <w:rFonts w:ascii="Times New Roman" w:hAnsi="Times New Roman" w:cs="Times New Roman"/>
          <w:sz w:val="24"/>
        </w:rPr>
        <w:t>management’s expression of beliefs,</w:t>
      </w:r>
      <w:r w:rsidR="006511A4">
        <w:rPr>
          <w:rFonts w:ascii="Times New Roman" w:hAnsi="Times New Roman" w:cs="Times New Roman"/>
          <w:sz w:val="24"/>
        </w:rPr>
        <w:t xml:space="preserve"> as association with </w:t>
      </w:r>
      <w:r w:rsidR="005830F6">
        <w:rPr>
          <w:rFonts w:ascii="Times New Roman" w:hAnsi="Times New Roman" w:cs="Times New Roman"/>
          <w:sz w:val="24"/>
        </w:rPr>
        <w:t xml:space="preserve">a particular </w:t>
      </w:r>
      <w:r w:rsidR="006511A4">
        <w:rPr>
          <w:rFonts w:ascii="Times New Roman" w:hAnsi="Times New Roman" w:cs="Times New Roman"/>
          <w:sz w:val="24"/>
        </w:rPr>
        <w:t>belief</w:t>
      </w:r>
      <w:r w:rsidR="00E25F0C">
        <w:rPr>
          <w:rFonts w:ascii="Times New Roman" w:hAnsi="Times New Roman" w:cs="Times New Roman"/>
          <w:sz w:val="24"/>
        </w:rPr>
        <w:t xml:space="preserve"> </w:t>
      </w:r>
      <w:r w:rsidR="006511A4">
        <w:rPr>
          <w:rFonts w:ascii="Times New Roman" w:hAnsi="Times New Roman" w:cs="Times New Roman"/>
          <w:sz w:val="24"/>
        </w:rPr>
        <w:t>can produce a significa</w:t>
      </w:r>
      <w:r w:rsidR="00E25F0C">
        <w:rPr>
          <w:rFonts w:ascii="Times New Roman" w:hAnsi="Times New Roman" w:cs="Times New Roman"/>
          <w:sz w:val="24"/>
        </w:rPr>
        <w:t>nt response among consumers and</w:t>
      </w:r>
      <w:r w:rsidR="006511A4">
        <w:rPr>
          <w:rFonts w:ascii="Times New Roman" w:hAnsi="Times New Roman" w:cs="Times New Roman"/>
          <w:sz w:val="24"/>
        </w:rPr>
        <w:t xml:space="preserve"> the media.  An increasingly common response </w:t>
      </w:r>
      <w:r w:rsidR="005830F6">
        <w:rPr>
          <w:rFonts w:ascii="Times New Roman" w:hAnsi="Times New Roman" w:cs="Times New Roman"/>
          <w:sz w:val="24"/>
        </w:rPr>
        <w:t>is for consumers to organize a boycott when they disagree with a business’s stance on an issue.</w:t>
      </w:r>
      <w:r w:rsidR="006511A4">
        <w:rPr>
          <w:rFonts w:ascii="Times New Roman" w:hAnsi="Times New Roman" w:cs="Times New Roman"/>
          <w:sz w:val="24"/>
        </w:rPr>
        <w:t xml:space="preserve"> </w:t>
      </w:r>
      <w:r w:rsidR="00FE68AC">
        <w:rPr>
          <w:rFonts w:ascii="Times New Roman" w:hAnsi="Times New Roman" w:cs="Times New Roman"/>
          <w:sz w:val="24"/>
        </w:rPr>
        <w:t xml:space="preserve">Using the incredible capabilities of social networking and media, consumers can quickly organize and promote boycotts of businesses with national and even global participation.  Despite this potential for negative impact on the business, many businesses and their owners or management feel strongly enough that they still communicate their beliefs and values on politically or religiously significant topics.  When businesses make the decision to dive into these culturally dividing issues, or are inadvertently associated with them, </w:t>
      </w:r>
      <w:r w:rsidR="00E013D6">
        <w:rPr>
          <w:rFonts w:ascii="Times New Roman" w:hAnsi="Times New Roman" w:cs="Times New Roman"/>
          <w:sz w:val="24"/>
        </w:rPr>
        <w:t>they should consider the potential negative impact.</w:t>
      </w:r>
      <w:r w:rsidR="00E013D6" w:rsidDel="00E013D6">
        <w:rPr>
          <w:rFonts w:ascii="Times New Roman" w:hAnsi="Times New Roman" w:cs="Times New Roman"/>
          <w:sz w:val="24"/>
        </w:rPr>
        <w:t xml:space="preserve"> </w:t>
      </w:r>
      <w:r w:rsidR="00A430C8">
        <w:rPr>
          <w:rFonts w:ascii="Times New Roman" w:hAnsi="Times New Roman" w:cs="Times New Roman"/>
          <w:sz w:val="24"/>
        </w:rPr>
        <w:t>This project will attempt to analyze consumer response to businesses’ expression of beliefs, particularly in relation to controversial subjects such as religion, politics, and culture</w:t>
      </w:r>
      <w:r w:rsidR="00E013D6">
        <w:rPr>
          <w:rFonts w:ascii="Times New Roman" w:hAnsi="Times New Roman" w:cs="Times New Roman"/>
          <w:sz w:val="24"/>
        </w:rPr>
        <w:t>,</w:t>
      </w:r>
      <w:r w:rsidR="00A430C8">
        <w:rPr>
          <w:rFonts w:ascii="Times New Roman" w:hAnsi="Times New Roman" w:cs="Times New Roman"/>
          <w:sz w:val="24"/>
        </w:rPr>
        <w:t xml:space="preserve"> as these are more likely to have a significant impact on consumers’ decision making.</w:t>
      </w:r>
      <w:r w:rsidR="00582797">
        <w:rPr>
          <w:rFonts w:ascii="Times New Roman" w:hAnsi="Times New Roman" w:cs="Times New Roman"/>
          <w:sz w:val="24"/>
        </w:rPr>
        <w:t xml:space="preserve">  The project seek</w:t>
      </w:r>
      <w:r w:rsidR="0058224C">
        <w:rPr>
          <w:rFonts w:ascii="Times New Roman" w:hAnsi="Times New Roman" w:cs="Times New Roman"/>
          <w:sz w:val="24"/>
        </w:rPr>
        <w:t>s</w:t>
      </w:r>
      <w:r w:rsidR="00582797">
        <w:rPr>
          <w:rFonts w:ascii="Times New Roman" w:hAnsi="Times New Roman" w:cs="Times New Roman"/>
          <w:sz w:val="24"/>
        </w:rPr>
        <w:t xml:space="preserve"> to discover </w:t>
      </w:r>
      <w:r w:rsidR="00E013D6">
        <w:rPr>
          <w:rFonts w:ascii="Times New Roman" w:hAnsi="Times New Roman" w:cs="Times New Roman"/>
          <w:sz w:val="24"/>
        </w:rPr>
        <w:t xml:space="preserve">differences in consumers’ responses </w:t>
      </w:r>
      <w:r w:rsidR="0058224C">
        <w:rPr>
          <w:rFonts w:ascii="Times New Roman" w:hAnsi="Times New Roman" w:cs="Times New Roman"/>
          <w:sz w:val="24"/>
        </w:rPr>
        <w:t>to businesses’ beliefs on various controversial issues and the impact those res</w:t>
      </w:r>
      <w:r w:rsidR="00E25F0C">
        <w:rPr>
          <w:rFonts w:ascii="Times New Roman" w:hAnsi="Times New Roman" w:cs="Times New Roman"/>
          <w:sz w:val="24"/>
        </w:rPr>
        <w:t xml:space="preserve">ponses may have on the business.  </w:t>
      </w:r>
      <w:r w:rsidR="00582797">
        <w:rPr>
          <w:rFonts w:ascii="Times New Roman" w:hAnsi="Times New Roman" w:cs="Times New Roman"/>
          <w:sz w:val="24"/>
        </w:rPr>
        <w:t>The project seek</w:t>
      </w:r>
      <w:r w:rsidR="0058224C">
        <w:rPr>
          <w:rFonts w:ascii="Times New Roman" w:hAnsi="Times New Roman" w:cs="Times New Roman"/>
          <w:sz w:val="24"/>
        </w:rPr>
        <w:t>s</w:t>
      </w:r>
      <w:r w:rsidR="00582797">
        <w:rPr>
          <w:rFonts w:ascii="Times New Roman" w:hAnsi="Times New Roman" w:cs="Times New Roman"/>
          <w:sz w:val="24"/>
        </w:rPr>
        <w:t xml:space="preserve"> to gather this information through </w:t>
      </w:r>
      <w:r w:rsidR="00997977">
        <w:rPr>
          <w:rFonts w:ascii="Times New Roman" w:hAnsi="Times New Roman" w:cs="Times New Roman"/>
          <w:sz w:val="24"/>
        </w:rPr>
        <w:t xml:space="preserve">surveying and </w:t>
      </w:r>
      <w:r w:rsidR="00582797">
        <w:rPr>
          <w:rFonts w:ascii="Times New Roman" w:hAnsi="Times New Roman" w:cs="Times New Roman"/>
          <w:sz w:val="24"/>
        </w:rPr>
        <w:t xml:space="preserve">a review of </w:t>
      </w:r>
      <w:r w:rsidR="00997977">
        <w:rPr>
          <w:rFonts w:ascii="Times New Roman" w:hAnsi="Times New Roman" w:cs="Times New Roman"/>
          <w:sz w:val="24"/>
        </w:rPr>
        <w:t>recent, well</w:t>
      </w:r>
      <w:r w:rsidR="00582797">
        <w:rPr>
          <w:rFonts w:ascii="Times New Roman" w:hAnsi="Times New Roman" w:cs="Times New Roman"/>
          <w:sz w:val="24"/>
        </w:rPr>
        <w:t xml:space="preserve">-publicized </w:t>
      </w:r>
      <w:r w:rsidR="00630AB2">
        <w:rPr>
          <w:rFonts w:ascii="Times New Roman" w:hAnsi="Times New Roman" w:cs="Times New Roman"/>
          <w:sz w:val="24"/>
        </w:rPr>
        <w:t>occurrences</w:t>
      </w:r>
      <w:r w:rsidR="00582797">
        <w:rPr>
          <w:rFonts w:ascii="Times New Roman" w:hAnsi="Times New Roman" w:cs="Times New Roman"/>
          <w:sz w:val="24"/>
        </w:rPr>
        <w:t xml:space="preserve"> </w:t>
      </w:r>
      <w:r w:rsidR="00997977">
        <w:rPr>
          <w:rFonts w:ascii="Times New Roman" w:hAnsi="Times New Roman" w:cs="Times New Roman"/>
          <w:sz w:val="24"/>
        </w:rPr>
        <w:t>of consumer reactions</w:t>
      </w:r>
      <w:r w:rsidR="00630AB2">
        <w:rPr>
          <w:rFonts w:ascii="Times New Roman" w:hAnsi="Times New Roman" w:cs="Times New Roman"/>
          <w:sz w:val="24"/>
        </w:rPr>
        <w:t xml:space="preserve">.  </w:t>
      </w:r>
      <w:r w:rsidR="00582797">
        <w:rPr>
          <w:rFonts w:ascii="Times New Roman" w:hAnsi="Times New Roman" w:cs="Times New Roman"/>
          <w:sz w:val="24"/>
          <w:szCs w:val="24"/>
        </w:rPr>
        <w:t xml:space="preserve">The information generated from this project should be useful to all businesses, particularly their public relations department, in understanding </w:t>
      </w:r>
      <w:r w:rsidR="00582797">
        <w:rPr>
          <w:rFonts w:ascii="Times New Roman" w:hAnsi="Times New Roman" w:cs="Times New Roman"/>
          <w:sz w:val="24"/>
          <w:szCs w:val="24"/>
        </w:rPr>
        <w:lastRenderedPageBreak/>
        <w:t>how their company’s expression of or association with beliefs on controversial topics will affect their public image and profitability.</w:t>
      </w:r>
    </w:p>
    <w:p w:rsidR="00F95674" w:rsidRDefault="00F95674" w:rsidP="007C4762">
      <w:pPr>
        <w:jc w:val="center"/>
        <w:rPr>
          <w:rFonts w:ascii="Times New Roman" w:hAnsi="Times New Roman" w:cs="Times New Roman"/>
          <w:b/>
          <w:sz w:val="24"/>
          <w:szCs w:val="24"/>
          <w:u w:val="single"/>
        </w:rPr>
      </w:pPr>
    </w:p>
    <w:p w:rsidR="00F95674" w:rsidRDefault="00F95674" w:rsidP="007C4762">
      <w:pPr>
        <w:jc w:val="center"/>
        <w:rPr>
          <w:rFonts w:ascii="Times New Roman" w:hAnsi="Times New Roman" w:cs="Times New Roman"/>
          <w:b/>
          <w:sz w:val="24"/>
          <w:szCs w:val="24"/>
          <w:u w:val="single"/>
        </w:rPr>
      </w:pPr>
    </w:p>
    <w:p w:rsidR="00F95674" w:rsidRDefault="00F95674" w:rsidP="007C4762">
      <w:pPr>
        <w:jc w:val="center"/>
        <w:rPr>
          <w:rFonts w:ascii="Times New Roman" w:hAnsi="Times New Roman" w:cs="Times New Roman"/>
          <w:b/>
          <w:sz w:val="24"/>
          <w:szCs w:val="24"/>
          <w:u w:val="single"/>
        </w:rPr>
      </w:pPr>
    </w:p>
    <w:p w:rsidR="00F95674" w:rsidRDefault="00F95674" w:rsidP="007C4762">
      <w:pPr>
        <w:jc w:val="center"/>
        <w:rPr>
          <w:rFonts w:ascii="Times New Roman" w:hAnsi="Times New Roman" w:cs="Times New Roman"/>
          <w:b/>
          <w:sz w:val="24"/>
          <w:szCs w:val="24"/>
          <w:u w:val="single"/>
        </w:rPr>
      </w:pPr>
    </w:p>
    <w:p w:rsidR="007C4762" w:rsidRDefault="007C4762" w:rsidP="007C4762">
      <w:pPr>
        <w:jc w:val="center"/>
        <w:rPr>
          <w:rFonts w:ascii="Times New Roman" w:hAnsi="Times New Roman" w:cs="Times New Roman"/>
          <w:b/>
          <w:sz w:val="24"/>
          <w:szCs w:val="24"/>
          <w:u w:val="single"/>
        </w:rPr>
      </w:pPr>
    </w:p>
    <w:p w:rsidR="00E74EC7" w:rsidRDefault="00E74EC7" w:rsidP="007C4762">
      <w:pPr>
        <w:jc w:val="center"/>
        <w:rPr>
          <w:rFonts w:ascii="Times New Roman" w:hAnsi="Times New Roman" w:cs="Times New Roman"/>
          <w:b/>
          <w:sz w:val="24"/>
          <w:szCs w:val="24"/>
          <w:u w:val="single"/>
        </w:rPr>
      </w:pPr>
    </w:p>
    <w:p w:rsidR="009C3FBC" w:rsidRDefault="009C3FBC" w:rsidP="007C4762">
      <w:pPr>
        <w:jc w:val="center"/>
        <w:rPr>
          <w:rFonts w:ascii="Times New Roman" w:hAnsi="Times New Roman" w:cs="Times New Roman"/>
          <w:b/>
          <w:sz w:val="24"/>
          <w:szCs w:val="24"/>
          <w:u w:val="single"/>
        </w:rPr>
      </w:pPr>
    </w:p>
    <w:p w:rsidR="007C4762" w:rsidRDefault="007C4762" w:rsidP="007C4762">
      <w:pPr>
        <w:jc w:val="center"/>
        <w:rPr>
          <w:rFonts w:ascii="Times New Roman" w:hAnsi="Times New Roman" w:cs="Times New Roman"/>
          <w:b/>
          <w:sz w:val="24"/>
          <w:szCs w:val="24"/>
          <w:u w:val="single"/>
        </w:rPr>
      </w:pPr>
    </w:p>
    <w:p w:rsidR="007C4762" w:rsidRDefault="007C4762" w:rsidP="007C4762">
      <w:pPr>
        <w:jc w:val="center"/>
        <w:rPr>
          <w:rFonts w:ascii="Times New Roman" w:hAnsi="Times New Roman" w:cs="Times New Roman"/>
          <w:b/>
          <w:sz w:val="24"/>
          <w:szCs w:val="24"/>
          <w:u w:val="single"/>
        </w:rPr>
      </w:pPr>
    </w:p>
    <w:p w:rsidR="00630AB2" w:rsidRDefault="00630AB2">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D710E0" w:rsidRDefault="00630AB2" w:rsidP="00630AB2">
      <w:pPr>
        <w:pStyle w:val="NoSpacing"/>
        <w:jc w:val="center"/>
        <w:rPr>
          <w:rFonts w:ascii="Times New Roman" w:hAnsi="Times New Roman" w:cs="Times New Roman"/>
          <w:b/>
          <w:sz w:val="28"/>
          <w:u w:val="single"/>
        </w:rPr>
      </w:pPr>
      <w:r>
        <w:rPr>
          <w:rFonts w:ascii="Times New Roman" w:hAnsi="Times New Roman" w:cs="Times New Roman"/>
          <w:b/>
          <w:sz w:val="28"/>
          <w:u w:val="single"/>
        </w:rPr>
        <w:lastRenderedPageBreak/>
        <w:t>Recent Examples</w:t>
      </w:r>
    </w:p>
    <w:p w:rsidR="00D710E0" w:rsidRDefault="00D710E0" w:rsidP="00630AB2">
      <w:pPr>
        <w:pStyle w:val="NoSpacing"/>
        <w:jc w:val="center"/>
        <w:rPr>
          <w:rFonts w:ascii="Times New Roman" w:hAnsi="Times New Roman" w:cs="Times New Roman"/>
          <w:sz w:val="24"/>
        </w:rPr>
      </w:pPr>
    </w:p>
    <w:p w:rsidR="00602629" w:rsidRDefault="00D710E0" w:rsidP="00264894">
      <w:pPr>
        <w:pStyle w:val="NoSpacing"/>
        <w:spacing w:line="480" w:lineRule="auto"/>
        <w:rPr>
          <w:rFonts w:ascii="Times New Roman" w:hAnsi="Times New Roman" w:cs="Times New Roman"/>
          <w:sz w:val="24"/>
        </w:rPr>
      </w:pPr>
      <w:r>
        <w:rPr>
          <w:rFonts w:ascii="Times New Roman" w:hAnsi="Times New Roman" w:cs="Times New Roman"/>
          <w:sz w:val="24"/>
        </w:rPr>
        <w:tab/>
      </w:r>
      <w:r w:rsidR="00602629">
        <w:rPr>
          <w:rFonts w:ascii="Times New Roman" w:hAnsi="Times New Roman" w:cs="Times New Roman"/>
          <w:sz w:val="24"/>
        </w:rPr>
        <w:t xml:space="preserve">This section of the report highlights </w:t>
      </w:r>
      <w:r w:rsidR="00BD2194">
        <w:rPr>
          <w:rFonts w:ascii="Times New Roman" w:hAnsi="Times New Roman" w:cs="Times New Roman"/>
          <w:sz w:val="24"/>
        </w:rPr>
        <w:t>recent, well</w:t>
      </w:r>
      <w:r w:rsidR="00602629">
        <w:rPr>
          <w:rFonts w:ascii="Times New Roman" w:hAnsi="Times New Roman" w:cs="Times New Roman"/>
          <w:sz w:val="24"/>
        </w:rPr>
        <w:t xml:space="preserve">-publicized incidents in which businesses have faced significant consumer response and media attention due to expression of or association with a belief.  The specifics of each incident are </w:t>
      </w:r>
      <w:r w:rsidR="00BD2194">
        <w:rPr>
          <w:rFonts w:ascii="Times New Roman" w:hAnsi="Times New Roman" w:cs="Times New Roman"/>
          <w:sz w:val="24"/>
        </w:rPr>
        <w:t>outlined</w:t>
      </w:r>
      <w:r w:rsidR="00602629">
        <w:rPr>
          <w:rFonts w:ascii="Times New Roman" w:hAnsi="Times New Roman" w:cs="Times New Roman"/>
          <w:sz w:val="24"/>
        </w:rPr>
        <w:t xml:space="preserve"> and the movement of the company’s stock price</w:t>
      </w:r>
      <w:r w:rsidR="00BD2194">
        <w:rPr>
          <w:rFonts w:ascii="Times New Roman" w:hAnsi="Times New Roman" w:cs="Times New Roman"/>
          <w:sz w:val="24"/>
        </w:rPr>
        <w:t xml:space="preserve"> is analyzed (pre and post incident) if the company is publicly traded.</w:t>
      </w:r>
    </w:p>
    <w:p w:rsidR="00602629" w:rsidRDefault="00602629" w:rsidP="00D710E0">
      <w:pPr>
        <w:pStyle w:val="NoSpacing"/>
        <w:rPr>
          <w:rFonts w:ascii="Times New Roman" w:hAnsi="Times New Roman" w:cs="Times New Roman"/>
          <w:sz w:val="24"/>
        </w:rPr>
      </w:pPr>
    </w:p>
    <w:p w:rsidR="00602629" w:rsidRDefault="00602629" w:rsidP="00D710E0">
      <w:pPr>
        <w:pStyle w:val="NoSpacing"/>
        <w:rPr>
          <w:rFonts w:ascii="Times New Roman" w:hAnsi="Times New Roman" w:cs="Times New Roman"/>
          <w:b/>
          <w:sz w:val="24"/>
        </w:rPr>
      </w:pPr>
      <w:r>
        <w:rPr>
          <w:rFonts w:ascii="Times New Roman" w:hAnsi="Times New Roman" w:cs="Times New Roman"/>
          <w:b/>
          <w:sz w:val="24"/>
        </w:rPr>
        <w:t>J.C. Penney</w:t>
      </w:r>
      <w:r w:rsidR="002701B7">
        <w:rPr>
          <w:rFonts w:ascii="Times New Roman" w:hAnsi="Times New Roman" w:cs="Times New Roman"/>
          <w:b/>
          <w:sz w:val="24"/>
        </w:rPr>
        <w:t xml:space="preserve"> Company</w:t>
      </w:r>
    </w:p>
    <w:p w:rsidR="00264894" w:rsidRDefault="00264894" w:rsidP="00D710E0">
      <w:pPr>
        <w:pStyle w:val="NoSpacing"/>
        <w:rPr>
          <w:rFonts w:ascii="Times New Roman" w:hAnsi="Times New Roman" w:cs="Times New Roman"/>
          <w:b/>
          <w:sz w:val="24"/>
        </w:rPr>
      </w:pPr>
    </w:p>
    <w:p w:rsidR="00775B97" w:rsidRDefault="002701B7" w:rsidP="00264894">
      <w:pPr>
        <w:pStyle w:val="NoSpacing"/>
        <w:spacing w:line="480" w:lineRule="auto"/>
        <w:rPr>
          <w:rFonts w:ascii="Times New Roman" w:hAnsi="Times New Roman" w:cs="Times New Roman"/>
          <w:sz w:val="24"/>
        </w:rPr>
      </w:pPr>
      <w:r w:rsidRPr="002701B7">
        <w:rPr>
          <w:rFonts w:ascii="Times New Roman" w:hAnsi="Times New Roman" w:cs="Times New Roman"/>
          <w:sz w:val="24"/>
        </w:rPr>
        <w:t>On Jan. 25</w:t>
      </w:r>
      <w:r w:rsidRPr="002701B7">
        <w:rPr>
          <w:rFonts w:ascii="Times New Roman" w:hAnsi="Times New Roman" w:cs="Times New Roman"/>
          <w:sz w:val="24"/>
          <w:vertAlign w:val="superscript"/>
        </w:rPr>
        <w:t>th</w:t>
      </w:r>
      <w:r>
        <w:rPr>
          <w:rFonts w:ascii="Times New Roman" w:hAnsi="Times New Roman" w:cs="Times New Roman"/>
          <w:sz w:val="24"/>
        </w:rPr>
        <w:t>, 2012, JC</w:t>
      </w:r>
      <w:r w:rsidR="00FB4B78">
        <w:rPr>
          <w:rFonts w:ascii="Times New Roman" w:hAnsi="Times New Roman" w:cs="Times New Roman"/>
          <w:sz w:val="24"/>
        </w:rPr>
        <w:t xml:space="preserve"> </w:t>
      </w:r>
      <w:r>
        <w:rPr>
          <w:rFonts w:ascii="Times New Roman" w:hAnsi="Times New Roman" w:cs="Times New Roman"/>
          <w:sz w:val="24"/>
        </w:rPr>
        <w:t xml:space="preserve">Penney’s CEO Ron Johnson announced a complete revision of its marketing strategy with changes in its pricing, branding, promotions, and a refreshing of its stores </w:t>
      </w:r>
      <w:sdt>
        <w:sdtPr>
          <w:rPr>
            <w:rFonts w:ascii="Times New Roman" w:hAnsi="Times New Roman" w:cs="Times New Roman"/>
            <w:sz w:val="24"/>
          </w:rPr>
          <w:id w:val="1919906732"/>
          <w:citation/>
        </w:sdtPr>
        <w:sdtEndPr/>
        <w:sdtContent>
          <w:r>
            <w:rPr>
              <w:rFonts w:ascii="Times New Roman" w:hAnsi="Times New Roman" w:cs="Times New Roman"/>
              <w:sz w:val="24"/>
            </w:rPr>
            <w:fldChar w:fldCharType="begin"/>
          </w:r>
          <w:r>
            <w:rPr>
              <w:rFonts w:ascii="Times New Roman" w:hAnsi="Times New Roman" w:cs="Times New Roman"/>
              <w:sz w:val="24"/>
            </w:rPr>
            <w:instrText xml:space="preserve"> CITATION Ale12 \l 1033 </w:instrText>
          </w:r>
          <w:r>
            <w:rPr>
              <w:rFonts w:ascii="Times New Roman" w:hAnsi="Times New Roman" w:cs="Times New Roman"/>
              <w:sz w:val="24"/>
            </w:rPr>
            <w:fldChar w:fldCharType="separate"/>
          </w:r>
          <w:r w:rsidR="00710C51" w:rsidRPr="00710C51">
            <w:rPr>
              <w:rFonts w:ascii="Times New Roman" w:hAnsi="Times New Roman" w:cs="Times New Roman"/>
              <w:noProof/>
              <w:sz w:val="24"/>
            </w:rPr>
            <w:t>(Palmer, 2012)</w:t>
          </w:r>
          <w:r>
            <w:rPr>
              <w:rFonts w:ascii="Times New Roman" w:hAnsi="Times New Roman" w:cs="Times New Roman"/>
              <w:sz w:val="24"/>
            </w:rPr>
            <w:fldChar w:fldCharType="end"/>
          </w:r>
        </w:sdtContent>
      </w:sdt>
      <w:r>
        <w:rPr>
          <w:rFonts w:ascii="Times New Roman" w:hAnsi="Times New Roman" w:cs="Times New Roman"/>
          <w:sz w:val="24"/>
        </w:rPr>
        <w:t>.  One component of these changes was the hiring of openly gay comedian and talk show host Ellen DeGeneres as a spokeswoman.  The hiring sparked protest from One Million Moms, a conservative offshoot of the pro-family American Family Association.</w:t>
      </w:r>
      <w:r w:rsidR="00FB4B78">
        <w:rPr>
          <w:rFonts w:ascii="Times New Roman" w:hAnsi="Times New Roman" w:cs="Times New Roman"/>
          <w:sz w:val="24"/>
        </w:rPr>
        <w:t xml:space="preserve">  The organization initially called for a boycott of the retailer on Feb. 1 which it eventually </w:t>
      </w:r>
      <w:r w:rsidR="00483AFF">
        <w:rPr>
          <w:rFonts w:ascii="Times New Roman" w:hAnsi="Times New Roman" w:cs="Times New Roman"/>
          <w:sz w:val="24"/>
        </w:rPr>
        <w:t>retracted</w:t>
      </w:r>
      <w:r w:rsidR="00FB4B78">
        <w:rPr>
          <w:rFonts w:ascii="Times New Roman" w:hAnsi="Times New Roman" w:cs="Times New Roman"/>
          <w:sz w:val="24"/>
        </w:rPr>
        <w:t>, but stated that “</w:t>
      </w:r>
      <w:r w:rsidR="00FB4B78" w:rsidRPr="00FB4B78">
        <w:rPr>
          <w:rFonts w:ascii="Times New Roman" w:hAnsi="Times New Roman" w:cs="Times New Roman"/>
          <w:sz w:val="24"/>
        </w:rPr>
        <w:t xml:space="preserve">We have heard back from men and women — not just moms — saying they will no longer shop there at JC Penney, as long as Ellen </w:t>
      </w:r>
      <w:r w:rsidR="00FB4B78">
        <w:rPr>
          <w:rFonts w:ascii="Times New Roman" w:hAnsi="Times New Roman" w:cs="Times New Roman"/>
          <w:sz w:val="24"/>
        </w:rPr>
        <w:t>DeGeneres is their spokesperson</w:t>
      </w:r>
      <w:r w:rsidR="00FB4B78" w:rsidRPr="00FB4B78">
        <w:rPr>
          <w:rFonts w:ascii="Times New Roman" w:hAnsi="Times New Roman" w:cs="Times New Roman"/>
          <w:sz w:val="24"/>
        </w:rPr>
        <w:t>”</w:t>
      </w:r>
      <w:sdt>
        <w:sdtPr>
          <w:rPr>
            <w:rFonts w:ascii="Times New Roman" w:hAnsi="Times New Roman" w:cs="Times New Roman"/>
            <w:sz w:val="24"/>
          </w:rPr>
          <w:id w:val="-1216118569"/>
          <w:citation/>
        </w:sdtPr>
        <w:sdtEndPr/>
        <w:sdtContent>
          <w:r w:rsidR="00FB4B78">
            <w:rPr>
              <w:rFonts w:ascii="Times New Roman" w:hAnsi="Times New Roman" w:cs="Times New Roman"/>
              <w:sz w:val="24"/>
            </w:rPr>
            <w:fldChar w:fldCharType="begin"/>
          </w:r>
          <w:r w:rsidR="00FB4B78">
            <w:rPr>
              <w:rFonts w:ascii="Times New Roman" w:hAnsi="Times New Roman" w:cs="Times New Roman"/>
              <w:sz w:val="24"/>
            </w:rPr>
            <w:instrText xml:space="preserve"> CITATION Bil12 \l 1033 </w:instrText>
          </w:r>
          <w:r w:rsidR="00FB4B78">
            <w:rPr>
              <w:rFonts w:ascii="Times New Roman" w:hAnsi="Times New Roman" w:cs="Times New Roman"/>
              <w:sz w:val="24"/>
            </w:rPr>
            <w:fldChar w:fldCharType="separate"/>
          </w:r>
          <w:r w:rsidR="00710C51">
            <w:rPr>
              <w:rFonts w:ascii="Times New Roman" w:hAnsi="Times New Roman" w:cs="Times New Roman"/>
              <w:noProof/>
              <w:sz w:val="24"/>
            </w:rPr>
            <w:t xml:space="preserve"> </w:t>
          </w:r>
          <w:r w:rsidR="00710C51" w:rsidRPr="00710C51">
            <w:rPr>
              <w:rFonts w:ascii="Times New Roman" w:hAnsi="Times New Roman" w:cs="Times New Roman"/>
              <w:noProof/>
              <w:sz w:val="24"/>
            </w:rPr>
            <w:t>(Hallowell, 2012)</w:t>
          </w:r>
          <w:r w:rsidR="00FB4B78">
            <w:rPr>
              <w:rFonts w:ascii="Times New Roman" w:hAnsi="Times New Roman" w:cs="Times New Roman"/>
              <w:sz w:val="24"/>
            </w:rPr>
            <w:fldChar w:fldCharType="end"/>
          </w:r>
        </w:sdtContent>
      </w:sdt>
      <w:r w:rsidR="00FB4B78">
        <w:rPr>
          <w:rFonts w:ascii="Times New Roman" w:hAnsi="Times New Roman" w:cs="Times New Roman"/>
          <w:sz w:val="24"/>
        </w:rPr>
        <w:t xml:space="preserve">.  A few months later, JC Penney faced another boycott call from One Million Moms when they featured a picture of a lesbian couple and their daughters in their May catalog </w:t>
      </w:r>
      <w:sdt>
        <w:sdtPr>
          <w:rPr>
            <w:rFonts w:ascii="Times New Roman" w:hAnsi="Times New Roman" w:cs="Times New Roman"/>
            <w:sz w:val="24"/>
          </w:rPr>
          <w:id w:val="1025910698"/>
          <w:citation/>
        </w:sdtPr>
        <w:sdtEndPr/>
        <w:sdtContent>
          <w:r w:rsidR="00FB4B78">
            <w:rPr>
              <w:rFonts w:ascii="Times New Roman" w:hAnsi="Times New Roman" w:cs="Times New Roman"/>
              <w:sz w:val="24"/>
            </w:rPr>
            <w:fldChar w:fldCharType="begin"/>
          </w:r>
          <w:r w:rsidR="00FB4B78">
            <w:rPr>
              <w:rFonts w:ascii="Times New Roman" w:hAnsi="Times New Roman" w:cs="Times New Roman"/>
              <w:sz w:val="24"/>
            </w:rPr>
            <w:instrText xml:space="preserve"> CITATION Chr12 \l 1033 </w:instrText>
          </w:r>
          <w:r w:rsidR="00FB4B78">
            <w:rPr>
              <w:rFonts w:ascii="Times New Roman" w:hAnsi="Times New Roman" w:cs="Times New Roman"/>
              <w:sz w:val="24"/>
            </w:rPr>
            <w:fldChar w:fldCharType="separate"/>
          </w:r>
          <w:r w:rsidR="00710C51" w:rsidRPr="00710C51">
            <w:rPr>
              <w:rFonts w:ascii="Times New Roman" w:hAnsi="Times New Roman" w:cs="Times New Roman"/>
              <w:noProof/>
              <w:sz w:val="24"/>
            </w:rPr>
            <w:t>(Freeburn, 2012)</w:t>
          </w:r>
          <w:r w:rsidR="00FB4B78">
            <w:rPr>
              <w:rFonts w:ascii="Times New Roman" w:hAnsi="Times New Roman" w:cs="Times New Roman"/>
              <w:sz w:val="24"/>
            </w:rPr>
            <w:fldChar w:fldCharType="end"/>
          </w:r>
        </w:sdtContent>
      </w:sdt>
      <w:r w:rsidR="00FB4B78">
        <w:rPr>
          <w:rFonts w:ascii="Times New Roman" w:hAnsi="Times New Roman" w:cs="Times New Roman"/>
          <w:sz w:val="24"/>
        </w:rPr>
        <w:t xml:space="preserve">.  In addition to the boycott, One Million Moms encouraged concerned customers to call or visit </w:t>
      </w:r>
      <w:r w:rsidR="00775B97">
        <w:rPr>
          <w:rFonts w:ascii="Times New Roman" w:hAnsi="Times New Roman" w:cs="Times New Roman"/>
          <w:sz w:val="24"/>
        </w:rPr>
        <w:t>their local store managers and “ask them to tell corporate that they should remain n</w:t>
      </w:r>
      <w:r w:rsidR="00C24644">
        <w:rPr>
          <w:rFonts w:ascii="Times New Roman" w:hAnsi="Times New Roman" w:cs="Times New Roman"/>
          <w:sz w:val="24"/>
        </w:rPr>
        <w:t xml:space="preserve">eutral in the cultural war.  The company’s stock price did see a large jump in response to the announcement of the marketing overhaul, but it’s doubtful that the hiring of Ellen DeGeneres was a driving force.  The company’s stock price did not seem to exhibit any noticeable movement that can be </w:t>
      </w:r>
      <w:r w:rsidR="00483AFF">
        <w:rPr>
          <w:rFonts w:ascii="Times New Roman" w:hAnsi="Times New Roman" w:cs="Times New Roman"/>
          <w:sz w:val="24"/>
        </w:rPr>
        <w:t>directly</w:t>
      </w:r>
      <w:r w:rsidR="00C24644">
        <w:rPr>
          <w:rFonts w:ascii="Times New Roman" w:hAnsi="Times New Roman" w:cs="Times New Roman"/>
          <w:sz w:val="24"/>
        </w:rPr>
        <w:t xml:space="preserve"> attributed to </w:t>
      </w:r>
      <w:r w:rsidR="00483AFF">
        <w:rPr>
          <w:rFonts w:ascii="Times New Roman" w:hAnsi="Times New Roman" w:cs="Times New Roman"/>
          <w:sz w:val="24"/>
        </w:rPr>
        <w:t>the One Million Moms call for boycotts.</w:t>
      </w:r>
      <w:r w:rsidR="00C71D1F">
        <w:rPr>
          <w:rFonts w:ascii="Times New Roman" w:hAnsi="Times New Roman" w:cs="Times New Roman"/>
          <w:sz w:val="24"/>
        </w:rPr>
        <w:t xml:space="preserve">  (The graph below depicts J.C. Penney’s 2012 stock price with the related dates highlighted)</w:t>
      </w:r>
    </w:p>
    <w:p w:rsidR="00C24644" w:rsidRDefault="00775B97" w:rsidP="00D710E0">
      <w:pPr>
        <w:pStyle w:val="NoSpacing"/>
      </w:pPr>
      <w:r>
        <w:rPr>
          <w:noProof/>
        </w:rPr>
        <w:lastRenderedPageBreak/>
        <w:drawing>
          <wp:inline distT="0" distB="0" distL="0" distR="0">
            <wp:extent cx="5943600" cy="2421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CP.PNG"/>
                    <pic:cNvPicPr/>
                  </pic:nvPicPr>
                  <pic:blipFill>
                    <a:blip r:embed="rId9">
                      <a:extLst>
                        <a:ext uri="{28A0092B-C50C-407E-A947-70E740481C1C}">
                          <a14:useLocalDpi xmlns:a14="http://schemas.microsoft.com/office/drawing/2010/main" val="0"/>
                        </a:ext>
                      </a:extLst>
                    </a:blip>
                    <a:stretch>
                      <a:fillRect/>
                    </a:stretch>
                  </pic:blipFill>
                  <pic:spPr>
                    <a:xfrm>
                      <a:off x="0" y="0"/>
                      <a:ext cx="5943600" cy="2421255"/>
                    </a:xfrm>
                    <a:prstGeom prst="rect">
                      <a:avLst/>
                    </a:prstGeom>
                  </pic:spPr>
                </pic:pic>
              </a:graphicData>
            </a:graphic>
          </wp:inline>
        </w:drawing>
      </w:r>
    </w:p>
    <w:p w:rsidR="00C24644" w:rsidRDefault="00C24644" w:rsidP="00D710E0">
      <w:pPr>
        <w:pStyle w:val="NoSpacing"/>
      </w:pPr>
    </w:p>
    <w:p w:rsidR="00C24644" w:rsidRDefault="00C24644" w:rsidP="00264894">
      <w:pPr>
        <w:pStyle w:val="NoSpacing"/>
        <w:spacing w:line="480" w:lineRule="auto"/>
        <w:rPr>
          <w:rFonts w:ascii="Times New Roman" w:hAnsi="Times New Roman" w:cs="Times New Roman"/>
          <w:b/>
          <w:sz w:val="24"/>
        </w:rPr>
      </w:pPr>
      <w:r>
        <w:rPr>
          <w:rFonts w:ascii="Times New Roman" w:hAnsi="Times New Roman" w:cs="Times New Roman"/>
          <w:b/>
          <w:sz w:val="24"/>
        </w:rPr>
        <w:t>Kraft</w:t>
      </w:r>
    </w:p>
    <w:p w:rsidR="00C24644" w:rsidRDefault="00C24644" w:rsidP="00264894">
      <w:pPr>
        <w:pStyle w:val="NoSpacing"/>
        <w:spacing w:line="480" w:lineRule="auto"/>
        <w:rPr>
          <w:rFonts w:ascii="Times New Roman" w:hAnsi="Times New Roman" w:cs="Times New Roman"/>
          <w:sz w:val="24"/>
        </w:rPr>
      </w:pPr>
      <w:r>
        <w:rPr>
          <w:rFonts w:ascii="Times New Roman" w:hAnsi="Times New Roman" w:cs="Times New Roman"/>
          <w:sz w:val="24"/>
        </w:rPr>
        <w:t>On June 25</w:t>
      </w:r>
      <w:r w:rsidRPr="00C24644">
        <w:rPr>
          <w:rFonts w:ascii="Times New Roman" w:hAnsi="Times New Roman" w:cs="Times New Roman"/>
          <w:sz w:val="24"/>
          <w:vertAlign w:val="superscript"/>
        </w:rPr>
        <w:t>th</w:t>
      </w:r>
      <w:r>
        <w:rPr>
          <w:rFonts w:ascii="Times New Roman" w:hAnsi="Times New Roman" w:cs="Times New Roman"/>
          <w:sz w:val="24"/>
        </w:rPr>
        <w:t>, 2012, Kraft Foods entered the realm</w:t>
      </w:r>
      <w:r w:rsidR="00FD234A">
        <w:rPr>
          <w:rFonts w:ascii="Times New Roman" w:hAnsi="Times New Roman" w:cs="Times New Roman"/>
          <w:sz w:val="24"/>
        </w:rPr>
        <w:t xml:space="preserve"> of controversy when it posted the following</w:t>
      </w:r>
      <w:r>
        <w:rPr>
          <w:rFonts w:ascii="Times New Roman" w:hAnsi="Times New Roman" w:cs="Times New Roman"/>
          <w:sz w:val="24"/>
        </w:rPr>
        <w:t xml:space="preserve"> gay pride Oreo on the company’s Fa</w:t>
      </w:r>
      <w:r w:rsidR="00FD234A">
        <w:rPr>
          <w:rFonts w:ascii="Times New Roman" w:hAnsi="Times New Roman" w:cs="Times New Roman"/>
          <w:sz w:val="24"/>
        </w:rPr>
        <w:t>cebook page.</w:t>
      </w:r>
    </w:p>
    <w:p w:rsidR="00FD234A" w:rsidRDefault="00FD234A" w:rsidP="00FD234A">
      <w:pPr>
        <w:pStyle w:val="NoSpacing"/>
        <w:jc w:val="center"/>
        <w:rPr>
          <w:rFonts w:ascii="Times New Roman" w:hAnsi="Times New Roman" w:cs="Times New Roman"/>
          <w:sz w:val="24"/>
        </w:rPr>
      </w:pPr>
      <w:r>
        <w:rPr>
          <w:rFonts w:ascii="Times New Roman" w:hAnsi="Times New Roman" w:cs="Times New Roman"/>
          <w:noProof/>
          <w:sz w:val="24"/>
        </w:rPr>
        <w:drawing>
          <wp:inline distT="0" distB="0" distL="0" distR="0">
            <wp:extent cx="2419688" cy="2448267"/>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eo.PNG"/>
                    <pic:cNvPicPr/>
                  </pic:nvPicPr>
                  <pic:blipFill>
                    <a:blip r:embed="rId10">
                      <a:extLst>
                        <a:ext uri="{28A0092B-C50C-407E-A947-70E740481C1C}">
                          <a14:useLocalDpi xmlns:a14="http://schemas.microsoft.com/office/drawing/2010/main" val="0"/>
                        </a:ext>
                      </a:extLst>
                    </a:blip>
                    <a:stretch>
                      <a:fillRect/>
                    </a:stretch>
                  </pic:blipFill>
                  <pic:spPr>
                    <a:xfrm>
                      <a:off x="0" y="0"/>
                      <a:ext cx="2419688" cy="2448267"/>
                    </a:xfrm>
                    <a:prstGeom prst="rect">
                      <a:avLst/>
                    </a:prstGeom>
                  </pic:spPr>
                </pic:pic>
              </a:graphicData>
            </a:graphic>
          </wp:inline>
        </w:drawing>
      </w:r>
      <w:bookmarkStart w:id="0" w:name="_GoBack"/>
      <w:bookmarkEnd w:id="0"/>
    </w:p>
    <w:p w:rsidR="00FD234A" w:rsidRDefault="00FD234A" w:rsidP="00264894">
      <w:pPr>
        <w:pStyle w:val="NoSpacing"/>
        <w:spacing w:line="480" w:lineRule="auto"/>
        <w:rPr>
          <w:rFonts w:ascii="Times New Roman" w:hAnsi="Times New Roman" w:cs="Times New Roman"/>
          <w:sz w:val="24"/>
        </w:rPr>
      </w:pPr>
      <w:r>
        <w:rPr>
          <w:rFonts w:ascii="Times New Roman" w:hAnsi="Times New Roman" w:cs="Times New Roman"/>
          <w:sz w:val="24"/>
        </w:rPr>
        <w:t xml:space="preserve">A spokeswoman for Kraft stated that the picture was part of a “series of daily ads reflecting current events in a fun way using images of Oreo cookies and milk” </w:t>
      </w:r>
      <w:sdt>
        <w:sdtPr>
          <w:rPr>
            <w:rFonts w:ascii="Times New Roman" w:hAnsi="Times New Roman" w:cs="Times New Roman"/>
            <w:sz w:val="24"/>
          </w:rPr>
          <w:id w:val="1117025786"/>
          <w:citation/>
        </w:sdtPr>
        <w:sdtEndPr/>
        <w:sdtContent>
          <w:r>
            <w:rPr>
              <w:rFonts w:ascii="Times New Roman" w:hAnsi="Times New Roman" w:cs="Times New Roman"/>
              <w:sz w:val="24"/>
            </w:rPr>
            <w:fldChar w:fldCharType="begin"/>
          </w:r>
          <w:r>
            <w:rPr>
              <w:rFonts w:ascii="Times New Roman" w:hAnsi="Times New Roman" w:cs="Times New Roman"/>
              <w:sz w:val="24"/>
            </w:rPr>
            <w:instrText xml:space="preserve"> CITATION Amy12 \l 1033 </w:instrText>
          </w:r>
          <w:r>
            <w:rPr>
              <w:rFonts w:ascii="Times New Roman" w:hAnsi="Times New Roman" w:cs="Times New Roman"/>
              <w:sz w:val="24"/>
            </w:rPr>
            <w:fldChar w:fldCharType="separate"/>
          </w:r>
          <w:r w:rsidR="00710C51" w:rsidRPr="00710C51">
            <w:rPr>
              <w:rFonts w:ascii="Times New Roman" w:hAnsi="Times New Roman" w:cs="Times New Roman"/>
              <w:noProof/>
              <w:sz w:val="24"/>
            </w:rPr>
            <w:t>(Bingham, Oreo Pride: Rainbow-Stuffed Cookie Sparks Threats of Boycott, 2012)</w:t>
          </w:r>
          <w:r>
            <w:rPr>
              <w:rFonts w:ascii="Times New Roman" w:hAnsi="Times New Roman" w:cs="Times New Roman"/>
              <w:sz w:val="24"/>
            </w:rPr>
            <w:fldChar w:fldCharType="end"/>
          </w:r>
        </w:sdtContent>
      </w:sdt>
      <w:r>
        <w:rPr>
          <w:rFonts w:ascii="Times New Roman" w:hAnsi="Times New Roman" w:cs="Times New Roman"/>
          <w:sz w:val="24"/>
        </w:rPr>
        <w:t xml:space="preserve">.  The ad received mixed reactions and comments on Facebook with some users pledging support and others threatening to boycott.  </w:t>
      </w:r>
      <w:r w:rsidR="008E34C3">
        <w:rPr>
          <w:rFonts w:ascii="Times New Roman" w:hAnsi="Times New Roman" w:cs="Times New Roman"/>
          <w:sz w:val="24"/>
        </w:rPr>
        <w:t xml:space="preserve">Mondelez International Inc.’s (a spinoff of Kraft that holds the Oreo brand) stock did experience a noticeable decline at the date of the controversy, but quickly recovered and </w:t>
      </w:r>
      <w:r w:rsidR="00975A82">
        <w:rPr>
          <w:rFonts w:ascii="Times New Roman" w:hAnsi="Times New Roman" w:cs="Times New Roman"/>
          <w:sz w:val="24"/>
        </w:rPr>
        <w:t>it’s</w:t>
      </w:r>
      <w:r w:rsidR="008E34C3">
        <w:rPr>
          <w:rFonts w:ascii="Times New Roman" w:hAnsi="Times New Roman" w:cs="Times New Roman"/>
          <w:sz w:val="24"/>
        </w:rPr>
        <w:t xml:space="preserve"> uncertain </w:t>
      </w:r>
      <w:r w:rsidR="008E34C3">
        <w:rPr>
          <w:rFonts w:ascii="Times New Roman" w:hAnsi="Times New Roman" w:cs="Times New Roman"/>
          <w:sz w:val="24"/>
        </w:rPr>
        <w:lastRenderedPageBreak/>
        <w:t>whether the temporary decline related to the incident.</w:t>
      </w:r>
      <w:r w:rsidR="00C71D1F">
        <w:rPr>
          <w:rFonts w:ascii="Times New Roman" w:hAnsi="Times New Roman" w:cs="Times New Roman"/>
          <w:sz w:val="24"/>
        </w:rPr>
        <w:t xml:space="preserve">  (The graph below depicts </w:t>
      </w:r>
      <w:r w:rsidR="00E92823">
        <w:rPr>
          <w:rFonts w:ascii="Times New Roman" w:hAnsi="Times New Roman" w:cs="Times New Roman"/>
          <w:sz w:val="24"/>
        </w:rPr>
        <w:t>Mondelez</w:t>
      </w:r>
      <w:r w:rsidR="00C71D1F">
        <w:rPr>
          <w:rFonts w:ascii="Times New Roman" w:hAnsi="Times New Roman" w:cs="Times New Roman"/>
          <w:sz w:val="24"/>
        </w:rPr>
        <w:t xml:space="preserve"> International’s 2012 stock price with the related dates highlighted)</w:t>
      </w:r>
    </w:p>
    <w:p w:rsidR="008E34C3" w:rsidRPr="00C24644" w:rsidRDefault="008E34C3" w:rsidP="008E34C3">
      <w:pPr>
        <w:pStyle w:val="NoSpacing"/>
        <w:jc w:val="center"/>
        <w:rPr>
          <w:rFonts w:ascii="Times New Roman" w:hAnsi="Times New Roman" w:cs="Times New Roman"/>
          <w:sz w:val="24"/>
        </w:rPr>
      </w:pPr>
      <w:r>
        <w:rPr>
          <w:rFonts w:ascii="Times New Roman" w:hAnsi="Times New Roman" w:cs="Times New Roman"/>
          <w:noProof/>
          <w:sz w:val="24"/>
        </w:rPr>
        <w:drawing>
          <wp:inline distT="0" distB="0" distL="0" distR="0">
            <wp:extent cx="5943600" cy="24244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ft.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2424430"/>
                    </a:xfrm>
                    <a:prstGeom prst="rect">
                      <a:avLst/>
                    </a:prstGeom>
                  </pic:spPr>
                </pic:pic>
              </a:graphicData>
            </a:graphic>
          </wp:inline>
        </w:drawing>
      </w:r>
    </w:p>
    <w:p w:rsidR="00C24644" w:rsidRDefault="00C24644" w:rsidP="00D710E0">
      <w:pPr>
        <w:pStyle w:val="NoSpacing"/>
        <w:rPr>
          <w:rFonts w:ascii="Times New Roman" w:hAnsi="Times New Roman" w:cs="Times New Roman"/>
          <w:b/>
          <w:sz w:val="24"/>
        </w:rPr>
      </w:pPr>
    </w:p>
    <w:p w:rsidR="00C24644" w:rsidRDefault="00C24644" w:rsidP="00D710E0">
      <w:pPr>
        <w:pStyle w:val="NoSpacing"/>
        <w:rPr>
          <w:rFonts w:ascii="Times New Roman" w:hAnsi="Times New Roman" w:cs="Times New Roman"/>
          <w:b/>
          <w:sz w:val="24"/>
        </w:rPr>
      </w:pPr>
      <w:r>
        <w:rPr>
          <w:rFonts w:ascii="Times New Roman" w:hAnsi="Times New Roman" w:cs="Times New Roman"/>
          <w:b/>
          <w:sz w:val="24"/>
        </w:rPr>
        <w:t>Google</w:t>
      </w:r>
    </w:p>
    <w:p w:rsidR="008E34C3" w:rsidRDefault="008E34C3" w:rsidP="00D710E0">
      <w:pPr>
        <w:pStyle w:val="NoSpacing"/>
        <w:rPr>
          <w:rFonts w:ascii="Times New Roman" w:hAnsi="Times New Roman" w:cs="Times New Roman"/>
          <w:b/>
          <w:sz w:val="24"/>
        </w:rPr>
      </w:pPr>
    </w:p>
    <w:p w:rsidR="00853D47" w:rsidRDefault="00264894" w:rsidP="00853D47">
      <w:pPr>
        <w:pStyle w:val="NoSpacing"/>
        <w:spacing w:line="480" w:lineRule="auto"/>
        <w:rPr>
          <w:rFonts w:ascii="Times New Roman" w:hAnsi="Times New Roman" w:cs="Times New Roman"/>
          <w:sz w:val="24"/>
        </w:rPr>
      </w:pPr>
      <w:r>
        <w:rPr>
          <w:rFonts w:ascii="Times New Roman" w:hAnsi="Times New Roman" w:cs="Times New Roman"/>
          <w:sz w:val="24"/>
        </w:rPr>
        <w:t>On July 7</w:t>
      </w:r>
      <w:r w:rsidRPr="00264894">
        <w:rPr>
          <w:rFonts w:ascii="Times New Roman" w:hAnsi="Times New Roman" w:cs="Times New Roman"/>
          <w:sz w:val="24"/>
          <w:vertAlign w:val="superscript"/>
        </w:rPr>
        <w:t>th</w:t>
      </w:r>
      <w:r>
        <w:rPr>
          <w:rFonts w:ascii="Times New Roman" w:hAnsi="Times New Roman" w:cs="Times New Roman"/>
          <w:sz w:val="24"/>
        </w:rPr>
        <w:t xml:space="preserve">, 2012, Google </w:t>
      </w:r>
      <w:r w:rsidR="00697A8C">
        <w:rPr>
          <w:rFonts w:ascii="Times New Roman" w:hAnsi="Times New Roman" w:cs="Times New Roman"/>
          <w:sz w:val="24"/>
        </w:rPr>
        <w:t xml:space="preserve">launched a new campaign called “Legalize Love” supporting lesbian, gay, bisexual, and transgender (LGBT) rights around the world.  Google executive Mark Palmer-Edgecumbe said that the company launched the campaign because “We want our employees who are gay or </w:t>
      </w:r>
      <w:r w:rsidR="00697A8C" w:rsidRPr="00697A8C">
        <w:rPr>
          <w:rFonts w:ascii="Times New Roman" w:hAnsi="Times New Roman" w:cs="Times New Roman"/>
          <w:sz w:val="24"/>
          <w:lang w:val="en"/>
        </w:rPr>
        <w:t>lesbian or transgender to have the same experience outside the office as they do in the office</w:t>
      </w:r>
      <w:r w:rsidR="00697A8C">
        <w:rPr>
          <w:rFonts w:ascii="Times New Roman" w:hAnsi="Times New Roman" w:cs="Times New Roman"/>
          <w:sz w:val="24"/>
          <w:lang w:val="en"/>
        </w:rPr>
        <w:t xml:space="preserve">” </w:t>
      </w:r>
      <w:sdt>
        <w:sdtPr>
          <w:rPr>
            <w:rFonts w:ascii="Times New Roman" w:hAnsi="Times New Roman" w:cs="Times New Roman"/>
            <w:sz w:val="24"/>
            <w:lang w:val="en"/>
          </w:rPr>
          <w:id w:val="1824230653"/>
          <w:citation/>
        </w:sdtPr>
        <w:sdtEndPr/>
        <w:sdtContent>
          <w:r w:rsidR="00697A8C">
            <w:rPr>
              <w:rFonts w:ascii="Times New Roman" w:hAnsi="Times New Roman" w:cs="Times New Roman"/>
              <w:sz w:val="24"/>
              <w:lang w:val="en"/>
            </w:rPr>
            <w:fldChar w:fldCharType="begin"/>
          </w:r>
          <w:r w:rsidR="00697A8C">
            <w:rPr>
              <w:rFonts w:ascii="Times New Roman" w:hAnsi="Times New Roman" w:cs="Times New Roman"/>
              <w:sz w:val="24"/>
            </w:rPr>
            <w:instrText xml:space="preserve"> CITATION Goo12 \l 1033 </w:instrText>
          </w:r>
          <w:r w:rsidR="00697A8C">
            <w:rPr>
              <w:rFonts w:ascii="Times New Roman" w:hAnsi="Times New Roman" w:cs="Times New Roman"/>
              <w:sz w:val="24"/>
              <w:lang w:val="en"/>
            </w:rPr>
            <w:fldChar w:fldCharType="separate"/>
          </w:r>
          <w:r w:rsidR="00710C51" w:rsidRPr="00710C51">
            <w:rPr>
              <w:rFonts w:ascii="Times New Roman" w:hAnsi="Times New Roman" w:cs="Times New Roman"/>
              <w:noProof/>
              <w:sz w:val="24"/>
            </w:rPr>
            <w:t>(Google Announces Worldwide 'Legalize Love' Campaign Plan In Support Of Gay Rights , 2012)</w:t>
          </w:r>
          <w:r w:rsidR="00697A8C">
            <w:rPr>
              <w:rFonts w:ascii="Times New Roman" w:hAnsi="Times New Roman" w:cs="Times New Roman"/>
              <w:sz w:val="24"/>
              <w:lang w:val="en"/>
            </w:rPr>
            <w:fldChar w:fldCharType="end"/>
          </w:r>
        </w:sdtContent>
      </w:sdt>
      <w:r w:rsidR="00697A8C">
        <w:rPr>
          <w:rFonts w:ascii="Times New Roman" w:hAnsi="Times New Roman" w:cs="Times New Roman"/>
          <w:sz w:val="24"/>
          <w:lang w:val="en"/>
        </w:rPr>
        <w:t>.  The American Family Association</w:t>
      </w:r>
      <w:r w:rsidR="00853D47">
        <w:rPr>
          <w:rFonts w:ascii="Times New Roman" w:hAnsi="Times New Roman" w:cs="Times New Roman"/>
          <w:sz w:val="24"/>
          <w:lang w:val="en"/>
        </w:rPr>
        <w:t xml:space="preserve"> called for a nationwide boycott of all of Google’s products, but admitted that </w:t>
      </w:r>
      <w:r w:rsidR="00853D47" w:rsidRPr="00853D47">
        <w:rPr>
          <w:rFonts w:ascii="Times New Roman" w:hAnsi="Times New Roman" w:cs="Times New Roman"/>
          <w:sz w:val="24"/>
        </w:rPr>
        <w:t>“A lot of us are so integrated into Google and Google products. This is going to be a tough one. It’s more than just a search engine. Many of us have Android phones — the Android system is a Google product. Many of us use Google calendar, Google Tasks and Gmail. And all those kinds of things. YouTube. And all the other things … this one’s going to be tough. This one’s going to be one of those situations where I guess we’ll t</w:t>
      </w:r>
      <w:r w:rsidR="00853D47">
        <w:rPr>
          <w:rFonts w:ascii="Times New Roman" w:hAnsi="Times New Roman" w:cs="Times New Roman"/>
          <w:sz w:val="24"/>
        </w:rPr>
        <w:t>est the meat of our convictions</w:t>
      </w:r>
      <w:r w:rsidR="00853D47" w:rsidRPr="00853D47">
        <w:rPr>
          <w:rFonts w:ascii="Times New Roman" w:hAnsi="Times New Roman" w:cs="Times New Roman"/>
          <w:sz w:val="24"/>
        </w:rPr>
        <w:t>”</w:t>
      </w:r>
      <w:r w:rsidR="00853D47">
        <w:rPr>
          <w:rFonts w:ascii="Times New Roman" w:hAnsi="Times New Roman" w:cs="Times New Roman"/>
          <w:sz w:val="24"/>
        </w:rPr>
        <w:t xml:space="preserve"> </w:t>
      </w:r>
      <w:sdt>
        <w:sdtPr>
          <w:rPr>
            <w:rFonts w:ascii="Times New Roman" w:hAnsi="Times New Roman" w:cs="Times New Roman"/>
            <w:sz w:val="24"/>
          </w:rPr>
          <w:id w:val="-480537274"/>
          <w:citation/>
        </w:sdtPr>
        <w:sdtEndPr/>
        <w:sdtContent>
          <w:r w:rsidR="00853D47">
            <w:rPr>
              <w:rFonts w:ascii="Times New Roman" w:hAnsi="Times New Roman" w:cs="Times New Roman"/>
              <w:sz w:val="24"/>
            </w:rPr>
            <w:fldChar w:fldCharType="begin"/>
          </w:r>
          <w:r w:rsidR="00853D47">
            <w:rPr>
              <w:rFonts w:ascii="Times New Roman" w:hAnsi="Times New Roman" w:cs="Times New Roman"/>
              <w:sz w:val="24"/>
            </w:rPr>
            <w:instrText xml:space="preserve"> CITATION Ame12 \l 1033 </w:instrText>
          </w:r>
          <w:r w:rsidR="00853D47">
            <w:rPr>
              <w:rFonts w:ascii="Times New Roman" w:hAnsi="Times New Roman" w:cs="Times New Roman"/>
              <w:sz w:val="24"/>
            </w:rPr>
            <w:fldChar w:fldCharType="separate"/>
          </w:r>
          <w:r w:rsidR="00710C51" w:rsidRPr="00710C51">
            <w:rPr>
              <w:rFonts w:ascii="Times New Roman" w:hAnsi="Times New Roman" w:cs="Times New Roman"/>
              <w:noProof/>
              <w:sz w:val="24"/>
            </w:rPr>
            <w:t>(American Family Association Calls For Google Boycott Over Pro Gay Stance , 2012)</w:t>
          </w:r>
          <w:r w:rsidR="00853D47">
            <w:rPr>
              <w:rFonts w:ascii="Times New Roman" w:hAnsi="Times New Roman" w:cs="Times New Roman"/>
              <w:sz w:val="24"/>
            </w:rPr>
            <w:fldChar w:fldCharType="end"/>
          </w:r>
        </w:sdtContent>
      </w:sdt>
      <w:r w:rsidR="00853D47">
        <w:rPr>
          <w:rFonts w:ascii="Times New Roman" w:hAnsi="Times New Roman" w:cs="Times New Roman"/>
          <w:sz w:val="24"/>
        </w:rPr>
        <w:t xml:space="preserve">.  At the date of Google’s announcement of the program, share prices </w:t>
      </w:r>
      <w:r w:rsidR="00853D47">
        <w:rPr>
          <w:rFonts w:ascii="Times New Roman" w:hAnsi="Times New Roman" w:cs="Times New Roman"/>
          <w:sz w:val="24"/>
        </w:rPr>
        <w:lastRenderedPageBreak/>
        <w:t>were in the midst of a multi-day decline and did not appear to respond directly to the controversy.</w:t>
      </w:r>
      <w:r w:rsidR="00C71D1F">
        <w:rPr>
          <w:rFonts w:ascii="Times New Roman" w:hAnsi="Times New Roman" w:cs="Times New Roman"/>
          <w:sz w:val="24"/>
        </w:rPr>
        <w:t xml:space="preserve">  (The graph below depicts Google’s 2012 stock price with the related dates highlighted)</w:t>
      </w:r>
    </w:p>
    <w:p w:rsidR="00853D47" w:rsidRDefault="00853D47" w:rsidP="00853D47">
      <w:pPr>
        <w:pStyle w:val="NoSpacing"/>
        <w:jc w:val="center"/>
        <w:rPr>
          <w:rFonts w:ascii="Times New Roman" w:hAnsi="Times New Roman" w:cs="Times New Roman"/>
          <w:b/>
          <w:sz w:val="24"/>
        </w:rPr>
      </w:pPr>
      <w:r>
        <w:rPr>
          <w:rFonts w:ascii="Times New Roman" w:hAnsi="Times New Roman" w:cs="Times New Roman"/>
          <w:noProof/>
          <w:sz w:val="24"/>
        </w:rPr>
        <w:drawing>
          <wp:inline distT="0" distB="0" distL="0" distR="0" wp14:anchorId="7557690E" wp14:editId="356623B1">
            <wp:extent cx="5943600" cy="24072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2407285"/>
                    </a:xfrm>
                    <a:prstGeom prst="rect">
                      <a:avLst/>
                    </a:prstGeom>
                  </pic:spPr>
                </pic:pic>
              </a:graphicData>
            </a:graphic>
          </wp:inline>
        </w:drawing>
      </w:r>
      <w:r w:rsidRPr="00853D47">
        <w:rPr>
          <w:rFonts w:ascii="Times New Roman" w:hAnsi="Times New Roman" w:cs="Times New Roman"/>
          <w:sz w:val="24"/>
        </w:rPr>
        <w:br/>
      </w:r>
    </w:p>
    <w:p w:rsidR="00C24644" w:rsidRDefault="00C24644" w:rsidP="00D710E0">
      <w:pPr>
        <w:pStyle w:val="NoSpacing"/>
        <w:rPr>
          <w:rFonts w:ascii="Times New Roman" w:hAnsi="Times New Roman" w:cs="Times New Roman"/>
          <w:b/>
          <w:sz w:val="24"/>
        </w:rPr>
      </w:pPr>
      <w:r>
        <w:rPr>
          <w:rFonts w:ascii="Times New Roman" w:hAnsi="Times New Roman" w:cs="Times New Roman"/>
          <w:b/>
          <w:sz w:val="24"/>
        </w:rPr>
        <w:t>Starbucks</w:t>
      </w:r>
    </w:p>
    <w:p w:rsidR="00853D47" w:rsidRDefault="00853D47" w:rsidP="00D710E0">
      <w:pPr>
        <w:pStyle w:val="NoSpacing"/>
        <w:rPr>
          <w:rFonts w:ascii="Times New Roman" w:hAnsi="Times New Roman" w:cs="Times New Roman"/>
          <w:b/>
          <w:sz w:val="24"/>
        </w:rPr>
      </w:pPr>
    </w:p>
    <w:p w:rsidR="00AC254C" w:rsidRDefault="00121D3E" w:rsidP="00975A82">
      <w:pPr>
        <w:pStyle w:val="NoSpacing"/>
        <w:spacing w:line="480" w:lineRule="auto"/>
        <w:rPr>
          <w:rFonts w:ascii="Times New Roman" w:hAnsi="Times New Roman" w:cs="Times New Roman"/>
          <w:sz w:val="24"/>
        </w:rPr>
      </w:pPr>
      <w:r>
        <w:rPr>
          <w:rFonts w:ascii="Times New Roman" w:hAnsi="Times New Roman" w:cs="Times New Roman"/>
          <w:sz w:val="24"/>
        </w:rPr>
        <w:t>On January 24</w:t>
      </w:r>
      <w:r w:rsidRPr="00121D3E">
        <w:rPr>
          <w:rFonts w:ascii="Times New Roman" w:hAnsi="Times New Roman" w:cs="Times New Roman"/>
          <w:sz w:val="24"/>
          <w:vertAlign w:val="superscript"/>
        </w:rPr>
        <w:t>th</w:t>
      </w:r>
      <w:r>
        <w:rPr>
          <w:rFonts w:ascii="Times New Roman" w:hAnsi="Times New Roman" w:cs="Times New Roman"/>
          <w:sz w:val="24"/>
        </w:rPr>
        <w:t>, 2012, Starbucks took a corporate-wide stance in support of same sex marriage by issuing a memorandum saying “</w:t>
      </w:r>
      <w:r w:rsidRPr="00121D3E">
        <w:rPr>
          <w:rFonts w:ascii="Times New Roman" w:hAnsi="Times New Roman" w:cs="Times New Roman"/>
          <w:sz w:val="24"/>
        </w:rPr>
        <w:t>Starbucks is proud to join other leading Northwest employers in support of Washington State legislation recognizing marriage equality for same-sex couples</w:t>
      </w:r>
      <w:r w:rsidR="00AC254C">
        <w:rPr>
          <w:rFonts w:ascii="Times New Roman" w:hAnsi="Times New Roman" w:cs="Times New Roman"/>
          <w:sz w:val="24"/>
        </w:rPr>
        <w:t>.</w:t>
      </w:r>
      <w:r>
        <w:rPr>
          <w:rFonts w:ascii="Times New Roman" w:hAnsi="Times New Roman" w:cs="Times New Roman"/>
          <w:sz w:val="24"/>
        </w:rPr>
        <w:t>”</w:t>
      </w:r>
      <w:r w:rsidR="00AC254C">
        <w:rPr>
          <w:rFonts w:ascii="Times New Roman" w:hAnsi="Times New Roman" w:cs="Times New Roman"/>
          <w:sz w:val="24"/>
        </w:rPr>
        <w:t xml:space="preserve"> By March, the National Organization for Marriage announced that it was launching a boycott of the company and dubbed it the “Dump Starbucks” campaign.  Jonathan Baker, the director of NOM’s Corporate Fairness Project, said that the company’s statement was especially significant because “</w:t>
      </w:r>
      <w:r w:rsidR="00AC254C" w:rsidRPr="00AC254C">
        <w:rPr>
          <w:rFonts w:ascii="Times New Roman" w:hAnsi="Times New Roman" w:cs="Times New Roman"/>
          <w:sz w:val="24"/>
        </w:rPr>
        <w:t>The support is not just the personal endorsement of a senior executive, but is the official co</w:t>
      </w:r>
      <w:r w:rsidR="00AC254C">
        <w:rPr>
          <w:rFonts w:ascii="Times New Roman" w:hAnsi="Times New Roman" w:cs="Times New Roman"/>
          <w:sz w:val="24"/>
        </w:rPr>
        <w:t xml:space="preserve">rporate position of the company” </w:t>
      </w:r>
      <w:sdt>
        <w:sdtPr>
          <w:rPr>
            <w:rFonts w:ascii="Times New Roman" w:hAnsi="Times New Roman" w:cs="Times New Roman"/>
            <w:sz w:val="24"/>
          </w:rPr>
          <w:id w:val="-270938921"/>
          <w:citation/>
        </w:sdtPr>
        <w:sdtEndPr/>
        <w:sdtContent>
          <w:r w:rsidR="00AC254C">
            <w:rPr>
              <w:rFonts w:ascii="Times New Roman" w:hAnsi="Times New Roman" w:cs="Times New Roman"/>
              <w:sz w:val="24"/>
            </w:rPr>
            <w:fldChar w:fldCharType="begin"/>
          </w:r>
          <w:r w:rsidR="00AC254C">
            <w:rPr>
              <w:rFonts w:ascii="Times New Roman" w:hAnsi="Times New Roman" w:cs="Times New Roman"/>
              <w:sz w:val="24"/>
            </w:rPr>
            <w:instrText xml:space="preserve"> CITATION Mic12 \l 1033 </w:instrText>
          </w:r>
          <w:r w:rsidR="00AC254C">
            <w:rPr>
              <w:rFonts w:ascii="Times New Roman" w:hAnsi="Times New Roman" w:cs="Times New Roman"/>
              <w:sz w:val="24"/>
            </w:rPr>
            <w:fldChar w:fldCharType="separate"/>
          </w:r>
          <w:r w:rsidR="00710C51" w:rsidRPr="00710C51">
            <w:rPr>
              <w:rFonts w:ascii="Times New Roman" w:hAnsi="Times New Roman" w:cs="Times New Roman"/>
              <w:noProof/>
              <w:sz w:val="24"/>
            </w:rPr>
            <w:t>(Gryboski, 2012)</w:t>
          </w:r>
          <w:r w:rsidR="00AC254C">
            <w:rPr>
              <w:rFonts w:ascii="Times New Roman" w:hAnsi="Times New Roman" w:cs="Times New Roman"/>
              <w:sz w:val="24"/>
            </w:rPr>
            <w:fldChar w:fldCharType="end"/>
          </w:r>
        </w:sdtContent>
      </w:sdt>
      <w:r w:rsidR="00AC254C">
        <w:rPr>
          <w:rFonts w:ascii="Times New Roman" w:hAnsi="Times New Roman" w:cs="Times New Roman"/>
          <w:sz w:val="24"/>
        </w:rPr>
        <w:t xml:space="preserve">.  The Dump Starbucks website states that </w:t>
      </w:r>
      <w:r w:rsidR="00975A82">
        <w:rPr>
          <w:rFonts w:ascii="Times New Roman" w:hAnsi="Times New Roman" w:cs="Times New Roman"/>
          <w:sz w:val="24"/>
        </w:rPr>
        <w:t>“</w:t>
      </w:r>
      <w:r w:rsidR="00AC254C">
        <w:rPr>
          <w:rFonts w:ascii="Times New Roman" w:hAnsi="Times New Roman" w:cs="Times New Roman"/>
          <w:sz w:val="24"/>
        </w:rPr>
        <w:t>Starbucks has decl</w:t>
      </w:r>
      <w:r w:rsidR="00975A82">
        <w:rPr>
          <w:rFonts w:ascii="Times New Roman" w:hAnsi="Times New Roman" w:cs="Times New Roman"/>
          <w:sz w:val="24"/>
        </w:rPr>
        <w:t>ared a culture war</w:t>
      </w:r>
      <w:r w:rsidR="00AC254C">
        <w:rPr>
          <w:rFonts w:ascii="Times New Roman" w:hAnsi="Times New Roman" w:cs="Times New Roman"/>
          <w:sz w:val="24"/>
        </w:rPr>
        <w:t xml:space="preserve"> on all pe</w:t>
      </w:r>
      <w:r w:rsidR="00975A82">
        <w:rPr>
          <w:rFonts w:ascii="Times New Roman" w:hAnsi="Times New Roman" w:cs="Times New Roman"/>
          <w:sz w:val="24"/>
        </w:rPr>
        <w:t xml:space="preserve">ople of faith (and millions of others)” and has had nearly 49,000 individuals pledge to boycott the company.  </w:t>
      </w:r>
      <w:r>
        <w:rPr>
          <w:rFonts w:ascii="Times New Roman" w:hAnsi="Times New Roman" w:cs="Times New Roman"/>
          <w:sz w:val="24"/>
        </w:rPr>
        <w:t xml:space="preserve">At the time of both Starbucks issuance of the memo and the National Organization for Marriage’s organization of the </w:t>
      </w:r>
      <w:r w:rsidR="00975A82">
        <w:rPr>
          <w:rFonts w:ascii="Times New Roman" w:hAnsi="Times New Roman" w:cs="Times New Roman"/>
          <w:sz w:val="24"/>
        </w:rPr>
        <w:t>boycott,</w:t>
      </w:r>
      <w:r>
        <w:rPr>
          <w:rFonts w:ascii="Times New Roman" w:hAnsi="Times New Roman" w:cs="Times New Roman"/>
          <w:sz w:val="24"/>
        </w:rPr>
        <w:t xml:space="preserve"> Starbucks stock wa</w:t>
      </w:r>
      <w:r w:rsidR="00AC254C">
        <w:rPr>
          <w:rFonts w:ascii="Times New Roman" w:hAnsi="Times New Roman" w:cs="Times New Roman"/>
          <w:sz w:val="24"/>
        </w:rPr>
        <w:t xml:space="preserve">s in the middle of a multi-month upward trend and did not appear </w:t>
      </w:r>
      <w:r w:rsidR="00AC254C">
        <w:rPr>
          <w:rFonts w:ascii="Times New Roman" w:hAnsi="Times New Roman" w:cs="Times New Roman"/>
          <w:sz w:val="24"/>
        </w:rPr>
        <w:lastRenderedPageBreak/>
        <w:t>to be affected.</w:t>
      </w:r>
      <w:r w:rsidR="00C71D1F">
        <w:rPr>
          <w:rFonts w:ascii="Times New Roman" w:hAnsi="Times New Roman" w:cs="Times New Roman"/>
          <w:sz w:val="24"/>
        </w:rPr>
        <w:t xml:space="preserve">  (The graph below depicts Starbuck’s 2012 stock price with the related dates highlighted)</w:t>
      </w:r>
    </w:p>
    <w:p w:rsidR="00853D47" w:rsidRPr="00121D3E" w:rsidRDefault="00AC254C" w:rsidP="00AC254C">
      <w:pPr>
        <w:pStyle w:val="NoSpacing"/>
        <w:jc w:val="center"/>
        <w:rPr>
          <w:rFonts w:ascii="Times New Roman" w:hAnsi="Times New Roman" w:cs="Times New Roman"/>
          <w:sz w:val="24"/>
        </w:rPr>
      </w:pPr>
      <w:r>
        <w:rPr>
          <w:rFonts w:ascii="Times New Roman" w:hAnsi="Times New Roman" w:cs="Times New Roman"/>
          <w:noProof/>
          <w:sz w:val="24"/>
        </w:rPr>
        <w:drawing>
          <wp:inline distT="0" distB="0" distL="0" distR="0">
            <wp:extent cx="5943600" cy="24307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bucks.PNG"/>
                    <pic:cNvPicPr/>
                  </pic:nvPicPr>
                  <pic:blipFill>
                    <a:blip r:embed="rId13">
                      <a:extLst>
                        <a:ext uri="{28A0092B-C50C-407E-A947-70E740481C1C}">
                          <a14:useLocalDpi xmlns:a14="http://schemas.microsoft.com/office/drawing/2010/main" val="0"/>
                        </a:ext>
                      </a:extLst>
                    </a:blip>
                    <a:stretch>
                      <a:fillRect/>
                    </a:stretch>
                  </pic:blipFill>
                  <pic:spPr>
                    <a:xfrm>
                      <a:off x="0" y="0"/>
                      <a:ext cx="5943600" cy="2430780"/>
                    </a:xfrm>
                    <a:prstGeom prst="rect">
                      <a:avLst/>
                    </a:prstGeom>
                  </pic:spPr>
                </pic:pic>
              </a:graphicData>
            </a:graphic>
          </wp:inline>
        </w:drawing>
      </w:r>
      <w:r w:rsidR="00121D3E" w:rsidRPr="00121D3E">
        <w:rPr>
          <w:rFonts w:ascii="Times New Roman" w:hAnsi="Times New Roman" w:cs="Times New Roman"/>
          <w:sz w:val="24"/>
        </w:rPr>
        <w:br/>
      </w:r>
    </w:p>
    <w:p w:rsidR="00975A82" w:rsidRDefault="00C24644" w:rsidP="00D710E0">
      <w:pPr>
        <w:pStyle w:val="NoSpacing"/>
        <w:rPr>
          <w:rFonts w:ascii="Times New Roman" w:hAnsi="Times New Roman" w:cs="Times New Roman"/>
          <w:b/>
          <w:sz w:val="24"/>
        </w:rPr>
      </w:pPr>
      <w:r>
        <w:rPr>
          <w:rFonts w:ascii="Times New Roman" w:hAnsi="Times New Roman" w:cs="Times New Roman"/>
          <w:b/>
          <w:sz w:val="24"/>
        </w:rPr>
        <w:t>Hobby Lobby</w:t>
      </w:r>
    </w:p>
    <w:p w:rsidR="00975A82" w:rsidRDefault="00975A82" w:rsidP="00D710E0">
      <w:pPr>
        <w:pStyle w:val="NoSpacing"/>
        <w:rPr>
          <w:rFonts w:ascii="Times New Roman" w:hAnsi="Times New Roman" w:cs="Times New Roman"/>
          <w:b/>
          <w:sz w:val="24"/>
        </w:rPr>
      </w:pPr>
    </w:p>
    <w:p w:rsidR="00297300" w:rsidRDefault="00297300" w:rsidP="00297300">
      <w:pPr>
        <w:pStyle w:val="NoSpacing"/>
        <w:spacing w:line="480" w:lineRule="auto"/>
        <w:rPr>
          <w:rFonts w:ascii="Times New Roman" w:hAnsi="Times New Roman" w:cs="Times New Roman"/>
          <w:b/>
          <w:sz w:val="24"/>
        </w:rPr>
      </w:pPr>
      <w:r>
        <w:rPr>
          <w:rFonts w:ascii="Times New Roman" w:hAnsi="Times New Roman" w:cs="Times New Roman"/>
          <w:sz w:val="24"/>
        </w:rPr>
        <w:t>Hobby Lobby recently filed a lawsuit over new requirements to provide insured employees with contraceptive and abortion coverage.  The private company’s owner, David Green, is a devout Baptist and claims that compliance with the offending portion of the health care law “would force religiously</w:t>
      </w:r>
      <w:r w:rsidRPr="00297300">
        <w:rPr>
          <w:rFonts w:ascii="Times New Roman" w:hAnsi="Times New Roman" w:cs="Times New Roman"/>
          <w:sz w:val="24"/>
          <w:lang w:val="en"/>
        </w:rPr>
        <w:t>-motivated business owners like plaintiffs to violate their faith under the threats of millions of dollars in fines.”</w:t>
      </w:r>
      <w:r>
        <w:rPr>
          <w:rFonts w:ascii="Times New Roman" w:hAnsi="Times New Roman" w:cs="Times New Roman"/>
          <w:sz w:val="24"/>
          <w:lang w:val="en"/>
        </w:rPr>
        <w:t xml:space="preserve">  If the company does not comply with the mandate they could be subject to as much as $1.3 million in fines per day </w:t>
      </w:r>
      <w:sdt>
        <w:sdtPr>
          <w:rPr>
            <w:rFonts w:ascii="Times New Roman" w:hAnsi="Times New Roman" w:cs="Times New Roman"/>
            <w:sz w:val="24"/>
            <w:lang w:val="en"/>
          </w:rPr>
          <w:id w:val="1421988295"/>
          <w:citation/>
        </w:sdtPr>
        <w:sdtEndPr/>
        <w:sdtContent>
          <w:r>
            <w:rPr>
              <w:rFonts w:ascii="Times New Roman" w:hAnsi="Times New Roman" w:cs="Times New Roman"/>
              <w:sz w:val="24"/>
              <w:lang w:val="en"/>
            </w:rPr>
            <w:fldChar w:fldCharType="begin"/>
          </w:r>
          <w:r>
            <w:rPr>
              <w:rFonts w:ascii="Times New Roman" w:hAnsi="Times New Roman" w:cs="Times New Roman"/>
              <w:sz w:val="24"/>
            </w:rPr>
            <w:instrText xml:space="preserve"> CITATION Per12 \l 1033 </w:instrText>
          </w:r>
          <w:r>
            <w:rPr>
              <w:rFonts w:ascii="Times New Roman" w:hAnsi="Times New Roman" w:cs="Times New Roman"/>
              <w:sz w:val="24"/>
              <w:lang w:val="en"/>
            </w:rPr>
            <w:fldChar w:fldCharType="separate"/>
          </w:r>
          <w:r w:rsidR="00710C51" w:rsidRPr="00710C51">
            <w:rPr>
              <w:rFonts w:ascii="Times New Roman" w:hAnsi="Times New Roman" w:cs="Times New Roman"/>
              <w:noProof/>
              <w:sz w:val="24"/>
            </w:rPr>
            <w:t>(Chiaramonte, 2012)</w:t>
          </w:r>
          <w:r>
            <w:rPr>
              <w:rFonts w:ascii="Times New Roman" w:hAnsi="Times New Roman" w:cs="Times New Roman"/>
              <w:sz w:val="24"/>
              <w:lang w:val="en"/>
            </w:rPr>
            <w:fldChar w:fldCharType="end"/>
          </w:r>
        </w:sdtContent>
      </w:sdt>
      <w:r>
        <w:rPr>
          <w:rFonts w:ascii="Times New Roman" w:hAnsi="Times New Roman" w:cs="Times New Roman"/>
          <w:sz w:val="24"/>
          <w:lang w:val="en"/>
        </w:rPr>
        <w:t>.  Customers and others who were offended by Hobby Lobby’s move have taken to social media to protest and organize a boycott, but did not attract a large number of people.  Hobby Lobby is privately owned and so not stock information was available to evaluate.</w:t>
      </w:r>
      <w:r w:rsidRPr="00297300">
        <w:rPr>
          <w:rFonts w:ascii="Times New Roman" w:hAnsi="Times New Roman" w:cs="Times New Roman"/>
          <w:sz w:val="24"/>
          <w:lang w:val="en"/>
        </w:rPr>
        <w:br/>
      </w:r>
      <w:r w:rsidR="00975A82">
        <w:rPr>
          <w:rFonts w:ascii="Times New Roman" w:hAnsi="Times New Roman" w:cs="Times New Roman"/>
          <w:b/>
          <w:sz w:val="24"/>
        </w:rPr>
        <w:t>Chick-fil-A</w:t>
      </w:r>
    </w:p>
    <w:p w:rsidR="00297300" w:rsidRDefault="00297300" w:rsidP="00297300">
      <w:pPr>
        <w:pStyle w:val="NoSpacing"/>
        <w:spacing w:line="480" w:lineRule="auto"/>
        <w:rPr>
          <w:rFonts w:ascii="Times New Roman" w:hAnsi="Times New Roman" w:cs="Times New Roman"/>
          <w:sz w:val="24"/>
          <w:lang w:val="en"/>
        </w:rPr>
      </w:pPr>
      <w:r>
        <w:rPr>
          <w:rFonts w:ascii="Times New Roman" w:hAnsi="Times New Roman" w:cs="Times New Roman"/>
          <w:sz w:val="24"/>
        </w:rPr>
        <w:t xml:space="preserve">The mostly widely publicized incident of business involvement </w:t>
      </w:r>
      <w:r w:rsidR="00D71FA8">
        <w:rPr>
          <w:rFonts w:ascii="Times New Roman" w:hAnsi="Times New Roman" w:cs="Times New Roman"/>
          <w:sz w:val="24"/>
        </w:rPr>
        <w:t>in 2012 related to Chick-fil-A</w:t>
      </w:r>
      <w:r w:rsidR="00AC058D">
        <w:rPr>
          <w:rFonts w:ascii="Times New Roman" w:hAnsi="Times New Roman" w:cs="Times New Roman"/>
          <w:sz w:val="24"/>
        </w:rPr>
        <w:t>’s donations to anti-gay groups</w:t>
      </w:r>
      <w:r w:rsidR="00D71FA8">
        <w:rPr>
          <w:rFonts w:ascii="Times New Roman" w:hAnsi="Times New Roman" w:cs="Times New Roman"/>
          <w:sz w:val="24"/>
        </w:rPr>
        <w:t xml:space="preserve"> and the statements of its owner, Dan Cathy.  In July, Dan Cathy was interviewed by the Baptist Press, a Christian news outlet, and stated “</w:t>
      </w:r>
      <w:r w:rsidR="00D71FA8" w:rsidRPr="00D71FA8">
        <w:rPr>
          <w:rFonts w:ascii="Times New Roman" w:hAnsi="Times New Roman" w:cs="Times New Roman"/>
          <w:sz w:val="24"/>
          <w:lang w:val="en"/>
        </w:rPr>
        <w:t xml:space="preserve">We are very much </w:t>
      </w:r>
      <w:r w:rsidR="00D71FA8" w:rsidRPr="00D71FA8">
        <w:rPr>
          <w:rFonts w:ascii="Times New Roman" w:hAnsi="Times New Roman" w:cs="Times New Roman"/>
          <w:sz w:val="24"/>
          <w:lang w:val="en"/>
        </w:rPr>
        <w:lastRenderedPageBreak/>
        <w:t xml:space="preserve">supportive of the family -- the biblical definition of the family unit. We are a family-owned business, a family-led business, and we are married to our first wives. We give God thanks for that...we know that it might not be popular with everyone, but thank the Lord, we live in a country where we can share our values and </w:t>
      </w:r>
      <w:r w:rsidR="00D71FA8">
        <w:rPr>
          <w:rFonts w:ascii="Times New Roman" w:hAnsi="Times New Roman" w:cs="Times New Roman"/>
          <w:sz w:val="24"/>
          <w:lang w:val="en"/>
        </w:rPr>
        <w:t xml:space="preserve">operate on biblical principles” </w:t>
      </w:r>
      <w:sdt>
        <w:sdtPr>
          <w:rPr>
            <w:rFonts w:ascii="Times New Roman" w:hAnsi="Times New Roman" w:cs="Times New Roman"/>
            <w:sz w:val="24"/>
            <w:lang w:val="en"/>
          </w:rPr>
          <w:id w:val="285016257"/>
          <w:citation/>
        </w:sdtPr>
        <w:sdtEndPr/>
        <w:sdtContent>
          <w:r w:rsidR="00D71FA8">
            <w:rPr>
              <w:rFonts w:ascii="Times New Roman" w:hAnsi="Times New Roman" w:cs="Times New Roman"/>
              <w:sz w:val="24"/>
              <w:lang w:val="en"/>
            </w:rPr>
            <w:fldChar w:fldCharType="begin"/>
          </w:r>
          <w:r w:rsidR="00D71FA8">
            <w:rPr>
              <w:rFonts w:ascii="Times New Roman" w:hAnsi="Times New Roman" w:cs="Times New Roman"/>
              <w:sz w:val="24"/>
            </w:rPr>
            <w:instrText xml:space="preserve"> CITATION KAl12 \l 1033 </w:instrText>
          </w:r>
          <w:r w:rsidR="00D71FA8">
            <w:rPr>
              <w:rFonts w:ascii="Times New Roman" w:hAnsi="Times New Roman" w:cs="Times New Roman"/>
              <w:sz w:val="24"/>
              <w:lang w:val="en"/>
            </w:rPr>
            <w:fldChar w:fldCharType="separate"/>
          </w:r>
          <w:r w:rsidR="00710C51" w:rsidRPr="00710C51">
            <w:rPr>
              <w:rFonts w:ascii="Times New Roman" w:hAnsi="Times New Roman" w:cs="Times New Roman"/>
              <w:noProof/>
              <w:sz w:val="24"/>
            </w:rPr>
            <w:t>(Blume, 2012)</w:t>
          </w:r>
          <w:r w:rsidR="00D71FA8">
            <w:rPr>
              <w:rFonts w:ascii="Times New Roman" w:hAnsi="Times New Roman" w:cs="Times New Roman"/>
              <w:sz w:val="24"/>
              <w:lang w:val="en"/>
            </w:rPr>
            <w:fldChar w:fldCharType="end"/>
          </w:r>
        </w:sdtContent>
      </w:sdt>
      <w:r w:rsidR="00D71FA8">
        <w:rPr>
          <w:rFonts w:ascii="Times New Roman" w:hAnsi="Times New Roman" w:cs="Times New Roman"/>
          <w:sz w:val="24"/>
          <w:lang w:val="en"/>
        </w:rPr>
        <w:t>.  The comments quickly were picked up by other media outlets and spread over social networks</w:t>
      </w:r>
      <w:r w:rsidR="00AC058D">
        <w:rPr>
          <w:rFonts w:ascii="Times New Roman" w:hAnsi="Times New Roman" w:cs="Times New Roman"/>
          <w:sz w:val="24"/>
          <w:lang w:val="en"/>
        </w:rPr>
        <w:t xml:space="preserve"> igniting a firestorm of debate.  Both critics and supporters quickly organized protests and events including National Same Sex Kiss Day and Chick-fil-A Appreciation Day.  Chick-fil-A is a private company and did not release its sales figures from Chick-fil-A Appreciation Day, but Steve Robinson, Chick-fil-A’s executive vice president of marketing said that “we can confirm reports that it was a record-setting day” </w:t>
      </w:r>
      <w:sdt>
        <w:sdtPr>
          <w:rPr>
            <w:rFonts w:ascii="Times New Roman" w:hAnsi="Times New Roman" w:cs="Times New Roman"/>
            <w:sz w:val="24"/>
            <w:lang w:val="en"/>
          </w:rPr>
          <w:id w:val="138551129"/>
          <w:citation/>
        </w:sdtPr>
        <w:sdtEndPr/>
        <w:sdtContent>
          <w:r w:rsidR="00AC058D">
            <w:rPr>
              <w:rFonts w:ascii="Times New Roman" w:hAnsi="Times New Roman" w:cs="Times New Roman"/>
              <w:sz w:val="24"/>
              <w:lang w:val="en"/>
            </w:rPr>
            <w:fldChar w:fldCharType="begin"/>
          </w:r>
          <w:r w:rsidR="00AC058D">
            <w:rPr>
              <w:rFonts w:ascii="Times New Roman" w:hAnsi="Times New Roman" w:cs="Times New Roman"/>
              <w:sz w:val="24"/>
            </w:rPr>
            <w:instrText xml:space="preserve"> CITATION Amy13 \l 1033 </w:instrText>
          </w:r>
          <w:r w:rsidR="00AC058D">
            <w:rPr>
              <w:rFonts w:ascii="Times New Roman" w:hAnsi="Times New Roman" w:cs="Times New Roman"/>
              <w:sz w:val="24"/>
              <w:lang w:val="en"/>
            </w:rPr>
            <w:fldChar w:fldCharType="separate"/>
          </w:r>
          <w:r w:rsidR="00710C51" w:rsidRPr="00710C51">
            <w:rPr>
              <w:rFonts w:ascii="Times New Roman" w:hAnsi="Times New Roman" w:cs="Times New Roman"/>
              <w:noProof/>
              <w:sz w:val="24"/>
            </w:rPr>
            <w:t>(Bingham, Chick-fil-A Has 'Record-Setting' Sales on Appreciation Day, 2012)</w:t>
          </w:r>
          <w:r w:rsidR="00AC058D">
            <w:rPr>
              <w:rFonts w:ascii="Times New Roman" w:hAnsi="Times New Roman" w:cs="Times New Roman"/>
              <w:sz w:val="24"/>
              <w:lang w:val="en"/>
            </w:rPr>
            <w:fldChar w:fldCharType="end"/>
          </w:r>
        </w:sdtContent>
      </w:sdt>
      <w:r w:rsidR="00AC058D">
        <w:rPr>
          <w:rFonts w:ascii="Times New Roman" w:hAnsi="Times New Roman" w:cs="Times New Roman"/>
          <w:sz w:val="24"/>
          <w:lang w:val="en"/>
        </w:rPr>
        <w:t>.  As a private company, Chick-fil-A does not have stock information to be evaluated.</w:t>
      </w:r>
    </w:p>
    <w:p w:rsidR="002E2DA6" w:rsidRDefault="002E2DA6" w:rsidP="00297300">
      <w:pPr>
        <w:pStyle w:val="NoSpacing"/>
        <w:spacing w:line="480" w:lineRule="auto"/>
        <w:rPr>
          <w:rFonts w:ascii="Times New Roman" w:hAnsi="Times New Roman" w:cs="Times New Roman"/>
          <w:b/>
          <w:sz w:val="24"/>
          <w:lang w:val="en"/>
        </w:rPr>
      </w:pPr>
      <w:r>
        <w:rPr>
          <w:rFonts w:ascii="Times New Roman" w:hAnsi="Times New Roman" w:cs="Times New Roman"/>
          <w:b/>
          <w:sz w:val="24"/>
          <w:lang w:val="en"/>
        </w:rPr>
        <w:t>Summary</w:t>
      </w:r>
    </w:p>
    <w:p w:rsidR="002E2DA6" w:rsidRPr="002E2DA6" w:rsidRDefault="002E2DA6" w:rsidP="00297300">
      <w:pPr>
        <w:pStyle w:val="NoSpacing"/>
        <w:spacing w:line="480" w:lineRule="auto"/>
        <w:rPr>
          <w:rFonts w:ascii="Times New Roman" w:hAnsi="Times New Roman" w:cs="Times New Roman"/>
          <w:sz w:val="24"/>
        </w:rPr>
      </w:pPr>
      <w:r>
        <w:rPr>
          <w:rFonts w:ascii="Times New Roman" w:hAnsi="Times New Roman" w:cs="Times New Roman"/>
          <w:sz w:val="24"/>
          <w:lang w:val="en"/>
        </w:rPr>
        <w:t xml:space="preserve">Businesses seem to be coming under fire with increasing frequency and severity for expressing or being associated with beliefs on controversial topics.  </w:t>
      </w:r>
      <w:r w:rsidR="007E0D4E">
        <w:rPr>
          <w:rFonts w:ascii="Times New Roman" w:hAnsi="Times New Roman" w:cs="Times New Roman"/>
          <w:sz w:val="24"/>
          <w:lang w:val="en"/>
        </w:rPr>
        <w:t xml:space="preserve">However, an evaluation of company’s share prices that have experienced such an incident shows they do not seem to experience any significant short term impact.  </w:t>
      </w:r>
      <w:r>
        <w:rPr>
          <w:rFonts w:ascii="Times New Roman" w:hAnsi="Times New Roman" w:cs="Times New Roman"/>
          <w:sz w:val="24"/>
          <w:lang w:val="en"/>
        </w:rPr>
        <w:t>Even when dramatic movements in stock prices correlate to the timing of these controversies, it is difficult to siphon out the amount of change inflicted solely by the negative publicity and boycotts.  Akshay Rao, a marketing professor at the Carlson School of Management at the University of Minnesota, was skeptical about a link between sales figures and protests related to General Mills opposition of an amendment to Minnesota’s constitution banning gay marriage and stated that “</w:t>
      </w:r>
      <w:r w:rsidRPr="002E2DA6">
        <w:rPr>
          <w:rFonts w:ascii="Times New Roman" w:hAnsi="Times New Roman" w:cs="Times New Roman"/>
          <w:sz w:val="24"/>
        </w:rPr>
        <w:t xml:space="preserve">To make a connection between an earnings report and a particular social phenomenon is very difficult. ... What you can infer, based on how quiet </w:t>
      </w:r>
      <w:r w:rsidRPr="002E2DA6">
        <w:rPr>
          <w:rFonts w:ascii="Times New Roman" w:hAnsi="Times New Roman" w:cs="Times New Roman"/>
          <w:sz w:val="24"/>
        </w:rPr>
        <w:lastRenderedPageBreak/>
        <w:t>everything has been since the initial flurry of protests and counter</w:t>
      </w:r>
      <w:r>
        <w:rPr>
          <w:rFonts w:ascii="Times New Roman" w:hAnsi="Times New Roman" w:cs="Times New Roman"/>
          <w:sz w:val="24"/>
        </w:rPr>
        <w:t xml:space="preserve"> </w:t>
      </w:r>
      <w:r w:rsidRPr="002E2DA6">
        <w:rPr>
          <w:rFonts w:ascii="Times New Roman" w:hAnsi="Times New Roman" w:cs="Times New Roman"/>
          <w:sz w:val="24"/>
        </w:rPr>
        <w:t>protests, is that the issue pretty much lost steam. And I think there</w:t>
      </w:r>
      <w:r>
        <w:rPr>
          <w:rFonts w:ascii="Times New Roman" w:hAnsi="Times New Roman" w:cs="Times New Roman"/>
          <w:sz w:val="24"/>
        </w:rPr>
        <w:t xml:space="preserve">'s been a good reason for that” </w:t>
      </w:r>
      <w:sdt>
        <w:sdtPr>
          <w:rPr>
            <w:rFonts w:ascii="Times New Roman" w:hAnsi="Times New Roman" w:cs="Times New Roman"/>
            <w:sz w:val="24"/>
          </w:rPr>
          <w:id w:val="1904414471"/>
          <w:citation/>
        </w:sdtPr>
        <w:sdtEndPr/>
        <w:sdtContent>
          <w:r>
            <w:rPr>
              <w:rFonts w:ascii="Times New Roman" w:hAnsi="Times New Roman" w:cs="Times New Roman"/>
              <w:sz w:val="24"/>
            </w:rPr>
            <w:fldChar w:fldCharType="begin"/>
          </w:r>
          <w:r>
            <w:rPr>
              <w:rFonts w:ascii="Times New Roman" w:hAnsi="Times New Roman" w:cs="Times New Roman"/>
              <w:sz w:val="24"/>
            </w:rPr>
            <w:instrText xml:space="preserve"> CITATION Tom12 \l 1033 </w:instrText>
          </w:r>
          <w:r>
            <w:rPr>
              <w:rFonts w:ascii="Times New Roman" w:hAnsi="Times New Roman" w:cs="Times New Roman"/>
              <w:sz w:val="24"/>
            </w:rPr>
            <w:fldChar w:fldCharType="separate"/>
          </w:r>
          <w:r w:rsidR="00710C51" w:rsidRPr="00710C51">
            <w:rPr>
              <w:rFonts w:ascii="Times New Roman" w:hAnsi="Times New Roman" w:cs="Times New Roman"/>
              <w:noProof/>
              <w:sz w:val="24"/>
            </w:rPr>
            <w:t>(Webb, 2012)</w:t>
          </w:r>
          <w:r>
            <w:rPr>
              <w:rFonts w:ascii="Times New Roman" w:hAnsi="Times New Roman" w:cs="Times New Roman"/>
              <w:sz w:val="24"/>
            </w:rPr>
            <w:fldChar w:fldCharType="end"/>
          </w:r>
        </w:sdtContent>
      </w:sdt>
      <w:r>
        <w:rPr>
          <w:rFonts w:ascii="Times New Roman" w:hAnsi="Times New Roman" w:cs="Times New Roman"/>
          <w:sz w:val="24"/>
        </w:rPr>
        <w:t xml:space="preserve">.  </w:t>
      </w:r>
      <w:r w:rsidR="0008134F">
        <w:rPr>
          <w:rFonts w:ascii="Times New Roman" w:hAnsi="Times New Roman" w:cs="Times New Roman"/>
          <w:sz w:val="24"/>
        </w:rPr>
        <w:t>While the initial outcry of company critics in these cases seems to be intense and potentially damaging, most protests and negative perceptions seem to fade quickly in the minds of most consumers and have minimal impact on businesses bottom lines and share prices.</w:t>
      </w:r>
    </w:p>
    <w:p w:rsidR="0008134F" w:rsidRDefault="00567218" w:rsidP="0008134F">
      <w:pPr>
        <w:pStyle w:val="NoSpacing"/>
        <w:jc w:val="center"/>
        <w:rPr>
          <w:rFonts w:ascii="Times New Roman" w:hAnsi="Times New Roman" w:cs="Times New Roman"/>
          <w:b/>
          <w:sz w:val="28"/>
          <w:u w:val="single"/>
        </w:rPr>
      </w:pPr>
      <w:r>
        <w:br w:type="page"/>
      </w:r>
      <w:r w:rsidR="0008134F">
        <w:rPr>
          <w:rFonts w:ascii="Times New Roman" w:hAnsi="Times New Roman" w:cs="Times New Roman"/>
          <w:b/>
          <w:sz w:val="28"/>
          <w:u w:val="single"/>
        </w:rPr>
        <w:lastRenderedPageBreak/>
        <w:t>Survey</w:t>
      </w:r>
    </w:p>
    <w:p w:rsidR="0008134F" w:rsidRDefault="0008134F" w:rsidP="0008134F">
      <w:pPr>
        <w:pStyle w:val="NoSpacing"/>
        <w:jc w:val="center"/>
        <w:rPr>
          <w:rFonts w:ascii="Times New Roman" w:hAnsi="Times New Roman" w:cs="Times New Roman"/>
          <w:sz w:val="24"/>
        </w:rPr>
      </w:pPr>
    </w:p>
    <w:p w:rsidR="0008134F" w:rsidRDefault="0008134F" w:rsidP="0008134F">
      <w:pPr>
        <w:pStyle w:val="NoSpacing"/>
        <w:rPr>
          <w:rFonts w:ascii="Times New Roman" w:hAnsi="Times New Roman" w:cs="Times New Roman"/>
          <w:b/>
          <w:sz w:val="24"/>
        </w:rPr>
      </w:pPr>
      <w:r>
        <w:rPr>
          <w:rFonts w:ascii="Times New Roman" w:hAnsi="Times New Roman" w:cs="Times New Roman"/>
          <w:b/>
          <w:sz w:val="24"/>
        </w:rPr>
        <w:t>Methodology</w:t>
      </w:r>
    </w:p>
    <w:p w:rsidR="0008134F" w:rsidRPr="000E677D" w:rsidRDefault="0008134F" w:rsidP="0008134F">
      <w:pPr>
        <w:pStyle w:val="NoSpacing"/>
        <w:rPr>
          <w:rFonts w:ascii="Times New Roman" w:hAnsi="Times New Roman" w:cs="Times New Roman"/>
          <w:sz w:val="24"/>
        </w:rPr>
      </w:pPr>
    </w:p>
    <w:p w:rsidR="0008134F" w:rsidRPr="00693A49" w:rsidRDefault="00693A49" w:rsidP="00294925">
      <w:pPr>
        <w:pStyle w:val="NoSpacing"/>
        <w:spacing w:line="480" w:lineRule="auto"/>
        <w:rPr>
          <w:rFonts w:ascii="Times New Roman" w:hAnsi="Times New Roman" w:cs="Times New Roman"/>
          <w:sz w:val="24"/>
        </w:rPr>
      </w:pPr>
      <w:r>
        <w:rPr>
          <w:rFonts w:ascii="Times New Roman" w:hAnsi="Times New Roman" w:cs="Times New Roman"/>
          <w:sz w:val="24"/>
        </w:rPr>
        <w:t xml:space="preserve">The researcher constructed a set of questions aimed at determining how consumers respond to businesses’ expression of beliefs.  </w:t>
      </w:r>
      <w:r w:rsidR="00CD0882">
        <w:rPr>
          <w:rFonts w:ascii="Times New Roman" w:hAnsi="Times New Roman" w:cs="Times New Roman"/>
          <w:sz w:val="24"/>
        </w:rPr>
        <w:t>The survey also include</w:t>
      </w:r>
      <w:r w:rsidR="00201728">
        <w:rPr>
          <w:rFonts w:ascii="Times New Roman" w:hAnsi="Times New Roman" w:cs="Times New Roman"/>
          <w:sz w:val="24"/>
        </w:rPr>
        <w:t>s</w:t>
      </w:r>
      <w:r w:rsidR="00CD0882">
        <w:rPr>
          <w:rFonts w:ascii="Times New Roman" w:hAnsi="Times New Roman" w:cs="Times New Roman"/>
          <w:sz w:val="24"/>
        </w:rPr>
        <w:t xml:space="preserve"> an in-depth demographic portion to allow </w:t>
      </w:r>
      <w:r w:rsidR="00EB127D">
        <w:rPr>
          <w:rFonts w:ascii="Times New Roman" w:hAnsi="Times New Roman" w:cs="Times New Roman"/>
          <w:sz w:val="24"/>
        </w:rPr>
        <w:t>for the</w:t>
      </w:r>
      <w:r w:rsidR="00201728">
        <w:rPr>
          <w:rFonts w:ascii="Times New Roman" w:hAnsi="Times New Roman" w:cs="Times New Roman"/>
          <w:sz w:val="24"/>
        </w:rPr>
        <w:t xml:space="preserve"> identification of </w:t>
      </w:r>
      <w:r w:rsidR="00CD0882">
        <w:rPr>
          <w:rFonts w:ascii="Times New Roman" w:hAnsi="Times New Roman" w:cs="Times New Roman"/>
          <w:sz w:val="24"/>
        </w:rPr>
        <w:t xml:space="preserve">correlations within the response data by different demographics.  </w:t>
      </w:r>
      <w:r>
        <w:rPr>
          <w:rFonts w:ascii="Times New Roman" w:hAnsi="Times New Roman" w:cs="Times New Roman"/>
          <w:sz w:val="24"/>
        </w:rPr>
        <w:t xml:space="preserve">Once the survey draft was designed, the researcher consulted with the thesis advisor and others to </w:t>
      </w:r>
      <w:r w:rsidR="00CD0882">
        <w:rPr>
          <w:rFonts w:ascii="Times New Roman" w:hAnsi="Times New Roman" w:cs="Times New Roman"/>
          <w:sz w:val="24"/>
        </w:rPr>
        <w:t xml:space="preserve">revise the survey and </w:t>
      </w:r>
      <w:r>
        <w:rPr>
          <w:rFonts w:ascii="Times New Roman" w:hAnsi="Times New Roman" w:cs="Times New Roman"/>
          <w:sz w:val="24"/>
        </w:rPr>
        <w:t xml:space="preserve">ensure the wording of the questions was clear and appropriately targeted at obtaining the desired information with the least amount of bias.  Once the questions and format of the survey were finalized, the </w:t>
      </w:r>
      <w:r w:rsidR="00EB127D">
        <w:rPr>
          <w:rFonts w:ascii="Times New Roman" w:hAnsi="Times New Roman" w:cs="Times New Roman"/>
          <w:sz w:val="24"/>
        </w:rPr>
        <w:t>researcher used</w:t>
      </w:r>
      <w:r>
        <w:rPr>
          <w:rFonts w:ascii="Times New Roman" w:hAnsi="Times New Roman" w:cs="Times New Roman"/>
          <w:sz w:val="24"/>
        </w:rPr>
        <w:t xml:space="preserve"> an online survey service, Qualtrics.com, to distribute the survey via the Internet to </w:t>
      </w:r>
      <w:r w:rsidR="00CD0882">
        <w:rPr>
          <w:rFonts w:ascii="Times New Roman" w:hAnsi="Times New Roman" w:cs="Times New Roman"/>
          <w:sz w:val="24"/>
        </w:rPr>
        <w:t xml:space="preserve">approximately 300 </w:t>
      </w:r>
      <w:r w:rsidR="00294925">
        <w:rPr>
          <w:rFonts w:ascii="Times New Roman" w:hAnsi="Times New Roman" w:cs="Times New Roman"/>
          <w:sz w:val="24"/>
        </w:rPr>
        <w:t>individuals (</w:t>
      </w:r>
      <w:r w:rsidR="00D803F6">
        <w:rPr>
          <w:rFonts w:ascii="Times New Roman" w:hAnsi="Times New Roman" w:cs="Times New Roman"/>
          <w:sz w:val="24"/>
        </w:rPr>
        <w:t>f</w:t>
      </w:r>
      <w:r w:rsidR="00CD0882">
        <w:rPr>
          <w:rFonts w:ascii="Times New Roman" w:hAnsi="Times New Roman" w:cs="Times New Roman"/>
          <w:sz w:val="24"/>
        </w:rPr>
        <w:t>or a full list of questions included in the survey, see Appendix A).  Out of the approximately 300 disseminated, 121 individuals responded with 111</w:t>
      </w:r>
      <w:r w:rsidR="0098410A">
        <w:rPr>
          <w:rFonts w:ascii="Times New Roman" w:hAnsi="Times New Roman" w:cs="Times New Roman"/>
          <w:sz w:val="24"/>
        </w:rPr>
        <w:t xml:space="preserve"> responde</w:t>
      </w:r>
      <w:r w:rsidR="00D803F6">
        <w:rPr>
          <w:rFonts w:ascii="Times New Roman" w:hAnsi="Times New Roman" w:cs="Times New Roman"/>
          <w:sz w:val="24"/>
        </w:rPr>
        <w:t xml:space="preserve">nts </w:t>
      </w:r>
      <w:r w:rsidR="00CD0882">
        <w:rPr>
          <w:rFonts w:ascii="Times New Roman" w:hAnsi="Times New Roman" w:cs="Times New Roman"/>
          <w:sz w:val="24"/>
        </w:rPr>
        <w:t>completing the</w:t>
      </w:r>
      <w:r w:rsidR="00D803F6">
        <w:rPr>
          <w:rFonts w:ascii="Times New Roman" w:hAnsi="Times New Roman" w:cs="Times New Roman"/>
          <w:sz w:val="24"/>
        </w:rPr>
        <w:t xml:space="preserve"> entire</w:t>
      </w:r>
      <w:r w:rsidR="00CD0882">
        <w:rPr>
          <w:rFonts w:ascii="Times New Roman" w:hAnsi="Times New Roman" w:cs="Times New Roman"/>
          <w:sz w:val="24"/>
        </w:rPr>
        <w:t xml:space="preserve"> survey complete (~37% response rate).  The survey response data was then analyzed using Qualtrics integrated analysis tools, primarily the </w:t>
      </w:r>
      <w:r w:rsidR="008B0B56">
        <w:rPr>
          <w:rFonts w:ascii="Times New Roman" w:hAnsi="Times New Roman" w:cs="Times New Roman"/>
          <w:sz w:val="24"/>
        </w:rPr>
        <w:t>c</w:t>
      </w:r>
      <w:r w:rsidR="00CD0882">
        <w:rPr>
          <w:rFonts w:ascii="Times New Roman" w:hAnsi="Times New Roman" w:cs="Times New Roman"/>
          <w:sz w:val="24"/>
        </w:rPr>
        <w:t xml:space="preserve">ross </w:t>
      </w:r>
      <w:r w:rsidR="008B0B56">
        <w:rPr>
          <w:rFonts w:ascii="Times New Roman" w:hAnsi="Times New Roman" w:cs="Times New Roman"/>
          <w:sz w:val="24"/>
        </w:rPr>
        <w:t>t</w:t>
      </w:r>
      <w:r w:rsidR="00CD0882">
        <w:rPr>
          <w:rFonts w:ascii="Times New Roman" w:hAnsi="Times New Roman" w:cs="Times New Roman"/>
          <w:sz w:val="24"/>
        </w:rPr>
        <w:t>abulation function which allowed the research</w:t>
      </w:r>
      <w:r w:rsidR="00294925">
        <w:rPr>
          <w:rFonts w:ascii="Times New Roman" w:hAnsi="Times New Roman" w:cs="Times New Roman"/>
          <w:sz w:val="24"/>
        </w:rPr>
        <w:t>er</w:t>
      </w:r>
      <w:r w:rsidR="00CD0882">
        <w:rPr>
          <w:rFonts w:ascii="Times New Roman" w:hAnsi="Times New Roman" w:cs="Times New Roman"/>
          <w:sz w:val="24"/>
        </w:rPr>
        <w:t xml:space="preserve"> to cross reference </w:t>
      </w:r>
      <w:r w:rsidR="00294925">
        <w:rPr>
          <w:rFonts w:ascii="Times New Roman" w:hAnsi="Times New Roman" w:cs="Times New Roman"/>
          <w:sz w:val="24"/>
        </w:rPr>
        <w:t>questions and their responses to identify any corre</w:t>
      </w:r>
      <w:r w:rsidR="009E1D20">
        <w:rPr>
          <w:rFonts w:ascii="Times New Roman" w:hAnsi="Times New Roman" w:cs="Times New Roman"/>
          <w:sz w:val="24"/>
        </w:rPr>
        <w:t xml:space="preserve">lations in consumers’ responses.  </w:t>
      </w:r>
      <w:r w:rsidR="00AA2C45">
        <w:rPr>
          <w:rFonts w:ascii="Times New Roman" w:hAnsi="Times New Roman" w:cs="Times New Roman"/>
          <w:sz w:val="24"/>
        </w:rPr>
        <w:t xml:space="preserve">Cross tabulations were performed on all pairings of questions that could yield potentially useful information and evaluated to determine if any correlations existed.  </w:t>
      </w:r>
      <w:r w:rsidR="008B0B56">
        <w:rPr>
          <w:rFonts w:ascii="Times New Roman" w:hAnsi="Times New Roman" w:cs="Times New Roman"/>
          <w:sz w:val="24"/>
        </w:rPr>
        <w:t>After</w:t>
      </w:r>
      <w:r w:rsidR="00294925">
        <w:rPr>
          <w:rFonts w:ascii="Times New Roman" w:hAnsi="Times New Roman" w:cs="Times New Roman"/>
          <w:sz w:val="24"/>
        </w:rPr>
        <w:t xml:space="preserve"> the cross tabulation data had been reviewed and any correlations observed, the researcher consulted with </w:t>
      </w:r>
      <w:r w:rsidR="00AA2C45">
        <w:rPr>
          <w:rFonts w:ascii="Times New Roman" w:hAnsi="Times New Roman" w:cs="Times New Roman"/>
          <w:sz w:val="24"/>
        </w:rPr>
        <w:t xml:space="preserve">the thesis advisor to </w:t>
      </w:r>
      <w:r w:rsidR="00294925">
        <w:rPr>
          <w:rFonts w:ascii="Times New Roman" w:hAnsi="Times New Roman" w:cs="Times New Roman"/>
          <w:sz w:val="24"/>
        </w:rPr>
        <w:t>ensure the correlations were meaningful and supported by the data.</w:t>
      </w:r>
    </w:p>
    <w:p w:rsidR="0008134F" w:rsidRDefault="0008134F" w:rsidP="0008134F">
      <w:pPr>
        <w:pStyle w:val="NoSpacing"/>
        <w:rPr>
          <w:rFonts w:ascii="Times New Roman" w:hAnsi="Times New Roman" w:cs="Times New Roman"/>
          <w:b/>
          <w:sz w:val="24"/>
        </w:rPr>
      </w:pPr>
      <w:r>
        <w:rPr>
          <w:rFonts w:ascii="Times New Roman" w:hAnsi="Times New Roman" w:cs="Times New Roman"/>
          <w:b/>
          <w:sz w:val="24"/>
        </w:rPr>
        <w:t>Limitations</w:t>
      </w:r>
    </w:p>
    <w:p w:rsidR="0008134F" w:rsidRDefault="0008134F" w:rsidP="0008134F">
      <w:pPr>
        <w:pStyle w:val="NoSpacing"/>
        <w:rPr>
          <w:rFonts w:ascii="Times New Roman" w:hAnsi="Times New Roman" w:cs="Times New Roman"/>
          <w:b/>
          <w:sz w:val="24"/>
        </w:rPr>
      </w:pPr>
    </w:p>
    <w:p w:rsidR="0008134F" w:rsidRPr="006D188A" w:rsidRDefault="008D40FC" w:rsidP="006D188A">
      <w:pPr>
        <w:pStyle w:val="NoSpacing"/>
        <w:spacing w:line="480" w:lineRule="auto"/>
        <w:rPr>
          <w:rFonts w:ascii="Times New Roman" w:hAnsi="Times New Roman" w:cs="Times New Roman"/>
          <w:sz w:val="24"/>
        </w:rPr>
      </w:pPr>
      <w:r>
        <w:rPr>
          <w:rFonts w:ascii="Times New Roman" w:hAnsi="Times New Roman" w:cs="Times New Roman"/>
          <w:sz w:val="24"/>
        </w:rPr>
        <w:t xml:space="preserve">The observations from the research presented here are limited in their ability to be extrapolated to the general population as a convenient sample group was utilized for this study.  </w:t>
      </w:r>
      <w:r w:rsidR="008B0B56">
        <w:rPr>
          <w:rFonts w:ascii="Times New Roman" w:hAnsi="Times New Roman" w:cs="Times New Roman"/>
          <w:sz w:val="24"/>
        </w:rPr>
        <w:t>T</w:t>
      </w:r>
      <w:r>
        <w:rPr>
          <w:rFonts w:ascii="Times New Roman" w:hAnsi="Times New Roman" w:cs="Times New Roman"/>
          <w:sz w:val="24"/>
        </w:rPr>
        <w:t xml:space="preserve">o acquire the largest amount of responses possible, the researcher used a sample population that was </w:t>
      </w:r>
      <w:r>
        <w:rPr>
          <w:rFonts w:ascii="Times New Roman" w:hAnsi="Times New Roman" w:cs="Times New Roman"/>
          <w:sz w:val="24"/>
        </w:rPr>
        <w:lastRenderedPageBreak/>
        <w:t xml:space="preserve">readily available to him.  </w:t>
      </w:r>
      <w:r w:rsidR="006D188A">
        <w:rPr>
          <w:rFonts w:ascii="Times New Roman" w:hAnsi="Times New Roman" w:cs="Times New Roman"/>
          <w:sz w:val="24"/>
        </w:rPr>
        <w:t>The use of a convenient sample group resulted in a fairly homogenous survey population consisting predominantly of white/</w:t>
      </w:r>
      <w:r w:rsidR="00AA2C45">
        <w:rPr>
          <w:rFonts w:ascii="Times New Roman" w:hAnsi="Times New Roman" w:cs="Times New Roman"/>
          <w:sz w:val="24"/>
        </w:rPr>
        <w:t>Caucasian</w:t>
      </w:r>
      <w:r w:rsidR="006D188A">
        <w:rPr>
          <w:rFonts w:ascii="Times New Roman" w:hAnsi="Times New Roman" w:cs="Times New Roman"/>
          <w:sz w:val="24"/>
        </w:rPr>
        <w:t xml:space="preserve"> (87%), single (88%), and Protestant Christian (69%) individuals between the ages of 18-29 (94%) with some college education (80%) and individual income below $25,000 (86%).  Due to the lack of diversity in the sample population, the research could be limited in representing other demographics and the general population of the United States.</w:t>
      </w:r>
    </w:p>
    <w:p w:rsidR="006D188A" w:rsidRDefault="0008134F" w:rsidP="0008134F">
      <w:pPr>
        <w:pStyle w:val="NoSpacing"/>
        <w:rPr>
          <w:rFonts w:ascii="Times New Roman" w:hAnsi="Times New Roman" w:cs="Times New Roman"/>
          <w:b/>
          <w:sz w:val="24"/>
        </w:rPr>
      </w:pPr>
      <w:r>
        <w:rPr>
          <w:rFonts w:ascii="Times New Roman" w:hAnsi="Times New Roman" w:cs="Times New Roman"/>
          <w:b/>
          <w:sz w:val="24"/>
        </w:rPr>
        <w:t>Observations</w:t>
      </w:r>
    </w:p>
    <w:p w:rsidR="009E1D20" w:rsidRDefault="009E1D20" w:rsidP="009E1D20">
      <w:pPr>
        <w:pStyle w:val="NoSpacing"/>
        <w:rPr>
          <w:rFonts w:ascii="Times New Roman" w:hAnsi="Times New Roman" w:cs="Times New Roman"/>
          <w:sz w:val="24"/>
        </w:rPr>
      </w:pPr>
    </w:p>
    <w:p w:rsidR="009E1D20" w:rsidRPr="009E1D20" w:rsidRDefault="000B1120" w:rsidP="0058513B">
      <w:pPr>
        <w:pStyle w:val="NoSpacing"/>
        <w:numPr>
          <w:ilvl w:val="0"/>
          <w:numId w:val="8"/>
        </w:numPr>
        <w:spacing w:line="480" w:lineRule="auto"/>
        <w:ind w:left="0" w:firstLine="0"/>
        <w:rPr>
          <w:rFonts w:ascii="Times New Roman" w:hAnsi="Times New Roman" w:cs="Times New Roman"/>
          <w:b/>
          <w:sz w:val="28"/>
          <w:u w:val="single"/>
        </w:rPr>
      </w:pPr>
      <w:r>
        <w:rPr>
          <w:rFonts w:ascii="Times New Roman" w:hAnsi="Times New Roman" w:cs="Times New Roman"/>
          <w:b/>
          <w:sz w:val="24"/>
        </w:rPr>
        <w:t>Consumers’ decisions to patronize or avoid businesses are more influenced by religious affiliation than political affiliation.</w:t>
      </w:r>
    </w:p>
    <w:p w:rsidR="009E1D20" w:rsidRPr="00AF5AB8" w:rsidRDefault="00AF5AB8" w:rsidP="00AF5AB8">
      <w:pPr>
        <w:pStyle w:val="NoSpacing"/>
        <w:rPr>
          <w:rFonts w:ascii="Times New Roman" w:hAnsi="Times New Roman" w:cs="Times New Roman"/>
          <w:sz w:val="28"/>
        </w:rPr>
      </w:pPr>
      <w:r>
        <w:rPr>
          <w:rFonts w:ascii="Times New Roman" w:hAnsi="Times New Roman" w:cs="Times New Roman"/>
          <w:noProof/>
          <w:sz w:val="28"/>
        </w:rPr>
        <w:drawing>
          <wp:inline distT="0" distB="0" distL="0" distR="0">
            <wp:extent cx="5581291" cy="2639683"/>
            <wp:effectExtent l="0" t="0" r="635"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ificance of Religious and Political Affiliation.PNG"/>
                    <pic:cNvPicPr/>
                  </pic:nvPicPr>
                  <pic:blipFill>
                    <a:blip r:embed="rId14">
                      <a:extLst>
                        <a:ext uri="{28A0092B-C50C-407E-A947-70E740481C1C}">
                          <a14:useLocalDpi xmlns:a14="http://schemas.microsoft.com/office/drawing/2010/main" val="0"/>
                        </a:ext>
                      </a:extLst>
                    </a:blip>
                    <a:stretch>
                      <a:fillRect/>
                    </a:stretch>
                  </pic:blipFill>
                  <pic:spPr>
                    <a:xfrm>
                      <a:off x="0" y="0"/>
                      <a:ext cx="5588030" cy="2642870"/>
                    </a:xfrm>
                    <a:prstGeom prst="rect">
                      <a:avLst/>
                    </a:prstGeom>
                  </pic:spPr>
                </pic:pic>
              </a:graphicData>
            </a:graphic>
          </wp:inline>
        </w:drawing>
      </w:r>
    </w:p>
    <w:p w:rsidR="000B1120" w:rsidRDefault="000B1120" w:rsidP="000B1120">
      <w:pPr>
        <w:pStyle w:val="NoSpacing"/>
        <w:rPr>
          <w:rFonts w:ascii="Times New Roman" w:hAnsi="Times New Roman" w:cs="Times New Roman"/>
          <w:sz w:val="24"/>
        </w:rPr>
      </w:pPr>
    </w:p>
    <w:p w:rsidR="000B1120" w:rsidRDefault="000B1120" w:rsidP="000B1120">
      <w:pPr>
        <w:pStyle w:val="NoSpacing"/>
        <w:spacing w:line="480" w:lineRule="auto"/>
        <w:rPr>
          <w:rFonts w:ascii="Times New Roman" w:hAnsi="Times New Roman" w:cs="Times New Roman"/>
          <w:sz w:val="24"/>
        </w:rPr>
      </w:pPr>
      <w:r>
        <w:rPr>
          <w:rFonts w:ascii="Times New Roman" w:hAnsi="Times New Roman" w:cs="Times New Roman"/>
          <w:sz w:val="24"/>
        </w:rPr>
        <w:t>The results from the questions “How likely are the following aspects of a business’s values and beliefs to influence your decision to patronize or avoid a business? – Religious affiliation” and “How likely are the following aspects of a business’s values and beliefs to influence your decision to patronize or avoid a business? – Political affiliation” were cross tabulated to determine how individuals responded to each and on which topic they placed more importance.</w:t>
      </w:r>
    </w:p>
    <w:p w:rsidR="00C6790A" w:rsidRDefault="00AF5AB8" w:rsidP="000B1120">
      <w:pPr>
        <w:pStyle w:val="NoSpacing"/>
        <w:spacing w:line="480" w:lineRule="auto"/>
        <w:rPr>
          <w:rFonts w:ascii="Times New Roman" w:hAnsi="Times New Roman" w:cs="Times New Roman"/>
          <w:sz w:val="24"/>
        </w:rPr>
      </w:pPr>
      <w:r>
        <w:rPr>
          <w:rFonts w:ascii="Times New Roman" w:hAnsi="Times New Roman" w:cs="Times New Roman"/>
          <w:sz w:val="24"/>
        </w:rPr>
        <w:lastRenderedPageBreak/>
        <w:t xml:space="preserve">The highlighted diagonal line from the top left to the bottom right represents 56 individuals who placed an equal weight of importance on the influence of businesses’ political and religious affiliations on their decision making.  The area on the upper right side of the highlighted line represents 10 individuals whose consumption decisions were more likely to be influenced by a business’s </w:t>
      </w:r>
      <w:r w:rsidR="0058513B">
        <w:rPr>
          <w:rFonts w:ascii="Times New Roman" w:hAnsi="Times New Roman" w:cs="Times New Roman"/>
          <w:sz w:val="24"/>
        </w:rPr>
        <w:t>political affiliation than religious affiliation</w:t>
      </w:r>
      <w:r>
        <w:rPr>
          <w:rFonts w:ascii="Times New Roman" w:hAnsi="Times New Roman" w:cs="Times New Roman"/>
          <w:sz w:val="24"/>
        </w:rPr>
        <w:t xml:space="preserve">. The area on the lower left side of the highlighted line represents 44 individuals whose consumption decisions were more likely to be influenced by a business’s </w:t>
      </w:r>
      <w:r w:rsidR="0058513B">
        <w:rPr>
          <w:rFonts w:ascii="Times New Roman" w:hAnsi="Times New Roman" w:cs="Times New Roman"/>
          <w:sz w:val="24"/>
        </w:rPr>
        <w:t xml:space="preserve">religious affiliation than political affiliation.  In addition, 13 individuals answered Undecided (or indifferent) to both the influence of political and religious affiliation of businesses on their consumption decisions.  An additional 6 individuals answered Undecided to the influence of political affiliation, but all 6 said that religious affiliation was </w:t>
      </w:r>
      <w:r w:rsidR="008B0B56">
        <w:rPr>
          <w:rFonts w:ascii="Times New Roman" w:hAnsi="Times New Roman" w:cs="Times New Roman"/>
          <w:sz w:val="24"/>
        </w:rPr>
        <w:t>l</w:t>
      </w:r>
      <w:r w:rsidR="0058513B">
        <w:rPr>
          <w:rFonts w:ascii="Times New Roman" w:hAnsi="Times New Roman" w:cs="Times New Roman"/>
          <w:sz w:val="24"/>
        </w:rPr>
        <w:t xml:space="preserve">ikely to influence them.  Also, </w:t>
      </w:r>
      <w:r w:rsidR="008B0B56">
        <w:rPr>
          <w:rFonts w:ascii="Times New Roman" w:hAnsi="Times New Roman" w:cs="Times New Roman"/>
          <w:sz w:val="24"/>
        </w:rPr>
        <w:t>six</w:t>
      </w:r>
      <w:r w:rsidR="0058513B">
        <w:rPr>
          <w:rFonts w:ascii="Times New Roman" w:hAnsi="Times New Roman" w:cs="Times New Roman"/>
          <w:sz w:val="24"/>
        </w:rPr>
        <w:t xml:space="preserve"> other individuals answered </w:t>
      </w:r>
      <w:r w:rsidR="008B0B56">
        <w:rPr>
          <w:rFonts w:ascii="Times New Roman" w:hAnsi="Times New Roman" w:cs="Times New Roman"/>
          <w:sz w:val="24"/>
        </w:rPr>
        <w:t>u</w:t>
      </w:r>
      <w:r w:rsidR="0058513B">
        <w:rPr>
          <w:rFonts w:ascii="Times New Roman" w:hAnsi="Times New Roman" w:cs="Times New Roman"/>
          <w:sz w:val="24"/>
        </w:rPr>
        <w:t xml:space="preserve">ndecided to the influence of religious affiliation, but </w:t>
      </w:r>
      <w:r w:rsidR="008B0B56">
        <w:rPr>
          <w:rFonts w:ascii="Times New Roman" w:hAnsi="Times New Roman" w:cs="Times New Roman"/>
          <w:sz w:val="24"/>
        </w:rPr>
        <w:t>three</w:t>
      </w:r>
      <w:r w:rsidR="0058513B">
        <w:rPr>
          <w:rFonts w:ascii="Times New Roman" w:hAnsi="Times New Roman" w:cs="Times New Roman"/>
          <w:sz w:val="24"/>
        </w:rPr>
        <w:t xml:space="preserve"> of them said that political affiliation was </w:t>
      </w:r>
      <w:r w:rsidR="008B0B56">
        <w:rPr>
          <w:rFonts w:ascii="Times New Roman" w:hAnsi="Times New Roman" w:cs="Times New Roman"/>
          <w:sz w:val="24"/>
        </w:rPr>
        <w:t>u</w:t>
      </w:r>
      <w:r w:rsidR="0058513B">
        <w:rPr>
          <w:rFonts w:ascii="Times New Roman" w:hAnsi="Times New Roman" w:cs="Times New Roman"/>
          <w:sz w:val="24"/>
        </w:rPr>
        <w:t xml:space="preserve">nlikely to influence them and the other </w:t>
      </w:r>
      <w:r w:rsidR="008B0B56">
        <w:rPr>
          <w:rFonts w:ascii="Times New Roman" w:hAnsi="Times New Roman" w:cs="Times New Roman"/>
          <w:sz w:val="24"/>
        </w:rPr>
        <w:t>three</w:t>
      </w:r>
      <w:r w:rsidR="0058513B">
        <w:rPr>
          <w:rFonts w:ascii="Times New Roman" w:hAnsi="Times New Roman" w:cs="Times New Roman"/>
          <w:sz w:val="24"/>
        </w:rPr>
        <w:t xml:space="preserve"> said it was </w:t>
      </w:r>
      <w:r w:rsidR="008B0B56">
        <w:rPr>
          <w:rFonts w:ascii="Times New Roman" w:hAnsi="Times New Roman" w:cs="Times New Roman"/>
          <w:sz w:val="24"/>
        </w:rPr>
        <w:t>v</w:t>
      </w:r>
      <w:r w:rsidR="0058513B">
        <w:rPr>
          <w:rFonts w:ascii="Times New Roman" w:hAnsi="Times New Roman" w:cs="Times New Roman"/>
          <w:sz w:val="24"/>
        </w:rPr>
        <w:t xml:space="preserve">ery </w:t>
      </w:r>
      <w:r w:rsidR="008B0B56">
        <w:rPr>
          <w:rFonts w:ascii="Times New Roman" w:hAnsi="Times New Roman" w:cs="Times New Roman"/>
          <w:sz w:val="24"/>
        </w:rPr>
        <w:t>u</w:t>
      </w:r>
      <w:r w:rsidR="0058513B">
        <w:rPr>
          <w:rFonts w:ascii="Times New Roman" w:hAnsi="Times New Roman" w:cs="Times New Roman"/>
          <w:sz w:val="24"/>
        </w:rPr>
        <w:t>nlikely to influence them.  The data shows that consumers’ decision making is more likely to be influence</w:t>
      </w:r>
      <w:r w:rsidR="008B0B56">
        <w:rPr>
          <w:rFonts w:ascii="Times New Roman" w:hAnsi="Times New Roman" w:cs="Times New Roman"/>
          <w:sz w:val="24"/>
        </w:rPr>
        <w:t>d</w:t>
      </w:r>
      <w:r w:rsidR="0058513B">
        <w:rPr>
          <w:rFonts w:ascii="Times New Roman" w:hAnsi="Times New Roman" w:cs="Times New Roman"/>
          <w:sz w:val="24"/>
        </w:rPr>
        <w:t xml:space="preserve"> by a busin</w:t>
      </w:r>
      <w:r w:rsidR="00C6790A">
        <w:rPr>
          <w:rFonts w:ascii="Times New Roman" w:hAnsi="Times New Roman" w:cs="Times New Roman"/>
          <w:sz w:val="24"/>
        </w:rPr>
        <w:t>ess’s religious affiliation and association with issues of religious importance than political affiliation.  Businesses can expect greater publicity and potential financial impact when they become involved or associated with issues of religious significance than purely political issues.  The observation is further supported by the dominance of businesses in the media throughout 2012 for stances on religious issues such as gay marriage.</w:t>
      </w:r>
    </w:p>
    <w:p w:rsidR="00B1215C" w:rsidRDefault="000B1120" w:rsidP="0080420A">
      <w:pPr>
        <w:pStyle w:val="NoSpacing"/>
        <w:spacing w:line="480" w:lineRule="auto"/>
        <w:rPr>
          <w:rFonts w:ascii="Times New Roman" w:hAnsi="Times New Roman" w:cs="Times New Roman"/>
          <w:b/>
          <w:sz w:val="24"/>
        </w:rPr>
      </w:pPr>
      <w:r>
        <w:rPr>
          <w:rFonts w:ascii="Times New Roman" w:hAnsi="Times New Roman" w:cs="Times New Roman"/>
          <w:sz w:val="24"/>
        </w:rPr>
        <w:t>2.</w:t>
      </w:r>
      <w:r>
        <w:rPr>
          <w:rFonts w:ascii="Times New Roman" w:hAnsi="Times New Roman" w:cs="Times New Roman"/>
          <w:sz w:val="24"/>
        </w:rPr>
        <w:tab/>
      </w:r>
      <w:r w:rsidR="00D50230">
        <w:rPr>
          <w:rFonts w:ascii="Times New Roman" w:hAnsi="Times New Roman" w:cs="Times New Roman"/>
          <w:b/>
          <w:sz w:val="24"/>
        </w:rPr>
        <w:t xml:space="preserve"> Most i</w:t>
      </w:r>
      <w:r w:rsidR="00F90F36">
        <w:rPr>
          <w:rFonts w:ascii="Times New Roman" w:hAnsi="Times New Roman" w:cs="Times New Roman"/>
          <w:b/>
          <w:sz w:val="24"/>
        </w:rPr>
        <w:t>ndividuals</w:t>
      </w:r>
      <w:r w:rsidR="00D50230">
        <w:rPr>
          <w:rFonts w:ascii="Times New Roman" w:hAnsi="Times New Roman" w:cs="Times New Roman"/>
          <w:b/>
          <w:sz w:val="24"/>
        </w:rPr>
        <w:t xml:space="preserve"> </w:t>
      </w:r>
      <w:r w:rsidRPr="000B1120">
        <w:rPr>
          <w:rFonts w:ascii="Times New Roman" w:hAnsi="Times New Roman" w:cs="Times New Roman"/>
          <w:b/>
          <w:sz w:val="24"/>
        </w:rPr>
        <w:t>believe business’s belief</w:t>
      </w:r>
      <w:r w:rsidR="00F0351B">
        <w:rPr>
          <w:rFonts w:ascii="Times New Roman" w:hAnsi="Times New Roman" w:cs="Times New Roman"/>
          <w:b/>
          <w:sz w:val="24"/>
        </w:rPr>
        <w:t xml:space="preserve">s and values </w:t>
      </w:r>
      <w:r w:rsidR="00263437">
        <w:rPr>
          <w:rFonts w:ascii="Times New Roman" w:hAnsi="Times New Roman" w:cs="Times New Roman"/>
          <w:b/>
          <w:sz w:val="24"/>
        </w:rPr>
        <w:t>are</w:t>
      </w:r>
      <w:r w:rsidR="00F0351B">
        <w:rPr>
          <w:rFonts w:ascii="Times New Roman" w:hAnsi="Times New Roman" w:cs="Times New Roman"/>
          <w:b/>
          <w:sz w:val="24"/>
        </w:rPr>
        <w:t xml:space="preserve"> </w:t>
      </w:r>
      <w:r w:rsidR="00F90F36">
        <w:rPr>
          <w:rFonts w:ascii="Times New Roman" w:hAnsi="Times New Roman" w:cs="Times New Roman"/>
          <w:b/>
          <w:sz w:val="24"/>
        </w:rPr>
        <w:t>un</w:t>
      </w:r>
      <w:r w:rsidR="0080420A">
        <w:rPr>
          <w:rFonts w:ascii="Times New Roman" w:hAnsi="Times New Roman" w:cs="Times New Roman"/>
          <w:b/>
          <w:sz w:val="24"/>
        </w:rPr>
        <w:t xml:space="preserve">important and unlikely to influence their consumption decisions.  When a business’s beliefs and values do influence consumers, it positively influences those with similar beliefs and values more strongly than it negatively influences those with opposing beliefs and values. </w:t>
      </w:r>
    </w:p>
    <w:p w:rsidR="000B1120" w:rsidRDefault="0003798F" w:rsidP="0003798F">
      <w:pPr>
        <w:pStyle w:val="NoSpacing"/>
        <w:spacing w:line="480" w:lineRule="auto"/>
        <w:rPr>
          <w:rFonts w:ascii="Times New Roman" w:hAnsi="Times New Roman" w:cs="Times New Roman"/>
          <w:sz w:val="24"/>
        </w:rPr>
      </w:pPr>
      <w:r>
        <w:rPr>
          <w:rFonts w:ascii="Times New Roman" w:hAnsi="Times New Roman" w:cs="Times New Roman"/>
          <w:b/>
          <w:sz w:val="24"/>
        </w:rPr>
        <w:lastRenderedPageBreak/>
        <w:t>a.</w:t>
      </w:r>
      <w:r w:rsidR="00F90F36">
        <w:rPr>
          <w:rFonts w:ascii="Times New Roman" w:hAnsi="Times New Roman" w:cs="Times New Roman"/>
          <w:noProof/>
          <w:sz w:val="24"/>
        </w:rPr>
        <w:drawing>
          <wp:inline distT="0" distB="0" distL="0" distR="0" wp14:anchorId="4EAD0404" wp14:editId="5E7FE890">
            <wp:extent cx="5943600" cy="16649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kelihood of Survey Taker to Research with Likelihood of Others.PNG"/>
                    <pic:cNvPicPr/>
                  </pic:nvPicPr>
                  <pic:blipFill>
                    <a:blip r:embed="rId15">
                      <a:extLst>
                        <a:ext uri="{28A0092B-C50C-407E-A947-70E740481C1C}">
                          <a14:useLocalDpi xmlns:a14="http://schemas.microsoft.com/office/drawing/2010/main" val="0"/>
                        </a:ext>
                      </a:extLst>
                    </a:blip>
                    <a:stretch>
                      <a:fillRect/>
                    </a:stretch>
                  </pic:blipFill>
                  <pic:spPr>
                    <a:xfrm>
                      <a:off x="0" y="0"/>
                      <a:ext cx="5943600" cy="1664970"/>
                    </a:xfrm>
                    <a:prstGeom prst="rect">
                      <a:avLst/>
                    </a:prstGeom>
                  </pic:spPr>
                </pic:pic>
              </a:graphicData>
            </a:graphic>
          </wp:inline>
        </w:drawing>
      </w:r>
    </w:p>
    <w:p w:rsidR="00B1215C" w:rsidRDefault="00C6790A" w:rsidP="00F0351B">
      <w:pPr>
        <w:pStyle w:val="NoSpacing"/>
        <w:spacing w:line="480" w:lineRule="auto"/>
        <w:rPr>
          <w:rFonts w:ascii="Times New Roman" w:hAnsi="Times New Roman" w:cs="Times New Roman"/>
          <w:sz w:val="24"/>
        </w:rPr>
      </w:pPr>
      <w:r>
        <w:rPr>
          <w:rFonts w:ascii="Times New Roman" w:hAnsi="Times New Roman" w:cs="Times New Roman"/>
          <w:sz w:val="24"/>
        </w:rPr>
        <w:t>The results from the questions “</w:t>
      </w:r>
      <w:r w:rsidRPr="00C6790A">
        <w:rPr>
          <w:rFonts w:ascii="Times New Roman" w:hAnsi="Times New Roman" w:cs="Times New Roman"/>
          <w:sz w:val="24"/>
          <w:szCs w:val="24"/>
        </w:rPr>
        <w:t>In your opinion, how likely are other consumers to research a business’s beliefs and values before patronizing the business?</w:t>
      </w:r>
      <w:r>
        <w:rPr>
          <w:rFonts w:ascii="Times New Roman" w:hAnsi="Times New Roman" w:cs="Times New Roman"/>
          <w:sz w:val="24"/>
          <w:szCs w:val="24"/>
        </w:rPr>
        <w:t>” and “</w:t>
      </w:r>
      <w:r w:rsidRPr="00C6790A">
        <w:rPr>
          <w:rFonts w:ascii="Times New Roman" w:hAnsi="Times New Roman" w:cs="Times New Roman"/>
          <w:sz w:val="24"/>
          <w:szCs w:val="24"/>
        </w:rPr>
        <w:t>How likely are you to research a business's beliefs and values before patronizing the business?</w:t>
      </w:r>
      <w:r>
        <w:rPr>
          <w:rFonts w:ascii="Times New Roman" w:hAnsi="Times New Roman" w:cs="Times New Roman"/>
          <w:sz w:val="24"/>
          <w:szCs w:val="24"/>
        </w:rPr>
        <w:t xml:space="preserve">” </w:t>
      </w:r>
      <w:r w:rsidR="00FD7BA4">
        <w:rPr>
          <w:rFonts w:ascii="Times New Roman" w:hAnsi="Times New Roman" w:cs="Times New Roman"/>
          <w:sz w:val="24"/>
          <w:szCs w:val="24"/>
        </w:rPr>
        <w:t>were cross</w:t>
      </w:r>
      <w:r w:rsidR="00F90F36">
        <w:rPr>
          <w:rFonts w:ascii="Times New Roman" w:hAnsi="Times New Roman" w:cs="Times New Roman"/>
          <w:sz w:val="24"/>
          <w:szCs w:val="24"/>
        </w:rPr>
        <w:t xml:space="preserve"> tabulated to determine whether consumers researched businesses</w:t>
      </w:r>
      <w:r w:rsidR="004335BA">
        <w:rPr>
          <w:rFonts w:ascii="Times New Roman" w:hAnsi="Times New Roman" w:cs="Times New Roman"/>
          <w:sz w:val="24"/>
          <w:szCs w:val="24"/>
        </w:rPr>
        <w:t>’</w:t>
      </w:r>
      <w:r w:rsidR="00F90F36">
        <w:rPr>
          <w:rFonts w:ascii="Times New Roman" w:hAnsi="Times New Roman" w:cs="Times New Roman"/>
          <w:sz w:val="24"/>
          <w:szCs w:val="24"/>
        </w:rPr>
        <w:t xml:space="preserve"> beliefs and values and thought others did as well.  </w:t>
      </w:r>
      <w:r w:rsidR="00F0351B">
        <w:rPr>
          <w:rFonts w:ascii="Times New Roman" w:hAnsi="Times New Roman" w:cs="Times New Roman"/>
          <w:sz w:val="24"/>
        </w:rPr>
        <w:t xml:space="preserve">The </w:t>
      </w:r>
      <w:r w:rsidR="004335BA">
        <w:rPr>
          <w:rFonts w:ascii="Times New Roman" w:hAnsi="Times New Roman" w:cs="Times New Roman"/>
          <w:sz w:val="24"/>
        </w:rPr>
        <w:t>four</w:t>
      </w:r>
      <w:r w:rsidR="00F0351B">
        <w:rPr>
          <w:rFonts w:ascii="Times New Roman" w:hAnsi="Times New Roman" w:cs="Times New Roman"/>
          <w:sz w:val="24"/>
        </w:rPr>
        <w:t xml:space="preserve"> boxes in the top left corner of the cross tabulation represent 43 individuals who believed that neither they nor others were </w:t>
      </w:r>
      <w:r w:rsidR="004335BA">
        <w:rPr>
          <w:rFonts w:ascii="Times New Roman" w:hAnsi="Times New Roman" w:cs="Times New Roman"/>
          <w:sz w:val="24"/>
        </w:rPr>
        <w:t>u</w:t>
      </w:r>
      <w:r w:rsidR="00F0351B">
        <w:rPr>
          <w:rFonts w:ascii="Times New Roman" w:hAnsi="Times New Roman" w:cs="Times New Roman"/>
          <w:sz w:val="24"/>
        </w:rPr>
        <w:t xml:space="preserve">nlikely or </w:t>
      </w:r>
      <w:r w:rsidR="004335BA">
        <w:rPr>
          <w:rFonts w:ascii="Times New Roman" w:hAnsi="Times New Roman" w:cs="Times New Roman"/>
          <w:sz w:val="24"/>
        </w:rPr>
        <w:t>v</w:t>
      </w:r>
      <w:r w:rsidR="00F0351B">
        <w:rPr>
          <w:rFonts w:ascii="Times New Roman" w:hAnsi="Times New Roman" w:cs="Times New Roman"/>
          <w:sz w:val="24"/>
        </w:rPr>
        <w:t xml:space="preserve">ery </w:t>
      </w:r>
      <w:r w:rsidR="00C71D1F">
        <w:rPr>
          <w:rFonts w:ascii="Times New Roman" w:hAnsi="Times New Roman" w:cs="Times New Roman"/>
          <w:sz w:val="24"/>
        </w:rPr>
        <w:t>u</w:t>
      </w:r>
      <w:r w:rsidR="00F0351B">
        <w:rPr>
          <w:rFonts w:ascii="Times New Roman" w:hAnsi="Times New Roman" w:cs="Times New Roman"/>
          <w:sz w:val="24"/>
        </w:rPr>
        <w:t xml:space="preserve">nlikely to research a business’s beliefs and values before patronizing it.  The </w:t>
      </w:r>
      <w:r w:rsidR="004335BA">
        <w:rPr>
          <w:rFonts w:ascii="Times New Roman" w:hAnsi="Times New Roman" w:cs="Times New Roman"/>
          <w:sz w:val="24"/>
        </w:rPr>
        <w:t>four</w:t>
      </w:r>
      <w:r w:rsidR="00F0351B">
        <w:rPr>
          <w:rFonts w:ascii="Times New Roman" w:hAnsi="Times New Roman" w:cs="Times New Roman"/>
          <w:sz w:val="24"/>
        </w:rPr>
        <w:t xml:space="preserve"> boxes in the bottom right corner of the cross tabulation represent </w:t>
      </w:r>
      <w:r w:rsidR="004335BA">
        <w:rPr>
          <w:rFonts w:ascii="Times New Roman" w:hAnsi="Times New Roman" w:cs="Times New Roman"/>
          <w:sz w:val="24"/>
        </w:rPr>
        <w:t>five</w:t>
      </w:r>
      <w:r w:rsidR="00F0351B">
        <w:rPr>
          <w:rFonts w:ascii="Times New Roman" w:hAnsi="Times New Roman" w:cs="Times New Roman"/>
          <w:sz w:val="24"/>
        </w:rPr>
        <w:t xml:space="preserve"> individuals who believe that both they and others were </w:t>
      </w:r>
      <w:r w:rsidR="004335BA">
        <w:rPr>
          <w:rFonts w:ascii="Times New Roman" w:hAnsi="Times New Roman" w:cs="Times New Roman"/>
          <w:sz w:val="24"/>
        </w:rPr>
        <w:t>l</w:t>
      </w:r>
      <w:r w:rsidR="00F0351B">
        <w:rPr>
          <w:rFonts w:ascii="Times New Roman" w:hAnsi="Times New Roman" w:cs="Times New Roman"/>
          <w:sz w:val="24"/>
        </w:rPr>
        <w:t xml:space="preserve">ikely or </w:t>
      </w:r>
      <w:r w:rsidR="004335BA">
        <w:rPr>
          <w:rFonts w:ascii="Times New Roman" w:hAnsi="Times New Roman" w:cs="Times New Roman"/>
          <w:sz w:val="24"/>
        </w:rPr>
        <w:t>v</w:t>
      </w:r>
      <w:r w:rsidR="00F0351B">
        <w:rPr>
          <w:rFonts w:ascii="Times New Roman" w:hAnsi="Times New Roman" w:cs="Times New Roman"/>
          <w:sz w:val="24"/>
        </w:rPr>
        <w:t xml:space="preserve">ery </w:t>
      </w:r>
      <w:r w:rsidR="004335BA">
        <w:rPr>
          <w:rFonts w:ascii="Times New Roman" w:hAnsi="Times New Roman" w:cs="Times New Roman"/>
          <w:sz w:val="24"/>
        </w:rPr>
        <w:t>l</w:t>
      </w:r>
      <w:r w:rsidR="00F0351B">
        <w:rPr>
          <w:rFonts w:ascii="Times New Roman" w:hAnsi="Times New Roman" w:cs="Times New Roman"/>
          <w:sz w:val="24"/>
        </w:rPr>
        <w:t xml:space="preserve">ikely to research a business’s beliefs and values before patronizing it.  </w:t>
      </w:r>
      <w:r w:rsidR="00EB127D">
        <w:rPr>
          <w:rFonts w:ascii="Times New Roman" w:hAnsi="Times New Roman" w:cs="Times New Roman"/>
          <w:sz w:val="24"/>
        </w:rPr>
        <w:t>The much higher number of individuals in the top left shows that most people do not perform research on a business's beliefs before patronizing the business.</w:t>
      </w:r>
    </w:p>
    <w:p w:rsidR="0003798F" w:rsidRPr="0003798F" w:rsidRDefault="0003798F" w:rsidP="00F0351B">
      <w:pPr>
        <w:pStyle w:val="NoSpacing"/>
        <w:spacing w:line="480" w:lineRule="auto"/>
        <w:rPr>
          <w:rFonts w:ascii="Times New Roman" w:hAnsi="Times New Roman" w:cs="Times New Roman"/>
          <w:b/>
          <w:sz w:val="24"/>
        </w:rPr>
      </w:pPr>
      <w:r w:rsidRPr="0003798F">
        <w:rPr>
          <w:rFonts w:ascii="Times New Roman" w:hAnsi="Times New Roman" w:cs="Times New Roman"/>
          <w:b/>
          <w:sz w:val="24"/>
        </w:rPr>
        <w:t>b.</w:t>
      </w:r>
    </w:p>
    <w:p w:rsidR="00F0351B" w:rsidRDefault="0080420A" w:rsidP="0080420A">
      <w:pPr>
        <w:pStyle w:val="NoSpacing"/>
        <w:spacing w:line="48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extent cx="5909515" cy="122495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ortance of avoiding and patronizing.PNG"/>
                    <pic:cNvPicPr/>
                  </pic:nvPicPr>
                  <pic:blipFill>
                    <a:blip r:embed="rId16">
                      <a:extLst>
                        <a:ext uri="{28A0092B-C50C-407E-A947-70E740481C1C}">
                          <a14:useLocalDpi xmlns:a14="http://schemas.microsoft.com/office/drawing/2010/main" val="0"/>
                        </a:ext>
                      </a:extLst>
                    </a:blip>
                    <a:stretch>
                      <a:fillRect/>
                    </a:stretch>
                  </pic:blipFill>
                  <pic:spPr>
                    <a:xfrm>
                      <a:off x="0" y="0"/>
                      <a:ext cx="5943600" cy="1232016"/>
                    </a:xfrm>
                    <a:prstGeom prst="rect">
                      <a:avLst/>
                    </a:prstGeom>
                  </pic:spPr>
                </pic:pic>
              </a:graphicData>
            </a:graphic>
          </wp:inline>
        </w:drawing>
      </w:r>
    </w:p>
    <w:p w:rsidR="00263437" w:rsidRDefault="00263437" w:rsidP="00263437">
      <w:pPr>
        <w:pStyle w:val="NoSpacing"/>
        <w:spacing w:line="480" w:lineRule="auto"/>
        <w:rPr>
          <w:rFonts w:ascii="Times New Roman" w:hAnsi="Times New Roman" w:cs="Times New Roman"/>
          <w:sz w:val="24"/>
          <w:szCs w:val="24"/>
        </w:rPr>
      </w:pPr>
      <w:r>
        <w:rPr>
          <w:rFonts w:ascii="Times New Roman" w:hAnsi="Times New Roman" w:cs="Times New Roman"/>
          <w:sz w:val="24"/>
        </w:rPr>
        <w:lastRenderedPageBreak/>
        <w:t>The results from the questions “</w:t>
      </w:r>
      <w:r>
        <w:rPr>
          <w:rFonts w:ascii="Times New Roman" w:hAnsi="Times New Roman" w:cs="Times New Roman"/>
          <w:sz w:val="24"/>
          <w:szCs w:val="24"/>
        </w:rPr>
        <w:t>How important is to you to avoid businesses that express opposing beliefs and values to your own</w:t>
      </w:r>
      <w:r w:rsidRPr="00C6790A">
        <w:rPr>
          <w:rFonts w:ascii="Times New Roman" w:hAnsi="Times New Roman" w:cs="Times New Roman"/>
          <w:sz w:val="24"/>
          <w:szCs w:val="24"/>
        </w:rPr>
        <w:t>?</w:t>
      </w:r>
      <w:r>
        <w:rPr>
          <w:rFonts w:ascii="Times New Roman" w:hAnsi="Times New Roman" w:cs="Times New Roman"/>
          <w:sz w:val="24"/>
          <w:szCs w:val="24"/>
        </w:rPr>
        <w:t>” and “How important is to you to patronize businesses that express similar beliefs and values to your own</w:t>
      </w:r>
      <w:r w:rsidRPr="00C6790A">
        <w:rPr>
          <w:rFonts w:ascii="Times New Roman" w:hAnsi="Times New Roman" w:cs="Times New Roman"/>
          <w:sz w:val="24"/>
          <w:szCs w:val="24"/>
        </w:rPr>
        <w:t>?</w:t>
      </w:r>
      <w:r>
        <w:rPr>
          <w:rFonts w:ascii="Times New Roman" w:hAnsi="Times New Roman" w:cs="Times New Roman"/>
          <w:sz w:val="24"/>
          <w:szCs w:val="24"/>
        </w:rPr>
        <w:t>” were cross tabulated to d</w:t>
      </w:r>
      <w:r w:rsidR="0003798F">
        <w:rPr>
          <w:rFonts w:ascii="Times New Roman" w:hAnsi="Times New Roman" w:cs="Times New Roman"/>
          <w:sz w:val="24"/>
          <w:szCs w:val="24"/>
        </w:rPr>
        <w:t>etermine whether consumers</w:t>
      </w:r>
      <w:r>
        <w:rPr>
          <w:rFonts w:ascii="Times New Roman" w:hAnsi="Times New Roman" w:cs="Times New Roman"/>
          <w:sz w:val="24"/>
          <w:szCs w:val="24"/>
        </w:rPr>
        <w:t xml:space="preserve"> felt more strongly about businesses with similar beliefs and values or those with opposing beliefs and values.  The highlighted line from the top left to the bottom right represents 63 individuals who placed equal importance on patronizing businesses with similar beliefs and avoiding businesses with opposing beliefs.  The area above and to the right of the line represents 32 individuals who place more importance on patronizing businesses with similar beliefs.  The area below and to the left of the line represents 15 individuals who place more importance on avoiding businesses with opposing beliefs.  The larger number of individuals who place more importance on patronizing businesses with similar beliefs than avoiding those with opposing beliefs shows most consumers are drawn to businesses with similar beliefs </w:t>
      </w:r>
      <w:r w:rsidR="00EF369D">
        <w:rPr>
          <w:rFonts w:ascii="Times New Roman" w:hAnsi="Times New Roman" w:cs="Times New Roman"/>
          <w:sz w:val="24"/>
          <w:szCs w:val="24"/>
        </w:rPr>
        <w:t xml:space="preserve">more </w:t>
      </w:r>
      <w:r>
        <w:rPr>
          <w:rFonts w:ascii="Times New Roman" w:hAnsi="Times New Roman" w:cs="Times New Roman"/>
          <w:sz w:val="24"/>
          <w:szCs w:val="24"/>
        </w:rPr>
        <w:t xml:space="preserve">than they are </w:t>
      </w:r>
      <w:r w:rsidR="00EF369D">
        <w:rPr>
          <w:rFonts w:ascii="Times New Roman" w:hAnsi="Times New Roman" w:cs="Times New Roman"/>
          <w:sz w:val="24"/>
          <w:szCs w:val="24"/>
        </w:rPr>
        <w:t>repelled</w:t>
      </w:r>
      <w:r>
        <w:rPr>
          <w:rFonts w:ascii="Times New Roman" w:hAnsi="Times New Roman" w:cs="Times New Roman"/>
          <w:sz w:val="24"/>
          <w:szCs w:val="24"/>
        </w:rPr>
        <w:t xml:space="preserve"> by businesses with opposing beliefs.</w:t>
      </w:r>
    </w:p>
    <w:p w:rsidR="0003798F" w:rsidRPr="0003798F" w:rsidRDefault="0003798F" w:rsidP="00263437">
      <w:pPr>
        <w:pStyle w:val="NoSpacing"/>
        <w:spacing w:line="480" w:lineRule="auto"/>
        <w:rPr>
          <w:rFonts w:ascii="Times New Roman" w:hAnsi="Times New Roman" w:cs="Times New Roman"/>
          <w:b/>
          <w:sz w:val="24"/>
        </w:rPr>
      </w:pPr>
      <w:r w:rsidRPr="0003798F">
        <w:rPr>
          <w:rFonts w:ascii="Times New Roman" w:hAnsi="Times New Roman" w:cs="Times New Roman"/>
          <w:b/>
          <w:sz w:val="24"/>
          <w:szCs w:val="24"/>
        </w:rPr>
        <w:t>c.</w:t>
      </w:r>
    </w:p>
    <w:p w:rsidR="0080420A" w:rsidRDefault="0080420A" w:rsidP="0080420A">
      <w:pPr>
        <w:pStyle w:val="NoSpacing"/>
        <w:spacing w:line="48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extent cx="5943600" cy="124220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 often do you avoid and patronize.PNG"/>
                    <pic:cNvPicPr/>
                  </pic:nvPicPr>
                  <pic:blipFill>
                    <a:blip r:embed="rId17">
                      <a:extLst>
                        <a:ext uri="{28A0092B-C50C-407E-A947-70E740481C1C}">
                          <a14:useLocalDpi xmlns:a14="http://schemas.microsoft.com/office/drawing/2010/main" val="0"/>
                        </a:ext>
                      </a:extLst>
                    </a:blip>
                    <a:stretch>
                      <a:fillRect/>
                    </a:stretch>
                  </pic:blipFill>
                  <pic:spPr>
                    <a:xfrm>
                      <a:off x="0" y="0"/>
                      <a:ext cx="5943600" cy="1242204"/>
                    </a:xfrm>
                    <a:prstGeom prst="rect">
                      <a:avLst/>
                    </a:prstGeom>
                  </pic:spPr>
                </pic:pic>
              </a:graphicData>
            </a:graphic>
          </wp:inline>
        </w:drawing>
      </w:r>
    </w:p>
    <w:p w:rsidR="0003798F" w:rsidRDefault="0003798F" w:rsidP="0003798F">
      <w:pPr>
        <w:pStyle w:val="NoSpacing"/>
        <w:spacing w:line="480" w:lineRule="auto"/>
        <w:rPr>
          <w:rFonts w:ascii="Times New Roman" w:hAnsi="Times New Roman" w:cs="Times New Roman"/>
          <w:sz w:val="24"/>
        </w:rPr>
      </w:pPr>
      <w:r>
        <w:rPr>
          <w:rFonts w:ascii="Times New Roman" w:hAnsi="Times New Roman" w:cs="Times New Roman"/>
          <w:sz w:val="24"/>
        </w:rPr>
        <w:t>The results from the questions “</w:t>
      </w:r>
      <w:r>
        <w:rPr>
          <w:rFonts w:ascii="Times New Roman" w:hAnsi="Times New Roman" w:cs="Times New Roman"/>
          <w:sz w:val="24"/>
          <w:szCs w:val="24"/>
        </w:rPr>
        <w:t>How often do you purposefully seek out businesses that express similar beliefs and values to your own</w:t>
      </w:r>
      <w:r w:rsidRPr="00C6790A">
        <w:rPr>
          <w:rFonts w:ascii="Times New Roman" w:hAnsi="Times New Roman" w:cs="Times New Roman"/>
          <w:sz w:val="24"/>
          <w:szCs w:val="24"/>
        </w:rPr>
        <w:t>?</w:t>
      </w:r>
      <w:r>
        <w:rPr>
          <w:rFonts w:ascii="Times New Roman" w:hAnsi="Times New Roman" w:cs="Times New Roman"/>
          <w:sz w:val="24"/>
          <w:szCs w:val="24"/>
        </w:rPr>
        <w:t>” and “How often do you purposefully avoid businesses that express opposing beliefs and values to your own</w:t>
      </w:r>
      <w:r w:rsidRPr="00C6790A">
        <w:rPr>
          <w:rFonts w:ascii="Times New Roman" w:hAnsi="Times New Roman" w:cs="Times New Roman"/>
          <w:sz w:val="24"/>
          <w:szCs w:val="24"/>
        </w:rPr>
        <w:t>?</w:t>
      </w:r>
      <w:r>
        <w:rPr>
          <w:rFonts w:ascii="Times New Roman" w:hAnsi="Times New Roman" w:cs="Times New Roman"/>
          <w:sz w:val="24"/>
          <w:szCs w:val="24"/>
        </w:rPr>
        <w:t xml:space="preserve">” were cross tabulated to determine whether consumers are more likely to patronize businesses with similar beliefs and values or avoid those with opposing beliefs and </w:t>
      </w:r>
      <w:r w:rsidR="007711C4">
        <w:rPr>
          <w:rFonts w:ascii="Times New Roman" w:hAnsi="Times New Roman" w:cs="Times New Roman"/>
          <w:sz w:val="24"/>
          <w:szCs w:val="24"/>
        </w:rPr>
        <w:t>values.</w:t>
      </w:r>
      <w:r>
        <w:rPr>
          <w:rFonts w:ascii="Times New Roman" w:hAnsi="Times New Roman" w:cs="Times New Roman"/>
          <w:sz w:val="24"/>
          <w:szCs w:val="24"/>
        </w:rPr>
        <w:t xml:space="preserve">  The highlighted line from the top left to the </w:t>
      </w:r>
      <w:r>
        <w:rPr>
          <w:rFonts w:ascii="Times New Roman" w:hAnsi="Times New Roman" w:cs="Times New Roman"/>
          <w:sz w:val="24"/>
          <w:szCs w:val="24"/>
        </w:rPr>
        <w:lastRenderedPageBreak/>
        <w:t>bottom right represents 49 individuals who</w:t>
      </w:r>
      <w:r w:rsidR="008D18F0">
        <w:rPr>
          <w:rFonts w:ascii="Times New Roman" w:hAnsi="Times New Roman" w:cs="Times New Roman"/>
          <w:sz w:val="24"/>
          <w:szCs w:val="24"/>
        </w:rPr>
        <w:t xml:space="preserve"> equally</w:t>
      </w:r>
      <w:r>
        <w:rPr>
          <w:rFonts w:ascii="Times New Roman" w:hAnsi="Times New Roman" w:cs="Times New Roman"/>
          <w:sz w:val="24"/>
          <w:szCs w:val="24"/>
        </w:rPr>
        <w:t xml:space="preserve"> patronize businesses with similar beliefs a</w:t>
      </w:r>
      <w:r w:rsidR="008D18F0">
        <w:rPr>
          <w:rFonts w:ascii="Times New Roman" w:hAnsi="Times New Roman" w:cs="Times New Roman"/>
          <w:sz w:val="24"/>
          <w:szCs w:val="24"/>
        </w:rPr>
        <w:t>s they</w:t>
      </w:r>
      <w:r>
        <w:rPr>
          <w:rFonts w:ascii="Times New Roman" w:hAnsi="Times New Roman" w:cs="Times New Roman"/>
          <w:sz w:val="24"/>
          <w:szCs w:val="24"/>
        </w:rPr>
        <w:t xml:space="preserve"> </w:t>
      </w:r>
      <w:r w:rsidR="008D18F0">
        <w:rPr>
          <w:rFonts w:ascii="Times New Roman" w:hAnsi="Times New Roman" w:cs="Times New Roman"/>
          <w:sz w:val="24"/>
          <w:szCs w:val="24"/>
        </w:rPr>
        <w:t xml:space="preserve">as they do </w:t>
      </w:r>
      <w:r>
        <w:rPr>
          <w:rFonts w:ascii="Times New Roman" w:hAnsi="Times New Roman" w:cs="Times New Roman"/>
          <w:sz w:val="24"/>
          <w:szCs w:val="24"/>
        </w:rPr>
        <w:t>avoid businesses with opposing beliefs</w:t>
      </w:r>
      <w:r w:rsidR="008D18F0">
        <w:rPr>
          <w:rFonts w:ascii="Times New Roman" w:hAnsi="Times New Roman" w:cs="Times New Roman"/>
          <w:sz w:val="24"/>
          <w:szCs w:val="24"/>
        </w:rPr>
        <w:t>.</w:t>
      </w:r>
      <w:r>
        <w:rPr>
          <w:rFonts w:ascii="Times New Roman" w:hAnsi="Times New Roman" w:cs="Times New Roman"/>
          <w:sz w:val="24"/>
          <w:szCs w:val="24"/>
        </w:rPr>
        <w:t xml:space="preserve">  The area above and to the right of the line represents 23 individuals who avoid businesses with opposing beliefs and values more often than they patronize businesses with similar beliefs and values.  The area below and to the left of the line represents 37 individuals who patronize businesses with similar beliefs and values more often than they avoid businesses with opposing beliefs and values. Similar to the cross tabulation in part b above, the larger number of individuals who patronize businesses with similar beliefs more often than avoid those with opposing beliefs </w:t>
      </w:r>
      <w:r w:rsidR="008D18F0">
        <w:rPr>
          <w:rFonts w:ascii="Times New Roman" w:hAnsi="Times New Roman" w:cs="Times New Roman"/>
          <w:sz w:val="24"/>
          <w:szCs w:val="24"/>
        </w:rPr>
        <w:t>reflects that</w:t>
      </w:r>
      <w:r>
        <w:rPr>
          <w:rFonts w:ascii="Times New Roman" w:hAnsi="Times New Roman" w:cs="Times New Roman"/>
          <w:sz w:val="24"/>
          <w:szCs w:val="24"/>
        </w:rPr>
        <w:t xml:space="preserve"> most consumers are drawn  to businesses with similar beliefs </w:t>
      </w:r>
      <w:r w:rsidR="00EF369D">
        <w:rPr>
          <w:rFonts w:ascii="Times New Roman" w:hAnsi="Times New Roman" w:cs="Times New Roman"/>
          <w:sz w:val="24"/>
          <w:szCs w:val="24"/>
        </w:rPr>
        <w:t xml:space="preserve">more </w:t>
      </w:r>
      <w:r>
        <w:rPr>
          <w:rFonts w:ascii="Times New Roman" w:hAnsi="Times New Roman" w:cs="Times New Roman"/>
          <w:sz w:val="24"/>
          <w:szCs w:val="24"/>
        </w:rPr>
        <w:t xml:space="preserve">than they are </w:t>
      </w:r>
      <w:r w:rsidR="008D18F0">
        <w:rPr>
          <w:rFonts w:ascii="Times New Roman" w:hAnsi="Times New Roman" w:cs="Times New Roman"/>
          <w:sz w:val="24"/>
          <w:szCs w:val="24"/>
        </w:rPr>
        <w:t>detracted</w:t>
      </w:r>
      <w:r w:rsidR="00EF369D">
        <w:rPr>
          <w:rFonts w:ascii="Times New Roman" w:hAnsi="Times New Roman" w:cs="Times New Roman"/>
          <w:sz w:val="24"/>
          <w:szCs w:val="24"/>
        </w:rPr>
        <w:t xml:space="preserve"> </w:t>
      </w:r>
      <w:r>
        <w:rPr>
          <w:rFonts w:ascii="Times New Roman" w:hAnsi="Times New Roman" w:cs="Times New Roman"/>
          <w:sz w:val="24"/>
          <w:szCs w:val="24"/>
        </w:rPr>
        <w:t>by businesses with opposing beliefs.</w:t>
      </w:r>
    </w:p>
    <w:p w:rsidR="00263437" w:rsidRPr="0003798F" w:rsidRDefault="0003798F" w:rsidP="0003798F">
      <w:pPr>
        <w:pStyle w:val="NoSpacing"/>
        <w:spacing w:line="480" w:lineRule="auto"/>
        <w:rPr>
          <w:rFonts w:ascii="Times New Roman" w:hAnsi="Times New Roman" w:cs="Times New Roman"/>
          <w:b/>
          <w:sz w:val="24"/>
        </w:rPr>
      </w:pPr>
      <w:r w:rsidRPr="0003798F">
        <w:rPr>
          <w:rFonts w:ascii="Times New Roman" w:hAnsi="Times New Roman" w:cs="Times New Roman"/>
          <w:b/>
          <w:sz w:val="24"/>
        </w:rPr>
        <w:t>d.</w:t>
      </w:r>
    </w:p>
    <w:p w:rsidR="0080420A" w:rsidRDefault="0080420A" w:rsidP="0080420A">
      <w:pPr>
        <w:pStyle w:val="NoSpacing"/>
        <w:spacing w:line="48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extent cx="5943600" cy="175006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ortance to you and others of patronizing.PNG"/>
                    <pic:cNvPicPr/>
                  </pic:nvPicPr>
                  <pic:blipFill>
                    <a:blip r:embed="rId18">
                      <a:extLst>
                        <a:ext uri="{28A0092B-C50C-407E-A947-70E740481C1C}">
                          <a14:useLocalDpi xmlns:a14="http://schemas.microsoft.com/office/drawing/2010/main" val="0"/>
                        </a:ext>
                      </a:extLst>
                    </a:blip>
                    <a:stretch>
                      <a:fillRect/>
                    </a:stretch>
                  </pic:blipFill>
                  <pic:spPr>
                    <a:xfrm>
                      <a:off x="0" y="0"/>
                      <a:ext cx="5943600" cy="1750060"/>
                    </a:xfrm>
                    <a:prstGeom prst="rect">
                      <a:avLst/>
                    </a:prstGeom>
                  </pic:spPr>
                </pic:pic>
              </a:graphicData>
            </a:graphic>
          </wp:inline>
        </w:drawing>
      </w:r>
    </w:p>
    <w:p w:rsidR="0003798F" w:rsidRDefault="003755C8" w:rsidP="003755C8">
      <w:pPr>
        <w:pStyle w:val="NoSpacing"/>
        <w:spacing w:line="480" w:lineRule="auto"/>
        <w:rPr>
          <w:rFonts w:ascii="Times New Roman" w:hAnsi="Times New Roman" w:cs="Times New Roman"/>
          <w:sz w:val="24"/>
        </w:rPr>
      </w:pPr>
      <w:r>
        <w:rPr>
          <w:rFonts w:ascii="Times New Roman" w:hAnsi="Times New Roman" w:cs="Times New Roman"/>
          <w:sz w:val="24"/>
        </w:rPr>
        <w:t>The results from the questions “</w:t>
      </w:r>
      <w:r w:rsidRPr="003755C8">
        <w:rPr>
          <w:rFonts w:ascii="Times New Roman" w:hAnsi="Times New Roman" w:cs="Times New Roman"/>
          <w:sz w:val="24"/>
          <w:szCs w:val="24"/>
        </w:rPr>
        <w:t>In your opinion, how important is it to other consumers to patronize businesses that express similar beliefs and values to their own</w:t>
      </w:r>
      <w:r w:rsidRPr="00C6790A">
        <w:rPr>
          <w:rFonts w:ascii="Times New Roman" w:hAnsi="Times New Roman" w:cs="Times New Roman"/>
          <w:sz w:val="24"/>
          <w:szCs w:val="24"/>
        </w:rPr>
        <w:t>?</w:t>
      </w:r>
      <w:r>
        <w:rPr>
          <w:rFonts w:ascii="Times New Roman" w:hAnsi="Times New Roman" w:cs="Times New Roman"/>
          <w:sz w:val="24"/>
          <w:szCs w:val="24"/>
        </w:rPr>
        <w:t>” and “</w:t>
      </w:r>
      <w:r w:rsidRPr="003755C8">
        <w:rPr>
          <w:rFonts w:ascii="Times New Roman" w:hAnsi="Times New Roman" w:cs="Times New Roman"/>
          <w:sz w:val="24"/>
          <w:szCs w:val="24"/>
        </w:rPr>
        <w:t>How important is to you to patronize businesses that express similar beliefs and values to your own</w:t>
      </w:r>
      <w:r w:rsidRPr="00C6790A">
        <w:rPr>
          <w:rFonts w:ascii="Times New Roman" w:hAnsi="Times New Roman" w:cs="Times New Roman"/>
          <w:sz w:val="24"/>
          <w:szCs w:val="24"/>
        </w:rPr>
        <w:t>?</w:t>
      </w:r>
      <w:r>
        <w:rPr>
          <w:rFonts w:ascii="Times New Roman" w:hAnsi="Times New Roman" w:cs="Times New Roman"/>
          <w:sz w:val="24"/>
          <w:szCs w:val="24"/>
        </w:rPr>
        <w:t>” were cross tabulated to determine the correlation between how strongly consumers feel about patronizing businesses</w:t>
      </w:r>
      <w:r w:rsidR="005016A8">
        <w:rPr>
          <w:rFonts w:ascii="Times New Roman" w:hAnsi="Times New Roman" w:cs="Times New Roman"/>
          <w:sz w:val="24"/>
          <w:szCs w:val="24"/>
        </w:rPr>
        <w:t xml:space="preserve"> with similar beliefs</w:t>
      </w:r>
      <w:r>
        <w:rPr>
          <w:rFonts w:ascii="Times New Roman" w:hAnsi="Times New Roman" w:cs="Times New Roman"/>
          <w:sz w:val="24"/>
          <w:szCs w:val="24"/>
        </w:rPr>
        <w:t xml:space="preserve"> and how strongly they think others feel.  The highlighted line from the top left to the bottom right represents 60 individuals who think they feel equally as strong about patronizing businesses as others.  The area </w:t>
      </w:r>
      <w:r w:rsidR="005016A8">
        <w:rPr>
          <w:rFonts w:ascii="Times New Roman" w:hAnsi="Times New Roman" w:cs="Times New Roman"/>
          <w:sz w:val="24"/>
          <w:szCs w:val="24"/>
        </w:rPr>
        <w:t xml:space="preserve">above and to the right of the line represents 34 individuals who </w:t>
      </w:r>
      <w:r w:rsidR="00D742A3">
        <w:rPr>
          <w:rFonts w:ascii="Times New Roman" w:hAnsi="Times New Roman" w:cs="Times New Roman"/>
          <w:sz w:val="24"/>
          <w:szCs w:val="24"/>
        </w:rPr>
        <w:t>believe</w:t>
      </w:r>
      <w:r w:rsidR="005016A8">
        <w:rPr>
          <w:rFonts w:ascii="Times New Roman" w:hAnsi="Times New Roman" w:cs="Times New Roman"/>
          <w:sz w:val="24"/>
          <w:szCs w:val="24"/>
        </w:rPr>
        <w:t xml:space="preserve"> they feel more strongly about patronizing businesses with </w:t>
      </w:r>
      <w:r w:rsidR="005016A8">
        <w:rPr>
          <w:rFonts w:ascii="Times New Roman" w:hAnsi="Times New Roman" w:cs="Times New Roman"/>
          <w:sz w:val="24"/>
          <w:szCs w:val="24"/>
        </w:rPr>
        <w:lastRenderedPageBreak/>
        <w:t xml:space="preserve">similar beliefs than others.  The area below and to the left of the line represents 16 individuals who </w:t>
      </w:r>
      <w:r w:rsidR="00D742A3">
        <w:rPr>
          <w:rFonts w:ascii="Times New Roman" w:hAnsi="Times New Roman" w:cs="Times New Roman"/>
          <w:sz w:val="24"/>
          <w:szCs w:val="24"/>
        </w:rPr>
        <w:t>believe</w:t>
      </w:r>
      <w:r w:rsidR="005016A8">
        <w:rPr>
          <w:rFonts w:ascii="Times New Roman" w:hAnsi="Times New Roman" w:cs="Times New Roman"/>
          <w:sz w:val="24"/>
          <w:szCs w:val="24"/>
        </w:rPr>
        <w:t xml:space="preserve"> others feel more strongly about patronizing businesses with similar beliefs than they do.  The larger proportion of individuals who believe they feel more strongly about patronizing businesses with similar beliefs than others </w:t>
      </w:r>
      <w:r w:rsidR="00C71847">
        <w:rPr>
          <w:rFonts w:ascii="Times New Roman" w:hAnsi="Times New Roman" w:cs="Times New Roman"/>
          <w:sz w:val="24"/>
          <w:szCs w:val="24"/>
        </w:rPr>
        <w:t>could be a result of</w:t>
      </w:r>
      <w:r w:rsidR="005016A8">
        <w:rPr>
          <w:rFonts w:ascii="Times New Roman" w:hAnsi="Times New Roman" w:cs="Times New Roman"/>
          <w:sz w:val="24"/>
          <w:szCs w:val="24"/>
        </w:rPr>
        <w:t xml:space="preserve"> media attention to controversies where </w:t>
      </w:r>
      <w:r w:rsidR="00C71847">
        <w:rPr>
          <w:rFonts w:ascii="Times New Roman" w:hAnsi="Times New Roman" w:cs="Times New Roman"/>
          <w:sz w:val="24"/>
          <w:szCs w:val="24"/>
        </w:rPr>
        <w:t xml:space="preserve">consumers are exhibiting opposition to a </w:t>
      </w:r>
      <w:r w:rsidR="005016A8">
        <w:rPr>
          <w:rFonts w:ascii="Times New Roman" w:hAnsi="Times New Roman" w:cs="Times New Roman"/>
          <w:sz w:val="24"/>
          <w:szCs w:val="24"/>
        </w:rPr>
        <w:t xml:space="preserve">business. </w:t>
      </w:r>
      <w:r w:rsidR="0047172D">
        <w:rPr>
          <w:rFonts w:ascii="Times New Roman" w:hAnsi="Times New Roman" w:cs="Times New Roman"/>
          <w:sz w:val="24"/>
          <w:szCs w:val="24"/>
        </w:rPr>
        <w:t xml:space="preserve"> </w:t>
      </w:r>
      <w:r w:rsidR="00C71847">
        <w:rPr>
          <w:rFonts w:ascii="Times New Roman" w:hAnsi="Times New Roman" w:cs="Times New Roman"/>
          <w:sz w:val="24"/>
          <w:szCs w:val="24"/>
        </w:rPr>
        <w:t>More</w:t>
      </w:r>
      <w:r w:rsidR="005016A8">
        <w:rPr>
          <w:rFonts w:ascii="Times New Roman" w:hAnsi="Times New Roman" w:cs="Times New Roman"/>
          <w:sz w:val="24"/>
          <w:szCs w:val="24"/>
        </w:rPr>
        <w:t xml:space="preserve"> media </w:t>
      </w:r>
      <w:r w:rsidR="00C71847">
        <w:rPr>
          <w:rFonts w:ascii="Times New Roman" w:hAnsi="Times New Roman" w:cs="Times New Roman"/>
          <w:sz w:val="24"/>
          <w:szCs w:val="24"/>
        </w:rPr>
        <w:t>attention is placed on instances of consumer opposition</w:t>
      </w:r>
      <w:r w:rsidR="0047172D">
        <w:rPr>
          <w:rFonts w:ascii="Times New Roman" w:hAnsi="Times New Roman" w:cs="Times New Roman"/>
          <w:sz w:val="24"/>
          <w:szCs w:val="24"/>
        </w:rPr>
        <w:t xml:space="preserve"> than consumer agreement.  </w:t>
      </w:r>
      <w:r w:rsidR="005016A8">
        <w:rPr>
          <w:rFonts w:ascii="Times New Roman" w:hAnsi="Times New Roman" w:cs="Times New Roman"/>
          <w:sz w:val="24"/>
          <w:szCs w:val="24"/>
        </w:rPr>
        <w:t>Th</w:t>
      </w:r>
      <w:r w:rsidR="00C71847">
        <w:rPr>
          <w:rFonts w:ascii="Times New Roman" w:hAnsi="Times New Roman" w:cs="Times New Roman"/>
          <w:sz w:val="24"/>
          <w:szCs w:val="24"/>
        </w:rPr>
        <w:t xml:space="preserve">is media bias may create the assumption that most consumers are quick to openly oppose a business with which they disagree, but not as likely to openly support a business that exhibits values and beliefs in line with their own. </w:t>
      </w:r>
    </w:p>
    <w:p w:rsidR="0003798F" w:rsidRPr="0003798F" w:rsidRDefault="0003798F" w:rsidP="0003798F">
      <w:pPr>
        <w:pStyle w:val="NoSpacing"/>
        <w:spacing w:line="480" w:lineRule="auto"/>
        <w:rPr>
          <w:rFonts w:ascii="Times New Roman" w:hAnsi="Times New Roman" w:cs="Times New Roman"/>
          <w:b/>
          <w:sz w:val="24"/>
        </w:rPr>
      </w:pPr>
      <w:r w:rsidRPr="0003798F">
        <w:rPr>
          <w:rFonts w:ascii="Times New Roman" w:hAnsi="Times New Roman" w:cs="Times New Roman"/>
          <w:b/>
          <w:sz w:val="24"/>
        </w:rPr>
        <w:t>e.</w:t>
      </w:r>
    </w:p>
    <w:p w:rsidR="0080420A" w:rsidRDefault="0080420A" w:rsidP="0080420A">
      <w:pPr>
        <w:pStyle w:val="NoSpacing"/>
        <w:spacing w:line="48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extent cx="5903544" cy="1535502"/>
            <wp:effectExtent l="0" t="0" r="254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ortance to you and others of avoiding.PNG"/>
                    <pic:cNvPicPr/>
                  </pic:nvPicPr>
                  <pic:blipFill>
                    <a:blip r:embed="rId19">
                      <a:extLst>
                        <a:ext uri="{28A0092B-C50C-407E-A947-70E740481C1C}">
                          <a14:useLocalDpi xmlns:a14="http://schemas.microsoft.com/office/drawing/2010/main" val="0"/>
                        </a:ext>
                      </a:extLst>
                    </a:blip>
                    <a:stretch>
                      <a:fillRect/>
                    </a:stretch>
                  </pic:blipFill>
                  <pic:spPr>
                    <a:xfrm>
                      <a:off x="0" y="0"/>
                      <a:ext cx="5943600" cy="1545921"/>
                    </a:xfrm>
                    <a:prstGeom prst="rect">
                      <a:avLst/>
                    </a:prstGeom>
                  </pic:spPr>
                </pic:pic>
              </a:graphicData>
            </a:graphic>
          </wp:inline>
        </w:drawing>
      </w:r>
    </w:p>
    <w:p w:rsidR="003755C8" w:rsidRDefault="003755C8" w:rsidP="003755C8">
      <w:pPr>
        <w:pStyle w:val="NoSpacing"/>
        <w:spacing w:line="480" w:lineRule="auto"/>
        <w:rPr>
          <w:rFonts w:ascii="Times New Roman" w:hAnsi="Times New Roman" w:cs="Times New Roman"/>
          <w:sz w:val="24"/>
        </w:rPr>
      </w:pPr>
      <w:r>
        <w:rPr>
          <w:rFonts w:ascii="Times New Roman" w:hAnsi="Times New Roman" w:cs="Times New Roman"/>
          <w:sz w:val="24"/>
        </w:rPr>
        <w:t>The results from the questions “</w:t>
      </w:r>
      <w:r w:rsidRPr="003755C8">
        <w:rPr>
          <w:rFonts w:ascii="Times New Roman" w:hAnsi="Times New Roman" w:cs="Times New Roman"/>
          <w:sz w:val="24"/>
          <w:szCs w:val="24"/>
        </w:rPr>
        <w:t>In your opinion, how important is it to other consumers to avoid businesses that express opposing beliefs and values to their own</w:t>
      </w:r>
      <w:r w:rsidRPr="00C6790A">
        <w:rPr>
          <w:rFonts w:ascii="Times New Roman" w:hAnsi="Times New Roman" w:cs="Times New Roman"/>
          <w:sz w:val="24"/>
          <w:szCs w:val="24"/>
        </w:rPr>
        <w:t>?</w:t>
      </w:r>
      <w:r>
        <w:rPr>
          <w:rFonts w:ascii="Times New Roman" w:hAnsi="Times New Roman" w:cs="Times New Roman"/>
          <w:sz w:val="24"/>
          <w:szCs w:val="24"/>
        </w:rPr>
        <w:t>” and “</w:t>
      </w:r>
      <w:r w:rsidRPr="003755C8">
        <w:rPr>
          <w:rFonts w:ascii="Times New Roman" w:hAnsi="Times New Roman" w:cs="Times New Roman"/>
          <w:sz w:val="24"/>
          <w:szCs w:val="24"/>
        </w:rPr>
        <w:t xml:space="preserve">How important is to you to </w:t>
      </w:r>
      <w:r>
        <w:rPr>
          <w:rFonts w:ascii="Times New Roman" w:hAnsi="Times New Roman" w:cs="Times New Roman"/>
          <w:sz w:val="24"/>
          <w:szCs w:val="24"/>
        </w:rPr>
        <w:t>avoid</w:t>
      </w:r>
      <w:r w:rsidRPr="003755C8">
        <w:rPr>
          <w:rFonts w:ascii="Times New Roman" w:hAnsi="Times New Roman" w:cs="Times New Roman"/>
          <w:sz w:val="24"/>
          <w:szCs w:val="24"/>
        </w:rPr>
        <w:t xml:space="preserve"> businesses that express </w:t>
      </w:r>
      <w:r>
        <w:rPr>
          <w:rFonts w:ascii="Times New Roman" w:hAnsi="Times New Roman" w:cs="Times New Roman"/>
          <w:sz w:val="24"/>
          <w:szCs w:val="24"/>
        </w:rPr>
        <w:t>opposing</w:t>
      </w:r>
      <w:r w:rsidRPr="003755C8">
        <w:rPr>
          <w:rFonts w:ascii="Times New Roman" w:hAnsi="Times New Roman" w:cs="Times New Roman"/>
          <w:sz w:val="24"/>
          <w:szCs w:val="24"/>
        </w:rPr>
        <w:t xml:space="preserve"> beliefs and values to your own</w:t>
      </w:r>
      <w:r w:rsidRPr="00C6790A">
        <w:rPr>
          <w:rFonts w:ascii="Times New Roman" w:hAnsi="Times New Roman" w:cs="Times New Roman"/>
          <w:sz w:val="24"/>
          <w:szCs w:val="24"/>
        </w:rPr>
        <w:t>?</w:t>
      </w:r>
      <w:r>
        <w:rPr>
          <w:rFonts w:ascii="Times New Roman" w:hAnsi="Times New Roman" w:cs="Times New Roman"/>
          <w:sz w:val="24"/>
          <w:szCs w:val="24"/>
        </w:rPr>
        <w:t>” were cross tabulated to determine</w:t>
      </w:r>
      <w:r w:rsidR="005016A8">
        <w:rPr>
          <w:rFonts w:ascii="Times New Roman" w:hAnsi="Times New Roman" w:cs="Times New Roman"/>
          <w:sz w:val="24"/>
          <w:szCs w:val="24"/>
        </w:rPr>
        <w:t xml:space="preserve"> the correlation between how strongly consumers feel about avoiding businesses with opposing beliefs and how strongly they think others feel.  The highlighted line from the top left t</w:t>
      </w:r>
      <w:r w:rsidR="00607C71">
        <w:rPr>
          <w:rFonts w:ascii="Times New Roman" w:hAnsi="Times New Roman" w:cs="Times New Roman"/>
          <w:sz w:val="24"/>
          <w:szCs w:val="24"/>
        </w:rPr>
        <w:t>o the bottom right represents 54</w:t>
      </w:r>
      <w:r w:rsidR="005016A8">
        <w:rPr>
          <w:rFonts w:ascii="Times New Roman" w:hAnsi="Times New Roman" w:cs="Times New Roman"/>
          <w:sz w:val="24"/>
          <w:szCs w:val="24"/>
        </w:rPr>
        <w:t xml:space="preserve"> individuals who think they feel equally as strong about </w:t>
      </w:r>
      <w:r w:rsidR="00607C71">
        <w:rPr>
          <w:rFonts w:ascii="Times New Roman" w:hAnsi="Times New Roman" w:cs="Times New Roman"/>
          <w:sz w:val="24"/>
          <w:szCs w:val="24"/>
        </w:rPr>
        <w:t>avoiding</w:t>
      </w:r>
      <w:r w:rsidR="005016A8">
        <w:rPr>
          <w:rFonts w:ascii="Times New Roman" w:hAnsi="Times New Roman" w:cs="Times New Roman"/>
          <w:sz w:val="24"/>
          <w:szCs w:val="24"/>
        </w:rPr>
        <w:t xml:space="preserve"> businesses as others.  The area above and to the</w:t>
      </w:r>
      <w:r w:rsidR="00607C71">
        <w:rPr>
          <w:rFonts w:ascii="Times New Roman" w:hAnsi="Times New Roman" w:cs="Times New Roman"/>
          <w:sz w:val="24"/>
          <w:szCs w:val="24"/>
        </w:rPr>
        <w:t xml:space="preserve"> right of the line represents 24</w:t>
      </w:r>
      <w:r w:rsidR="005016A8">
        <w:rPr>
          <w:rFonts w:ascii="Times New Roman" w:hAnsi="Times New Roman" w:cs="Times New Roman"/>
          <w:sz w:val="24"/>
          <w:szCs w:val="24"/>
        </w:rPr>
        <w:t xml:space="preserve"> individuals who think they feel more strongly about </w:t>
      </w:r>
      <w:r w:rsidR="00607C71">
        <w:rPr>
          <w:rFonts w:ascii="Times New Roman" w:hAnsi="Times New Roman" w:cs="Times New Roman"/>
          <w:sz w:val="24"/>
          <w:szCs w:val="24"/>
        </w:rPr>
        <w:t>avoiding</w:t>
      </w:r>
      <w:r w:rsidR="005016A8">
        <w:rPr>
          <w:rFonts w:ascii="Times New Roman" w:hAnsi="Times New Roman" w:cs="Times New Roman"/>
          <w:sz w:val="24"/>
          <w:szCs w:val="24"/>
        </w:rPr>
        <w:t xml:space="preserve"> businesses with </w:t>
      </w:r>
      <w:r w:rsidR="00607C71">
        <w:rPr>
          <w:rFonts w:ascii="Times New Roman" w:hAnsi="Times New Roman" w:cs="Times New Roman"/>
          <w:sz w:val="24"/>
          <w:szCs w:val="24"/>
        </w:rPr>
        <w:t>opposing</w:t>
      </w:r>
      <w:r w:rsidR="005016A8">
        <w:rPr>
          <w:rFonts w:ascii="Times New Roman" w:hAnsi="Times New Roman" w:cs="Times New Roman"/>
          <w:sz w:val="24"/>
          <w:szCs w:val="24"/>
        </w:rPr>
        <w:t xml:space="preserve"> beliefs than others.  The area below and to the lef</w:t>
      </w:r>
      <w:r w:rsidR="00607C71">
        <w:rPr>
          <w:rFonts w:ascii="Times New Roman" w:hAnsi="Times New Roman" w:cs="Times New Roman"/>
          <w:sz w:val="24"/>
          <w:szCs w:val="24"/>
        </w:rPr>
        <w:t>t of the line represents 32</w:t>
      </w:r>
      <w:r w:rsidR="005016A8">
        <w:rPr>
          <w:rFonts w:ascii="Times New Roman" w:hAnsi="Times New Roman" w:cs="Times New Roman"/>
          <w:sz w:val="24"/>
          <w:szCs w:val="24"/>
        </w:rPr>
        <w:t xml:space="preserve"> individuals who think others </w:t>
      </w:r>
      <w:r w:rsidR="005016A8">
        <w:rPr>
          <w:rFonts w:ascii="Times New Roman" w:hAnsi="Times New Roman" w:cs="Times New Roman"/>
          <w:sz w:val="24"/>
          <w:szCs w:val="24"/>
        </w:rPr>
        <w:lastRenderedPageBreak/>
        <w:t>feel more strongly about patronizing businesses wit</w:t>
      </w:r>
      <w:r w:rsidR="00607C71">
        <w:rPr>
          <w:rFonts w:ascii="Times New Roman" w:hAnsi="Times New Roman" w:cs="Times New Roman"/>
          <w:sz w:val="24"/>
          <w:szCs w:val="24"/>
        </w:rPr>
        <w:t xml:space="preserve">h similar beliefs than they do.  </w:t>
      </w:r>
      <w:r w:rsidR="00EF369D">
        <w:rPr>
          <w:rFonts w:ascii="Times New Roman" w:hAnsi="Times New Roman" w:cs="Times New Roman"/>
          <w:sz w:val="24"/>
          <w:szCs w:val="24"/>
        </w:rPr>
        <w:t>Similarly</w:t>
      </w:r>
      <w:r w:rsidR="00607C71">
        <w:rPr>
          <w:rFonts w:ascii="Times New Roman" w:hAnsi="Times New Roman" w:cs="Times New Roman"/>
          <w:sz w:val="24"/>
          <w:szCs w:val="24"/>
        </w:rPr>
        <w:t xml:space="preserve"> to cross tabulation d above</w:t>
      </w:r>
      <w:r w:rsidR="0047172D">
        <w:rPr>
          <w:rFonts w:ascii="Times New Roman" w:hAnsi="Times New Roman" w:cs="Times New Roman"/>
          <w:sz w:val="24"/>
          <w:szCs w:val="24"/>
        </w:rPr>
        <w:t xml:space="preserve"> that shows consumers believe they support businesses with similar beliefs more than others</w:t>
      </w:r>
      <w:r w:rsidR="00607C71">
        <w:rPr>
          <w:rFonts w:ascii="Times New Roman" w:hAnsi="Times New Roman" w:cs="Times New Roman"/>
          <w:sz w:val="24"/>
          <w:szCs w:val="24"/>
        </w:rPr>
        <w:t>,</w:t>
      </w:r>
      <w:r w:rsidR="005016A8">
        <w:rPr>
          <w:rFonts w:ascii="Times New Roman" w:hAnsi="Times New Roman" w:cs="Times New Roman"/>
          <w:sz w:val="24"/>
          <w:szCs w:val="24"/>
        </w:rPr>
        <w:t xml:space="preserve"> </w:t>
      </w:r>
      <w:r w:rsidR="0047172D">
        <w:rPr>
          <w:rFonts w:ascii="Times New Roman" w:hAnsi="Times New Roman" w:cs="Times New Roman"/>
          <w:sz w:val="24"/>
          <w:szCs w:val="24"/>
        </w:rPr>
        <w:t xml:space="preserve">cross tabulation e supports the same conclusion, but with the opposite side of the coin by showing a </w:t>
      </w:r>
      <w:r w:rsidR="005016A8">
        <w:rPr>
          <w:rFonts w:ascii="Times New Roman" w:hAnsi="Times New Roman" w:cs="Times New Roman"/>
          <w:sz w:val="24"/>
          <w:szCs w:val="24"/>
        </w:rPr>
        <w:t xml:space="preserve">larger proportion of individuals who believe </w:t>
      </w:r>
      <w:r w:rsidR="00607C71">
        <w:rPr>
          <w:rFonts w:ascii="Times New Roman" w:hAnsi="Times New Roman" w:cs="Times New Roman"/>
          <w:sz w:val="24"/>
          <w:szCs w:val="24"/>
        </w:rPr>
        <w:t>that others feel</w:t>
      </w:r>
      <w:r w:rsidR="005016A8">
        <w:rPr>
          <w:rFonts w:ascii="Times New Roman" w:hAnsi="Times New Roman" w:cs="Times New Roman"/>
          <w:sz w:val="24"/>
          <w:szCs w:val="24"/>
        </w:rPr>
        <w:t xml:space="preserve"> more strongly about </w:t>
      </w:r>
      <w:r w:rsidR="00607C71">
        <w:rPr>
          <w:rFonts w:ascii="Times New Roman" w:hAnsi="Times New Roman" w:cs="Times New Roman"/>
          <w:sz w:val="24"/>
          <w:szCs w:val="24"/>
        </w:rPr>
        <w:t>avoiding businesses with opposing</w:t>
      </w:r>
      <w:r w:rsidR="005016A8">
        <w:rPr>
          <w:rFonts w:ascii="Times New Roman" w:hAnsi="Times New Roman" w:cs="Times New Roman"/>
          <w:sz w:val="24"/>
          <w:szCs w:val="24"/>
        </w:rPr>
        <w:t xml:space="preserve"> </w:t>
      </w:r>
      <w:r w:rsidR="00607C71">
        <w:rPr>
          <w:rFonts w:ascii="Times New Roman" w:hAnsi="Times New Roman" w:cs="Times New Roman"/>
          <w:sz w:val="24"/>
          <w:szCs w:val="24"/>
        </w:rPr>
        <w:t>beliefs than they do</w:t>
      </w:r>
      <w:r w:rsidR="005016A8">
        <w:rPr>
          <w:rFonts w:ascii="Times New Roman" w:hAnsi="Times New Roman" w:cs="Times New Roman"/>
          <w:sz w:val="24"/>
          <w:szCs w:val="24"/>
        </w:rPr>
        <w:t xml:space="preserve">.  </w:t>
      </w:r>
      <w:r w:rsidR="0047172D">
        <w:rPr>
          <w:rFonts w:ascii="Times New Roman" w:hAnsi="Times New Roman" w:cs="Times New Roman"/>
          <w:sz w:val="24"/>
          <w:szCs w:val="24"/>
        </w:rPr>
        <w:t>As stated above, I believe that m</w:t>
      </w:r>
      <w:r w:rsidR="00607C71">
        <w:rPr>
          <w:rFonts w:ascii="Times New Roman" w:hAnsi="Times New Roman" w:cs="Times New Roman"/>
          <w:sz w:val="24"/>
          <w:szCs w:val="24"/>
        </w:rPr>
        <w:t>edia cover</w:t>
      </w:r>
      <w:r w:rsidR="0047172D">
        <w:rPr>
          <w:rFonts w:ascii="Times New Roman" w:hAnsi="Times New Roman" w:cs="Times New Roman"/>
          <w:sz w:val="24"/>
          <w:szCs w:val="24"/>
        </w:rPr>
        <w:t>age of these incidents subconsciously influenced respondents’ answers as a lesser amount of media coverage on positive consumer responses and an exaggerated emphasis on negative responses leads to the percept</w:t>
      </w:r>
      <w:r w:rsidR="00EB127D">
        <w:rPr>
          <w:rFonts w:ascii="Times New Roman" w:hAnsi="Times New Roman" w:cs="Times New Roman"/>
          <w:sz w:val="24"/>
          <w:szCs w:val="24"/>
        </w:rPr>
        <w:t>ion of a public that is more</w:t>
      </w:r>
      <w:r w:rsidR="0047172D">
        <w:rPr>
          <w:rFonts w:ascii="Times New Roman" w:hAnsi="Times New Roman" w:cs="Times New Roman"/>
          <w:sz w:val="24"/>
          <w:szCs w:val="24"/>
        </w:rPr>
        <w:t xml:space="preserve"> </w:t>
      </w:r>
      <w:r w:rsidR="00EB127D">
        <w:rPr>
          <w:rFonts w:ascii="Times New Roman" w:hAnsi="Times New Roman" w:cs="Times New Roman"/>
          <w:sz w:val="24"/>
          <w:szCs w:val="24"/>
        </w:rPr>
        <w:t>concerned with protesting businesses they disagree with than supporting businesses  that have similar beliefs</w:t>
      </w:r>
      <w:r w:rsidR="005016A8">
        <w:rPr>
          <w:rFonts w:ascii="Times New Roman" w:hAnsi="Times New Roman" w:cs="Times New Roman"/>
          <w:sz w:val="24"/>
          <w:szCs w:val="24"/>
        </w:rPr>
        <w:t xml:space="preserve">.  The </w:t>
      </w:r>
      <w:r w:rsidR="00607C71">
        <w:rPr>
          <w:rFonts w:ascii="Times New Roman" w:hAnsi="Times New Roman" w:cs="Times New Roman"/>
          <w:sz w:val="24"/>
          <w:szCs w:val="24"/>
        </w:rPr>
        <w:t xml:space="preserve">dramatic </w:t>
      </w:r>
      <w:r w:rsidR="005016A8">
        <w:rPr>
          <w:rFonts w:ascii="Times New Roman" w:hAnsi="Times New Roman" w:cs="Times New Roman"/>
          <w:sz w:val="24"/>
          <w:szCs w:val="24"/>
        </w:rPr>
        <w:t xml:space="preserve">bias in the media may give the perception that the negative response of consumers opposed to businesses in these instances is stronger than </w:t>
      </w:r>
      <w:r w:rsidR="00607C71">
        <w:rPr>
          <w:rFonts w:ascii="Times New Roman" w:hAnsi="Times New Roman" w:cs="Times New Roman"/>
          <w:sz w:val="24"/>
          <w:szCs w:val="24"/>
        </w:rPr>
        <w:t>it really is in reality.</w:t>
      </w:r>
    </w:p>
    <w:p w:rsidR="0003798F" w:rsidRPr="0003798F" w:rsidRDefault="0003798F" w:rsidP="0003798F">
      <w:pPr>
        <w:pStyle w:val="NoSpacing"/>
        <w:spacing w:line="480" w:lineRule="auto"/>
        <w:rPr>
          <w:rFonts w:ascii="Times New Roman" w:hAnsi="Times New Roman" w:cs="Times New Roman"/>
          <w:b/>
          <w:sz w:val="24"/>
        </w:rPr>
      </w:pPr>
      <w:r w:rsidRPr="0003798F">
        <w:rPr>
          <w:rFonts w:ascii="Times New Roman" w:hAnsi="Times New Roman" w:cs="Times New Roman"/>
          <w:b/>
          <w:sz w:val="24"/>
        </w:rPr>
        <w:t>f.</w:t>
      </w:r>
    </w:p>
    <w:p w:rsidR="0080420A" w:rsidRDefault="0080420A" w:rsidP="0080420A">
      <w:pPr>
        <w:pStyle w:val="NoSpacing"/>
        <w:spacing w:line="48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extent cx="5943600" cy="166306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 often do you and others avoid.PNG"/>
                    <pic:cNvPicPr/>
                  </pic:nvPicPr>
                  <pic:blipFill>
                    <a:blip r:embed="rId20">
                      <a:extLst>
                        <a:ext uri="{28A0092B-C50C-407E-A947-70E740481C1C}">
                          <a14:useLocalDpi xmlns:a14="http://schemas.microsoft.com/office/drawing/2010/main" val="0"/>
                        </a:ext>
                      </a:extLst>
                    </a:blip>
                    <a:stretch>
                      <a:fillRect/>
                    </a:stretch>
                  </pic:blipFill>
                  <pic:spPr>
                    <a:xfrm>
                      <a:off x="0" y="0"/>
                      <a:ext cx="5943600" cy="1663065"/>
                    </a:xfrm>
                    <a:prstGeom prst="rect">
                      <a:avLst/>
                    </a:prstGeom>
                  </pic:spPr>
                </pic:pic>
              </a:graphicData>
            </a:graphic>
          </wp:inline>
        </w:drawing>
      </w:r>
    </w:p>
    <w:p w:rsidR="003755C8" w:rsidRDefault="003755C8" w:rsidP="003755C8">
      <w:pPr>
        <w:pStyle w:val="NoSpacing"/>
        <w:spacing w:line="480" w:lineRule="auto"/>
        <w:rPr>
          <w:rFonts w:ascii="Times New Roman" w:hAnsi="Times New Roman" w:cs="Times New Roman"/>
          <w:sz w:val="24"/>
        </w:rPr>
      </w:pPr>
      <w:r>
        <w:rPr>
          <w:rFonts w:ascii="Times New Roman" w:hAnsi="Times New Roman" w:cs="Times New Roman"/>
          <w:sz w:val="24"/>
        </w:rPr>
        <w:t xml:space="preserve">The results from the </w:t>
      </w:r>
      <w:r w:rsidRPr="009649D0">
        <w:rPr>
          <w:rFonts w:ascii="Times New Roman" w:hAnsi="Times New Roman" w:cs="Times New Roman"/>
          <w:sz w:val="24"/>
        </w:rPr>
        <w:t>questions “</w:t>
      </w:r>
      <w:r w:rsidRPr="009649D0">
        <w:rPr>
          <w:rFonts w:ascii="Times New Roman" w:hAnsi="Times New Roman" w:cs="Times New Roman"/>
          <w:sz w:val="24"/>
          <w:szCs w:val="24"/>
        </w:rPr>
        <w:t>In your opinion, how often do other consumers purposefully avoid businesses that express opposing beliefs and values to their own?” and “How often do you purposefully avoid businesses that express opposing beliefs and values to your own?”</w:t>
      </w:r>
      <w:r>
        <w:rPr>
          <w:rFonts w:ascii="Times New Roman" w:hAnsi="Times New Roman" w:cs="Times New Roman"/>
          <w:sz w:val="24"/>
          <w:szCs w:val="24"/>
        </w:rPr>
        <w:t xml:space="preserve"> were cross tabulated to determine</w:t>
      </w:r>
      <w:r w:rsidR="00607C71">
        <w:rPr>
          <w:rFonts w:ascii="Times New Roman" w:hAnsi="Times New Roman" w:cs="Times New Roman"/>
          <w:sz w:val="24"/>
          <w:szCs w:val="24"/>
        </w:rPr>
        <w:t xml:space="preserve"> how consumers decisions to avoid businesses with opposing beliefs correlated with their perception of how often others’ did the same.  The highlighted line from the top left to the bottom right represents 39 individuals who believe they avoid businesses that </w:t>
      </w:r>
      <w:r w:rsidR="00607C71">
        <w:rPr>
          <w:rFonts w:ascii="Times New Roman" w:hAnsi="Times New Roman" w:cs="Times New Roman"/>
          <w:sz w:val="24"/>
          <w:szCs w:val="24"/>
        </w:rPr>
        <w:lastRenderedPageBreak/>
        <w:t xml:space="preserve">express opposing beliefs with approximately the same frequency as others.  The area above and to the right of the line represents 28 individuals who think they avoid businesses with opposing beliefs more often than others.  The area below and to the left represents </w:t>
      </w:r>
      <w:r w:rsidR="00A02E53">
        <w:rPr>
          <w:rFonts w:ascii="Times New Roman" w:hAnsi="Times New Roman" w:cs="Times New Roman"/>
          <w:sz w:val="24"/>
          <w:szCs w:val="24"/>
        </w:rPr>
        <w:t xml:space="preserve">43 individuals who think others avoid businesses with opposing beliefs more often than they do.  Much like the observation in cross tabulation e above that more people believe that others feel more strongly about avoiding businesses with opposing beliefs than they do, </w:t>
      </w:r>
      <w:r w:rsidR="00EB127D">
        <w:rPr>
          <w:rFonts w:ascii="Times New Roman" w:hAnsi="Times New Roman" w:cs="Times New Roman"/>
          <w:sz w:val="24"/>
          <w:szCs w:val="24"/>
        </w:rPr>
        <w:t xml:space="preserve">cross tabulation e simply takes it one step further and shows consumers think others are more likely to actually avoid the businesses they disagree with than themselves.  </w:t>
      </w:r>
    </w:p>
    <w:p w:rsidR="0003798F" w:rsidRPr="0003798F" w:rsidRDefault="0003798F" w:rsidP="0003798F">
      <w:pPr>
        <w:pStyle w:val="NoSpacing"/>
        <w:spacing w:line="480" w:lineRule="auto"/>
        <w:jc w:val="both"/>
        <w:rPr>
          <w:rFonts w:ascii="Times New Roman" w:hAnsi="Times New Roman" w:cs="Times New Roman"/>
          <w:b/>
          <w:sz w:val="24"/>
        </w:rPr>
      </w:pPr>
      <w:r w:rsidRPr="0003798F">
        <w:rPr>
          <w:rFonts w:ascii="Times New Roman" w:hAnsi="Times New Roman" w:cs="Times New Roman"/>
          <w:b/>
          <w:sz w:val="24"/>
        </w:rPr>
        <w:t>g.</w:t>
      </w:r>
    </w:p>
    <w:p w:rsidR="0080420A" w:rsidRDefault="0080420A" w:rsidP="0080420A">
      <w:pPr>
        <w:pStyle w:val="NoSpacing"/>
        <w:spacing w:line="48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extent cx="5943600" cy="1655445"/>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 often do you and others patronize.PNG"/>
                    <pic:cNvPicPr/>
                  </pic:nvPicPr>
                  <pic:blipFill>
                    <a:blip r:embed="rId21">
                      <a:extLst>
                        <a:ext uri="{28A0092B-C50C-407E-A947-70E740481C1C}">
                          <a14:useLocalDpi xmlns:a14="http://schemas.microsoft.com/office/drawing/2010/main" val="0"/>
                        </a:ext>
                      </a:extLst>
                    </a:blip>
                    <a:stretch>
                      <a:fillRect/>
                    </a:stretch>
                  </pic:blipFill>
                  <pic:spPr>
                    <a:xfrm>
                      <a:off x="0" y="0"/>
                      <a:ext cx="5943600" cy="1655445"/>
                    </a:xfrm>
                    <a:prstGeom prst="rect">
                      <a:avLst/>
                    </a:prstGeom>
                  </pic:spPr>
                </pic:pic>
              </a:graphicData>
            </a:graphic>
          </wp:inline>
        </w:drawing>
      </w:r>
    </w:p>
    <w:p w:rsidR="00567218" w:rsidRDefault="003755C8" w:rsidP="007711C4">
      <w:pPr>
        <w:pStyle w:val="NoSpacing"/>
        <w:spacing w:line="480" w:lineRule="auto"/>
      </w:pPr>
      <w:r>
        <w:rPr>
          <w:rFonts w:ascii="Times New Roman" w:hAnsi="Times New Roman" w:cs="Times New Roman"/>
          <w:sz w:val="24"/>
        </w:rPr>
        <w:t>The results from the questions “</w:t>
      </w:r>
      <w:r w:rsidRPr="003755C8">
        <w:rPr>
          <w:rFonts w:ascii="Times New Roman" w:hAnsi="Times New Roman" w:cs="Times New Roman"/>
          <w:sz w:val="24"/>
          <w:szCs w:val="24"/>
        </w:rPr>
        <w:t>In your opinion, how often do other consumers purposefully seek out businesses that express similar beliefs and values to their own</w:t>
      </w:r>
      <w:r w:rsidRPr="00C6790A">
        <w:rPr>
          <w:rFonts w:ascii="Times New Roman" w:hAnsi="Times New Roman" w:cs="Times New Roman"/>
          <w:sz w:val="24"/>
          <w:szCs w:val="24"/>
        </w:rPr>
        <w:t>?</w:t>
      </w:r>
      <w:r>
        <w:rPr>
          <w:rFonts w:ascii="Times New Roman" w:hAnsi="Times New Roman" w:cs="Times New Roman"/>
          <w:sz w:val="24"/>
          <w:szCs w:val="24"/>
        </w:rPr>
        <w:t>” and “</w:t>
      </w:r>
      <w:r w:rsidRPr="003755C8">
        <w:rPr>
          <w:rFonts w:ascii="Times New Roman" w:hAnsi="Times New Roman" w:cs="Times New Roman"/>
          <w:sz w:val="24"/>
          <w:szCs w:val="24"/>
        </w:rPr>
        <w:t>How often do you purposefully seek out businesses that express similar beliefs and values to your own</w:t>
      </w:r>
      <w:r w:rsidRPr="00C6790A">
        <w:rPr>
          <w:rFonts w:ascii="Times New Roman" w:hAnsi="Times New Roman" w:cs="Times New Roman"/>
          <w:sz w:val="24"/>
          <w:szCs w:val="24"/>
        </w:rPr>
        <w:t>?</w:t>
      </w:r>
      <w:r>
        <w:rPr>
          <w:rFonts w:ascii="Times New Roman" w:hAnsi="Times New Roman" w:cs="Times New Roman"/>
          <w:sz w:val="24"/>
          <w:szCs w:val="24"/>
        </w:rPr>
        <w:t>” were cross tabulated to determine</w:t>
      </w:r>
      <w:r w:rsidR="00A02E53">
        <w:rPr>
          <w:rFonts w:ascii="Times New Roman" w:hAnsi="Times New Roman" w:cs="Times New Roman"/>
          <w:sz w:val="24"/>
          <w:szCs w:val="24"/>
        </w:rPr>
        <w:t xml:space="preserve"> how consumers decisions to patronize businesses with similar beliefs correlated with their perception of how often others’ did the same.  The highlighted line from the top left to the bottom right represents 52 individuals who believe they patronize businesses that express similar beliefs with approximately the same frequency as others.  The area above and to the right of the line represents 32 individuals who think they patronize businesses with similar beliefs more often than others.  The area below and to the left represents 26 individuals who </w:t>
      </w:r>
      <w:r w:rsidR="00A02E53">
        <w:rPr>
          <w:rFonts w:ascii="Times New Roman" w:hAnsi="Times New Roman" w:cs="Times New Roman"/>
          <w:sz w:val="24"/>
          <w:szCs w:val="24"/>
        </w:rPr>
        <w:lastRenderedPageBreak/>
        <w:t>think others patronize businesses with similar beliefs more often than they do.  The larger proportion of individuals that think they are more likely to patronize businesses with similar beliefs than others is representative of the fact that</w:t>
      </w:r>
      <w:r w:rsidR="007711C4">
        <w:rPr>
          <w:rFonts w:ascii="Times New Roman" w:hAnsi="Times New Roman" w:cs="Times New Roman"/>
          <w:sz w:val="24"/>
          <w:szCs w:val="24"/>
        </w:rPr>
        <w:t xml:space="preserve"> individuals respond strongly to businesses with similar beliefs, but those types of reactions are given less attention in the media leading to the misperception that others are not as likely to patronize businesses with similar beliefs.</w:t>
      </w:r>
      <w:r w:rsidR="0008134F">
        <w:br w:type="page"/>
      </w:r>
    </w:p>
    <w:p w:rsidR="005C0828" w:rsidRDefault="005C0828" w:rsidP="005C0828">
      <w:pPr>
        <w:pStyle w:val="NoSpacing"/>
        <w:jc w:val="center"/>
        <w:rPr>
          <w:rFonts w:ascii="Times New Roman" w:hAnsi="Times New Roman" w:cs="Times New Roman"/>
          <w:b/>
          <w:sz w:val="28"/>
          <w:u w:val="single"/>
        </w:rPr>
      </w:pPr>
      <w:r>
        <w:rPr>
          <w:rFonts w:ascii="Times New Roman" w:hAnsi="Times New Roman" w:cs="Times New Roman"/>
          <w:b/>
          <w:sz w:val="28"/>
          <w:u w:val="single"/>
        </w:rPr>
        <w:lastRenderedPageBreak/>
        <w:t>Conclusion</w:t>
      </w:r>
    </w:p>
    <w:p w:rsidR="005C0828" w:rsidRDefault="005C0828" w:rsidP="005C0828">
      <w:pPr>
        <w:pStyle w:val="NoSpacing"/>
        <w:jc w:val="center"/>
        <w:rPr>
          <w:rFonts w:ascii="Times New Roman" w:hAnsi="Times New Roman" w:cs="Times New Roman"/>
          <w:sz w:val="24"/>
        </w:rPr>
      </w:pPr>
    </w:p>
    <w:p w:rsidR="005C0828" w:rsidRPr="005C0828" w:rsidRDefault="007711C4" w:rsidP="00710C51">
      <w:pPr>
        <w:pStyle w:val="NoSpacing"/>
        <w:spacing w:line="480" w:lineRule="auto"/>
        <w:rPr>
          <w:sz w:val="28"/>
        </w:rPr>
      </w:pPr>
      <w:r>
        <w:rPr>
          <w:rFonts w:ascii="Times New Roman" w:hAnsi="Times New Roman" w:cs="Times New Roman"/>
          <w:sz w:val="24"/>
        </w:rPr>
        <w:tab/>
      </w:r>
      <w:r w:rsidR="00F2269B">
        <w:rPr>
          <w:rFonts w:ascii="Times New Roman" w:hAnsi="Times New Roman" w:cs="Times New Roman"/>
          <w:sz w:val="24"/>
        </w:rPr>
        <w:t xml:space="preserve">In the new age of the instantaneous spreading of information over social networks, businesses must be aware that their statements and actions, and those of their senior management and other associates, will quickly become public knowledge and scrutinized like never  before.  They must pay particularly close attention to association with positions on controversial issues such as those related to religion and politics.  After evaluating the results of this project’s survey, it </w:t>
      </w:r>
      <w:r w:rsidR="009649D0">
        <w:rPr>
          <w:rFonts w:ascii="Times New Roman" w:hAnsi="Times New Roman" w:cs="Times New Roman"/>
          <w:sz w:val="24"/>
        </w:rPr>
        <w:t>appears</w:t>
      </w:r>
      <w:r w:rsidR="00F2269B">
        <w:rPr>
          <w:rFonts w:ascii="Times New Roman" w:hAnsi="Times New Roman" w:cs="Times New Roman"/>
          <w:sz w:val="24"/>
        </w:rPr>
        <w:t xml:space="preserve"> that business</w:t>
      </w:r>
      <w:r w:rsidR="00DD6A6A">
        <w:rPr>
          <w:rFonts w:ascii="Times New Roman" w:hAnsi="Times New Roman" w:cs="Times New Roman"/>
          <w:sz w:val="24"/>
        </w:rPr>
        <w:t>es’</w:t>
      </w:r>
      <w:r w:rsidR="00F2269B">
        <w:rPr>
          <w:rFonts w:ascii="Times New Roman" w:hAnsi="Times New Roman" w:cs="Times New Roman"/>
          <w:sz w:val="24"/>
        </w:rPr>
        <w:t xml:space="preserve"> affiliation with religious issues elicits stronger responses by consumers than those of a purely political nature.  The instances where businesses do become associated with one side of a controversial issue and evoke consumer response tend to be given a great deal of attention and hype in the media.  Most of the time these stories tend to focus on the reactions of those consumers who have taken offense to the business’s stance such as the organization of protests and boycotts.  Despite the great deal of negativity presented by the media in these instances, it seems that businesses are unlikely to face any material financial impact.  The evaluatio</w:t>
      </w:r>
      <w:r w:rsidR="004F2FAE">
        <w:rPr>
          <w:rFonts w:ascii="Times New Roman" w:hAnsi="Times New Roman" w:cs="Times New Roman"/>
          <w:sz w:val="24"/>
        </w:rPr>
        <w:t>n of companies’ stock prices that</w:t>
      </w:r>
      <w:r w:rsidR="00F2269B">
        <w:rPr>
          <w:rFonts w:ascii="Times New Roman" w:hAnsi="Times New Roman" w:cs="Times New Roman"/>
          <w:sz w:val="24"/>
        </w:rPr>
        <w:t xml:space="preserve"> had recently experienced such events showed no </w:t>
      </w:r>
      <w:r w:rsidR="004F2FAE">
        <w:rPr>
          <w:rFonts w:ascii="Times New Roman" w:hAnsi="Times New Roman" w:cs="Times New Roman"/>
          <w:sz w:val="24"/>
        </w:rPr>
        <w:t>significant change in share value that could be directly attributed to consumers’ response to the business’s expression of belief.  In fact, i</w:t>
      </w:r>
      <w:r w:rsidR="0028204F">
        <w:rPr>
          <w:rFonts w:ascii="Times New Roman" w:hAnsi="Times New Roman" w:cs="Times New Roman"/>
          <w:sz w:val="24"/>
        </w:rPr>
        <w:t>t appears more likely that businesses will experience a positive impact from consumer reactions than a negative impact.</w:t>
      </w:r>
      <w:r w:rsidR="004F2FAE">
        <w:rPr>
          <w:rFonts w:ascii="Times New Roman" w:hAnsi="Times New Roman" w:cs="Times New Roman"/>
          <w:sz w:val="24"/>
        </w:rPr>
        <w:t xml:space="preserve"> Survey data show</w:t>
      </w:r>
      <w:r w:rsidR="0028204F">
        <w:rPr>
          <w:rFonts w:ascii="Times New Roman" w:hAnsi="Times New Roman" w:cs="Times New Roman"/>
          <w:sz w:val="24"/>
        </w:rPr>
        <w:t>s</w:t>
      </w:r>
      <w:r w:rsidR="004F2FAE">
        <w:rPr>
          <w:rFonts w:ascii="Times New Roman" w:hAnsi="Times New Roman" w:cs="Times New Roman"/>
          <w:sz w:val="24"/>
        </w:rPr>
        <w:t xml:space="preserve"> consumers tend to respond more strongly to businesses who express similar beliefs than they d</w:t>
      </w:r>
      <w:r w:rsidR="0028204F">
        <w:rPr>
          <w:rFonts w:ascii="Times New Roman" w:hAnsi="Times New Roman" w:cs="Times New Roman"/>
          <w:sz w:val="24"/>
        </w:rPr>
        <w:t>o</w:t>
      </w:r>
      <w:r w:rsidR="004F2FAE">
        <w:rPr>
          <w:rFonts w:ascii="Times New Roman" w:hAnsi="Times New Roman" w:cs="Times New Roman"/>
          <w:sz w:val="24"/>
        </w:rPr>
        <w:t xml:space="preserve"> to businesses </w:t>
      </w:r>
      <w:r w:rsidR="0028204F">
        <w:rPr>
          <w:rFonts w:ascii="Times New Roman" w:hAnsi="Times New Roman" w:cs="Times New Roman"/>
          <w:sz w:val="24"/>
        </w:rPr>
        <w:t>that</w:t>
      </w:r>
      <w:r w:rsidR="004F2FAE">
        <w:rPr>
          <w:rFonts w:ascii="Times New Roman" w:hAnsi="Times New Roman" w:cs="Times New Roman"/>
          <w:sz w:val="24"/>
        </w:rPr>
        <w:t xml:space="preserve"> express opposing beliefs.  Consumer response in recent events supports this claim.  When General Mills expressed support for gay marriage by opposing a Minnesota amendment that would ban it, nearly 25,000 consumers pledged to boycott General Mills products at the website DumpGeneralMills.com.  At the same time gay rights groups organized an online thank-you-General-Mills campaign which received 80,000 signers </w:t>
      </w:r>
      <w:sdt>
        <w:sdtPr>
          <w:rPr>
            <w:rFonts w:ascii="Times New Roman" w:hAnsi="Times New Roman" w:cs="Times New Roman"/>
            <w:sz w:val="24"/>
          </w:rPr>
          <w:id w:val="-1681425608"/>
          <w:citation/>
        </w:sdtPr>
        <w:sdtEndPr/>
        <w:sdtContent>
          <w:r w:rsidR="004F2FAE">
            <w:rPr>
              <w:rFonts w:ascii="Times New Roman" w:hAnsi="Times New Roman" w:cs="Times New Roman"/>
              <w:sz w:val="24"/>
            </w:rPr>
            <w:fldChar w:fldCharType="begin"/>
          </w:r>
          <w:r w:rsidR="004F2FAE">
            <w:rPr>
              <w:rFonts w:ascii="Times New Roman" w:hAnsi="Times New Roman" w:cs="Times New Roman"/>
              <w:sz w:val="24"/>
            </w:rPr>
            <w:instrText xml:space="preserve"> CITATION Tom12 \l 1033 </w:instrText>
          </w:r>
          <w:r w:rsidR="004F2FAE">
            <w:rPr>
              <w:rFonts w:ascii="Times New Roman" w:hAnsi="Times New Roman" w:cs="Times New Roman"/>
              <w:sz w:val="24"/>
            </w:rPr>
            <w:fldChar w:fldCharType="separate"/>
          </w:r>
          <w:r w:rsidR="00710C51" w:rsidRPr="00710C51">
            <w:rPr>
              <w:rFonts w:ascii="Times New Roman" w:hAnsi="Times New Roman" w:cs="Times New Roman"/>
              <w:noProof/>
              <w:sz w:val="24"/>
            </w:rPr>
            <w:t xml:space="preserve">(Webb, </w:t>
          </w:r>
          <w:r w:rsidR="00710C51" w:rsidRPr="00710C51">
            <w:rPr>
              <w:rFonts w:ascii="Times New Roman" w:hAnsi="Times New Roman" w:cs="Times New Roman"/>
              <w:noProof/>
              <w:sz w:val="24"/>
            </w:rPr>
            <w:lastRenderedPageBreak/>
            <w:t>2012)</w:t>
          </w:r>
          <w:r w:rsidR="004F2FAE">
            <w:rPr>
              <w:rFonts w:ascii="Times New Roman" w:hAnsi="Times New Roman" w:cs="Times New Roman"/>
              <w:sz w:val="24"/>
            </w:rPr>
            <w:fldChar w:fldCharType="end"/>
          </w:r>
        </w:sdtContent>
      </w:sdt>
      <w:r w:rsidR="004F2FAE">
        <w:rPr>
          <w:rFonts w:ascii="Times New Roman" w:hAnsi="Times New Roman" w:cs="Times New Roman"/>
          <w:sz w:val="24"/>
        </w:rPr>
        <w:t>.  In addition, when Chick-fil-A CEO Dan Cathy</w:t>
      </w:r>
      <w:r w:rsidR="001B092F">
        <w:rPr>
          <w:rFonts w:ascii="Times New Roman" w:hAnsi="Times New Roman" w:cs="Times New Roman"/>
          <w:sz w:val="24"/>
        </w:rPr>
        <w:t xml:space="preserve"> made comments opposing gay marriage, gay activists quickly ignited a media frenzy with their protests and organized a National Same Sex Kiss day at Chick-fil-A that received about 11,000 attendees on Facebook.  </w:t>
      </w:r>
      <w:r w:rsidR="0028204F">
        <w:rPr>
          <w:rFonts w:ascii="Times New Roman" w:hAnsi="Times New Roman" w:cs="Times New Roman"/>
          <w:sz w:val="24"/>
        </w:rPr>
        <w:t>T</w:t>
      </w:r>
      <w:r w:rsidR="001B092F">
        <w:rPr>
          <w:rFonts w:ascii="Times New Roman" w:hAnsi="Times New Roman" w:cs="Times New Roman"/>
          <w:sz w:val="24"/>
        </w:rPr>
        <w:t xml:space="preserve">he Chick-fil-A Appreciation Day event organized by supporters had </w:t>
      </w:r>
      <w:r w:rsidR="0028204F">
        <w:rPr>
          <w:rFonts w:ascii="Times New Roman" w:hAnsi="Times New Roman" w:cs="Times New Roman"/>
          <w:sz w:val="24"/>
        </w:rPr>
        <w:t>roughly</w:t>
      </w:r>
      <w:r w:rsidR="001B092F">
        <w:rPr>
          <w:rFonts w:ascii="Times New Roman" w:hAnsi="Times New Roman" w:cs="Times New Roman"/>
          <w:sz w:val="24"/>
        </w:rPr>
        <w:t xml:space="preserve"> 55 times that many Facebook attendees </w:t>
      </w:r>
      <w:sdt>
        <w:sdtPr>
          <w:rPr>
            <w:rFonts w:ascii="Times New Roman" w:hAnsi="Times New Roman" w:cs="Times New Roman"/>
            <w:sz w:val="24"/>
          </w:rPr>
          <w:id w:val="-1346623243"/>
          <w:citation/>
        </w:sdtPr>
        <w:sdtEndPr/>
        <w:sdtContent>
          <w:r w:rsidR="001B092F">
            <w:rPr>
              <w:rFonts w:ascii="Times New Roman" w:hAnsi="Times New Roman" w:cs="Times New Roman"/>
              <w:sz w:val="24"/>
            </w:rPr>
            <w:fldChar w:fldCharType="begin"/>
          </w:r>
          <w:r w:rsidR="001B092F">
            <w:rPr>
              <w:rFonts w:ascii="Times New Roman" w:hAnsi="Times New Roman" w:cs="Times New Roman"/>
              <w:sz w:val="24"/>
            </w:rPr>
            <w:instrText xml:space="preserve"> CITATION Amy13 \l 1033 </w:instrText>
          </w:r>
          <w:r w:rsidR="001B092F">
            <w:rPr>
              <w:rFonts w:ascii="Times New Roman" w:hAnsi="Times New Roman" w:cs="Times New Roman"/>
              <w:sz w:val="24"/>
            </w:rPr>
            <w:fldChar w:fldCharType="separate"/>
          </w:r>
          <w:r w:rsidR="00710C51" w:rsidRPr="00710C51">
            <w:rPr>
              <w:rFonts w:ascii="Times New Roman" w:hAnsi="Times New Roman" w:cs="Times New Roman"/>
              <w:noProof/>
              <w:sz w:val="24"/>
            </w:rPr>
            <w:t>(Bingham, Chick-fil-A Has 'Record-Setting' Sales on Appreciation Day, 2012)</w:t>
          </w:r>
          <w:r w:rsidR="001B092F">
            <w:rPr>
              <w:rFonts w:ascii="Times New Roman" w:hAnsi="Times New Roman" w:cs="Times New Roman"/>
              <w:sz w:val="24"/>
            </w:rPr>
            <w:fldChar w:fldCharType="end"/>
          </w:r>
        </w:sdtContent>
      </w:sdt>
      <w:r w:rsidR="001B092F">
        <w:rPr>
          <w:rFonts w:ascii="Times New Roman" w:hAnsi="Times New Roman" w:cs="Times New Roman"/>
          <w:sz w:val="24"/>
        </w:rPr>
        <w:t xml:space="preserve">. Despite being on opposite sides of the same issues, both companies received considerably more support than opposition.  While it may seem like a public relations nightmare when portrayed in the media, it </w:t>
      </w:r>
      <w:r w:rsidR="0028204F">
        <w:rPr>
          <w:rFonts w:ascii="Times New Roman" w:hAnsi="Times New Roman" w:cs="Times New Roman"/>
          <w:sz w:val="24"/>
        </w:rPr>
        <w:t>appears</w:t>
      </w:r>
      <w:r w:rsidR="001B092F">
        <w:rPr>
          <w:rFonts w:ascii="Times New Roman" w:hAnsi="Times New Roman" w:cs="Times New Roman"/>
          <w:sz w:val="24"/>
        </w:rPr>
        <w:t xml:space="preserve"> that the greater enthusiasm of individuals in agreement with a business’s stance on a particular issue outweighs negative reactions and may actually be beneficial in the short term.</w:t>
      </w:r>
      <w:r w:rsidR="00710C51">
        <w:rPr>
          <w:rFonts w:ascii="Times New Roman" w:hAnsi="Times New Roman" w:cs="Times New Roman"/>
          <w:sz w:val="24"/>
        </w:rPr>
        <w:t xml:space="preserve">  With this knowledge in mind, businesses should be less worried when caught in this type of controversy, but will still probably save themselves a headache staying neutral in the religious and political battles of American society.</w:t>
      </w:r>
      <w:r w:rsidR="005C0828">
        <w:br w:type="page"/>
      </w:r>
    </w:p>
    <w:sdt>
      <w:sdtPr>
        <w:rPr>
          <w:rFonts w:asciiTheme="minorHAnsi" w:eastAsiaTheme="minorHAnsi" w:hAnsiTheme="minorHAnsi" w:cstheme="minorBidi"/>
          <w:b w:val="0"/>
          <w:bCs w:val="0"/>
          <w:color w:val="auto"/>
          <w:sz w:val="22"/>
          <w:szCs w:val="22"/>
          <w:lang w:eastAsia="en-US"/>
        </w:rPr>
        <w:id w:val="1932163302"/>
        <w:docPartObj>
          <w:docPartGallery w:val="Bibliographies"/>
          <w:docPartUnique/>
        </w:docPartObj>
      </w:sdtPr>
      <w:sdtEndPr>
        <w:rPr>
          <w:rFonts w:ascii="Times New Roman" w:hAnsi="Times New Roman" w:cs="Times New Roman"/>
          <w:sz w:val="24"/>
        </w:rPr>
      </w:sdtEndPr>
      <w:sdtContent>
        <w:p w:rsidR="003E5C76" w:rsidRPr="003E5C76" w:rsidRDefault="003E5C76" w:rsidP="003E5C76">
          <w:pPr>
            <w:pStyle w:val="Heading1"/>
            <w:jc w:val="center"/>
            <w:rPr>
              <w:rFonts w:ascii="Times New Roman" w:hAnsi="Times New Roman" w:cs="Times New Roman"/>
              <w:color w:val="auto"/>
              <w:u w:val="single"/>
            </w:rPr>
          </w:pPr>
          <w:r w:rsidRPr="003E5C76">
            <w:rPr>
              <w:rFonts w:ascii="Times New Roman" w:hAnsi="Times New Roman" w:cs="Times New Roman"/>
              <w:color w:val="auto"/>
              <w:u w:val="single"/>
            </w:rPr>
            <w:t>References</w:t>
          </w:r>
        </w:p>
        <w:p w:rsidR="00710C51" w:rsidRDefault="003E5C76" w:rsidP="00710C51">
          <w:pPr>
            <w:pStyle w:val="Bibliography"/>
            <w:ind w:left="720" w:hanging="720"/>
            <w:rPr>
              <w:noProof/>
            </w:rPr>
          </w:pPr>
          <w:r w:rsidRPr="003E5C76">
            <w:rPr>
              <w:rFonts w:ascii="Times New Roman" w:hAnsi="Times New Roman" w:cs="Times New Roman"/>
              <w:sz w:val="24"/>
            </w:rPr>
            <w:fldChar w:fldCharType="begin"/>
          </w:r>
          <w:r w:rsidRPr="003E5C76">
            <w:rPr>
              <w:rFonts w:ascii="Times New Roman" w:hAnsi="Times New Roman" w:cs="Times New Roman"/>
              <w:sz w:val="24"/>
            </w:rPr>
            <w:instrText xml:space="preserve"> BIBLIOGRAPHY </w:instrText>
          </w:r>
          <w:r w:rsidRPr="003E5C76">
            <w:rPr>
              <w:rFonts w:ascii="Times New Roman" w:hAnsi="Times New Roman" w:cs="Times New Roman"/>
              <w:sz w:val="24"/>
            </w:rPr>
            <w:fldChar w:fldCharType="separate"/>
          </w:r>
          <w:r w:rsidR="00710C51">
            <w:rPr>
              <w:i/>
              <w:iCs/>
              <w:noProof/>
            </w:rPr>
            <w:t xml:space="preserve">American Family Association Calls For Google Boycott Over Pro Gay Stance </w:t>
          </w:r>
          <w:r w:rsidR="00710C51">
            <w:rPr>
              <w:noProof/>
            </w:rPr>
            <w:t>. (2012, July 11). Retrieved December 5, 2012, from The Inquisitr: http://www.inquisitr.com/274856/american-family-association-calls-for-google-boycott-over-pro-gay-stance-video/</w:t>
          </w:r>
        </w:p>
        <w:p w:rsidR="00710C51" w:rsidRDefault="00710C51" w:rsidP="00710C51">
          <w:pPr>
            <w:pStyle w:val="Bibliography"/>
            <w:ind w:left="720" w:hanging="720"/>
            <w:rPr>
              <w:noProof/>
            </w:rPr>
          </w:pPr>
          <w:r>
            <w:rPr>
              <w:i/>
              <w:iCs/>
              <w:noProof/>
            </w:rPr>
            <w:t xml:space="preserve">Google Announces Worldwide 'Legalize Love' Campaign Plan In Support Of Gay Rights </w:t>
          </w:r>
          <w:r>
            <w:rPr>
              <w:noProof/>
            </w:rPr>
            <w:t>. (2012, July 7). Retrieved December 5, 2012, from Huffington Post: http://www.huffingtonpost.com/2012/07/07/google-announces-support-same-sex-marriage_n_1656680.html</w:t>
          </w:r>
        </w:p>
        <w:p w:rsidR="00710C51" w:rsidRDefault="00710C51" w:rsidP="00710C51">
          <w:pPr>
            <w:pStyle w:val="Bibliography"/>
            <w:ind w:left="720" w:hanging="720"/>
            <w:rPr>
              <w:noProof/>
            </w:rPr>
          </w:pPr>
          <w:r>
            <w:rPr>
              <w:noProof/>
            </w:rPr>
            <w:t xml:space="preserve">Bingham, A. (2012, August 2). </w:t>
          </w:r>
          <w:r>
            <w:rPr>
              <w:i/>
              <w:iCs/>
              <w:noProof/>
            </w:rPr>
            <w:t>Chick-fil-A Has 'Record-Setting' Sales on Appreciation Day</w:t>
          </w:r>
          <w:r>
            <w:rPr>
              <w:noProof/>
            </w:rPr>
            <w:t>. Retrieved December 5, 2012, from ABC News: http://abcnews.go.com/Politics/OTUS/chick-fil-record-setting-sales-appreciation-day/story?id=16912978</w:t>
          </w:r>
        </w:p>
        <w:p w:rsidR="00710C51" w:rsidRDefault="00710C51" w:rsidP="00710C51">
          <w:pPr>
            <w:pStyle w:val="Bibliography"/>
            <w:ind w:left="720" w:hanging="720"/>
            <w:rPr>
              <w:noProof/>
            </w:rPr>
          </w:pPr>
          <w:r>
            <w:rPr>
              <w:noProof/>
            </w:rPr>
            <w:t xml:space="preserve">Bingham, A. (2012, June 26). </w:t>
          </w:r>
          <w:r>
            <w:rPr>
              <w:i/>
              <w:iCs/>
              <w:noProof/>
            </w:rPr>
            <w:t>Oreo Pride: Rainbow-Stuffed Cookie Sparks Threats of Boycott</w:t>
          </w:r>
          <w:r>
            <w:rPr>
              <w:noProof/>
            </w:rPr>
            <w:t>. Retrieved December 5, 2012, from ABC News: http://abcnews.go.com/blogs/politics/2012/06/oreo-pride-rainbow-stuffed-cookie-sparks-boycott/</w:t>
          </w:r>
        </w:p>
        <w:p w:rsidR="00710C51" w:rsidRDefault="00710C51" w:rsidP="00710C51">
          <w:pPr>
            <w:pStyle w:val="Bibliography"/>
            <w:ind w:left="720" w:hanging="720"/>
            <w:rPr>
              <w:noProof/>
            </w:rPr>
          </w:pPr>
          <w:r>
            <w:rPr>
              <w:noProof/>
            </w:rPr>
            <w:t xml:space="preserve">Blume, K. A. (2012, July 16). </w:t>
          </w:r>
          <w:r>
            <w:rPr>
              <w:i/>
              <w:iCs/>
              <w:noProof/>
            </w:rPr>
            <w:t>'Guilty as charged,' Cathy says of Chick-fil-A's stand on biblical &amp; family values</w:t>
          </w:r>
          <w:r>
            <w:rPr>
              <w:noProof/>
            </w:rPr>
            <w:t>. Retrieved December 5, 2012, from Baptist Press: http://www.bpnews.net/BPnews.asp?ID=38271</w:t>
          </w:r>
        </w:p>
        <w:p w:rsidR="00710C51" w:rsidRDefault="00710C51" w:rsidP="00710C51">
          <w:pPr>
            <w:pStyle w:val="Bibliography"/>
            <w:ind w:left="720" w:hanging="720"/>
            <w:rPr>
              <w:noProof/>
            </w:rPr>
          </w:pPr>
          <w:r>
            <w:rPr>
              <w:noProof/>
            </w:rPr>
            <w:t xml:space="preserve">Bosari, J. (2012, August 8). </w:t>
          </w:r>
          <w:r>
            <w:rPr>
              <w:i/>
              <w:iCs/>
              <w:noProof/>
            </w:rPr>
            <w:t>The Developing Role of Social Media in the Modern Business World.</w:t>
          </w:r>
          <w:r>
            <w:rPr>
              <w:noProof/>
            </w:rPr>
            <w:t xml:space="preserve"> Retrieved December 5, 2012, from Forbes: http://www.forbes.com/sites/moneywisewomen/2012/08/08/the-developing-role-of-social-media-in-the-modern-business-world/</w:t>
          </w:r>
        </w:p>
        <w:p w:rsidR="00710C51" w:rsidRDefault="00710C51" w:rsidP="00710C51">
          <w:pPr>
            <w:pStyle w:val="Bibliography"/>
            <w:ind w:left="720" w:hanging="720"/>
            <w:rPr>
              <w:noProof/>
            </w:rPr>
          </w:pPr>
          <w:r>
            <w:rPr>
              <w:noProof/>
            </w:rPr>
            <w:t xml:space="preserve">Chiaramonte, P. (2012, September 20). </w:t>
          </w:r>
          <w:r>
            <w:rPr>
              <w:i/>
              <w:iCs/>
              <w:noProof/>
            </w:rPr>
            <w:t>Hobby shop chain faces backlash for stance against ObamaCare</w:t>
          </w:r>
          <w:r>
            <w:rPr>
              <w:noProof/>
            </w:rPr>
            <w:t>. Retrieved December 5, 2012, from Fox News: http://www.foxnews.com/us/2012/09/20/growing-boycott-against-retail-chain-hobby-lobby-after-lawsuit-against-health/</w:t>
          </w:r>
        </w:p>
        <w:p w:rsidR="00710C51" w:rsidRDefault="00710C51" w:rsidP="00710C51">
          <w:pPr>
            <w:pStyle w:val="Bibliography"/>
            <w:ind w:left="720" w:hanging="720"/>
            <w:rPr>
              <w:noProof/>
            </w:rPr>
          </w:pPr>
          <w:r>
            <w:rPr>
              <w:noProof/>
            </w:rPr>
            <w:t xml:space="preserve">Freeburn, C. (2012, May 7). </w:t>
          </w:r>
          <w:r>
            <w:rPr>
              <w:i/>
              <w:iCs/>
              <w:noProof/>
            </w:rPr>
            <w:t>Second Lesbian Protest for J.C. Penney</w:t>
          </w:r>
          <w:r>
            <w:rPr>
              <w:noProof/>
            </w:rPr>
            <w:t>. Retrieved December 5, 2012, from InvestorPlace: http://investorplace.com/2012/05/second-lesbian-protest-for-j-c-penney/</w:t>
          </w:r>
        </w:p>
        <w:p w:rsidR="00710C51" w:rsidRDefault="00710C51" w:rsidP="00710C51">
          <w:pPr>
            <w:pStyle w:val="Bibliography"/>
            <w:ind w:left="720" w:hanging="720"/>
            <w:rPr>
              <w:noProof/>
            </w:rPr>
          </w:pPr>
          <w:r>
            <w:rPr>
              <w:noProof/>
            </w:rPr>
            <w:t xml:space="preserve">Gryboski, M. (2012, 23 March). </w:t>
          </w:r>
          <w:r>
            <w:rPr>
              <w:i/>
              <w:iCs/>
              <w:noProof/>
            </w:rPr>
            <w:t>NOM Launches Starbucks Boycott Over Same-Sex Marriage Stance</w:t>
          </w:r>
          <w:r>
            <w:rPr>
              <w:noProof/>
            </w:rPr>
            <w:t>. Retrieved December 5, 2012, from Christian Post: http://www.christianpost.com/news/nom-launches-boycott-of-starbucks-over-same-sex-marriage-stance-72006/</w:t>
          </w:r>
        </w:p>
        <w:p w:rsidR="00710C51" w:rsidRDefault="00710C51" w:rsidP="00710C51">
          <w:pPr>
            <w:pStyle w:val="Bibliography"/>
            <w:ind w:left="720" w:hanging="720"/>
            <w:rPr>
              <w:noProof/>
            </w:rPr>
          </w:pPr>
          <w:r>
            <w:rPr>
              <w:noProof/>
            </w:rPr>
            <w:t xml:space="preserve">Hallowell, B. (2012, August 3). </w:t>
          </w:r>
          <w:r>
            <w:rPr>
              <w:i/>
              <w:iCs/>
              <w:noProof/>
            </w:rPr>
            <w:t>Here Are 7 Other Faith-Related Boycotts Against American Companies (In Addition to Chick-Fil-A)</w:t>
          </w:r>
          <w:r>
            <w:rPr>
              <w:noProof/>
            </w:rPr>
            <w:t>. Retrieved December 5, 2012, from The Blaze: http://www.theblaze.com/stories/here-are-7-other-faith-based-boycotts-against-american-companies-in-addition-to-chick-fil-a/</w:t>
          </w:r>
        </w:p>
        <w:p w:rsidR="00710C51" w:rsidRDefault="00710C51" w:rsidP="00710C51">
          <w:pPr>
            <w:pStyle w:val="Bibliography"/>
            <w:ind w:left="720" w:hanging="720"/>
            <w:rPr>
              <w:noProof/>
            </w:rPr>
          </w:pPr>
          <w:r>
            <w:rPr>
              <w:noProof/>
            </w:rPr>
            <w:lastRenderedPageBreak/>
            <w:t xml:space="preserve">International Business Machines. (2012, December 5). The Rise of Social Business. </w:t>
          </w:r>
          <w:r>
            <w:rPr>
              <w:i/>
              <w:iCs/>
              <w:noProof/>
            </w:rPr>
            <w:t>The Wall Street Journal</w:t>
          </w:r>
          <w:r>
            <w:rPr>
              <w:noProof/>
            </w:rPr>
            <w:t>, p. B10.</w:t>
          </w:r>
        </w:p>
        <w:p w:rsidR="00710C51" w:rsidRDefault="00710C51" w:rsidP="00710C51">
          <w:pPr>
            <w:pStyle w:val="Bibliography"/>
            <w:ind w:left="720" w:hanging="720"/>
            <w:rPr>
              <w:noProof/>
            </w:rPr>
          </w:pPr>
          <w:r>
            <w:rPr>
              <w:noProof/>
            </w:rPr>
            <w:t xml:space="preserve">Palmer, A. (2012, January 25). </w:t>
          </w:r>
          <w:r>
            <w:rPr>
              <w:i/>
              <w:iCs/>
              <w:noProof/>
            </w:rPr>
            <w:t>JCPenney overhauls marketing, promo strategy</w:t>
          </w:r>
          <w:r>
            <w:rPr>
              <w:noProof/>
            </w:rPr>
            <w:t>. Retrieved December 5, 2012, from Direct Marketing News: http://www.dmnews.com/jcpenney-overhauls-marketing-promo-strategy/article/224733/</w:t>
          </w:r>
        </w:p>
        <w:p w:rsidR="00710C51" w:rsidRDefault="00710C51" w:rsidP="00710C51">
          <w:pPr>
            <w:pStyle w:val="Bibliography"/>
            <w:ind w:left="720" w:hanging="720"/>
            <w:rPr>
              <w:noProof/>
            </w:rPr>
          </w:pPr>
          <w:r>
            <w:rPr>
              <w:noProof/>
            </w:rPr>
            <w:t xml:space="preserve">Webb, T. (2012, September 20). </w:t>
          </w:r>
          <w:r>
            <w:rPr>
              <w:i/>
              <w:iCs/>
              <w:noProof/>
            </w:rPr>
            <w:t>General Mills' earnings unhurt by boycott over marriage issue</w:t>
          </w:r>
          <w:r>
            <w:rPr>
              <w:noProof/>
            </w:rPr>
            <w:t>. Retrieved December 5, 2012, from TwinCities Pioneer Press: http://www.twincities.com/business/ci_21585402/boycott-over-marriage-issue-doesnt-hurt-general-mills</w:t>
          </w:r>
        </w:p>
        <w:p w:rsidR="003E5C76" w:rsidRPr="003E5C76" w:rsidRDefault="003E5C76" w:rsidP="00710C51">
          <w:pPr>
            <w:rPr>
              <w:rFonts w:ascii="Times New Roman" w:hAnsi="Times New Roman" w:cs="Times New Roman"/>
              <w:sz w:val="24"/>
            </w:rPr>
          </w:pPr>
          <w:r w:rsidRPr="003E5C76">
            <w:rPr>
              <w:rFonts w:ascii="Times New Roman" w:hAnsi="Times New Roman" w:cs="Times New Roman"/>
              <w:bCs/>
              <w:sz w:val="24"/>
            </w:rPr>
            <w:fldChar w:fldCharType="end"/>
          </w:r>
        </w:p>
      </w:sdtContent>
    </w:sdt>
    <w:p w:rsidR="003E5C76" w:rsidRPr="003E5C76" w:rsidRDefault="003E5C76">
      <w:pPr>
        <w:rPr>
          <w:rFonts w:ascii="Times New Roman" w:hAnsi="Times New Roman" w:cs="Times New Roman"/>
          <w:sz w:val="24"/>
          <w:szCs w:val="24"/>
        </w:rPr>
      </w:pPr>
      <w:r w:rsidRPr="003E5C76">
        <w:rPr>
          <w:rFonts w:ascii="Times New Roman" w:hAnsi="Times New Roman" w:cs="Times New Roman"/>
          <w:sz w:val="24"/>
          <w:szCs w:val="24"/>
        </w:rPr>
        <w:br w:type="page"/>
      </w:r>
    </w:p>
    <w:p w:rsidR="00330496" w:rsidRPr="003E5C76" w:rsidRDefault="007C4762" w:rsidP="007C4762">
      <w:pPr>
        <w:pStyle w:val="NoSpacing"/>
        <w:jc w:val="center"/>
        <w:rPr>
          <w:rFonts w:ascii="Times New Roman" w:hAnsi="Times New Roman" w:cs="Times New Roman"/>
          <w:b/>
          <w:sz w:val="32"/>
          <w:u w:val="single"/>
        </w:rPr>
      </w:pPr>
      <w:r w:rsidRPr="003E5C76">
        <w:rPr>
          <w:rFonts w:ascii="Times New Roman" w:hAnsi="Times New Roman" w:cs="Times New Roman"/>
          <w:b/>
          <w:sz w:val="28"/>
          <w:u w:val="single"/>
        </w:rPr>
        <w:lastRenderedPageBreak/>
        <w:t>APPENDIX A</w:t>
      </w:r>
    </w:p>
    <w:p w:rsidR="007C4762" w:rsidRDefault="007C4762" w:rsidP="007C4762">
      <w:pPr>
        <w:pStyle w:val="NoSpacing"/>
        <w:rPr>
          <w:rFonts w:ascii="Times New Roman" w:hAnsi="Times New Roman" w:cs="Times New Roman"/>
          <w:color w:val="000000"/>
          <w:sz w:val="24"/>
          <w:szCs w:val="20"/>
        </w:rPr>
      </w:pPr>
    </w:p>
    <w:p w:rsidR="007C4762" w:rsidRDefault="007C4762" w:rsidP="007C4762">
      <w:pPr>
        <w:pStyle w:val="NoSpacing"/>
        <w:rPr>
          <w:rFonts w:ascii="Times New Roman" w:hAnsi="Times New Roman" w:cs="Times New Roman"/>
          <w:color w:val="000000"/>
          <w:sz w:val="24"/>
          <w:szCs w:val="20"/>
        </w:rPr>
      </w:pPr>
      <w:r w:rsidRPr="007C4762">
        <w:rPr>
          <w:rFonts w:ascii="Times New Roman" w:hAnsi="Times New Roman" w:cs="Times New Roman"/>
          <w:color w:val="000000"/>
          <w:sz w:val="24"/>
          <w:szCs w:val="20"/>
        </w:rPr>
        <w:t xml:space="preserve">Dear survey participant,  </w:t>
      </w:r>
      <w:r w:rsidRPr="007C4762">
        <w:rPr>
          <w:rFonts w:ascii="Times New Roman" w:hAnsi="Times New Roman" w:cs="Times New Roman"/>
          <w:color w:val="000000"/>
          <w:sz w:val="24"/>
          <w:szCs w:val="20"/>
        </w:rPr>
        <w:br/>
        <w:t> </w:t>
      </w:r>
      <w:r w:rsidRPr="007C4762">
        <w:rPr>
          <w:rFonts w:ascii="Times New Roman" w:hAnsi="Times New Roman" w:cs="Times New Roman"/>
          <w:color w:val="000000"/>
          <w:sz w:val="24"/>
          <w:szCs w:val="20"/>
        </w:rPr>
        <w:br/>
        <w:t xml:space="preserve">Thank you for your time today in completing this short survey.  We are researching the impact of business's expression of beliefs on controversial topics on consumers' decision making.  </w:t>
      </w:r>
      <w:r w:rsidRPr="007C4762">
        <w:rPr>
          <w:rFonts w:ascii="Times New Roman" w:hAnsi="Times New Roman" w:cs="Times New Roman"/>
          <w:color w:val="000000"/>
          <w:sz w:val="24"/>
          <w:szCs w:val="20"/>
        </w:rPr>
        <w:br/>
        <w:t> </w:t>
      </w:r>
      <w:r w:rsidRPr="007C4762">
        <w:rPr>
          <w:rFonts w:ascii="Times New Roman" w:hAnsi="Times New Roman" w:cs="Times New Roman"/>
          <w:color w:val="000000"/>
          <w:sz w:val="24"/>
          <w:szCs w:val="20"/>
        </w:rPr>
        <w:br/>
        <w:t>Your participation in this important research is completely confidential.  No personal information will be published or used for any purposes other than the research being conducted.</w:t>
      </w:r>
      <w:r w:rsidRPr="007C4762">
        <w:rPr>
          <w:rFonts w:ascii="Times New Roman" w:hAnsi="Times New Roman" w:cs="Times New Roman"/>
          <w:color w:val="000000"/>
          <w:sz w:val="24"/>
          <w:szCs w:val="20"/>
        </w:rPr>
        <w:br/>
        <w:t> </w:t>
      </w:r>
      <w:r w:rsidRPr="007C4762">
        <w:rPr>
          <w:rFonts w:ascii="Times New Roman" w:hAnsi="Times New Roman" w:cs="Times New Roman"/>
          <w:color w:val="000000"/>
          <w:sz w:val="24"/>
          <w:szCs w:val="20"/>
        </w:rPr>
        <w:br/>
        <w:t xml:space="preserve">If you have any questions regarding this research project, please contact the primary researcher at the University of Tennessee: </w:t>
      </w:r>
      <w:r w:rsidRPr="007C4762">
        <w:rPr>
          <w:rFonts w:ascii="Times New Roman" w:hAnsi="Times New Roman" w:cs="Times New Roman"/>
          <w:color w:val="000000"/>
          <w:sz w:val="24"/>
          <w:szCs w:val="20"/>
        </w:rPr>
        <w:br/>
        <w:t> </w:t>
      </w:r>
      <w:r w:rsidRPr="007C4762">
        <w:rPr>
          <w:rFonts w:ascii="Times New Roman" w:hAnsi="Times New Roman" w:cs="Times New Roman"/>
          <w:color w:val="000000"/>
          <w:sz w:val="24"/>
          <w:szCs w:val="20"/>
        </w:rPr>
        <w:br/>
        <w:t>Mr. Justin Boyter</w:t>
      </w:r>
      <w:r w:rsidR="00EB127D" w:rsidRPr="007C4762">
        <w:rPr>
          <w:rFonts w:ascii="Times New Roman" w:hAnsi="Times New Roman" w:cs="Times New Roman"/>
          <w:color w:val="000000"/>
          <w:sz w:val="24"/>
          <w:szCs w:val="20"/>
        </w:rPr>
        <w:t> </w:t>
      </w:r>
      <w:r w:rsidRPr="007C4762">
        <w:rPr>
          <w:rFonts w:ascii="Times New Roman" w:hAnsi="Times New Roman" w:cs="Times New Roman"/>
          <w:color w:val="000000"/>
          <w:sz w:val="24"/>
          <w:szCs w:val="20"/>
        </w:rPr>
        <w:br/>
        <w:t xml:space="preserve">jboyter1@utk.edu </w:t>
      </w:r>
      <w:r w:rsidRPr="007C4762">
        <w:rPr>
          <w:rFonts w:ascii="Times New Roman" w:hAnsi="Times New Roman" w:cs="Times New Roman"/>
          <w:color w:val="000000"/>
          <w:sz w:val="24"/>
          <w:szCs w:val="20"/>
        </w:rPr>
        <w:br/>
        <w:t xml:space="preserve">  </w:t>
      </w:r>
      <w:r w:rsidRPr="007C4762">
        <w:rPr>
          <w:rFonts w:ascii="Times New Roman" w:hAnsi="Times New Roman" w:cs="Times New Roman"/>
          <w:color w:val="000000"/>
          <w:sz w:val="24"/>
          <w:szCs w:val="20"/>
        </w:rPr>
        <w:br/>
        <w:t xml:space="preserve">The estimated time to complete the survey is </w:t>
      </w:r>
      <w:r>
        <w:rPr>
          <w:rFonts w:ascii="Times New Roman" w:hAnsi="Times New Roman" w:cs="Times New Roman"/>
          <w:color w:val="000000"/>
          <w:sz w:val="24"/>
          <w:szCs w:val="20"/>
        </w:rPr>
        <w:t xml:space="preserve">about 5 </w:t>
      </w:r>
      <w:r w:rsidRPr="007C4762">
        <w:rPr>
          <w:rFonts w:ascii="Times New Roman" w:hAnsi="Times New Roman" w:cs="Times New Roman"/>
          <w:color w:val="000000"/>
          <w:sz w:val="24"/>
          <w:szCs w:val="20"/>
        </w:rPr>
        <w:t xml:space="preserve">minutes. </w:t>
      </w:r>
      <w:r w:rsidRPr="007C4762">
        <w:rPr>
          <w:rFonts w:ascii="Times New Roman" w:hAnsi="Times New Roman" w:cs="Times New Roman"/>
          <w:color w:val="000000"/>
          <w:sz w:val="24"/>
          <w:szCs w:val="20"/>
        </w:rPr>
        <w:br/>
        <w:t> </w:t>
      </w:r>
      <w:r w:rsidRPr="007C4762">
        <w:rPr>
          <w:rFonts w:ascii="Times New Roman" w:hAnsi="Times New Roman" w:cs="Times New Roman"/>
          <w:color w:val="000000"/>
          <w:sz w:val="24"/>
          <w:szCs w:val="20"/>
        </w:rPr>
        <w:br/>
        <w:t>Please answer the following questions:</w:t>
      </w:r>
    </w:p>
    <w:p w:rsidR="007C4762" w:rsidRPr="007C4762" w:rsidRDefault="007C4762" w:rsidP="007C4762">
      <w:pPr>
        <w:pStyle w:val="NoSpacing"/>
        <w:rPr>
          <w:rFonts w:ascii="Times New Roman" w:hAnsi="Times New Roman" w:cs="Times New Roman"/>
          <w:sz w:val="32"/>
        </w:rPr>
      </w:pPr>
    </w:p>
    <w:p w:rsidR="007C4762" w:rsidRPr="007C4762" w:rsidRDefault="007C4762" w:rsidP="007C4762">
      <w:pPr>
        <w:pStyle w:val="NoSpacing"/>
        <w:rPr>
          <w:rFonts w:ascii="Times New Roman" w:hAnsi="Times New Roman" w:cs="Times New Roman"/>
          <w:b/>
          <w:sz w:val="24"/>
          <w:szCs w:val="24"/>
        </w:rPr>
      </w:pPr>
      <w:r w:rsidRPr="007C4762">
        <w:rPr>
          <w:rFonts w:ascii="Times New Roman" w:hAnsi="Times New Roman" w:cs="Times New Roman"/>
          <w:b/>
          <w:sz w:val="24"/>
          <w:szCs w:val="24"/>
        </w:rPr>
        <w:t>What is your gender?</w:t>
      </w:r>
    </w:p>
    <w:p w:rsidR="007C4762" w:rsidRPr="007C4762" w:rsidRDefault="007C4762" w:rsidP="007C4762">
      <w:pPr>
        <w:pStyle w:val="NoSpacing"/>
        <w:rPr>
          <w:rFonts w:ascii="Times New Roman" w:hAnsi="Times New Roman" w:cs="Times New Roman"/>
          <w:sz w:val="24"/>
          <w:szCs w:val="24"/>
        </w:rPr>
      </w:pPr>
    </w:p>
    <w:p w:rsidR="007C4762" w:rsidRPr="007C4762" w:rsidRDefault="007C4762" w:rsidP="007C4762">
      <w:pPr>
        <w:pStyle w:val="NoSpacing"/>
        <w:rPr>
          <w:rFonts w:ascii="Times New Roman" w:hAnsi="Times New Roman" w:cs="Times New Roman"/>
          <w:sz w:val="24"/>
          <w:szCs w:val="24"/>
        </w:rPr>
      </w:pPr>
      <w:r>
        <w:rPr>
          <w:rFonts w:ascii="Times New Roman" w:hAnsi="Times New Roman" w:cs="Times New Roman"/>
          <w:sz w:val="24"/>
          <w:szCs w:val="24"/>
        </w:rPr>
        <w:t>( )</w:t>
      </w:r>
      <w:r w:rsidRPr="007C4762">
        <w:rPr>
          <w:rFonts w:ascii="Times New Roman" w:hAnsi="Times New Roman" w:cs="Times New Roman"/>
          <w:sz w:val="24"/>
          <w:szCs w:val="24"/>
        </w:rPr>
        <w:t xml:space="preserve">   Male</w:t>
      </w:r>
    </w:p>
    <w:p w:rsidR="007C4762" w:rsidRPr="007C4762" w:rsidRDefault="007C4762" w:rsidP="007C4762">
      <w:pPr>
        <w:pStyle w:val="NoSpacing"/>
        <w:rPr>
          <w:rFonts w:ascii="Times New Roman" w:hAnsi="Times New Roman" w:cs="Times New Roman"/>
          <w:sz w:val="24"/>
          <w:szCs w:val="24"/>
        </w:rPr>
      </w:pPr>
      <w:r>
        <w:rPr>
          <w:rFonts w:ascii="Times New Roman" w:hAnsi="Times New Roman" w:cs="Times New Roman"/>
          <w:sz w:val="24"/>
          <w:szCs w:val="24"/>
        </w:rPr>
        <w:t>( )</w:t>
      </w:r>
      <w:r w:rsidRPr="007C4762">
        <w:rPr>
          <w:rFonts w:ascii="Times New Roman" w:hAnsi="Times New Roman" w:cs="Times New Roman"/>
          <w:sz w:val="24"/>
          <w:szCs w:val="24"/>
        </w:rPr>
        <w:t xml:space="preserve">   Female</w:t>
      </w:r>
    </w:p>
    <w:p w:rsidR="007C4762" w:rsidRPr="007C4762" w:rsidRDefault="007C4762" w:rsidP="007C4762">
      <w:pPr>
        <w:pStyle w:val="NoSpacing"/>
        <w:rPr>
          <w:rFonts w:ascii="Times New Roman" w:hAnsi="Times New Roman" w:cs="Times New Roman"/>
          <w:sz w:val="24"/>
          <w:szCs w:val="24"/>
        </w:rPr>
      </w:pPr>
    </w:p>
    <w:p w:rsidR="007C4762" w:rsidRPr="00C71490" w:rsidRDefault="007C4762" w:rsidP="007C4762">
      <w:pPr>
        <w:pStyle w:val="NoSpacing"/>
        <w:rPr>
          <w:rFonts w:ascii="Times New Roman" w:hAnsi="Times New Roman" w:cs="Times New Roman"/>
          <w:b/>
          <w:sz w:val="24"/>
          <w:szCs w:val="24"/>
        </w:rPr>
      </w:pPr>
      <w:r w:rsidRPr="00C71490">
        <w:rPr>
          <w:rFonts w:ascii="Times New Roman" w:hAnsi="Times New Roman" w:cs="Times New Roman"/>
          <w:b/>
          <w:sz w:val="24"/>
          <w:szCs w:val="24"/>
        </w:rPr>
        <w:t>What is your age?</w:t>
      </w:r>
    </w:p>
    <w:p w:rsidR="007C4762" w:rsidRPr="007C4762" w:rsidRDefault="007C4762" w:rsidP="007C4762">
      <w:pPr>
        <w:pStyle w:val="NoSpacing"/>
        <w:rPr>
          <w:rFonts w:ascii="Times New Roman" w:hAnsi="Times New Roman" w:cs="Times New Roman"/>
          <w:sz w:val="24"/>
          <w:szCs w:val="24"/>
        </w:rPr>
      </w:pPr>
    </w:p>
    <w:p w:rsidR="007C4762" w:rsidRPr="007C4762" w:rsidRDefault="007C4762" w:rsidP="007C4762">
      <w:pPr>
        <w:pStyle w:val="NoSpacing"/>
        <w:rPr>
          <w:rFonts w:ascii="Times New Roman" w:hAnsi="Times New Roman" w:cs="Times New Roman"/>
          <w:sz w:val="24"/>
          <w:szCs w:val="24"/>
        </w:rPr>
      </w:pPr>
      <w:r>
        <w:rPr>
          <w:rFonts w:ascii="Times New Roman" w:hAnsi="Times New Roman" w:cs="Times New Roman"/>
          <w:sz w:val="24"/>
          <w:szCs w:val="24"/>
        </w:rPr>
        <w:t>( )</w:t>
      </w:r>
      <w:r w:rsidRPr="007C4762">
        <w:rPr>
          <w:rFonts w:ascii="Times New Roman" w:hAnsi="Times New Roman" w:cs="Times New Roman"/>
          <w:sz w:val="24"/>
          <w:szCs w:val="24"/>
        </w:rPr>
        <w:t xml:space="preserve">   Under 18</w:t>
      </w:r>
    </w:p>
    <w:p w:rsidR="007C4762" w:rsidRPr="007C4762" w:rsidRDefault="007C4762" w:rsidP="007C4762">
      <w:pPr>
        <w:pStyle w:val="NoSpacing"/>
        <w:rPr>
          <w:rFonts w:ascii="Times New Roman" w:hAnsi="Times New Roman" w:cs="Times New Roman"/>
          <w:sz w:val="24"/>
          <w:szCs w:val="24"/>
        </w:rPr>
      </w:pPr>
      <w:r>
        <w:rPr>
          <w:rFonts w:ascii="Times New Roman" w:hAnsi="Times New Roman" w:cs="Times New Roman"/>
          <w:sz w:val="24"/>
          <w:szCs w:val="24"/>
        </w:rPr>
        <w:t>( )</w:t>
      </w:r>
      <w:r w:rsidRPr="007C4762">
        <w:rPr>
          <w:rFonts w:ascii="Times New Roman" w:hAnsi="Times New Roman" w:cs="Times New Roman"/>
          <w:sz w:val="24"/>
          <w:szCs w:val="24"/>
        </w:rPr>
        <w:t xml:space="preserve">    18-29</w:t>
      </w:r>
    </w:p>
    <w:p w:rsidR="007C4762" w:rsidRPr="007C4762" w:rsidRDefault="007C4762" w:rsidP="007C4762">
      <w:pPr>
        <w:pStyle w:val="NoSpacing"/>
        <w:rPr>
          <w:rFonts w:ascii="Times New Roman" w:hAnsi="Times New Roman" w:cs="Times New Roman"/>
          <w:sz w:val="24"/>
          <w:szCs w:val="24"/>
        </w:rPr>
      </w:pPr>
      <w:r>
        <w:rPr>
          <w:rFonts w:ascii="Times New Roman" w:hAnsi="Times New Roman" w:cs="Times New Roman"/>
          <w:sz w:val="24"/>
          <w:szCs w:val="24"/>
        </w:rPr>
        <w:t>( )</w:t>
      </w:r>
      <w:r w:rsidRPr="007C4762">
        <w:rPr>
          <w:rFonts w:ascii="Times New Roman" w:hAnsi="Times New Roman" w:cs="Times New Roman"/>
          <w:sz w:val="24"/>
          <w:szCs w:val="24"/>
        </w:rPr>
        <w:t xml:space="preserve">    30-49</w:t>
      </w:r>
    </w:p>
    <w:p w:rsidR="007C4762" w:rsidRPr="007C4762" w:rsidRDefault="007C4762" w:rsidP="007C4762">
      <w:pPr>
        <w:pStyle w:val="NoSpacing"/>
        <w:rPr>
          <w:rFonts w:ascii="Times New Roman" w:hAnsi="Times New Roman" w:cs="Times New Roman"/>
          <w:sz w:val="24"/>
          <w:szCs w:val="24"/>
        </w:rPr>
      </w:pPr>
      <w:r>
        <w:rPr>
          <w:rFonts w:ascii="Times New Roman" w:hAnsi="Times New Roman" w:cs="Times New Roman"/>
          <w:sz w:val="24"/>
          <w:szCs w:val="24"/>
        </w:rPr>
        <w:t>( )</w:t>
      </w:r>
      <w:r w:rsidRPr="007C4762">
        <w:rPr>
          <w:rFonts w:ascii="Times New Roman" w:hAnsi="Times New Roman" w:cs="Times New Roman"/>
          <w:sz w:val="24"/>
          <w:szCs w:val="24"/>
        </w:rPr>
        <w:t xml:space="preserve">    50-64</w:t>
      </w:r>
    </w:p>
    <w:p w:rsidR="007C4762" w:rsidRPr="007C4762" w:rsidRDefault="007C4762" w:rsidP="007C4762">
      <w:pPr>
        <w:pStyle w:val="NoSpacing"/>
        <w:rPr>
          <w:rFonts w:ascii="Times New Roman" w:hAnsi="Times New Roman" w:cs="Times New Roman"/>
          <w:sz w:val="24"/>
          <w:szCs w:val="24"/>
        </w:rPr>
      </w:pPr>
      <w:r>
        <w:rPr>
          <w:rFonts w:ascii="Times New Roman" w:hAnsi="Times New Roman" w:cs="Times New Roman"/>
          <w:sz w:val="24"/>
          <w:szCs w:val="24"/>
        </w:rPr>
        <w:t>( )</w:t>
      </w:r>
      <w:r w:rsidRPr="007C4762">
        <w:rPr>
          <w:rFonts w:ascii="Times New Roman" w:hAnsi="Times New Roman" w:cs="Times New Roman"/>
          <w:sz w:val="24"/>
          <w:szCs w:val="24"/>
        </w:rPr>
        <w:t xml:space="preserve">    65 years and over</w:t>
      </w:r>
    </w:p>
    <w:p w:rsidR="007C4762" w:rsidRPr="007C4762" w:rsidRDefault="007C4762" w:rsidP="007C4762">
      <w:pPr>
        <w:pStyle w:val="NoSpacing"/>
        <w:rPr>
          <w:rFonts w:ascii="Times New Roman" w:hAnsi="Times New Roman" w:cs="Times New Roman"/>
          <w:sz w:val="24"/>
          <w:szCs w:val="24"/>
        </w:rPr>
      </w:pPr>
    </w:p>
    <w:p w:rsidR="007C4762" w:rsidRPr="00C71490" w:rsidRDefault="007C4762" w:rsidP="007C4762">
      <w:pPr>
        <w:pStyle w:val="NoSpacing"/>
        <w:rPr>
          <w:rFonts w:ascii="Times New Roman" w:hAnsi="Times New Roman" w:cs="Times New Roman"/>
          <w:b/>
          <w:sz w:val="24"/>
          <w:szCs w:val="24"/>
        </w:rPr>
      </w:pPr>
      <w:r w:rsidRPr="00C71490">
        <w:rPr>
          <w:rFonts w:ascii="Times New Roman" w:hAnsi="Times New Roman" w:cs="Times New Roman"/>
          <w:b/>
          <w:sz w:val="24"/>
          <w:szCs w:val="24"/>
        </w:rPr>
        <w:t>What is your ethnicity?</w:t>
      </w:r>
    </w:p>
    <w:p w:rsidR="007C4762" w:rsidRPr="007C4762" w:rsidRDefault="007C4762" w:rsidP="007C4762">
      <w:pPr>
        <w:pStyle w:val="NoSpacing"/>
        <w:rPr>
          <w:rFonts w:ascii="Times New Roman" w:hAnsi="Times New Roman" w:cs="Times New Roman"/>
          <w:sz w:val="24"/>
          <w:szCs w:val="24"/>
        </w:rPr>
      </w:pP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American Indian/Native American</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Asian</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Black/African American</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Hispanic/Latino</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Middle Eastern</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White/Caucasian</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Pacific Islander</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Other</w:t>
      </w:r>
    </w:p>
    <w:p w:rsidR="007C4762" w:rsidRDefault="007C4762" w:rsidP="007C4762">
      <w:pPr>
        <w:pStyle w:val="NoSpacing"/>
        <w:rPr>
          <w:rFonts w:ascii="Times New Roman" w:hAnsi="Times New Roman" w:cs="Times New Roman"/>
          <w:sz w:val="24"/>
          <w:szCs w:val="24"/>
        </w:rPr>
      </w:pPr>
    </w:p>
    <w:p w:rsidR="004C62A0" w:rsidRDefault="004C62A0" w:rsidP="007C4762">
      <w:pPr>
        <w:pStyle w:val="NoSpacing"/>
        <w:rPr>
          <w:rFonts w:ascii="Times New Roman" w:hAnsi="Times New Roman" w:cs="Times New Roman"/>
          <w:sz w:val="24"/>
          <w:szCs w:val="24"/>
        </w:rPr>
      </w:pPr>
    </w:p>
    <w:p w:rsidR="004C62A0" w:rsidRPr="007C4762" w:rsidRDefault="004C62A0" w:rsidP="007C4762">
      <w:pPr>
        <w:pStyle w:val="NoSpacing"/>
        <w:rPr>
          <w:rFonts w:ascii="Times New Roman" w:hAnsi="Times New Roman" w:cs="Times New Roman"/>
          <w:sz w:val="24"/>
          <w:szCs w:val="24"/>
        </w:rPr>
      </w:pPr>
    </w:p>
    <w:p w:rsidR="007C4762" w:rsidRPr="00C71490" w:rsidRDefault="007C4762" w:rsidP="007C4762">
      <w:pPr>
        <w:pStyle w:val="NoSpacing"/>
        <w:rPr>
          <w:rFonts w:ascii="Times New Roman" w:hAnsi="Times New Roman" w:cs="Times New Roman"/>
          <w:b/>
          <w:sz w:val="24"/>
          <w:szCs w:val="24"/>
        </w:rPr>
      </w:pPr>
      <w:r w:rsidRPr="00C71490">
        <w:rPr>
          <w:rFonts w:ascii="Times New Roman" w:hAnsi="Times New Roman" w:cs="Times New Roman"/>
          <w:b/>
          <w:sz w:val="24"/>
          <w:szCs w:val="24"/>
        </w:rPr>
        <w:lastRenderedPageBreak/>
        <w:t>What is your current marital status?</w:t>
      </w:r>
    </w:p>
    <w:p w:rsidR="007C4762" w:rsidRPr="007C4762" w:rsidRDefault="007C4762" w:rsidP="007C4762">
      <w:pPr>
        <w:pStyle w:val="NoSpacing"/>
        <w:rPr>
          <w:rFonts w:ascii="Times New Roman" w:hAnsi="Times New Roman" w:cs="Times New Roman"/>
          <w:sz w:val="24"/>
          <w:szCs w:val="24"/>
        </w:rPr>
      </w:pP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Single, Never Married</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Married</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Separated</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Divorced</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Widowed</w:t>
      </w:r>
    </w:p>
    <w:p w:rsidR="007C4762" w:rsidRPr="007C4762" w:rsidRDefault="007C4762" w:rsidP="007C4762">
      <w:pPr>
        <w:pStyle w:val="NoSpacing"/>
        <w:rPr>
          <w:rFonts w:ascii="Times New Roman" w:hAnsi="Times New Roman" w:cs="Times New Roman"/>
          <w:sz w:val="24"/>
          <w:szCs w:val="24"/>
        </w:rPr>
      </w:pPr>
    </w:p>
    <w:p w:rsidR="007C4762" w:rsidRPr="00C71490" w:rsidRDefault="007C4762" w:rsidP="007C4762">
      <w:pPr>
        <w:pStyle w:val="NoSpacing"/>
        <w:rPr>
          <w:rFonts w:ascii="Times New Roman" w:hAnsi="Times New Roman" w:cs="Times New Roman"/>
          <w:b/>
          <w:sz w:val="24"/>
          <w:szCs w:val="24"/>
        </w:rPr>
      </w:pPr>
      <w:r w:rsidRPr="00C71490">
        <w:rPr>
          <w:rFonts w:ascii="Times New Roman" w:hAnsi="Times New Roman" w:cs="Times New Roman"/>
          <w:b/>
          <w:sz w:val="24"/>
          <w:szCs w:val="24"/>
        </w:rPr>
        <w:t>What is the highest level of education you have completed?</w:t>
      </w:r>
    </w:p>
    <w:p w:rsidR="007C4762" w:rsidRPr="007C4762" w:rsidRDefault="007C4762" w:rsidP="007C4762">
      <w:pPr>
        <w:pStyle w:val="NoSpacing"/>
        <w:rPr>
          <w:rFonts w:ascii="Times New Roman" w:hAnsi="Times New Roman" w:cs="Times New Roman"/>
          <w:sz w:val="24"/>
          <w:szCs w:val="24"/>
        </w:rPr>
      </w:pP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Some high school</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High school graduate</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Some college</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Trade/Technical/Vocational training</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College graduate</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Some postgraduate work</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Postgraduate degree</w:t>
      </w:r>
    </w:p>
    <w:p w:rsidR="007C4762" w:rsidRPr="007C4762" w:rsidRDefault="007C4762" w:rsidP="007C4762">
      <w:pPr>
        <w:pStyle w:val="NoSpacing"/>
        <w:rPr>
          <w:rFonts w:ascii="Times New Roman" w:hAnsi="Times New Roman" w:cs="Times New Roman"/>
          <w:sz w:val="24"/>
          <w:szCs w:val="24"/>
        </w:rPr>
      </w:pPr>
    </w:p>
    <w:p w:rsidR="007C4762" w:rsidRPr="00C71490" w:rsidRDefault="007C4762" w:rsidP="007C4762">
      <w:pPr>
        <w:pStyle w:val="NoSpacing"/>
        <w:rPr>
          <w:rFonts w:ascii="Times New Roman" w:hAnsi="Times New Roman" w:cs="Times New Roman"/>
          <w:b/>
          <w:sz w:val="24"/>
          <w:szCs w:val="24"/>
        </w:rPr>
      </w:pPr>
      <w:r w:rsidRPr="00C71490">
        <w:rPr>
          <w:rFonts w:ascii="Times New Roman" w:hAnsi="Times New Roman" w:cs="Times New Roman"/>
          <w:b/>
          <w:sz w:val="24"/>
          <w:szCs w:val="24"/>
        </w:rPr>
        <w:t>What do you expect your 2012 individual income from all sources before taxes to be?</w:t>
      </w:r>
    </w:p>
    <w:p w:rsidR="007C4762" w:rsidRPr="007C4762" w:rsidRDefault="007C4762" w:rsidP="007C4762">
      <w:pPr>
        <w:pStyle w:val="NoSpacing"/>
        <w:rPr>
          <w:rFonts w:ascii="Times New Roman" w:hAnsi="Times New Roman" w:cs="Times New Roman"/>
          <w:sz w:val="24"/>
          <w:szCs w:val="24"/>
        </w:rPr>
      </w:pP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Under $25,000</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$25,000 - $39,999</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$40,000 - $74,999</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$75,000 - $99,999</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$100,000 - $250,000</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Above $250,000</w:t>
      </w:r>
    </w:p>
    <w:p w:rsidR="007C4762" w:rsidRPr="007C4762" w:rsidRDefault="007C4762" w:rsidP="007C4762">
      <w:pPr>
        <w:pStyle w:val="NoSpacing"/>
        <w:rPr>
          <w:rFonts w:ascii="Times New Roman" w:hAnsi="Times New Roman" w:cs="Times New Roman"/>
          <w:sz w:val="24"/>
          <w:szCs w:val="24"/>
        </w:rPr>
      </w:pPr>
    </w:p>
    <w:p w:rsidR="007C4762" w:rsidRPr="00C71490" w:rsidRDefault="007C4762" w:rsidP="007C4762">
      <w:pPr>
        <w:pStyle w:val="NoSpacing"/>
        <w:rPr>
          <w:rFonts w:ascii="Times New Roman" w:hAnsi="Times New Roman" w:cs="Times New Roman"/>
          <w:b/>
          <w:sz w:val="24"/>
          <w:szCs w:val="24"/>
        </w:rPr>
      </w:pPr>
      <w:r w:rsidRPr="00C71490">
        <w:rPr>
          <w:rFonts w:ascii="Times New Roman" w:hAnsi="Times New Roman" w:cs="Times New Roman"/>
          <w:b/>
          <w:sz w:val="24"/>
          <w:szCs w:val="24"/>
        </w:rPr>
        <w:t>What do you expect your 2012 household income from all sources before taxes to be?</w:t>
      </w:r>
    </w:p>
    <w:p w:rsidR="007C4762" w:rsidRPr="007C4762" w:rsidRDefault="007C4762" w:rsidP="007C4762">
      <w:pPr>
        <w:pStyle w:val="NoSpacing"/>
        <w:rPr>
          <w:rFonts w:ascii="Times New Roman" w:hAnsi="Times New Roman" w:cs="Times New Roman"/>
          <w:sz w:val="24"/>
          <w:szCs w:val="24"/>
        </w:rPr>
      </w:pP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Under $25,000</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$25,000 - $39,999</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$40,000 - $74,999</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$75,000 - $99,999</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$100,000 - $250,000</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Above $250,000</w:t>
      </w:r>
    </w:p>
    <w:p w:rsidR="007C4762" w:rsidRPr="007C4762" w:rsidRDefault="007C4762" w:rsidP="007C4762">
      <w:pPr>
        <w:pStyle w:val="NoSpacing"/>
        <w:rPr>
          <w:rFonts w:ascii="Times New Roman" w:hAnsi="Times New Roman" w:cs="Times New Roman"/>
          <w:sz w:val="24"/>
          <w:szCs w:val="24"/>
        </w:rPr>
      </w:pPr>
    </w:p>
    <w:p w:rsidR="007C4762" w:rsidRPr="00C71490" w:rsidRDefault="007C4762" w:rsidP="007C4762">
      <w:pPr>
        <w:pStyle w:val="NoSpacing"/>
        <w:rPr>
          <w:rFonts w:ascii="Times New Roman" w:hAnsi="Times New Roman" w:cs="Times New Roman"/>
          <w:b/>
          <w:sz w:val="24"/>
          <w:szCs w:val="24"/>
        </w:rPr>
      </w:pPr>
      <w:r w:rsidRPr="00C71490">
        <w:rPr>
          <w:rFonts w:ascii="Times New Roman" w:hAnsi="Times New Roman" w:cs="Times New Roman"/>
          <w:b/>
          <w:sz w:val="24"/>
          <w:szCs w:val="24"/>
        </w:rPr>
        <w:t>Generally speaking, which political affiliation do you most identify with?</w:t>
      </w:r>
    </w:p>
    <w:p w:rsidR="007C4762" w:rsidRPr="007C4762" w:rsidRDefault="007C4762" w:rsidP="007C4762">
      <w:pPr>
        <w:pStyle w:val="NoSpacing"/>
        <w:rPr>
          <w:rFonts w:ascii="Times New Roman" w:hAnsi="Times New Roman" w:cs="Times New Roman"/>
          <w:sz w:val="24"/>
          <w:szCs w:val="24"/>
        </w:rPr>
      </w:pP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Democrat</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Moderate/Independent</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Republican</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Libertarian</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Other</w:t>
      </w:r>
    </w:p>
    <w:p w:rsidR="007C4762" w:rsidRDefault="007C4762" w:rsidP="007C4762">
      <w:pPr>
        <w:pStyle w:val="NoSpacing"/>
        <w:rPr>
          <w:rFonts w:ascii="Times New Roman" w:hAnsi="Times New Roman" w:cs="Times New Roman"/>
          <w:sz w:val="24"/>
          <w:szCs w:val="24"/>
        </w:rPr>
      </w:pPr>
    </w:p>
    <w:p w:rsidR="004C62A0" w:rsidRDefault="004C62A0" w:rsidP="007C4762">
      <w:pPr>
        <w:pStyle w:val="NoSpacing"/>
        <w:rPr>
          <w:rFonts w:ascii="Times New Roman" w:hAnsi="Times New Roman" w:cs="Times New Roman"/>
          <w:sz w:val="24"/>
          <w:szCs w:val="24"/>
        </w:rPr>
      </w:pPr>
    </w:p>
    <w:p w:rsidR="004C62A0" w:rsidRPr="007C4762" w:rsidRDefault="004C62A0" w:rsidP="007C4762">
      <w:pPr>
        <w:pStyle w:val="NoSpacing"/>
        <w:rPr>
          <w:rFonts w:ascii="Times New Roman" w:hAnsi="Times New Roman" w:cs="Times New Roman"/>
          <w:sz w:val="24"/>
          <w:szCs w:val="24"/>
        </w:rPr>
      </w:pPr>
    </w:p>
    <w:p w:rsidR="007C4762" w:rsidRPr="00C71490" w:rsidRDefault="007C4762" w:rsidP="007C4762">
      <w:pPr>
        <w:pStyle w:val="NoSpacing"/>
        <w:rPr>
          <w:rFonts w:ascii="Times New Roman" w:hAnsi="Times New Roman" w:cs="Times New Roman"/>
          <w:b/>
          <w:sz w:val="24"/>
          <w:szCs w:val="24"/>
        </w:rPr>
      </w:pPr>
      <w:r w:rsidRPr="00C71490">
        <w:rPr>
          <w:rFonts w:ascii="Times New Roman" w:hAnsi="Times New Roman" w:cs="Times New Roman"/>
          <w:b/>
          <w:sz w:val="24"/>
          <w:szCs w:val="24"/>
        </w:rPr>
        <w:lastRenderedPageBreak/>
        <w:t>How strongly do you identify with the political affiliation selected above?</w:t>
      </w:r>
    </w:p>
    <w:p w:rsidR="007C4762" w:rsidRPr="007C4762" w:rsidRDefault="007C4762" w:rsidP="007C4762">
      <w:pPr>
        <w:pStyle w:val="NoSpacing"/>
        <w:rPr>
          <w:rFonts w:ascii="Times New Roman" w:hAnsi="Times New Roman" w:cs="Times New Roman"/>
          <w:sz w:val="24"/>
          <w:szCs w:val="24"/>
        </w:rPr>
      </w:pP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Not at all</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Some</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Quite a bit</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A great deal</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Completely</w:t>
      </w:r>
    </w:p>
    <w:p w:rsidR="007C4762" w:rsidRPr="007C4762" w:rsidRDefault="007C4762" w:rsidP="007C4762">
      <w:pPr>
        <w:pStyle w:val="NoSpacing"/>
        <w:rPr>
          <w:rFonts w:ascii="Times New Roman" w:hAnsi="Times New Roman" w:cs="Times New Roman"/>
          <w:sz w:val="24"/>
          <w:szCs w:val="24"/>
        </w:rPr>
      </w:pPr>
    </w:p>
    <w:p w:rsidR="007C4762" w:rsidRPr="00C71490" w:rsidRDefault="007C4762" w:rsidP="007C4762">
      <w:pPr>
        <w:pStyle w:val="NoSpacing"/>
        <w:rPr>
          <w:rFonts w:ascii="Times New Roman" w:hAnsi="Times New Roman" w:cs="Times New Roman"/>
          <w:b/>
          <w:sz w:val="24"/>
          <w:szCs w:val="24"/>
        </w:rPr>
      </w:pPr>
      <w:r w:rsidRPr="00C71490">
        <w:rPr>
          <w:rFonts w:ascii="Times New Roman" w:hAnsi="Times New Roman" w:cs="Times New Roman"/>
          <w:b/>
          <w:sz w:val="24"/>
          <w:szCs w:val="24"/>
        </w:rPr>
        <w:t>What is your religious affiliation?</w:t>
      </w:r>
    </w:p>
    <w:p w:rsidR="007C4762" w:rsidRPr="007C4762" w:rsidRDefault="007C4762" w:rsidP="007C4762">
      <w:pPr>
        <w:pStyle w:val="NoSpacing"/>
        <w:rPr>
          <w:rFonts w:ascii="Times New Roman" w:hAnsi="Times New Roman" w:cs="Times New Roman"/>
          <w:sz w:val="24"/>
          <w:szCs w:val="24"/>
        </w:rPr>
      </w:pP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Protestant Christian</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Roman Catholic</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Jewish</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Muslim</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Hindu</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Buddhist</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Atheist</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Agnostic</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Other</w:t>
      </w:r>
    </w:p>
    <w:p w:rsidR="007C4762" w:rsidRPr="00C71490" w:rsidRDefault="007C4762" w:rsidP="007C4762">
      <w:pPr>
        <w:pStyle w:val="NoSpacing"/>
        <w:rPr>
          <w:rFonts w:ascii="Times New Roman" w:hAnsi="Times New Roman" w:cs="Times New Roman"/>
          <w:sz w:val="24"/>
          <w:szCs w:val="24"/>
        </w:rPr>
      </w:pPr>
    </w:p>
    <w:p w:rsidR="007C4762" w:rsidRPr="00C71490" w:rsidRDefault="007C4762" w:rsidP="007C4762">
      <w:pPr>
        <w:pStyle w:val="NoSpacing"/>
        <w:rPr>
          <w:rFonts w:ascii="Times New Roman" w:hAnsi="Times New Roman" w:cs="Times New Roman"/>
          <w:b/>
          <w:sz w:val="24"/>
          <w:szCs w:val="24"/>
        </w:rPr>
      </w:pPr>
      <w:r w:rsidRPr="00C71490">
        <w:rPr>
          <w:rFonts w:ascii="Times New Roman" w:hAnsi="Times New Roman" w:cs="Times New Roman"/>
          <w:b/>
          <w:sz w:val="24"/>
          <w:szCs w:val="24"/>
        </w:rPr>
        <w:t>How strongly do you identify with the religious affiliation selected above?</w:t>
      </w:r>
    </w:p>
    <w:p w:rsidR="007C4762" w:rsidRPr="007C4762" w:rsidRDefault="007C4762" w:rsidP="007C4762">
      <w:pPr>
        <w:pStyle w:val="NoSpacing"/>
        <w:rPr>
          <w:rFonts w:ascii="Times New Roman" w:hAnsi="Times New Roman" w:cs="Times New Roman"/>
          <w:sz w:val="24"/>
          <w:szCs w:val="24"/>
        </w:rPr>
      </w:pP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Not at all</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Some</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Quite a bit</w:t>
      </w:r>
    </w:p>
    <w:p w:rsidR="007C4762" w:rsidRP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A great deal</w:t>
      </w:r>
    </w:p>
    <w:p w:rsidR="007C4762" w:rsidRDefault="00C71490" w:rsidP="007C4762">
      <w:pPr>
        <w:pStyle w:val="NoSpacing"/>
        <w:rPr>
          <w:rFonts w:ascii="Times New Roman" w:hAnsi="Times New Roman" w:cs="Times New Roman"/>
          <w:sz w:val="24"/>
          <w:szCs w:val="24"/>
        </w:rPr>
      </w:pPr>
      <w:r>
        <w:rPr>
          <w:rFonts w:ascii="Times New Roman" w:hAnsi="Times New Roman" w:cs="Times New Roman"/>
          <w:sz w:val="24"/>
          <w:szCs w:val="24"/>
        </w:rPr>
        <w:t>( )</w:t>
      </w:r>
      <w:r w:rsidR="007C4762" w:rsidRPr="007C4762">
        <w:rPr>
          <w:rFonts w:ascii="Times New Roman" w:hAnsi="Times New Roman" w:cs="Times New Roman"/>
          <w:sz w:val="24"/>
          <w:szCs w:val="24"/>
        </w:rPr>
        <w:t xml:space="preserve">    Completely</w:t>
      </w:r>
    </w:p>
    <w:p w:rsidR="004C62A0" w:rsidRDefault="004C62A0" w:rsidP="007C4762">
      <w:pPr>
        <w:pStyle w:val="NoSpacing"/>
        <w:rPr>
          <w:rFonts w:ascii="Times New Roman" w:hAnsi="Times New Roman" w:cs="Times New Roman"/>
          <w:sz w:val="24"/>
          <w:szCs w:val="24"/>
        </w:rPr>
      </w:pPr>
    </w:p>
    <w:p w:rsidR="004C62A0" w:rsidRPr="004C62A0" w:rsidRDefault="004C62A0" w:rsidP="004C62A0">
      <w:pPr>
        <w:pStyle w:val="NoSpacing"/>
        <w:rPr>
          <w:rFonts w:ascii="Times New Roman" w:hAnsi="Times New Roman" w:cs="Times New Roman"/>
          <w:sz w:val="24"/>
          <w:szCs w:val="24"/>
        </w:rPr>
      </w:pPr>
    </w:p>
    <w:p w:rsidR="004C62A0" w:rsidRPr="004C62A0" w:rsidRDefault="004C62A0" w:rsidP="004C62A0">
      <w:pPr>
        <w:pStyle w:val="NoSpacing"/>
        <w:rPr>
          <w:rFonts w:ascii="Times New Roman" w:hAnsi="Times New Roman" w:cs="Times New Roman"/>
          <w:b/>
          <w:sz w:val="24"/>
          <w:szCs w:val="24"/>
        </w:rPr>
      </w:pPr>
      <w:r w:rsidRPr="004C62A0">
        <w:rPr>
          <w:rFonts w:ascii="Times New Roman" w:hAnsi="Times New Roman" w:cs="Times New Roman"/>
          <w:b/>
          <w:sz w:val="24"/>
          <w:szCs w:val="24"/>
        </w:rPr>
        <w:t>How likely are you to research a business's beliefs and values before patronizing the business?</w:t>
      </w:r>
    </w:p>
    <w:p w:rsidR="004C62A0" w:rsidRPr="004C62A0" w:rsidRDefault="004C62A0" w:rsidP="004C62A0">
      <w:pPr>
        <w:pStyle w:val="NoSpacing"/>
        <w:rPr>
          <w:rFonts w:ascii="Times New Roman" w:hAnsi="Times New Roman" w:cs="Times New Roman"/>
          <w:sz w:val="24"/>
          <w:szCs w:val="24"/>
        </w:rPr>
      </w:pP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Very Unlikely</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Unlikely</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Undecided</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Likely</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Very Likely</w:t>
      </w:r>
    </w:p>
    <w:p w:rsidR="004C62A0" w:rsidRPr="004C62A0" w:rsidRDefault="004C62A0" w:rsidP="004C62A0">
      <w:pPr>
        <w:pStyle w:val="NoSpacing"/>
        <w:rPr>
          <w:rFonts w:ascii="Times New Roman" w:hAnsi="Times New Roman" w:cs="Times New Roman"/>
          <w:sz w:val="24"/>
          <w:szCs w:val="24"/>
        </w:rPr>
      </w:pPr>
    </w:p>
    <w:p w:rsidR="004C62A0" w:rsidRPr="004C62A0" w:rsidRDefault="004C62A0" w:rsidP="004C62A0">
      <w:pPr>
        <w:pStyle w:val="NoSpacing"/>
        <w:rPr>
          <w:rFonts w:ascii="Times New Roman" w:hAnsi="Times New Roman" w:cs="Times New Roman"/>
          <w:b/>
          <w:sz w:val="24"/>
          <w:szCs w:val="24"/>
        </w:rPr>
      </w:pPr>
      <w:r w:rsidRPr="004C62A0">
        <w:rPr>
          <w:rFonts w:ascii="Times New Roman" w:hAnsi="Times New Roman" w:cs="Times New Roman"/>
          <w:b/>
          <w:sz w:val="24"/>
          <w:szCs w:val="24"/>
        </w:rPr>
        <w:t>How often do you purposefully seek out businesses that express similar beliefs and values to your own?</w:t>
      </w:r>
    </w:p>
    <w:p w:rsidR="004C62A0" w:rsidRPr="004C62A0" w:rsidRDefault="004C62A0" w:rsidP="004C62A0">
      <w:pPr>
        <w:pStyle w:val="NoSpacing"/>
        <w:rPr>
          <w:rFonts w:ascii="Times New Roman" w:hAnsi="Times New Roman" w:cs="Times New Roman"/>
          <w:sz w:val="24"/>
          <w:szCs w:val="24"/>
        </w:rPr>
      </w:pP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Never</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Rarely</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Sometimes</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Most of the Time</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Always</w:t>
      </w:r>
    </w:p>
    <w:p w:rsidR="004C62A0" w:rsidRPr="004C62A0" w:rsidRDefault="004C62A0" w:rsidP="004C62A0">
      <w:pPr>
        <w:pStyle w:val="NoSpacing"/>
        <w:rPr>
          <w:rFonts w:ascii="Times New Roman" w:hAnsi="Times New Roman" w:cs="Times New Roman"/>
          <w:sz w:val="24"/>
          <w:szCs w:val="24"/>
        </w:rPr>
      </w:pPr>
    </w:p>
    <w:p w:rsidR="004C62A0" w:rsidRPr="004C62A0" w:rsidRDefault="004C62A0" w:rsidP="004C62A0">
      <w:pPr>
        <w:pStyle w:val="NoSpacing"/>
        <w:rPr>
          <w:rFonts w:ascii="Times New Roman" w:hAnsi="Times New Roman" w:cs="Times New Roman"/>
          <w:b/>
          <w:sz w:val="24"/>
          <w:szCs w:val="24"/>
        </w:rPr>
      </w:pPr>
      <w:r w:rsidRPr="004C62A0">
        <w:rPr>
          <w:rFonts w:ascii="Times New Roman" w:hAnsi="Times New Roman" w:cs="Times New Roman"/>
          <w:b/>
          <w:sz w:val="24"/>
          <w:szCs w:val="24"/>
        </w:rPr>
        <w:t>How important is to you to patronize businesses that express similar beliefs and values to your own?</w:t>
      </w:r>
    </w:p>
    <w:p w:rsidR="004C62A0" w:rsidRPr="004C62A0" w:rsidRDefault="004C62A0" w:rsidP="004C62A0">
      <w:pPr>
        <w:pStyle w:val="NoSpacing"/>
        <w:rPr>
          <w:rFonts w:ascii="Times New Roman" w:hAnsi="Times New Roman" w:cs="Times New Roman"/>
          <w:sz w:val="24"/>
          <w:szCs w:val="24"/>
        </w:rPr>
      </w:pP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Completely unimportant</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Slightly Important</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Moderately Important</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Very Important</w:t>
      </w:r>
    </w:p>
    <w:p w:rsidR="004C62A0" w:rsidRPr="004C62A0" w:rsidRDefault="004C62A0" w:rsidP="004C62A0">
      <w:pPr>
        <w:pStyle w:val="NoSpacing"/>
        <w:rPr>
          <w:rFonts w:ascii="Times New Roman" w:hAnsi="Times New Roman" w:cs="Times New Roman"/>
          <w:sz w:val="24"/>
          <w:szCs w:val="24"/>
        </w:rPr>
      </w:pPr>
    </w:p>
    <w:p w:rsidR="004C62A0" w:rsidRPr="004C62A0" w:rsidRDefault="004C62A0" w:rsidP="004C62A0">
      <w:pPr>
        <w:pStyle w:val="NoSpacing"/>
        <w:rPr>
          <w:rFonts w:ascii="Times New Roman" w:hAnsi="Times New Roman" w:cs="Times New Roman"/>
          <w:b/>
          <w:sz w:val="24"/>
          <w:szCs w:val="24"/>
        </w:rPr>
      </w:pPr>
      <w:r w:rsidRPr="004C62A0">
        <w:rPr>
          <w:rFonts w:ascii="Times New Roman" w:hAnsi="Times New Roman" w:cs="Times New Roman"/>
          <w:b/>
          <w:sz w:val="24"/>
          <w:szCs w:val="24"/>
        </w:rPr>
        <w:t>How often do you purposefully avoid businesses that express opposing beliefs and values to your own?</w:t>
      </w:r>
    </w:p>
    <w:p w:rsidR="004C62A0" w:rsidRPr="004C62A0" w:rsidRDefault="004C62A0" w:rsidP="004C62A0">
      <w:pPr>
        <w:pStyle w:val="NoSpacing"/>
        <w:rPr>
          <w:rFonts w:ascii="Times New Roman" w:hAnsi="Times New Roman" w:cs="Times New Roman"/>
          <w:sz w:val="24"/>
          <w:szCs w:val="24"/>
        </w:rPr>
      </w:pP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Never</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Rarely</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Sometimes</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Most of the Time</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Always</w:t>
      </w:r>
    </w:p>
    <w:p w:rsidR="004C62A0" w:rsidRPr="004C62A0" w:rsidRDefault="004C62A0" w:rsidP="004C62A0">
      <w:pPr>
        <w:pStyle w:val="NoSpacing"/>
        <w:rPr>
          <w:rFonts w:ascii="Times New Roman" w:hAnsi="Times New Roman" w:cs="Times New Roman"/>
          <w:sz w:val="24"/>
          <w:szCs w:val="24"/>
        </w:rPr>
      </w:pPr>
    </w:p>
    <w:p w:rsidR="004C62A0" w:rsidRPr="004C62A0" w:rsidRDefault="004C62A0" w:rsidP="004C62A0">
      <w:pPr>
        <w:pStyle w:val="NoSpacing"/>
        <w:rPr>
          <w:rFonts w:ascii="Times New Roman" w:hAnsi="Times New Roman" w:cs="Times New Roman"/>
          <w:b/>
          <w:sz w:val="24"/>
          <w:szCs w:val="24"/>
        </w:rPr>
      </w:pPr>
      <w:r w:rsidRPr="004C62A0">
        <w:rPr>
          <w:rFonts w:ascii="Times New Roman" w:hAnsi="Times New Roman" w:cs="Times New Roman"/>
          <w:b/>
          <w:sz w:val="24"/>
          <w:szCs w:val="24"/>
        </w:rPr>
        <w:t>How important is it to you to avoid businesses that express opposing beliefs and values to your own?</w:t>
      </w:r>
    </w:p>
    <w:p w:rsidR="004C62A0" w:rsidRPr="004C62A0" w:rsidRDefault="004C62A0" w:rsidP="004C62A0">
      <w:pPr>
        <w:pStyle w:val="NoSpacing"/>
        <w:rPr>
          <w:rFonts w:ascii="Times New Roman" w:hAnsi="Times New Roman" w:cs="Times New Roman"/>
          <w:sz w:val="24"/>
          <w:szCs w:val="24"/>
        </w:rPr>
      </w:pP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Completely unimportant</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Slightly Important</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Moderately Important</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Very Important</w:t>
      </w:r>
    </w:p>
    <w:p w:rsidR="004C62A0" w:rsidRPr="004C62A0" w:rsidRDefault="004C62A0" w:rsidP="004C62A0">
      <w:pPr>
        <w:pStyle w:val="NoSpacing"/>
        <w:rPr>
          <w:rFonts w:ascii="Times New Roman" w:hAnsi="Times New Roman" w:cs="Times New Roman"/>
          <w:sz w:val="24"/>
          <w:szCs w:val="24"/>
        </w:rPr>
      </w:pPr>
    </w:p>
    <w:p w:rsidR="004C62A0" w:rsidRPr="004C62A0" w:rsidRDefault="004C62A0" w:rsidP="004C62A0">
      <w:pPr>
        <w:pStyle w:val="NoSpacing"/>
        <w:rPr>
          <w:rFonts w:ascii="Times New Roman" w:hAnsi="Times New Roman" w:cs="Times New Roman"/>
          <w:b/>
          <w:sz w:val="24"/>
          <w:szCs w:val="24"/>
        </w:rPr>
      </w:pPr>
      <w:r w:rsidRPr="004C62A0">
        <w:rPr>
          <w:rFonts w:ascii="Times New Roman" w:hAnsi="Times New Roman" w:cs="Times New Roman"/>
          <w:b/>
          <w:sz w:val="24"/>
          <w:szCs w:val="24"/>
        </w:rPr>
        <w:t>How likely are the following aspects of a business’s values and beliefs to influence your decision to patronize or avoid a business?</w:t>
      </w:r>
    </w:p>
    <w:p w:rsidR="004C62A0" w:rsidRDefault="004C62A0" w:rsidP="004C62A0">
      <w:pPr>
        <w:pStyle w:val="NoSpacing"/>
        <w:rPr>
          <w:rFonts w:ascii="Times New Roman" w:hAnsi="Times New Roman" w:cs="Times New Roman"/>
          <w:sz w:val="24"/>
          <w:szCs w:val="24"/>
        </w:rPr>
      </w:pPr>
    </w:p>
    <w:p w:rsidR="004C62A0" w:rsidRDefault="004C62A0" w:rsidP="004C62A0">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7327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a:blip r:embed="rId22">
                      <a:extLst>
                        <a:ext uri="{28A0092B-C50C-407E-A947-70E740481C1C}">
                          <a14:useLocalDpi xmlns:a14="http://schemas.microsoft.com/office/drawing/2010/main" val="0"/>
                        </a:ext>
                      </a:extLst>
                    </a:blip>
                    <a:stretch>
                      <a:fillRect/>
                    </a:stretch>
                  </pic:blipFill>
                  <pic:spPr>
                    <a:xfrm>
                      <a:off x="0" y="0"/>
                      <a:ext cx="5943600" cy="732790"/>
                    </a:xfrm>
                    <a:prstGeom prst="rect">
                      <a:avLst/>
                    </a:prstGeom>
                  </pic:spPr>
                </pic:pic>
              </a:graphicData>
            </a:graphic>
          </wp:inline>
        </w:drawing>
      </w:r>
    </w:p>
    <w:p w:rsidR="004C62A0" w:rsidRDefault="004C62A0" w:rsidP="004C62A0">
      <w:pPr>
        <w:pStyle w:val="NoSpacing"/>
        <w:rPr>
          <w:rFonts w:ascii="Times New Roman" w:hAnsi="Times New Roman" w:cs="Times New Roman"/>
          <w:sz w:val="24"/>
          <w:szCs w:val="24"/>
        </w:rPr>
      </w:pPr>
    </w:p>
    <w:p w:rsidR="004C62A0" w:rsidRPr="004C62A0" w:rsidRDefault="004C62A0" w:rsidP="004C62A0">
      <w:pPr>
        <w:pStyle w:val="NoSpacing"/>
        <w:rPr>
          <w:rFonts w:ascii="Times New Roman" w:hAnsi="Times New Roman" w:cs="Times New Roman"/>
          <w:b/>
          <w:sz w:val="24"/>
          <w:szCs w:val="24"/>
        </w:rPr>
      </w:pPr>
      <w:r w:rsidRPr="004C62A0">
        <w:rPr>
          <w:rFonts w:ascii="Times New Roman" w:hAnsi="Times New Roman" w:cs="Times New Roman"/>
          <w:b/>
          <w:sz w:val="24"/>
          <w:szCs w:val="24"/>
        </w:rPr>
        <w:t>In your opinion, how likely are other consumers to research a business’s beliefs and values before patronizing the business?</w:t>
      </w:r>
    </w:p>
    <w:p w:rsidR="004C62A0" w:rsidRPr="004C62A0" w:rsidRDefault="004C62A0" w:rsidP="004C62A0">
      <w:pPr>
        <w:pStyle w:val="NoSpacing"/>
        <w:rPr>
          <w:rFonts w:ascii="Times New Roman" w:hAnsi="Times New Roman" w:cs="Times New Roman"/>
          <w:sz w:val="24"/>
          <w:szCs w:val="24"/>
        </w:rPr>
      </w:pP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Very Unlikely</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Unlikely</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Undecided</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Likely</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Very Likely</w:t>
      </w:r>
    </w:p>
    <w:p w:rsidR="004C62A0" w:rsidRDefault="004C62A0" w:rsidP="004C62A0">
      <w:pPr>
        <w:pStyle w:val="NoSpacing"/>
        <w:rPr>
          <w:rFonts w:ascii="Times New Roman" w:hAnsi="Times New Roman" w:cs="Times New Roman"/>
          <w:sz w:val="24"/>
          <w:szCs w:val="24"/>
        </w:rPr>
      </w:pPr>
    </w:p>
    <w:p w:rsidR="004C62A0" w:rsidRDefault="004C62A0" w:rsidP="004C62A0">
      <w:pPr>
        <w:pStyle w:val="NoSpacing"/>
        <w:rPr>
          <w:rFonts w:ascii="Times New Roman" w:hAnsi="Times New Roman" w:cs="Times New Roman"/>
          <w:sz w:val="24"/>
          <w:szCs w:val="24"/>
        </w:rPr>
      </w:pPr>
    </w:p>
    <w:p w:rsidR="004C62A0" w:rsidRPr="004C62A0" w:rsidRDefault="004C62A0" w:rsidP="004C62A0">
      <w:pPr>
        <w:pStyle w:val="NoSpacing"/>
        <w:rPr>
          <w:rFonts w:ascii="Times New Roman" w:hAnsi="Times New Roman" w:cs="Times New Roman"/>
          <w:sz w:val="24"/>
          <w:szCs w:val="24"/>
        </w:rPr>
      </w:pPr>
    </w:p>
    <w:p w:rsidR="004C62A0" w:rsidRPr="004C62A0" w:rsidRDefault="004C62A0" w:rsidP="004C62A0">
      <w:pPr>
        <w:pStyle w:val="NoSpacing"/>
        <w:rPr>
          <w:rFonts w:ascii="Times New Roman" w:hAnsi="Times New Roman" w:cs="Times New Roman"/>
          <w:b/>
          <w:sz w:val="24"/>
          <w:szCs w:val="24"/>
        </w:rPr>
      </w:pPr>
      <w:r w:rsidRPr="004C62A0">
        <w:rPr>
          <w:rFonts w:ascii="Times New Roman" w:hAnsi="Times New Roman" w:cs="Times New Roman"/>
          <w:b/>
          <w:sz w:val="24"/>
          <w:szCs w:val="24"/>
        </w:rPr>
        <w:lastRenderedPageBreak/>
        <w:t>In your opinion, how often do other consumers purposefully seek out businesses that express similar beliefs and values to their own?</w:t>
      </w:r>
    </w:p>
    <w:p w:rsidR="004C62A0" w:rsidRPr="004C62A0" w:rsidRDefault="004C62A0" w:rsidP="004C62A0">
      <w:pPr>
        <w:pStyle w:val="NoSpacing"/>
        <w:rPr>
          <w:rFonts w:ascii="Times New Roman" w:hAnsi="Times New Roman" w:cs="Times New Roman"/>
          <w:sz w:val="24"/>
          <w:szCs w:val="24"/>
        </w:rPr>
      </w:pP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Never</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Rarely</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Sometimes</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Most of the Time</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Always</w:t>
      </w:r>
    </w:p>
    <w:p w:rsidR="004C62A0" w:rsidRPr="004C62A0" w:rsidRDefault="004C62A0" w:rsidP="004C62A0">
      <w:pPr>
        <w:pStyle w:val="NoSpacing"/>
        <w:rPr>
          <w:rFonts w:ascii="Times New Roman" w:hAnsi="Times New Roman" w:cs="Times New Roman"/>
          <w:sz w:val="24"/>
          <w:szCs w:val="24"/>
        </w:rPr>
      </w:pPr>
    </w:p>
    <w:p w:rsidR="004C62A0" w:rsidRPr="004C62A0" w:rsidRDefault="004C62A0" w:rsidP="004C62A0">
      <w:pPr>
        <w:pStyle w:val="NoSpacing"/>
        <w:rPr>
          <w:rFonts w:ascii="Times New Roman" w:hAnsi="Times New Roman" w:cs="Times New Roman"/>
          <w:b/>
          <w:sz w:val="24"/>
          <w:szCs w:val="24"/>
        </w:rPr>
      </w:pPr>
      <w:r w:rsidRPr="004C62A0">
        <w:rPr>
          <w:rFonts w:ascii="Times New Roman" w:hAnsi="Times New Roman" w:cs="Times New Roman"/>
          <w:b/>
          <w:sz w:val="24"/>
          <w:szCs w:val="24"/>
        </w:rPr>
        <w:t>In your opinion, how important is it to other consumers to patronize businesses that express similar beliefs and values to their own?</w:t>
      </w:r>
    </w:p>
    <w:p w:rsidR="004C62A0" w:rsidRPr="004C62A0" w:rsidRDefault="004C62A0" w:rsidP="004C62A0">
      <w:pPr>
        <w:pStyle w:val="NoSpacing"/>
        <w:rPr>
          <w:rFonts w:ascii="Times New Roman" w:hAnsi="Times New Roman" w:cs="Times New Roman"/>
          <w:sz w:val="24"/>
          <w:szCs w:val="24"/>
        </w:rPr>
      </w:pP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Completely unimportant</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Slightly Important</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Moderately Important</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Very Important</w:t>
      </w:r>
    </w:p>
    <w:p w:rsidR="004C62A0" w:rsidRPr="004C62A0" w:rsidRDefault="004C62A0" w:rsidP="004C62A0">
      <w:pPr>
        <w:pStyle w:val="NoSpacing"/>
        <w:rPr>
          <w:rFonts w:ascii="Times New Roman" w:hAnsi="Times New Roman" w:cs="Times New Roman"/>
          <w:sz w:val="24"/>
          <w:szCs w:val="24"/>
        </w:rPr>
      </w:pPr>
    </w:p>
    <w:p w:rsidR="004C62A0" w:rsidRPr="004C62A0" w:rsidRDefault="004C62A0" w:rsidP="004C62A0">
      <w:pPr>
        <w:pStyle w:val="NoSpacing"/>
        <w:rPr>
          <w:rFonts w:ascii="Times New Roman" w:hAnsi="Times New Roman" w:cs="Times New Roman"/>
          <w:b/>
          <w:sz w:val="24"/>
          <w:szCs w:val="24"/>
        </w:rPr>
      </w:pPr>
      <w:r w:rsidRPr="004C62A0">
        <w:rPr>
          <w:rFonts w:ascii="Times New Roman" w:hAnsi="Times New Roman" w:cs="Times New Roman"/>
          <w:b/>
          <w:sz w:val="24"/>
          <w:szCs w:val="24"/>
        </w:rPr>
        <w:t>In your opinion, how often do other consumers purposefully avoid businesses that express opposing beliefs and values to their own?</w:t>
      </w:r>
    </w:p>
    <w:p w:rsidR="004C62A0" w:rsidRPr="004C62A0" w:rsidRDefault="004C62A0" w:rsidP="004C62A0">
      <w:pPr>
        <w:pStyle w:val="NoSpacing"/>
        <w:rPr>
          <w:rFonts w:ascii="Times New Roman" w:hAnsi="Times New Roman" w:cs="Times New Roman"/>
          <w:sz w:val="24"/>
          <w:szCs w:val="24"/>
        </w:rPr>
      </w:pP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Never</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Rarely</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Sometimes</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Most of the Time</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Always</w:t>
      </w:r>
    </w:p>
    <w:p w:rsidR="004C62A0" w:rsidRPr="004C62A0" w:rsidRDefault="004C62A0" w:rsidP="004C62A0">
      <w:pPr>
        <w:pStyle w:val="NoSpacing"/>
        <w:rPr>
          <w:rFonts w:ascii="Times New Roman" w:hAnsi="Times New Roman" w:cs="Times New Roman"/>
          <w:sz w:val="24"/>
          <w:szCs w:val="24"/>
        </w:rPr>
      </w:pPr>
    </w:p>
    <w:p w:rsidR="004C62A0" w:rsidRPr="004C62A0" w:rsidRDefault="004C62A0" w:rsidP="004C62A0">
      <w:pPr>
        <w:pStyle w:val="NoSpacing"/>
        <w:rPr>
          <w:rFonts w:ascii="Times New Roman" w:hAnsi="Times New Roman" w:cs="Times New Roman"/>
          <w:b/>
          <w:sz w:val="24"/>
          <w:szCs w:val="24"/>
        </w:rPr>
      </w:pPr>
      <w:r w:rsidRPr="004C62A0">
        <w:rPr>
          <w:rFonts w:ascii="Times New Roman" w:hAnsi="Times New Roman" w:cs="Times New Roman"/>
          <w:b/>
          <w:sz w:val="24"/>
          <w:szCs w:val="24"/>
        </w:rPr>
        <w:t>In your opinion, how important is it to other consumers to avoid businesses that express opposing beliefs and values to their own?</w:t>
      </w:r>
    </w:p>
    <w:p w:rsidR="004C62A0" w:rsidRPr="004C62A0" w:rsidRDefault="004C62A0" w:rsidP="004C62A0">
      <w:pPr>
        <w:pStyle w:val="NoSpacing"/>
        <w:rPr>
          <w:rFonts w:ascii="Times New Roman" w:hAnsi="Times New Roman" w:cs="Times New Roman"/>
          <w:sz w:val="24"/>
          <w:szCs w:val="24"/>
        </w:rPr>
      </w:pP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Completely unimportant</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Slightly Important</w:t>
      </w:r>
    </w:p>
    <w:p w:rsidR="004C62A0" w:rsidRP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Moderately Important</w:t>
      </w:r>
    </w:p>
    <w:p w:rsidR="004C62A0" w:rsidRDefault="004C62A0" w:rsidP="004C62A0">
      <w:pPr>
        <w:pStyle w:val="NoSpacing"/>
        <w:rPr>
          <w:rFonts w:ascii="Times New Roman" w:hAnsi="Times New Roman" w:cs="Times New Roman"/>
          <w:sz w:val="24"/>
          <w:szCs w:val="24"/>
        </w:rPr>
      </w:pPr>
      <w:r>
        <w:rPr>
          <w:rFonts w:ascii="Times New Roman" w:hAnsi="Times New Roman" w:cs="Times New Roman"/>
          <w:sz w:val="24"/>
          <w:szCs w:val="24"/>
        </w:rPr>
        <w:t>( )</w:t>
      </w:r>
      <w:r w:rsidRPr="004C62A0">
        <w:rPr>
          <w:rFonts w:ascii="Times New Roman" w:hAnsi="Times New Roman" w:cs="Times New Roman"/>
          <w:sz w:val="24"/>
          <w:szCs w:val="24"/>
        </w:rPr>
        <w:t xml:space="preserve">    Very Important</w:t>
      </w:r>
    </w:p>
    <w:p w:rsidR="004C62A0" w:rsidRDefault="004C62A0">
      <w:pPr>
        <w:rPr>
          <w:rFonts w:ascii="Times New Roman" w:hAnsi="Times New Roman" w:cs="Times New Roman"/>
          <w:sz w:val="24"/>
          <w:szCs w:val="24"/>
        </w:rPr>
      </w:pPr>
      <w:r>
        <w:rPr>
          <w:rFonts w:ascii="Times New Roman" w:hAnsi="Times New Roman" w:cs="Times New Roman"/>
          <w:sz w:val="24"/>
          <w:szCs w:val="24"/>
        </w:rPr>
        <w:br w:type="page"/>
      </w:r>
    </w:p>
    <w:p w:rsidR="004C62A0" w:rsidRPr="003E5C76" w:rsidRDefault="004C62A0" w:rsidP="004C62A0">
      <w:pPr>
        <w:pStyle w:val="NoSpacing"/>
        <w:jc w:val="center"/>
        <w:rPr>
          <w:rFonts w:ascii="Times New Roman" w:hAnsi="Times New Roman" w:cs="Times New Roman"/>
          <w:b/>
          <w:sz w:val="28"/>
          <w:szCs w:val="24"/>
          <w:u w:val="single"/>
        </w:rPr>
      </w:pPr>
      <w:r w:rsidRPr="003E5C76">
        <w:rPr>
          <w:rFonts w:ascii="Times New Roman" w:hAnsi="Times New Roman" w:cs="Times New Roman"/>
          <w:b/>
          <w:sz w:val="28"/>
          <w:szCs w:val="24"/>
          <w:u w:val="single"/>
        </w:rPr>
        <w:lastRenderedPageBreak/>
        <w:t>APPENDIX B</w:t>
      </w:r>
    </w:p>
    <w:p w:rsidR="00F95674" w:rsidRDefault="00F95674" w:rsidP="004C62A0">
      <w:pPr>
        <w:pStyle w:val="NoSpacing"/>
        <w:jc w:val="center"/>
        <w:rPr>
          <w:rFonts w:ascii="Times New Roman" w:hAnsi="Times New Roman" w:cs="Times New Roman"/>
          <w:b/>
          <w:sz w:val="24"/>
          <w:szCs w:val="24"/>
          <w:u w:val="single"/>
        </w:rPr>
      </w:pPr>
    </w:p>
    <w:p w:rsidR="00F95674" w:rsidRPr="003443FC" w:rsidRDefault="003E5C76" w:rsidP="00F95674">
      <w:pPr>
        <w:rPr>
          <w:rFonts w:ascii="Times New Roman" w:hAnsi="Times New Roman" w:cs="Times New Roman"/>
          <w:sz w:val="24"/>
          <w:szCs w:val="24"/>
        </w:rPr>
      </w:pPr>
      <w:r>
        <w:rPr>
          <w:rFonts w:ascii="Times New Roman" w:hAnsi="Times New Roman" w:cs="Times New Roman"/>
          <w:sz w:val="24"/>
          <w:szCs w:val="24"/>
        </w:rPr>
        <w:t>Survey Results</w:t>
      </w:r>
    </w:p>
    <w:p w:rsidR="00F95674" w:rsidRPr="003443FC" w:rsidRDefault="00F95674" w:rsidP="00F95674">
      <w:pPr>
        <w:rPr>
          <w:rFonts w:ascii="Times New Roman" w:hAnsi="Times New Roman" w:cs="Times New Roman"/>
          <w:sz w:val="24"/>
          <w:szCs w:val="24"/>
        </w:rPr>
      </w:pPr>
      <w:r w:rsidRPr="003443FC">
        <w:rPr>
          <w:rFonts w:ascii="Times New Roman" w:hAnsi="Times New Roman" w:cs="Times New Roman"/>
          <w:sz w:val="24"/>
          <w:szCs w:val="24"/>
        </w:rPr>
        <w:t>1.  What is your gender?</w:t>
      </w:r>
    </w:p>
    <w:tbl>
      <w:tblPr>
        <w:tblStyle w:val="QTable"/>
        <w:tblW w:w="9576" w:type="auto"/>
        <w:tblLook w:val="04E0" w:firstRow="1" w:lastRow="1" w:firstColumn="1" w:lastColumn="0" w:noHBand="0" w:noVBand="1"/>
      </w:tblPr>
      <w:tblGrid>
        <w:gridCol w:w="1325"/>
        <w:gridCol w:w="1561"/>
        <w:gridCol w:w="3588"/>
        <w:gridCol w:w="1626"/>
        <w:gridCol w:w="1490"/>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Answer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Response</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Male</w:t>
            </w:r>
          </w:p>
        </w:tc>
        <w:tc>
          <w:tcPr>
            <w:tcW w:w="3588" w:type="dxa"/>
            <w:noWrap/>
            <w:tcMar>
              <w:left w:w="0" w:type="dxa"/>
              <w:right w:w="0" w:type="dxa"/>
            </w:tcMar>
          </w:tcPr>
          <w:tbl>
            <w:tblPr>
              <w:tblStyle w:val="QBar"/>
              <w:tblW w:w="3578" w:type="auto"/>
              <w:tblLook w:val="04A0" w:firstRow="1" w:lastRow="0" w:firstColumn="1" w:lastColumn="0" w:noHBand="0" w:noVBand="1"/>
            </w:tblPr>
            <w:tblGrid>
              <w:gridCol w:w="1464"/>
              <w:gridCol w:w="2114"/>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464" w:type="dxa"/>
                </w:tcPr>
                <w:p w:rsidR="00F95674" w:rsidRPr="003443FC" w:rsidRDefault="00F95674" w:rsidP="00165DD8">
                  <w:pPr>
                    <w:rPr>
                      <w:rFonts w:ascii="Times New Roman" w:hAnsi="Times New Roman" w:cs="Times New Roman"/>
                      <w:sz w:val="24"/>
                      <w:szCs w:val="24"/>
                    </w:rPr>
                  </w:pPr>
                </w:p>
              </w:tc>
              <w:tc>
                <w:tcPr>
                  <w:tcW w:w="2114"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45</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41%</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Female</w:t>
            </w:r>
          </w:p>
        </w:tc>
        <w:tc>
          <w:tcPr>
            <w:tcW w:w="3588" w:type="dxa"/>
            <w:noWrap/>
            <w:tcMar>
              <w:left w:w="0" w:type="dxa"/>
              <w:right w:w="0" w:type="dxa"/>
            </w:tcMar>
          </w:tcPr>
          <w:tbl>
            <w:tblPr>
              <w:tblStyle w:val="QBar"/>
              <w:tblW w:w="3578" w:type="auto"/>
              <w:tblLook w:val="04A0" w:firstRow="1" w:lastRow="0" w:firstColumn="1" w:lastColumn="0" w:noHBand="0" w:noVBand="1"/>
            </w:tblPr>
            <w:tblGrid>
              <w:gridCol w:w="2114"/>
              <w:gridCol w:w="1464"/>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2114" w:type="dxa"/>
                </w:tcPr>
                <w:p w:rsidR="00F95674" w:rsidRPr="003443FC" w:rsidRDefault="00F95674" w:rsidP="00165DD8">
                  <w:pPr>
                    <w:rPr>
                      <w:rFonts w:ascii="Times New Roman" w:hAnsi="Times New Roman" w:cs="Times New Roman"/>
                      <w:sz w:val="24"/>
                      <w:szCs w:val="24"/>
                    </w:rPr>
                  </w:pPr>
                </w:p>
              </w:tc>
              <w:tc>
                <w:tcPr>
                  <w:tcW w:w="1464"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65</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59%</w:t>
            </w:r>
          </w:p>
        </w:tc>
      </w:tr>
      <w:tr w:rsidR="00F95674" w:rsidRPr="003443FC" w:rsidTr="00165DD8">
        <w:trPr>
          <w:cnfStyle w:val="010000000000" w:firstRow="0" w:lastRow="1" w:firstColumn="0" w:lastColumn="0" w:oddVBand="0" w:evenVBand="0" w:oddHBand="0" w:evenHBand="0" w:firstRowFirstColumn="0" w:firstRowLastColumn="0" w:lastRowFirstColumn="0" w:lastRowLastColumn="0"/>
        </w:trPr>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w:t>
            </w:r>
          </w:p>
        </w:tc>
        <w:tc>
          <w:tcPr>
            <w:tcW w:w="3588" w:type="dxa"/>
            <w:tcBorders>
              <w:top w:val="single" w:sz="4" w:space="0" w:color="969696"/>
            </w:tcBorders>
            <w:noWrap/>
            <w:tcMar>
              <w:left w:w="0" w:type="dxa"/>
              <w:right w:w="0" w:type="dxa"/>
            </w:tcMar>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100%</w:t>
            </w:r>
          </w:p>
        </w:tc>
      </w:tr>
    </w:tbl>
    <w:p w:rsidR="00F95674" w:rsidRPr="003443FC" w:rsidRDefault="00F95674" w:rsidP="00F95674">
      <w:pPr>
        <w:rPr>
          <w:rFonts w:ascii="Times New Roman" w:hAnsi="Times New Roman" w:cs="Times New Roman"/>
          <w:sz w:val="24"/>
          <w:szCs w:val="24"/>
        </w:rPr>
      </w:pPr>
    </w:p>
    <w:tbl>
      <w:tblPr>
        <w:tblStyle w:val="QTable"/>
        <w:tblW w:w="9576" w:type="auto"/>
        <w:tblLook w:val="04A0" w:firstRow="1" w:lastRow="0" w:firstColumn="1" w:lastColumn="0" w:noHBand="0" w:noVBand="1"/>
      </w:tblPr>
      <w:tblGrid>
        <w:gridCol w:w="4788"/>
        <w:gridCol w:w="4788"/>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Statistic</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Value</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Min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Max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Mean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1.59</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Variance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0.24</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Standard Deviation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0.49</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 Responses</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r>
    </w:tbl>
    <w:p w:rsidR="00F95674" w:rsidRPr="003443FC" w:rsidRDefault="00F95674" w:rsidP="00F95674">
      <w:pPr>
        <w:rPr>
          <w:rFonts w:ascii="Times New Roman" w:hAnsi="Times New Roman" w:cs="Times New Roman"/>
          <w:sz w:val="24"/>
          <w:szCs w:val="24"/>
        </w:rPr>
      </w:pPr>
    </w:p>
    <w:p w:rsidR="00F95674" w:rsidRPr="003443FC" w:rsidRDefault="00F95674" w:rsidP="00F95674">
      <w:pPr>
        <w:rPr>
          <w:rFonts w:ascii="Times New Roman" w:hAnsi="Times New Roman" w:cs="Times New Roman"/>
          <w:sz w:val="24"/>
          <w:szCs w:val="24"/>
        </w:rPr>
      </w:pPr>
      <w:r w:rsidRPr="003443FC">
        <w:rPr>
          <w:rFonts w:ascii="Times New Roman" w:hAnsi="Times New Roman" w:cs="Times New Roman"/>
          <w:sz w:val="24"/>
          <w:szCs w:val="24"/>
        </w:rPr>
        <w:t>2.  What is your age?</w:t>
      </w:r>
    </w:p>
    <w:tbl>
      <w:tblPr>
        <w:tblStyle w:val="QTable"/>
        <w:tblW w:w="9576" w:type="auto"/>
        <w:tblLook w:val="04E0" w:firstRow="1" w:lastRow="1" w:firstColumn="1" w:lastColumn="0" w:noHBand="0" w:noVBand="1"/>
      </w:tblPr>
      <w:tblGrid>
        <w:gridCol w:w="1325"/>
        <w:gridCol w:w="1561"/>
        <w:gridCol w:w="3588"/>
        <w:gridCol w:w="1626"/>
        <w:gridCol w:w="1490"/>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Answer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Response</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Under 18</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18-29</w:t>
            </w:r>
          </w:p>
        </w:tc>
        <w:tc>
          <w:tcPr>
            <w:tcW w:w="3588" w:type="dxa"/>
            <w:noWrap/>
            <w:tcMar>
              <w:left w:w="0" w:type="dxa"/>
              <w:right w:w="0" w:type="dxa"/>
            </w:tcMar>
          </w:tcPr>
          <w:tbl>
            <w:tblPr>
              <w:tblStyle w:val="QBar"/>
              <w:tblW w:w="3578" w:type="auto"/>
              <w:tblLook w:val="04A0" w:firstRow="1" w:lastRow="0" w:firstColumn="1" w:lastColumn="0" w:noHBand="0" w:noVBand="1"/>
            </w:tblPr>
            <w:tblGrid>
              <w:gridCol w:w="3350"/>
              <w:gridCol w:w="228"/>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3350" w:type="dxa"/>
                </w:tcPr>
                <w:p w:rsidR="00F95674" w:rsidRPr="003443FC" w:rsidRDefault="00F95674" w:rsidP="00165DD8">
                  <w:pPr>
                    <w:rPr>
                      <w:rFonts w:ascii="Times New Roman" w:hAnsi="Times New Roman" w:cs="Times New Roman"/>
                      <w:sz w:val="24"/>
                      <w:szCs w:val="24"/>
                    </w:rPr>
                  </w:pPr>
                </w:p>
              </w:tc>
              <w:tc>
                <w:tcPr>
                  <w:tcW w:w="22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94%</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30-49</w:t>
            </w:r>
          </w:p>
        </w:tc>
        <w:tc>
          <w:tcPr>
            <w:tcW w:w="3588" w:type="dxa"/>
            <w:noWrap/>
            <w:tcMar>
              <w:left w:w="0" w:type="dxa"/>
              <w:right w:w="0" w:type="dxa"/>
            </w:tcMar>
          </w:tcPr>
          <w:tbl>
            <w:tblPr>
              <w:tblStyle w:val="QBar"/>
              <w:tblW w:w="3578" w:type="auto"/>
              <w:tblLook w:val="04A0" w:firstRow="1" w:lastRow="0" w:firstColumn="1" w:lastColumn="0" w:noHBand="0" w:noVBand="1"/>
            </w:tblPr>
            <w:tblGrid>
              <w:gridCol w:w="98"/>
              <w:gridCol w:w="3480"/>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98" w:type="dxa"/>
                </w:tcPr>
                <w:p w:rsidR="00F95674" w:rsidRPr="003443FC" w:rsidRDefault="00F95674" w:rsidP="00165DD8">
                  <w:pPr>
                    <w:rPr>
                      <w:rFonts w:ascii="Times New Roman" w:hAnsi="Times New Roman" w:cs="Times New Roman"/>
                      <w:sz w:val="24"/>
                      <w:szCs w:val="24"/>
                    </w:rPr>
                  </w:pPr>
                </w:p>
              </w:tc>
              <w:tc>
                <w:tcPr>
                  <w:tcW w:w="3480"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50-64</w:t>
            </w:r>
          </w:p>
        </w:tc>
        <w:tc>
          <w:tcPr>
            <w:tcW w:w="3588" w:type="dxa"/>
            <w:noWrap/>
            <w:tcMar>
              <w:left w:w="0" w:type="dxa"/>
              <w:right w:w="0" w:type="dxa"/>
            </w:tcMar>
          </w:tcPr>
          <w:tbl>
            <w:tblPr>
              <w:tblStyle w:val="QBar"/>
              <w:tblW w:w="3578" w:type="auto"/>
              <w:tblLook w:val="04A0" w:firstRow="1" w:lastRow="0" w:firstColumn="1" w:lastColumn="0" w:noHBand="0" w:noVBand="1"/>
            </w:tblPr>
            <w:tblGrid>
              <w:gridCol w:w="98"/>
              <w:gridCol w:w="3480"/>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98" w:type="dxa"/>
                </w:tcPr>
                <w:p w:rsidR="00F95674" w:rsidRPr="003443FC" w:rsidRDefault="00F95674" w:rsidP="00165DD8">
                  <w:pPr>
                    <w:rPr>
                      <w:rFonts w:ascii="Times New Roman" w:hAnsi="Times New Roman" w:cs="Times New Roman"/>
                      <w:sz w:val="24"/>
                      <w:szCs w:val="24"/>
                    </w:rPr>
                  </w:pPr>
                </w:p>
              </w:tc>
              <w:tc>
                <w:tcPr>
                  <w:tcW w:w="3480"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65 years and over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33"/>
              <w:gridCol w:w="3545"/>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33" w:type="dxa"/>
                </w:tcPr>
                <w:p w:rsidR="00F95674" w:rsidRPr="003443FC" w:rsidRDefault="00F95674" w:rsidP="00165DD8">
                  <w:pPr>
                    <w:rPr>
                      <w:rFonts w:ascii="Times New Roman" w:hAnsi="Times New Roman" w:cs="Times New Roman"/>
                      <w:sz w:val="24"/>
                      <w:szCs w:val="24"/>
                    </w:rPr>
                  </w:pPr>
                </w:p>
              </w:tc>
              <w:tc>
                <w:tcPr>
                  <w:tcW w:w="3545"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r>
      <w:tr w:rsidR="00F95674" w:rsidRPr="003443FC" w:rsidTr="00165DD8">
        <w:trPr>
          <w:cnfStyle w:val="010000000000" w:firstRow="0" w:lastRow="1" w:firstColumn="0" w:lastColumn="0" w:oddVBand="0" w:evenVBand="0" w:oddHBand="0" w:evenHBand="0" w:firstRowFirstColumn="0" w:firstRowLastColumn="0" w:lastRowFirstColumn="0" w:lastRowLastColumn="0"/>
        </w:trPr>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w:t>
            </w:r>
          </w:p>
        </w:tc>
        <w:tc>
          <w:tcPr>
            <w:tcW w:w="3588" w:type="dxa"/>
            <w:tcBorders>
              <w:top w:val="single" w:sz="4" w:space="0" w:color="969696"/>
            </w:tcBorders>
            <w:noWrap/>
            <w:tcMar>
              <w:left w:w="0" w:type="dxa"/>
              <w:right w:w="0" w:type="dxa"/>
            </w:tcMar>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100%</w:t>
            </w:r>
          </w:p>
        </w:tc>
      </w:tr>
    </w:tbl>
    <w:p w:rsidR="00F95674" w:rsidRPr="003443FC" w:rsidRDefault="00F95674" w:rsidP="00F95674">
      <w:pPr>
        <w:rPr>
          <w:rFonts w:ascii="Times New Roman" w:hAnsi="Times New Roman" w:cs="Times New Roman"/>
          <w:sz w:val="24"/>
          <w:szCs w:val="24"/>
        </w:rPr>
      </w:pPr>
    </w:p>
    <w:tbl>
      <w:tblPr>
        <w:tblStyle w:val="QTable"/>
        <w:tblW w:w="9576" w:type="auto"/>
        <w:tblLook w:val="04A0" w:firstRow="1" w:lastRow="0" w:firstColumn="1" w:lastColumn="0" w:noHBand="0" w:noVBand="1"/>
      </w:tblPr>
      <w:tblGrid>
        <w:gridCol w:w="4788"/>
        <w:gridCol w:w="4788"/>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Statistic</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Value</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Min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Max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Mean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2.11</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Variance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0.21</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Standard Deviation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0.46</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lastRenderedPageBreak/>
              <w:t>Total Responses</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r>
    </w:tbl>
    <w:p w:rsidR="00F95674" w:rsidRDefault="00F95674" w:rsidP="00F95674">
      <w:pPr>
        <w:rPr>
          <w:rFonts w:ascii="Times New Roman" w:hAnsi="Times New Roman" w:cs="Times New Roman"/>
          <w:sz w:val="24"/>
          <w:szCs w:val="24"/>
        </w:rPr>
      </w:pPr>
    </w:p>
    <w:p w:rsidR="00F95674" w:rsidRPr="003443FC" w:rsidRDefault="00F95674" w:rsidP="00F95674">
      <w:pPr>
        <w:rPr>
          <w:rFonts w:ascii="Times New Roman" w:hAnsi="Times New Roman" w:cs="Times New Roman"/>
          <w:sz w:val="24"/>
          <w:szCs w:val="24"/>
        </w:rPr>
      </w:pPr>
      <w:r w:rsidRPr="003443FC">
        <w:rPr>
          <w:rFonts w:ascii="Times New Roman" w:hAnsi="Times New Roman" w:cs="Times New Roman"/>
          <w:sz w:val="24"/>
          <w:szCs w:val="24"/>
        </w:rPr>
        <w:t>3.  What is your ethnicity? </w:t>
      </w:r>
    </w:p>
    <w:tbl>
      <w:tblPr>
        <w:tblStyle w:val="QTable"/>
        <w:tblW w:w="9576" w:type="auto"/>
        <w:tblLook w:val="04E0" w:firstRow="1" w:lastRow="1" w:firstColumn="1" w:lastColumn="0" w:noHBand="0" w:noVBand="1"/>
      </w:tblPr>
      <w:tblGrid>
        <w:gridCol w:w="1173"/>
        <w:gridCol w:w="1894"/>
        <w:gridCol w:w="3588"/>
        <w:gridCol w:w="1553"/>
        <w:gridCol w:w="1382"/>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Answer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Response</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American Indian/Native American</w:t>
            </w:r>
          </w:p>
        </w:tc>
        <w:tc>
          <w:tcPr>
            <w:tcW w:w="3588" w:type="dxa"/>
            <w:noWrap/>
            <w:tcMar>
              <w:left w:w="0" w:type="dxa"/>
              <w:right w:w="0" w:type="dxa"/>
            </w:tcMar>
          </w:tcPr>
          <w:tbl>
            <w:tblPr>
              <w:tblStyle w:val="QBar"/>
              <w:tblW w:w="3578" w:type="auto"/>
              <w:tblLook w:val="04A0" w:firstRow="1" w:lastRow="0" w:firstColumn="1" w:lastColumn="0" w:noHBand="0" w:noVBand="1"/>
            </w:tblPr>
            <w:tblGrid>
              <w:gridCol w:w="32"/>
              <w:gridCol w:w="3546"/>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32" w:type="dxa"/>
                </w:tcPr>
                <w:p w:rsidR="00F95674" w:rsidRPr="003443FC" w:rsidRDefault="00F95674" w:rsidP="00165DD8">
                  <w:pPr>
                    <w:rPr>
                      <w:rFonts w:ascii="Times New Roman" w:hAnsi="Times New Roman" w:cs="Times New Roman"/>
                      <w:sz w:val="24"/>
                      <w:szCs w:val="24"/>
                    </w:rPr>
                  </w:pPr>
                </w:p>
              </w:tc>
              <w:tc>
                <w:tcPr>
                  <w:tcW w:w="3546"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Asian</w:t>
            </w:r>
          </w:p>
        </w:tc>
        <w:tc>
          <w:tcPr>
            <w:tcW w:w="3588" w:type="dxa"/>
            <w:noWrap/>
            <w:tcMar>
              <w:left w:w="0" w:type="dxa"/>
              <w:right w:w="0" w:type="dxa"/>
            </w:tcMar>
          </w:tcPr>
          <w:tbl>
            <w:tblPr>
              <w:tblStyle w:val="QBar"/>
              <w:tblW w:w="3578" w:type="auto"/>
              <w:tblLook w:val="04A0" w:firstRow="1" w:lastRow="0" w:firstColumn="1" w:lastColumn="0" w:noHBand="0" w:noVBand="1"/>
            </w:tblPr>
            <w:tblGrid>
              <w:gridCol w:w="64"/>
              <w:gridCol w:w="3514"/>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64" w:type="dxa"/>
                </w:tcPr>
                <w:p w:rsidR="00F95674" w:rsidRPr="003443FC" w:rsidRDefault="00F95674" w:rsidP="00165DD8">
                  <w:pPr>
                    <w:rPr>
                      <w:rFonts w:ascii="Times New Roman" w:hAnsi="Times New Roman" w:cs="Times New Roman"/>
                      <w:sz w:val="24"/>
                      <w:szCs w:val="24"/>
                    </w:rPr>
                  </w:pPr>
                </w:p>
              </w:tc>
              <w:tc>
                <w:tcPr>
                  <w:tcW w:w="3514"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Black/African American</w:t>
            </w:r>
          </w:p>
        </w:tc>
        <w:tc>
          <w:tcPr>
            <w:tcW w:w="3588" w:type="dxa"/>
            <w:noWrap/>
            <w:tcMar>
              <w:left w:w="0" w:type="dxa"/>
              <w:right w:w="0" w:type="dxa"/>
            </w:tcMar>
          </w:tcPr>
          <w:tbl>
            <w:tblPr>
              <w:tblStyle w:val="QBar"/>
              <w:tblW w:w="3578" w:type="auto"/>
              <w:tblLook w:val="04A0" w:firstRow="1" w:lastRow="0" w:firstColumn="1" w:lastColumn="0" w:noHBand="0" w:noVBand="1"/>
            </w:tblPr>
            <w:tblGrid>
              <w:gridCol w:w="193"/>
              <w:gridCol w:w="3385"/>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93" w:type="dxa"/>
                </w:tcPr>
                <w:p w:rsidR="00F95674" w:rsidRPr="003443FC" w:rsidRDefault="00F95674" w:rsidP="00165DD8">
                  <w:pPr>
                    <w:rPr>
                      <w:rFonts w:ascii="Times New Roman" w:hAnsi="Times New Roman" w:cs="Times New Roman"/>
                      <w:sz w:val="24"/>
                      <w:szCs w:val="24"/>
                    </w:rPr>
                  </w:pPr>
                </w:p>
              </w:tc>
              <w:tc>
                <w:tcPr>
                  <w:tcW w:w="3385"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6</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Hispanic/Latino</w:t>
            </w:r>
          </w:p>
        </w:tc>
        <w:tc>
          <w:tcPr>
            <w:tcW w:w="3588" w:type="dxa"/>
            <w:noWrap/>
            <w:tcMar>
              <w:left w:w="0" w:type="dxa"/>
              <w:right w:w="0" w:type="dxa"/>
            </w:tcMar>
          </w:tcPr>
          <w:tbl>
            <w:tblPr>
              <w:tblStyle w:val="QBar"/>
              <w:tblW w:w="3578" w:type="auto"/>
              <w:tblLook w:val="04A0" w:firstRow="1" w:lastRow="0" w:firstColumn="1" w:lastColumn="0" w:noHBand="0" w:noVBand="1"/>
            </w:tblPr>
            <w:tblGrid>
              <w:gridCol w:w="64"/>
              <w:gridCol w:w="3514"/>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64" w:type="dxa"/>
                </w:tcPr>
                <w:p w:rsidR="00F95674" w:rsidRPr="003443FC" w:rsidRDefault="00F95674" w:rsidP="00165DD8">
                  <w:pPr>
                    <w:rPr>
                      <w:rFonts w:ascii="Times New Roman" w:hAnsi="Times New Roman" w:cs="Times New Roman"/>
                      <w:sz w:val="24"/>
                      <w:szCs w:val="24"/>
                    </w:rPr>
                  </w:pPr>
                </w:p>
              </w:tc>
              <w:tc>
                <w:tcPr>
                  <w:tcW w:w="3514"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Middle Eastern</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6</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White/Caucasian</w:t>
            </w:r>
          </w:p>
        </w:tc>
        <w:tc>
          <w:tcPr>
            <w:tcW w:w="3588" w:type="dxa"/>
            <w:noWrap/>
            <w:tcMar>
              <w:left w:w="0" w:type="dxa"/>
              <w:right w:w="0" w:type="dxa"/>
            </w:tcMar>
          </w:tcPr>
          <w:tbl>
            <w:tblPr>
              <w:tblStyle w:val="QBar"/>
              <w:tblW w:w="3578" w:type="auto"/>
              <w:tblLook w:val="04A0" w:firstRow="1" w:lastRow="0" w:firstColumn="1" w:lastColumn="0" w:noHBand="0" w:noVBand="1"/>
            </w:tblPr>
            <w:tblGrid>
              <w:gridCol w:w="3127"/>
              <w:gridCol w:w="451"/>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3127" w:type="dxa"/>
                </w:tcPr>
                <w:p w:rsidR="00F95674" w:rsidRPr="003443FC" w:rsidRDefault="00F95674" w:rsidP="00165DD8">
                  <w:pPr>
                    <w:rPr>
                      <w:rFonts w:ascii="Times New Roman" w:hAnsi="Times New Roman" w:cs="Times New Roman"/>
                      <w:sz w:val="24"/>
                      <w:szCs w:val="24"/>
                    </w:rPr>
                  </w:pPr>
                </w:p>
              </w:tc>
              <w:tc>
                <w:tcPr>
                  <w:tcW w:w="451"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97</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87%</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7</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Pacific Islander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32"/>
              <w:gridCol w:w="3546"/>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32" w:type="dxa"/>
                </w:tcPr>
                <w:p w:rsidR="00F95674" w:rsidRPr="003443FC" w:rsidRDefault="00F95674" w:rsidP="00165DD8">
                  <w:pPr>
                    <w:rPr>
                      <w:rFonts w:ascii="Times New Roman" w:hAnsi="Times New Roman" w:cs="Times New Roman"/>
                      <w:sz w:val="24"/>
                      <w:szCs w:val="24"/>
                    </w:rPr>
                  </w:pPr>
                </w:p>
              </w:tc>
              <w:tc>
                <w:tcPr>
                  <w:tcW w:w="3546"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8</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Other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64"/>
              <w:gridCol w:w="3514"/>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64" w:type="dxa"/>
                </w:tcPr>
                <w:p w:rsidR="00F95674" w:rsidRPr="003443FC" w:rsidRDefault="00F95674" w:rsidP="00165DD8">
                  <w:pPr>
                    <w:rPr>
                      <w:rFonts w:ascii="Times New Roman" w:hAnsi="Times New Roman" w:cs="Times New Roman"/>
                      <w:sz w:val="24"/>
                      <w:szCs w:val="24"/>
                    </w:rPr>
                  </w:pPr>
                </w:p>
              </w:tc>
              <w:tc>
                <w:tcPr>
                  <w:tcW w:w="3514"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r>
      <w:tr w:rsidR="00F95674" w:rsidRPr="003443FC" w:rsidTr="00165DD8">
        <w:trPr>
          <w:cnfStyle w:val="010000000000" w:firstRow="0" w:lastRow="1" w:firstColumn="0" w:lastColumn="0" w:oddVBand="0" w:evenVBand="0" w:oddHBand="0" w:evenHBand="0" w:firstRowFirstColumn="0" w:firstRowLastColumn="0" w:lastRowFirstColumn="0" w:lastRowLastColumn="0"/>
        </w:trPr>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w:t>
            </w:r>
          </w:p>
        </w:tc>
        <w:tc>
          <w:tcPr>
            <w:tcW w:w="3588" w:type="dxa"/>
            <w:tcBorders>
              <w:top w:val="single" w:sz="4" w:space="0" w:color="969696"/>
            </w:tcBorders>
            <w:noWrap/>
            <w:tcMar>
              <w:left w:w="0" w:type="dxa"/>
              <w:right w:w="0" w:type="dxa"/>
            </w:tcMar>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111</w:t>
            </w: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100%</w:t>
            </w:r>
          </w:p>
        </w:tc>
      </w:tr>
    </w:tbl>
    <w:p w:rsidR="00F95674" w:rsidRPr="003443FC" w:rsidRDefault="00F95674" w:rsidP="00F95674">
      <w:pPr>
        <w:rPr>
          <w:rFonts w:ascii="Times New Roman" w:hAnsi="Times New Roman" w:cs="Times New Roman"/>
          <w:sz w:val="24"/>
          <w:szCs w:val="24"/>
        </w:rPr>
      </w:pPr>
    </w:p>
    <w:tbl>
      <w:tblPr>
        <w:tblStyle w:val="QTable"/>
        <w:tblW w:w="9576" w:type="auto"/>
        <w:tblLook w:val="04A0" w:firstRow="1" w:lastRow="0" w:firstColumn="1" w:lastColumn="0" w:noHBand="0" w:noVBand="1"/>
      </w:tblPr>
      <w:tblGrid>
        <w:gridCol w:w="4788"/>
        <w:gridCol w:w="4788"/>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Statistic</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Value</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Min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Max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8</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Mean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5.73</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Variance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1.09</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Standard Deviation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1.04</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 Responses</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111</w:t>
            </w:r>
          </w:p>
        </w:tc>
      </w:tr>
    </w:tbl>
    <w:p w:rsidR="00F95674" w:rsidRPr="003443FC" w:rsidRDefault="00F95674" w:rsidP="00F95674">
      <w:pPr>
        <w:rPr>
          <w:rFonts w:ascii="Times New Roman" w:hAnsi="Times New Roman" w:cs="Times New Roman"/>
          <w:sz w:val="24"/>
          <w:szCs w:val="24"/>
        </w:rPr>
      </w:pPr>
    </w:p>
    <w:p w:rsidR="00F95674" w:rsidRPr="003443FC" w:rsidRDefault="00F95674" w:rsidP="00F95674">
      <w:pPr>
        <w:rPr>
          <w:rFonts w:ascii="Times New Roman" w:hAnsi="Times New Roman" w:cs="Times New Roman"/>
          <w:sz w:val="24"/>
          <w:szCs w:val="24"/>
        </w:rPr>
      </w:pPr>
      <w:r w:rsidRPr="003443FC">
        <w:rPr>
          <w:rFonts w:ascii="Times New Roman" w:hAnsi="Times New Roman" w:cs="Times New Roman"/>
          <w:sz w:val="24"/>
          <w:szCs w:val="24"/>
        </w:rPr>
        <w:t>4.  What is your current marital status?</w:t>
      </w:r>
    </w:p>
    <w:tbl>
      <w:tblPr>
        <w:tblStyle w:val="QTable"/>
        <w:tblW w:w="9576" w:type="auto"/>
        <w:tblLook w:val="04E0" w:firstRow="1" w:lastRow="1" w:firstColumn="1" w:lastColumn="0" w:noHBand="0" w:noVBand="1"/>
      </w:tblPr>
      <w:tblGrid>
        <w:gridCol w:w="1296"/>
        <w:gridCol w:w="1623"/>
        <w:gridCol w:w="3588"/>
        <w:gridCol w:w="1613"/>
        <w:gridCol w:w="1470"/>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Answer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Response</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Single, Never Married</w:t>
            </w:r>
          </w:p>
        </w:tc>
        <w:tc>
          <w:tcPr>
            <w:tcW w:w="3588" w:type="dxa"/>
            <w:noWrap/>
            <w:tcMar>
              <w:left w:w="0" w:type="dxa"/>
              <w:right w:w="0" w:type="dxa"/>
            </w:tcMar>
          </w:tcPr>
          <w:tbl>
            <w:tblPr>
              <w:tblStyle w:val="QBar"/>
              <w:tblW w:w="3578" w:type="auto"/>
              <w:tblLook w:val="04A0" w:firstRow="1" w:lastRow="0" w:firstColumn="1" w:lastColumn="0" w:noHBand="0" w:noVBand="1"/>
            </w:tblPr>
            <w:tblGrid>
              <w:gridCol w:w="3155"/>
              <w:gridCol w:w="423"/>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3155" w:type="dxa"/>
                </w:tcPr>
                <w:p w:rsidR="00F95674" w:rsidRPr="003443FC" w:rsidRDefault="00F95674" w:rsidP="00165DD8">
                  <w:pPr>
                    <w:rPr>
                      <w:rFonts w:ascii="Times New Roman" w:hAnsi="Times New Roman" w:cs="Times New Roman"/>
                      <w:sz w:val="24"/>
                      <w:szCs w:val="24"/>
                    </w:rPr>
                  </w:pPr>
                </w:p>
              </w:tc>
              <w:tc>
                <w:tcPr>
                  <w:tcW w:w="423"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97</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88%</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Married</w:t>
            </w:r>
          </w:p>
        </w:tc>
        <w:tc>
          <w:tcPr>
            <w:tcW w:w="3588" w:type="dxa"/>
            <w:noWrap/>
            <w:tcMar>
              <w:left w:w="0" w:type="dxa"/>
              <w:right w:w="0" w:type="dxa"/>
            </w:tcMar>
          </w:tcPr>
          <w:tbl>
            <w:tblPr>
              <w:tblStyle w:val="QBar"/>
              <w:tblW w:w="3578" w:type="auto"/>
              <w:tblLook w:val="04A0" w:firstRow="1" w:lastRow="0" w:firstColumn="1" w:lastColumn="0" w:noHBand="0" w:noVBand="1"/>
            </w:tblPr>
            <w:tblGrid>
              <w:gridCol w:w="390"/>
              <w:gridCol w:w="3188"/>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390" w:type="dxa"/>
                </w:tcPr>
                <w:p w:rsidR="00F95674" w:rsidRPr="003443FC" w:rsidRDefault="00F95674" w:rsidP="00165DD8">
                  <w:pPr>
                    <w:rPr>
                      <w:rFonts w:ascii="Times New Roman" w:hAnsi="Times New Roman" w:cs="Times New Roman"/>
                      <w:sz w:val="24"/>
                      <w:szCs w:val="24"/>
                    </w:rPr>
                  </w:pPr>
                </w:p>
              </w:tc>
              <w:tc>
                <w:tcPr>
                  <w:tcW w:w="318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Separated</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Divorced</w:t>
            </w:r>
          </w:p>
        </w:tc>
        <w:tc>
          <w:tcPr>
            <w:tcW w:w="3588" w:type="dxa"/>
            <w:noWrap/>
            <w:tcMar>
              <w:left w:w="0" w:type="dxa"/>
              <w:right w:w="0" w:type="dxa"/>
            </w:tcMar>
          </w:tcPr>
          <w:tbl>
            <w:tblPr>
              <w:tblStyle w:val="QBar"/>
              <w:tblW w:w="3578" w:type="auto"/>
              <w:tblLook w:val="04A0" w:firstRow="1" w:lastRow="0" w:firstColumn="1" w:lastColumn="0" w:noHBand="0" w:noVBand="1"/>
            </w:tblPr>
            <w:tblGrid>
              <w:gridCol w:w="33"/>
              <w:gridCol w:w="3545"/>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33" w:type="dxa"/>
                </w:tcPr>
                <w:p w:rsidR="00F95674" w:rsidRPr="003443FC" w:rsidRDefault="00F95674" w:rsidP="00165DD8">
                  <w:pPr>
                    <w:rPr>
                      <w:rFonts w:ascii="Times New Roman" w:hAnsi="Times New Roman" w:cs="Times New Roman"/>
                      <w:sz w:val="24"/>
                      <w:szCs w:val="24"/>
                    </w:rPr>
                  </w:pPr>
                </w:p>
              </w:tc>
              <w:tc>
                <w:tcPr>
                  <w:tcW w:w="3545"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Widowed</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w:t>
            </w:r>
          </w:p>
        </w:tc>
      </w:tr>
      <w:tr w:rsidR="00F95674" w:rsidRPr="003443FC" w:rsidTr="00165DD8">
        <w:trPr>
          <w:cnfStyle w:val="010000000000" w:firstRow="0" w:lastRow="1" w:firstColumn="0" w:lastColumn="0" w:oddVBand="0" w:evenVBand="0" w:oddHBand="0" w:evenHBand="0" w:firstRowFirstColumn="0" w:firstRowLastColumn="0" w:lastRowFirstColumn="0" w:lastRowLastColumn="0"/>
        </w:trPr>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w:t>
            </w:r>
          </w:p>
        </w:tc>
        <w:tc>
          <w:tcPr>
            <w:tcW w:w="3588" w:type="dxa"/>
            <w:tcBorders>
              <w:top w:val="single" w:sz="4" w:space="0" w:color="969696"/>
            </w:tcBorders>
            <w:noWrap/>
            <w:tcMar>
              <w:left w:w="0" w:type="dxa"/>
              <w:right w:w="0" w:type="dxa"/>
            </w:tcMar>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100%</w:t>
            </w:r>
          </w:p>
        </w:tc>
      </w:tr>
    </w:tbl>
    <w:p w:rsidR="00F95674" w:rsidRPr="003443FC" w:rsidRDefault="00F95674" w:rsidP="00F95674">
      <w:pPr>
        <w:rPr>
          <w:rFonts w:ascii="Times New Roman" w:hAnsi="Times New Roman" w:cs="Times New Roman"/>
          <w:sz w:val="24"/>
          <w:szCs w:val="24"/>
        </w:rPr>
      </w:pPr>
    </w:p>
    <w:tbl>
      <w:tblPr>
        <w:tblStyle w:val="QTable"/>
        <w:tblW w:w="9576" w:type="auto"/>
        <w:tblLook w:val="04A0" w:firstRow="1" w:lastRow="0" w:firstColumn="1" w:lastColumn="0" w:noHBand="0" w:noVBand="1"/>
      </w:tblPr>
      <w:tblGrid>
        <w:gridCol w:w="4788"/>
        <w:gridCol w:w="4788"/>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Statistic</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Value</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Min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Max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Mean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1.14</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Variance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0.17</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Standard Deviation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0.42</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 Responses</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r>
    </w:tbl>
    <w:p w:rsidR="00F95674" w:rsidRPr="003443FC" w:rsidRDefault="00F95674" w:rsidP="00F95674">
      <w:pPr>
        <w:rPr>
          <w:rFonts w:ascii="Times New Roman" w:hAnsi="Times New Roman" w:cs="Times New Roman"/>
          <w:sz w:val="24"/>
          <w:szCs w:val="24"/>
        </w:rPr>
      </w:pPr>
    </w:p>
    <w:p w:rsidR="00F95674" w:rsidRPr="003443FC" w:rsidRDefault="00F95674" w:rsidP="00F95674">
      <w:pPr>
        <w:rPr>
          <w:rFonts w:ascii="Times New Roman" w:hAnsi="Times New Roman" w:cs="Times New Roman"/>
          <w:sz w:val="24"/>
          <w:szCs w:val="24"/>
        </w:rPr>
      </w:pPr>
      <w:r w:rsidRPr="003443FC">
        <w:rPr>
          <w:rFonts w:ascii="Times New Roman" w:hAnsi="Times New Roman" w:cs="Times New Roman"/>
          <w:sz w:val="24"/>
          <w:szCs w:val="24"/>
        </w:rPr>
        <w:t>5.  What is the highest level of education you have completed?</w:t>
      </w:r>
    </w:p>
    <w:tbl>
      <w:tblPr>
        <w:tblStyle w:val="QTable"/>
        <w:tblW w:w="9576" w:type="auto"/>
        <w:tblLook w:val="04E0" w:firstRow="1" w:lastRow="1" w:firstColumn="1" w:lastColumn="0" w:noHBand="0" w:noVBand="1"/>
      </w:tblPr>
      <w:tblGrid>
        <w:gridCol w:w="708"/>
        <w:gridCol w:w="2922"/>
        <w:gridCol w:w="3588"/>
        <w:gridCol w:w="1325"/>
        <w:gridCol w:w="1047"/>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Answer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Response</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Some high school</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High school graduate</w:t>
            </w:r>
          </w:p>
        </w:tc>
        <w:tc>
          <w:tcPr>
            <w:tcW w:w="3588" w:type="dxa"/>
            <w:noWrap/>
            <w:tcMar>
              <w:left w:w="0" w:type="dxa"/>
              <w:right w:w="0" w:type="dxa"/>
            </w:tcMar>
          </w:tcPr>
          <w:tbl>
            <w:tblPr>
              <w:tblStyle w:val="QBar"/>
              <w:tblW w:w="3578" w:type="auto"/>
              <w:tblLook w:val="04A0" w:firstRow="1" w:lastRow="0" w:firstColumn="1" w:lastColumn="0" w:noHBand="0" w:noVBand="1"/>
            </w:tblPr>
            <w:tblGrid>
              <w:gridCol w:w="163"/>
              <w:gridCol w:w="3415"/>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63" w:type="dxa"/>
                </w:tcPr>
                <w:p w:rsidR="00F95674" w:rsidRPr="003443FC" w:rsidRDefault="00F95674" w:rsidP="00165DD8">
                  <w:pPr>
                    <w:rPr>
                      <w:rFonts w:ascii="Times New Roman" w:hAnsi="Times New Roman" w:cs="Times New Roman"/>
                      <w:sz w:val="24"/>
                      <w:szCs w:val="24"/>
                    </w:rPr>
                  </w:pPr>
                </w:p>
              </w:tc>
              <w:tc>
                <w:tcPr>
                  <w:tcW w:w="3415"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Some college</w:t>
            </w:r>
          </w:p>
        </w:tc>
        <w:tc>
          <w:tcPr>
            <w:tcW w:w="3588" w:type="dxa"/>
            <w:noWrap/>
            <w:tcMar>
              <w:left w:w="0" w:type="dxa"/>
              <w:right w:w="0" w:type="dxa"/>
            </w:tcMar>
          </w:tcPr>
          <w:tbl>
            <w:tblPr>
              <w:tblStyle w:val="QBar"/>
              <w:tblW w:w="3578" w:type="auto"/>
              <w:tblLook w:val="04A0" w:firstRow="1" w:lastRow="0" w:firstColumn="1" w:lastColumn="0" w:noHBand="0" w:noVBand="1"/>
            </w:tblPr>
            <w:tblGrid>
              <w:gridCol w:w="2862"/>
              <w:gridCol w:w="716"/>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2862" w:type="dxa"/>
                </w:tcPr>
                <w:p w:rsidR="00F95674" w:rsidRPr="003443FC" w:rsidRDefault="00F95674" w:rsidP="00165DD8">
                  <w:pPr>
                    <w:rPr>
                      <w:rFonts w:ascii="Times New Roman" w:hAnsi="Times New Roman" w:cs="Times New Roman"/>
                      <w:sz w:val="24"/>
                      <w:szCs w:val="24"/>
                    </w:rPr>
                  </w:pPr>
                </w:p>
              </w:tc>
              <w:tc>
                <w:tcPr>
                  <w:tcW w:w="716"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88</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80%</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Trade/Technical/Vocational training</w:t>
            </w:r>
          </w:p>
        </w:tc>
        <w:tc>
          <w:tcPr>
            <w:tcW w:w="3588" w:type="dxa"/>
            <w:noWrap/>
            <w:tcMar>
              <w:left w:w="0" w:type="dxa"/>
              <w:right w:w="0" w:type="dxa"/>
            </w:tcMar>
          </w:tcPr>
          <w:tbl>
            <w:tblPr>
              <w:tblStyle w:val="QBar"/>
              <w:tblW w:w="3578" w:type="auto"/>
              <w:tblLook w:val="04A0" w:firstRow="1" w:lastRow="0" w:firstColumn="1" w:lastColumn="0" w:noHBand="0" w:noVBand="1"/>
            </w:tblPr>
            <w:tblGrid>
              <w:gridCol w:w="65"/>
              <w:gridCol w:w="3513"/>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65" w:type="dxa"/>
                </w:tcPr>
                <w:p w:rsidR="00F95674" w:rsidRPr="003443FC" w:rsidRDefault="00F95674" w:rsidP="00165DD8">
                  <w:pPr>
                    <w:rPr>
                      <w:rFonts w:ascii="Times New Roman" w:hAnsi="Times New Roman" w:cs="Times New Roman"/>
                      <w:sz w:val="24"/>
                      <w:szCs w:val="24"/>
                    </w:rPr>
                  </w:pPr>
                </w:p>
              </w:tc>
              <w:tc>
                <w:tcPr>
                  <w:tcW w:w="3513"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College graduate</w:t>
            </w:r>
          </w:p>
        </w:tc>
        <w:tc>
          <w:tcPr>
            <w:tcW w:w="3588" w:type="dxa"/>
            <w:noWrap/>
            <w:tcMar>
              <w:left w:w="0" w:type="dxa"/>
              <w:right w:w="0" w:type="dxa"/>
            </w:tcMar>
          </w:tcPr>
          <w:tbl>
            <w:tblPr>
              <w:tblStyle w:val="QBar"/>
              <w:tblW w:w="3578" w:type="auto"/>
              <w:tblLook w:val="04A0" w:firstRow="1" w:lastRow="0" w:firstColumn="1" w:lastColumn="0" w:noHBand="0" w:noVBand="1"/>
            </w:tblPr>
            <w:tblGrid>
              <w:gridCol w:w="325"/>
              <w:gridCol w:w="3253"/>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325" w:type="dxa"/>
                </w:tcPr>
                <w:p w:rsidR="00F95674" w:rsidRPr="003443FC" w:rsidRDefault="00F95674" w:rsidP="00165DD8">
                  <w:pPr>
                    <w:rPr>
                      <w:rFonts w:ascii="Times New Roman" w:hAnsi="Times New Roman" w:cs="Times New Roman"/>
                      <w:sz w:val="24"/>
                      <w:szCs w:val="24"/>
                    </w:rPr>
                  </w:pPr>
                </w:p>
              </w:tc>
              <w:tc>
                <w:tcPr>
                  <w:tcW w:w="3253"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9%</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6</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Some postgraduate work</w:t>
            </w:r>
          </w:p>
        </w:tc>
        <w:tc>
          <w:tcPr>
            <w:tcW w:w="3588" w:type="dxa"/>
            <w:noWrap/>
            <w:tcMar>
              <w:left w:w="0" w:type="dxa"/>
              <w:right w:w="0" w:type="dxa"/>
            </w:tcMar>
          </w:tcPr>
          <w:tbl>
            <w:tblPr>
              <w:tblStyle w:val="QBar"/>
              <w:tblW w:w="3578" w:type="auto"/>
              <w:tblLook w:val="04A0" w:firstRow="1" w:lastRow="0" w:firstColumn="1" w:lastColumn="0" w:noHBand="0" w:noVBand="1"/>
            </w:tblPr>
            <w:tblGrid>
              <w:gridCol w:w="98"/>
              <w:gridCol w:w="3480"/>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98" w:type="dxa"/>
                </w:tcPr>
                <w:p w:rsidR="00F95674" w:rsidRPr="003443FC" w:rsidRDefault="00F95674" w:rsidP="00165DD8">
                  <w:pPr>
                    <w:rPr>
                      <w:rFonts w:ascii="Times New Roman" w:hAnsi="Times New Roman" w:cs="Times New Roman"/>
                      <w:sz w:val="24"/>
                      <w:szCs w:val="24"/>
                    </w:rPr>
                  </w:pPr>
                </w:p>
              </w:tc>
              <w:tc>
                <w:tcPr>
                  <w:tcW w:w="3480"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7</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Postgraduate degree</w:t>
            </w:r>
          </w:p>
        </w:tc>
        <w:tc>
          <w:tcPr>
            <w:tcW w:w="3588" w:type="dxa"/>
            <w:noWrap/>
            <w:tcMar>
              <w:left w:w="0" w:type="dxa"/>
              <w:right w:w="0" w:type="dxa"/>
            </w:tcMar>
          </w:tcPr>
          <w:tbl>
            <w:tblPr>
              <w:tblStyle w:val="QBar"/>
              <w:tblW w:w="3578" w:type="auto"/>
              <w:tblLook w:val="04A0" w:firstRow="1" w:lastRow="0" w:firstColumn="1" w:lastColumn="0" w:noHBand="0" w:noVBand="1"/>
            </w:tblPr>
            <w:tblGrid>
              <w:gridCol w:w="65"/>
              <w:gridCol w:w="3513"/>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65" w:type="dxa"/>
                </w:tcPr>
                <w:p w:rsidR="00F95674" w:rsidRPr="003443FC" w:rsidRDefault="00F95674" w:rsidP="00165DD8">
                  <w:pPr>
                    <w:rPr>
                      <w:rFonts w:ascii="Times New Roman" w:hAnsi="Times New Roman" w:cs="Times New Roman"/>
                      <w:sz w:val="24"/>
                      <w:szCs w:val="24"/>
                    </w:rPr>
                  </w:pPr>
                </w:p>
              </w:tc>
              <w:tc>
                <w:tcPr>
                  <w:tcW w:w="3513"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r>
      <w:tr w:rsidR="00F95674" w:rsidRPr="003443FC" w:rsidTr="00165DD8">
        <w:trPr>
          <w:cnfStyle w:val="010000000000" w:firstRow="0" w:lastRow="1" w:firstColumn="0" w:lastColumn="0" w:oddVBand="0" w:evenVBand="0" w:oddHBand="0" w:evenHBand="0" w:firstRowFirstColumn="0" w:firstRowLastColumn="0" w:lastRowFirstColumn="0" w:lastRowLastColumn="0"/>
        </w:trPr>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w:t>
            </w:r>
          </w:p>
        </w:tc>
        <w:tc>
          <w:tcPr>
            <w:tcW w:w="3588" w:type="dxa"/>
            <w:tcBorders>
              <w:top w:val="single" w:sz="4" w:space="0" w:color="969696"/>
            </w:tcBorders>
            <w:noWrap/>
            <w:tcMar>
              <w:left w:w="0" w:type="dxa"/>
              <w:right w:w="0" w:type="dxa"/>
            </w:tcMar>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100%</w:t>
            </w:r>
          </w:p>
        </w:tc>
      </w:tr>
    </w:tbl>
    <w:p w:rsidR="00F95674" w:rsidRPr="003443FC" w:rsidRDefault="00F95674" w:rsidP="00F95674">
      <w:pPr>
        <w:rPr>
          <w:rFonts w:ascii="Times New Roman" w:hAnsi="Times New Roman" w:cs="Times New Roman"/>
          <w:sz w:val="24"/>
          <w:szCs w:val="24"/>
        </w:rPr>
      </w:pPr>
    </w:p>
    <w:tbl>
      <w:tblPr>
        <w:tblStyle w:val="QTable"/>
        <w:tblW w:w="9576" w:type="auto"/>
        <w:tblLook w:val="04A0" w:firstRow="1" w:lastRow="0" w:firstColumn="1" w:lastColumn="0" w:noHBand="0" w:noVBand="1"/>
      </w:tblPr>
      <w:tblGrid>
        <w:gridCol w:w="4788"/>
        <w:gridCol w:w="4788"/>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Statistic</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Value</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Min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Max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7</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Mean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3.31</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Variance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0.88</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Standard Deviation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0.94</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 Responses</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r>
    </w:tbl>
    <w:p w:rsidR="00F95674" w:rsidRPr="003443FC" w:rsidRDefault="00F95674" w:rsidP="00F95674">
      <w:pPr>
        <w:rPr>
          <w:rFonts w:ascii="Times New Roman" w:hAnsi="Times New Roman" w:cs="Times New Roman"/>
          <w:sz w:val="24"/>
          <w:szCs w:val="24"/>
        </w:rPr>
      </w:pPr>
    </w:p>
    <w:p w:rsidR="00F95674" w:rsidRPr="003443FC" w:rsidRDefault="00F95674" w:rsidP="00F95674">
      <w:pPr>
        <w:rPr>
          <w:rFonts w:ascii="Times New Roman" w:hAnsi="Times New Roman" w:cs="Times New Roman"/>
          <w:sz w:val="24"/>
          <w:szCs w:val="24"/>
        </w:rPr>
      </w:pPr>
      <w:r w:rsidRPr="003443FC">
        <w:rPr>
          <w:rFonts w:ascii="Times New Roman" w:hAnsi="Times New Roman" w:cs="Times New Roman"/>
          <w:sz w:val="24"/>
          <w:szCs w:val="24"/>
        </w:rPr>
        <w:t>6.  What do you expect your 2012 individual income from all sources before taxes to be?</w:t>
      </w:r>
    </w:p>
    <w:tbl>
      <w:tblPr>
        <w:tblStyle w:val="QTable"/>
        <w:tblW w:w="9576" w:type="auto"/>
        <w:tblLook w:val="04E0" w:firstRow="1" w:lastRow="1" w:firstColumn="1" w:lastColumn="0" w:noHBand="0" w:noVBand="1"/>
      </w:tblPr>
      <w:tblGrid>
        <w:gridCol w:w="1303"/>
        <w:gridCol w:w="1608"/>
        <w:gridCol w:w="3588"/>
        <w:gridCol w:w="1616"/>
        <w:gridCol w:w="1475"/>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Answer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Response</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Under $25,000</w:t>
            </w:r>
          </w:p>
        </w:tc>
        <w:tc>
          <w:tcPr>
            <w:tcW w:w="3588" w:type="dxa"/>
            <w:noWrap/>
            <w:tcMar>
              <w:left w:w="0" w:type="dxa"/>
              <w:right w:w="0" w:type="dxa"/>
            </w:tcMar>
          </w:tcPr>
          <w:tbl>
            <w:tblPr>
              <w:tblStyle w:val="QBar"/>
              <w:tblW w:w="3578" w:type="auto"/>
              <w:tblLook w:val="04A0" w:firstRow="1" w:lastRow="0" w:firstColumn="1" w:lastColumn="0" w:noHBand="0" w:noVBand="1"/>
            </w:tblPr>
            <w:tblGrid>
              <w:gridCol w:w="3090"/>
              <w:gridCol w:w="488"/>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3090" w:type="dxa"/>
                </w:tcPr>
                <w:p w:rsidR="00F95674" w:rsidRPr="003443FC" w:rsidRDefault="00F95674" w:rsidP="00165DD8">
                  <w:pPr>
                    <w:rPr>
                      <w:rFonts w:ascii="Times New Roman" w:hAnsi="Times New Roman" w:cs="Times New Roman"/>
                      <w:sz w:val="24"/>
                      <w:szCs w:val="24"/>
                    </w:rPr>
                  </w:pPr>
                </w:p>
              </w:tc>
              <w:tc>
                <w:tcPr>
                  <w:tcW w:w="48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95</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86%</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lastRenderedPageBreak/>
              <w:t>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$25,000 - $39,999</w:t>
            </w:r>
          </w:p>
        </w:tc>
        <w:tc>
          <w:tcPr>
            <w:tcW w:w="3588" w:type="dxa"/>
            <w:noWrap/>
            <w:tcMar>
              <w:left w:w="0" w:type="dxa"/>
              <w:right w:w="0" w:type="dxa"/>
            </w:tcMar>
          </w:tcPr>
          <w:tbl>
            <w:tblPr>
              <w:tblStyle w:val="QBar"/>
              <w:tblW w:w="3578" w:type="auto"/>
              <w:tblLook w:val="04A0" w:firstRow="1" w:lastRow="0" w:firstColumn="1" w:lastColumn="0" w:noHBand="0" w:noVBand="1"/>
            </w:tblPr>
            <w:tblGrid>
              <w:gridCol w:w="98"/>
              <w:gridCol w:w="3480"/>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98" w:type="dxa"/>
                </w:tcPr>
                <w:p w:rsidR="00F95674" w:rsidRPr="003443FC" w:rsidRDefault="00F95674" w:rsidP="00165DD8">
                  <w:pPr>
                    <w:rPr>
                      <w:rFonts w:ascii="Times New Roman" w:hAnsi="Times New Roman" w:cs="Times New Roman"/>
                      <w:sz w:val="24"/>
                      <w:szCs w:val="24"/>
                    </w:rPr>
                  </w:pPr>
                </w:p>
              </w:tc>
              <w:tc>
                <w:tcPr>
                  <w:tcW w:w="3480"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$40,000 - $74,999</w:t>
            </w:r>
          </w:p>
        </w:tc>
        <w:tc>
          <w:tcPr>
            <w:tcW w:w="3588" w:type="dxa"/>
            <w:noWrap/>
            <w:tcMar>
              <w:left w:w="0" w:type="dxa"/>
              <w:right w:w="0" w:type="dxa"/>
            </w:tcMar>
          </w:tcPr>
          <w:tbl>
            <w:tblPr>
              <w:tblStyle w:val="QBar"/>
              <w:tblW w:w="3578" w:type="auto"/>
              <w:tblLook w:val="04A0" w:firstRow="1" w:lastRow="0" w:firstColumn="1" w:lastColumn="0" w:noHBand="0" w:noVBand="1"/>
            </w:tblPr>
            <w:tblGrid>
              <w:gridCol w:w="260"/>
              <w:gridCol w:w="3318"/>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260" w:type="dxa"/>
                </w:tcPr>
                <w:p w:rsidR="00F95674" w:rsidRPr="003443FC" w:rsidRDefault="00F95674" w:rsidP="00165DD8">
                  <w:pPr>
                    <w:rPr>
                      <w:rFonts w:ascii="Times New Roman" w:hAnsi="Times New Roman" w:cs="Times New Roman"/>
                      <w:sz w:val="24"/>
                      <w:szCs w:val="24"/>
                    </w:rPr>
                  </w:pPr>
                </w:p>
              </w:tc>
              <w:tc>
                <w:tcPr>
                  <w:tcW w:w="331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8</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7%</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$75,000 - $99,999</w:t>
            </w:r>
          </w:p>
        </w:tc>
        <w:tc>
          <w:tcPr>
            <w:tcW w:w="3588" w:type="dxa"/>
            <w:noWrap/>
            <w:tcMar>
              <w:left w:w="0" w:type="dxa"/>
              <w:right w:w="0" w:type="dxa"/>
            </w:tcMar>
          </w:tcPr>
          <w:tbl>
            <w:tblPr>
              <w:tblStyle w:val="QBar"/>
              <w:tblW w:w="3578" w:type="auto"/>
              <w:tblLook w:val="04A0" w:firstRow="1" w:lastRow="0" w:firstColumn="1" w:lastColumn="0" w:noHBand="0" w:noVBand="1"/>
            </w:tblPr>
            <w:tblGrid>
              <w:gridCol w:w="98"/>
              <w:gridCol w:w="3480"/>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98" w:type="dxa"/>
                </w:tcPr>
                <w:p w:rsidR="00F95674" w:rsidRPr="003443FC" w:rsidRDefault="00F95674" w:rsidP="00165DD8">
                  <w:pPr>
                    <w:rPr>
                      <w:rFonts w:ascii="Times New Roman" w:hAnsi="Times New Roman" w:cs="Times New Roman"/>
                      <w:sz w:val="24"/>
                      <w:szCs w:val="24"/>
                    </w:rPr>
                  </w:pPr>
                </w:p>
              </w:tc>
              <w:tc>
                <w:tcPr>
                  <w:tcW w:w="3480"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$100,000 - $250,000</w:t>
            </w:r>
          </w:p>
        </w:tc>
        <w:tc>
          <w:tcPr>
            <w:tcW w:w="3588" w:type="dxa"/>
            <w:noWrap/>
            <w:tcMar>
              <w:left w:w="0" w:type="dxa"/>
              <w:right w:w="0" w:type="dxa"/>
            </w:tcMar>
          </w:tcPr>
          <w:tbl>
            <w:tblPr>
              <w:tblStyle w:val="QBar"/>
              <w:tblW w:w="3578" w:type="auto"/>
              <w:tblLook w:val="04A0" w:firstRow="1" w:lastRow="0" w:firstColumn="1" w:lastColumn="0" w:noHBand="0" w:noVBand="1"/>
            </w:tblPr>
            <w:tblGrid>
              <w:gridCol w:w="33"/>
              <w:gridCol w:w="3545"/>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33" w:type="dxa"/>
                </w:tcPr>
                <w:p w:rsidR="00F95674" w:rsidRPr="003443FC" w:rsidRDefault="00F95674" w:rsidP="00165DD8">
                  <w:pPr>
                    <w:rPr>
                      <w:rFonts w:ascii="Times New Roman" w:hAnsi="Times New Roman" w:cs="Times New Roman"/>
                      <w:sz w:val="24"/>
                      <w:szCs w:val="24"/>
                    </w:rPr>
                  </w:pPr>
                </w:p>
              </w:tc>
              <w:tc>
                <w:tcPr>
                  <w:tcW w:w="3545"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6</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Above $250,000</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w:t>
            </w:r>
          </w:p>
        </w:tc>
      </w:tr>
      <w:tr w:rsidR="00F95674" w:rsidRPr="003443FC" w:rsidTr="00165DD8">
        <w:trPr>
          <w:cnfStyle w:val="010000000000" w:firstRow="0" w:lastRow="1" w:firstColumn="0" w:lastColumn="0" w:oddVBand="0" w:evenVBand="0" w:oddHBand="0" w:evenHBand="0" w:firstRowFirstColumn="0" w:firstRowLastColumn="0" w:lastRowFirstColumn="0" w:lastRowLastColumn="0"/>
        </w:trPr>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w:t>
            </w:r>
          </w:p>
        </w:tc>
        <w:tc>
          <w:tcPr>
            <w:tcW w:w="3588" w:type="dxa"/>
            <w:tcBorders>
              <w:top w:val="single" w:sz="4" w:space="0" w:color="969696"/>
            </w:tcBorders>
            <w:noWrap/>
            <w:tcMar>
              <w:left w:w="0" w:type="dxa"/>
              <w:right w:w="0" w:type="dxa"/>
            </w:tcMar>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100%</w:t>
            </w:r>
          </w:p>
        </w:tc>
      </w:tr>
    </w:tbl>
    <w:p w:rsidR="00F95674" w:rsidRPr="003443FC" w:rsidRDefault="00F95674" w:rsidP="00F95674">
      <w:pPr>
        <w:rPr>
          <w:rFonts w:ascii="Times New Roman" w:hAnsi="Times New Roman" w:cs="Times New Roman"/>
          <w:sz w:val="24"/>
          <w:szCs w:val="24"/>
        </w:rPr>
      </w:pPr>
    </w:p>
    <w:tbl>
      <w:tblPr>
        <w:tblStyle w:val="QTable"/>
        <w:tblW w:w="9576" w:type="auto"/>
        <w:tblLook w:val="04A0" w:firstRow="1" w:lastRow="0" w:firstColumn="1" w:lastColumn="0" w:noHBand="0" w:noVBand="1"/>
      </w:tblPr>
      <w:tblGrid>
        <w:gridCol w:w="4788"/>
        <w:gridCol w:w="4788"/>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Statistic</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Value</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Min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Max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Mean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1.29</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Variance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0.63</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Standard Deviation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0.79</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 Responses</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r>
    </w:tbl>
    <w:p w:rsidR="00F95674" w:rsidRPr="003443FC" w:rsidRDefault="00F95674" w:rsidP="00F95674">
      <w:pPr>
        <w:rPr>
          <w:rFonts w:ascii="Times New Roman" w:hAnsi="Times New Roman" w:cs="Times New Roman"/>
          <w:sz w:val="24"/>
          <w:szCs w:val="24"/>
        </w:rPr>
      </w:pPr>
    </w:p>
    <w:p w:rsidR="00F95674" w:rsidRPr="003443FC" w:rsidRDefault="00F95674" w:rsidP="00F95674">
      <w:pPr>
        <w:rPr>
          <w:rFonts w:ascii="Times New Roman" w:hAnsi="Times New Roman" w:cs="Times New Roman"/>
          <w:sz w:val="24"/>
          <w:szCs w:val="24"/>
        </w:rPr>
      </w:pPr>
      <w:r w:rsidRPr="003443FC">
        <w:rPr>
          <w:rFonts w:ascii="Times New Roman" w:hAnsi="Times New Roman" w:cs="Times New Roman"/>
          <w:sz w:val="24"/>
          <w:szCs w:val="24"/>
        </w:rPr>
        <w:t>7.  What do you expect your 2012 household income from all sources before taxes to be?</w:t>
      </w:r>
    </w:p>
    <w:tbl>
      <w:tblPr>
        <w:tblStyle w:val="QTable"/>
        <w:tblW w:w="9576" w:type="auto"/>
        <w:tblLook w:val="04E0" w:firstRow="1" w:lastRow="1" w:firstColumn="1" w:lastColumn="0" w:noHBand="0" w:noVBand="1"/>
      </w:tblPr>
      <w:tblGrid>
        <w:gridCol w:w="1303"/>
        <w:gridCol w:w="1608"/>
        <w:gridCol w:w="3588"/>
        <w:gridCol w:w="1616"/>
        <w:gridCol w:w="1475"/>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Answer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Response</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Under $25,000</w:t>
            </w:r>
          </w:p>
        </w:tc>
        <w:tc>
          <w:tcPr>
            <w:tcW w:w="3588" w:type="dxa"/>
            <w:noWrap/>
            <w:tcMar>
              <w:left w:w="0" w:type="dxa"/>
              <w:right w:w="0" w:type="dxa"/>
            </w:tcMar>
          </w:tcPr>
          <w:tbl>
            <w:tblPr>
              <w:tblStyle w:val="QBar"/>
              <w:tblW w:w="3578" w:type="auto"/>
              <w:tblLook w:val="04A0" w:firstRow="1" w:lastRow="0" w:firstColumn="1" w:lastColumn="0" w:noHBand="0" w:noVBand="1"/>
            </w:tblPr>
            <w:tblGrid>
              <w:gridCol w:w="1608"/>
              <w:gridCol w:w="1970"/>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608" w:type="dxa"/>
                </w:tcPr>
                <w:p w:rsidR="00F95674" w:rsidRPr="003443FC" w:rsidRDefault="00F95674" w:rsidP="00165DD8">
                  <w:pPr>
                    <w:rPr>
                      <w:rFonts w:ascii="Times New Roman" w:hAnsi="Times New Roman" w:cs="Times New Roman"/>
                      <w:sz w:val="24"/>
                      <w:szCs w:val="24"/>
                    </w:rPr>
                  </w:pPr>
                </w:p>
              </w:tc>
              <w:tc>
                <w:tcPr>
                  <w:tcW w:w="1970"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49</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45%</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$25,000 - $39,999</w:t>
            </w:r>
          </w:p>
        </w:tc>
        <w:tc>
          <w:tcPr>
            <w:tcW w:w="3588" w:type="dxa"/>
            <w:noWrap/>
            <w:tcMar>
              <w:left w:w="0" w:type="dxa"/>
              <w:right w:w="0" w:type="dxa"/>
            </w:tcMar>
          </w:tcPr>
          <w:tbl>
            <w:tblPr>
              <w:tblStyle w:val="QBar"/>
              <w:tblW w:w="3578" w:type="auto"/>
              <w:tblLook w:val="04A0" w:firstRow="1" w:lastRow="0" w:firstColumn="1" w:lastColumn="0" w:noHBand="0" w:noVBand="1"/>
            </w:tblPr>
            <w:tblGrid>
              <w:gridCol w:w="263"/>
              <w:gridCol w:w="3315"/>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263" w:type="dxa"/>
                </w:tcPr>
                <w:p w:rsidR="00F95674" w:rsidRPr="003443FC" w:rsidRDefault="00F95674" w:rsidP="00165DD8">
                  <w:pPr>
                    <w:rPr>
                      <w:rFonts w:ascii="Times New Roman" w:hAnsi="Times New Roman" w:cs="Times New Roman"/>
                      <w:sz w:val="24"/>
                      <w:szCs w:val="24"/>
                    </w:rPr>
                  </w:pPr>
                </w:p>
              </w:tc>
              <w:tc>
                <w:tcPr>
                  <w:tcW w:w="3315"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8</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7%</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$40,000 - $74,999</w:t>
            </w:r>
          </w:p>
        </w:tc>
        <w:tc>
          <w:tcPr>
            <w:tcW w:w="3588" w:type="dxa"/>
            <w:noWrap/>
            <w:tcMar>
              <w:left w:w="0" w:type="dxa"/>
              <w:right w:w="0" w:type="dxa"/>
            </w:tcMar>
          </w:tcPr>
          <w:tbl>
            <w:tblPr>
              <w:tblStyle w:val="QBar"/>
              <w:tblW w:w="3578" w:type="auto"/>
              <w:tblLook w:val="04A0" w:firstRow="1" w:lastRow="0" w:firstColumn="1" w:lastColumn="0" w:noHBand="0" w:noVBand="1"/>
            </w:tblPr>
            <w:tblGrid>
              <w:gridCol w:w="558"/>
              <w:gridCol w:w="3020"/>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558" w:type="dxa"/>
                </w:tcPr>
                <w:p w:rsidR="00F95674" w:rsidRPr="003443FC" w:rsidRDefault="00F95674" w:rsidP="00165DD8">
                  <w:pPr>
                    <w:rPr>
                      <w:rFonts w:ascii="Times New Roman" w:hAnsi="Times New Roman" w:cs="Times New Roman"/>
                      <w:sz w:val="24"/>
                      <w:szCs w:val="24"/>
                    </w:rPr>
                  </w:pPr>
                </w:p>
              </w:tc>
              <w:tc>
                <w:tcPr>
                  <w:tcW w:w="3020"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17</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16%</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$75,000 - $99,999</w:t>
            </w:r>
          </w:p>
        </w:tc>
        <w:tc>
          <w:tcPr>
            <w:tcW w:w="3588" w:type="dxa"/>
            <w:noWrap/>
            <w:tcMar>
              <w:left w:w="0" w:type="dxa"/>
              <w:right w:w="0" w:type="dxa"/>
            </w:tcMar>
          </w:tcPr>
          <w:tbl>
            <w:tblPr>
              <w:tblStyle w:val="QBar"/>
              <w:tblW w:w="3578" w:type="auto"/>
              <w:tblLook w:val="04A0" w:firstRow="1" w:lastRow="0" w:firstColumn="1" w:lastColumn="0" w:noHBand="0" w:noVBand="1"/>
            </w:tblPr>
            <w:tblGrid>
              <w:gridCol w:w="230"/>
              <w:gridCol w:w="3348"/>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230" w:type="dxa"/>
                </w:tcPr>
                <w:p w:rsidR="00F95674" w:rsidRPr="003443FC" w:rsidRDefault="00F95674" w:rsidP="00165DD8">
                  <w:pPr>
                    <w:rPr>
                      <w:rFonts w:ascii="Times New Roman" w:hAnsi="Times New Roman" w:cs="Times New Roman"/>
                      <w:sz w:val="24"/>
                      <w:szCs w:val="24"/>
                    </w:rPr>
                  </w:pPr>
                </w:p>
              </w:tc>
              <w:tc>
                <w:tcPr>
                  <w:tcW w:w="334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7</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6%</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$100,000 - $250,000</w:t>
            </w:r>
          </w:p>
        </w:tc>
        <w:tc>
          <w:tcPr>
            <w:tcW w:w="3588" w:type="dxa"/>
            <w:noWrap/>
            <w:tcMar>
              <w:left w:w="0" w:type="dxa"/>
              <w:right w:w="0" w:type="dxa"/>
            </w:tcMar>
          </w:tcPr>
          <w:tbl>
            <w:tblPr>
              <w:tblStyle w:val="QBar"/>
              <w:tblW w:w="3578" w:type="auto"/>
              <w:tblLook w:val="04A0" w:firstRow="1" w:lastRow="0" w:firstColumn="1" w:lastColumn="0" w:noHBand="0" w:noVBand="1"/>
            </w:tblPr>
            <w:tblGrid>
              <w:gridCol w:w="755"/>
              <w:gridCol w:w="2823"/>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755" w:type="dxa"/>
                </w:tcPr>
                <w:p w:rsidR="00F95674" w:rsidRPr="003443FC" w:rsidRDefault="00F95674" w:rsidP="00165DD8">
                  <w:pPr>
                    <w:rPr>
                      <w:rFonts w:ascii="Times New Roman" w:hAnsi="Times New Roman" w:cs="Times New Roman"/>
                      <w:sz w:val="24"/>
                      <w:szCs w:val="24"/>
                    </w:rPr>
                  </w:pPr>
                </w:p>
              </w:tc>
              <w:tc>
                <w:tcPr>
                  <w:tcW w:w="2823"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21%</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6</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Above $250,000</w:t>
            </w:r>
          </w:p>
        </w:tc>
        <w:tc>
          <w:tcPr>
            <w:tcW w:w="3588" w:type="dxa"/>
            <w:noWrap/>
            <w:tcMar>
              <w:left w:w="0" w:type="dxa"/>
              <w:right w:w="0" w:type="dxa"/>
            </w:tcMar>
          </w:tcPr>
          <w:tbl>
            <w:tblPr>
              <w:tblStyle w:val="QBar"/>
              <w:tblW w:w="3578" w:type="auto"/>
              <w:tblLook w:val="04A0" w:firstRow="1" w:lastRow="0" w:firstColumn="1" w:lastColumn="0" w:noHBand="0" w:noVBand="1"/>
            </w:tblPr>
            <w:tblGrid>
              <w:gridCol w:w="164"/>
              <w:gridCol w:w="3414"/>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64" w:type="dxa"/>
                </w:tcPr>
                <w:p w:rsidR="00F95674" w:rsidRPr="003443FC" w:rsidRDefault="00F95674" w:rsidP="00165DD8">
                  <w:pPr>
                    <w:rPr>
                      <w:rFonts w:ascii="Times New Roman" w:hAnsi="Times New Roman" w:cs="Times New Roman"/>
                      <w:sz w:val="24"/>
                      <w:szCs w:val="24"/>
                    </w:rPr>
                  </w:pPr>
                </w:p>
              </w:tc>
              <w:tc>
                <w:tcPr>
                  <w:tcW w:w="3414"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r>
      <w:tr w:rsidR="00F95674" w:rsidRPr="003443FC" w:rsidTr="00165DD8">
        <w:trPr>
          <w:cnfStyle w:val="010000000000" w:firstRow="0" w:lastRow="1" w:firstColumn="0" w:lastColumn="0" w:oddVBand="0" w:evenVBand="0" w:oddHBand="0" w:evenHBand="0" w:firstRowFirstColumn="0" w:firstRowLastColumn="0" w:lastRowFirstColumn="0" w:lastRowLastColumn="0"/>
        </w:trPr>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w:t>
            </w:r>
          </w:p>
        </w:tc>
        <w:tc>
          <w:tcPr>
            <w:tcW w:w="3588" w:type="dxa"/>
            <w:tcBorders>
              <w:top w:val="single" w:sz="4" w:space="0" w:color="969696"/>
            </w:tcBorders>
            <w:noWrap/>
            <w:tcMar>
              <w:left w:w="0" w:type="dxa"/>
              <w:right w:w="0" w:type="dxa"/>
            </w:tcMar>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109</w:t>
            </w: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100%</w:t>
            </w:r>
          </w:p>
        </w:tc>
      </w:tr>
    </w:tbl>
    <w:p w:rsidR="00F95674" w:rsidRPr="003443FC" w:rsidRDefault="00F95674" w:rsidP="00F95674">
      <w:pPr>
        <w:rPr>
          <w:rFonts w:ascii="Times New Roman" w:hAnsi="Times New Roman" w:cs="Times New Roman"/>
          <w:sz w:val="24"/>
          <w:szCs w:val="24"/>
        </w:rPr>
      </w:pPr>
    </w:p>
    <w:tbl>
      <w:tblPr>
        <w:tblStyle w:val="QTable"/>
        <w:tblW w:w="9576" w:type="auto"/>
        <w:tblLook w:val="04A0" w:firstRow="1" w:lastRow="0" w:firstColumn="1" w:lastColumn="0" w:noHBand="0" w:noVBand="1"/>
      </w:tblPr>
      <w:tblGrid>
        <w:gridCol w:w="4788"/>
        <w:gridCol w:w="4788"/>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lastRenderedPageBreak/>
              <w:t>Statistic</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Value</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Min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Max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6</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Mean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2.65</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Variance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3.10</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Standard Deviation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1.76</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 Responses</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109</w:t>
            </w:r>
          </w:p>
        </w:tc>
      </w:tr>
    </w:tbl>
    <w:p w:rsidR="00F95674" w:rsidRPr="003443FC" w:rsidRDefault="00F95674" w:rsidP="00F95674">
      <w:pPr>
        <w:rPr>
          <w:rFonts w:ascii="Times New Roman" w:hAnsi="Times New Roman" w:cs="Times New Roman"/>
          <w:sz w:val="24"/>
          <w:szCs w:val="24"/>
        </w:rPr>
      </w:pPr>
    </w:p>
    <w:p w:rsidR="00F95674" w:rsidRPr="003443FC" w:rsidRDefault="00F95674" w:rsidP="00F95674">
      <w:pPr>
        <w:rPr>
          <w:rFonts w:ascii="Times New Roman" w:hAnsi="Times New Roman" w:cs="Times New Roman"/>
          <w:sz w:val="24"/>
          <w:szCs w:val="24"/>
        </w:rPr>
      </w:pPr>
      <w:r w:rsidRPr="003443FC">
        <w:rPr>
          <w:rFonts w:ascii="Times New Roman" w:hAnsi="Times New Roman" w:cs="Times New Roman"/>
          <w:sz w:val="24"/>
          <w:szCs w:val="24"/>
        </w:rPr>
        <w:t>8.  Generally speaking, which political affiliation do you most identify with?</w:t>
      </w:r>
    </w:p>
    <w:tbl>
      <w:tblPr>
        <w:tblStyle w:val="QTable"/>
        <w:tblW w:w="9576" w:type="auto"/>
        <w:tblLook w:val="04E0" w:firstRow="1" w:lastRow="1" w:firstColumn="1" w:lastColumn="0" w:noHBand="0" w:noVBand="1"/>
      </w:tblPr>
      <w:tblGrid>
        <w:gridCol w:w="943"/>
        <w:gridCol w:w="2403"/>
        <w:gridCol w:w="3588"/>
        <w:gridCol w:w="1440"/>
        <w:gridCol w:w="1216"/>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Answer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Response</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Democrat</w:t>
            </w:r>
          </w:p>
        </w:tc>
        <w:tc>
          <w:tcPr>
            <w:tcW w:w="3588" w:type="dxa"/>
            <w:noWrap/>
            <w:tcMar>
              <w:left w:w="0" w:type="dxa"/>
              <w:right w:w="0" w:type="dxa"/>
            </w:tcMar>
          </w:tcPr>
          <w:tbl>
            <w:tblPr>
              <w:tblStyle w:val="QBar"/>
              <w:tblW w:w="3578" w:type="auto"/>
              <w:tblLook w:val="04A0" w:firstRow="1" w:lastRow="0" w:firstColumn="1" w:lastColumn="0" w:noHBand="0" w:noVBand="1"/>
            </w:tblPr>
            <w:tblGrid>
              <w:gridCol w:w="846"/>
              <w:gridCol w:w="273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846" w:type="dxa"/>
                </w:tcPr>
                <w:p w:rsidR="00F95674" w:rsidRPr="003443FC" w:rsidRDefault="00F95674" w:rsidP="00165DD8">
                  <w:pPr>
                    <w:rPr>
                      <w:rFonts w:ascii="Times New Roman" w:hAnsi="Times New Roman" w:cs="Times New Roman"/>
                      <w:sz w:val="24"/>
                      <w:szCs w:val="24"/>
                    </w:rPr>
                  </w:pPr>
                </w:p>
              </w:tc>
              <w:tc>
                <w:tcPr>
                  <w:tcW w:w="2732"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26</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24%</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Moderate/Independent</w:t>
            </w:r>
          </w:p>
        </w:tc>
        <w:tc>
          <w:tcPr>
            <w:tcW w:w="3588" w:type="dxa"/>
            <w:noWrap/>
            <w:tcMar>
              <w:left w:w="0" w:type="dxa"/>
              <w:right w:w="0" w:type="dxa"/>
            </w:tcMar>
          </w:tcPr>
          <w:tbl>
            <w:tblPr>
              <w:tblStyle w:val="QBar"/>
              <w:tblW w:w="3578" w:type="auto"/>
              <w:tblLook w:val="04A0" w:firstRow="1" w:lastRow="0" w:firstColumn="1" w:lastColumn="0" w:noHBand="0" w:noVBand="1"/>
            </w:tblPr>
            <w:tblGrid>
              <w:gridCol w:w="943"/>
              <w:gridCol w:w="2635"/>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943" w:type="dxa"/>
                </w:tcPr>
                <w:p w:rsidR="00F95674" w:rsidRPr="003443FC" w:rsidRDefault="00F95674" w:rsidP="00165DD8">
                  <w:pPr>
                    <w:rPr>
                      <w:rFonts w:ascii="Times New Roman" w:hAnsi="Times New Roman" w:cs="Times New Roman"/>
                      <w:sz w:val="24"/>
                      <w:szCs w:val="24"/>
                    </w:rPr>
                  </w:pPr>
                </w:p>
              </w:tc>
              <w:tc>
                <w:tcPr>
                  <w:tcW w:w="2635"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29</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26%</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Republican</w:t>
            </w:r>
          </w:p>
        </w:tc>
        <w:tc>
          <w:tcPr>
            <w:tcW w:w="3588" w:type="dxa"/>
            <w:noWrap/>
            <w:tcMar>
              <w:left w:w="0" w:type="dxa"/>
              <w:right w:w="0" w:type="dxa"/>
            </w:tcMar>
          </w:tcPr>
          <w:tbl>
            <w:tblPr>
              <w:tblStyle w:val="QBar"/>
              <w:tblW w:w="3578" w:type="auto"/>
              <w:tblLook w:val="04A0" w:firstRow="1" w:lastRow="0" w:firstColumn="1" w:lastColumn="0" w:noHBand="0" w:noVBand="1"/>
            </w:tblPr>
            <w:tblGrid>
              <w:gridCol w:w="1399"/>
              <w:gridCol w:w="2179"/>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399" w:type="dxa"/>
                </w:tcPr>
                <w:p w:rsidR="00F95674" w:rsidRPr="003443FC" w:rsidRDefault="00F95674" w:rsidP="00165DD8">
                  <w:pPr>
                    <w:rPr>
                      <w:rFonts w:ascii="Times New Roman" w:hAnsi="Times New Roman" w:cs="Times New Roman"/>
                      <w:sz w:val="24"/>
                      <w:szCs w:val="24"/>
                    </w:rPr>
                  </w:pPr>
                </w:p>
              </w:tc>
              <w:tc>
                <w:tcPr>
                  <w:tcW w:w="2179"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39%</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Libertarian</w:t>
            </w:r>
          </w:p>
        </w:tc>
        <w:tc>
          <w:tcPr>
            <w:tcW w:w="3588" w:type="dxa"/>
            <w:noWrap/>
            <w:tcMar>
              <w:left w:w="0" w:type="dxa"/>
              <w:right w:w="0" w:type="dxa"/>
            </w:tcMar>
          </w:tcPr>
          <w:tbl>
            <w:tblPr>
              <w:tblStyle w:val="QBar"/>
              <w:tblW w:w="3578" w:type="auto"/>
              <w:tblLook w:val="04A0" w:firstRow="1" w:lastRow="0" w:firstColumn="1" w:lastColumn="0" w:noHBand="0" w:noVBand="1"/>
            </w:tblPr>
            <w:tblGrid>
              <w:gridCol w:w="195"/>
              <w:gridCol w:w="3383"/>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95" w:type="dxa"/>
                </w:tcPr>
                <w:p w:rsidR="00F95674" w:rsidRPr="003443FC" w:rsidRDefault="00F95674" w:rsidP="00165DD8">
                  <w:pPr>
                    <w:rPr>
                      <w:rFonts w:ascii="Times New Roman" w:hAnsi="Times New Roman" w:cs="Times New Roman"/>
                      <w:sz w:val="24"/>
                      <w:szCs w:val="24"/>
                    </w:rPr>
                  </w:pPr>
                </w:p>
              </w:tc>
              <w:tc>
                <w:tcPr>
                  <w:tcW w:w="3383"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6</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Other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195"/>
              <w:gridCol w:w="3383"/>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95" w:type="dxa"/>
                </w:tcPr>
                <w:p w:rsidR="00F95674" w:rsidRPr="003443FC" w:rsidRDefault="00F95674" w:rsidP="00165DD8">
                  <w:pPr>
                    <w:rPr>
                      <w:rFonts w:ascii="Times New Roman" w:hAnsi="Times New Roman" w:cs="Times New Roman"/>
                      <w:sz w:val="24"/>
                      <w:szCs w:val="24"/>
                    </w:rPr>
                  </w:pPr>
                </w:p>
              </w:tc>
              <w:tc>
                <w:tcPr>
                  <w:tcW w:w="3383"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6</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r>
      <w:tr w:rsidR="00F95674" w:rsidRPr="003443FC" w:rsidTr="00165DD8">
        <w:trPr>
          <w:cnfStyle w:val="010000000000" w:firstRow="0" w:lastRow="1" w:firstColumn="0" w:lastColumn="0" w:oddVBand="0" w:evenVBand="0" w:oddHBand="0" w:evenHBand="0" w:firstRowFirstColumn="0" w:firstRowLastColumn="0" w:lastRowFirstColumn="0" w:lastRowLastColumn="0"/>
        </w:trPr>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w:t>
            </w:r>
          </w:p>
        </w:tc>
        <w:tc>
          <w:tcPr>
            <w:tcW w:w="3588" w:type="dxa"/>
            <w:tcBorders>
              <w:top w:val="single" w:sz="4" w:space="0" w:color="969696"/>
            </w:tcBorders>
            <w:noWrap/>
            <w:tcMar>
              <w:left w:w="0" w:type="dxa"/>
              <w:right w:w="0" w:type="dxa"/>
            </w:tcMar>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100%</w:t>
            </w:r>
          </w:p>
        </w:tc>
      </w:tr>
    </w:tbl>
    <w:p w:rsidR="00F95674" w:rsidRPr="003443FC" w:rsidRDefault="00F95674" w:rsidP="00F95674">
      <w:pPr>
        <w:rPr>
          <w:rFonts w:ascii="Times New Roman" w:hAnsi="Times New Roman" w:cs="Times New Roman"/>
          <w:sz w:val="24"/>
          <w:szCs w:val="24"/>
        </w:rPr>
      </w:pPr>
    </w:p>
    <w:tbl>
      <w:tblPr>
        <w:tblStyle w:val="QTable"/>
        <w:tblW w:w="9576" w:type="auto"/>
        <w:tblLook w:val="04A0" w:firstRow="1" w:lastRow="0" w:firstColumn="1" w:lastColumn="0" w:noHBand="0" w:noVBand="1"/>
      </w:tblPr>
      <w:tblGrid>
        <w:gridCol w:w="4788"/>
        <w:gridCol w:w="4788"/>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Statistic</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Value</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Min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Max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Mean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2.43</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Variance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1.16</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Standard Deviation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1.08</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 Responses</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r>
    </w:tbl>
    <w:p w:rsidR="00F95674" w:rsidRPr="003443FC" w:rsidRDefault="00F95674" w:rsidP="00F95674">
      <w:pPr>
        <w:rPr>
          <w:rFonts w:ascii="Times New Roman" w:hAnsi="Times New Roman" w:cs="Times New Roman"/>
          <w:sz w:val="24"/>
          <w:szCs w:val="24"/>
        </w:rPr>
      </w:pPr>
    </w:p>
    <w:p w:rsidR="00F95674" w:rsidRPr="003443FC" w:rsidRDefault="00F95674" w:rsidP="00F95674">
      <w:pPr>
        <w:rPr>
          <w:rFonts w:ascii="Times New Roman" w:hAnsi="Times New Roman" w:cs="Times New Roman"/>
          <w:sz w:val="24"/>
          <w:szCs w:val="24"/>
        </w:rPr>
      </w:pPr>
      <w:r w:rsidRPr="003443FC">
        <w:rPr>
          <w:rFonts w:ascii="Times New Roman" w:hAnsi="Times New Roman" w:cs="Times New Roman"/>
          <w:sz w:val="24"/>
          <w:szCs w:val="24"/>
        </w:rPr>
        <w:t>9.  How strongly do you identify with the political affiliation selected above?</w:t>
      </w:r>
    </w:p>
    <w:tbl>
      <w:tblPr>
        <w:tblStyle w:val="QTable"/>
        <w:tblW w:w="9576" w:type="auto"/>
        <w:tblLook w:val="04E0" w:firstRow="1" w:lastRow="1" w:firstColumn="1" w:lastColumn="0" w:noHBand="0" w:noVBand="1"/>
      </w:tblPr>
      <w:tblGrid>
        <w:gridCol w:w="1270"/>
        <w:gridCol w:w="1682"/>
        <w:gridCol w:w="3588"/>
        <w:gridCol w:w="1599"/>
        <w:gridCol w:w="1451"/>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Answer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Response</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Not at all</w:t>
            </w:r>
          </w:p>
        </w:tc>
        <w:tc>
          <w:tcPr>
            <w:tcW w:w="3588" w:type="dxa"/>
            <w:noWrap/>
            <w:tcMar>
              <w:left w:w="0" w:type="dxa"/>
              <w:right w:w="0" w:type="dxa"/>
            </w:tcMar>
          </w:tcPr>
          <w:tbl>
            <w:tblPr>
              <w:tblStyle w:val="QBar"/>
              <w:tblW w:w="3578" w:type="auto"/>
              <w:tblLook w:val="04A0" w:firstRow="1" w:lastRow="0" w:firstColumn="1" w:lastColumn="0" w:noHBand="0" w:noVBand="1"/>
            </w:tblPr>
            <w:tblGrid>
              <w:gridCol w:w="260"/>
              <w:gridCol w:w="3318"/>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260" w:type="dxa"/>
                </w:tcPr>
                <w:p w:rsidR="00F95674" w:rsidRPr="003443FC" w:rsidRDefault="00F95674" w:rsidP="00165DD8">
                  <w:pPr>
                    <w:rPr>
                      <w:rFonts w:ascii="Times New Roman" w:hAnsi="Times New Roman" w:cs="Times New Roman"/>
                      <w:sz w:val="24"/>
                      <w:szCs w:val="24"/>
                    </w:rPr>
                  </w:pPr>
                </w:p>
              </w:tc>
              <w:tc>
                <w:tcPr>
                  <w:tcW w:w="331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8</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7%</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Some</w:t>
            </w:r>
          </w:p>
        </w:tc>
        <w:tc>
          <w:tcPr>
            <w:tcW w:w="3588" w:type="dxa"/>
            <w:noWrap/>
            <w:tcMar>
              <w:left w:w="0" w:type="dxa"/>
              <w:right w:w="0" w:type="dxa"/>
            </w:tcMar>
          </w:tcPr>
          <w:tbl>
            <w:tblPr>
              <w:tblStyle w:val="QBar"/>
              <w:tblW w:w="3578" w:type="auto"/>
              <w:tblLook w:val="04A0" w:firstRow="1" w:lastRow="0" w:firstColumn="1" w:lastColumn="0" w:noHBand="0" w:noVBand="1"/>
            </w:tblPr>
            <w:tblGrid>
              <w:gridCol w:w="1301"/>
              <w:gridCol w:w="2277"/>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301" w:type="dxa"/>
                </w:tcPr>
                <w:p w:rsidR="00F95674" w:rsidRPr="003443FC" w:rsidRDefault="00F95674" w:rsidP="00165DD8">
                  <w:pPr>
                    <w:rPr>
                      <w:rFonts w:ascii="Times New Roman" w:hAnsi="Times New Roman" w:cs="Times New Roman"/>
                      <w:sz w:val="24"/>
                      <w:szCs w:val="24"/>
                    </w:rPr>
                  </w:pPr>
                </w:p>
              </w:tc>
              <w:tc>
                <w:tcPr>
                  <w:tcW w:w="2277"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40</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36%</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Quite a bit</w:t>
            </w:r>
          </w:p>
        </w:tc>
        <w:tc>
          <w:tcPr>
            <w:tcW w:w="3588" w:type="dxa"/>
            <w:noWrap/>
            <w:tcMar>
              <w:left w:w="0" w:type="dxa"/>
              <w:right w:w="0" w:type="dxa"/>
            </w:tcMar>
          </w:tcPr>
          <w:tbl>
            <w:tblPr>
              <w:tblStyle w:val="QBar"/>
              <w:tblW w:w="3578" w:type="auto"/>
              <w:tblLook w:val="04A0" w:firstRow="1" w:lastRow="0" w:firstColumn="1" w:lastColumn="0" w:noHBand="0" w:noVBand="1"/>
            </w:tblPr>
            <w:tblGrid>
              <w:gridCol w:w="1138"/>
              <w:gridCol w:w="2440"/>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138" w:type="dxa"/>
                </w:tcPr>
                <w:p w:rsidR="00F95674" w:rsidRPr="003443FC" w:rsidRDefault="00F95674" w:rsidP="00165DD8">
                  <w:pPr>
                    <w:rPr>
                      <w:rFonts w:ascii="Times New Roman" w:hAnsi="Times New Roman" w:cs="Times New Roman"/>
                      <w:sz w:val="24"/>
                      <w:szCs w:val="24"/>
                    </w:rPr>
                  </w:pPr>
                </w:p>
              </w:tc>
              <w:tc>
                <w:tcPr>
                  <w:tcW w:w="2440"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35</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32%</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 great deal</w:t>
            </w:r>
          </w:p>
        </w:tc>
        <w:tc>
          <w:tcPr>
            <w:tcW w:w="3588" w:type="dxa"/>
            <w:noWrap/>
            <w:tcMar>
              <w:left w:w="0" w:type="dxa"/>
              <w:right w:w="0" w:type="dxa"/>
            </w:tcMar>
          </w:tcPr>
          <w:tbl>
            <w:tblPr>
              <w:tblStyle w:val="QBar"/>
              <w:tblW w:w="3578" w:type="auto"/>
              <w:tblLook w:val="04A0" w:firstRow="1" w:lastRow="0" w:firstColumn="1" w:lastColumn="0" w:noHBand="0" w:noVBand="1"/>
            </w:tblPr>
            <w:tblGrid>
              <w:gridCol w:w="618"/>
              <w:gridCol w:w="2960"/>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618" w:type="dxa"/>
                </w:tcPr>
                <w:p w:rsidR="00F95674" w:rsidRPr="003443FC" w:rsidRDefault="00F95674" w:rsidP="00165DD8">
                  <w:pPr>
                    <w:rPr>
                      <w:rFonts w:ascii="Times New Roman" w:hAnsi="Times New Roman" w:cs="Times New Roman"/>
                      <w:sz w:val="24"/>
                      <w:szCs w:val="24"/>
                    </w:rPr>
                  </w:pPr>
                </w:p>
              </w:tc>
              <w:tc>
                <w:tcPr>
                  <w:tcW w:w="2960"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19</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17%</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Completely</w:t>
            </w:r>
          </w:p>
        </w:tc>
        <w:tc>
          <w:tcPr>
            <w:tcW w:w="3588" w:type="dxa"/>
            <w:noWrap/>
            <w:tcMar>
              <w:left w:w="0" w:type="dxa"/>
              <w:right w:w="0" w:type="dxa"/>
            </w:tcMar>
          </w:tcPr>
          <w:tbl>
            <w:tblPr>
              <w:tblStyle w:val="QBar"/>
              <w:tblW w:w="3578" w:type="auto"/>
              <w:tblLook w:val="04A0" w:firstRow="1" w:lastRow="0" w:firstColumn="1" w:lastColumn="0" w:noHBand="0" w:noVBand="1"/>
            </w:tblPr>
            <w:tblGrid>
              <w:gridCol w:w="260"/>
              <w:gridCol w:w="3318"/>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260" w:type="dxa"/>
                </w:tcPr>
                <w:p w:rsidR="00F95674" w:rsidRPr="003443FC" w:rsidRDefault="00F95674" w:rsidP="00165DD8">
                  <w:pPr>
                    <w:rPr>
                      <w:rFonts w:ascii="Times New Roman" w:hAnsi="Times New Roman" w:cs="Times New Roman"/>
                      <w:sz w:val="24"/>
                      <w:szCs w:val="24"/>
                    </w:rPr>
                  </w:pPr>
                </w:p>
              </w:tc>
              <w:tc>
                <w:tcPr>
                  <w:tcW w:w="331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8</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7%</w:t>
            </w:r>
          </w:p>
        </w:tc>
      </w:tr>
      <w:tr w:rsidR="00F95674" w:rsidRPr="003443FC" w:rsidTr="00165DD8">
        <w:trPr>
          <w:cnfStyle w:val="010000000000" w:firstRow="0" w:lastRow="1" w:firstColumn="0" w:lastColumn="0" w:oddVBand="0" w:evenVBand="0" w:oddHBand="0" w:evenHBand="0" w:firstRowFirstColumn="0" w:firstRowLastColumn="0" w:lastRowFirstColumn="0" w:lastRowLastColumn="0"/>
        </w:trPr>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w:t>
            </w:r>
          </w:p>
        </w:tc>
        <w:tc>
          <w:tcPr>
            <w:tcW w:w="3588" w:type="dxa"/>
            <w:tcBorders>
              <w:top w:val="single" w:sz="4" w:space="0" w:color="969696"/>
            </w:tcBorders>
            <w:noWrap/>
            <w:tcMar>
              <w:left w:w="0" w:type="dxa"/>
              <w:right w:w="0" w:type="dxa"/>
            </w:tcMar>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100%</w:t>
            </w:r>
          </w:p>
        </w:tc>
      </w:tr>
    </w:tbl>
    <w:p w:rsidR="00F95674" w:rsidRPr="003443FC" w:rsidRDefault="00F95674" w:rsidP="00F95674">
      <w:pPr>
        <w:rPr>
          <w:rFonts w:ascii="Times New Roman" w:hAnsi="Times New Roman" w:cs="Times New Roman"/>
          <w:sz w:val="24"/>
          <w:szCs w:val="24"/>
        </w:rPr>
      </w:pPr>
    </w:p>
    <w:tbl>
      <w:tblPr>
        <w:tblStyle w:val="QTable"/>
        <w:tblW w:w="9576" w:type="auto"/>
        <w:tblLook w:val="04A0" w:firstRow="1" w:lastRow="0" w:firstColumn="1" w:lastColumn="0" w:noHBand="0" w:noVBand="1"/>
      </w:tblPr>
      <w:tblGrid>
        <w:gridCol w:w="4788"/>
        <w:gridCol w:w="4788"/>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Statistic</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Value</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Min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Max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Mean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2.81</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Variance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1.09</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Standard Deviation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1.04</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 Responses</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r>
    </w:tbl>
    <w:p w:rsidR="00F95674" w:rsidRPr="003443FC" w:rsidRDefault="00F95674" w:rsidP="00F95674">
      <w:pPr>
        <w:rPr>
          <w:rFonts w:ascii="Times New Roman" w:hAnsi="Times New Roman" w:cs="Times New Roman"/>
          <w:sz w:val="24"/>
          <w:szCs w:val="24"/>
        </w:rPr>
      </w:pPr>
    </w:p>
    <w:p w:rsidR="00F95674" w:rsidRPr="003443FC" w:rsidRDefault="00F95674" w:rsidP="00F95674">
      <w:pPr>
        <w:rPr>
          <w:rFonts w:ascii="Times New Roman" w:hAnsi="Times New Roman" w:cs="Times New Roman"/>
          <w:sz w:val="24"/>
          <w:szCs w:val="24"/>
        </w:rPr>
      </w:pPr>
      <w:r w:rsidRPr="003443FC">
        <w:rPr>
          <w:rFonts w:ascii="Times New Roman" w:hAnsi="Times New Roman" w:cs="Times New Roman"/>
          <w:sz w:val="24"/>
          <w:szCs w:val="24"/>
        </w:rPr>
        <w:t>10.  What is your religious affiliation?</w:t>
      </w:r>
    </w:p>
    <w:tbl>
      <w:tblPr>
        <w:tblStyle w:val="QTable"/>
        <w:tblW w:w="9576" w:type="auto"/>
        <w:tblLook w:val="04E0" w:firstRow="1" w:lastRow="1" w:firstColumn="1" w:lastColumn="0" w:noHBand="0" w:noVBand="1"/>
      </w:tblPr>
      <w:tblGrid>
        <w:gridCol w:w="1294"/>
        <w:gridCol w:w="1627"/>
        <w:gridCol w:w="3588"/>
        <w:gridCol w:w="1612"/>
        <w:gridCol w:w="1469"/>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Answer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Response</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Protestant Christian</w:t>
            </w:r>
          </w:p>
        </w:tc>
        <w:tc>
          <w:tcPr>
            <w:tcW w:w="3588" w:type="dxa"/>
            <w:noWrap/>
            <w:tcMar>
              <w:left w:w="0" w:type="dxa"/>
              <w:right w:w="0" w:type="dxa"/>
            </w:tcMar>
          </w:tcPr>
          <w:tbl>
            <w:tblPr>
              <w:tblStyle w:val="QBar"/>
              <w:tblW w:w="3578" w:type="auto"/>
              <w:tblLook w:val="04A0" w:firstRow="1" w:lastRow="0" w:firstColumn="1" w:lastColumn="0" w:noHBand="0" w:noVBand="1"/>
            </w:tblPr>
            <w:tblGrid>
              <w:gridCol w:w="2472"/>
              <w:gridCol w:w="1106"/>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2472" w:type="dxa"/>
                </w:tcPr>
                <w:p w:rsidR="00F95674" w:rsidRPr="003443FC" w:rsidRDefault="00F95674" w:rsidP="00165DD8">
                  <w:pPr>
                    <w:rPr>
                      <w:rFonts w:ascii="Times New Roman" w:hAnsi="Times New Roman" w:cs="Times New Roman"/>
                      <w:sz w:val="24"/>
                      <w:szCs w:val="24"/>
                    </w:rPr>
                  </w:pPr>
                </w:p>
              </w:tc>
              <w:tc>
                <w:tcPr>
                  <w:tcW w:w="1106"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76</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69%</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Roman Catholic</w:t>
            </w:r>
          </w:p>
        </w:tc>
        <w:tc>
          <w:tcPr>
            <w:tcW w:w="3588" w:type="dxa"/>
            <w:noWrap/>
            <w:tcMar>
              <w:left w:w="0" w:type="dxa"/>
              <w:right w:w="0" w:type="dxa"/>
            </w:tcMar>
          </w:tcPr>
          <w:tbl>
            <w:tblPr>
              <w:tblStyle w:val="QBar"/>
              <w:tblW w:w="3578" w:type="auto"/>
              <w:tblLook w:val="04A0" w:firstRow="1" w:lastRow="0" w:firstColumn="1" w:lastColumn="0" w:noHBand="0" w:noVBand="1"/>
            </w:tblPr>
            <w:tblGrid>
              <w:gridCol w:w="293"/>
              <w:gridCol w:w="3285"/>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293" w:type="dxa"/>
                </w:tcPr>
                <w:p w:rsidR="00F95674" w:rsidRPr="003443FC" w:rsidRDefault="00F95674" w:rsidP="00165DD8">
                  <w:pPr>
                    <w:rPr>
                      <w:rFonts w:ascii="Times New Roman" w:hAnsi="Times New Roman" w:cs="Times New Roman"/>
                      <w:sz w:val="24"/>
                      <w:szCs w:val="24"/>
                    </w:rPr>
                  </w:pPr>
                </w:p>
              </w:tc>
              <w:tc>
                <w:tcPr>
                  <w:tcW w:w="3285"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9</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8%</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Jewish</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Muslim</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Hindu</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6</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Buddhist</w:t>
            </w:r>
          </w:p>
        </w:tc>
        <w:tc>
          <w:tcPr>
            <w:tcW w:w="3588" w:type="dxa"/>
            <w:noWrap/>
            <w:tcMar>
              <w:left w:w="0" w:type="dxa"/>
              <w:right w:w="0" w:type="dxa"/>
            </w:tcMar>
          </w:tcPr>
          <w:tbl>
            <w:tblPr>
              <w:tblStyle w:val="QBar"/>
              <w:tblW w:w="3578" w:type="auto"/>
              <w:tblLook w:val="04A0" w:firstRow="1" w:lastRow="0" w:firstColumn="1" w:lastColumn="0" w:noHBand="0" w:noVBand="1"/>
            </w:tblPr>
            <w:tblGrid>
              <w:gridCol w:w="33"/>
              <w:gridCol w:w="3545"/>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33" w:type="dxa"/>
                </w:tcPr>
                <w:p w:rsidR="00F95674" w:rsidRPr="003443FC" w:rsidRDefault="00F95674" w:rsidP="00165DD8">
                  <w:pPr>
                    <w:rPr>
                      <w:rFonts w:ascii="Times New Roman" w:hAnsi="Times New Roman" w:cs="Times New Roman"/>
                      <w:sz w:val="24"/>
                      <w:szCs w:val="24"/>
                    </w:rPr>
                  </w:pPr>
                </w:p>
              </w:tc>
              <w:tc>
                <w:tcPr>
                  <w:tcW w:w="3545"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7</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Atheist</w:t>
            </w:r>
          </w:p>
        </w:tc>
        <w:tc>
          <w:tcPr>
            <w:tcW w:w="3588" w:type="dxa"/>
            <w:noWrap/>
            <w:tcMar>
              <w:left w:w="0" w:type="dxa"/>
              <w:right w:w="0" w:type="dxa"/>
            </w:tcMar>
          </w:tcPr>
          <w:tbl>
            <w:tblPr>
              <w:tblStyle w:val="QBar"/>
              <w:tblW w:w="3578" w:type="auto"/>
              <w:tblLook w:val="04A0" w:firstRow="1" w:lastRow="0" w:firstColumn="1" w:lastColumn="0" w:noHBand="0" w:noVBand="1"/>
            </w:tblPr>
            <w:tblGrid>
              <w:gridCol w:w="260"/>
              <w:gridCol w:w="3318"/>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260" w:type="dxa"/>
                </w:tcPr>
                <w:p w:rsidR="00F95674" w:rsidRPr="003443FC" w:rsidRDefault="00F95674" w:rsidP="00165DD8">
                  <w:pPr>
                    <w:rPr>
                      <w:rFonts w:ascii="Times New Roman" w:hAnsi="Times New Roman" w:cs="Times New Roman"/>
                      <w:sz w:val="24"/>
                      <w:szCs w:val="24"/>
                    </w:rPr>
                  </w:pPr>
                </w:p>
              </w:tc>
              <w:tc>
                <w:tcPr>
                  <w:tcW w:w="331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8</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7%</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8</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Agnostic</w:t>
            </w:r>
          </w:p>
        </w:tc>
        <w:tc>
          <w:tcPr>
            <w:tcW w:w="3588" w:type="dxa"/>
            <w:noWrap/>
            <w:tcMar>
              <w:left w:w="0" w:type="dxa"/>
              <w:right w:w="0" w:type="dxa"/>
            </w:tcMar>
          </w:tcPr>
          <w:tbl>
            <w:tblPr>
              <w:tblStyle w:val="QBar"/>
              <w:tblW w:w="3578" w:type="auto"/>
              <w:tblLook w:val="04A0" w:firstRow="1" w:lastRow="0" w:firstColumn="1" w:lastColumn="0" w:noHBand="0" w:noVBand="1"/>
            </w:tblPr>
            <w:tblGrid>
              <w:gridCol w:w="130"/>
              <w:gridCol w:w="3448"/>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30" w:type="dxa"/>
                </w:tcPr>
                <w:p w:rsidR="00F95674" w:rsidRPr="003443FC" w:rsidRDefault="00F95674" w:rsidP="00165DD8">
                  <w:pPr>
                    <w:rPr>
                      <w:rFonts w:ascii="Times New Roman" w:hAnsi="Times New Roman" w:cs="Times New Roman"/>
                      <w:sz w:val="24"/>
                      <w:szCs w:val="24"/>
                    </w:rPr>
                  </w:pPr>
                </w:p>
              </w:tc>
              <w:tc>
                <w:tcPr>
                  <w:tcW w:w="344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9</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Other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390"/>
              <w:gridCol w:w="3188"/>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390" w:type="dxa"/>
                </w:tcPr>
                <w:p w:rsidR="00F95674" w:rsidRPr="003443FC" w:rsidRDefault="00F95674" w:rsidP="00165DD8">
                  <w:pPr>
                    <w:rPr>
                      <w:rFonts w:ascii="Times New Roman" w:hAnsi="Times New Roman" w:cs="Times New Roman"/>
                      <w:sz w:val="24"/>
                      <w:szCs w:val="24"/>
                    </w:rPr>
                  </w:pPr>
                </w:p>
              </w:tc>
              <w:tc>
                <w:tcPr>
                  <w:tcW w:w="318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w:t>
            </w:r>
          </w:p>
        </w:tc>
      </w:tr>
      <w:tr w:rsidR="00F95674" w:rsidRPr="003443FC" w:rsidTr="00165DD8">
        <w:trPr>
          <w:cnfStyle w:val="010000000000" w:firstRow="0" w:lastRow="1" w:firstColumn="0" w:lastColumn="0" w:oddVBand="0" w:evenVBand="0" w:oddHBand="0" w:evenHBand="0" w:firstRowFirstColumn="0" w:firstRowLastColumn="0" w:lastRowFirstColumn="0" w:lastRowLastColumn="0"/>
        </w:trPr>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w:t>
            </w:r>
          </w:p>
        </w:tc>
        <w:tc>
          <w:tcPr>
            <w:tcW w:w="3588" w:type="dxa"/>
            <w:tcBorders>
              <w:top w:val="single" w:sz="4" w:space="0" w:color="969696"/>
            </w:tcBorders>
            <w:noWrap/>
            <w:tcMar>
              <w:left w:w="0" w:type="dxa"/>
              <w:right w:w="0" w:type="dxa"/>
            </w:tcMar>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100%</w:t>
            </w:r>
          </w:p>
        </w:tc>
      </w:tr>
    </w:tbl>
    <w:p w:rsidR="00F95674" w:rsidRPr="003443FC" w:rsidRDefault="00F95674" w:rsidP="00F95674">
      <w:pPr>
        <w:rPr>
          <w:rFonts w:ascii="Times New Roman" w:hAnsi="Times New Roman" w:cs="Times New Roman"/>
          <w:sz w:val="24"/>
          <w:szCs w:val="24"/>
        </w:rPr>
      </w:pPr>
    </w:p>
    <w:tbl>
      <w:tblPr>
        <w:tblStyle w:val="QTable"/>
        <w:tblW w:w="9576" w:type="auto"/>
        <w:tblLook w:val="04A0" w:firstRow="1" w:lastRow="0" w:firstColumn="1" w:lastColumn="0" w:noHBand="0" w:noVBand="1"/>
      </w:tblPr>
      <w:tblGrid>
        <w:gridCol w:w="4788"/>
        <w:gridCol w:w="4788"/>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Statistic</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Value</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Min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Max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9</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Mean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2.69</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Variance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8.91</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Standard Deviation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2.99</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 Responses</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r>
    </w:tbl>
    <w:p w:rsidR="00F95674" w:rsidRPr="003443FC" w:rsidRDefault="00F95674" w:rsidP="00F95674">
      <w:pPr>
        <w:rPr>
          <w:rFonts w:ascii="Times New Roman" w:hAnsi="Times New Roman" w:cs="Times New Roman"/>
          <w:sz w:val="24"/>
          <w:szCs w:val="24"/>
        </w:rPr>
      </w:pPr>
    </w:p>
    <w:p w:rsidR="00F95674" w:rsidRPr="003443FC" w:rsidRDefault="00F95674" w:rsidP="00F95674">
      <w:pPr>
        <w:rPr>
          <w:rFonts w:ascii="Times New Roman" w:hAnsi="Times New Roman" w:cs="Times New Roman"/>
          <w:sz w:val="24"/>
          <w:szCs w:val="24"/>
        </w:rPr>
      </w:pPr>
      <w:r w:rsidRPr="003443FC">
        <w:rPr>
          <w:rFonts w:ascii="Times New Roman" w:hAnsi="Times New Roman" w:cs="Times New Roman"/>
          <w:sz w:val="24"/>
          <w:szCs w:val="24"/>
        </w:rPr>
        <w:t>11.  How strongly do you identify with the religious affiliation selected above?</w:t>
      </w:r>
    </w:p>
    <w:tbl>
      <w:tblPr>
        <w:tblStyle w:val="QTable"/>
        <w:tblW w:w="9576" w:type="auto"/>
        <w:tblLook w:val="04E0" w:firstRow="1" w:lastRow="1" w:firstColumn="1" w:lastColumn="0" w:noHBand="0" w:noVBand="1"/>
      </w:tblPr>
      <w:tblGrid>
        <w:gridCol w:w="1270"/>
        <w:gridCol w:w="1682"/>
        <w:gridCol w:w="3588"/>
        <w:gridCol w:w="1599"/>
        <w:gridCol w:w="1451"/>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lastRenderedPageBreak/>
              <w:t>#</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Answer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Response</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Not at all</w:t>
            </w:r>
          </w:p>
        </w:tc>
        <w:tc>
          <w:tcPr>
            <w:tcW w:w="3588" w:type="dxa"/>
            <w:noWrap/>
            <w:tcMar>
              <w:left w:w="0" w:type="dxa"/>
              <w:right w:w="0" w:type="dxa"/>
            </w:tcMar>
          </w:tcPr>
          <w:tbl>
            <w:tblPr>
              <w:tblStyle w:val="QBar"/>
              <w:tblW w:w="3578" w:type="auto"/>
              <w:tblLook w:val="04A0" w:firstRow="1" w:lastRow="0" w:firstColumn="1" w:lastColumn="0" w:noHBand="0" w:noVBand="1"/>
            </w:tblPr>
            <w:tblGrid>
              <w:gridCol w:w="65"/>
              <w:gridCol w:w="3513"/>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65" w:type="dxa"/>
                </w:tcPr>
                <w:p w:rsidR="00F95674" w:rsidRPr="003443FC" w:rsidRDefault="00F95674" w:rsidP="00165DD8">
                  <w:pPr>
                    <w:rPr>
                      <w:rFonts w:ascii="Times New Roman" w:hAnsi="Times New Roman" w:cs="Times New Roman"/>
                      <w:sz w:val="24"/>
                      <w:szCs w:val="24"/>
                    </w:rPr>
                  </w:pPr>
                </w:p>
              </w:tc>
              <w:tc>
                <w:tcPr>
                  <w:tcW w:w="3513"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Some</w:t>
            </w:r>
          </w:p>
        </w:tc>
        <w:tc>
          <w:tcPr>
            <w:tcW w:w="3588" w:type="dxa"/>
            <w:noWrap/>
            <w:tcMar>
              <w:left w:w="0" w:type="dxa"/>
              <w:right w:w="0" w:type="dxa"/>
            </w:tcMar>
          </w:tcPr>
          <w:tbl>
            <w:tblPr>
              <w:tblStyle w:val="QBar"/>
              <w:tblW w:w="3578" w:type="auto"/>
              <w:tblLook w:val="04A0" w:firstRow="1" w:lastRow="0" w:firstColumn="1" w:lastColumn="0" w:noHBand="0" w:noVBand="1"/>
            </w:tblPr>
            <w:tblGrid>
              <w:gridCol w:w="748"/>
              <w:gridCol w:w="2830"/>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748" w:type="dxa"/>
                </w:tcPr>
                <w:p w:rsidR="00F95674" w:rsidRPr="003443FC" w:rsidRDefault="00F95674" w:rsidP="00165DD8">
                  <w:pPr>
                    <w:rPr>
                      <w:rFonts w:ascii="Times New Roman" w:hAnsi="Times New Roman" w:cs="Times New Roman"/>
                      <w:sz w:val="24"/>
                      <w:szCs w:val="24"/>
                    </w:rPr>
                  </w:pPr>
                </w:p>
              </w:tc>
              <w:tc>
                <w:tcPr>
                  <w:tcW w:w="2830"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21%</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Quite a bit</w:t>
            </w:r>
          </w:p>
        </w:tc>
        <w:tc>
          <w:tcPr>
            <w:tcW w:w="3588" w:type="dxa"/>
            <w:noWrap/>
            <w:tcMar>
              <w:left w:w="0" w:type="dxa"/>
              <w:right w:w="0" w:type="dxa"/>
            </w:tcMar>
          </w:tcPr>
          <w:tbl>
            <w:tblPr>
              <w:tblStyle w:val="QBar"/>
              <w:tblW w:w="3578" w:type="auto"/>
              <w:tblLook w:val="04A0" w:firstRow="1" w:lastRow="0" w:firstColumn="1" w:lastColumn="0" w:noHBand="0" w:noVBand="1"/>
            </w:tblPr>
            <w:tblGrid>
              <w:gridCol w:w="585"/>
              <w:gridCol w:w="2993"/>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585" w:type="dxa"/>
                </w:tcPr>
                <w:p w:rsidR="00F95674" w:rsidRPr="003443FC" w:rsidRDefault="00F95674" w:rsidP="00165DD8">
                  <w:pPr>
                    <w:rPr>
                      <w:rFonts w:ascii="Times New Roman" w:hAnsi="Times New Roman" w:cs="Times New Roman"/>
                      <w:sz w:val="24"/>
                      <w:szCs w:val="24"/>
                    </w:rPr>
                  </w:pPr>
                </w:p>
              </w:tc>
              <w:tc>
                <w:tcPr>
                  <w:tcW w:w="2993"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18</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16%</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 great deal</w:t>
            </w:r>
          </w:p>
        </w:tc>
        <w:tc>
          <w:tcPr>
            <w:tcW w:w="3588" w:type="dxa"/>
            <w:noWrap/>
            <w:tcMar>
              <w:left w:w="0" w:type="dxa"/>
              <w:right w:w="0" w:type="dxa"/>
            </w:tcMar>
          </w:tcPr>
          <w:tbl>
            <w:tblPr>
              <w:tblStyle w:val="QBar"/>
              <w:tblW w:w="3578" w:type="auto"/>
              <w:tblLook w:val="04A0" w:firstRow="1" w:lastRow="0" w:firstColumn="1" w:lastColumn="0" w:noHBand="0" w:noVBand="1"/>
            </w:tblPr>
            <w:tblGrid>
              <w:gridCol w:w="813"/>
              <w:gridCol w:w="2765"/>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813" w:type="dxa"/>
                </w:tcPr>
                <w:p w:rsidR="00F95674" w:rsidRPr="003443FC" w:rsidRDefault="00F95674" w:rsidP="00165DD8">
                  <w:pPr>
                    <w:rPr>
                      <w:rFonts w:ascii="Times New Roman" w:hAnsi="Times New Roman" w:cs="Times New Roman"/>
                      <w:sz w:val="24"/>
                      <w:szCs w:val="24"/>
                    </w:rPr>
                  </w:pPr>
                </w:p>
              </w:tc>
              <w:tc>
                <w:tcPr>
                  <w:tcW w:w="2765"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25</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23%</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Completely</w:t>
            </w:r>
          </w:p>
        </w:tc>
        <w:tc>
          <w:tcPr>
            <w:tcW w:w="3588" w:type="dxa"/>
            <w:noWrap/>
            <w:tcMar>
              <w:left w:w="0" w:type="dxa"/>
              <w:right w:w="0" w:type="dxa"/>
            </w:tcMar>
          </w:tcPr>
          <w:tbl>
            <w:tblPr>
              <w:tblStyle w:val="QBar"/>
              <w:tblW w:w="3578" w:type="auto"/>
              <w:tblLook w:val="04A0" w:firstRow="1" w:lastRow="0" w:firstColumn="1" w:lastColumn="0" w:noHBand="0" w:noVBand="1"/>
            </w:tblPr>
            <w:tblGrid>
              <w:gridCol w:w="1366"/>
              <w:gridCol w:w="221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366" w:type="dxa"/>
                </w:tcPr>
                <w:p w:rsidR="00F95674" w:rsidRPr="003443FC" w:rsidRDefault="00F95674" w:rsidP="00165DD8">
                  <w:pPr>
                    <w:rPr>
                      <w:rFonts w:ascii="Times New Roman" w:hAnsi="Times New Roman" w:cs="Times New Roman"/>
                      <w:sz w:val="24"/>
                      <w:szCs w:val="24"/>
                    </w:rPr>
                  </w:pPr>
                </w:p>
              </w:tc>
              <w:tc>
                <w:tcPr>
                  <w:tcW w:w="2212"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38%</w:t>
            </w:r>
          </w:p>
        </w:tc>
      </w:tr>
      <w:tr w:rsidR="00F95674" w:rsidRPr="003443FC" w:rsidTr="00165DD8">
        <w:trPr>
          <w:cnfStyle w:val="010000000000" w:firstRow="0" w:lastRow="1" w:firstColumn="0" w:lastColumn="0" w:oddVBand="0" w:evenVBand="0" w:oddHBand="0" w:evenHBand="0" w:firstRowFirstColumn="0" w:firstRowLastColumn="0" w:lastRowFirstColumn="0" w:lastRowLastColumn="0"/>
        </w:trPr>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w:t>
            </w:r>
          </w:p>
        </w:tc>
        <w:tc>
          <w:tcPr>
            <w:tcW w:w="3588" w:type="dxa"/>
            <w:tcBorders>
              <w:top w:val="single" w:sz="4" w:space="0" w:color="969696"/>
            </w:tcBorders>
            <w:noWrap/>
            <w:tcMar>
              <w:left w:w="0" w:type="dxa"/>
              <w:right w:w="0" w:type="dxa"/>
            </w:tcMar>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100%</w:t>
            </w:r>
          </w:p>
        </w:tc>
      </w:tr>
    </w:tbl>
    <w:p w:rsidR="00F95674" w:rsidRPr="003443FC" w:rsidRDefault="00F95674" w:rsidP="00F95674">
      <w:pPr>
        <w:rPr>
          <w:rFonts w:ascii="Times New Roman" w:hAnsi="Times New Roman" w:cs="Times New Roman"/>
          <w:sz w:val="24"/>
          <w:szCs w:val="24"/>
        </w:rPr>
      </w:pPr>
    </w:p>
    <w:tbl>
      <w:tblPr>
        <w:tblStyle w:val="QTable"/>
        <w:tblW w:w="9576" w:type="auto"/>
        <w:tblLook w:val="04A0" w:firstRow="1" w:lastRow="0" w:firstColumn="1" w:lastColumn="0" w:noHBand="0" w:noVBand="1"/>
      </w:tblPr>
      <w:tblGrid>
        <w:gridCol w:w="4788"/>
        <w:gridCol w:w="4788"/>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Statistic</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Value</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Min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Max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Mean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3.75</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Variance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1.49</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Standard Deviation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1.22</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 Responses</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r>
    </w:tbl>
    <w:p w:rsidR="00F95674" w:rsidRPr="003443FC" w:rsidRDefault="00F95674" w:rsidP="00F95674">
      <w:pPr>
        <w:rPr>
          <w:rFonts w:ascii="Times New Roman" w:hAnsi="Times New Roman" w:cs="Times New Roman"/>
          <w:sz w:val="24"/>
          <w:szCs w:val="24"/>
        </w:rPr>
      </w:pPr>
    </w:p>
    <w:p w:rsidR="00F95674" w:rsidRPr="003443FC" w:rsidRDefault="00F95674" w:rsidP="00F95674">
      <w:pPr>
        <w:rPr>
          <w:rFonts w:ascii="Times New Roman" w:hAnsi="Times New Roman" w:cs="Times New Roman"/>
          <w:sz w:val="24"/>
          <w:szCs w:val="24"/>
        </w:rPr>
      </w:pPr>
      <w:r w:rsidRPr="003443FC">
        <w:rPr>
          <w:rFonts w:ascii="Times New Roman" w:hAnsi="Times New Roman" w:cs="Times New Roman"/>
          <w:sz w:val="24"/>
          <w:szCs w:val="24"/>
        </w:rPr>
        <w:t>12.  How likely are you to research a business's beliefs and values before patronizing the business?</w:t>
      </w:r>
    </w:p>
    <w:tbl>
      <w:tblPr>
        <w:tblStyle w:val="QTable"/>
        <w:tblW w:w="9576" w:type="auto"/>
        <w:tblLook w:val="04E0" w:firstRow="1" w:lastRow="1" w:firstColumn="1" w:lastColumn="0" w:noHBand="0" w:noVBand="1"/>
      </w:tblPr>
      <w:tblGrid>
        <w:gridCol w:w="1282"/>
        <w:gridCol w:w="1654"/>
        <w:gridCol w:w="3588"/>
        <w:gridCol w:w="1606"/>
        <w:gridCol w:w="1460"/>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Answer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Response</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Very Unlikely</w:t>
            </w:r>
          </w:p>
        </w:tc>
        <w:tc>
          <w:tcPr>
            <w:tcW w:w="3588" w:type="dxa"/>
            <w:noWrap/>
            <w:tcMar>
              <w:left w:w="0" w:type="dxa"/>
              <w:right w:w="0" w:type="dxa"/>
            </w:tcMar>
          </w:tcPr>
          <w:tbl>
            <w:tblPr>
              <w:tblStyle w:val="QBar"/>
              <w:tblW w:w="3578" w:type="auto"/>
              <w:tblLook w:val="04A0" w:firstRow="1" w:lastRow="0" w:firstColumn="1" w:lastColumn="0" w:noHBand="0" w:noVBand="1"/>
            </w:tblPr>
            <w:tblGrid>
              <w:gridCol w:w="553"/>
              <w:gridCol w:w="3025"/>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553" w:type="dxa"/>
                </w:tcPr>
                <w:p w:rsidR="00F95674" w:rsidRPr="003443FC" w:rsidRDefault="00F95674" w:rsidP="00165DD8">
                  <w:pPr>
                    <w:rPr>
                      <w:rFonts w:ascii="Times New Roman" w:hAnsi="Times New Roman" w:cs="Times New Roman"/>
                      <w:sz w:val="24"/>
                      <w:szCs w:val="24"/>
                    </w:rPr>
                  </w:pPr>
                </w:p>
              </w:tc>
              <w:tc>
                <w:tcPr>
                  <w:tcW w:w="3025"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17</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15%</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Unlikely</w:t>
            </w:r>
          </w:p>
        </w:tc>
        <w:tc>
          <w:tcPr>
            <w:tcW w:w="3588" w:type="dxa"/>
            <w:noWrap/>
            <w:tcMar>
              <w:left w:w="0" w:type="dxa"/>
              <w:right w:w="0" w:type="dxa"/>
            </w:tcMar>
          </w:tcPr>
          <w:tbl>
            <w:tblPr>
              <w:tblStyle w:val="QBar"/>
              <w:tblW w:w="3578" w:type="auto"/>
              <w:tblLook w:val="04A0" w:firstRow="1" w:lastRow="0" w:firstColumn="1" w:lastColumn="0" w:noHBand="0" w:noVBand="1"/>
            </w:tblPr>
            <w:tblGrid>
              <w:gridCol w:w="1236"/>
              <w:gridCol w:w="234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236" w:type="dxa"/>
                </w:tcPr>
                <w:p w:rsidR="00F95674" w:rsidRPr="003443FC" w:rsidRDefault="00F95674" w:rsidP="00165DD8">
                  <w:pPr>
                    <w:rPr>
                      <w:rFonts w:ascii="Times New Roman" w:hAnsi="Times New Roman" w:cs="Times New Roman"/>
                      <w:sz w:val="24"/>
                      <w:szCs w:val="24"/>
                    </w:rPr>
                  </w:pPr>
                </w:p>
              </w:tc>
              <w:tc>
                <w:tcPr>
                  <w:tcW w:w="2342"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38</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35%</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Undecided</w:t>
            </w:r>
          </w:p>
        </w:tc>
        <w:tc>
          <w:tcPr>
            <w:tcW w:w="3588" w:type="dxa"/>
            <w:noWrap/>
            <w:tcMar>
              <w:left w:w="0" w:type="dxa"/>
              <w:right w:w="0" w:type="dxa"/>
            </w:tcMar>
          </w:tcPr>
          <w:tbl>
            <w:tblPr>
              <w:tblStyle w:val="QBar"/>
              <w:tblW w:w="3578" w:type="auto"/>
              <w:tblLook w:val="04A0" w:firstRow="1" w:lastRow="0" w:firstColumn="1" w:lastColumn="0" w:noHBand="0" w:noVBand="1"/>
            </w:tblPr>
            <w:tblGrid>
              <w:gridCol w:w="618"/>
              <w:gridCol w:w="2960"/>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618" w:type="dxa"/>
                </w:tcPr>
                <w:p w:rsidR="00F95674" w:rsidRPr="003443FC" w:rsidRDefault="00F95674" w:rsidP="00165DD8">
                  <w:pPr>
                    <w:rPr>
                      <w:rFonts w:ascii="Times New Roman" w:hAnsi="Times New Roman" w:cs="Times New Roman"/>
                      <w:sz w:val="24"/>
                      <w:szCs w:val="24"/>
                    </w:rPr>
                  </w:pPr>
                </w:p>
              </w:tc>
              <w:tc>
                <w:tcPr>
                  <w:tcW w:w="2960"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19</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17%</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Likely</w:t>
            </w:r>
          </w:p>
        </w:tc>
        <w:tc>
          <w:tcPr>
            <w:tcW w:w="3588" w:type="dxa"/>
            <w:noWrap/>
            <w:tcMar>
              <w:left w:w="0" w:type="dxa"/>
              <w:right w:w="0" w:type="dxa"/>
            </w:tcMar>
          </w:tcPr>
          <w:tbl>
            <w:tblPr>
              <w:tblStyle w:val="QBar"/>
              <w:tblW w:w="3578" w:type="auto"/>
              <w:tblLook w:val="04A0" w:firstRow="1" w:lastRow="0" w:firstColumn="1" w:lastColumn="0" w:noHBand="0" w:noVBand="1"/>
            </w:tblPr>
            <w:tblGrid>
              <w:gridCol w:w="878"/>
              <w:gridCol w:w="2700"/>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878" w:type="dxa"/>
                </w:tcPr>
                <w:p w:rsidR="00F95674" w:rsidRPr="003443FC" w:rsidRDefault="00F95674" w:rsidP="00165DD8">
                  <w:pPr>
                    <w:rPr>
                      <w:rFonts w:ascii="Times New Roman" w:hAnsi="Times New Roman" w:cs="Times New Roman"/>
                      <w:sz w:val="24"/>
                      <w:szCs w:val="24"/>
                    </w:rPr>
                  </w:pPr>
                </w:p>
              </w:tc>
              <w:tc>
                <w:tcPr>
                  <w:tcW w:w="2700"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27</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25%</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Very Likely</w:t>
            </w:r>
          </w:p>
        </w:tc>
        <w:tc>
          <w:tcPr>
            <w:tcW w:w="3588" w:type="dxa"/>
            <w:noWrap/>
            <w:tcMar>
              <w:left w:w="0" w:type="dxa"/>
              <w:right w:w="0" w:type="dxa"/>
            </w:tcMar>
          </w:tcPr>
          <w:tbl>
            <w:tblPr>
              <w:tblStyle w:val="QBar"/>
              <w:tblW w:w="3578" w:type="auto"/>
              <w:tblLook w:val="04A0" w:firstRow="1" w:lastRow="0" w:firstColumn="1" w:lastColumn="0" w:noHBand="0" w:noVBand="1"/>
            </w:tblPr>
            <w:tblGrid>
              <w:gridCol w:w="293"/>
              <w:gridCol w:w="3285"/>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293" w:type="dxa"/>
                </w:tcPr>
                <w:p w:rsidR="00F95674" w:rsidRPr="003443FC" w:rsidRDefault="00F95674" w:rsidP="00165DD8">
                  <w:pPr>
                    <w:rPr>
                      <w:rFonts w:ascii="Times New Roman" w:hAnsi="Times New Roman" w:cs="Times New Roman"/>
                      <w:sz w:val="24"/>
                      <w:szCs w:val="24"/>
                    </w:rPr>
                  </w:pPr>
                </w:p>
              </w:tc>
              <w:tc>
                <w:tcPr>
                  <w:tcW w:w="3285"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9</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8%</w:t>
            </w:r>
          </w:p>
        </w:tc>
      </w:tr>
      <w:tr w:rsidR="00F95674" w:rsidRPr="003443FC" w:rsidTr="00165DD8">
        <w:trPr>
          <w:cnfStyle w:val="010000000000" w:firstRow="0" w:lastRow="1" w:firstColumn="0" w:lastColumn="0" w:oddVBand="0" w:evenVBand="0" w:oddHBand="0" w:evenHBand="0" w:firstRowFirstColumn="0" w:firstRowLastColumn="0" w:lastRowFirstColumn="0" w:lastRowLastColumn="0"/>
        </w:trPr>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w:t>
            </w:r>
          </w:p>
        </w:tc>
        <w:tc>
          <w:tcPr>
            <w:tcW w:w="3588" w:type="dxa"/>
            <w:tcBorders>
              <w:top w:val="single" w:sz="4" w:space="0" w:color="969696"/>
            </w:tcBorders>
            <w:noWrap/>
            <w:tcMar>
              <w:left w:w="0" w:type="dxa"/>
              <w:right w:w="0" w:type="dxa"/>
            </w:tcMar>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100%</w:t>
            </w:r>
          </w:p>
        </w:tc>
      </w:tr>
    </w:tbl>
    <w:p w:rsidR="00F95674" w:rsidRPr="003443FC" w:rsidRDefault="00F95674" w:rsidP="00F95674">
      <w:pPr>
        <w:rPr>
          <w:rFonts w:ascii="Times New Roman" w:hAnsi="Times New Roman" w:cs="Times New Roman"/>
          <w:sz w:val="24"/>
          <w:szCs w:val="24"/>
        </w:rPr>
      </w:pPr>
    </w:p>
    <w:tbl>
      <w:tblPr>
        <w:tblStyle w:val="QTable"/>
        <w:tblW w:w="9576" w:type="auto"/>
        <w:tblLook w:val="04A0" w:firstRow="1" w:lastRow="0" w:firstColumn="1" w:lastColumn="0" w:noHBand="0" w:noVBand="1"/>
      </w:tblPr>
      <w:tblGrid>
        <w:gridCol w:w="4788"/>
        <w:gridCol w:w="4788"/>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Statistic</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Value</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Min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Max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Mean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2.75</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Variance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1.49</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Standard Deviation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1.22</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 Responses</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r>
    </w:tbl>
    <w:p w:rsidR="00F95674" w:rsidRPr="003443FC" w:rsidRDefault="00F95674" w:rsidP="00F95674">
      <w:pPr>
        <w:rPr>
          <w:rFonts w:ascii="Times New Roman" w:hAnsi="Times New Roman" w:cs="Times New Roman"/>
          <w:sz w:val="24"/>
          <w:szCs w:val="24"/>
        </w:rPr>
      </w:pPr>
    </w:p>
    <w:p w:rsidR="00F95674" w:rsidRPr="003443FC" w:rsidRDefault="00F95674" w:rsidP="00F95674">
      <w:pPr>
        <w:rPr>
          <w:rFonts w:ascii="Times New Roman" w:hAnsi="Times New Roman" w:cs="Times New Roman"/>
          <w:sz w:val="24"/>
          <w:szCs w:val="24"/>
        </w:rPr>
      </w:pPr>
      <w:r w:rsidRPr="003443FC">
        <w:rPr>
          <w:rFonts w:ascii="Times New Roman" w:hAnsi="Times New Roman" w:cs="Times New Roman"/>
          <w:sz w:val="24"/>
          <w:szCs w:val="24"/>
        </w:rPr>
        <w:lastRenderedPageBreak/>
        <w:t>13.  How often do you purposefully seek out businesses that express similar beliefs and values to your own?</w:t>
      </w:r>
    </w:p>
    <w:tbl>
      <w:tblPr>
        <w:tblStyle w:val="QTable"/>
        <w:tblW w:w="9576" w:type="auto"/>
        <w:tblLook w:val="04E0" w:firstRow="1" w:lastRow="1" w:firstColumn="1" w:lastColumn="0" w:noHBand="0" w:noVBand="1"/>
      </w:tblPr>
      <w:tblGrid>
        <w:gridCol w:w="1278"/>
        <w:gridCol w:w="1663"/>
        <w:gridCol w:w="3588"/>
        <w:gridCol w:w="1604"/>
        <w:gridCol w:w="1457"/>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Answer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Response</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Never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390"/>
              <w:gridCol w:w="3188"/>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390" w:type="dxa"/>
                </w:tcPr>
                <w:p w:rsidR="00F95674" w:rsidRPr="003443FC" w:rsidRDefault="00F95674" w:rsidP="00165DD8">
                  <w:pPr>
                    <w:rPr>
                      <w:rFonts w:ascii="Times New Roman" w:hAnsi="Times New Roman" w:cs="Times New Roman"/>
                      <w:sz w:val="24"/>
                      <w:szCs w:val="24"/>
                    </w:rPr>
                  </w:pPr>
                </w:p>
              </w:tc>
              <w:tc>
                <w:tcPr>
                  <w:tcW w:w="318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Rarely</w:t>
            </w:r>
          </w:p>
        </w:tc>
        <w:tc>
          <w:tcPr>
            <w:tcW w:w="3588" w:type="dxa"/>
            <w:noWrap/>
            <w:tcMar>
              <w:left w:w="0" w:type="dxa"/>
              <w:right w:w="0" w:type="dxa"/>
            </w:tcMar>
          </w:tcPr>
          <w:tbl>
            <w:tblPr>
              <w:tblStyle w:val="QBar"/>
              <w:tblW w:w="3578" w:type="auto"/>
              <w:tblLook w:val="04A0" w:firstRow="1" w:lastRow="0" w:firstColumn="1" w:lastColumn="0" w:noHBand="0" w:noVBand="1"/>
            </w:tblPr>
            <w:tblGrid>
              <w:gridCol w:w="976"/>
              <w:gridCol w:w="260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976" w:type="dxa"/>
                </w:tcPr>
                <w:p w:rsidR="00F95674" w:rsidRPr="003443FC" w:rsidRDefault="00F95674" w:rsidP="00165DD8">
                  <w:pPr>
                    <w:rPr>
                      <w:rFonts w:ascii="Times New Roman" w:hAnsi="Times New Roman" w:cs="Times New Roman"/>
                      <w:sz w:val="24"/>
                      <w:szCs w:val="24"/>
                    </w:rPr>
                  </w:pPr>
                </w:p>
              </w:tc>
              <w:tc>
                <w:tcPr>
                  <w:tcW w:w="2602"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30</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27%</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Sometimes</w:t>
            </w:r>
          </w:p>
        </w:tc>
        <w:tc>
          <w:tcPr>
            <w:tcW w:w="3588" w:type="dxa"/>
            <w:noWrap/>
            <w:tcMar>
              <w:left w:w="0" w:type="dxa"/>
              <w:right w:w="0" w:type="dxa"/>
            </w:tcMar>
          </w:tcPr>
          <w:tbl>
            <w:tblPr>
              <w:tblStyle w:val="QBar"/>
              <w:tblW w:w="3578" w:type="auto"/>
              <w:tblLook w:val="04A0" w:firstRow="1" w:lastRow="0" w:firstColumn="1" w:lastColumn="0" w:noHBand="0" w:noVBand="1"/>
            </w:tblPr>
            <w:tblGrid>
              <w:gridCol w:w="1659"/>
              <w:gridCol w:w="1919"/>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659" w:type="dxa"/>
                </w:tcPr>
                <w:p w:rsidR="00F95674" w:rsidRPr="003443FC" w:rsidRDefault="00F95674" w:rsidP="00165DD8">
                  <w:pPr>
                    <w:rPr>
                      <w:rFonts w:ascii="Times New Roman" w:hAnsi="Times New Roman" w:cs="Times New Roman"/>
                      <w:sz w:val="24"/>
                      <w:szCs w:val="24"/>
                    </w:rPr>
                  </w:pPr>
                </w:p>
              </w:tc>
              <w:tc>
                <w:tcPr>
                  <w:tcW w:w="1919"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46%</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Most of the Time</w:t>
            </w:r>
          </w:p>
        </w:tc>
        <w:tc>
          <w:tcPr>
            <w:tcW w:w="3588" w:type="dxa"/>
            <w:noWrap/>
            <w:tcMar>
              <w:left w:w="0" w:type="dxa"/>
              <w:right w:w="0" w:type="dxa"/>
            </w:tcMar>
          </w:tcPr>
          <w:tbl>
            <w:tblPr>
              <w:tblStyle w:val="QBar"/>
              <w:tblW w:w="3578" w:type="auto"/>
              <w:tblLook w:val="04A0" w:firstRow="1" w:lastRow="0" w:firstColumn="1" w:lastColumn="0" w:noHBand="0" w:noVBand="1"/>
            </w:tblPr>
            <w:tblGrid>
              <w:gridCol w:w="423"/>
              <w:gridCol w:w="3155"/>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423" w:type="dxa"/>
                </w:tcPr>
                <w:p w:rsidR="00F95674" w:rsidRPr="003443FC" w:rsidRDefault="00F95674" w:rsidP="00165DD8">
                  <w:pPr>
                    <w:rPr>
                      <w:rFonts w:ascii="Times New Roman" w:hAnsi="Times New Roman" w:cs="Times New Roman"/>
                      <w:sz w:val="24"/>
                      <w:szCs w:val="24"/>
                    </w:rPr>
                  </w:pPr>
                </w:p>
              </w:tc>
              <w:tc>
                <w:tcPr>
                  <w:tcW w:w="3155"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12%</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Always</w:t>
            </w:r>
          </w:p>
        </w:tc>
        <w:tc>
          <w:tcPr>
            <w:tcW w:w="3588" w:type="dxa"/>
            <w:noWrap/>
            <w:tcMar>
              <w:left w:w="0" w:type="dxa"/>
              <w:right w:w="0" w:type="dxa"/>
            </w:tcMar>
          </w:tcPr>
          <w:tbl>
            <w:tblPr>
              <w:tblStyle w:val="QBar"/>
              <w:tblW w:w="3578" w:type="auto"/>
              <w:tblLook w:val="04A0" w:firstRow="1" w:lastRow="0" w:firstColumn="1" w:lastColumn="0" w:noHBand="0" w:noVBand="1"/>
            </w:tblPr>
            <w:tblGrid>
              <w:gridCol w:w="130"/>
              <w:gridCol w:w="3448"/>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30" w:type="dxa"/>
                </w:tcPr>
                <w:p w:rsidR="00F95674" w:rsidRPr="003443FC" w:rsidRDefault="00F95674" w:rsidP="00165DD8">
                  <w:pPr>
                    <w:rPr>
                      <w:rFonts w:ascii="Times New Roman" w:hAnsi="Times New Roman" w:cs="Times New Roman"/>
                      <w:sz w:val="24"/>
                      <w:szCs w:val="24"/>
                    </w:rPr>
                  </w:pPr>
                </w:p>
              </w:tc>
              <w:tc>
                <w:tcPr>
                  <w:tcW w:w="344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r>
      <w:tr w:rsidR="00F95674" w:rsidRPr="003443FC" w:rsidTr="00165DD8">
        <w:trPr>
          <w:cnfStyle w:val="010000000000" w:firstRow="0" w:lastRow="1" w:firstColumn="0" w:lastColumn="0" w:oddVBand="0" w:evenVBand="0" w:oddHBand="0" w:evenHBand="0" w:firstRowFirstColumn="0" w:firstRowLastColumn="0" w:lastRowFirstColumn="0" w:lastRowLastColumn="0"/>
        </w:trPr>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w:t>
            </w:r>
          </w:p>
        </w:tc>
        <w:tc>
          <w:tcPr>
            <w:tcW w:w="3588" w:type="dxa"/>
            <w:tcBorders>
              <w:top w:val="single" w:sz="4" w:space="0" w:color="969696"/>
            </w:tcBorders>
            <w:noWrap/>
            <w:tcMar>
              <w:left w:w="0" w:type="dxa"/>
              <w:right w:w="0" w:type="dxa"/>
            </w:tcMar>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100%</w:t>
            </w:r>
          </w:p>
        </w:tc>
      </w:tr>
    </w:tbl>
    <w:p w:rsidR="00F95674" w:rsidRPr="003443FC" w:rsidRDefault="00F95674" w:rsidP="00F95674">
      <w:pPr>
        <w:rPr>
          <w:rFonts w:ascii="Times New Roman" w:hAnsi="Times New Roman" w:cs="Times New Roman"/>
          <w:sz w:val="24"/>
          <w:szCs w:val="24"/>
        </w:rPr>
      </w:pPr>
    </w:p>
    <w:tbl>
      <w:tblPr>
        <w:tblStyle w:val="QTable"/>
        <w:tblW w:w="9576" w:type="auto"/>
        <w:tblLook w:val="04A0" w:firstRow="1" w:lastRow="0" w:firstColumn="1" w:lastColumn="0" w:noHBand="0" w:noVBand="1"/>
      </w:tblPr>
      <w:tblGrid>
        <w:gridCol w:w="4788"/>
        <w:gridCol w:w="4788"/>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Statistic</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Value</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Min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Max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Mean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2.70</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Variance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0.89</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Standard Deviation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0.94</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 Responses</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r>
    </w:tbl>
    <w:p w:rsidR="00F95674" w:rsidRPr="003443FC" w:rsidRDefault="00F95674" w:rsidP="00F95674">
      <w:pPr>
        <w:rPr>
          <w:rFonts w:ascii="Times New Roman" w:hAnsi="Times New Roman" w:cs="Times New Roman"/>
          <w:sz w:val="24"/>
          <w:szCs w:val="24"/>
        </w:rPr>
      </w:pPr>
    </w:p>
    <w:p w:rsidR="00F95674" w:rsidRPr="003443FC" w:rsidRDefault="00F95674" w:rsidP="00F95674">
      <w:pPr>
        <w:rPr>
          <w:rFonts w:ascii="Times New Roman" w:hAnsi="Times New Roman" w:cs="Times New Roman"/>
          <w:sz w:val="24"/>
          <w:szCs w:val="24"/>
        </w:rPr>
      </w:pPr>
      <w:r w:rsidRPr="003443FC">
        <w:rPr>
          <w:rFonts w:ascii="Times New Roman" w:hAnsi="Times New Roman" w:cs="Times New Roman"/>
          <w:sz w:val="24"/>
          <w:szCs w:val="24"/>
        </w:rPr>
        <w:t>14.  How important is to you to patronize businesses that express similar beliefs and values to your own?</w:t>
      </w:r>
    </w:p>
    <w:tbl>
      <w:tblPr>
        <w:tblStyle w:val="QTable"/>
        <w:tblW w:w="9576" w:type="auto"/>
        <w:tblLook w:val="04E0" w:firstRow="1" w:lastRow="1" w:firstColumn="1" w:lastColumn="0" w:noHBand="0" w:noVBand="1"/>
      </w:tblPr>
      <w:tblGrid>
        <w:gridCol w:w="1261"/>
        <w:gridCol w:w="1701"/>
        <w:gridCol w:w="3588"/>
        <w:gridCol w:w="1595"/>
        <w:gridCol w:w="1445"/>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Answer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Response</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Completely unimportant</w:t>
            </w:r>
          </w:p>
        </w:tc>
        <w:tc>
          <w:tcPr>
            <w:tcW w:w="3588" w:type="dxa"/>
            <w:noWrap/>
            <w:tcMar>
              <w:left w:w="0" w:type="dxa"/>
              <w:right w:w="0" w:type="dxa"/>
            </w:tcMar>
          </w:tcPr>
          <w:tbl>
            <w:tblPr>
              <w:tblStyle w:val="QBar"/>
              <w:tblW w:w="3578" w:type="auto"/>
              <w:tblLook w:val="04A0" w:firstRow="1" w:lastRow="0" w:firstColumn="1" w:lastColumn="0" w:noHBand="0" w:noVBand="1"/>
            </w:tblPr>
            <w:tblGrid>
              <w:gridCol w:w="683"/>
              <w:gridCol w:w="2895"/>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683" w:type="dxa"/>
                </w:tcPr>
                <w:p w:rsidR="00F95674" w:rsidRPr="003443FC" w:rsidRDefault="00F95674" w:rsidP="00165DD8">
                  <w:pPr>
                    <w:rPr>
                      <w:rFonts w:ascii="Times New Roman" w:hAnsi="Times New Roman" w:cs="Times New Roman"/>
                      <w:sz w:val="24"/>
                      <w:szCs w:val="24"/>
                    </w:rPr>
                  </w:pPr>
                </w:p>
              </w:tc>
              <w:tc>
                <w:tcPr>
                  <w:tcW w:w="2895"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19%</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Slightly Important</w:t>
            </w:r>
          </w:p>
        </w:tc>
        <w:tc>
          <w:tcPr>
            <w:tcW w:w="3588" w:type="dxa"/>
            <w:noWrap/>
            <w:tcMar>
              <w:left w:w="0" w:type="dxa"/>
              <w:right w:w="0" w:type="dxa"/>
            </w:tcMar>
          </w:tcPr>
          <w:tbl>
            <w:tblPr>
              <w:tblStyle w:val="QBar"/>
              <w:tblW w:w="3578" w:type="auto"/>
              <w:tblLook w:val="04A0" w:firstRow="1" w:lastRow="0" w:firstColumn="1" w:lastColumn="0" w:noHBand="0" w:noVBand="1"/>
            </w:tblPr>
            <w:tblGrid>
              <w:gridCol w:w="1594"/>
              <w:gridCol w:w="1984"/>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594" w:type="dxa"/>
                </w:tcPr>
                <w:p w:rsidR="00F95674" w:rsidRPr="003443FC" w:rsidRDefault="00F95674" w:rsidP="00165DD8">
                  <w:pPr>
                    <w:rPr>
                      <w:rFonts w:ascii="Times New Roman" w:hAnsi="Times New Roman" w:cs="Times New Roman"/>
                      <w:sz w:val="24"/>
                      <w:szCs w:val="24"/>
                    </w:rPr>
                  </w:pPr>
                </w:p>
              </w:tc>
              <w:tc>
                <w:tcPr>
                  <w:tcW w:w="1984"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49</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45%</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Moderately Important</w:t>
            </w:r>
          </w:p>
        </w:tc>
        <w:tc>
          <w:tcPr>
            <w:tcW w:w="3588" w:type="dxa"/>
            <w:noWrap/>
            <w:tcMar>
              <w:left w:w="0" w:type="dxa"/>
              <w:right w:w="0" w:type="dxa"/>
            </w:tcMar>
          </w:tcPr>
          <w:tbl>
            <w:tblPr>
              <w:tblStyle w:val="QBar"/>
              <w:tblW w:w="3578" w:type="auto"/>
              <w:tblLook w:val="04A0" w:firstRow="1" w:lastRow="0" w:firstColumn="1" w:lastColumn="0" w:noHBand="0" w:noVBand="1"/>
            </w:tblPr>
            <w:tblGrid>
              <w:gridCol w:w="943"/>
              <w:gridCol w:w="2635"/>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943" w:type="dxa"/>
                </w:tcPr>
                <w:p w:rsidR="00F95674" w:rsidRPr="003443FC" w:rsidRDefault="00F95674" w:rsidP="00165DD8">
                  <w:pPr>
                    <w:rPr>
                      <w:rFonts w:ascii="Times New Roman" w:hAnsi="Times New Roman" w:cs="Times New Roman"/>
                      <w:sz w:val="24"/>
                      <w:szCs w:val="24"/>
                    </w:rPr>
                  </w:pPr>
                </w:p>
              </w:tc>
              <w:tc>
                <w:tcPr>
                  <w:tcW w:w="2635"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29</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26%</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Very Important</w:t>
            </w:r>
          </w:p>
        </w:tc>
        <w:tc>
          <w:tcPr>
            <w:tcW w:w="3588" w:type="dxa"/>
            <w:noWrap/>
            <w:tcMar>
              <w:left w:w="0" w:type="dxa"/>
              <w:right w:w="0" w:type="dxa"/>
            </w:tcMar>
          </w:tcPr>
          <w:tbl>
            <w:tblPr>
              <w:tblStyle w:val="QBar"/>
              <w:tblW w:w="3578" w:type="auto"/>
              <w:tblLook w:val="04A0" w:firstRow="1" w:lastRow="0" w:firstColumn="1" w:lastColumn="0" w:noHBand="0" w:noVBand="1"/>
            </w:tblPr>
            <w:tblGrid>
              <w:gridCol w:w="358"/>
              <w:gridCol w:w="3220"/>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358" w:type="dxa"/>
                </w:tcPr>
                <w:p w:rsidR="00F95674" w:rsidRPr="003443FC" w:rsidRDefault="00F95674" w:rsidP="00165DD8">
                  <w:pPr>
                    <w:rPr>
                      <w:rFonts w:ascii="Times New Roman" w:hAnsi="Times New Roman" w:cs="Times New Roman"/>
                      <w:sz w:val="24"/>
                      <w:szCs w:val="24"/>
                    </w:rPr>
                  </w:pPr>
                </w:p>
              </w:tc>
              <w:tc>
                <w:tcPr>
                  <w:tcW w:w="3220"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w:t>
            </w:r>
          </w:p>
        </w:tc>
      </w:tr>
      <w:tr w:rsidR="00F95674" w:rsidRPr="003443FC" w:rsidTr="00165DD8">
        <w:trPr>
          <w:cnfStyle w:val="010000000000" w:firstRow="0" w:lastRow="1" w:firstColumn="0" w:lastColumn="0" w:oddVBand="0" w:evenVBand="0" w:oddHBand="0" w:evenHBand="0" w:firstRowFirstColumn="0" w:firstRowLastColumn="0" w:lastRowFirstColumn="0" w:lastRowLastColumn="0"/>
        </w:trPr>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w:t>
            </w:r>
          </w:p>
        </w:tc>
        <w:tc>
          <w:tcPr>
            <w:tcW w:w="3588" w:type="dxa"/>
            <w:tcBorders>
              <w:top w:val="single" w:sz="4" w:space="0" w:color="969696"/>
            </w:tcBorders>
            <w:noWrap/>
            <w:tcMar>
              <w:left w:w="0" w:type="dxa"/>
              <w:right w:w="0" w:type="dxa"/>
            </w:tcMar>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100%</w:t>
            </w:r>
          </w:p>
        </w:tc>
      </w:tr>
    </w:tbl>
    <w:p w:rsidR="00F95674" w:rsidRPr="003443FC" w:rsidRDefault="00F95674" w:rsidP="00F95674">
      <w:pPr>
        <w:rPr>
          <w:rFonts w:ascii="Times New Roman" w:hAnsi="Times New Roman" w:cs="Times New Roman"/>
          <w:sz w:val="24"/>
          <w:szCs w:val="24"/>
        </w:rPr>
      </w:pPr>
    </w:p>
    <w:tbl>
      <w:tblPr>
        <w:tblStyle w:val="QTable"/>
        <w:tblW w:w="9576" w:type="auto"/>
        <w:tblLook w:val="04A0" w:firstRow="1" w:lastRow="0" w:firstColumn="1" w:lastColumn="0" w:noHBand="0" w:noVBand="1"/>
      </w:tblPr>
      <w:tblGrid>
        <w:gridCol w:w="4788"/>
        <w:gridCol w:w="4788"/>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Statistic</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Value</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Min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lastRenderedPageBreak/>
              <w:t>Max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Mean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2.27</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Variance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0.79</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Standard Deviation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0.89</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 Responses</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r>
    </w:tbl>
    <w:p w:rsidR="00F95674" w:rsidRPr="003443FC" w:rsidRDefault="00F95674" w:rsidP="00F95674">
      <w:pPr>
        <w:rPr>
          <w:rFonts w:ascii="Times New Roman" w:hAnsi="Times New Roman" w:cs="Times New Roman"/>
          <w:sz w:val="24"/>
          <w:szCs w:val="24"/>
        </w:rPr>
      </w:pPr>
    </w:p>
    <w:p w:rsidR="00F95674" w:rsidRPr="003443FC" w:rsidRDefault="00F95674" w:rsidP="00F95674">
      <w:pPr>
        <w:rPr>
          <w:rFonts w:ascii="Times New Roman" w:hAnsi="Times New Roman" w:cs="Times New Roman"/>
          <w:sz w:val="24"/>
          <w:szCs w:val="24"/>
        </w:rPr>
      </w:pPr>
      <w:r w:rsidRPr="003443FC">
        <w:rPr>
          <w:rFonts w:ascii="Times New Roman" w:hAnsi="Times New Roman" w:cs="Times New Roman"/>
          <w:sz w:val="24"/>
          <w:szCs w:val="24"/>
        </w:rPr>
        <w:t>15.  How often do you purposefully avoid businesses that express opposing beliefs and values to your own?</w:t>
      </w:r>
    </w:p>
    <w:tbl>
      <w:tblPr>
        <w:tblStyle w:val="QTable"/>
        <w:tblW w:w="9576" w:type="auto"/>
        <w:tblLook w:val="04E0" w:firstRow="1" w:lastRow="1" w:firstColumn="1" w:lastColumn="0" w:noHBand="0" w:noVBand="1"/>
      </w:tblPr>
      <w:tblGrid>
        <w:gridCol w:w="1278"/>
        <w:gridCol w:w="1663"/>
        <w:gridCol w:w="3588"/>
        <w:gridCol w:w="1604"/>
        <w:gridCol w:w="1457"/>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Answer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Response</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Never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618"/>
              <w:gridCol w:w="2960"/>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618" w:type="dxa"/>
                </w:tcPr>
                <w:p w:rsidR="00F95674" w:rsidRPr="003443FC" w:rsidRDefault="00F95674" w:rsidP="00165DD8">
                  <w:pPr>
                    <w:rPr>
                      <w:rFonts w:ascii="Times New Roman" w:hAnsi="Times New Roman" w:cs="Times New Roman"/>
                      <w:sz w:val="24"/>
                      <w:szCs w:val="24"/>
                    </w:rPr>
                  </w:pPr>
                </w:p>
              </w:tc>
              <w:tc>
                <w:tcPr>
                  <w:tcW w:w="2960"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19</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17%</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Rarely</w:t>
            </w:r>
          </w:p>
        </w:tc>
        <w:tc>
          <w:tcPr>
            <w:tcW w:w="3588" w:type="dxa"/>
            <w:noWrap/>
            <w:tcMar>
              <w:left w:w="0" w:type="dxa"/>
              <w:right w:w="0" w:type="dxa"/>
            </w:tcMar>
          </w:tcPr>
          <w:tbl>
            <w:tblPr>
              <w:tblStyle w:val="QBar"/>
              <w:tblW w:w="3578" w:type="auto"/>
              <w:tblLook w:val="04A0" w:firstRow="1" w:lastRow="0" w:firstColumn="1" w:lastColumn="0" w:noHBand="0" w:noVBand="1"/>
            </w:tblPr>
            <w:tblGrid>
              <w:gridCol w:w="1138"/>
              <w:gridCol w:w="2440"/>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138" w:type="dxa"/>
                </w:tcPr>
                <w:p w:rsidR="00F95674" w:rsidRPr="003443FC" w:rsidRDefault="00F95674" w:rsidP="00165DD8">
                  <w:pPr>
                    <w:rPr>
                      <w:rFonts w:ascii="Times New Roman" w:hAnsi="Times New Roman" w:cs="Times New Roman"/>
                      <w:sz w:val="24"/>
                      <w:szCs w:val="24"/>
                    </w:rPr>
                  </w:pPr>
                </w:p>
              </w:tc>
              <w:tc>
                <w:tcPr>
                  <w:tcW w:w="2440"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35</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32%</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Sometimes</w:t>
            </w:r>
          </w:p>
        </w:tc>
        <w:tc>
          <w:tcPr>
            <w:tcW w:w="3588" w:type="dxa"/>
            <w:noWrap/>
            <w:tcMar>
              <w:left w:w="0" w:type="dxa"/>
              <w:right w:w="0" w:type="dxa"/>
            </w:tcMar>
          </w:tcPr>
          <w:tbl>
            <w:tblPr>
              <w:tblStyle w:val="QBar"/>
              <w:tblW w:w="3578" w:type="auto"/>
              <w:tblLook w:val="04A0" w:firstRow="1" w:lastRow="0" w:firstColumn="1" w:lastColumn="0" w:noHBand="0" w:noVBand="1"/>
            </w:tblPr>
            <w:tblGrid>
              <w:gridCol w:w="1236"/>
              <w:gridCol w:w="234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236" w:type="dxa"/>
                </w:tcPr>
                <w:p w:rsidR="00F95674" w:rsidRPr="003443FC" w:rsidRDefault="00F95674" w:rsidP="00165DD8">
                  <w:pPr>
                    <w:rPr>
                      <w:rFonts w:ascii="Times New Roman" w:hAnsi="Times New Roman" w:cs="Times New Roman"/>
                      <w:sz w:val="24"/>
                      <w:szCs w:val="24"/>
                    </w:rPr>
                  </w:pPr>
                </w:p>
              </w:tc>
              <w:tc>
                <w:tcPr>
                  <w:tcW w:w="2342"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38</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35%</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Most of the Time</w:t>
            </w:r>
          </w:p>
        </w:tc>
        <w:tc>
          <w:tcPr>
            <w:tcW w:w="3588" w:type="dxa"/>
            <w:noWrap/>
            <w:tcMar>
              <w:left w:w="0" w:type="dxa"/>
              <w:right w:w="0" w:type="dxa"/>
            </w:tcMar>
          </w:tcPr>
          <w:tbl>
            <w:tblPr>
              <w:tblStyle w:val="QBar"/>
              <w:tblW w:w="3578" w:type="auto"/>
              <w:tblLook w:val="04A0" w:firstRow="1" w:lastRow="0" w:firstColumn="1" w:lastColumn="0" w:noHBand="0" w:noVBand="1"/>
            </w:tblPr>
            <w:tblGrid>
              <w:gridCol w:w="423"/>
              <w:gridCol w:w="3155"/>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423" w:type="dxa"/>
                </w:tcPr>
                <w:p w:rsidR="00F95674" w:rsidRPr="003443FC" w:rsidRDefault="00F95674" w:rsidP="00165DD8">
                  <w:pPr>
                    <w:rPr>
                      <w:rFonts w:ascii="Times New Roman" w:hAnsi="Times New Roman" w:cs="Times New Roman"/>
                      <w:sz w:val="24"/>
                      <w:szCs w:val="24"/>
                    </w:rPr>
                  </w:pPr>
                </w:p>
              </w:tc>
              <w:tc>
                <w:tcPr>
                  <w:tcW w:w="3155"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12%</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Always</w:t>
            </w:r>
          </w:p>
        </w:tc>
        <w:tc>
          <w:tcPr>
            <w:tcW w:w="3588" w:type="dxa"/>
            <w:noWrap/>
            <w:tcMar>
              <w:left w:w="0" w:type="dxa"/>
              <w:right w:w="0" w:type="dxa"/>
            </w:tcMar>
          </w:tcPr>
          <w:tbl>
            <w:tblPr>
              <w:tblStyle w:val="QBar"/>
              <w:tblW w:w="3578" w:type="auto"/>
              <w:tblLook w:val="04A0" w:firstRow="1" w:lastRow="0" w:firstColumn="1" w:lastColumn="0" w:noHBand="0" w:noVBand="1"/>
            </w:tblPr>
            <w:tblGrid>
              <w:gridCol w:w="163"/>
              <w:gridCol w:w="3415"/>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63" w:type="dxa"/>
                </w:tcPr>
                <w:p w:rsidR="00F95674" w:rsidRPr="003443FC" w:rsidRDefault="00F95674" w:rsidP="00165DD8">
                  <w:pPr>
                    <w:rPr>
                      <w:rFonts w:ascii="Times New Roman" w:hAnsi="Times New Roman" w:cs="Times New Roman"/>
                      <w:sz w:val="24"/>
                      <w:szCs w:val="24"/>
                    </w:rPr>
                  </w:pPr>
                </w:p>
              </w:tc>
              <w:tc>
                <w:tcPr>
                  <w:tcW w:w="3415"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r>
      <w:tr w:rsidR="00F95674" w:rsidRPr="003443FC" w:rsidTr="00165DD8">
        <w:trPr>
          <w:cnfStyle w:val="010000000000" w:firstRow="0" w:lastRow="1" w:firstColumn="0" w:lastColumn="0" w:oddVBand="0" w:evenVBand="0" w:oddHBand="0" w:evenHBand="0" w:firstRowFirstColumn="0" w:firstRowLastColumn="0" w:lastRowFirstColumn="0" w:lastRowLastColumn="0"/>
        </w:trPr>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w:t>
            </w:r>
          </w:p>
        </w:tc>
        <w:tc>
          <w:tcPr>
            <w:tcW w:w="3588" w:type="dxa"/>
            <w:tcBorders>
              <w:top w:val="single" w:sz="4" w:space="0" w:color="969696"/>
            </w:tcBorders>
            <w:noWrap/>
            <w:tcMar>
              <w:left w:w="0" w:type="dxa"/>
              <w:right w:w="0" w:type="dxa"/>
            </w:tcMar>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100%</w:t>
            </w:r>
          </w:p>
        </w:tc>
      </w:tr>
    </w:tbl>
    <w:p w:rsidR="00F95674" w:rsidRPr="003443FC" w:rsidRDefault="00F95674" w:rsidP="00F95674">
      <w:pPr>
        <w:rPr>
          <w:rFonts w:ascii="Times New Roman" w:hAnsi="Times New Roman" w:cs="Times New Roman"/>
          <w:sz w:val="24"/>
          <w:szCs w:val="24"/>
        </w:rPr>
      </w:pPr>
    </w:p>
    <w:tbl>
      <w:tblPr>
        <w:tblStyle w:val="QTable"/>
        <w:tblW w:w="9576" w:type="auto"/>
        <w:tblLook w:val="04A0" w:firstRow="1" w:lastRow="0" w:firstColumn="1" w:lastColumn="0" w:noHBand="0" w:noVBand="1"/>
      </w:tblPr>
      <w:tblGrid>
        <w:gridCol w:w="4788"/>
        <w:gridCol w:w="4788"/>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Statistic</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Value</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Min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Max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Mean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2.55</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Variance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1.11</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Standard Deviation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1.05</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 Responses</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r>
    </w:tbl>
    <w:p w:rsidR="00F95674" w:rsidRPr="003443FC" w:rsidRDefault="00F95674" w:rsidP="00F95674">
      <w:pPr>
        <w:rPr>
          <w:rFonts w:ascii="Times New Roman" w:hAnsi="Times New Roman" w:cs="Times New Roman"/>
          <w:sz w:val="24"/>
          <w:szCs w:val="24"/>
        </w:rPr>
      </w:pPr>
    </w:p>
    <w:p w:rsidR="00F95674" w:rsidRPr="003443FC" w:rsidRDefault="00F95674" w:rsidP="00F95674">
      <w:pPr>
        <w:rPr>
          <w:rFonts w:ascii="Times New Roman" w:hAnsi="Times New Roman" w:cs="Times New Roman"/>
          <w:sz w:val="24"/>
          <w:szCs w:val="24"/>
        </w:rPr>
      </w:pPr>
      <w:r w:rsidRPr="003443FC">
        <w:rPr>
          <w:rFonts w:ascii="Times New Roman" w:hAnsi="Times New Roman" w:cs="Times New Roman"/>
          <w:sz w:val="24"/>
          <w:szCs w:val="24"/>
        </w:rPr>
        <w:t>16.  How important is it to you to avoid businesses that express opposing beliefs and values to your own?</w:t>
      </w:r>
    </w:p>
    <w:tbl>
      <w:tblPr>
        <w:tblStyle w:val="QTable"/>
        <w:tblW w:w="9576" w:type="auto"/>
        <w:tblLook w:val="04E0" w:firstRow="1" w:lastRow="1" w:firstColumn="1" w:lastColumn="0" w:noHBand="0" w:noVBand="1"/>
      </w:tblPr>
      <w:tblGrid>
        <w:gridCol w:w="1261"/>
        <w:gridCol w:w="1701"/>
        <w:gridCol w:w="3588"/>
        <w:gridCol w:w="1595"/>
        <w:gridCol w:w="1445"/>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Answer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Response</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Completely unimportant</w:t>
            </w:r>
          </w:p>
        </w:tc>
        <w:tc>
          <w:tcPr>
            <w:tcW w:w="3588" w:type="dxa"/>
            <w:noWrap/>
            <w:tcMar>
              <w:left w:w="0" w:type="dxa"/>
              <w:right w:w="0" w:type="dxa"/>
            </w:tcMar>
          </w:tcPr>
          <w:tbl>
            <w:tblPr>
              <w:tblStyle w:val="QBar"/>
              <w:tblW w:w="3578" w:type="auto"/>
              <w:tblLook w:val="04A0" w:firstRow="1" w:lastRow="0" w:firstColumn="1" w:lastColumn="0" w:noHBand="0" w:noVBand="1"/>
            </w:tblPr>
            <w:tblGrid>
              <w:gridCol w:w="1041"/>
              <w:gridCol w:w="2537"/>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041" w:type="dxa"/>
                </w:tcPr>
                <w:p w:rsidR="00F95674" w:rsidRPr="003443FC" w:rsidRDefault="00F95674" w:rsidP="00165DD8">
                  <w:pPr>
                    <w:rPr>
                      <w:rFonts w:ascii="Times New Roman" w:hAnsi="Times New Roman" w:cs="Times New Roman"/>
                      <w:sz w:val="24"/>
                      <w:szCs w:val="24"/>
                    </w:rPr>
                  </w:pPr>
                </w:p>
              </w:tc>
              <w:tc>
                <w:tcPr>
                  <w:tcW w:w="2537"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29%</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Slightly Important</w:t>
            </w:r>
          </w:p>
        </w:tc>
        <w:tc>
          <w:tcPr>
            <w:tcW w:w="3588" w:type="dxa"/>
            <w:noWrap/>
            <w:tcMar>
              <w:left w:w="0" w:type="dxa"/>
              <w:right w:w="0" w:type="dxa"/>
            </w:tcMar>
          </w:tcPr>
          <w:tbl>
            <w:tblPr>
              <w:tblStyle w:val="QBar"/>
              <w:tblW w:w="3578" w:type="auto"/>
              <w:tblLook w:val="04A0" w:firstRow="1" w:lastRow="0" w:firstColumn="1" w:lastColumn="0" w:noHBand="0" w:noVBand="1"/>
            </w:tblPr>
            <w:tblGrid>
              <w:gridCol w:w="1561"/>
              <w:gridCol w:w="2017"/>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561" w:type="dxa"/>
                </w:tcPr>
                <w:p w:rsidR="00F95674" w:rsidRPr="003443FC" w:rsidRDefault="00F95674" w:rsidP="00165DD8">
                  <w:pPr>
                    <w:rPr>
                      <w:rFonts w:ascii="Times New Roman" w:hAnsi="Times New Roman" w:cs="Times New Roman"/>
                      <w:sz w:val="24"/>
                      <w:szCs w:val="24"/>
                    </w:rPr>
                  </w:pPr>
                </w:p>
              </w:tc>
              <w:tc>
                <w:tcPr>
                  <w:tcW w:w="2017"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48</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44%</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Moderately Important</w:t>
            </w:r>
          </w:p>
        </w:tc>
        <w:tc>
          <w:tcPr>
            <w:tcW w:w="3588" w:type="dxa"/>
            <w:noWrap/>
            <w:tcMar>
              <w:left w:w="0" w:type="dxa"/>
              <w:right w:w="0" w:type="dxa"/>
            </w:tcMar>
          </w:tcPr>
          <w:tbl>
            <w:tblPr>
              <w:tblStyle w:val="QBar"/>
              <w:tblW w:w="3578" w:type="auto"/>
              <w:tblLook w:val="04A0" w:firstRow="1" w:lastRow="0" w:firstColumn="1" w:lastColumn="0" w:noHBand="0" w:noVBand="1"/>
            </w:tblPr>
            <w:tblGrid>
              <w:gridCol w:w="846"/>
              <w:gridCol w:w="273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846" w:type="dxa"/>
                </w:tcPr>
                <w:p w:rsidR="00F95674" w:rsidRPr="003443FC" w:rsidRDefault="00F95674" w:rsidP="00165DD8">
                  <w:pPr>
                    <w:rPr>
                      <w:rFonts w:ascii="Times New Roman" w:hAnsi="Times New Roman" w:cs="Times New Roman"/>
                      <w:sz w:val="24"/>
                      <w:szCs w:val="24"/>
                    </w:rPr>
                  </w:pPr>
                </w:p>
              </w:tc>
              <w:tc>
                <w:tcPr>
                  <w:tcW w:w="2732"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26</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24%</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lastRenderedPageBreak/>
              <w:t>4</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Very Important</w:t>
            </w:r>
          </w:p>
        </w:tc>
        <w:tc>
          <w:tcPr>
            <w:tcW w:w="3588" w:type="dxa"/>
            <w:noWrap/>
            <w:tcMar>
              <w:left w:w="0" w:type="dxa"/>
              <w:right w:w="0" w:type="dxa"/>
            </w:tcMar>
          </w:tcPr>
          <w:tbl>
            <w:tblPr>
              <w:tblStyle w:val="QBar"/>
              <w:tblW w:w="3578" w:type="auto"/>
              <w:tblLook w:val="04A0" w:firstRow="1" w:lastRow="0" w:firstColumn="1" w:lastColumn="0" w:noHBand="0" w:noVBand="1"/>
            </w:tblPr>
            <w:tblGrid>
              <w:gridCol w:w="130"/>
              <w:gridCol w:w="3448"/>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30" w:type="dxa"/>
                </w:tcPr>
                <w:p w:rsidR="00F95674" w:rsidRPr="003443FC" w:rsidRDefault="00F95674" w:rsidP="00165DD8">
                  <w:pPr>
                    <w:rPr>
                      <w:rFonts w:ascii="Times New Roman" w:hAnsi="Times New Roman" w:cs="Times New Roman"/>
                      <w:sz w:val="24"/>
                      <w:szCs w:val="24"/>
                    </w:rPr>
                  </w:pPr>
                </w:p>
              </w:tc>
              <w:tc>
                <w:tcPr>
                  <w:tcW w:w="344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r>
      <w:tr w:rsidR="00F95674" w:rsidRPr="003443FC" w:rsidTr="00165DD8">
        <w:trPr>
          <w:cnfStyle w:val="010000000000" w:firstRow="0" w:lastRow="1" w:firstColumn="0" w:lastColumn="0" w:oddVBand="0" w:evenVBand="0" w:oddHBand="0" w:evenHBand="0" w:firstRowFirstColumn="0" w:firstRowLastColumn="0" w:lastRowFirstColumn="0" w:lastRowLastColumn="0"/>
        </w:trPr>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w:t>
            </w:r>
          </w:p>
        </w:tc>
        <w:tc>
          <w:tcPr>
            <w:tcW w:w="3588" w:type="dxa"/>
            <w:tcBorders>
              <w:top w:val="single" w:sz="4" w:space="0" w:color="969696"/>
            </w:tcBorders>
            <w:noWrap/>
            <w:tcMar>
              <w:left w:w="0" w:type="dxa"/>
              <w:right w:w="0" w:type="dxa"/>
            </w:tcMar>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100%</w:t>
            </w:r>
          </w:p>
        </w:tc>
      </w:tr>
    </w:tbl>
    <w:p w:rsidR="00F95674" w:rsidRPr="003443FC" w:rsidRDefault="00F95674" w:rsidP="00F95674">
      <w:pPr>
        <w:rPr>
          <w:rFonts w:ascii="Times New Roman" w:hAnsi="Times New Roman" w:cs="Times New Roman"/>
          <w:sz w:val="24"/>
          <w:szCs w:val="24"/>
        </w:rPr>
      </w:pPr>
    </w:p>
    <w:tbl>
      <w:tblPr>
        <w:tblStyle w:val="QTable"/>
        <w:tblW w:w="9576" w:type="auto"/>
        <w:tblLook w:val="04A0" w:firstRow="1" w:lastRow="0" w:firstColumn="1" w:lastColumn="0" w:noHBand="0" w:noVBand="1"/>
      </w:tblPr>
      <w:tblGrid>
        <w:gridCol w:w="4788"/>
        <w:gridCol w:w="4788"/>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Statistic</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Value</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Min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Max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Mean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2.02</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Variance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0.68</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Standard Deviation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0.82</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 Responses</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r>
    </w:tbl>
    <w:p w:rsidR="00F95674" w:rsidRPr="003443FC" w:rsidRDefault="00F95674" w:rsidP="00F95674">
      <w:pPr>
        <w:rPr>
          <w:rFonts w:ascii="Times New Roman" w:hAnsi="Times New Roman" w:cs="Times New Roman"/>
          <w:sz w:val="24"/>
          <w:szCs w:val="24"/>
        </w:rPr>
      </w:pPr>
    </w:p>
    <w:p w:rsidR="00F95674" w:rsidRPr="003443FC" w:rsidRDefault="00F95674" w:rsidP="00F95674">
      <w:pPr>
        <w:rPr>
          <w:rFonts w:ascii="Times New Roman" w:hAnsi="Times New Roman" w:cs="Times New Roman"/>
          <w:sz w:val="24"/>
          <w:szCs w:val="24"/>
        </w:rPr>
      </w:pPr>
      <w:r w:rsidRPr="003443FC">
        <w:rPr>
          <w:rFonts w:ascii="Times New Roman" w:hAnsi="Times New Roman" w:cs="Times New Roman"/>
          <w:sz w:val="24"/>
          <w:szCs w:val="24"/>
        </w:rPr>
        <w:t>17.  How likely are the following aspects of a business’s values and beliefs to influence your decision to patronize or avoid a business?</w:t>
      </w:r>
    </w:p>
    <w:tbl>
      <w:tblPr>
        <w:tblStyle w:val="QTable"/>
        <w:tblW w:w="9576" w:type="auto"/>
        <w:tblLook w:val="04A0" w:firstRow="1" w:lastRow="0" w:firstColumn="1" w:lastColumn="0" w:noHBand="0" w:noVBand="1"/>
      </w:tblPr>
      <w:tblGrid>
        <w:gridCol w:w="945"/>
        <w:gridCol w:w="1177"/>
        <w:gridCol w:w="1070"/>
        <w:gridCol w:w="1070"/>
        <w:gridCol w:w="1270"/>
        <w:gridCol w:w="1029"/>
        <w:gridCol w:w="1029"/>
        <w:gridCol w:w="984"/>
        <w:gridCol w:w="1016"/>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1064"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c>
          <w:tcPr>
            <w:tcW w:w="1064"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Question</w:t>
            </w:r>
          </w:p>
        </w:tc>
        <w:tc>
          <w:tcPr>
            <w:tcW w:w="1064"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Very Unlikely</w:t>
            </w:r>
          </w:p>
        </w:tc>
        <w:tc>
          <w:tcPr>
            <w:tcW w:w="1064"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Unlikely</w:t>
            </w:r>
          </w:p>
        </w:tc>
        <w:tc>
          <w:tcPr>
            <w:tcW w:w="1064"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Undecided</w:t>
            </w:r>
          </w:p>
        </w:tc>
        <w:tc>
          <w:tcPr>
            <w:tcW w:w="1064"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Likely</w:t>
            </w:r>
          </w:p>
        </w:tc>
        <w:tc>
          <w:tcPr>
            <w:tcW w:w="1064"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Very Likely</w:t>
            </w:r>
          </w:p>
        </w:tc>
        <w:tc>
          <w:tcPr>
            <w:tcW w:w="1064" w:type="dxa"/>
          </w:tcPr>
          <w:p w:rsidR="00F95674" w:rsidRPr="003443FC" w:rsidRDefault="00F95674" w:rsidP="00165DD8">
            <w:pPr>
              <w:rPr>
                <w:rFonts w:ascii="Times New Roman" w:hAnsi="Times New Roman" w:cs="Times New Roman"/>
                <w:sz w:val="24"/>
                <w:szCs w:val="24"/>
              </w:rPr>
            </w:pPr>
          </w:p>
        </w:tc>
        <w:tc>
          <w:tcPr>
            <w:tcW w:w="1064"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Mean</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064"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064"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Political affiliation</w:t>
            </w:r>
          </w:p>
        </w:tc>
        <w:tc>
          <w:tcPr>
            <w:tcW w:w="1064"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42</w:t>
            </w:r>
          </w:p>
        </w:tc>
        <w:tc>
          <w:tcPr>
            <w:tcW w:w="1064"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39</w:t>
            </w:r>
          </w:p>
        </w:tc>
        <w:tc>
          <w:tcPr>
            <w:tcW w:w="1064"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19</w:t>
            </w:r>
          </w:p>
        </w:tc>
        <w:tc>
          <w:tcPr>
            <w:tcW w:w="1064"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9</w:t>
            </w:r>
          </w:p>
        </w:tc>
        <w:tc>
          <w:tcPr>
            <w:tcW w:w="1064"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064"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c>
          <w:tcPr>
            <w:tcW w:w="1064"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1.98</w:t>
            </w:r>
          </w:p>
        </w:tc>
      </w:tr>
      <w:tr w:rsidR="00F95674" w:rsidRPr="003443FC" w:rsidTr="00165DD8">
        <w:tc>
          <w:tcPr>
            <w:tcW w:w="1064"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c>
          <w:tcPr>
            <w:tcW w:w="1064"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Religious affiliation</w:t>
            </w:r>
          </w:p>
        </w:tc>
        <w:tc>
          <w:tcPr>
            <w:tcW w:w="1064"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29</w:t>
            </w:r>
          </w:p>
        </w:tc>
        <w:tc>
          <w:tcPr>
            <w:tcW w:w="1064"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30</w:t>
            </w:r>
          </w:p>
        </w:tc>
        <w:tc>
          <w:tcPr>
            <w:tcW w:w="1064"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19</w:t>
            </w:r>
          </w:p>
        </w:tc>
        <w:tc>
          <w:tcPr>
            <w:tcW w:w="1064"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26</w:t>
            </w:r>
          </w:p>
        </w:tc>
        <w:tc>
          <w:tcPr>
            <w:tcW w:w="1064"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6</w:t>
            </w:r>
          </w:p>
        </w:tc>
        <w:tc>
          <w:tcPr>
            <w:tcW w:w="1064"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c>
          <w:tcPr>
            <w:tcW w:w="1064"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2.55</w:t>
            </w:r>
          </w:p>
        </w:tc>
      </w:tr>
    </w:tbl>
    <w:p w:rsidR="00F95674" w:rsidRPr="003443FC" w:rsidRDefault="00F95674" w:rsidP="00F95674">
      <w:pPr>
        <w:rPr>
          <w:rFonts w:ascii="Times New Roman" w:hAnsi="Times New Roman" w:cs="Times New Roman"/>
          <w:sz w:val="24"/>
          <w:szCs w:val="24"/>
        </w:rPr>
      </w:pPr>
    </w:p>
    <w:tbl>
      <w:tblPr>
        <w:tblStyle w:val="QTable"/>
        <w:tblW w:w="9576" w:type="auto"/>
        <w:tblLook w:val="04A0" w:firstRow="1" w:lastRow="0" w:firstColumn="1" w:lastColumn="0" w:noHBand="0" w:noVBand="1"/>
      </w:tblPr>
      <w:tblGrid>
        <w:gridCol w:w="3192"/>
        <w:gridCol w:w="3192"/>
        <w:gridCol w:w="3192"/>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3192"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Statistic</w:t>
            </w:r>
          </w:p>
        </w:tc>
        <w:tc>
          <w:tcPr>
            <w:tcW w:w="3192"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Political affiliation</w:t>
            </w:r>
          </w:p>
        </w:tc>
        <w:tc>
          <w:tcPr>
            <w:tcW w:w="3192"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Religious affiliation</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3192"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Min Value</w:t>
            </w:r>
          </w:p>
        </w:tc>
        <w:tc>
          <w:tcPr>
            <w:tcW w:w="3192"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3192"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r>
      <w:tr w:rsidR="00F95674" w:rsidRPr="003443FC" w:rsidTr="00165DD8">
        <w:tc>
          <w:tcPr>
            <w:tcW w:w="3192"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Max Value</w:t>
            </w:r>
          </w:p>
        </w:tc>
        <w:tc>
          <w:tcPr>
            <w:tcW w:w="3192"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c>
          <w:tcPr>
            <w:tcW w:w="3192"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3192"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Mean</w:t>
            </w:r>
          </w:p>
        </w:tc>
        <w:tc>
          <w:tcPr>
            <w:tcW w:w="3192"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1.98</w:t>
            </w:r>
          </w:p>
        </w:tc>
        <w:tc>
          <w:tcPr>
            <w:tcW w:w="3192"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2.55</w:t>
            </w:r>
          </w:p>
        </w:tc>
      </w:tr>
      <w:tr w:rsidR="00F95674" w:rsidRPr="003443FC" w:rsidTr="00165DD8">
        <w:tc>
          <w:tcPr>
            <w:tcW w:w="3192"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Variance</w:t>
            </w:r>
          </w:p>
        </w:tc>
        <w:tc>
          <w:tcPr>
            <w:tcW w:w="3192"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0.97</w:t>
            </w:r>
          </w:p>
        </w:tc>
        <w:tc>
          <w:tcPr>
            <w:tcW w:w="3192"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1.59</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3192"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Standard Deviation</w:t>
            </w:r>
          </w:p>
        </w:tc>
        <w:tc>
          <w:tcPr>
            <w:tcW w:w="3192"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0.99</w:t>
            </w:r>
          </w:p>
        </w:tc>
        <w:tc>
          <w:tcPr>
            <w:tcW w:w="3192"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1.26</w:t>
            </w:r>
          </w:p>
        </w:tc>
      </w:tr>
      <w:tr w:rsidR="00F95674" w:rsidRPr="003443FC" w:rsidTr="00165DD8">
        <w:tc>
          <w:tcPr>
            <w:tcW w:w="3192"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 Responses</w:t>
            </w:r>
          </w:p>
        </w:tc>
        <w:tc>
          <w:tcPr>
            <w:tcW w:w="3192"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c>
          <w:tcPr>
            <w:tcW w:w="3192"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r>
    </w:tbl>
    <w:p w:rsidR="00F95674" w:rsidRPr="003443FC" w:rsidRDefault="00F95674" w:rsidP="00F95674">
      <w:pPr>
        <w:rPr>
          <w:rFonts w:ascii="Times New Roman" w:hAnsi="Times New Roman" w:cs="Times New Roman"/>
          <w:sz w:val="24"/>
          <w:szCs w:val="24"/>
        </w:rPr>
      </w:pPr>
    </w:p>
    <w:p w:rsidR="00F95674" w:rsidRPr="003443FC" w:rsidRDefault="00F95674" w:rsidP="00F95674">
      <w:pPr>
        <w:rPr>
          <w:rFonts w:ascii="Times New Roman" w:hAnsi="Times New Roman" w:cs="Times New Roman"/>
          <w:sz w:val="24"/>
          <w:szCs w:val="24"/>
        </w:rPr>
      </w:pPr>
      <w:r w:rsidRPr="003443FC">
        <w:rPr>
          <w:rFonts w:ascii="Times New Roman" w:hAnsi="Times New Roman" w:cs="Times New Roman"/>
          <w:sz w:val="24"/>
          <w:szCs w:val="24"/>
        </w:rPr>
        <w:t>18.  In your opinion, how likely are other consumers to research a business’s beliefs and values before patronizing the business?</w:t>
      </w:r>
    </w:p>
    <w:tbl>
      <w:tblPr>
        <w:tblStyle w:val="QTable"/>
        <w:tblW w:w="9576" w:type="auto"/>
        <w:tblLook w:val="04E0" w:firstRow="1" w:lastRow="1" w:firstColumn="1" w:lastColumn="0" w:noHBand="0" w:noVBand="1"/>
      </w:tblPr>
      <w:tblGrid>
        <w:gridCol w:w="1282"/>
        <w:gridCol w:w="1654"/>
        <w:gridCol w:w="3588"/>
        <w:gridCol w:w="1606"/>
        <w:gridCol w:w="1460"/>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Answer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Response</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Very Unlikely</w:t>
            </w:r>
          </w:p>
        </w:tc>
        <w:tc>
          <w:tcPr>
            <w:tcW w:w="3588" w:type="dxa"/>
            <w:noWrap/>
            <w:tcMar>
              <w:left w:w="0" w:type="dxa"/>
              <w:right w:w="0" w:type="dxa"/>
            </w:tcMar>
          </w:tcPr>
          <w:tbl>
            <w:tblPr>
              <w:tblStyle w:val="QBar"/>
              <w:tblW w:w="3578" w:type="auto"/>
              <w:tblLook w:val="04A0" w:firstRow="1" w:lastRow="0" w:firstColumn="1" w:lastColumn="0" w:noHBand="0" w:noVBand="1"/>
            </w:tblPr>
            <w:tblGrid>
              <w:gridCol w:w="651"/>
              <w:gridCol w:w="2927"/>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651" w:type="dxa"/>
                </w:tcPr>
                <w:p w:rsidR="00F95674" w:rsidRPr="003443FC" w:rsidRDefault="00F95674" w:rsidP="00165DD8">
                  <w:pPr>
                    <w:rPr>
                      <w:rFonts w:ascii="Times New Roman" w:hAnsi="Times New Roman" w:cs="Times New Roman"/>
                      <w:sz w:val="24"/>
                      <w:szCs w:val="24"/>
                    </w:rPr>
                  </w:pPr>
                </w:p>
              </w:tc>
              <w:tc>
                <w:tcPr>
                  <w:tcW w:w="2927"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20</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18%</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Unlikely</w:t>
            </w:r>
          </w:p>
        </w:tc>
        <w:tc>
          <w:tcPr>
            <w:tcW w:w="3588" w:type="dxa"/>
            <w:noWrap/>
            <w:tcMar>
              <w:left w:w="0" w:type="dxa"/>
              <w:right w:w="0" w:type="dxa"/>
            </w:tcMar>
          </w:tcPr>
          <w:tbl>
            <w:tblPr>
              <w:tblStyle w:val="QBar"/>
              <w:tblW w:w="3578" w:type="auto"/>
              <w:tblLook w:val="04A0" w:firstRow="1" w:lastRow="0" w:firstColumn="1" w:lastColumn="0" w:noHBand="0" w:noVBand="1"/>
            </w:tblPr>
            <w:tblGrid>
              <w:gridCol w:w="1626"/>
              <w:gridCol w:w="195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626" w:type="dxa"/>
                </w:tcPr>
                <w:p w:rsidR="00F95674" w:rsidRPr="003443FC" w:rsidRDefault="00F95674" w:rsidP="00165DD8">
                  <w:pPr>
                    <w:rPr>
                      <w:rFonts w:ascii="Times New Roman" w:hAnsi="Times New Roman" w:cs="Times New Roman"/>
                      <w:sz w:val="24"/>
                      <w:szCs w:val="24"/>
                    </w:rPr>
                  </w:pPr>
                </w:p>
              </w:tc>
              <w:tc>
                <w:tcPr>
                  <w:tcW w:w="1952"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50</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45%</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lastRenderedPageBreak/>
              <w:t>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Undecided</w:t>
            </w:r>
          </w:p>
        </w:tc>
        <w:tc>
          <w:tcPr>
            <w:tcW w:w="3588" w:type="dxa"/>
            <w:noWrap/>
            <w:tcMar>
              <w:left w:w="0" w:type="dxa"/>
              <w:right w:w="0" w:type="dxa"/>
            </w:tcMar>
          </w:tcPr>
          <w:tbl>
            <w:tblPr>
              <w:tblStyle w:val="QBar"/>
              <w:tblW w:w="3578" w:type="auto"/>
              <w:tblLook w:val="04A0" w:firstRow="1" w:lastRow="0" w:firstColumn="1" w:lastColumn="0" w:noHBand="0" w:noVBand="1"/>
            </w:tblPr>
            <w:tblGrid>
              <w:gridCol w:w="781"/>
              <w:gridCol w:w="2797"/>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781" w:type="dxa"/>
                </w:tcPr>
                <w:p w:rsidR="00F95674" w:rsidRPr="003443FC" w:rsidRDefault="00F95674" w:rsidP="00165DD8">
                  <w:pPr>
                    <w:rPr>
                      <w:rFonts w:ascii="Times New Roman" w:hAnsi="Times New Roman" w:cs="Times New Roman"/>
                      <w:sz w:val="24"/>
                      <w:szCs w:val="24"/>
                    </w:rPr>
                  </w:pPr>
                </w:p>
              </w:tc>
              <w:tc>
                <w:tcPr>
                  <w:tcW w:w="2797"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24</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22%</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Likely</w:t>
            </w:r>
          </w:p>
        </w:tc>
        <w:tc>
          <w:tcPr>
            <w:tcW w:w="3588" w:type="dxa"/>
            <w:noWrap/>
            <w:tcMar>
              <w:left w:w="0" w:type="dxa"/>
              <w:right w:w="0" w:type="dxa"/>
            </w:tcMar>
          </w:tcPr>
          <w:tbl>
            <w:tblPr>
              <w:tblStyle w:val="QBar"/>
              <w:tblW w:w="3578" w:type="auto"/>
              <w:tblLook w:val="04A0" w:firstRow="1" w:lastRow="0" w:firstColumn="1" w:lastColumn="0" w:noHBand="0" w:noVBand="1"/>
            </w:tblPr>
            <w:tblGrid>
              <w:gridCol w:w="520"/>
              <w:gridCol w:w="3058"/>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520" w:type="dxa"/>
                </w:tcPr>
                <w:p w:rsidR="00F95674" w:rsidRPr="003443FC" w:rsidRDefault="00F95674" w:rsidP="00165DD8">
                  <w:pPr>
                    <w:rPr>
                      <w:rFonts w:ascii="Times New Roman" w:hAnsi="Times New Roman" w:cs="Times New Roman"/>
                      <w:sz w:val="24"/>
                      <w:szCs w:val="24"/>
                    </w:rPr>
                  </w:pPr>
                </w:p>
              </w:tc>
              <w:tc>
                <w:tcPr>
                  <w:tcW w:w="305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16</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15%</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Very Likely</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w:t>
            </w:r>
          </w:p>
        </w:tc>
      </w:tr>
      <w:tr w:rsidR="00F95674" w:rsidRPr="003443FC" w:rsidTr="00165DD8">
        <w:trPr>
          <w:cnfStyle w:val="010000000000" w:firstRow="0" w:lastRow="1" w:firstColumn="0" w:lastColumn="0" w:oddVBand="0" w:evenVBand="0" w:oddHBand="0" w:evenHBand="0" w:firstRowFirstColumn="0" w:firstRowLastColumn="0" w:lastRowFirstColumn="0" w:lastRowLastColumn="0"/>
        </w:trPr>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w:t>
            </w:r>
          </w:p>
        </w:tc>
        <w:tc>
          <w:tcPr>
            <w:tcW w:w="3588" w:type="dxa"/>
            <w:tcBorders>
              <w:top w:val="single" w:sz="4" w:space="0" w:color="969696"/>
            </w:tcBorders>
            <w:noWrap/>
            <w:tcMar>
              <w:left w:w="0" w:type="dxa"/>
              <w:right w:w="0" w:type="dxa"/>
            </w:tcMar>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100%</w:t>
            </w:r>
          </w:p>
        </w:tc>
      </w:tr>
    </w:tbl>
    <w:p w:rsidR="00F95674" w:rsidRPr="003443FC" w:rsidRDefault="00F95674" w:rsidP="00F95674">
      <w:pPr>
        <w:rPr>
          <w:rFonts w:ascii="Times New Roman" w:hAnsi="Times New Roman" w:cs="Times New Roman"/>
          <w:sz w:val="24"/>
          <w:szCs w:val="24"/>
        </w:rPr>
      </w:pPr>
    </w:p>
    <w:tbl>
      <w:tblPr>
        <w:tblStyle w:val="QTable"/>
        <w:tblW w:w="9576" w:type="auto"/>
        <w:tblLook w:val="04A0" w:firstRow="1" w:lastRow="0" w:firstColumn="1" w:lastColumn="0" w:noHBand="0" w:noVBand="1"/>
      </w:tblPr>
      <w:tblGrid>
        <w:gridCol w:w="4788"/>
        <w:gridCol w:w="4788"/>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Statistic</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Value</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Min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Max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Mean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2.33</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Variance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0.88</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Standard Deviation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0.94</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 Responses</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r>
    </w:tbl>
    <w:p w:rsidR="00F95674" w:rsidRPr="003443FC" w:rsidRDefault="00F95674" w:rsidP="00F95674">
      <w:pPr>
        <w:rPr>
          <w:rFonts w:ascii="Times New Roman" w:hAnsi="Times New Roman" w:cs="Times New Roman"/>
          <w:sz w:val="24"/>
          <w:szCs w:val="24"/>
        </w:rPr>
      </w:pPr>
    </w:p>
    <w:p w:rsidR="00F95674" w:rsidRPr="003443FC" w:rsidRDefault="00F95674" w:rsidP="00F95674">
      <w:pPr>
        <w:rPr>
          <w:rFonts w:ascii="Times New Roman" w:hAnsi="Times New Roman" w:cs="Times New Roman"/>
          <w:sz w:val="24"/>
          <w:szCs w:val="24"/>
        </w:rPr>
      </w:pPr>
      <w:r w:rsidRPr="003443FC">
        <w:rPr>
          <w:rFonts w:ascii="Times New Roman" w:hAnsi="Times New Roman" w:cs="Times New Roman"/>
          <w:sz w:val="24"/>
          <w:szCs w:val="24"/>
        </w:rPr>
        <w:t>19.  In your opinion, how often do other consumers purposefully seek out businesses that express similar beliefs and values to their own?</w:t>
      </w:r>
    </w:p>
    <w:tbl>
      <w:tblPr>
        <w:tblStyle w:val="QTable"/>
        <w:tblW w:w="9576" w:type="auto"/>
        <w:tblLook w:val="04E0" w:firstRow="1" w:lastRow="1" w:firstColumn="1" w:lastColumn="0" w:noHBand="0" w:noVBand="1"/>
      </w:tblPr>
      <w:tblGrid>
        <w:gridCol w:w="1278"/>
        <w:gridCol w:w="1663"/>
        <w:gridCol w:w="3588"/>
        <w:gridCol w:w="1604"/>
        <w:gridCol w:w="1457"/>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Answer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Response</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Never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228"/>
              <w:gridCol w:w="3350"/>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228" w:type="dxa"/>
                </w:tcPr>
                <w:p w:rsidR="00F95674" w:rsidRPr="003443FC" w:rsidRDefault="00F95674" w:rsidP="00165DD8">
                  <w:pPr>
                    <w:rPr>
                      <w:rFonts w:ascii="Times New Roman" w:hAnsi="Times New Roman" w:cs="Times New Roman"/>
                      <w:sz w:val="24"/>
                      <w:szCs w:val="24"/>
                    </w:rPr>
                  </w:pPr>
                </w:p>
              </w:tc>
              <w:tc>
                <w:tcPr>
                  <w:tcW w:w="3350"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7</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6%</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Rarely</w:t>
            </w:r>
          </w:p>
        </w:tc>
        <w:tc>
          <w:tcPr>
            <w:tcW w:w="3588" w:type="dxa"/>
            <w:noWrap/>
            <w:tcMar>
              <w:left w:w="0" w:type="dxa"/>
              <w:right w:w="0" w:type="dxa"/>
            </w:tcMar>
          </w:tcPr>
          <w:tbl>
            <w:tblPr>
              <w:tblStyle w:val="QBar"/>
              <w:tblW w:w="3578" w:type="auto"/>
              <w:tblLook w:val="04A0" w:firstRow="1" w:lastRow="0" w:firstColumn="1" w:lastColumn="0" w:noHBand="0" w:noVBand="1"/>
            </w:tblPr>
            <w:tblGrid>
              <w:gridCol w:w="1204"/>
              <w:gridCol w:w="2374"/>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204" w:type="dxa"/>
                </w:tcPr>
                <w:p w:rsidR="00F95674" w:rsidRPr="003443FC" w:rsidRDefault="00F95674" w:rsidP="00165DD8">
                  <w:pPr>
                    <w:rPr>
                      <w:rFonts w:ascii="Times New Roman" w:hAnsi="Times New Roman" w:cs="Times New Roman"/>
                      <w:sz w:val="24"/>
                      <w:szCs w:val="24"/>
                    </w:rPr>
                  </w:pPr>
                </w:p>
              </w:tc>
              <w:tc>
                <w:tcPr>
                  <w:tcW w:w="2374"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37</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34%</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Sometimes</w:t>
            </w:r>
          </w:p>
        </w:tc>
        <w:tc>
          <w:tcPr>
            <w:tcW w:w="3588" w:type="dxa"/>
            <w:noWrap/>
            <w:tcMar>
              <w:left w:w="0" w:type="dxa"/>
              <w:right w:w="0" w:type="dxa"/>
            </w:tcMar>
          </w:tcPr>
          <w:tbl>
            <w:tblPr>
              <w:tblStyle w:val="QBar"/>
              <w:tblW w:w="3578" w:type="auto"/>
              <w:tblLook w:val="04A0" w:firstRow="1" w:lastRow="0" w:firstColumn="1" w:lastColumn="0" w:noHBand="0" w:noVBand="1"/>
            </w:tblPr>
            <w:tblGrid>
              <w:gridCol w:w="1919"/>
              <w:gridCol w:w="1659"/>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919" w:type="dxa"/>
                </w:tcPr>
                <w:p w:rsidR="00F95674" w:rsidRPr="003443FC" w:rsidRDefault="00F95674" w:rsidP="00165DD8">
                  <w:pPr>
                    <w:rPr>
                      <w:rFonts w:ascii="Times New Roman" w:hAnsi="Times New Roman" w:cs="Times New Roman"/>
                      <w:sz w:val="24"/>
                      <w:szCs w:val="24"/>
                    </w:rPr>
                  </w:pPr>
                </w:p>
              </w:tc>
              <w:tc>
                <w:tcPr>
                  <w:tcW w:w="1659"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59</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54%</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Most of the Time</w:t>
            </w:r>
          </w:p>
        </w:tc>
        <w:tc>
          <w:tcPr>
            <w:tcW w:w="3588" w:type="dxa"/>
            <w:noWrap/>
            <w:tcMar>
              <w:left w:w="0" w:type="dxa"/>
              <w:right w:w="0" w:type="dxa"/>
            </w:tcMar>
          </w:tcPr>
          <w:tbl>
            <w:tblPr>
              <w:tblStyle w:val="QBar"/>
              <w:tblW w:w="3578" w:type="auto"/>
              <w:tblLook w:val="04A0" w:firstRow="1" w:lastRow="0" w:firstColumn="1" w:lastColumn="0" w:noHBand="0" w:noVBand="1"/>
            </w:tblPr>
            <w:tblGrid>
              <w:gridCol w:w="228"/>
              <w:gridCol w:w="3350"/>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228" w:type="dxa"/>
                </w:tcPr>
                <w:p w:rsidR="00F95674" w:rsidRPr="003443FC" w:rsidRDefault="00F95674" w:rsidP="00165DD8">
                  <w:pPr>
                    <w:rPr>
                      <w:rFonts w:ascii="Times New Roman" w:hAnsi="Times New Roman" w:cs="Times New Roman"/>
                      <w:sz w:val="24"/>
                      <w:szCs w:val="24"/>
                    </w:rPr>
                  </w:pPr>
                </w:p>
              </w:tc>
              <w:tc>
                <w:tcPr>
                  <w:tcW w:w="3350"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7</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6%</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Always</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w:t>
            </w:r>
          </w:p>
        </w:tc>
      </w:tr>
      <w:tr w:rsidR="00F95674" w:rsidRPr="003443FC" w:rsidTr="00165DD8">
        <w:trPr>
          <w:cnfStyle w:val="010000000000" w:firstRow="0" w:lastRow="1" w:firstColumn="0" w:lastColumn="0" w:oddVBand="0" w:evenVBand="0" w:oddHBand="0" w:evenHBand="0" w:firstRowFirstColumn="0" w:firstRowLastColumn="0" w:lastRowFirstColumn="0" w:lastRowLastColumn="0"/>
        </w:trPr>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w:t>
            </w:r>
          </w:p>
        </w:tc>
        <w:tc>
          <w:tcPr>
            <w:tcW w:w="3588" w:type="dxa"/>
            <w:tcBorders>
              <w:top w:val="single" w:sz="4" w:space="0" w:color="969696"/>
            </w:tcBorders>
            <w:noWrap/>
            <w:tcMar>
              <w:left w:w="0" w:type="dxa"/>
              <w:right w:w="0" w:type="dxa"/>
            </w:tcMar>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100%</w:t>
            </w:r>
          </w:p>
        </w:tc>
      </w:tr>
    </w:tbl>
    <w:p w:rsidR="00F95674" w:rsidRPr="003443FC" w:rsidRDefault="00F95674" w:rsidP="00F95674">
      <w:pPr>
        <w:rPr>
          <w:rFonts w:ascii="Times New Roman" w:hAnsi="Times New Roman" w:cs="Times New Roman"/>
          <w:sz w:val="24"/>
          <w:szCs w:val="24"/>
        </w:rPr>
      </w:pPr>
    </w:p>
    <w:tbl>
      <w:tblPr>
        <w:tblStyle w:val="QTable"/>
        <w:tblW w:w="9576" w:type="auto"/>
        <w:tblLook w:val="04A0" w:firstRow="1" w:lastRow="0" w:firstColumn="1" w:lastColumn="0" w:noHBand="0" w:noVBand="1"/>
      </w:tblPr>
      <w:tblGrid>
        <w:gridCol w:w="4788"/>
        <w:gridCol w:w="4788"/>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Statistic</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Value</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Min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Max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Mean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2.60</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Variance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0.50</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Standard Deviation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0.71</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 Responses</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r>
    </w:tbl>
    <w:p w:rsidR="00F95674" w:rsidRPr="003443FC" w:rsidRDefault="00F95674" w:rsidP="00F95674">
      <w:pPr>
        <w:rPr>
          <w:rFonts w:ascii="Times New Roman" w:hAnsi="Times New Roman" w:cs="Times New Roman"/>
          <w:sz w:val="24"/>
          <w:szCs w:val="24"/>
        </w:rPr>
      </w:pPr>
    </w:p>
    <w:p w:rsidR="00F95674" w:rsidRPr="003443FC" w:rsidRDefault="00F95674" w:rsidP="00F95674">
      <w:pPr>
        <w:rPr>
          <w:rFonts w:ascii="Times New Roman" w:hAnsi="Times New Roman" w:cs="Times New Roman"/>
          <w:sz w:val="24"/>
          <w:szCs w:val="24"/>
        </w:rPr>
      </w:pPr>
      <w:r w:rsidRPr="003443FC">
        <w:rPr>
          <w:rFonts w:ascii="Times New Roman" w:hAnsi="Times New Roman" w:cs="Times New Roman"/>
          <w:sz w:val="24"/>
          <w:szCs w:val="24"/>
        </w:rPr>
        <w:t>20.  In your opinion, how important is it to other consumers to patronize businesses that express similar beliefs and values to their own?</w:t>
      </w:r>
    </w:p>
    <w:tbl>
      <w:tblPr>
        <w:tblStyle w:val="QTable"/>
        <w:tblW w:w="9576" w:type="auto"/>
        <w:tblLook w:val="04E0" w:firstRow="1" w:lastRow="1" w:firstColumn="1" w:lastColumn="0" w:noHBand="0" w:noVBand="1"/>
      </w:tblPr>
      <w:tblGrid>
        <w:gridCol w:w="1261"/>
        <w:gridCol w:w="1701"/>
        <w:gridCol w:w="3588"/>
        <w:gridCol w:w="1595"/>
        <w:gridCol w:w="1445"/>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lastRenderedPageBreak/>
              <w:t>#</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Answer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Response</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Completely unimportant</w:t>
            </w:r>
          </w:p>
        </w:tc>
        <w:tc>
          <w:tcPr>
            <w:tcW w:w="3588" w:type="dxa"/>
            <w:noWrap/>
            <w:tcMar>
              <w:left w:w="0" w:type="dxa"/>
              <w:right w:w="0" w:type="dxa"/>
            </w:tcMar>
          </w:tcPr>
          <w:tbl>
            <w:tblPr>
              <w:tblStyle w:val="QBar"/>
              <w:tblW w:w="3578" w:type="auto"/>
              <w:tblLook w:val="04A0" w:firstRow="1" w:lastRow="0" w:firstColumn="1" w:lastColumn="0" w:noHBand="0" w:noVBand="1"/>
            </w:tblPr>
            <w:tblGrid>
              <w:gridCol w:w="748"/>
              <w:gridCol w:w="2830"/>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748" w:type="dxa"/>
                </w:tcPr>
                <w:p w:rsidR="00F95674" w:rsidRPr="003443FC" w:rsidRDefault="00F95674" w:rsidP="00165DD8">
                  <w:pPr>
                    <w:rPr>
                      <w:rFonts w:ascii="Times New Roman" w:hAnsi="Times New Roman" w:cs="Times New Roman"/>
                      <w:sz w:val="24"/>
                      <w:szCs w:val="24"/>
                    </w:rPr>
                  </w:pPr>
                </w:p>
              </w:tc>
              <w:tc>
                <w:tcPr>
                  <w:tcW w:w="2830"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21%</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Slightly Important</w:t>
            </w:r>
          </w:p>
        </w:tc>
        <w:tc>
          <w:tcPr>
            <w:tcW w:w="3588" w:type="dxa"/>
            <w:noWrap/>
            <w:tcMar>
              <w:left w:w="0" w:type="dxa"/>
              <w:right w:w="0" w:type="dxa"/>
            </w:tcMar>
          </w:tcPr>
          <w:tbl>
            <w:tblPr>
              <w:tblStyle w:val="QBar"/>
              <w:tblW w:w="3578" w:type="auto"/>
              <w:tblLook w:val="04A0" w:firstRow="1" w:lastRow="0" w:firstColumn="1" w:lastColumn="0" w:noHBand="0" w:noVBand="1"/>
            </w:tblPr>
            <w:tblGrid>
              <w:gridCol w:w="1887"/>
              <w:gridCol w:w="1691"/>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887" w:type="dxa"/>
                </w:tcPr>
                <w:p w:rsidR="00F95674" w:rsidRPr="003443FC" w:rsidRDefault="00F95674" w:rsidP="00165DD8">
                  <w:pPr>
                    <w:rPr>
                      <w:rFonts w:ascii="Times New Roman" w:hAnsi="Times New Roman" w:cs="Times New Roman"/>
                      <w:sz w:val="24"/>
                      <w:szCs w:val="24"/>
                    </w:rPr>
                  </w:pPr>
                </w:p>
              </w:tc>
              <w:tc>
                <w:tcPr>
                  <w:tcW w:w="1691"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58</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53%</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Moderately Important</w:t>
            </w:r>
          </w:p>
        </w:tc>
        <w:tc>
          <w:tcPr>
            <w:tcW w:w="3588" w:type="dxa"/>
            <w:noWrap/>
            <w:tcMar>
              <w:left w:w="0" w:type="dxa"/>
              <w:right w:w="0" w:type="dxa"/>
            </w:tcMar>
          </w:tcPr>
          <w:tbl>
            <w:tblPr>
              <w:tblStyle w:val="QBar"/>
              <w:tblW w:w="3578" w:type="auto"/>
              <w:tblLook w:val="04A0" w:firstRow="1" w:lastRow="0" w:firstColumn="1" w:lastColumn="0" w:noHBand="0" w:noVBand="1"/>
            </w:tblPr>
            <w:tblGrid>
              <w:gridCol w:w="846"/>
              <w:gridCol w:w="273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846" w:type="dxa"/>
                </w:tcPr>
                <w:p w:rsidR="00F95674" w:rsidRPr="003443FC" w:rsidRDefault="00F95674" w:rsidP="00165DD8">
                  <w:pPr>
                    <w:rPr>
                      <w:rFonts w:ascii="Times New Roman" w:hAnsi="Times New Roman" w:cs="Times New Roman"/>
                      <w:sz w:val="24"/>
                      <w:szCs w:val="24"/>
                    </w:rPr>
                  </w:pPr>
                </w:p>
              </w:tc>
              <w:tc>
                <w:tcPr>
                  <w:tcW w:w="2732"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26</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24%</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Very Important</w:t>
            </w:r>
          </w:p>
        </w:tc>
        <w:tc>
          <w:tcPr>
            <w:tcW w:w="3588" w:type="dxa"/>
            <w:noWrap/>
            <w:tcMar>
              <w:left w:w="0" w:type="dxa"/>
              <w:right w:w="0" w:type="dxa"/>
            </w:tcMar>
          </w:tcPr>
          <w:tbl>
            <w:tblPr>
              <w:tblStyle w:val="QBar"/>
              <w:tblW w:w="3578" w:type="auto"/>
              <w:tblLook w:val="04A0" w:firstRow="1" w:lastRow="0" w:firstColumn="1" w:lastColumn="0" w:noHBand="0" w:noVBand="1"/>
            </w:tblPr>
            <w:tblGrid>
              <w:gridCol w:w="98"/>
              <w:gridCol w:w="3480"/>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98" w:type="dxa"/>
                </w:tcPr>
                <w:p w:rsidR="00F95674" w:rsidRPr="003443FC" w:rsidRDefault="00F95674" w:rsidP="00165DD8">
                  <w:pPr>
                    <w:rPr>
                      <w:rFonts w:ascii="Times New Roman" w:hAnsi="Times New Roman" w:cs="Times New Roman"/>
                      <w:sz w:val="24"/>
                      <w:szCs w:val="24"/>
                    </w:rPr>
                  </w:pPr>
                </w:p>
              </w:tc>
              <w:tc>
                <w:tcPr>
                  <w:tcW w:w="3480"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r>
      <w:tr w:rsidR="00F95674" w:rsidRPr="003443FC" w:rsidTr="00165DD8">
        <w:trPr>
          <w:cnfStyle w:val="010000000000" w:firstRow="0" w:lastRow="1" w:firstColumn="0" w:lastColumn="0" w:oddVBand="0" w:evenVBand="0" w:oddHBand="0" w:evenHBand="0" w:firstRowFirstColumn="0" w:firstRowLastColumn="0" w:lastRowFirstColumn="0" w:lastRowLastColumn="0"/>
        </w:trPr>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w:t>
            </w:r>
          </w:p>
        </w:tc>
        <w:tc>
          <w:tcPr>
            <w:tcW w:w="3588" w:type="dxa"/>
            <w:tcBorders>
              <w:top w:val="single" w:sz="4" w:space="0" w:color="969696"/>
            </w:tcBorders>
            <w:noWrap/>
            <w:tcMar>
              <w:left w:w="0" w:type="dxa"/>
              <w:right w:w="0" w:type="dxa"/>
            </w:tcMar>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100%</w:t>
            </w:r>
          </w:p>
        </w:tc>
      </w:tr>
    </w:tbl>
    <w:p w:rsidR="00F95674" w:rsidRPr="003443FC" w:rsidRDefault="00F95674" w:rsidP="00F95674">
      <w:pPr>
        <w:rPr>
          <w:rFonts w:ascii="Times New Roman" w:hAnsi="Times New Roman" w:cs="Times New Roman"/>
          <w:sz w:val="24"/>
          <w:szCs w:val="24"/>
        </w:rPr>
      </w:pPr>
    </w:p>
    <w:tbl>
      <w:tblPr>
        <w:tblStyle w:val="QTable"/>
        <w:tblW w:w="9576" w:type="auto"/>
        <w:tblLook w:val="04A0" w:firstRow="1" w:lastRow="0" w:firstColumn="1" w:lastColumn="0" w:noHBand="0" w:noVBand="1"/>
      </w:tblPr>
      <w:tblGrid>
        <w:gridCol w:w="4788"/>
        <w:gridCol w:w="4788"/>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Statistic</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Value</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Min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Max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Mean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2.08</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Variance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0.55</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Standard Deviation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0.74</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 Responses</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r>
    </w:tbl>
    <w:p w:rsidR="00F95674" w:rsidRPr="003443FC" w:rsidRDefault="00F95674" w:rsidP="00F95674">
      <w:pPr>
        <w:rPr>
          <w:rFonts w:ascii="Times New Roman" w:hAnsi="Times New Roman" w:cs="Times New Roman"/>
          <w:sz w:val="24"/>
          <w:szCs w:val="24"/>
        </w:rPr>
      </w:pPr>
    </w:p>
    <w:p w:rsidR="00F95674" w:rsidRPr="003443FC" w:rsidRDefault="00F95674" w:rsidP="00F95674">
      <w:pPr>
        <w:rPr>
          <w:rFonts w:ascii="Times New Roman" w:hAnsi="Times New Roman" w:cs="Times New Roman"/>
          <w:sz w:val="24"/>
          <w:szCs w:val="24"/>
        </w:rPr>
      </w:pPr>
      <w:r w:rsidRPr="003443FC">
        <w:rPr>
          <w:rFonts w:ascii="Times New Roman" w:hAnsi="Times New Roman" w:cs="Times New Roman"/>
          <w:sz w:val="24"/>
          <w:szCs w:val="24"/>
        </w:rPr>
        <w:t>21.  In your opinion, how often do other consumers purposefully avoid businesses that express opposing beliefs and values to their own?</w:t>
      </w:r>
    </w:p>
    <w:tbl>
      <w:tblPr>
        <w:tblStyle w:val="QTable"/>
        <w:tblW w:w="9576" w:type="auto"/>
        <w:tblLook w:val="04E0" w:firstRow="1" w:lastRow="1" w:firstColumn="1" w:lastColumn="0" w:noHBand="0" w:noVBand="1"/>
      </w:tblPr>
      <w:tblGrid>
        <w:gridCol w:w="1278"/>
        <w:gridCol w:w="1663"/>
        <w:gridCol w:w="3588"/>
        <w:gridCol w:w="1604"/>
        <w:gridCol w:w="1457"/>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Answer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Response</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Never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195"/>
              <w:gridCol w:w="3383"/>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95" w:type="dxa"/>
                </w:tcPr>
                <w:p w:rsidR="00F95674" w:rsidRPr="003443FC" w:rsidRDefault="00F95674" w:rsidP="00165DD8">
                  <w:pPr>
                    <w:rPr>
                      <w:rFonts w:ascii="Times New Roman" w:hAnsi="Times New Roman" w:cs="Times New Roman"/>
                      <w:sz w:val="24"/>
                      <w:szCs w:val="24"/>
                    </w:rPr>
                  </w:pPr>
                </w:p>
              </w:tc>
              <w:tc>
                <w:tcPr>
                  <w:tcW w:w="3383"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6</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Rarely</w:t>
            </w:r>
          </w:p>
        </w:tc>
        <w:tc>
          <w:tcPr>
            <w:tcW w:w="3588" w:type="dxa"/>
            <w:noWrap/>
            <w:tcMar>
              <w:left w:w="0" w:type="dxa"/>
              <w:right w:w="0" w:type="dxa"/>
            </w:tcMar>
          </w:tcPr>
          <w:tbl>
            <w:tblPr>
              <w:tblStyle w:val="QBar"/>
              <w:tblW w:w="3578" w:type="auto"/>
              <w:tblLook w:val="04A0" w:firstRow="1" w:lastRow="0" w:firstColumn="1" w:lastColumn="0" w:noHBand="0" w:noVBand="1"/>
            </w:tblPr>
            <w:tblGrid>
              <w:gridCol w:w="1138"/>
              <w:gridCol w:w="2440"/>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138" w:type="dxa"/>
                </w:tcPr>
                <w:p w:rsidR="00F95674" w:rsidRPr="003443FC" w:rsidRDefault="00F95674" w:rsidP="00165DD8">
                  <w:pPr>
                    <w:rPr>
                      <w:rFonts w:ascii="Times New Roman" w:hAnsi="Times New Roman" w:cs="Times New Roman"/>
                      <w:sz w:val="24"/>
                      <w:szCs w:val="24"/>
                    </w:rPr>
                  </w:pPr>
                </w:p>
              </w:tc>
              <w:tc>
                <w:tcPr>
                  <w:tcW w:w="2440"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35</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32%</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Sometimes</w:t>
            </w:r>
          </w:p>
        </w:tc>
        <w:tc>
          <w:tcPr>
            <w:tcW w:w="3588" w:type="dxa"/>
            <w:noWrap/>
            <w:tcMar>
              <w:left w:w="0" w:type="dxa"/>
              <w:right w:w="0" w:type="dxa"/>
            </w:tcMar>
          </w:tcPr>
          <w:tbl>
            <w:tblPr>
              <w:tblStyle w:val="QBar"/>
              <w:tblW w:w="3578" w:type="auto"/>
              <w:tblLook w:val="04A0" w:firstRow="1" w:lastRow="0" w:firstColumn="1" w:lastColumn="0" w:noHBand="0" w:noVBand="1"/>
            </w:tblPr>
            <w:tblGrid>
              <w:gridCol w:w="2049"/>
              <w:gridCol w:w="1529"/>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2049" w:type="dxa"/>
                </w:tcPr>
                <w:p w:rsidR="00F95674" w:rsidRPr="003443FC" w:rsidRDefault="00F95674" w:rsidP="00165DD8">
                  <w:pPr>
                    <w:rPr>
                      <w:rFonts w:ascii="Times New Roman" w:hAnsi="Times New Roman" w:cs="Times New Roman"/>
                      <w:sz w:val="24"/>
                      <w:szCs w:val="24"/>
                    </w:rPr>
                  </w:pPr>
                </w:p>
              </w:tc>
              <w:tc>
                <w:tcPr>
                  <w:tcW w:w="1529"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63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57%</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Most of the Time</w:t>
            </w:r>
          </w:p>
        </w:tc>
        <w:tc>
          <w:tcPr>
            <w:tcW w:w="3588" w:type="dxa"/>
            <w:noWrap/>
            <w:tcMar>
              <w:left w:w="0" w:type="dxa"/>
              <w:right w:w="0" w:type="dxa"/>
            </w:tcMar>
          </w:tcPr>
          <w:tbl>
            <w:tblPr>
              <w:tblStyle w:val="QBar"/>
              <w:tblW w:w="3578" w:type="auto"/>
              <w:tblLook w:val="04A0" w:firstRow="1" w:lastRow="0" w:firstColumn="1" w:lastColumn="0" w:noHBand="0" w:noVBand="1"/>
            </w:tblPr>
            <w:tblGrid>
              <w:gridCol w:w="163"/>
              <w:gridCol w:w="3415"/>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63" w:type="dxa"/>
                </w:tcPr>
                <w:p w:rsidR="00F95674" w:rsidRPr="003443FC" w:rsidRDefault="00F95674" w:rsidP="00165DD8">
                  <w:pPr>
                    <w:rPr>
                      <w:rFonts w:ascii="Times New Roman" w:hAnsi="Times New Roman" w:cs="Times New Roman"/>
                      <w:sz w:val="24"/>
                      <w:szCs w:val="24"/>
                    </w:rPr>
                  </w:pPr>
                </w:p>
              </w:tc>
              <w:tc>
                <w:tcPr>
                  <w:tcW w:w="3415"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Always</w:t>
            </w:r>
          </w:p>
        </w:tc>
        <w:tc>
          <w:tcPr>
            <w:tcW w:w="3588" w:type="dxa"/>
            <w:noWrap/>
            <w:tcMar>
              <w:left w:w="0" w:type="dxa"/>
              <w:right w:w="0" w:type="dxa"/>
            </w:tcMar>
          </w:tcPr>
          <w:tbl>
            <w:tblPr>
              <w:tblStyle w:val="QBar"/>
              <w:tblW w:w="3578" w:type="auto"/>
              <w:tblLook w:val="04A0" w:firstRow="1" w:lastRow="0" w:firstColumn="1" w:lastColumn="0" w:noHBand="0" w:noVBand="1"/>
            </w:tblPr>
            <w:tblGrid>
              <w:gridCol w:w="33"/>
              <w:gridCol w:w="3545"/>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33" w:type="dxa"/>
                </w:tcPr>
                <w:p w:rsidR="00F95674" w:rsidRPr="003443FC" w:rsidRDefault="00F95674" w:rsidP="00165DD8">
                  <w:pPr>
                    <w:rPr>
                      <w:rFonts w:ascii="Times New Roman" w:hAnsi="Times New Roman" w:cs="Times New Roman"/>
                      <w:sz w:val="24"/>
                      <w:szCs w:val="24"/>
                    </w:rPr>
                  </w:pPr>
                </w:p>
              </w:tc>
              <w:tc>
                <w:tcPr>
                  <w:tcW w:w="3545"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r>
      <w:tr w:rsidR="00F95674" w:rsidRPr="003443FC" w:rsidTr="00165DD8">
        <w:trPr>
          <w:cnfStyle w:val="010000000000" w:firstRow="0" w:lastRow="1" w:firstColumn="0" w:lastColumn="0" w:oddVBand="0" w:evenVBand="0" w:oddHBand="0" w:evenHBand="0" w:firstRowFirstColumn="0" w:firstRowLastColumn="0" w:lastRowFirstColumn="0" w:lastRowLastColumn="0"/>
        </w:trPr>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w:t>
            </w:r>
          </w:p>
        </w:tc>
        <w:tc>
          <w:tcPr>
            <w:tcW w:w="3588" w:type="dxa"/>
            <w:tcBorders>
              <w:top w:val="single" w:sz="4" w:space="0" w:color="969696"/>
            </w:tcBorders>
            <w:noWrap/>
            <w:tcMar>
              <w:left w:w="0" w:type="dxa"/>
              <w:right w:w="0" w:type="dxa"/>
            </w:tcMar>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100%</w:t>
            </w:r>
          </w:p>
        </w:tc>
      </w:tr>
    </w:tbl>
    <w:p w:rsidR="00F95674" w:rsidRPr="003443FC" w:rsidRDefault="00F95674" w:rsidP="00F95674">
      <w:pPr>
        <w:rPr>
          <w:rFonts w:ascii="Times New Roman" w:hAnsi="Times New Roman" w:cs="Times New Roman"/>
          <w:sz w:val="24"/>
          <w:szCs w:val="24"/>
        </w:rPr>
      </w:pPr>
    </w:p>
    <w:tbl>
      <w:tblPr>
        <w:tblStyle w:val="QTable"/>
        <w:tblW w:w="9576" w:type="auto"/>
        <w:tblLook w:val="04A0" w:firstRow="1" w:lastRow="0" w:firstColumn="1" w:lastColumn="0" w:noHBand="0" w:noVBand="1"/>
      </w:tblPr>
      <w:tblGrid>
        <w:gridCol w:w="4788"/>
        <w:gridCol w:w="4788"/>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Statistic</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Value</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Min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Max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Mean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2.64</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Variance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0.49</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lastRenderedPageBreak/>
              <w:t>Standard Deviation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0.70</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 Responses</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r>
    </w:tbl>
    <w:p w:rsidR="00F95674" w:rsidRPr="003443FC" w:rsidRDefault="00F95674" w:rsidP="00F95674">
      <w:pPr>
        <w:rPr>
          <w:rFonts w:ascii="Times New Roman" w:hAnsi="Times New Roman" w:cs="Times New Roman"/>
          <w:sz w:val="24"/>
          <w:szCs w:val="24"/>
        </w:rPr>
      </w:pPr>
    </w:p>
    <w:p w:rsidR="00F95674" w:rsidRPr="003443FC" w:rsidRDefault="00F95674" w:rsidP="00F95674">
      <w:pPr>
        <w:rPr>
          <w:rFonts w:ascii="Times New Roman" w:hAnsi="Times New Roman" w:cs="Times New Roman"/>
          <w:sz w:val="24"/>
          <w:szCs w:val="24"/>
        </w:rPr>
      </w:pPr>
      <w:r w:rsidRPr="003443FC">
        <w:rPr>
          <w:rFonts w:ascii="Times New Roman" w:hAnsi="Times New Roman" w:cs="Times New Roman"/>
          <w:sz w:val="24"/>
          <w:szCs w:val="24"/>
        </w:rPr>
        <w:t>22.  In your opinion, how important is it to other consumers to avoid businesses that express opposing beliefs and values to their own?</w:t>
      </w:r>
    </w:p>
    <w:tbl>
      <w:tblPr>
        <w:tblStyle w:val="QTable"/>
        <w:tblW w:w="9576" w:type="auto"/>
        <w:tblLook w:val="04E0" w:firstRow="1" w:lastRow="1" w:firstColumn="1" w:lastColumn="0" w:noHBand="0" w:noVBand="1"/>
      </w:tblPr>
      <w:tblGrid>
        <w:gridCol w:w="1261"/>
        <w:gridCol w:w="1701"/>
        <w:gridCol w:w="3588"/>
        <w:gridCol w:w="1595"/>
        <w:gridCol w:w="1445"/>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Answer</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Response</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Completely unimportant</w:t>
            </w:r>
          </w:p>
        </w:tc>
        <w:tc>
          <w:tcPr>
            <w:tcW w:w="3588" w:type="dxa"/>
            <w:noWrap/>
            <w:tcMar>
              <w:left w:w="0" w:type="dxa"/>
              <w:right w:w="0" w:type="dxa"/>
            </w:tcMar>
          </w:tcPr>
          <w:tbl>
            <w:tblPr>
              <w:tblStyle w:val="QBar"/>
              <w:tblW w:w="3578" w:type="auto"/>
              <w:tblLook w:val="04A0" w:firstRow="1" w:lastRow="0" w:firstColumn="1" w:lastColumn="0" w:noHBand="0" w:noVBand="1"/>
            </w:tblPr>
            <w:tblGrid>
              <w:gridCol w:w="585"/>
              <w:gridCol w:w="2993"/>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585" w:type="dxa"/>
                </w:tcPr>
                <w:p w:rsidR="00F95674" w:rsidRPr="003443FC" w:rsidRDefault="00F95674" w:rsidP="00165DD8">
                  <w:pPr>
                    <w:rPr>
                      <w:rFonts w:ascii="Times New Roman" w:hAnsi="Times New Roman" w:cs="Times New Roman"/>
                      <w:sz w:val="24"/>
                      <w:szCs w:val="24"/>
                    </w:rPr>
                  </w:pPr>
                </w:p>
              </w:tc>
              <w:tc>
                <w:tcPr>
                  <w:tcW w:w="2993"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18</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16%</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Slightly Important</w:t>
            </w:r>
          </w:p>
        </w:tc>
        <w:tc>
          <w:tcPr>
            <w:tcW w:w="3588" w:type="dxa"/>
            <w:noWrap/>
            <w:tcMar>
              <w:left w:w="0" w:type="dxa"/>
              <w:right w:w="0" w:type="dxa"/>
            </w:tcMar>
          </w:tcPr>
          <w:tbl>
            <w:tblPr>
              <w:tblStyle w:val="QBar"/>
              <w:tblW w:w="3578" w:type="auto"/>
              <w:tblLook w:val="04A0" w:firstRow="1" w:lastRow="0" w:firstColumn="1" w:lastColumn="0" w:noHBand="0" w:noVBand="1"/>
            </w:tblPr>
            <w:tblGrid>
              <w:gridCol w:w="1984"/>
              <w:gridCol w:w="1594"/>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984" w:type="dxa"/>
                </w:tcPr>
                <w:p w:rsidR="00F95674" w:rsidRPr="003443FC" w:rsidRDefault="00F95674" w:rsidP="00165DD8">
                  <w:pPr>
                    <w:rPr>
                      <w:rFonts w:ascii="Times New Roman" w:hAnsi="Times New Roman" w:cs="Times New Roman"/>
                      <w:sz w:val="24"/>
                      <w:szCs w:val="24"/>
                    </w:rPr>
                  </w:pPr>
                </w:p>
              </w:tc>
              <w:tc>
                <w:tcPr>
                  <w:tcW w:w="1594"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61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55%</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Moderately Important</w:t>
            </w:r>
          </w:p>
        </w:tc>
        <w:tc>
          <w:tcPr>
            <w:tcW w:w="3588" w:type="dxa"/>
            <w:noWrap/>
            <w:tcMar>
              <w:left w:w="0" w:type="dxa"/>
              <w:right w:w="0" w:type="dxa"/>
            </w:tcMar>
          </w:tcPr>
          <w:tbl>
            <w:tblPr>
              <w:tblStyle w:val="QBar"/>
              <w:tblW w:w="3578" w:type="auto"/>
              <w:tblLook w:val="04A0" w:firstRow="1" w:lastRow="0" w:firstColumn="1" w:lastColumn="0" w:noHBand="0" w:noVBand="1"/>
            </w:tblPr>
            <w:tblGrid>
              <w:gridCol w:w="1008"/>
              <w:gridCol w:w="2570"/>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1008" w:type="dxa"/>
                </w:tcPr>
                <w:p w:rsidR="00F95674" w:rsidRPr="003443FC" w:rsidRDefault="00F95674" w:rsidP="00165DD8">
                  <w:pPr>
                    <w:rPr>
                      <w:rFonts w:ascii="Times New Roman" w:hAnsi="Times New Roman" w:cs="Times New Roman"/>
                      <w:sz w:val="24"/>
                      <w:szCs w:val="24"/>
                    </w:rPr>
                  </w:pPr>
                </w:p>
              </w:tc>
              <w:tc>
                <w:tcPr>
                  <w:tcW w:w="2570"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31</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28%</w:t>
            </w:r>
          </w:p>
        </w:tc>
      </w:tr>
      <w:tr w:rsidR="00F95674" w:rsidRPr="003443FC" w:rsidTr="00165DD8">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4</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Very Important</w:t>
            </w:r>
          </w:p>
        </w:tc>
        <w:tc>
          <w:tcPr>
            <w:tcW w:w="3588" w:type="dxa"/>
            <w:noWrap/>
            <w:tcMar>
              <w:left w:w="0" w:type="dxa"/>
              <w:right w:w="0" w:type="dxa"/>
            </w:tcMar>
          </w:tcPr>
          <w:tbl>
            <w:tblPr>
              <w:tblStyle w:val="QBar"/>
              <w:tblW w:w="3578" w:type="auto"/>
              <w:tblLook w:val="04A0" w:firstRow="1" w:lastRow="0" w:firstColumn="1" w:lastColumn="0" w:noHBand="0" w:noVBand="1"/>
            </w:tblPr>
            <w:tblGrid>
              <w:gridCol w:w="6"/>
              <w:gridCol w:w="3572"/>
            </w:tblGrid>
            <w:tr w:rsidR="00F95674" w:rsidRPr="003443FC" w:rsidTr="00165DD8">
              <w:tc>
                <w:tcPr>
                  <w:cnfStyle w:val="001000000000" w:firstRow="0" w:lastRow="0" w:firstColumn="1" w:lastColumn="0" w:oddVBand="0" w:evenVBand="0" w:oddHBand="0" w:evenHBand="0" w:firstRowFirstColumn="0" w:firstRowLastColumn="0" w:lastRowFirstColumn="0" w:lastRowLastColumn="0"/>
                  <w:tcW w:w="0" w:type="dxa"/>
                </w:tcPr>
                <w:p w:rsidR="00F95674" w:rsidRPr="003443FC" w:rsidRDefault="00F95674" w:rsidP="00165DD8">
                  <w:pPr>
                    <w:rPr>
                      <w:rFonts w:ascii="Times New Roman" w:hAnsi="Times New Roman" w:cs="Times New Roman"/>
                      <w:sz w:val="24"/>
                      <w:szCs w:val="24"/>
                    </w:rPr>
                  </w:pPr>
                </w:p>
              </w:tc>
              <w:tc>
                <w:tcPr>
                  <w:tcW w:w="3578" w:type="dxa"/>
                </w:tcPr>
                <w:p w:rsidR="00F95674" w:rsidRPr="003443FC" w:rsidRDefault="00F95674" w:rsidP="00165D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F95674" w:rsidRPr="003443FC" w:rsidRDefault="00F95674" w:rsidP="00165DD8">
            <w:pPr>
              <w:rPr>
                <w:rFonts w:ascii="Times New Roman" w:hAnsi="Times New Roman" w:cs="Times New Roman"/>
                <w:sz w:val="24"/>
                <w:szCs w:val="24"/>
              </w:rPr>
            </w:pP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w:t>
            </w:r>
          </w:p>
        </w:tc>
        <w:tc>
          <w:tcPr>
            <w:tcW w:w="1915"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w:t>
            </w:r>
          </w:p>
        </w:tc>
      </w:tr>
      <w:tr w:rsidR="00F95674" w:rsidRPr="003443FC" w:rsidTr="00165DD8">
        <w:trPr>
          <w:cnfStyle w:val="010000000000" w:firstRow="0" w:lastRow="1" w:firstColumn="0" w:lastColumn="0" w:oddVBand="0" w:evenVBand="0" w:oddHBand="0" w:evenHBand="0" w:firstRowFirstColumn="0" w:firstRowLastColumn="0" w:lastRowFirstColumn="0" w:lastRowLastColumn="0"/>
        </w:trPr>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w:t>
            </w:r>
          </w:p>
        </w:tc>
        <w:tc>
          <w:tcPr>
            <w:tcW w:w="3588" w:type="dxa"/>
            <w:tcBorders>
              <w:top w:val="single" w:sz="4" w:space="0" w:color="969696"/>
            </w:tcBorders>
            <w:noWrap/>
            <w:tcMar>
              <w:left w:w="0" w:type="dxa"/>
              <w:right w:w="0" w:type="dxa"/>
            </w:tcMar>
          </w:tcPr>
          <w:p w:rsidR="00F95674" w:rsidRPr="003443FC" w:rsidRDefault="00F95674" w:rsidP="00165DD8">
            <w:pPr>
              <w:rPr>
                <w:rFonts w:ascii="Times New Roman" w:hAnsi="Times New Roman" w:cs="Times New Roman"/>
                <w:sz w:val="24"/>
                <w:szCs w:val="24"/>
              </w:rPr>
            </w:pP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c>
          <w:tcPr>
            <w:tcW w:w="1915" w:type="dxa"/>
            <w:tcBorders>
              <w:top w:val="single" w:sz="4" w:space="0" w:color="969696"/>
            </w:tcBorders>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100%</w:t>
            </w:r>
          </w:p>
        </w:tc>
      </w:tr>
    </w:tbl>
    <w:p w:rsidR="00F95674" w:rsidRPr="003443FC" w:rsidRDefault="00F95674" w:rsidP="00F95674">
      <w:pPr>
        <w:rPr>
          <w:rFonts w:ascii="Times New Roman" w:hAnsi="Times New Roman" w:cs="Times New Roman"/>
          <w:sz w:val="24"/>
          <w:szCs w:val="24"/>
        </w:rPr>
      </w:pPr>
    </w:p>
    <w:tbl>
      <w:tblPr>
        <w:tblStyle w:val="QTable"/>
        <w:tblW w:w="9576" w:type="auto"/>
        <w:tblLook w:val="04A0" w:firstRow="1" w:lastRow="0" w:firstColumn="1" w:lastColumn="0" w:noHBand="0" w:noVBand="1"/>
      </w:tblPr>
      <w:tblGrid>
        <w:gridCol w:w="4788"/>
        <w:gridCol w:w="4788"/>
      </w:tblGrid>
      <w:tr w:rsidR="00F95674" w:rsidRPr="003443FC" w:rsidTr="00165DD8">
        <w:trPr>
          <w:cnfStyle w:val="100000000000" w:firstRow="1" w:lastRow="0" w:firstColumn="0" w:lastColumn="0" w:oddVBand="0" w:evenVBand="0" w:oddHBand="0"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Statistic</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Value</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Min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Max Value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3</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Mean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2.12</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Variance</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0.44</w:t>
            </w:r>
          </w:p>
        </w:tc>
      </w:tr>
      <w:tr w:rsidR="00F95674" w:rsidRPr="003443FC" w:rsidTr="00165DD8">
        <w:trPr>
          <w:cnfStyle w:val="000000100000" w:firstRow="0" w:lastRow="0" w:firstColumn="0" w:lastColumn="0" w:oddVBand="0" w:evenVBand="0" w:oddHBand="1" w:evenHBand="0" w:firstRowFirstColumn="0" w:firstRowLastColumn="0" w:lastRowFirstColumn="0" w:lastRowLastColumn="0"/>
        </w:trPr>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Standard Deviation</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0.66</w:t>
            </w:r>
          </w:p>
        </w:tc>
      </w:tr>
      <w:tr w:rsidR="00F95674" w:rsidRPr="003443FC" w:rsidTr="00165DD8">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Total Responses</w:t>
            </w:r>
          </w:p>
        </w:tc>
        <w:tc>
          <w:tcPr>
            <w:tcW w:w="4788" w:type="dxa"/>
          </w:tcPr>
          <w:p w:rsidR="00F95674" w:rsidRPr="003443FC" w:rsidRDefault="00F95674" w:rsidP="00165DD8">
            <w:pPr>
              <w:rPr>
                <w:rFonts w:ascii="Times New Roman" w:hAnsi="Times New Roman" w:cs="Times New Roman"/>
                <w:sz w:val="24"/>
                <w:szCs w:val="24"/>
              </w:rPr>
            </w:pPr>
            <w:r w:rsidRPr="003443FC">
              <w:rPr>
                <w:rFonts w:ascii="Times New Roman" w:hAnsi="Times New Roman" w:cs="Times New Roman"/>
                <w:sz w:val="24"/>
                <w:szCs w:val="24"/>
              </w:rPr>
              <w:t>110</w:t>
            </w:r>
          </w:p>
        </w:tc>
      </w:tr>
    </w:tbl>
    <w:p w:rsidR="00F95674" w:rsidRDefault="00F95674" w:rsidP="00F95674"/>
    <w:p w:rsidR="00F95674" w:rsidRPr="00C40419" w:rsidRDefault="00F95674" w:rsidP="00C40419">
      <w:pPr>
        <w:rPr>
          <w:rFonts w:ascii="Times New Roman" w:hAnsi="Times New Roman" w:cs="Times New Roman"/>
          <w:b/>
          <w:sz w:val="24"/>
          <w:szCs w:val="24"/>
          <w:u w:val="single"/>
        </w:rPr>
      </w:pPr>
    </w:p>
    <w:sectPr w:rsidR="00F95674" w:rsidRPr="00C40419">
      <w:head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083" w:rsidRDefault="00A04083" w:rsidP="00C40419">
      <w:pPr>
        <w:spacing w:after="0" w:line="240" w:lineRule="auto"/>
      </w:pPr>
      <w:r>
        <w:separator/>
      </w:r>
    </w:p>
  </w:endnote>
  <w:endnote w:type="continuationSeparator" w:id="0">
    <w:p w:rsidR="00A04083" w:rsidRDefault="00A04083" w:rsidP="00C40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083" w:rsidRDefault="00A04083" w:rsidP="00C40419">
      <w:pPr>
        <w:spacing w:after="0" w:line="240" w:lineRule="auto"/>
      </w:pPr>
      <w:r>
        <w:separator/>
      </w:r>
    </w:p>
  </w:footnote>
  <w:footnote w:type="continuationSeparator" w:id="0">
    <w:p w:rsidR="00A04083" w:rsidRDefault="00A04083" w:rsidP="00C404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1876606083"/>
      <w:docPartObj>
        <w:docPartGallery w:val="Page Numbers (Top of Page)"/>
        <w:docPartUnique/>
      </w:docPartObj>
    </w:sdtPr>
    <w:sdtEndPr>
      <w:rPr>
        <w:b/>
        <w:bCs/>
        <w:noProof/>
        <w:color w:val="auto"/>
        <w:spacing w:val="0"/>
      </w:rPr>
    </w:sdtEndPr>
    <w:sdtContent>
      <w:p w:rsidR="00A62F91" w:rsidRDefault="00A62F91">
        <w:pPr>
          <w:pStyle w:val="Header"/>
          <w:pBdr>
            <w:bottom w:val="single" w:sz="4" w:space="1" w:color="D9D9D9" w:themeColor="background1" w:themeShade="D9"/>
          </w:pBdr>
          <w:jc w:val="right"/>
          <w:rPr>
            <w:b/>
            <w:bCs/>
          </w:rPr>
        </w:pPr>
        <w:r>
          <w:rPr>
            <w:color w:val="808080" w:themeColor="background1" w:themeShade="80"/>
            <w:spacing w:val="60"/>
          </w:rPr>
          <w:t>Page</w:t>
        </w:r>
        <w:r>
          <w:t xml:space="preserve"> | </w:t>
        </w:r>
        <w:r>
          <w:fldChar w:fldCharType="begin"/>
        </w:r>
        <w:r>
          <w:instrText xml:space="preserve"> PAGE   \* MERGEFORMAT </w:instrText>
        </w:r>
        <w:r>
          <w:fldChar w:fldCharType="separate"/>
        </w:r>
        <w:r w:rsidR="00E92823" w:rsidRPr="00E92823">
          <w:rPr>
            <w:b/>
            <w:bCs/>
            <w:noProof/>
          </w:rPr>
          <w:t>9</w:t>
        </w:r>
        <w:r>
          <w:rPr>
            <w:b/>
            <w:bCs/>
            <w:noProof/>
          </w:rPr>
          <w:fldChar w:fldCharType="end"/>
        </w:r>
      </w:p>
    </w:sdtContent>
  </w:sdt>
  <w:p w:rsidR="00A62F91" w:rsidRDefault="00A62F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A16BC"/>
    <w:multiLevelType w:val="hybridMultilevel"/>
    <w:tmpl w:val="9F78685E"/>
    <w:lvl w:ilvl="0" w:tplc="407C33E4">
      <w:start w:val="1"/>
      <w:numFmt w:val="decimal"/>
      <w:lvlText w:val="%1."/>
      <w:lvlJc w:val="left"/>
      <w:pPr>
        <w:ind w:left="810" w:hanging="360"/>
      </w:pPr>
      <w:rPr>
        <w:rFonts w:ascii="Times New Roman" w:hAnsi="Times New Roman" w:cs="Times New Roman" w:hint="default"/>
        <w:b w:val="0"/>
        <w:sz w:val="24"/>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0CEA0BF6"/>
    <w:multiLevelType w:val="multilevel"/>
    <w:tmpl w:val="0409001D"/>
    <w:numStyleLink w:val="Singlepunch"/>
  </w:abstractNum>
  <w:abstractNum w:abstractNumId="2">
    <w:nsid w:val="231A4780"/>
    <w:multiLevelType w:val="hybridMultilevel"/>
    <w:tmpl w:val="3ADA4B50"/>
    <w:lvl w:ilvl="0" w:tplc="6A2CB020">
      <w:start w:val="1"/>
      <w:numFmt w:val="decimal"/>
      <w:lvlText w:val="%1."/>
      <w:lvlJc w:val="left"/>
      <w:pPr>
        <w:ind w:left="720" w:hanging="360"/>
      </w:pPr>
      <w:rPr>
        <w:rFonts w:hint="default"/>
        <w:b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8E1CE2"/>
    <w:multiLevelType w:val="multilevel"/>
    <w:tmpl w:val="0409001D"/>
    <w:numStyleLink w:val="Multipunch"/>
  </w:abstractNum>
  <w:abstractNum w:abstractNumId="4">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C073169"/>
    <w:multiLevelType w:val="hybridMultilevel"/>
    <w:tmpl w:val="1BB6798E"/>
    <w:lvl w:ilvl="0" w:tplc="76EA6FBC">
      <w:start w:val="1"/>
      <w:numFmt w:val="decimal"/>
      <w:lvlText w:val="%1."/>
      <w:lvlJc w:val="left"/>
      <w:pPr>
        <w:ind w:left="720" w:hanging="360"/>
      </w:pPr>
      <w:rPr>
        <w:rFonts w:asciiTheme="minorHAnsi" w:hAnsiTheme="minorHAnsi" w:cstheme="minorBidi" w:hint="default"/>
        <w:b w:val="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CF835F1"/>
    <w:multiLevelType w:val="hybridMultilevel"/>
    <w:tmpl w:val="64DA7686"/>
    <w:lvl w:ilvl="0" w:tplc="3A460348">
      <w:start w:val="1"/>
      <w:numFmt w:val="decimal"/>
      <w:lvlText w:val="%1."/>
      <w:lvlJc w:val="left"/>
      <w:pPr>
        <w:ind w:left="720" w:hanging="360"/>
      </w:pPr>
      <w:rPr>
        <w:rFonts w:hint="default"/>
        <w:b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1"/>
  </w:num>
  <w:num w:numId="5">
    <w:abstractNumId w:val="7"/>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CF8"/>
    <w:rsid w:val="00030B7F"/>
    <w:rsid w:val="0003798F"/>
    <w:rsid w:val="0007109D"/>
    <w:rsid w:val="00076CEF"/>
    <w:rsid w:val="0008134F"/>
    <w:rsid w:val="000A3F50"/>
    <w:rsid w:val="000B1120"/>
    <w:rsid w:val="000C652E"/>
    <w:rsid w:val="000E28A5"/>
    <w:rsid w:val="000E677D"/>
    <w:rsid w:val="001156F4"/>
    <w:rsid w:val="00121D3E"/>
    <w:rsid w:val="00143E4E"/>
    <w:rsid w:val="00165DD8"/>
    <w:rsid w:val="001B092F"/>
    <w:rsid w:val="001D1368"/>
    <w:rsid w:val="00201728"/>
    <w:rsid w:val="00263437"/>
    <w:rsid w:val="00264894"/>
    <w:rsid w:val="002701B7"/>
    <w:rsid w:val="0028204F"/>
    <w:rsid w:val="00294925"/>
    <w:rsid w:val="00295012"/>
    <w:rsid w:val="00297300"/>
    <w:rsid w:val="002E2DA6"/>
    <w:rsid w:val="00330496"/>
    <w:rsid w:val="00352E9C"/>
    <w:rsid w:val="00360E8E"/>
    <w:rsid w:val="003755C8"/>
    <w:rsid w:val="003E5C76"/>
    <w:rsid w:val="00407636"/>
    <w:rsid w:val="004335BA"/>
    <w:rsid w:val="0045370E"/>
    <w:rsid w:val="0047172D"/>
    <w:rsid w:val="00477621"/>
    <w:rsid w:val="00483AFF"/>
    <w:rsid w:val="004C62A0"/>
    <w:rsid w:val="004F2FAE"/>
    <w:rsid w:val="005016A8"/>
    <w:rsid w:val="0052684B"/>
    <w:rsid w:val="00567218"/>
    <w:rsid w:val="0058224C"/>
    <w:rsid w:val="00582797"/>
    <w:rsid w:val="005830F6"/>
    <w:rsid w:val="0058513B"/>
    <w:rsid w:val="00592049"/>
    <w:rsid w:val="005C0828"/>
    <w:rsid w:val="005D7293"/>
    <w:rsid w:val="005F6709"/>
    <w:rsid w:val="00602629"/>
    <w:rsid w:val="00607C71"/>
    <w:rsid w:val="00630AB2"/>
    <w:rsid w:val="006511A4"/>
    <w:rsid w:val="00655346"/>
    <w:rsid w:val="00693A49"/>
    <w:rsid w:val="00697A8C"/>
    <w:rsid w:val="006D188A"/>
    <w:rsid w:val="00701F81"/>
    <w:rsid w:val="00710C51"/>
    <w:rsid w:val="00726EB2"/>
    <w:rsid w:val="00730AA3"/>
    <w:rsid w:val="00742BA9"/>
    <w:rsid w:val="007711C4"/>
    <w:rsid w:val="00775B97"/>
    <w:rsid w:val="007C4762"/>
    <w:rsid w:val="007E0D4E"/>
    <w:rsid w:val="0080420A"/>
    <w:rsid w:val="00853D47"/>
    <w:rsid w:val="008B0B56"/>
    <w:rsid w:val="008B0E43"/>
    <w:rsid w:val="008B6FC0"/>
    <w:rsid w:val="008D0380"/>
    <w:rsid w:val="008D18F0"/>
    <w:rsid w:val="008D40FC"/>
    <w:rsid w:val="008E2CF8"/>
    <w:rsid w:val="008E34C3"/>
    <w:rsid w:val="009046B4"/>
    <w:rsid w:val="009649D0"/>
    <w:rsid w:val="00975A82"/>
    <w:rsid w:val="0098410A"/>
    <w:rsid w:val="00997977"/>
    <w:rsid w:val="009C3FBC"/>
    <w:rsid w:val="009E1D20"/>
    <w:rsid w:val="00A02E53"/>
    <w:rsid w:val="00A04083"/>
    <w:rsid w:val="00A430C8"/>
    <w:rsid w:val="00A62F91"/>
    <w:rsid w:val="00A7291D"/>
    <w:rsid w:val="00AA2C45"/>
    <w:rsid w:val="00AC058D"/>
    <w:rsid w:val="00AC254C"/>
    <w:rsid w:val="00AF5AB8"/>
    <w:rsid w:val="00B1215C"/>
    <w:rsid w:val="00B8360E"/>
    <w:rsid w:val="00BA69F0"/>
    <w:rsid w:val="00BB7562"/>
    <w:rsid w:val="00BD2194"/>
    <w:rsid w:val="00BE110D"/>
    <w:rsid w:val="00C24644"/>
    <w:rsid w:val="00C31C2C"/>
    <w:rsid w:val="00C40419"/>
    <w:rsid w:val="00C6790A"/>
    <w:rsid w:val="00C71490"/>
    <w:rsid w:val="00C71847"/>
    <w:rsid w:val="00C71D1F"/>
    <w:rsid w:val="00C8497B"/>
    <w:rsid w:val="00CD0882"/>
    <w:rsid w:val="00D24CF5"/>
    <w:rsid w:val="00D31C30"/>
    <w:rsid w:val="00D50230"/>
    <w:rsid w:val="00D710E0"/>
    <w:rsid w:val="00D71FA8"/>
    <w:rsid w:val="00D742A3"/>
    <w:rsid w:val="00D803F6"/>
    <w:rsid w:val="00DD6A6A"/>
    <w:rsid w:val="00E013D6"/>
    <w:rsid w:val="00E25F0C"/>
    <w:rsid w:val="00E67274"/>
    <w:rsid w:val="00E731B4"/>
    <w:rsid w:val="00E74EC7"/>
    <w:rsid w:val="00E92823"/>
    <w:rsid w:val="00EB127D"/>
    <w:rsid w:val="00EB2643"/>
    <w:rsid w:val="00EF369D"/>
    <w:rsid w:val="00F0351B"/>
    <w:rsid w:val="00F0689F"/>
    <w:rsid w:val="00F0693F"/>
    <w:rsid w:val="00F1708A"/>
    <w:rsid w:val="00F2269B"/>
    <w:rsid w:val="00F534A4"/>
    <w:rsid w:val="00F77561"/>
    <w:rsid w:val="00F90F36"/>
    <w:rsid w:val="00F95674"/>
    <w:rsid w:val="00FB4B78"/>
    <w:rsid w:val="00FD234A"/>
    <w:rsid w:val="00FD7BA4"/>
    <w:rsid w:val="00FE615F"/>
    <w:rsid w:val="00FE6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E5C7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360E"/>
    <w:pPr>
      <w:spacing w:after="0" w:line="240" w:lineRule="auto"/>
    </w:pPr>
  </w:style>
  <w:style w:type="paragraph" w:styleId="BalloonText">
    <w:name w:val="Balloon Text"/>
    <w:basedOn w:val="Normal"/>
    <w:link w:val="BalloonTextChar"/>
    <w:uiPriority w:val="99"/>
    <w:semiHidden/>
    <w:unhideWhenUsed/>
    <w:rsid w:val="004C62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2A0"/>
    <w:rPr>
      <w:rFonts w:ascii="Tahoma" w:hAnsi="Tahoma" w:cs="Tahoma"/>
      <w:sz w:val="16"/>
      <w:szCs w:val="16"/>
    </w:rPr>
  </w:style>
  <w:style w:type="table" w:customStyle="1" w:styleId="QTable">
    <w:name w:val="QTable"/>
    <w:uiPriority w:val="99"/>
    <w:qFormat/>
    <w:rsid w:val="00F95674"/>
    <w:pPr>
      <w:spacing w:after="0" w:line="240" w:lineRule="auto"/>
      <w:jc w:val="center"/>
    </w:pPr>
    <w:rPr>
      <w:rFonts w:eastAsiaTheme="minorEastAsia"/>
      <w:sz w:val="20"/>
      <w:szCs w:val="20"/>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tblStylePr w:type="band1Horz">
      <w:tblPr/>
      <w:tcPr>
        <w:shd w:val="clear" w:color="auto" w:fill="FEFBE7"/>
      </w:tcPr>
    </w:tblStylePr>
  </w:style>
  <w:style w:type="table" w:customStyle="1" w:styleId="QQuestionTable">
    <w:name w:val="QQuestionTable"/>
    <w:uiPriority w:val="99"/>
    <w:qFormat/>
    <w:rsid w:val="00F95674"/>
    <w:pPr>
      <w:spacing w:after="0" w:line="240" w:lineRule="auto"/>
      <w:jc w:val="center"/>
    </w:pPr>
    <w:rPr>
      <w:rFonts w:eastAsiaTheme="minorEastAsia"/>
      <w:sz w:val="20"/>
      <w:szCs w:val="20"/>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F95674"/>
    <w:rPr>
      <w:rFonts w:eastAsiaTheme="minorEastAsia"/>
      <w:b/>
    </w:rPr>
  </w:style>
  <w:style w:type="paragraph" w:customStyle="1" w:styleId="QLabel">
    <w:name w:val="QLabel"/>
    <w:basedOn w:val="Normal"/>
    <w:qFormat/>
    <w:rsid w:val="00F95674"/>
    <w:pPr>
      <w:pBdr>
        <w:left w:val="single" w:sz="4" w:space="4" w:color="D9D9D9" w:themeColor="background1" w:themeShade="D9"/>
        <w:right w:val="single" w:sz="4" w:space="4" w:color="D9D9D9" w:themeColor="background1" w:themeShade="D9"/>
      </w:pBdr>
      <w:shd w:val="clear" w:color="auto" w:fill="D9D9D9" w:themeFill="background1" w:themeFillShade="D9"/>
    </w:pPr>
    <w:rPr>
      <w:rFonts w:eastAsiaTheme="minorEastAsia"/>
      <w:b/>
      <w:sz w:val="32"/>
    </w:rPr>
  </w:style>
  <w:style w:type="table" w:customStyle="1" w:styleId="QBar">
    <w:name w:val="QBar"/>
    <w:uiPriority w:val="99"/>
    <w:qFormat/>
    <w:rsid w:val="00F95674"/>
    <w:pPr>
      <w:spacing w:after="0" w:line="240" w:lineRule="auto"/>
    </w:pPr>
    <w:rPr>
      <w:rFonts w:eastAsiaTheme="minorEastAsia"/>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F95674"/>
    <w:pPr>
      <w:spacing w:after="0" w:line="240" w:lineRule="auto"/>
    </w:pPr>
    <w:rPr>
      <w:rFonts w:eastAsiaTheme="minorEastAsia"/>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F95674"/>
    <w:pPr>
      <w:spacing w:after="0" w:line="240" w:lineRule="auto"/>
    </w:pPr>
    <w:rPr>
      <w:rFonts w:eastAsiaTheme="minorEastAsia"/>
      <w:color w:val="FFFFFF" w:themeColor="background1"/>
    </w:rPr>
  </w:style>
  <w:style w:type="paragraph" w:customStyle="1" w:styleId="WhiteCompositeLabel">
    <w:name w:val="WhiteCompositeLabel"/>
    <w:next w:val="Normal"/>
    <w:rsid w:val="00F95674"/>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F95674"/>
    <w:pPr>
      <w:numPr>
        <w:numId w:val="1"/>
      </w:numPr>
    </w:pPr>
  </w:style>
  <w:style w:type="paragraph" w:styleId="ListParagraph">
    <w:name w:val="List Paragraph"/>
    <w:basedOn w:val="Normal"/>
    <w:uiPriority w:val="34"/>
    <w:qFormat/>
    <w:rsid w:val="00F95674"/>
    <w:pPr>
      <w:ind w:left="720"/>
      <w:contextualSpacing/>
    </w:pPr>
    <w:rPr>
      <w:rFonts w:eastAsiaTheme="minorEastAsia"/>
    </w:rPr>
  </w:style>
  <w:style w:type="numbering" w:customStyle="1" w:styleId="Singlepunch">
    <w:name w:val="Single punch"/>
    <w:rsid w:val="00F95674"/>
    <w:pPr>
      <w:numPr>
        <w:numId w:val="3"/>
      </w:numPr>
    </w:pPr>
  </w:style>
  <w:style w:type="paragraph" w:customStyle="1" w:styleId="QDisplayLogic">
    <w:name w:val="QDisplayLogic"/>
    <w:basedOn w:val="Normal"/>
    <w:qFormat/>
    <w:rsid w:val="00F95674"/>
    <w:pPr>
      <w:shd w:val="clear" w:color="auto" w:fill="C5DCFF"/>
    </w:pPr>
    <w:rPr>
      <w:rFonts w:eastAsiaTheme="minorEastAsia"/>
    </w:rPr>
  </w:style>
  <w:style w:type="paragraph" w:customStyle="1" w:styleId="QSkipLogic">
    <w:name w:val="QSkipLogic"/>
    <w:basedOn w:val="Normal"/>
    <w:qFormat/>
    <w:rsid w:val="00F95674"/>
    <w:pPr>
      <w:shd w:val="clear" w:color="auto" w:fill="D9D9D9"/>
    </w:pPr>
    <w:rPr>
      <w:rFonts w:eastAsiaTheme="minorEastAsia"/>
    </w:rPr>
  </w:style>
  <w:style w:type="paragraph" w:customStyle="1" w:styleId="SingleLineText">
    <w:name w:val="SingleLineText"/>
    <w:next w:val="Normal"/>
    <w:rsid w:val="00F95674"/>
    <w:pPr>
      <w:spacing w:after="0" w:line="240" w:lineRule="auto"/>
    </w:pPr>
    <w:rPr>
      <w:rFonts w:eastAsiaTheme="minorEastAsia"/>
    </w:rPr>
  </w:style>
  <w:style w:type="character" w:customStyle="1" w:styleId="Heading1Char">
    <w:name w:val="Heading 1 Char"/>
    <w:basedOn w:val="DefaultParagraphFont"/>
    <w:link w:val="Heading1"/>
    <w:uiPriority w:val="9"/>
    <w:rsid w:val="003E5C76"/>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45370E"/>
  </w:style>
  <w:style w:type="character" w:styleId="Hyperlink">
    <w:name w:val="Hyperlink"/>
    <w:basedOn w:val="DefaultParagraphFont"/>
    <w:uiPriority w:val="99"/>
    <w:unhideWhenUsed/>
    <w:rsid w:val="00853D47"/>
    <w:rPr>
      <w:color w:val="0000FF" w:themeColor="hyperlink"/>
      <w:u w:val="single"/>
    </w:rPr>
  </w:style>
  <w:style w:type="paragraph" w:styleId="Header">
    <w:name w:val="header"/>
    <w:basedOn w:val="Normal"/>
    <w:link w:val="HeaderChar"/>
    <w:uiPriority w:val="99"/>
    <w:unhideWhenUsed/>
    <w:rsid w:val="00C404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0419"/>
  </w:style>
  <w:style w:type="paragraph" w:styleId="Footer">
    <w:name w:val="footer"/>
    <w:basedOn w:val="Normal"/>
    <w:link w:val="FooterChar"/>
    <w:uiPriority w:val="99"/>
    <w:unhideWhenUsed/>
    <w:rsid w:val="00C404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419"/>
  </w:style>
  <w:style w:type="character" w:styleId="CommentReference">
    <w:name w:val="annotation reference"/>
    <w:basedOn w:val="DefaultParagraphFont"/>
    <w:uiPriority w:val="99"/>
    <w:semiHidden/>
    <w:unhideWhenUsed/>
    <w:rsid w:val="00407636"/>
    <w:rPr>
      <w:sz w:val="16"/>
      <w:szCs w:val="16"/>
    </w:rPr>
  </w:style>
  <w:style w:type="paragraph" w:styleId="CommentText">
    <w:name w:val="annotation text"/>
    <w:basedOn w:val="Normal"/>
    <w:link w:val="CommentTextChar"/>
    <w:uiPriority w:val="99"/>
    <w:semiHidden/>
    <w:unhideWhenUsed/>
    <w:rsid w:val="00407636"/>
    <w:pPr>
      <w:spacing w:line="240" w:lineRule="auto"/>
    </w:pPr>
    <w:rPr>
      <w:sz w:val="20"/>
      <w:szCs w:val="20"/>
    </w:rPr>
  </w:style>
  <w:style w:type="character" w:customStyle="1" w:styleId="CommentTextChar">
    <w:name w:val="Comment Text Char"/>
    <w:basedOn w:val="DefaultParagraphFont"/>
    <w:link w:val="CommentText"/>
    <w:uiPriority w:val="99"/>
    <w:semiHidden/>
    <w:rsid w:val="00407636"/>
    <w:rPr>
      <w:sz w:val="20"/>
      <w:szCs w:val="20"/>
    </w:rPr>
  </w:style>
  <w:style w:type="paragraph" w:styleId="CommentSubject">
    <w:name w:val="annotation subject"/>
    <w:basedOn w:val="CommentText"/>
    <w:next w:val="CommentText"/>
    <w:link w:val="CommentSubjectChar"/>
    <w:uiPriority w:val="99"/>
    <w:semiHidden/>
    <w:unhideWhenUsed/>
    <w:rsid w:val="00407636"/>
    <w:rPr>
      <w:b/>
      <w:bCs/>
    </w:rPr>
  </w:style>
  <w:style w:type="character" w:customStyle="1" w:styleId="CommentSubjectChar">
    <w:name w:val="Comment Subject Char"/>
    <w:basedOn w:val="CommentTextChar"/>
    <w:link w:val="CommentSubject"/>
    <w:uiPriority w:val="99"/>
    <w:semiHidden/>
    <w:rsid w:val="0040763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E5C7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360E"/>
    <w:pPr>
      <w:spacing w:after="0" w:line="240" w:lineRule="auto"/>
    </w:pPr>
  </w:style>
  <w:style w:type="paragraph" w:styleId="BalloonText">
    <w:name w:val="Balloon Text"/>
    <w:basedOn w:val="Normal"/>
    <w:link w:val="BalloonTextChar"/>
    <w:uiPriority w:val="99"/>
    <w:semiHidden/>
    <w:unhideWhenUsed/>
    <w:rsid w:val="004C62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2A0"/>
    <w:rPr>
      <w:rFonts w:ascii="Tahoma" w:hAnsi="Tahoma" w:cs="Tahoma"/>
      <w:sz w:val="16"/>
      <w:szCs w:val="16"/>
    </w:rPr>
  </w:style>
  <w:style w:type="table" w:customStyle="1" w:styleId="QTable">
    <w:name w:val="QTable"/>
    <w:uiPriority w:val="99"/>
    <w:qFormat/>
    <w:rsid w:val="00F95674"/>
    <w:pPr>
      <w:spacing w:after="0" w:line="240" w:lineRule="auto"/>
      <w:jc w:val="center"/>
    </w:pPr>
    <w:rPr>
      <w:rFonts w:eastAsiaTheme="minorEastAsia"/>
      <w:sz w:val="20"/>
      <w:szCs w:val="20"/>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tblStylePr w:type="band1Horz">
      <w:tblPr/>
      <w:tcPr>
        <w:shd w:val="clear" w:color="auto" w:fill="FEFBE7"/>
      </w:tcPr>
    </w:tblStylePr>
  </w:style>
  <w:style w:type="table" w:customStyle="1" w:styleId="QQuestionTable">
    <w:name w:val="QQuestionTable"/>
    <w:uiPriority w:val="99"/>
    <w:qFormat/>
    <w:rsid w:val="00F95674"/>
    <w:pPr>
      <w:spacing w:after="0" w:line="240" w:lineRule="auto"/>
      <w:jc w:val="center"/>
    </w:pPr>
    <w:rPr>
      <w:rFonts w:eastAsiaTheme="minorEastAsia"/>
      <w:sz w:val="20"/>
      <w:szCs w:val="20"/>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F95674"/>
    <w:rPr>
      <w:rFonts w:eastAsiaTheme="minorEastAsia"/>
      <w:b/>
    </w:rPr>
  </w:style>
  <w:style w:type="paragraph" w:customStyle="1" w:styleId="QLabel">
    <w:name w:val="QLabel"/>
    <w:basedOn w:val="Normal"/>
    <w:qFormat/>
    <w:rsid w:val="00F95674"/>
    <w:pPr>
      <w:pBdr>
        <w:left w:val="single" w:sz="4" w:space="4" w:color="D9D9D9" w:themeColor="background1" w:themeShade="D9"/>
        <w:right w:val="single" w:sz="4" w:space="4" w:color="D9D9D9" w:themeColor="background1" w:themeShade="D9"/>
      </w:pBdr>
      <w:shd w:val="clear" w:color="auto" w:fill="D9D9D9" w:themeFill="background1" w:themeFillShade="D9"/>
    </w:pPr>
    <w:rPr>
      <w:rFonts w:eastAsiaTheme="minorEastAsia"/>
      <w:b/>
      <w:sz w:val="32"/>
    </w:rPr>
  </w:style>
  <w:style w:type="table" w:customStyle="1" w:styleId="QBar">
    <w:name w:val="QBar"/>
    <w:uiPriority w:val="99"/>
    <w:qFormat/>
    <w:rsid w:val="00F95674"/>
    <w:pPr>
      <w:spacing w:after="0" w:line="240" w:lineRule="auto"/>
    </w:pPr>
    <w:rPr>
      <w:rFonts w:eastAsiaTheme="minorEastAsia"/>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F95674"/>
    <w:pPr>
      <w:spacing w:after="0" w:line="240" w:lineRule="auto"/>
    </w:pPr>
    <w:rPr>
      <w:rFonts w:eastAsiaTheme="minorEastAsia"/>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F95674"/>
    <w:pPr>
      <w:spacing w:after="0" w:line="240" w:lineRule="auto"/>
    </w:pPr>
    <w:rPr>
      <w:rFonts w:eastAsiaTheme="minorEastAsia"/>
      <w:color w:val="FFFFFF" w:themeColor="background1"/>
    </w:rPr>
  </w:style>
  <w:style w:type="paragraph" w:customStyle="1" w:styleId="WhiteCompositeLabel">
    <w:name w:val="WhiteCompositeLabel"/>
    <w:next w:val="Normal"/>
    <w:rsid w:val="00F95674"/>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F95674"/>
    <w:pPr>
      <w:numPr>
        <w:numId w:val="1"/>
      </w:numPr>
    </w:pPr>
  </w:style>
  <w:style w:type="paragraph" w:styleId="ListParagraph">
    <w:name w:val="List Paragraph"/>
    <w:basedOn w:val="Normal"/>
    <w:uiPriority w:val="34"/>
    <w:qFormat/>
    <w:rsid w:val="00F95674"/>
    <w:pPr>
      <w:ind w:left="720"/>
      <w:contextualSpacing/>
    </w:pPr>
    <w:rPr>
      <w:rFonts w:eastAsiaTheme="minorEastAsia"/>
    </w:rPr>
  </w:style>
  <w:style w:type="numbering" w:customStyle="1" w:styleId="Singlepunch">
    <w:name w:val="Single punch"/>
    <w:rsid w:val="00F95674"/>
    <w:pPr>
      <w:numPr>
        <w:numId w:val="3"/>
      </w:numPr>
    </w:pPr>
  </w:style>
  <w:style w:type="paragraph" w:customStyle="1" w:styleId="QDisplayLogic">
    <w:name w:val="QDisplayLogic"/>
    <w:basedOn w:val="Normal"/>
    <w:qFormat/>
    <w:rsid w:val="00F95674"/>
    <w:pPr>
      <w:shd w:val="clear" w:color="auto" w:fill="C5DCFF"/>
    </w:pPr>
    <w:rPr>
      <w:rFonts w:eastAsiaTheme="minorEastAsia"/>
    </w:rPr>
  </w:style>
  <w:style w:type="paragraph" w:customStyle="1" w:styleId="QSkipLogic">
    <w:name w:val="QSkipLogic"/>
    <w:basedOn w:val="Normal"/>
    <w:qFormat/>
    <w:rsid w:val="00F95674"/>
    <w:pPr>
      <w:shd w:val="clear" w:color="auto" w:fill="D9D9D9"/>
    </w:pPr>
    <w:rPr>
      <w:rFonts w:eastAsiaTheme="minorEastAsia"/>
    </w:rPr>
  </w:style>
  <w:style w:type="paragraph" w:customStyle="1" w:styleId="SingleLineText">
    <w:name w:val="SingleLineText"/>
    <w:next w:val="Normal"/>
    <w:rsid w:val="00F95674"/>
    <w:pPr>
      <w:spacing w:after="0" w:line="240" w:lineRule="auto"/>
    </w:pPr>
    <w:rPr>
      <w:rFonts w:eastAsiaTheme="minorEastAsia"/>
    </w:rPr>
  </w:style>
  <w:style w:type="character" w:customStyle="1" w:styleId="Heading1Char">
    <w:name w:val="Heading 1 Char"/>
    <w:basedOn w:val="DefaultParagraphFont"/>
    <w:link w:val="Heading1"/>
    <w:uiPriority w:val="9"/>
    <w:rsid w:val="003E5C76"/>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45370E"/>
  </w:style>
  <w:style w:type="character" w:styleId="Hyperlink">
    <w:name w:val="Hyperlink"/>
    <w:basedOn w:val="DefaultParagraphFont"/>
    <w:uiPriority w:val="99"/>
    <w:unhideWhenUsed/>
    <w:rsid w:val="00853D47"/>
    <w:rPr>
      <w:color w:val="0000FF" w:themeColor="hyperlink"/>
      <w:u w:val="single"/>
    </w:rPr>
  </w:style>
  <w:style w:type="paragraph" w:styleId="Header">
    <w:name w:val="header"/>
    <w:basedOn w:val="Normal"/>
    <w:link w:val="HeaderChar"/>
    <w:uiPriority w:val="99"/>
    <w:unhideWhenUsed/>
    <w:rsid w:val="00C404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0419"/>
  </w:style>
  <w:style w:type="paragraph" w:styleId="Footer">
    <w:name w:val="footer"/>
    <w:basedOn w:val="Normal"/>
    <w:link w:val="FooterChar"/>
    <w:uiPriority w:val="99"/>
    <w:unhideWhenUsed/>
    <w:rsid w:val="00C404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419"/>
  </w:style>
  <w:style w:type="character" w:styleId="CommentReference">
    <w:name w:val="annotation reference"/>
    <w:basedOn w:val="DefaultParagraphFont"/>
    <w:uiPriority w:val="99"/>
    <w:semiHidden/>
    <w:unhideWhenUsed/>
    <w:rsid w:val="00407636"/>
    <w:rPr>
      <w:sz w:val="16"/>
      <w:szCs w:val="16"/>
    </w:rPr>
  </w:style>
  <w:style w:type="paragraph" w:styleId="CommentText">
    <w:name w:val="annotation text"/>
    <w:basedOn w:val="Normal"/>
    <w:link w:val="CommentTextChar"/>
    <w:uiPriority w:val="99"/>
    <w:semiHidden/>
    <w:unhideWhenUsed/>
    <w:rsid w:val="00407636"/>
    <w:pPr>
      <w:spacing w:line="240" w:lineRule="auto"/>
    </w:pPr>
    <w:rPr>
      <w:sz w:val="20"/>
      <w:szCs w:val="20"/>
    </w:rPr>
  </w:style>
  <w:style w:type="character" w:customStyle="1" w:styleId="CommentTextChar">
    <w:name w:val="Comment Text Char"/>
    <w:basedOn w:val="DefaultParagraphFont"/>
    <w:link w:val="CommentText"/>
    <w:uiPriority w:val="99"/>
    <w:semiHidden/>
    <w:rsid w:val="00407636"/>
    <w:rPr>
      <w:sz w:val="20"/>
      <w:szCs w:val="20"/>
    </w:rPr>
  </w:style>
  <w:style w:type="paragraph" w:styleId="CommentSubject">
    <w:name w:val="annotation subject"/>
    <w:basedOn w:val="CommentText"/>
    <w:next w:val="CommentText"/>
    <w:link w:val="CommentSubjectChar"/>
    <w:uiPriority w:val="99"/>
    <w:semiHidden/>
    <w:unhideWhenUsed/>
    <w:rsid w:val="00407636"/>
    <w:rPr>
      <w:b/>
      <w:bCs/>
    </w:rPr>
  </w:style>
  <w:style w:type="character" w:customStyle="1" w:styleId="CommentSubjectChar">
    <w:name w:val="Comment Subject Char"/>
    <w:basedOn w:val="CommentTextChar"/>
    <w:link w:val="CommentSubject"/>
    <w:uiPriority w:val="99"/>
    <w:semiHidden/>
    <w:rsid w:val="004076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985832">
      <w:bodyDiv w:val="1"/>
      <w:marLeft w:val="0"/>
      <w:marRight w:val="0"/>
      <w:marTop w:val="0"/>
      <w:marBottom w:val="0"/>
      <w:divBdr>
        <w:top w:val="none" w:sz="0" w:space="0" w:color="auto"/>
        <w:left w:val="none" w:sz="0" w:space="0" w:color="auto"/>
        <w:bottom w:val="none" w:sz="0" w:space="0" w:color="auto"/>
        <w:right w:val="none" w:sz="0" w:space="0" w:color="auto"/>
      </w:divBdr>
      <w:divsChild>
        <w:div w:id="114952690">
          <w:marLeft w:val="0"/>
          <w:marRight w:val="0"/>
          <w:marTop w:val="0"/>
          <w:marBottom w:val="0"/>
          <w:divBdr>
            <w:top w:val="none" w:sz="0" w:space="0" w:color="auto"/>
            <w:left w:val="none" w:sz="0" w:space="0" w:color="auto"/>
            <w:bottom w:val="none" w:sz="0" w:space="0" w:color="auto"/>
            <w:right w:val="none" w:sz="0" w:space="0" w:color="auto"/>
          </w:divBdr>
          <w:divsChild>
            <w:div w:id="470439939">
              <w:marLeft w:val="0"/>
              <w:marRight w:val="0"/>
              <w:marTop w:val="0"/>
              <w:marBottom w:val="0"/>
              <w:divBdr>
                <w:top w:val="none" w:sz="0" w:space="0" w:color="auto"/>
                <w:left w:val="none" w:sz="0" w:space="0" w:color="auto"/>
                <w:bottom w:val="none" w:sz="0" w:space="0" w:color="auto"/>
                <w:right w:val="none" w:sz="0" w:space="0" w:color="auto"/>
              </w:divBdr>
              <w:divsChild>
                <w:div w:id="1085111846">
                  <w:marLeft w:val="0"/>
                  <w:marRight w:val="0"/>
                  <w:marTop w:val="0"/>
                  <w:marBottom w:val="0"/>
                  <w:divBdr>
                    <w:top w:val="none" w:sz="0" w:space="0" w:color="auto"/>
                    <w:left w:val="none" w:sz="0" w:space="0" w:color="auto"/>
                    <w:bottom w:val="none" w:sz="0" w:space="0" w:color="auto"/>
                    <w:right w:val="none" w:sz="0" w:space="0" w:color="auto"/>
                  </w:divBdr>
                  <w:divsChild>
                    <w:div w:id="770513554">
                      <w:marLeft w:val="0"/>
                      <w:marRight w:val="0"/>
                      <w:marTop w:val="0"/>
                      <w:marBottom w:val="0"/>
                      <w:divBdr>
                        <w:top w:val="none" w:sz="0" w:space="0" w:color="auto"/>
                        <w:left w:val="none" w:sz="0" w:space="0" w:color="auto"/>
                        <w:bottom w:val="none" w:sz="0" w:space="0" w:color="auto"/>
                        <w:right w:val="none" w:sz="0" w:space="0" w:color="auto"/>
                      </w:divBdr>
                    </w:div>
                    <w:div w:id="203530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306260">
          <w:marLeft w:val="0"/>
          <w:marRight w:val="0"/>
          <w:marTop w:val="0"/>
          <w:marBottom w:val="0"/>
          <w:divBdr>
            <w:top w:val="none" w:sz="0" w:space="0" w:color="auto"/>
            <w:left w:val="none" w:sz="0" w:space="0" w:color="auto"/>
            <w:bottom w:val="none" w:sz="0" w:space="0" w:color="auto"/>
            <w:right w:val="none" w:sz="0" w:space="0" w:color="auto"/>
          </w:divBdr>
          <w:divsChild>
            <w:div w:id="863521601">
              <w:marLeft w:val="0"/>
              <w:marRight w:val="0"/>
              <w:marTop w:val="0"/>
              <w:marBottom w:val="0"/>
              <w:divBdr>
                <w:top w:val="none" w:sz="0" w:space="0" w:color="auto"/>
                <w:left w:val="none" w:sz="0" w:space="0" w:color="auto"/>
                <w:bottom w:val="none" w:sz="0" w:space="0" w:color="auto"/>
                <w:right w:val="none" w:sz="0" w:space="0" w:color="auto"/>
              </w:divBdr>
              <w:divsChild>
                <w:div w:id="551036615">
                  <w:marLeft w:val="0"/>
                  <w:marRight w:val="0"/>
                  <w:marTop w:val="0"/>
                  <w:marBottom w:val="0"/>
                  <w:divBdr>
                    <w:top w:val="none" w:sz="0" w:space="0" w:color="auto"/>
                    <w:left w:val="none" w:sz="0" w:space="0" w:color="auto"/>
                    <w:bottom w:val="none" w:sz="0" w:space="0" w:color="auto"/>
                    <w:right w:val="none" w:sz="0" w:space="0" w:color="auto"/>
                  </w:divBdr>
                  <w:divsChild>
                    <w:div w:id="336928044">
                      <w:marLeft w:val="0"/>
                      <w:marRight w:val="0"/>
                      <w:marTop w:val="0"/>
                      <w:marBottom w:val="0"/>
                      <w:divBdr>
                        <w:top w:val="none" w:sz="0" w:space="0" w:color="auto"/>
                        <w:left w:val="none" w:sz="0" w:space="0" w:color="auto"/>
                        <w:bottom w:val="none" w:sz="0" w:space="0" w:color="auto"/>
                        <w:right w:val="none" w:sz="0" w:space="0" w:color="auto"/>
                      </w:divBdr>
                    </w:div>
                    <w:div w:id="212271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90315">
          <w:marLeft w:val="0"/>
          <w:marRight w:val="0"/>
          <w:marTop w:val="0"/>
          <w:marBottom w:val="0"/>
          <w:divBdr>
            <w:top w:val="none" w:sz="0" w:space="0" w:color="auto"/>
            <w:left w:val="none" w:sz="0" w:space="0" w:color="auto"/>
            <w:bottom w:val="none" w:sz="0" w:space="0" w:color="auto"/>
            <w:right w:val="none" w:sz="0" w:space="0" w:color="auto"/>
          </w:divBdr>
          <w:divsChild>
            <w:div w:id="481428668">
              <w:marLeft w:val="0"/>
              <w:marRight w:val="0"/>
              <w:marTop w:val="0"/>
              <w:marBottom w:val="0"/>
              <w:divBdr>
                <w:top w:val="none" w:sz="0" w:space="0" w:color="auto"/>
                <w:left w:val="none" w:sz="0" w:space="0" w:color="auto"/>
                <w:bottom w:val="none" w:sz="0" w:space="0" w:color="auto"/>
                <w:right w:val="none" w:sz="0" w:space="0" w:color="auto"/>
              </w:divBdr>
              <w:divsChild>
                <w:div w:id="210772715">
                  <w:marLeft w:val="0"/>
                  <w:marRight w:val="0"/>
                  <w:marTop w:val="0"/>
                  <w:marBottom w:val="0"/>
                  <w:divBdr>
                    <w:top w:val="none" w:sz="0" w:space="0" w:color="auto"/>
                    <w:left w:val="none" w:sz="0" w:space="0" w:color="auto"/>
                    <w:bottom w:val="none" w:sz="0" w:space="0" w:color="auto"/>
                    <w:right w:val="none" w:sz="0" w:space="0" w:color="auto"/>
                  </w:divBdr>
                  <w:divsChild>
                    <w:div w:id="679698702">
                      <w:marLeft w:val="0"/>
                      <w:marRight w:val="0"/>
                      <w:marTop w:val="0"/>
                      <w:marBottom w:val="0"/>
                      <w:divBdr>
                        <w:top w:val="none" w:sz="0" w:space="0" w:color="auto"/>
                        <w:left w:val="none" w:sz="0" w:space="0" w:color="auto"/>
                        <w:bottom w:val="none" w:sz="0" w:space="0" w:color="auto"/>
                        <w:right w:val="none" w:sz="0" w:space="0" w:color="auto"/>
                      </w:divBdr>
                    </w:div>
                    <w:div w:id="98146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374426">
          <w:marLeft w:val="0"/>
          <w:marRight w:val="0"/>
          <w:marTop w:val="0"/>
          <w:marBottom w:val="0"/>
          <w:divBdr>
            <w:top w:val="none" w:sz="0" w:space="0" w:color="auto"/>
            <w:left w:val="none" w:sz="0" w:space="0" w:color="auto"/>
            <w:bottom w:val="none" w:sz="0" w:space="0" w:color="auto"/>
            <w:right w:val="none" w:sz="0" w:space="0" w:color="auto"/>
          </w:divBdr>
          <w:divsChild>
            <w:div w:id="955215090">
              <w:marLeft w:val="0"/>
              <w:marRight w:val="0"/>
              <w:marTop w:val="0"/>
              <w:marBottom w:val="0"/>
              <w:divBdr>
                <w:top w:val="none" w:sz="0" w:space="0" w:color="auto"/>
                <w:left w:val="none" w:sz="0" w:space="0" w:color="auto"/>
                <w:bottom w:val="none" w:sz="0" w:space="0" w:color="auto"/>
                <w:right w:val="none" w:sz="0" w:space="0" w:color="auto"/>
              </w:divBdr>
              <w:divsChild>
                <w:div w:id="1417824292">
                  <w:marLeft w:val="0"/>
                  <w:marRight w:val="0"/>
                  <w:marTop w:val="0"/>
                  <w:marBottom w:val="0"/>
                  <w:divBdr>
                    <w:top w:val="none" w:sz="0" w:space="0" w:color="auto"/>
                    <w:left w:val="none" w:sz="0" w:space="0" w:color="auto"/>
                    <w:bottom w:val="none" w:sz="0" w:space="0" w:color="auto"/>
                    <w:right w:val="none" w:sz="0" w:space="0" w:color="auto"/>
                  </w:divBdr>
                  <w:divsChild>
                    <w:div w:id="97524129">
                      <w:marLeft w:val="0"/>
                      <w:marRight w:val="0"/>
                      <w:marTop w:val="0"/>
                      <w:marBottom w:val="0"/>
                      <w:divBdr>
                        <w:top w:val="none" w:sz="0" w:space="0" w:color="auto"/>
                        <w:left w:val="none" w:sz="0" w:space="0" w:color="auto"/>
                        <w:bottom w:val="none" w:sz="0" w:space="0" w:color="auto"/>
                        <w:right w:val="none" w:sz="0" w:space="0" w:color="auto"/>
                      </w:divBdr>
                    </w:div>
                    <w:div w:id="26249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191391">
          <w:marLeft w:val="0"/>
          <w:marRight w:val="0"/>
          <w:marTop w:val="0"/>
          <w:marBottom w:val="0"/>
          <w:divBdr>
            <w:top w:val="none" w:sz="0" w:space="0" w:color="auto"/>
            <w:left w:val="none" w:sz="0" w:space="0" w:color="auto"/>
            <w:bottom w:val="none" w:sz="0" w:space="0" w:color="auto"/>
            <w:right w:val="none" w:sz="0" w:space="0" w:color="auto"/>
          </w:divBdr>
          <w:divsChild>
            <w:div w:id="1641114737">
              <w:marLeft w:val="0"/>
              <w:marRight w:val="0"/>
              <w:marTop w:val="0"/>
              <w:marBottom w:val="0"/>
              <w:divBdr>
                <w:top w:val="none" w:sz="0" w:space="0" w:color="auto"/>
                <w:left w:val="none" w:sz="0" w:space="0" w:color="auto"/>
                <w:bottom w:val="none" w:sz="0" w:space="0" w:color="auto"/>
                <w:right w:val="none" w:sz="0" w:space="0" w:color="auto"/>
              </w:divBdr>
              <w:divsChild>
                <w:div w:id="231014853">
                  <w:marLeft w:val="0"/>
                  <w:marRight w:val="0"/>
                  <w:marTop w:val="0"/>
                  <w:marBottom w:val="0"/>
                  <w:divBdr>
                    <w:top w:val="none" w:sz="0" w:space="0" w:color="auto"/>
                    <w:left w:val="none" w:sz="0" w:space="0" w:color="auto"/>
                    <w:bottom w:val="none" w:sz="0" w:space="0" w:color="auto"/>
                    <w:right w:val="none" w:sz="0" w:space="0" w:color="auto"/>
                  </w:divBdr>
                  <w:divsChild>
                    <w:div w:id="365566034">
                      <w:marLeft w:val="0"/>
                      <w:marRight w:val="0"/>
                      <w:marTop w:val="0"/>
                      <w:marBottom w:val="0"/>
                      <w:divBdr>
                        <w:top w:val="none" w:sz="0" w:space="0" w:color="auto"/>
                        <w:left w:val="none" w:sz="0" w:space="0" w:color="auto"/>
                        <w:bottom w:val="none" w:sz="0" w:space="0" w:color="auto"/>
                        <w:right w:val="none" w:sz="0" w:space="0" w:color="auto"/>
                      </w:divBdr>
                    </w:div>
                    <w:div w:id="155334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581689">
          <w:marLeft w:val="0"/>
          <w:marRight w:val="0"/>
          <w:marTop w:val="0"/>
          <w:marBottom w:val="0"/>
          <w:divBdr>
            <w:top w:val="none" w:sz="0" w:space="0" w:color="auto"/>
            <w:left w:val="none" w:sz="0" w:space="0" w:color="auto"/>
            <w:bottom w:val="none" w:sz="0" w:space="0" w:color="auto"/>
            <w:right w:val="none" w:sz="0" w:space="0" w:color="auto"/>
          </w:divBdr>
          <w:divsChild>
            <w:div w:id="1443258527">
              <w:marLeft w:val="0"/>
              <w:marRight w:val="0"/>
              <w:marTop w:val="0"/>
              <w:marBottom w:val="0"/>
              <w:divBdr>
                <w:top w:val="none" w:sz="0" w:space="0" w:color="auto"/>
                <w:left w:val="none" w:sz="0" w:space="0" w:color="auto"/>
                <w:bottom w:val="none" w:sz="0" w:space="0" w:color="auto"/>
                <w:right w:val="none" w:sz="0" w:space="0" w:color="auto"/>
              </w:divBdr>
              <w:divsChild>
                <w:div w:id="563875550">
                  <w:marLeft w:val="0"/>
                  <w:marRight w:val="0"/>
                  <w:marTop w:val="0"/>
                  <w:marBottom w:val="0"/>
                  <w:divBdr>
                    <w:top w:val="none" w:sz="0" w:space="0" w:color="auto"/>
                    <w:left w:val="none" w:sz="0" w:space="0" w:color="auto"/>
                    <w:bottom w:val="none" w:sz="0" w:space="0" w:color="auto"/>
                    <w:right w:val="none" w:sz="0" w:space="0" w:color="auto"/>
                  </w:divBdr>
                  <w:divsChild>
                    <w:div w:id="880020458">
                      <w:marLeft w:val="0"/>
                      <w:marRight w:val="0"/>
                      <w:marTop w:val="0"/>
                      <w:marBottom w:val="0"/>
                      <w:divBdr>
                        <w:top w:val="none" w:sz="0" w:space="0" w:color="auto"/>
                        <w:left w:val="none" w:sz="0" w:space="0" w:color="auto"/>
                        <w:bottom w:val="none" w:sz="0" w:space="0" w:color="auto"/>
                        <w:right w:val="none" w:sz="0" w:space="0" w:color="auto"/>
                      </w:divBdr>
                    </w:div>
                    <w:div w:id="90472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432228">
          <w:marLeft w:val="0"/>
          <w:marRight w:val="0"/>
          <w:marTop w:val="0"/>
          <w:marBottom w:val="0"/>
          <w:divBdr>
            <w:top w:val="none" w:sz="0" w:space="0" w:color="auto"/>
            <w:left w:val="none" w:sz="0" w:space="0" w:color="auto"/>
            <w:bottom w:val="none" w:sz="0" w:space="0" w:color="auto"/>
            <w:right w:val="none" w:sz="0" w:space="0" w:color="auto"/>
          </w:divBdr>
          <w:divsChild>
            <w:div w:id="990593985">
              <w:marLeft w:val="0"/>
              <w:marRight w:val="0"/>
              <w:marTop w:val="0"/>
              <w:marBottom w:val="0"/>
              <w:divBdr>
                <w:top w:val="none" w:sz="0" w:space="0" w:color="auto"/>
                <w:left w:val="none" w:sz="0" w:space="0" w:color="auto"/>
                <w:bottom w:val="none" w:sz="0" w:space="0" w:color="auto"/>
                <w:right w:val="none" w:sz="0" w:space="0" w:color="auto"/>
              </w:divBdr>
              <w:divsChild>
                <w:div w:id="114835635">
                  <w:marLeft w:val="0"/>
                  <w:marRight w:val="0"/>
                  <w:marTop w:val="0"/>
                  <w:marBottom w:val="0"/>
                  <w:divBdr>
                    <w:top w:val="none" w:sz="0" w:space="0" w:color="auto"/>
                    <w:left w:val="none" w:sz="0" w:space="0" w:color="auto"/>
                    <w:bottom w:val="none" w:sz="0" w:space="0" w:color="auto"/>
                    <w:right w:val="none" w:sz="0" w:space="0" w:color="auto"/>
                  </w:divBdr>
                  <w:divsChild>
                    <w:div w:id="935283153">
                      <w:marLeft w:val="0"/>
                      <w:marRight w:val="0"/>
                      <w:marTop w:val="0"/>
                      <w:marBottom w:val="0"/>
                      <w:divBdr>
                        <w:top w:val="none" w:sz="0" w:space="0" w:color="auto"/>
                        <w:left w:val="none" w:sz="0" w:space="0" w:color="auto"/>
                        <w:bottom w:val="none" w:sz="0" w:space="0" w:color="auto"/>
                        <w:right w:val="none" w:sz="0" w:space="0" w:color="auto"/>
                      </w:divBdr>
                    </w:div>
                    <w:div w:id="174810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350689">
          <w:marLeft w:val="0"/>
          <w:marRight w:val="0"/>
          <w:marTop w:val="0"/>
          <w:marBottom w:val="0"/>
          <w:divBdr>
            <w:top w:val="none" w:sz="0" w:space="0" w:color="auto"/>
            <w:left w:val="none" w:sz="0" w:space="0" w:color="auto"/>
            <w:bottom w:val="none" w:sz="0" w:space="0" w:color="auto"/>
            <w:right w:val="none" w:sz="0" w:space="0" w:color="auto"/>
          </w:divBdr>
          <w:divsChild>
            <w:div w:id="822625818">
              <w:marLeft w:val="0"/>
              <w:marRight w:val="0"/>
              <w:marTop w:val="0"/>
              <w:marBottom w:val="0"/>
              <w:divBdr>
                <w:top w:val="none" w:sz="0" w:space="0" w:color="auto"/>
                <w:left w:val="none" w:sz="0" w:space="0" w:color="auto"/>
                <w:bottom w:val="none" w:sz="0" w:space="0" w:color="auto"/>
                <w:right w:val="none" w:sz="0" w:space="0" w:color="auto"/>
              </w:divBdr>
              <w:divsChild>
                <w:div w:id="316689488">
                  <w:marLeft w:val="0"/>
                  <w:marRight w:val="0"/>
                  <w:marTop w:val="0"/>
                  <w:marBottom w:val="0"/>
                  <w:divBdr>
                    <w:top w:val="none" w:sz="0" w:space="0" w:color="auto"/>
                    <w:left w:val="none" w:sz="0" w:space="0" w:color="auto"/>
                    <w:bottom w:val="none" w:sz="0" w:space="0" w:color="auto"/>
                    <w:right w:val="none" w:sz="0" w:space="0" w:color="auto"/>
                  </w:divBdr>
                  <w:divsChild>
                    <w:div w:id="1238050989">
                      <w:marLeft w:val="0"/>
                      <w:marRight w:val="0"/>
                      <w:marTop w:val="0"/>
                      <w:marBottom w:val="0"/>
                      <w:divBdr>
                        <w:top w:val="none" w:sz="0" w:space="0" w:color="auto"/>
                        <w:left w:val="none" w:sz="0" w:space="0" w:color="auto"/>
                        <w:bottom w:val="none" w:sz="0" w:space="0" w:color="auto"/>
                        <w:right w:val="none" w:sz="0" w:space="0" w:color="auto"/>
                      </w:divBdr>
                    </w:div>
                    <w:div w:id="183495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190312">
          <w:marLeft w:val="0"/>
          <w:marRight w:val="0"/>
          <w:marTop w:val="0"/>
          <w:marBottom w:val="0"/>
          <w:divBdr>
            <w:top w:val="none" w:sz="0" w:space="0" w:color="auto"/>
            <w:left w:val="none" w:sz="0" w:space="0" w:color="auto"/>
            <w:bottom w:val="none" w:sz="0" w:space="0" w:color="auto"/>
            <w:right w:val="none" w:sz="0" w:space="0" w:color="auto"/>
          </w:divBdr>
          <w:divsChild>
            <w:div w:id="1803498966">
              <w:marLeft w:val="0"/>
              <w:marRight w:val="0"/>
              <w:marTop w:val="0"/>
              <w:marBottom w:val="0"/>
              <w:divBdr>
                <w:top w:val="none" w:sz="0" w:space="0" w:color="auto"/>
                <w:left w:val="none" w:sz="0" w:space="0" w:color="auto"/>
                <w:bottom w:val="none" w:sz="0" w:space="0" w:color="auto"/>
                <w:right w:val="none" w:sz="0" w:space="0" w:color="auto"/>
              </w:divBdr>
              <w:divsChild>
                <w:div w:id="415368428">
                  <w:marLeft w:val="0"/>
                  <w:marRight w:val="0"/>
                  <w:marTop w:val="0"/>
                  <w:marBottom w:val="0"/>
                  <w:divBdr>
                    <w:top w:val="none" w:sz="0" w:space="0" w:color="auto"/>
                    <w:left w:val="none" w:sz="0" w:space="0" w:color="auto"/>
                    <w:bottom w:val="none" w:sz="0" w:space="0" w:color="auto"/>
                    <w:right w:val="none" w:sz="0" w:space="0" w:color="auto"/>
                  </w:divBdr>
                  <w:divsChild>
                    <w:div w:id="290139630">
                      <w:marLeft w:val="0"/>
                      <w:marRight w:val="0"/>
                      <w:marTop w:val="0"/>
                      <w:marBottom w:val="0"/>
                      <w:divBdr>
                        <w:top w:val="none" w:sz="0" w:space="0" w:color="auto"/>
                        <w:left w:val="none" w:sz="0" w:space="0" w:color="auto"/>
                        <w:bottom w:val="none" w:sz="0" w:space="0" w:color="auto"/>
                        <w:right w:val="none" w:sz="0" w:space="0" w:color="auto"/>
                      </w:divBdr>
                    </w:div>
                    <w:div w:id="94504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643130">
          <w:marLeft w:val="0"/>
          <w:marRight w:val="0"/>
          <w:marTop w:val="0"/>
          <w:marBottom w:val="0"/>
          <w:divBdr>
            <w:top w:val="none" w:sz="0" w:space="0" w:color="auto"/>
            <w:left w:val="none" w:sz="0" w:space="0" w:color="auto"/>
            <w:bottom w:val="none" w:sz="0" w:space="0" w:color="auto"/>
            <w:right w:val="none" w:sz="0" w:space="0" w:color="auto"/>
          </w:divBdr>
          <w:divsChild>
            <w:div w:id="251207455">
              <w:marLeft w:val="0"/>
              <w:marRight w:val="0"/>
              <w:marTop w:val="0"/>
              <w:marBottom w:val="0"/>
              <w:divBdr>
                <w:top w:val="none" w:sz="0" w:space="0" w:color="auto"/>
                <w:left w:val="none" w:sz="0" w:space="0" w:color="auto"/>
                <w:bottom w:val="none" w:sz="0" w:space="0" w:color="auto"/>
                <w:right w:val="none" w:sz="0" w:space="0" w:color="auto"/>
              </w:divBdr>
              <w:divsChild>
                <w:div w:id="1656035263">
                  <w:marLeft w:val="0"/>
                  <w:marRight w:val="0"/>
                  <w:marTop w:val="0"/>
                  <w:marBottom w:val="0"/>
                  <w:divBdr>
                    <w:top w:val="none" w:sz="0" w:space="0" w:color="auto"/>
                    <w:left w:val="none" w:sz="0" w:space="0" w:color="auto"/>
                    <w:bottom w:val="none" w:sz="0" w:space="0" w:color="auto"/>
                    <w:right w:val="none" w:sz="0" w:space="0" w:color="auto"/>
                  </w:divBdr>
                  <w:divsChild>
                    <w:div w:id="1703944697">
                      <w:marLeft w:val="0"/>
                      <w:marRight w:val="0"/>
                      <w:marTop w:val="0"/>
                      <w:marBottom w:val="0"/>
                      <w:divBdr>
                        <w:top w:val="none" w:sz="0" w:space="0" w:color="auto"/>
                        <w:left w:val="none" w:sz="0" w:space="0" w:color="auto"/>
                        <w:bottom w:val="none" w:sz="0" w:space="0" w:color="auto"/>
                        <w:right w:val="none" w:sz="0" w:space="0" w:color="auto"/>
                      </w:divBdr>
                    </w:div>
                    <w:div w:id="205595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075535">
          <w:marLeft w:val="0"/>
          <w:marRight w:val="0"/>
          <w:marTop w:val="0"/>
          <w:marBottom w:val="0"/>
          <w:divBdr>
            <w:top w:val="none" w:sz="0" w:space="0" w:color="auto"/>
            <w:left w:val="none" w:sz="0" w:space="0" w:color="auto"/>
            <w:bottom w:val="none" w:sz="0" w:space="0" w:color="auto"/>
            <w:right w:val="none" w:sz="0" w:space="0" w:color="auto"/>
          </w:divBdr>
          <w:divsChild>
            <w:div w:id="1444422972">
              <w:marLeft w:val="0"/>
              <w:marRight w:val="0"/>
              <w:marTop w:val="0"/>
              <w:marBottom w:val="0"/>
              <w:divBdr>
                <w:top w:val="none" w:sz="0" w:space="0" w:color="auto"/>
                <w:left w:val="none" w:sz="0" w:space="0" w:color="auto"/>
                <w:bottom w:val="none" w:sz="0" w:space="0" w:color="auto"/>
                <w:right w:val="none" w:sz="0" w:space="0" w:color="auto"/>
              </w:divBdr>
              <w:divsChild>
                <w:div w:id="1494222240">
                  <w:marLeft w:val="0"/>
                  <w:marRight w:val="0"/>
                  <w:marTop w:val="0"/>
                  <w:marBottom w:val="0"/>
                  <w:divBdr>
                    <w:top w:val="none" w:sz="0" w:space="0" w:color="auto"/>
                    <w:left w:val="none" w:sz="0" w:space="0" w:color="auto"/>
                    <w:bottom w:val="none" w:sz="0" w:space="0" w:color="auto"/>
                    <w:right w:val="none" w:sz="0" w:space="0" w:color="auto"/>
                  </w:divBdr>
                  <w:divsChild>
                    <w:div w:id="1008827253">
                      <w:marLeft w:val="0"/>
                      <w:marRight w:val="0"/>
                      <w:marTop w:val="0"/>
                      <w:marBottom w:val="0"/>
                      <w:divBdr>
                        <w:top w:val="none" w:sz="0" w:space="0" w:color="auto"/>
                        <w:left w:val="none" w:sz="0" w:space="0" w:color="auto"/>
                        <w:bottom w:val="none" w:sz="0" w:space="0" w:color="auto"/>
                        <w:right w:val="none" w:sz="0" w:space="0" w:color="auto"/>
                      </w:divBdr>
                    </w:div>
                    <w:div w:id="191531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50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Int12</b:Tag>
    <b:SourceType>ArticleInAPeriodical</b:SourceType>
    <b:Guid>{8ED24BCF-7DD2-457F-9E2F-F5FD881B70C4}</b:Guid>
    <b:Title>The Rise of Social Business</b:Title>
    <b:Year>2012</b:Year>
    <b:Author>
      <b:Author>
        <b:Corporate>International Business Machines</b:Corporate>
      </b:Author>
    </b:Author>
    <b:PeriodicalTitle>The Wall Street Journal</b:PeriodicalTitle>
    <b:Month>December</b:Month>
    <b:Day>5</b:Day>
    <b:Pages>B10</b:Pages>
    <b:RefOrder>1</b:RefOrder>
  </b:Source>
  <b:Source>
    <b:Tag>Jes12</b:Tag>
    <b:SourceType>DocumentFromInternetSite</b:SourceType>
    <b:Guid>{6C69F7B8-63EF-424C-A3E1-E8F442AEFB1C}</b:Guid>
    <b:Title>The Developing Role of Social Media in the Modern Business World</b:Title>
    <b:Year>2012</b:Year>
    <b:Month>August</b:Month>
    <b:Day>8</b:Day>
    <b:Author>
      <b:Author>
        <b:NameList>
          <b:Person>
            <b:Last>Bosari</b:Last>
            <b:First>Jessica</b:First>
          </b:Person>
        </b:NameList>
      </b:Author>
    </b:Author>
    <b:InternetSiteTitle>Forbes</b:InternetSiteTitle>
    <b:YearAccessed>2012</b:YearAccessed>
    <b:MonthAccessed>December</b:MonthAccessed>
    <b:DayAccessed>5</b:DayAccessed>
    <b:URL>http://www.forbes.com/sites/moneywisewomen/2012/08/08/the-developing-role-of-social-media-in-the-modern-business-world/</b:URL>
    <b:RefOrder>2</b:RefOrder>
  </b:Source>
  <b:Source>
    <b:Tag>Ale12</b:Tag>
    <b:SourceType>InternetSite</b:SourceType>
    <b:Guid>{F2EB28CC-EAAD-47D6-A508-957FA3022A85}</b:Guid>
    <b:Title>JCPenney overhauls marketing, promo strategy</b:Title>
    <b:Year>2012</b:Year>
    <b:Author>
      <b:Author>
        <b:NameList>
          <b:Person>
            <b:Last>Palmer</b:Last>
            <b:First>Alex</b:First>
          </b:Person>
        </b:NameList>
      </b:Author>
    </b:Author>
    <b:InternetSiteTitle>Direct Marketing News</b:InternetSiteTitle>
    <b:Month>January</b:Month>
    <b:Day>25</b:Day>
    <b:YearAccessed>2012</b:YearAccessed>
    <b:MonthAccessed>December</b:MonthAccessed>
    <b:DayAccessed>5</b:DayAccessed>
    <b:URL>http://www.dmnews.com/jcpenney-overhauls-marketing-promo-strategy/article/224733/</b:URL>
    <b:RefOrder>3</b:RefOrder>
  </b:Source>
  <b:Source>
    <b:Tag>Bil12</b:Tag>
    <b:SourceType>InternetSite</b:SourceType>
    <b:Guid>{CF325207-F797-4E25-B09B-BB50BFFC81B6}</b:Guid>
    <b:Author>
      <b:Author>
        <b:NameList>
          <b:Person>
            <b:Last>Hallowell</b:Last>
            <b:First>Billy</b:First>
          </b:Person>
        </b:NameList>
      </b:Author>
    </b:Author>
    <b:Title>Here Are 7 Other Faith-Related Boycotts Against American Companies (In Addition to Chick-Fil-A)</b:Title>
    <b:InternetSiteTitle>The Blaze</b:InternetSiteTitle>
    <b:Year>2012</b:Year>
    <b:Month>August</b:Month>
    <b:Day>3</b:Day>
    <b:YearAccessed>2012</b:YearAccessed>
    <b:MonthAccessed>December</b:MonthAccessed>
    <b:DayAccessed>5</b:DayAccessed>
    <b:URL>http://www.theblaze.com/stories/here-are-7-other-faith-based-boycotts-against-american-companies-in-addition-to-chick-fil-a/</b:URL>
    <b:RefOrder>4</b:RefOrder>
  </b:Source>
  <b:Source>
    <b:Tag>Chr12</b:Tag>
    <b:SourceType>InternetSite</b:SourceType>
    <b:Guid>{8586C579-2AB1-4391-88C5-801F4EAB264E}</b:Guid>
    <b:Author>
      <b:Author>
        <b:NameList>
          <b:Person>
            <b:Last>Freeburn</b:Last>
            <b:First>Christopher</b:First>
          </b:Person>
        </b:NameList>
      </b:Author>
    </b:Author>
    <b:Title>Second Lesbian Protest for J.C. Penney</b:Title>
    <b:InternetSiteTitle>InvestorPlace</b:InternetSiteTitle>
    <b:Year>2012</b:Year>
    <b:Month>May</b:Month>
    <b:Day>7</b:Day>
    <b:YearAccessed>2012</b:YearAccessed>
    <b:MonthAccessed>December</b:MonthAccessed>
    <b:DayAccessed>5</b:DayAccessed>
    <b:URL>http://investorplace.com/2012/05/second-lesbian-protest-for-j-c-penney/</b:URL>
    <b:RefOrder>5</b:RefOrder>
  </b:Source>
  <b:Source>
    <b:Tag>Amy12</b:Tag>
    <b:SourceType>InternetSite</b:SourceType>
    <b:Guid>{0C33387C-F0B2-419D-9294-8512BBBF8CEE}</b:Guid>
    <b:Author>
      <b:Author>
        <b:NameList>
          <b:Person>
            <b:Last>Bingham</b:Last>
            <b:First>Amy</b:First>
          </b:Person>
        </b:NameList>
      </b:Author>
    </b:Author>
    <b:Title>Oreo Pride: Rainbow-Stuffed Cookie Sparks Threats of Boycott</b:Title>
    <b:InternetSiteTitle>ABC News</b:InternetSiteTitle>
    <b:Year>2012</b:Year>
    <b:Month>June</b:Month>
    <b:Day>26</b:Day>
    <b:YearAccessed>2012</b:YearAccessed>
    <b:MonthAccessed>December</b:MonthAccessed>
    <b:DayAccessed>5</b:DayAccessed>
    <b:URL>http://abcnews.go.com/blogs/politics/2012/06/oreo-pride-rainbow-stuffed-cookie-sparks-boycott/</b:URL>
    <b:RefOrder>6</b:RefOrder>
  </b:Source>
  <b:Source>
    <b:Tag>Goo12</b:Tag>
    <b:SourceType>InternetSite</b:SourceType>
    <b:Guid>{77BA631E-593E-4F95-A7E5-534017DBA562}</b:Guid>
    <b:Title>Google Announces Worldwide 'Legalize Love' Campaign Plan In Support Of Gay Rights </b:Title>
    <b:Year>2012</b:Year>
    <b:InternetSiteTitle>Huffington Post</b:InternetSiteTitle>
    <b:Month>July</b:Month>
    <b:Day>7</b:Day>
    <b:YearAccessed>2012</b:YearAccessed>
    <b:MonthAccessed>December</b:MonthAccessed>
    <b:DayAccessed>5</b:DayAccessed>
    <b:URL>http://www.huffingtonpost.com/2012/07/07/google-announces-support-same-sex-marriage_n_1656680.html</b:URL>
    <b:RefOrder>7</b:RefOrder>
  </b:Source>
  <b:Source>
    <b:Tag>Ame12</b:Tag>
    <b:SourceType>InternetSite</b:SourceType>
    <b:Guid>{390FE63A-3710-4DF6-BBB9-B88679986456}</b:Guid>
    <b:Title>American Family Association Calls For Google Boycott Over Pro Gay Stance </b:Title>
    <b:InternetSiteTitle>The Inquisitr</b:InternetSiteTitle>
    <b:Year>2012</b:Year>
    <b:Month>July</b:Month>
    <b:Day>11</b:Day>
    <b:YearAccessed>2012</b:YearAccessed>
    <b:MonthAccessed>December</b:MonthAccessed>
    <b:DayAccessed>5</b:DayAccessed>
    <b:URL>http://www.inquisitr.com/274856/american-family-association-calls-for-google-boycott-over-pro-gay-stance-video/</b:URL>
    <b:RefOrder>8</b:RefOrder>
  </b:Source>
  <b:Source>
    <b:Tag>Mic12</b:Tag>
    <b:SourceType>InternetSite</b:SourceType>
    <b:Guid>{D9B5F19E-6228-4D17-92A3-D7589829B058}</b:Guid>
    <b:Author>
      <b:Author>
        <b:NameList>
          <b:Person>
            <b:Last>Gryboski</b:Last>
            <b:First>Michael</b:First>
          </b:Person>
        </b:NameList>
      </b:Author>
    </b:Author>
    <b:Title>NOM Launches Starbucks Boycott Over Same-Sex Marriage Stance</b:Title>
    <b:InternetSiteTitle>Christian Post</b:InternetSiteTitle>
    <b:Year>2012</b:Year>
    <b:Month>23</b:Month>
    <b:Day>March</b:Day>
    <b:YearAccessed>2012</b:YearAccessed>
    <b:MonthAccessed>December</b:MonthAccessed>
    <b:DayAccessed>5</b:DayAccessed>
    <b:URL>http://www.christianpost.com/news/nom-launches-boycott-of-starbucks-over-same-sex-marriage-stance-72006/</b:URL>
    <b:RefOrder>9</b:RefOrder>
  </b:Source>
  <b:Source>
    <b:Tag>Per12</b:Tag>
    <b:SourceType>InternetSite</b:SourceType>
    <b:Guid>{870FA0A3-075B-4319-8FC8-639EE8A45914}</b:Guid>
    <b:Author>
      <b:Author>
        <b:NameList>
          <b:Person>
            <b:Last>Chiaramonte</b:Last>
            <b:First>Perry</b:First>
          </b:Person>
        </b:NameList>
      </b:Author>
    </b:Author>
    <b:Title>Hobby shop chain faces backlash for stance against ObamaCare</b:Title>
    <b:InternetSiteTitle>Fox News</b:InternetSiteTitle>
    <b:Year>2012</b:Year>
    <b:Month>September</b:Month>
    <b:Day>20</b:Day>
    <b:YearAccessed>2012</b:YearAccessed>
    <b:MonthAccessed>December</b:MonthAccessed>
    <b:DayAccessed>5</b:DayAccessed>
    <b:URL>http://www.foxnews.com/us/2012/09/20/growing-boycott-against-retail-chain-hobby-lobby-after-lawsuit-against-health/</b:URL>
    <b:RefOrder>10</b:RefOrder>
  </b:Source>
  <b:Source>
    <b:Tag>KAl12</b:Tag>
    <b:SourceType>InternetSite</b:SourceType>
    <b:Guid>{1E70618F-D29B-44EC-A97D-A5EE21D9CEC4}</b:Guid>
    <b:Author>
      <b:Author>
        <b:NameList>
          <b:Person>
            <b:Last>Blume</b:Last>
            <b:First>K.</b:First>
            <b:Middle>Allan</b:Middle>
          </b:Person>
        </b:NameList>
      </b:Author>
    </b:Author>
    <b:Title>'Guilty as charged,' Cathy says of Chick-fil-A's stand on biblical &amp; family values</b:Title>
    <b:InternetSiteTitle>Baptist Press</b:InternetSiteTitle>
    <b:Year>2012</b:Year>
    <b:Month>July</b:Month>
    <b:Day>16</b:Day>
    <b:YearAccessed>2012</b:YearAccessed>
    <b:MonthAccessed>December</b:MonthAccessed>
    <b:DayAccessed>5</b:DayAccessed>
    <b:URL>http://www.bpnews.net/BPnews.asp?ID=38271</b:URL>
    <b:RefOrder>11</b:RefOrder>
  </b:Source>
  <b:Source>
    <b:Tag>Amy13</b:Tag>
    <b:SourceType>InternetSite</b:SourceType>
    <b:Guid>{959239C2-4A17-4811-80DC-4617C327CEA7}</b:Guid>
    <b:Author>
      <b:Author>
        <b:NameList>
          <b:Person>
            <b:Last>Bingham</b:Last>
            <b:First>Amy</b:First>
          </b:Person>
        </b:NameList>
      </b:Author>
    </b:Author>
    <b:Title>Chick-fil-A Has 'Record-Setting' Sales on Appreciation Day</b:Title>
    <b:InternetSiteTitle>ABC News</b:InternetSiteTitle>
    <b:Year>2012</b:Year>
    <b:Month>August</b:Month>
    <b:Day>2</b:Day>
    <b:YearAccessed>2012</b:YearAccessed>
    <b:MonthAccessed>December</b:MonthAccessed>
    <b:DayAccessed>5</b:DayAccessed>
    <b:URL>http://abcnews.go.com/Politics/OTUS/chick-fil-record-setting-sales-appreciation-day/story?id=16912978</b:URL>
    <b:RefOrder>12</b:RefOrder>
  </b:Source>
  <b:Source>
    <b:Tag>Tom12</b:Tag>
    <b:SourceType>InternetSite</b:SourceType>
    <b:Guid>{02A48318-2611-43DD-BD4C-9B511F9A9647}</b:Guid>
    <b:Author>
      <b:Author>
        <b:NameList>
          <b:Person>
            <b:Last>Webb</b:Last>
            <b:First>Tom</b:First>
          </b:Person>
        </b:NameList>
      </b:Author>
    </b:Author>
    <b:Title>General Mills' earnings unhurt by boycott over marriage issue</b:Title>
    <b:InternetSiteTitle>TwinCities Pioneer Press</b:InternetSiteTitle>
    <b:Year>2012</b:Year>
    <b:Month>September</b:Month>
    <b:Day>20</b:Day>
    <b:YearAccessed>2012</b:YearAccessed>
    <b:MonthAccessed>December</b:MonthAccessed>
    <b:DayAccessed>5</b:DayAccessed>
    <b:URL>http://www.twincities.com/business/ci_21585402/boycott-over-marriage-issue-doesnt-hurt-general-mills</b:URL>
    <b:RefOrder>13</b:RefOrder>
  </b:Source>
</b:Sources>
</file>

<file path=customXml/itemProps1.xml><?xml version="1.0" encoding="utf-8"?>
<ds:datastoreItem xmlns:ds="http://schemas.openxmlformats.org/officeDocument/2006/customXml" ds:itemID="{761798B3-2014-497B-8946-AF374061F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7554</Words>
  <Characters>43059</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50512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dc:creator>
  <cp:lastModifiedBy>user</cp:lastModifiedBy>
  <cp:revision>2</cp:revision>
  <dcterms:created xsi:type="dcterms:W3CDTF">2012-12-13T23:03:00Z</dcterms:created>
  <dcterms:modified xsi:type="dcterms:W3CDTF">2012-12-13T23:03:00Z</dcterms:modified>
</cp:coreProperties>
</file>